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9376" w14:textId="77777777" w:rsidR="001F5802" w:rsidRDefault="001F5802" w:rsidP="00253B88">
      <w:pPr>
        <w:pStyle w:val="Default"/>
        <w:rPr>
          <w:b/>
          <w:bCs/>
        </w:rPr>
      </w:pPr>
    </w:p>
    <w:p w14:paraId="3A4D1000" w14:textId="77777777" w:rsidR="00C7098C" w:rsidRPr="007E735C" w:rsidRDefault="00C7098C" w:rsidP="00C7098C">
      <w:pPr>
        <w:pStyle w:val="Default"/>
        <w:jc w:val="center"/>
      </w:pPr>
      <w:r w:rsidRPr="007E735C">
        <w:rPr>
          <w:b/>
          <w:bCs/>
        </w:rPr>
        <w:t>Аналитическая справка</w:t>
      </w:r>
    </w:p>
    <w:p w14:paraId="396BACD6" w14:textId="77777777" w:rsidR="00C7098C" w:rsidRPr="007E735C" w:rsidRDefault="00C7098C" w:rsidP="00C7098C">
      <w:pPr>
        <w:pStyle w:val="Default"/>
        <w:jc w:val="center"/>
      </w:pPr>
      <w:r>
        <w:rPr>
          <w:b/>
          <w:bCs/>
        </w:rPr>
        <w:t xml:space="preserve">по итогам проведения муниципального </w:t>
      </w:r>
      <w:r w:rsidRPr="007E735C">
        <w:rPr>
          <w:b/>
          <w:bCs/>
        </w:rPr>
        <w:t xml:space="preserve"> этапа</w:t>
      </w:r>
    </w:p>
    <w:p w14:paraId="72D2699A" w14:textId="77777777" w:rsidR="00C7098C" w:rsidRPr="007E735C" w:rsidRDefault="00C7098C" w:rsidP="00C7098C">
      <w:pPr>
        <w:pStyle w:val="Default"/>
        <w:jc w:val="center"/>
      </w:pPr>
      <w:r w:rsidRPr="007E735C">
        <w:rPr>
          <w:b/>
          <w:bCs/>
        </w:rPr>
        <w:t xml:space="preserve">Всероссийской олимпиады школьников в </w:t>
      </w:r>
      <w:r w:rsidR="00E85560">
        <w:rPr>
          <w:b/>
          <w:bCs/>
        </w:rPr>
        <w:t>МАОУ СОШ №7</w:t>
      </w:r>
    </w:p>
    <w:p w14:paraId="0D2A2D50" w14:textId="1262E040" w:rsidR="00C7098C" w:rsidRPr="007E735C" w:rsidRDefault="00C7098C" w:rsidP="00C7098C">
      <w:pPr>
        <w:jc w:val="center"/>
        <w:rPr>
          <w:rFonts w:ascii="Times New Roman" w:hAnsi="Times New Roman" w:cs="Times New Roman"/>
          <w:b/>
          <w:bCs/>
          <w:sz w:val="24"/>
          <w:szCs w:val="24"/>
        </w:rPr>
      </w:pPr>
      <w:r w:rsidRPr="007E735C">
        <w:rPr>
          <w:rFonts w:ascii="Times New Roman" w:hAnsi="Times New Roman" w:cs="Times New Roman"/>
          <w:b/>
          <w:bCs/>
          <w:sz w:val="24"/>
          <w:szCs w:val="24"/>
        </w:rPr>
        <w:t>в 20</w:t>
      </w:r>
      <w:r w:rsidR="00687109">
        <w:rPr>
          <w:rFonts w:ascii="Times New Roman" w:hAnsi="Times New Roman" w:cs="Times New Roman"/>
          <w:b/>
          <w:bCs/>
          <w:sz w:val="24"/>
          <w:szCs w:val="24"/>
        </w:rPr>
        <w:t>2</w:t>
      </w:r>
      <w:r w:rsidR="00C676E1">
        <w:rPr>
          <w:rFonts w:ascii="Times New Roman" w:hAnsi="Times New Roman" w:cs="Times New Roman"/>
          <w:b/>
          <w:bCs/>
          <w:sz w:val="24"/>
          <w:szCs w:val="24"/>
        </w:rPr>
        <w:t>1</w:t>
      </w:r>
      <w:r w:rsidR="001F5802">
        <w:rPr>
          <w:rFonts w:ascii="Times New Roman" w:hAnsi="Times New Roman" w:cs="Times New Roman"/>
          <w:b/>
          <w:bCs/>
          <w:sz w:val="24"/>
          <w:szCs w:val="24"/>
        </w:rPr>
        <w:t>-202</w:t>
      </w:r>
      <w:r w:rsidR="00C676E1">
        <w:rPr>
          <w:rFonts w:ascii="Times New Roman" w:hAnsi="Times New Roman" w:cs="Times New Roman"/>
          <w:b/>
          <w:bCs/>
          <w:sz w:val="24"/>
          <w:szCs w:val="24"/>
        </w:rPr>
        <w:t>2</w:t>
      </w:r>
      <w:r w:rsidRPr="007E735C">
        <w:rPr>
          <w:rFonts w:ascii="Times New Roman" w:hAnsi="Times New Roman" w:cs="Times New Roman"/>
          <w:b/>
          <w:bCs/>
          <w:sz w:val="24"/>
          <w:szCs w:val="24"/>
        </w:rPr>
        <w:t xml:space="preserve"> учебном году.</w:t>
      </w:r>
    </w:p>
    <w:p w14:paraId="26190CFD" w14:textId="77777777" w:rsidR="00C7098C" w:rsidRPr="007E735C" w:rsidRDefault="00C7098C" w:rsidP="002C161E">
      <w:pPr>
        <w:pStyle w:val="Default"/>
        <w:ind w:firstLine="708"/>
        <w:jc w:val="both"/>
      </w:pPr>
      <w:r>
        <w:t xml:space="preserve">Муниципальная  олимпиада является вторым </w:t>
      </w:r>
      <w:r w:rsidRPr="007E735C">
        <w:t xml:space="preserve"> этапом Всероссийской олимпиады школьников.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 </w:t>
      </w:r>
    </w:p>
    <w:p w14:paraId="2A13FEDB" w14:textId="77777777" w:rsidR="00C7098C" w:rsidRPr="007E735C" w:rsidRDefault="00C7098C" w:rsidP="00C7098C">
      <w:pPr>
        <w:pStyle w:val="Default"/>
        <w:jc w:val="both"/>
      </w:pPr>
      <w:r w:rsidRPr="007E735C">
        <w:t xml:space="preserve">Основными целями и задачами Олимпиады являются: </w:t>
      </w:r>
    </w:p>
    <w:p w14:paraId="5C24F332" w14:textId="77777777" w:rsidR="00C7098C" w:rsidRPr="007E735C" w:rsidRDefault="00C7098C" w:rsidP="00C7098C">
      <w:pPr>
        <w:pStyle w:val="Default"/>
        <w:jc w:val="both"/>
      </w:pPr>
      <w:r w:rsidRPr="007E735C">
        <w:t xml:space="preserve">- создание необходимых условий для выявления и развития у обучающихся творческих способностей и интереса к научно-исследовательской деятельности; </w:t>
      </w:r>
    </w:p>
    <w:p w14:paraId="1092A4A0" w14:textId="77777777" w:rsidR="00C7098C" w:rsidRPr="007E735C" w:rsidRDefault="00C7098C" w:rsidP="00C7098C">
      <w:pPr>
        <w:pStyle w:val="Default"/>
        <w:jc w:val="both"/>
      </w:pPr>
      <w:r w:rsidRPr="007E735C">
        <w:t xml:space="preserve">- создание необходимых условий для поддержки одаренных детей; </w:t>
      </w:r>
    </w:p>
    <w:p w14:paraId="64C25155" w14:textId="77777777" w:rsidR="00C7098C" w:rsidRPr="007E735C" w:rsidRDefault="00C7098C" w:rsidP="00C7098C">
      <w:pPr>
        <w:pStyle w:val="Default"/>
        <w:jc w:val="both"/>
      </w:pPr>
      <w:r w:rsidRPr="007E735C">
        <w:t xml:space="preserve">- активизация работы факультативов, кружков и других форм внеклассной и внешкольной работы с учащимися; </w:t>
      </w:r>
    </w:p>
    <w:p w14:paraId="0DB72776" w14:textId="77777777" w:rsidR="00C7098C" w:rsidRPr="007E735C" w:rsidRDefault="00C7098C" w:rsidP="00C7098C">
      <w:pPr>
        <w:pStyle w:val="Default"/>
        <w:jc w:val="both"/>
      </w:pPr>
      <w:r w:rsidRPr="007E735C">
        <w:t xml:space="preserve">- оказание помощи старшеклассникам в профессиональном самоопределении. </w:t>
      </w:r>
    </w:p>
    <w:p w14:paraId="2F0DD74E" w14:textId="330A30F4" w:rsidR="00C676E1" w:rsidRDefault="00C7098C" w:rsidP="00C676E1">
      <w:pPr>
        <w:pStyle w:val="Default"/>
        <w:ind w:firstLine="708"/>
        <w:jc w:val="both"/>
        <w:rPr>
          <w:rFonts w:eastAsia="Calibri"/>
          <w:color w:val="auto"/>
          <w:lang w:eastAsia="ru-RU"/>
        </w:rPr>
      </w:pPr>
      <w:r>
        <w:t xml:space="preserve">Проведение муниципального </w:t>
      </w:r>
      <w:r w:rsidRPr="007E735C">
        <w:t xml:space="preserve"> этапа предметных олим</w:t>
      </w:r>
      <w:r w:rsidR="00D65E05">
        <w:t xml:space="preserve">пиад регламентировалось </w:t>
      </w:r>
      <w:r w:rsidR="00CA309C" w:rsidRPr="00CA309C">
        <w:rPr>
          <w:rFonts w:eastAsia="Calibri"/>
          <w:color w:val="auto"/>
          <w:lang w:eastAsia="ru-RU"/>
        </w:rPr>
        <w:t>приказ</w:t>
      </w:r>
      <w:r w:rsidR="00C676E1">
        <w:rPr>
          <w:rFonts w:eastAsia="Calibri"/>
          <w:color w:val="auto"/>
          <w:lang w:eastAsia="ru-RU"/>
        </w:rPr>
        <w:t>ом</w:t>
      </w:r>
      <w:r w:rsidR="00F22515">
        <w:rPr>
          <w:rFonts w:eastAsia="Calibri"/>
          <w:color w:val="auto"/>
          <w:lang w:eastAsia="ru-RU"/>
        </w:rPr>
        <w:t xml:space="preserve"> </w:t>
      </w:r>
      <w:r w:rsidR="00C676E1" w:rsidRPr="00C676E1">
        <w:rPr>
          <w:rFonts w:eastAsia="Calibri"/>
          <w:color w:val="auto"/>
          <w:lang w:eastAsia="ru-RU"/>
        </w:rPr>
        <w:t xml:space="preserve"> Министерства образования и молодежной политики Свердловской области № 983-Д от 15.10.2021г. "Об организации и проведении муниципального этапа всероссийской   олимпиады школьников в Свердловской области в 2021/2022 учебном году"</w:t>
      </w:r>
      <w:r w:rsidR="00C676E1">
        <w:rPr>
          <w:rFonts w:eastAsia="Calibri"/>
          <w:color w:val="auto"/>
          <w:lang w:eastAsia="ru-RU"/>
        </w:rPr>
        <w:t xml:space="preserve">, приказом </w:t>
      </w:r>
      <w:r w:rsidR="00C676E1" w:rsidRPr="00C676E1">
        <w:rPr>
          <w:rFonts w:eastAsia="Calibri"/>
          <w:color w:val="auto"/>
          <w:lang w:eastAsia="ru-RU"/>
        </w:rPr>
        <w:t>Управления образования Администрации городского округа Сухой Лог № 398 от 19.10.2021 "Об организации и проведении муниципального этапа ВсОШ в городском округе Сухой Лог в 2021-2022 уч</w:t>
      </w:r>
      <w:r w:rsidR="00A45B20">
        <w:rPr>
          <w:rFonts w:eastAsia="Calibri"/>
          <w:color w:val="auto"/>
          <w:lang w:eastAsia="ru-RU"/>
        </w:rPr>
        <w:t xml:space="preserve">ебном </w:t>
      </w:r>
      <w:r w:rsidR="00C676E1" w:rsidRPr="00C676E1">
        <w:rPr>
          <w:rFonts w:eastAsia="Calibri"/>
          <w:color w:val="auto"/>
          <w:lang w:eastAsia="ru-RU"/>
        </w:rPr>
        <w:t>году"</w:t>
      </w:r>
      <w:r w:rsidR="00C676E1">
        <w:rPr>
          <w:rFonts w:eastAsia="Calibri"/>
          <w:color w:val="auto"/>
          <w:lang w:eastAsia="ru-RU"/>
        </w:rPr>
        <w:t xml:space="preserve">, </w:t>
      </w:r>
      <w:r w:rsidR="00C676E1" w:rsidRPr="00C676E1">
        <w:rPr>
          <w:rFonts w:eastAsia="Calibri"/>
          <w:color w:val="auto"/>
          <w:lang w:eastAsia="ru-RU"/>
        </w:rPr>
        <w:t xml:space="preserve"> </w:t>
      </w:r>
      <w:r w:rsidR="00C676E1">
        <w:rPr>
          <w:rFonts w:eastAsia="Calibri"/>
          <w:color w:val="auto"/>
          <w:lang w:eastAsia="ru-RU"/>
        </w:rPr>
        <w:t xml:space="preserve">приказом </w:t>
      </w:r>
      <w:r w:rsidR="00C676E1" w:rsidRPr="00C676E1">
        <w:rPr>
          <w:rFonts w:eastAsia="Calibri"/>
          <w:color w:val="auto"/>
          <w:lang w:eastAsia="ru-RU"/>
        </w:rPr>
        <w:t>Управления Образования Администрации городского округа Сухой Лог № 424 от 02.11 2021 "Об утверждении составов жюри и апелляционных комиссий по общеобразовательным предметам муниципального этапа всероссийской олимпиады школьников в городском округе Сухой Лог в 2021/2022 учебном году"</w:t>
      </w:r>
      <w:r w:rsidR="00C676E1">
        <w:rPr>
          <w:rFonts w:eastAsia="Calibri"/>
          <w:color w:val="auto"/>
          <w:lang w:eastAsia="ru-RU"/>
        </w:rPr>
        <w:t>, п</w:t>
      </w:r>
      <w:r w:rsidR="00C676E1" w:rsidRPr="00C676E1">
        <w:rPr>
          <w:rFonts w:eastAsia="Calibri"/>
          <w:color w:val="auto"/>
          <w:lang w:eastAsia="ru-RU"/>
        </w:rPr>
        <w:t>риказ</w:t>
      </w:r>
      <w:r w:rsidR="00C676E1">
        <w:rPr>
          <w:rFonts w:eastAsia="Calibri"/>
          <w:color w:val="auto"/>
          <w:lang w:eastAsia="ru-RU"/>
        </w:rPr>
        <w:t>ом</w:t>
      </w:r>
      <w:r w:rsidR="00C676E1" w:rsidRPr="00C676E1">
        <w:rPr>
          <w:rFonts w:eastAsia="Calibri"/>
          <w:color w:val="auto"/>
          <w:lang w:eastAsia="ru-RU"/>
        </w:rPr>
        <w:t xml:space="preserve"> Управления Образования Администрации городского округа Сухой Лог № 425 от 02.11.2021г " Об утверждении состава общественных наблюдателей при организации и проведении муниципального этапа всероссийской олимпиады  школьников в городском округе Сухой Лог в 2021/2022 учебном году"</w:t>
      </w:r>
    </w:p>
    <w:p w14:paraId="0FC09E31" w14:textId="4116DB36" w:rsidR="00521A12" w:rsidRDefault="00274953" w:rsidP="00C676E1">
      <w:pPr>
        <w:pStyle w:val="Default"/>
        <w:ind w:firstLine="708"/>
        <w:jc w:val="both"/>
      </w:pPr>
      <w:r w:rsidRPr="00CA309C">
        <w:t>Муниципальный этап</w:t>
      </w:r>
      <w:r w:rsidR="00C7098C" w:rsidRPr="00CA309C">
        <w:t xml:space="preserve">  </w:t>
      </w:r>
      <w:r w:rsidR="00C676E1">
        <w:t xml:space="preserve">ВсОШ </w:t>
      </w:r>
      <w:r w:rsidR="00C7098C" w:rsidRPr="00CA309C">
        <w:t xml:space="preserve">был проведен по </w:t>
      </w:r>
      <w:r w:rsidR="00D65E05" w:rsidRPr="00CA309C">
        <w:t>1</w:t>
      </w:r>
      <w:r w:rsidR="00C676E1">
        <w:t>7</w:t>
      </w:r>
      <w:r w:rsidR="00C41145" w:rsidRPr="00CA309C">
        <w:rPr>
          <w:b/>
        </w:rPr>
        <w:t xml:space="preserve"> </w:t>
      </w:r>
      <w:r w:rsidRPr="00CA309C">
        <w:t>общеобразовательным</w:t>
      </w:r>
      <w:r w:rsidRPr="00CA309C">
        <w:rPr>
          <w:b/>
        </w:rPr>
        <w:t xml:space="preserve"> </w:t>
      </w:r>
      <w:r w:rsidR="00C7098C" w:rsidRPr="00CA309C">
        <w:t>предмета</w:t>
      </w:r>
      <w:r w:rsidR="00C7098C" w:rsidRPr="007E735C">
        <w:t xml:space="preserve">м: </w:t>
      </w:r>
      <w:r w:rsidR="001F5802">
        <w:t>математике,</w:t>
      </w:r>
      <w:r w:rsidRPr="007E735C">
        <w:t xml:space="preserve">  </w:t>
      </w:r>
      <w:r>
        <w:t>обществознанию,</w:t>
      </w:r>
      <w:r w:rsidRPr="007E735C">
        <w:t xml:space="preserve"> литературе, физике, </w:t>
      </w:r>
      <w:r w:rsidR="006358F0">
        <w:t>ОБЖ</w:t>
      </w:r>
      <w:r>
        <w:t xml:space="preserve">, </w:t>
      </w:r>
      <w:r w:rsidR="00521A12" w:rsidRPr="007E735C">
        <w:t>праву, биологии, русскому языку</w:t>
      </w:r>
      <w:r w:rsidR="00521A12">
        <w:t>,</w:t>
      </w:r>
      <w:r w:rsidR="001F5802">
        <w:t xml:space="preserve"> физической культуре,</w:t>
      </w:r>
      <w:r w:rsidR="00521A12">
        <w:t xml:space="preserve"> </w:t>
      </w:r>
      <w:r w:rsidR="00521A12" w:rsidRPr="007E735C">
        <w:t xml:space="preserve">химии, </w:t>
      </w:r>
      <w:r w:rsidR="00C7098C" w:rsidRPr="007E735C">
        <w:t xml:space="preserve">английскому языку, </w:t>
      </w:r>
      <w:r w:rsidR="00521A12" w:rsidRPr="007E735C">
        <w:t xml:space="preserve"> экономике, </w:t>
      </w:r>
      <w:r w:rsidR="00C7098C" w:rsidRPr="007E735C">
        <w:t xml:space="preserve">истории, </w:t>
      </w:r>
      <w:r w:rsidR="00521A12">
        <w:t xml:space="preserve"> </w:t>
      </w:r>
      <w:r w:rsidR="00A45B20">
        <w:t>Искусство (</w:t>
      </w:r>
      <w:r w:rsidR="006358F0">
        <w:t>МХК</w:t>
      </w:r>
      <w:r w:rsidR="00A45B20">
        <w:t>)</w:t>
      </w:r>
      <w:r w:rsidR="00521A12">
        <w:t>, информатике и ИКТ</w:t>
      </w:r>
      <w:r w:rsidR="006358F0">
        <w:t>, технологии</w:t>
      </w:r>
      <w:r w:rsidR="00C676E1">
        <w:t>, экологии.</w:t>
      </w:r>
      <w:r w:rsidR="00C7098C" w:rsidRPr="007E735C">
        <w:t xml:space="preserve"> </w:t>
      </w:r>
    </w:p>
    <w:p w14:paraId="6B817EE9" w14:textId="00DB1B17" w:rsidR="00C7098C" w:rsidRPr="007E735C" w:rsidRDefault="00C7098C" w:rsidP="00274953">
      <w:pPr>
        <w:pStyle w:val="Default"/>
        <w:ind w:firstLine="708"/>
        <w:jc w:val="both"/>
      </w:pPr>
      <w:r>
        <w:t xml:space="preserve">Муниципальный </w:t>
      </w:r>
      <w:r w:rsidRPr="007E735C">
        <w:t xml:space="preserve"> этап Всероссийской ол</w:t>
      </w:r>
      <w:r w:rsidR="0088499D">
        <w:t>им</w:t>
      </w:r>
      <w:r w:rsidR="001F5802">
        <w:t>пиады школьников проводился с 1</w:t>
      </w:r>
      <w:r w:rsidR="0006019F">
        <w:t>5</w:t>
      </w:r>
      <w:r w:rsidR="0088499D">
        <w:t xml:space="preserve"> ноября по</w:t>
      </w:r>
      <w:r w:rsidR="001F5802">
        <w:t xml:space="preserve"> 1</w:t>
      </w:r>
      <w:r w:rsidR="0006019F">
        <w:t>1</w:t>
      </w:r>
      <w:r w:rsidR="0088499D">
        <w:t xml:space="preserve"> декабря  </w:t>
      </w:r>
      <w:r w:rsidRPr="007E735C">
        <w:t>20</w:t>
      </w:r>
      <w:r w:rsidR="006358F0">
        <w:t>2</w:t>
      </w:r>
      <w:r w:rsidR="0006019F">
        <w:t>1</w:t>
      </w:r>
      <w:r w:rsidR="00330C64">
        <w:t xml:space="preserve"> </w:t>
      </w:r>
      <w:r w:rsidRPr="007E735C">
        <w:t xml:space="preserve">года. </w:t>
      </w:r>
    </w:p>
    <w:p w14:paraId="61EEAAED" w14:textId="5D94CE16" w:rsidR="00C7098C" w:rsidRPr="007E735C" w:rsidRDefault="00C7098C" w:rsidP="00C7098C">
      <w:pPr>
        <w:pStyle w:val="Default"/>
        <w:ind w:firstLine="708"/>
        <w:jc w:val="both"/>
      </w:pPr>
      <w:r w:rsidRPr="007E735C">
        <w:t xml:space="preserve">На основании </w:t>
      </w:r>
      <w:r w:rsidR="00521A12">
        <w:t xml:space="preserve">утвержденных </w:t>
      </w:r>
      <w:r w:rsidRPr="007E735C">
        <w:t xml:space="preserve">протоколов был составлен список </w:t>
      </w:r>
      <w:r>
        <w:t>победителей и призеров муниципального этапа В</w:t>
      </w:r>
      <w:r w:rsidRPr="007E735C">
        <w:t>сероссийской олимпиады школьников.</w:t>
      </w:r>
    </w:p>
    <w:p w14:paraId="27322674" w14:textId="1F17470D" w:rsidR="006358F0" w:rsidRDefault="00C7098C" w:rsidP="00B35681">
      <w:pPr>
        <w:spacing w:after="0" w:line="240" w:lineRule="auto"/>
        <w:jc w:val="both"/>
        <w:rPr>
          <w:rFonts w:ascii="Times New Roman" w:eastAsia="Times New Roman" w:hAnsi="Times New Roman" w:cs="Times New Roman"/>
          <w:color w:val="000000"/>
          <w:sz w:val="24"/>
          <w:szCs w:val="24"/>
          <w:shd w:val="clear" w:color="auto" w:fill="FFFFFF"/>
        </w:rPr>
      </w:pPr>
      <w:r w:rsidRPr="007E735C">
        <w:rPr>
          <w:sz w:val="24"/>
          <w:szCs w:val="24"/>
        </w:rPr>
        <w:tab/>
      </w:r>
      <w:r>
        <w:rPr>
          <w:rFonts w:ascii="Times New Roman" w:eastAsia="Times New Roman" w:hAnsi="Times New Roman" w:cs="Times New Roman"/>
          <w:color w:val="000000"/>
          <w:sz w:val="24"/>
          <w:szCs w:val="24"/>
          <w:shd w:val="clear" w:color="auto" w:fill="FFFFFF"/>
        </w:rPr>
        <w:t xml:space="preserve">В муниципальном </w:t>
      </w:r>
      <w:r w:rsidRPr="007E735C">
        <w:rPr>
          <w:rFonts w:ascii="Times New Roman" w:eastAsia="Times New Roman" w:hAnsi="Times New Roman" w:cs="Times New Roman"/>
          <w:color w:val="000000"/>
          <w:sz w:val="24"/>
          <w:szCs w:val="24"/>
          <w:shd w:val="clear" w:color="auto" w:fill="FFFFFF"/>
        </w:rPr>
        <w:t xml:space="preserve"> этапе Всероссийской олимпиады школьников в </w:t>
      </w:r>
      <w:r w:rsidR="00E85560">
        <w:rPr>
          <w:rFonts w:ascii="Times New Roman" w:eastAsia="Times New Roman" w:hAnsi="Times New Roman" w:cs="Times New Roman"/>
          <w:color w:val="000000"/>
          <w:sz w:val="24"/>
          <w:szCs w:val="24"/>
          <w:shd w:val="clear" w:color="auto" w:fill="FFFFFF"/>
        </w:rPr>
        <w:t xml:space="preserve">МАОУ СОШ №7 </w:t>
      </w:r>
      <w:r w:rsidRPr="007E735C">
        <w:rPr>
          <w:rFonts w:ascii="Times New Roman" w:eastAsia="Times New Roman" w:hAnsi="Times New Roman" w:cs="Times New Roman"/>
          <w:color w:val="000000"/>
          <w:sz w:val="24"/>
          <w:szCs w:val="24"/>
          <w:shd w:val="clear" w:color="auto" w:fill="FFFFFF"/>
        </w:rPr>
        <w:t xml:space="preserve"> в </w:t>
      </w:r>
      <w:r w:rsidR="006358F0">
        <w:rPr>
          <w:rFonts w:ascii="Times New Roman" w:eastAsia="Times New Roman" w:hAnsi="Times New Roman" w:cs="Times New Roman"/>
          <w:color w:val="000000"/>
          <w:sz w:val="24"/>
          <w:szCs w:val="24"/>
          <w:shd w:val="clear" w:color="auto" w:fill="FFFFFF"/>
        </w:rPr>
        <w:t xml:space="preserve"> 2020-2021 учебном году  приняло участие </w:t>
      </w:r>
      <w:r w:rsidR="0006019F">
        <w:rPr>
          <w:rFonts w:ascii="Times New Roman" w:eastAsia="Times New Roman" w:hAnsi="Times New Roman" w:cs="Times New Roman"/>
          <w:color w:val="000000"/>
          <w:sz w:val="24"/>
          <w:szCs w:val="24"/>
          <w:shd w:val="clear" w:color="auto" w:fill="FFFFFF"/>
        </w:rPr>
        <w:t>71</w:t>
      </w:r>
      <w:r w:rsidR="006358F0">
        <w:rPr>
          <w:rFonts w:ascii="Times New Roman" w:eastAsia="Times New Roman" w:hAnsi="Times New Roman" w:cs="Times New Roman"/>
          <w:color w:val="000000"/>
          <w:sz w:val="24"/>
          <w:szCs w:val="24"/>
          <w:shd w:val="clear" w:color="auto" w:fill="FFFFFF"/>
        </w:rPr>
        <w:t xml:space="preserve">  человек, что составило</w:t>
      </w:r>
      <w:r w:rsidR="00450C7D">
        <w:rPr>
          <w:rFonts w:ascii="Times New Roman" w:eastAsia="Times New Roman" w:hAnsi="Times New Roman" w:cs="Times New Roman"/>
          <w:color w:val="000000"/>
          <w:sz w:val="24"/>
          <w:szCs w:val="24"/>
          <w:shd w:val="clear" w:color="auto" w:fill="FFFFFF"/>
        </w:rPr>
        <w:t xml:space="preserve"> </w:t>
      </w:r>
      <w:r w:rsidR="0006019F">
        <w:rPr>
          <w:rFonts w:ascii="Times New Roman" w:eastAsia="Times New Roman" w:hAnsi="Times New Roman" w:cs="Times New Roman"/>
          <w:color w:val="000000"/>
          <w:sz w:val="24"/>
          <w:szCs w:val="24"/>
          <w:shd w:val="clear" w:color="auto" w:fill="FFFFFF"/>
        </w:rPr>
        <w:t>21</w:t>
      </w:r>
      <w:r w:rsidR="00450C7D">
        <w:rPr>
          <w:rFonts w:ascii="Times New Roman" w:eastAsia="Times New Roman" w:hAnsi="Times New Roman" w:cs="Times New Roman"/>
          <w:color w:val="000000"/>
          <w:sz w:val="24"/>
          <w:szCs w:val="24"/>
          <w:shd w:val="clear" w:color="auto" w:fill="FFFFFF"/>
        </w:rPr>
        <w:t xml:space="preserve"> </w:t>
      </w:r>
      <w:r w:rsidR="006358F0">
        <w:rPr>
          <w:rFonts w:ascii="Times New Roman" w:eastAsia="Times New Roman" w:hAnsi="Times New Roman" w:cs="Times New Roman"/>
          <w:color w:val="000000"/>
          <w:sz w:val="24"/>
          <w:szCs w:val="24"/>
          <w:shd w:val="clear" w:color="auto" w:fill="FFFFFF"/>
        </w:rPr>
        <w:t xml:space="preserve"> </w:t>
      </w:r>
      <w:r w:rsidR="00450C7D">
        <w:rPr>
          <w:rFonts w:ascii="Times New Roman" w:eastAsia="Times New Roman" w:hAnsi="Times New Roman" w:cs="Times New Roman"/>
          <w:color w:val="000000"/>
          <w:sz w:val="24"/>
          <w:szCs w:val="24"/>
          <w:shd w:val="clear" w:color="auto" w:fill="FFFFFF"/>
        </w:rPr>
        <w:t xml:space="preserve"> % </w:t>
      </w:r>
      <w:r w:rsidR="006358F0">
        <w:rPr>
          <w:rFonts w:ascii="Times New Roman" w:eastAsia="Times New Roman" w:hAnsi="Times New Roman" w:cs="Times New Roman"/>
          <w:color w:val="000000"/>
          <w:sz w:val="24"/>
          <w:szCs w:val="24"/>
          <w:shd w:val="clear" w:color="auto" w:fill="FFFFFF"/>
        </w:rPr>
        <w:t xml:space="preserve"> (от общего количества </w:t>
      </w:r>
      <w:r w:rsidR="00450C7D">
        <w:rPr>
          <w:rFonts w:ascii="Times New Roman" w:eastAsia="Times New Roman" w:hAnsi="Times New Roman" w:cs="Times New Roman"/>
          <w:color w:val="000000"/>
          <w:sz w:val="24"/>
          <w:szCs w:val="24"/>
          <w:shd w:val="clear" w:color="auto" w:fill="FFFFFF"/>
        </w:rPr>
        <w:t xml:space="preserve">учащихся – </w:t>
      </w:r>
      <w:r w:rsidR="0006019F">
        <w:rPr>
          <w:rFonts w:ascii="Times New Roman" w:eastAsia="Times New Roman" w:hAnsi="Times New Roman" w:cs="Times New Roman"/>
          <w:color w:val="000000"/>
          <w:sz w:val="24"/>
          <w:szCs w:val="24"/>
          <w:shd w:val="clear" w:color="auto" w:fill="FFFFFF"/>
        </w:rPr>
        <w:t>334</w:t>
      </w:r>
      <w:r w:rsidR="00450C7D">
        <w:rPr>
          <w:rFonts w:ascii="Times New Roman" w:eastAsia="Times New Roman" w:hAnsi="Times New Roman" w:cs="Times New Roman"/>
          <w:color w:val="000000"/>
          <w:sz w:val="24"/>
          <w:szCs w:val="24"/>
          <w:shd w:val="clear" w:color="auto" w:fill="FFFFFF"/>
        </w:rPr>
        <w:t xml:space="preserve">), </w:t>
      </w:r>
      <w:r w:rsidRPr="008928AD">
        <w:rPr>
          <w:rFonts w:ascii="Times New Roman" w:eastAsia="Times New Roman" w:hAnsi="Times New Roman" w:cs="Times New Roman"/>
          <w:color w:val="000000"/>
          <w:sz w:val="24"/>
          <w:szCs w:val="24"/>
          <w:shd w:val="clear" w:color="auto" w:fill="FFFFFF"/>
        </w:rPr>
        <w:t xml:space="preserve"> </w:t>
      </w:r>
      <w:r w:rsidR="001F5802">
        <w:rPr>
          <w:rFonts w:ascii="Times New Roman" w:eastAsia="Times New Roman" w:hAnsi="Times New Roman" w:cs="Times New Roman"/>
          <w:color w:val="000000"/>
          <w:sz w:val="24"/>
          <w:szCs w:val="24"/>
          <w:shd w:val="clear" w:color="auto" w:fill="FFFFFF"/>
        </w:rPr>
        <w:t>что на</w:t>
      </w:r>
      <w:r w:rsidR="00450C7D">
        <w:rPr>
          <w:rFonts w:ascii="Times New Roman" w:eastAsia="Times New Roman" w:hAnsi="Times New Roman" w:cs="Times New Roman"/>
          <w:color w:val="000000"/>
          <w:sz w:val="24"/>
          <w:szCs w:val="24"/>
          <w:shd w:val="clear" w:color="auto" w:fill="FFFFFF"/>
        </w:rPr>
        <w:t xml:space="preserve"> </w:t>
      </w:r>
      <w:r w:rsidR="00CE1C5F">
        <w:rPr>
          <w:rFonts w:ascii="Times New Roman" w:eastAsia="Times New Roman" w:hAnsi="Times New Roman" w:cs="Times New Roman"/>
          <w:color w:val="000000"/>
          <w:sz w:val="24"/>
          <w:szCs w:val="24"/>
          <w:shd w:val="clear" w:color="auto" w:fill="FFFFFF"/>
        </w:rPr>
        <w:t>19</w:t>
      </w:r>
      <w:r w:rsidR="00450C7D">
        <w:rPr>
          <w:rFonts w:ascii="Times New Roman" w:eastAsia="Times New Roman" w:hAnsi="Times New Roman" w:cs="Times New Roman"/>
          <w:color w:val="000000"/>
          <w:sz w:val="24"/>
          <w:szCs w:val="24"/>
          <w:shd w:val="clear" w:color="auto" w:fill="FFFFFF"/>
        </w:rPr>
        <w:t xml:space="preserve"> </w:t>
      </w:r>
      <w:r w:rsidR="006924A7" w:rsidRPr="008928AD">
        <w:rPr>
          <w:rFonts w:ascii="Times New Roman" w:eastAsia="Times New Roman" w:hAnsi="Times New Roman" w:cs="Times New Roman"/>
          <w:color w:val="000000"/>
          <w:sz w:val="24"/>
          <w:szCs w:val="24"/>
          <w:shd w:val="clear" w:color="auto" w:fill="FFFFFF"/>
        </w:rPr>
        <w:t xml:space="preserve"> человек</w:t>
      </w:r>
      <w:r w:rsidR="00330C64">
        <w:rPr>
          <w:rFonts w:ascii="Times New Roman" w:eastAsia="Times New Roman" w:hAnsi="Times New Roman" w:cs="Times New Roman"/>
          <w:color w:val="000000"/>
          <w:sz w:val="24"/>
          <w:szCs w:val="24"/>
          <w:shd w:val="clear" w:color="auto" w:fill="FFFFFF"/>
        </w:rPr>
        <w:t xml:space="preserve"> </w:t>
      </w:r>
      <w:r w:rsidR="0006019F">
        <w:rPr>
          <w:rFonts w:ascii="Times New Roman" w:eastAsia="Times New Roman" w:hAnsi="Times New Roman" w:cs="Times New Roman"/>
          <w:color w:val="000000"/>
          <w:sz w:val="24"/>
          <w:szCs w:val="24"/>
          <w:shd w:val="clear" w:color="auto" w:fill="FFFFFF"/>
        </w:rPr>
        <w:t>больше</w:t>
      </w:r>
      <w:r w:rsidRPr="008928AD">
        <w:rPr>
          <w:rFonts w:ascii="Times New Roman" w:eastAsia="Times New Roman" w:hAnsi="Times New Roman" w:cs="Times New Roman"/>
          <w:color w:val="000000"/>
          <w:sz w:val="24"/>
          <w:szCs w:val="24"/>
          <w:shd w:val="clear" w:color="auto" w:fill="FFFFFF"/>
        </w:rPr>
        <w:t>, чем в 20</w:t>
      </w:r>
      <w:r w:rsidR="00450C7D">
        <w:rPr>
          <w:rFonts w:ascii="Times New Roman" w:eastAsia="Times New Roman" w:hAnsi="Times New Roman" w:cs="Times New Roman"/>
          <w:color w:val="000000"/>
          <w:sz w:val="24"/>
          <w:szCs w:val="24"/>
          <w:shd w:val="clear" w:color="auto" w:fill="FFFFFF"/>
        </w:rPr>
        <w:t>20</w:t>
      </w:r>
      <w:r w:rsidRPr="008928AD">
        <w:rPr>
          <w:rFonts w:ascii="Times New Roman" w:eastAsia="Times New Roman" w:hAnsi="Times New Roman" w:cs="Times New Roman"/>
          <w:color w:val="000000"/>
          <w:sz w:val="24"/>
          <w:szCs w:val="24"/>
          <w:shd w:val="clear" w:color="auto" w:fill="FFFFFF"/>
        </w:rPr>
        <w:t>-20</w:t>
      </w:r>
      <w:r w:rsidR="00450C7D">
        <w:rPr>
          <w:rFonts w:ascii="Times New Roman" w:eastAsia="Times New Roman" w:hAnsi="Times New Roman" w:cs="Times New Roman"/>
          <w:color w:val="000000"/>
          <w:sz w:val="24"/>
          <w:szCs w:val="24"/>
          <w:shd w:val="clear" w:color="auto" w:fill="FFFFFF"/>
        </w:rPr>
        <w:t>21</w:t>
      </w:r>
      <w:r w:rsidRPr="008928AD">
        <w:rPr>
          <w:rFonts w:ascii="Times New Roman" w:eastAsia="Times New Roman" w:hAnsi="Times New Roman" w:cs="Times New Roman"/>
          <w:color w:val="000000"/>
          <w:sz w:val="24"/>
          <w:szCs w:val="24"/>
          <w:shd w:val="clear" w:color="auto" w:fill="FFFFFF"/>
        </w:rPr>
        <w:t xml:space="preserve"> учебном году.</w:t>
      </w:r>
    </w:p>
    <w:p w14:paraId="1C2030B9" w14:textId="48D0E1BE" w:rsidR="00B35681" w:rsidRDefault="00521A12" w:rsidP="00450C7D">
      <w:pPr>
        <w:spacing w:after="0" w:line="240" w:lineRule="auto"/>
        <w:ind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AD7EE1" w:rsidRPr="00040081">
        <w:rPr>
          <w:rFonts w:ascii="Times New Roman" w:eastAsia="Times New Roman" w:hAnsi="Times New Roman" w:cs="Times New Roman"/>
          <w:color w:val="000000"/>
          <w:sz w:val="24"/>
          <w:szCs w:val="24"/>
          <w:shd w:val="clear" w:color="auto" w:fill="FFFFFF"/>
        </w:rPr>
        <w:t>Из них побед</w:t>
      </w:r>
      <w:r w:rsidR="006924A7">
        <w:rPr>
          <w:rFonts w:ascii="Times New Roman" w:eastAsia="Times New Roman" w:hAnsi="Times New Roman" w:cs="Times New Roman"/>
          <w:color w:val="000000"/>
          <w:sz w:val="24"/>
          <w:szCs w:val="24"/>
          <w:shd w:val="clear" w:color="auto" w:fill="FFFFFF"/>
        </w:rPr>
        <w:t>ителей и пр</w:t>
      </w:r>
      <w:r w:rsidR="001F5802">
        <w:rPr>
          <w:rFonts w:ascii="Times New Roman" w:eastAsia="Times New Roman" w:hAnsi="Times New Roman" w:cs="Times New Roman"/>
          <w:color w:val="000000"/>
          <w:sz w:val="24"/>
          <w:szCs w:val="24"/>
          <w:shd w:val="clear" w:color="auto" w:fill="FFFFFF"/>
        </w:rPr>
        <w:t>изёров  муниципального этапа -</w:t>
      </w:r>
      <w:r w:rsidR="0006019F">
        <w:rPr>
          <w:rFonts w:ascii="Times New Roman" w:eastAsia="Times New Roman" w:hAnsi="Times New Roman" w:cs="Times New Roman"/>
          <w:color w:val="000000"/>
          <w:sz w:val="24"/>
          <w:szCs w:val="24"/>
          <w:shd w:val="clear" w:color="auto" w:fill="FFFFFF"/>
        </w:rPr>
        <w:t>14</w:t>
      </w:r>
      <w:r w:rsidR="001F5802">
        <w:rPr>
          <w:rFonts w:ascii="Times New Roman" w:eastAsia="Times New Roman" w:hAnsi="Times New Roman" w:cs="Times New Roman"/>
          <w:color w:val="000000"/>
          <w:sz w:val="24"/>
          <w:szCs w:val="24"/>
          <w:shd w:val="clear" w:color="auto" w:fill="FFFFFF"/>
        </w:rPr>
        <w:t xml:space="preserve"> </w:t>
      </w:r>
      <w:r w:rsidR="00AD7EE1" w:rsidRPr="00040081">
        <w:rPr>
          <w:rFonts w:ascii="Times New Roman" w:eastAsia="Times New Roman" w:hAnsi="Times New Roman" w:cs="Times New Roman"/>
          <w:color w:val="000000"/>
          <w:sz w:val="24"/>
          <w:szCs w:val="24"/>
          <w:shd w:val="clear" w:color="auto" w:fill="FFFFFF"/>
        </w:rPr>
        <w:t xml:space="preserve"> человек, что </w:t>
      </w:r>
      <w:r w:rsidR="001F5802">
        <w:rPr>
          <w:rFonts w:ascii="Times New Roman" w:eastAsia="Times New Roman" w:hAnsi="Times New Roman" w:cs="Times New Roman"/>
          <w:color w:val="000000"/>
          <w:sz w:val="24"/>
          <w:szCs w:val="24"/>
          <w:shd w:val="clear" w:color="auto" w:fill="FFFFFF"/>
        </w:rPr>
        <w:t xml:space="preserve">на </w:t>
      </w:r>
      <w:r w:rsidR="00CE1C5F">
        <w:rPr>
          <w:rFonts w:ascii="Times New Roman" w:eastAsia="Times New Roman" w:hAnsi="Times New Roman" w:cs="Times New Roman"/>
          <w:color w:val="000000"/>
          <w:sz w:val="24"/>
          <w:szCs w:val="24"/>
          <w:shd w:val="clear" w:color="auto" w:fill="FFFFFF"/>
        </w:rPr>
        <w:t>2</w:t>
      </w:r>
      <w:r w:rsidR="00330C64">
        <w:rPr>
          <w:rFonts w:ascii="Times New Roman" w:eastAsia="Times New Roman" w:hAnsi="Times New Roman" w:cs="Times New Roman"/>
          <w:color w:val="000000"/>
          <w:sz w:val="24"/>
          <w:szCs w:val="24"/>
          <w:shd w:val="clear" w:color="auto" w:fill="FFFFFF"/>
        </w:rPr>
        <w:t xml:space="preserve"> </w:t>
      </w:r>
      <w:r w:rsidR="00040081" w:rsidRPr="00040081">
        <w:rPr>
          <w:rFonts w:ascii="Times New Roman" w:eastAsia="Times New Roman" w:hAnsi="Times New Roman" w:cs="Times New Roman"/>
          <w:color w:val="000000"/>
          <w:sz w:val="24"/>
          <w:szCs w:val="24"/>
          <w:shd w:val="clear" w:color="auto" w:fill="FFFFFF"/>
        </w:rPr>
        <w:t xml:space="preserve"> человек</w:t>
      </w:r>
      <w:r w:rsidR="00330C64">
        <w:rPr>
          <w:rFonts w:ascii="Times New Roman" w:eastAsia="Times New Roman" w:hAnsi="Times New Roman" w:cs="Times New Roman"/>
          <w:color w:val="000000"/>
          <w:sz w:val="24"/>
          <w:szCs w:val="24"/>
          <w:shd w:val="clear" w:color="auto" w:fill="FFFFFF"/>
        </w:rPr>
        <w:t xml:space="preserve">а </w:t>
      </w:r>
      <w:r>
        <w:rPr>
          <w:rFonts w:ascii="Times New Roman" w:eastAsia="Times New Roman" w:hAnsi="Times New Roman" w:cs="Times New Roman"/>
          <w:color w:val="000000"/>
          <w:sz w:val="24"/>
          <w:szCs w:val="24"/>
          <w:shd w:val="clear" w:color="auto" w:fill="FFFFFF"/>
        </w:rPr>
        <w:t>меньше</w:t>
      </w:r>
      <w:r w:rsidR="00040081" w:rsidRPr="00040081">
        <w:rPr>
          <w:rFonts w:ascii="Times New Roman" w:eastAsia="Times New Roman" w:hAnsi="Times New Roman" w:cs="Times New Roman"/>
          <w:color w:val="000000"/>
          <w:sz w:val="24"/>
          <w:szCs w:val="24"/>
          <w:shd w:val="clear" w:color="auto" w:fill="FFFFFF"/>
        </w:rPr>
        <w:t xml:space="preserve">, </w:t>
      </w:r>
      <w:r w:rsidR="006924A7">
        <w:rPr>
          <w:rFonts w:ascii="Times New Roman" w:eastAsia="Times New Roman" w:hAnsi="Times New Roman" w:cs="Times New Roman"/>
          <w:color w:val="000000"/>
          <w:sz w:val="24"/>
          <w:szCs w:val="24"/>
          <w:shd w:val="clear" w:color="auto" w:fill="FFFFFF"/>
        </w:rPr>
        <w:t>чем в 20</w:t>
      </w:r>
      <w:r w:rsidR="00450C7D">
        <w:rPr>
          <w:rFonts w:ascii="Times New Roman" w:eastAsia="Times New Roman" w:hAnsi="Times New Roman" w:cs="Times New Roman"/>
          <w:color w:val="000000"/>
          <w:sz w:val="24"/>
          <w:szCs w:val="24"/>
          <w:shd w:val="clear" w:color="auto" w:fill="FFFFFF"/>
        </w:rPr>
        <w:t>20</w:t>
      </w:r>
      <w:r w:rsidR="006924A7">
        <w:rPr>
          <w:rFonts w:ascii="Times New Roman" w:eastAsia="Times New Roman" w:hAnsi="Times New Roman" w:cs="Times New Roman"/>
          <w:color w:val="000000"/>
          <w:sz w:val="24"/>
          <w:szCs w:val="24"/>
          <w:shd w:val="clear" w:color="auto" w:fill="FFFFFF"/>
        </w:rPr>
        <w:t>-20</w:t>
      </w:r>
      <w:r w:rsidR="00450C7D">
        <w:rPr>
          <w:rFonts w:ascii="Times New Roman" w:eastAsia="Times New Roman" w:hAnsi="Times New Roman" w:cs="Times New Roman"/>
          <w:color w:val="000000"/>
          <w:sz w:val="24"/>
          <w:szCs w:val="24"/>
          <w:shd w:val="clear" w:color="auto" w:fill="FFFFFF"/>
        </w:rPr>
        <w:t>21</w:t>
      </w:r>
      <w:r w:rsidR="006924A7">
        <w:rPr>
          <w:rFonts w:ascii="Times New Roman" w:eastAsia="Times New Roman" w:hAnsi="Times New Roman" w:cs="Times New Roman"/>
          <w:color w:val="000000"/>
          <w:sz w:val="24"/>
          <w:szCs w:val="24"/>
          <w:shd w:val="clear" w:color="auto" w:fill="FFFFFF"/>
        </w:rPr>
        <w:t xml:space="preserve"> учебном году (</w:t>
      </w:r>
      <w:r w:rsidR="00450C7D">
        <w:rPr>
          <w:rFonts w:ascii="Times New Roman" w:eastAsia="Times New Roman" w:hAnsi="Times New Roman" w:cs="Times New Roman"/>
          <w:color w:val="000000"/>
          <w:sz w:val="24"/>
          <w:szCs w:val="24"/>
          <w:shd w:val="clear" w:color="auto" w:fill="FFFFFF"/>
        </w:rPr>
        <w:t>1</w:t>
      </w:r>
      <w:r w:rsidR="0006019F">
        <w:rPr>
          <w:rFonts w:ascii="Times New Roman" w:eastAsia="Times New Roman" w:hAnsi="Times New Roman" w:cs="Times New Roman"/>
          <w:color w:val="000000"/>
          <w:sz w:val="24"/>
          <w:szCs w:val="24"/>
          <w:shd w:val="clear" w:color="auto" w:fill="FFFFFF"/>
        </w:rPr>
        <w:t>6</w:t>
      </w:r>
      <w:r w:rsidR="006924A7">
        <w:rPr>
          <w:rFonts w:ascii="Times New Roman" w:eastAsia="Times New Roman" w:hAnsi="Times New Roman" w:cs="Times New Roman"/>
          <w:color w:val="000000"/>
          <w:sz w:val="24"/>
          <w:szCs w:val="24"/>
          <w:shd w:val="clear" w:color="auto" w:fill="FFFFFF"/>
        </w:rPr>
        <w:t xml:space="preserve"> человек</w:t>
      </w:r>
      <w:r w:rsidR="00040081" w:rsidRPr="00040081">
        <w:rPr>
          <w:rFonts w:ascii="Times New Roman" w:eastAsia="Times New Roman" w:hAnsi="Times New Roman" w:cs="Times New Roman"/>
          <w:color w:val="000000"/>
          <w:sz w:val="24"/>
          <w:szCs w:val="24"/>
          <w:shd w:val="clear" w:color="auto" w:fill="FFFFFF"/>
        </w:rPr>
        <w:t>)</w:t>
      </w:r>
      <w:r w:rsidR="00B35681">
        <w:rPr>
          <w:rFonts w:ascii="Times New Roman" w:eastAsia="Times New Roman" w:hAnsi="Times New Roman" w:cs="Times New Roman"/>
          <w:color w:val="000000"/>
          <w:sz w:val="24"/>
          <w:szCs w:val="24"/>
          <w:shd w:val="clear" w:color="auto" w:fill="FFFFFF"/>
        </w:rPr>
        <w:t>.</w:t>
      </w:r>
      <w:r w:rsidR="005659AC">
        <w:rPr>
          <w:rFonts w:ascii="Times New Roman" w:eastAsia="Times New Roman" w:hAnsi="Times New Roman" w:cs="Times New Roman"/>
          <w:color w:val="000000"/>
          <w:sz w:val="24"/>
          <w:szCs w:val="24"/>
          <w:shd w:val="clear" w:color="auto" w:fill="FFFFFF"/>
        </w:rPr>
        <w:t xml:space="preserve"> </w:t>
      </w:r>
      <w:r w:rsidR="00B35681">
        <w:rPr>
          <w:rFonts w:ascii="Times New Roman" w:eastAsia="Times New Roman" w:hAnsi="Times New Roman" w:cs="Times New Roman"/>
          <w:color w:val="000000"/>
          <w:sz w:val="24"/>
          <w:szCs w:val="24"/>
          <w:shd w:val="clear" w:color="auto" w:fill="FFFFFF"/>
        </w:rPr>
        <w:t>Т</w:t>
      </w:r>
      <w:r w:rsidR="00330C64">
        <w:rPr>
          <w:rFonts w:ascii="Times New Roman" w:eastAsia="Times New Roman" w:hAnsi="Times New Roman" w:cs="Times New Roman"/>
          <w:color w:val="000000"/>
          <w:sz w:val="24"/>
          <w:szCs w:val="24"/>
          <w:shd w:val="clear" w:color="auto" w:fill="FFFFFF"/>
        </w:rPr>
        <w:t>аким образом, МАОУ СОШ №7</w:t>
      </w:r>
      <w:r w:rsidR="00B35681">
        <w:rPr>
          <w:rFonts w:ascii="Times New Roman" w:eastAsia="Times New Roman" w:hAnsi="Times New Roman" w:cs="Times New Roman"/>
          <w:color w:val="000000"/>
          <w:sz w:val="24"/>
          <w:szCs w:val="24"/>
          <w:shd w:val="clear" w:color="auto" w:fill="FFFFFF"/>
        </w:rPr>
        <w:t xml:space="preserve"> </w:t>
      </w:r>
      <w:r w:rsidR="00B35681" w:rsidRPr="00B35681">
        <w:rPr>
          <w:rFonts w:ascii="Times New Roman" w:eastAsia="Times New Roman" w:hAnsi="Times New Roman" w:cs="Times New Roman"/>
          <w:color w:val="000000"/>
          <w:sz w:val="24"/>
          <w:szCs w:val="24"/>
          <w:shd w:val="clear" w:color="auto" w:fill="FFFFFF"/>
        </w:rPr>
        <w:t xml:space="preserve"> имеет в те</w:t>
      </w:r>
      <w:r>
        <w:rPr>
          <w:rFonts w:ascii="Times New Roman" w:eastAsia="Times New Roman" w:hAnsi="Times New Roman" w:cs="Times New Roman"/>
          <w:color w:val="000000"/>
          <w:sz w:val="24"/>
          <w:szCs w:val="24"/>
          <w:shd w:val="clear" w:color="auto" w:fill="FFFFFF"/>
        </w:rPr>
        <w:t>к</w:t>
      </w:r>
      <w:r w:rsidR="00330C64">
        <w:rPr>
          <w:rFonts w:ascii="Times New Roman" w:eastAsia="Times New Roman" w:hAnsi="Times New Roman" w:cs="Times New Roman"/>
          <w:color w:val="000000"/>
          <w:sz w:val="24"/>
          <w:szCs w:val="24"/>
          <w:shd w:val="clear" w:color="auto" w:fill="FFFFFF"/>
        </w:rPr>
        <w:t xml:space="preserve">ущем учебном году </w:t>
      </w:r>
      <w:r w:rsidR="00CA0234">
        <w:rPr>
          <w:rFonts w:ascii="Times New Roman" w:eastAsia="Times New Roman" w:hAnsi="Times New Roman" w:cs="Times New Roman"/>
          <w:color w:val="000000"/>
          <w:sz w:val="24"/>
          <w:szCs w:val="24"/>
          <w:shd w:val="clear" w:color="auto" w:fill="FFFFFF"/>
        </w:rPr>
        <w:t xml:space="preserve"> снижение </w:t>
      </w:r>
      <w:r w:rsidR="00B35681" w:rsidRPr="00B35681">
        <w:rPr>
          <w:rFonts w:ascii="Times New Roman" w:eastAsia="Times New Roman" w:hAnsi="Times New Roman" w:cs="Times New Roman"/>
          <w:color w:val="000000"/>
          <w:sz w:val="24"/>
          <w:szCs w:val="24"/>
          <w:shd w:val="clear" w:color="auto" w:fill="FFFFFF"/>
        </w:rPr>
        <w:t xml:space="preserve"> по сравнению с прошлым годом по общему количеству участников</w:t>
      </w:r>
      <w:r w:rsidR="00B35681">
        <w:rPr>
          <w:rFonts w:ascii="Times New Roman" w:eastAsia="Times New Roman" w:hAnsi="Times New Roman" w:cs="Times New Roman"/>
          <w:color w:val="000000"/>
          <w:sz w:val="24"/>
          <w:szCs w:val="24"/>
          <w:shd w:val="clear" w:color="auto" w:fill="FFFFFF"/>
        </w:rPr>
        <w:t>,</w:t>
      </w:r>
      <w:r w:rsidR="005659AC">
        <w:rPr>
          <w:rFonts w:ascii="Times New Roman" w:eastAsia="Times New Roman" w:hAnsi="Times New Roman" w:cs="Times New Roman"/>
          <w:color w:val="000000"/>
          <w:sz w:val="24"/>
          <w:szCs w:val="24"/>
          <w:shd w:val="clear" w:color="auto" w:fill="FFFFFF"/>
        </w:rPr>
        <w:t xml:space="preserve"> а также </w:t>
      </w:r>
      <w:r w:rsidR="00450C7D">
        <w:rPr>
          <w:rFonts w:ascii="Times New Roman" w:eastAsia="Times New Roman" w:hAnsi="Times New Roman" w:cs="Times New Roman"/>
          <w:color w:val="000000"/>
          <w:sz w:val="24"/>
          <w:szCs w:val="24"/>
          <w:shd w:val="clear" w:color="auto" w:fill="FFFFFF"/>
        </w:rPr>
        <w:t xml:space="preserve">небольшое снижение </w:t>
      </w:r>
      <w:r w:rsidR="005659AC">
        <w:rPr>
          <w:rFonts w:ascii="Times New Roman" w:eastAsia="Times New Roman" w:hAnsi="Times New Roman" w:cs="Times New Roman"/>
          <w:color w:val="000000"/>
          <w:sz w:val="24"/>
          <w:szCs w:val="24"/>
          <w:shd w:val="clear" w:color="auto" w:fill="FFFFFF"/>
        </w:rPr>
        <w:t xml:space="preserve">по количеству </w:t>
      </w:r>
      <w:r w:rsidR="00B35681">
        <w:rPr>
          <w:rFonts w:ascii="Times New Roman" w:eastAsia="Times New Roman" w:hAnsi="Times New Roman" w:cs="Times New Roman"/>
          <w:color w:val="000000"/>
          <w:sz w:val="24"/>
          <w:szCs w:val="24"/>
          <w:shd w:val="clear" w:color="auto" w:fill="FFFFFF"/>
        </w:rPr>
        <w:t xml:space="preserve"> победителей и  призёров </w:t>
      </w:r>
      <w:r w:rsidR="005659AC">
        <w:rPr>
          <w:rFonts w:ascii="Times New Roman" w:eastAsia="Times New Roman" w:hAnsi="Times New Roman" w:cs="Times New Roman"/>
          <w:color w:val="000000"/>
          <w:sz w:val="24"/>
          <w:szCs w:val="24"/>
          <w:shd w:val="clear" w:color="auto" w:fill="FFFFFF"/>
        </w:rPr>
        <w:t xml:space="preserve"> муниципального этапа </w:t>
      </w:r>
      <w:r w:rsidR="00B35681" w:rsidRPr="00B35681">
        <w:rPr>
          <w:rFonts w:ascii="Times New Roman" w:eastAsia="Times New Roman" w:hAnsi="Times New Roman" w:cs="Times New Roman"/>
          <w:color w:val="000000"/>
          <w:sz w:val="24"/>
          <w:szCs w:val="24"/>
          <w:shd w:val="clear" w:color="auto" w:fill="FFFFFF"/>
        </w:rPr>
        <w:t xml:space="preserve"> олимпиады.</w:t>
      </w:r>
    </w:p>
    <w:p w14:paraId="10712153" w14:textId="2CC33764" w:rsidR="00C4587C" w:rsidRPr="00C4587C" w:rsidRDefault="00C4587C" w:rsidP="00450C7D">
      <w:pPr>
        <w:spacing w:after="0" w:line="240" w:lineRule="auto"/>
        <w:ind w:firstLine="708"/>
        <w:jc w:val="both"/>
        <w:rPr>
          <w:rFonts w:ascii="Times New Roman" w:eastAsia="Times New Roman" w:hAnsi="Times New Roman" w:cs="Times New Roman"/>
          <w:b/>
          <w:bCs/>
          <w:color w:val="000000"/>
          <w:sz w:val="24"/>
          <w:szCs w:val="24"/>
          <w:shd w:val="clear" w:color="auto" w:fill="FFFFFF"/>
        </w:rPr>
      </w:pPr>
      <w:r w:rsidRPr="00C4587C">
        <w:rPr>
          <w:rFonts w:ascii="Times New Roman" w:eastAsia="Times New Roman" w:hAnsi="Times New Roman" w:cs="Times New Roman"/>
          <w:b/>
          <w:bCs/>
          <w:color w:val="000000"/>
          <w:sz w:val="24"/>
          <w:szCs w:val="24"/>
          <w:shd w:val="clear" w:color="auto" w:fill="FFFFFF"/>
        </w:rPr>
        <w:t>Таблица 1.</w:t>
      </w:r>
    </w:p>
    <w:p w14:paraId="19F9EEE5" w14:textId="77777777" w:rsidR="00C7098C" w:rsidRPr="007E735C" w:rsidRDefault="00C7098C" w:rsidP="00C7098C">
      <w:pPr>
        <w:spacing w:after="0" w:line="240" w:lineRule="auto"/>
        <w:jc w:val="both"/>
        <w:rPr>
          <w:rFonts w:ascii="Times New Roman" w:eastAsia="Times New Roman" w:hAnsi="Times New Roman" w:cs="Times New Roman"/>
          <w:color w:val="000000"/>
          <w:sz w:val="24"/>
          <w:szCs w:val="24"/>
          <w:shd w:val="clear" w:color="auto" w:fill="FFFFFF"/>
        </w:rPr>
      </w:pPr>
    </w:p>
    <w:tbl>
      <w:tblPr>
        <w:tblStyle w:val="a3"/>
        <w:tblW w:w="9918" w:type="dxa"/>
        <w:tblLook w:val="04A0" w:firstRow="1" w:lastRow="0" w:firstColumn="1" w:lastColumn="0" w:noHBand="0" w:noVBand="1"/>
      </w:tblPr>
      <w:tblGrid>
        <w:gridCol w:w="2392"/>
        <w:gridCol w:w="2565"/>
        <w:gridCol w:w="2551"/>
        <w:gridCol w:w="2410"/>
      </w:tblGrid>
      <w:tr w:rsidR="00C7098C" w:rsidRPr="007E735C" w14:paraId="166B94E9" w14:textId="77777777" w:rsidTr="00555DB8">
        <w:tc>
          <w:tcPr>
            <w:tcW w:w="2392" w:type="dxa"/>
          </w:tcPr>
          <w:p w14:paraId="244E77D2" w14:textId="77777777" w:rsidR="00C7098C" w:rsidRPr="00CA0234" w:rsidRDefault="00C7098C" w:rsidP="005C6973">
            <w:pPr>
              <w:jc w:val="both"/>
              <w:rPr>
                <w:rFonts w:ascii="Times New Roman" w:eastAsia="Times New Roman" w:hAnsi="Times New Roman" w:cs="Times New Roman"/>
                <w:b/>
                <w:color w:val="000000"/>
                <w:sz w:val="24"/>
                <w:szCs w:val="24"/>
                <w:shd w:val="clear" w:color="auto" w:fill="FFFFFF"/>
              </w:rPr>
            </w:pPr>
            <w:r w:rsidRPr="00CA0234">
              <w:rPr>
                <w:rFonts w:ascii="Times New Roman" w:eastAsia="Times New Roman" w:hAnsi="Times New Roman" w:cs="Times New Roman"/>
                <w:b/>
                <w:color w:val="000000"/>
                <w:sz w:val="24"/>
                <w:szCs w:val="24"/>
                <w:shd w:val="clear" w:color="auto" w:fill="FFFFFF"/>
              </w:rPr>
              <w:t>Учебный год</w:t>
            </w:r>
          </w:p>
        </w:tc>
        <w:tc>
          <w:tcPr>
            <w:tcW w:w="2565" w:type="dxa"/>
          </w:tcPr>
          <w:p w14:paraId="715788B4" w14:textId="77777777" w:rsidR="00C7098C" w:rsidRPr="00CA0234" w:rsidRDefault="00C7098C" w:rsidP="00BF48A9">
            <w:pPr>
              <w:jc w:val="center"/>
              <w:rPr>
                <w:rFonts w:ascii="Times New Roman" w:eastAsia="Times New Roman" w:hAnsi="Times New Roman" w:cs="Times New Roman"/>
                <w:b/>
                <w:color w:val="000000"/>
                <w:sz w:val="24"/>
                <w:szCs w:val="24"/>
                <w:shd w:val="clear" w:color="auto" w:fill="FFFFFF"/>
              </w:rPr>
            </w:pPr>
            <w:r w:rsidRPr="00CA0234">
              <w:rPr>
                <w:rFonts w:ascii="Times New Roman" w:eastAsia="Times New Roman" w:hAnsi="Times New Roman" w:cs="Times New Roman"/>
                <w:b/>
                <w:color w:val="000000"/>
                <w:sz w:val="24"/>
                <w:szCs w:val="24"/>
                <w:shd w:val="clear" w:color="auto" w:fill="FFFFFF"/>
              </w:rPr>
              <w:t>Общее количество участников олимпиады</w:t>
            </w:r>
          </w:p>
        </w:tc>
        <w:tc>
          <w:tcPr>
            <w:tcW w:w="2551" w:type="dxa"/>
          </w:tcPr>
          <w:p w14:paraId="4624644A" w14:textId="77777777" w:rsidR="00C7098C" w:rsidRPr="00CA0234" w:rsidRDefault="00C7098C" w:rsidP="005C6973">
            <w:pPr>
              <w:jc w:val="both"/>
              <w:rPr>
                <w:rFonts w:ascii="Times New Roman" w:eastAsia="Times New Roman" w:hAnsi="Times New Roman" w:cs="Times New Roman"/>
                <w:b/>
                <w:color w:val="000000"/>
                <w:sz w:val="24"/>
                <w:szCs w:val="24"/>
                <w:shd w:val="clear" w:color="auto" w:fill="FFFFFF"/>
              </w:rPr>
            </w:pPr>
            <w:r w:rsidRPr="00CA0234">
              <w:rPr>
                <w:rFonts w:ascii="Times New Roman" w:eastAsia="Times New Roman" w:hAnsi="Times New Roman" w:cs="Times New Roman"/>
                <w:b/>
                <w:color w:val="000000"/>
                <w:sz w:val="24"/>
                <w:szCs w:val="24"/>
                <w:shd w:val="clear" w:color="auto" w:fill="FFFFFF"/>
              </w:rPr>
              <w:t>% от общего числа участников</w:t>
            </w:r>
          </w:p>
        </w:tc>
        <w:tc>
          <w:tcPr>
            <w:tcW w:w="2410" w:type="dxa"/>
          </w:tcPr>
          <w:p w14:paraId="7D28514E" w14:textId="77777777" w:rsidR="00555DB8" w:rsidRPr="00CA0234" w:rsidRDefault="00C7098C" w:rsidP="005C6973">
            <w:pPr>
              <w:jc w:val="both"/>
              <w:rPr>
                <w:rFonts w:ascii="Times New Roman" w:eastAsia="Times New Roman" w:hAnsi="Times New Roman" w:cs="Times New Roman"/>
                <w:b/>
                <w:color w:val="000000"/>
                <w:sz w:val="24"/>
                <w:szCs w:val="24"/>
                <w:shd w:val="clear" w:color="auto" w:fill="FFFFFF"/>
              </w:rPr>
            </w:pPr>
            <w:r w:rsidRPr="00CA0234">
              <w:rPr>
                <w:rFonts w:ascii="Times New Roman" w:eastAsia="Times New Roman" w:hAnsi="Times New Roman" w:cs="Times New Roman"/>
                <w:b/>
                <w:color w:val="000000"/>
                <w:sz w:val="24"/>
                <w:szCs w:val="24"/>
                <w:shd w:val="clear" w:color="auto" w:fill="FFFFFF"/>
              </w:rPr>
              <w:t>Победители и призёры</w:t>
            </w:r>
          </w:p>
          <w:p w14:paraId="0EC42928" w14:textId="77777777" w:rsidR="00C7098C" w:rsidRPr="00CA0234" w:rsidRDefault="00555DB8" w:rsidP="005C6973">
            <w:pPr>
              <w:jc w:val="both"/>
              <w:rPr>
                <w:rFonts w:ascii="Times New Roman" w:eastAsia="Times New Roman" w:hAnsi="Times New Roman" w:cs="Times New Roman"/>
                <w:b/>
                <w:color w:val="000000"/>
                <w:sz w:val="24"/>
                <w:szCs w:val="24"/>
                <w:shd w:val="clear" w:color="auto" w:fill="FFFFFF"/>
              </w:rPr>
            </w:pPr>
            <w:r w:rsidRPr="00CA0234">
              <w:rPr>
                <w:rFonts w:ascii="Times New Roman" w:eastAsia="Times New Roman" w:hAnsi="Times New Roman" w:cs="Times New Roman"/>
                <w:b/>
                <w:color w:val="000000"/>
                <w:sz w:val="24"/>
                <w:szCs w:val="24"/>
                <w:shd w:val="clear" w:color="auto" w:fill="FFFFFF"/>
              </w:rPr>
              <w:t>(фактически)</w:t>
            </w:r>
          </w:p>
        </w:tc>
      </w:tr>
      <w:tr w:rsidR="006358F0" w:rsidRPr="007E735C" w14:paraId="7FAA874A" w14:textId="77777777" w:rsidTr="00555DB8">
        <w:tc>
          <w:tcPr>
            <w:tcW w:w="2392" w:type="dxa"/>
          </w:tcPr>
          <w:p w14:paraId="0C6C5437" w14:textId="40A698EC" w:rsidR="006358F0" w:rsidRDefault="006358F0" w:rsidP="005C6973">
            <w:p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2020-2021</w:t>
            </w:r>
          </w:p>
        </w:tc>
        <w:tc>
          <w:tcPr>
            <w:tcW w:w="2565" w:type="dxa"/>
          </w:tcPr>
          <w:p w14:paraId="32E77E73" w14:textId="213217EC" w:rsidR="006358F0" w:rsidRDefault="00CE1C5F" w:rsidP="00555DB8">
            <w:pPr>
              <w:jc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52</w:t>
            </w:r>
          </w:p>
        </w:tc>
        <w:tc>
          <w:tcPr>
            <w:tcW w:w="2551" w:type="dxa"/>
          </w:tcPr>
          <w:p w14:paraId="75EACBA7" w14:textId="5476CD3C" w:rsidR="006358F0" w:rsidRDefault="00450C7D" w:rsidP="00555DB8">
            <w:pPr>
              <w:jc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w:t>
            </w:r>
            <w:r w:rsidR="00CE1C5F">
              <w:rPr>
                <w:rFonts w:ascii="Times New Roman" w:eastAsia="Times New Roman" w:hAnsi="Times New Roman" w:cs="Times New Roman"/>
                <w:color w:val="000000"/>
                <w:sz w:val="24"/>
                <w:szCs w:val="24"/>
                <w:shd w:val="clear" w:color="auto" w:fill="FFFFFF"/>
              </w:rPr>
              <w:t>9</w:t>
            </w:r>
            <w:r>
              <w:rPr>
                <w:rFonts w:ascii="Times New Roman" w:eastAsia="Times New Roman" w:hAnsi="Times New Roman" w:cs="Times New Roman"/>
                <w:color w:val="000000"/>
                <w:sz w:val="24"/>
                <w:szCs w:val="24"/>
                <w:shd w:val="clear" w:color="auto" w:fill="FFFFFF"/>
              </w:rPr>
              <w:t xml:space="preserve"> %</w:t>
            </w:r>
          </w:p>
        </w:tc>
        <w:tc>
          <w:tcPr>
            <w:tcW w:w="2410" w:type="dxa"/>
          </w:tcPr>
          <w:p w14:paraId="4B93C99E" w14:textId="2118F1B1" w:rsidR="006358F0" w:rsidRDefault="006358F0" w:rsidP="00555DB8">
            <w:pPr>
              <w:jc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w:t>
            </w:r>
            <w:r w:rsidR="00CE1C5F">
              <w:rPr>
                <w:rFonts w:ascii="Times New Roman" w:eastAsia="Times New Roman" w:hAnsi="Times New Roman" w:cs="Times New Roman"/>
                <w:color w:val="000000"/>
                <w:sz w:val="24"/>
                <w:szCs w:val="24"/>
                <w:shd w:val="clear" w:color="auto" w:fill="FFFFFF"/>
              </w:rPr>
              <w:t>6</w:t>
            </w:r>
          </w:p>
        </w:tc>
      </w:tr>
      <w:tr w:rsidR="0006019F" w:rsidRPr="007E735C" w14:paraId="1E6A8A09" w14:textId="77777777" w:rsidTr="00555DB8">
        <w:tc>
          <w:tcPr>
            <w:tcW w:w="2392" w:type="dxa"/>
          </w:tcPr>
          <w:p w14:paraId="269C2B36" w14:textId="715AB642" w:rsidR="0006019F" w:rsidRDefault="0006019F" w:rsidP="005C6973">
            <w:p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2021-2022</w:t>
            </w:r>
          </w:p>
        </w:tc>
        <w:tc>
          <w:tcPr>
            <w:tcW w:w="2565" w:type="dxa"/>
          </w:tcPr>
          <w:p w14:paraId="50326E83" w14:textId="168C41CF" w:rsidR="0006019F" w:rsidRDefault="0006019F" w:rsidP="00555DB8">
            <w:pPr>
              <w:jc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71</w:t>
            </w:r>
          </w:p>
        </w:tc>
        <w:tc>
          <w:tcPr>
            <w:tcW w:w="2551" w:type="dxa"/>
          </w:tcPr>
          <w:p w14:paraId="39C684C3" w14:textId="24E48FBE" w:rsidR="0006019F" w:rsidRDefault="006D272E" w:rsidP="00555DB8">
            <w:pPr>
              <w:jc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21</w:t>
            </w:r>
            <w:r w:rsidR="00A45B20">
              <w:rPr>
                <w:rFonts w:ascii="Times New Roman" w:eastAsia="Times New Roman" w:hAnsi="Times New Roman" w:cs="Times New Roman"/>
                <w:color w:val="000000"/>
                <w:sz w:val="24"/>
                <w:szCs w:val="24"/>
                <w:shd w:val="clear" w:color="auto" w:fill="FFFFFF"/>
              </w:rPr>
              <w:t>%</w:t>
            </w:r>
          </w:p>
        </w:tc>
        <w:tc>
          <w:tcPr>
            <w:tcW w:w="2410" w:type="dxa"/>
          </w:tcPr>
          <w:p w14:paraId="0FDFF945" w14:textId="29D22F9A" w:rsidR="0006019F" w:rsidRDefault="006D272E" w:rsidP="00555DB8">
            <w:pPr>
              <w:jc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14</w:t>
            </w:r>
          </w:p>
        </w:tc>
      </w:tr>
    </w:tbl>
    <w:p w14:paraId="24AC93F9" w14:textId="77777777" w:rsidR="00AD7EE1" w:rsidRDefault="00AD7EE1" w:rsidP="00B35681">
      <w:pPr>
        <w:spacing w:after="0" w:line="240" w:lineRule="auto"/>
        <w:jc w:val="both"/>
        <w:rPr>
          <w:rFonts w:ascii="Times New Roman" w:hAnsi="Times New Roman" w:cs="Times New Roman"/>
          <w:sz w:val="24"/>
          <w:szCs w:val="24"/>
        </w:rPr>
      </w:pPr>
    </w:p>
    <w:p w14:paraId="0BB57115" w14:textId="2205438E" w:rsidR="00AD7EE1" w:rsidRPr="00C4587C" w:rsidRDefault="00C4587C" w:rsidP="002C161E">
      <w:pPr>
        <w:spacing w:after="0" w:line="240" w:lineRule="auto"/>
        <w:ind w:firstLine="708"/>
        <w:jc w:val="center"/>
        <w:rPr>
          <w:rFonts w:ascii="Times New Roman" w:hAnsi="Times New Roman" w:cs="Times New Roman"/>
          <w:b/>
          <w:bCs/>
          <w:sz w:val="24"/>
          <w:szCs w:val="24"/>
        </w:rPr>
      </w:pPr>
      <w:r w:rsidRPr="00C4587C">
        <w:rPr>
          <w:rFonts w:ascii="Times New Roman" w:hAnsi="Times New Roman" w:cs="Times New Roman"/>
          <w:b/>
          <w:bCs/>
          <w:sz w:val="24"/>
          <w:szCs w:val="24"/>
        </w:rPr>
        <w:lastRenderedPageBreak/>
        <w:t>Таблица 2.</w:t>
      </w:r>
      <w:r w:rsidR="00521A12" w:rsidRPr="00C4587C">
        <w:rPr>
          <w:rFonts w:ascii="Times New Roman" w:hAnsi="Times New Roman" w:cs="Times New Roman"/>
          <w:b/>
          <w:bCs/>
          <w:sz w:val="24"/>
          <w:szCs w:val="24"/>
        </w:rPr>
        <w:t>Сравнительная т</w:t>
      </w:r>
      <w:r w:rsidR="00AD7EE1" w:rsidRPr="00C4587C">
        <w:rPr>
          <w:rFonts w:ascii="Times New Roman" w:hAnsi="Times New Roman" w:cs="Times New Roman"/>
          <w:b/>
          <w:bCs/>
          <w:sz w:val="24"/>
          <w:szCs w:val="24"/>
        </w:rPr>
        <w:t>аб</w:t>
      </w:r>
      <w:r w:rsidR="002C161E" w:rsidRPr="00C4587C">
        <w:rPr>
          <w:rFonts w:ascii="Times New Roman" w:hAnsi="Times New Roman" w:cs="Times New Roman"/>
          <w:b/>
          <w:bCs/>
          <w:sz w:val="24"/>
          <w:szCs w:val="24"/>
        </w:rPr>
        <w:t xml:space="preserve">лица победителей и призёров </w:t>
      </w:r>
      <w:r w:rsidR="00040081" w:rsidRPr="00C4587C">
        <w:rPr>
          <w:rFonts w:ascii="Times New Roman" w:hAnsi="Times New Roman" w:cs="Times New Roman"/>
          <w:b/>
          <w:bCs/>
          <w:sz w:val="24"/>
          <w:szCs w:val="24"/>
        </w:rPr>
        <w:t>муниципального  этапа</w:t>
      </w:r>
      <w:r w:rsidR="00AD7EE1" w:rsidRPr="00C4587C">
        <w:rPr>
          <w:rFonts w:ascii="Times New Roman" w:hAnsi="Times New Roman" w:cs="Times New Roman"/>
          <w:b/>
          <w:bCs/>
          <w:sz w:val="24"/>
          <w:szCs w:val="24"/>
        </w:rPr>
        <w:t xml:space="preserve"> Всероссийской олимпиады школьников </w:t>
      </w:r>
      <w:r w:rsidR="00040081" w:rsidRPr="00C4587C">
        <w:rPr>
          <w:rFonts w:ascii="Times New Roman" w:hAnsi="Times New Roman" w:cs="Times New Roman"/>
          <w:b/>
          <w:bCs/>
          <w:sz w:val="24"/>
          <w:szCs w:val="24"/>
        </w:rPr>
        <w:t xml:space="preserve"> </w:t>
      </w:r>
    </w:p>
    <w:p w14:paraId="4ABFD9E4" w14:textId="77777777" w:rsidR="00040081" w:rsidRDefault="00040081" w:rsidP="002C161E">
      <w:pPr>
        <w:spacing w:after="0" w:line="240" w:lineRule="auto"/>
        <w:ind w:firstLine="708"/>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593"/>
        <w:gridCol w:w="2591"/>
        <w:gridCol w:w="1566"/>
        <w:gridCol w:w="1803"/>
        <w:gridCol w:w="1499"/>
        <w:gridCol w:w="1803"/>
      </w:tblGrid>
      <w:tr w:rsidR="00EF6417" w14:paraId="4733D692" w14:textId="77777777" w:rsidTr="00880114">
        <w:tc>
          <w:tcPr>
            <w:tcW w:w="600" w:type="dxa"/>
          </w:tcPr>
          <w:p w14:paraId="3D16E090" w14:textId="77777777" w:rsidR="00EF6417" w:rsidRPr="00CA0234" w:rsidRDefault="00EF6417" w:rsidP="00040081">
            <w:pPr>
              <w:jc w:val="center"/>
              <w:rPr>
                <w:rFonts w:ascii="Times New Roman" w:hAnsi="Times New Roman" w:cs="Times New Roman"/>
                <w:b/>
                <w:sz w:val="24"/>
                <w:szCs w:val="24"/>
              </w:rPr>
            </w:pPr>
            <w:r w:rsidRPr="00CA0234">
              <w:rPr>
                <w:rFonts w:ascii="Times New Roman" w:hAnsi="Times New Roman" w:cs="Times New Roman"/>
                <w:b/>
                <w:sz w:val="24"/>
                <w:szCs w:val="24"/>
              </w:rPr>
              <w:t>№ п/п</w:t>
            </w:r>
          </w:p>
        </w:tc>
        <w:tc>
          <w:tcPr>
            <w:tcW w:w="2741" w:type="dxa"/>
          </w:tcPr>
          <w:p w14:paraId="31B1BAE5" w14:textId="77777777" w:rsidR="00EF6417" w:rsidRPr="00CA0234" w:rsidRDefault="00521A12" w:rsidP="00040081">
            <w:pPr>
              <w:jc w:val="center"/>
              <w:rPr>
                <w:rFonts w:ascii="Times New Roman" w:hAnsi="Times New Roman" w:cs="Times New Roman"/>
                <w:b/>
                <w:sz w:val="24"/>
                <w:szCs w:val="24"/>
              </w:rPr>
            </w:pPr>
            <w:r w:rsidRPr="00CA0234">
              <w:rPr>
                <w:rFonts w:ascii="Times New Roman" w:hAnsi="Times New Roman" w:cs="Times New Roman"/>
                <w:b/>
                <w:sz w:val="24"/>
                <w:szCs w:val="24"/>
              </w:rPr>
              <w:t>П</w:t>
            </w:r>
            <w:r w:rsidR="00EF6417" w:rsidRPr="00CA0234">
              <w:rPr>
                <w:rFonts w:ascii="Times New Roman" w:hAnsi="Times New Roman" w:cs="Times New Roman"/>
                <w:b/>
                <w:sz w:val="24"/>
                <w:szCs w:val="24"/>
              </w:rPr>
              <w:t>редмет</w:t>
            </w:r>
          </w:p>
        </w:tc>
        <w:tc>
          <w:tcPr>
            <w:tcW w:w="1582" w:type="dxa"/>
          </w:tcPr>
          <w:p w14:paraId="0A5BC115" w14:textId="77777777" w:rsidR="00EF6417" w:rsidRPr="00CA0234" w:rsidRDefault="00EF6417" w:rsidP="00040081">
            <w:pPr>
              <w:jc w:val="center"/>
              <w:rPr>
                <w:rFonts w:ascii="Times New Roman" w:hAnsi="Times New Roman" w:cs="Times New Roman"/>
                <w:b/>
                <w:sz w:val="24"/>
                <w:szCs w:val="24"/>
              </w:rPr>
            </w:pPr>
            <w:r w:rsidRPr="00CA0234">
              <w:rPr>
                <w:rFonts w:ascii="Times New Roman" w:hAnsi="Times New Roman" w:cs="Times New Roman"/>
                <w:b/>
                <w:sz w:val="24"/>
                <w:szCs w:val="24"/>
              </w:rPr>
              <w:t xml:space="preserve">Количество участников </w:t>
            </w:r>
          </w:p>
          <w:p w14:paraId="7D0AE697" w14:textId="51124348" w:rsidR="00EF6417" w:rsidRPr="00CA0234" w:rsidRDefault="00EF6417" w:rsidP="00521A12">
            <w:pPr>
              <w:jc w:val="center"/>
              <w:rPr>
                <w:rFonts w:ascii="Times New Roman" w:hAnsi="Times New Roman" w:cs="Times New Roman"/>
                <w:b/>
                <w:sz w:val="24"/>
                <w:szCs w:val="24"/>
              </w:rPr>
            </w:pPr>
            <w:r w:rsidRPr="00CA0234">
              <w:rPr>
                <w:rFonts w:ascii="Times New Roman" w:hAnsi="Times New Roman" w:cs="Times New Roman"/>
                <w:b/>
                <w:sz w:val="24"/>
                <w:szCs w:val="24"/>
              </w:rPr>
              <w:t>в 20</w:t>
            </w:r>
            <w:r w:rsidR="006D272E">
              <w:rPr>
                <w:rFonts w:ascii="Times New Roman" w:hAnsi="Times New Roman" w:cs="Times New Roman"/>
                <w:b/>
                <w:sz w:val="24"/>
                <w:szCs w:val="24"/>
              </w:rPr>
              <w:t>20</w:t>
            </w:r>
            <w:r w:rsidRPr="00CA0234">
              <w:rPr>
                <w:rFonts w:ascii="Times New Roman" w:hAnsi="Times New Roman" w:cs="Times New Roman"/>
                <w:b/>
                <w:sz w:val="24"/>
                <w:szCs w:val="24"/>
              </w:rPr>
              <w:t>-20</w:t>
            </w:r>
            <w:r w:rsidR="00B61613">
              <w:rPr>
                <w:rFonts w:ascii="Times New Roman" w:hAnsi="Times New Roman" w:cs="Times New Roman"/>
                <w:b/>
                <w:sz w:val="24"/>
                <w:szCs w:val="24"/>
              </w:rPr>
              <w:t>2</w:t>
            </w:r>
            <w:r w:rsidR="006D272E">
              <w:rPr>
                <w:rFonts w:ascii="Times New Roman" w:hAnsi="Times New Roman" w:cs="Times New Roman"/>
                <w:b/>
                <w:sz w:val="24"/>
                <w:szCs w:val="24"/>
              </w:rPr>
              <w:t>1</w:t>
            </w:r>
            <w:r w:rsidRPr="00CA0234">
              <w:rPr>
                <w:rFonts w:ascii="Times New Roman" w:hAnsi="Times New Roman" w:cs="Times New Roman"/>
                <w:b/>
                <w:sz w:val="24"/>
                <w:szCs w:val="24"/>
              </w:rPr>
              <w:t xml:space="preserve"> учебном году</w:t>
            </w:r>
          </w:p>
        </w:tc>
        <w:tc>
          <w:tcPr>
            <w:tcW w:w="1858" w:type="dxa"/>
          </w:tcPr>
          <w:p w14:paraId="263D3641" w14:textId="6C531C6C" w:rsidR="00EF6417" w:rsidRPr="00CA0234" w:rsidRDefault="00EF6417" w:rsidP="00521A12">
            <w:pPr>
              <w:jc w:val="center"/>
              <w:rPr>
                <w:rFonts w:ascii="Times New Roman" w:hAnsi="Times New Roman" w:cs="Times New Roman"/>
                <w:b/>
                <w:sz w:val="24"/>
                <w:szCs w:val="24"/>
              </w:rPr>
            </w:pPr>
            <w:r w:rsidRPr="00CA0234">
              <w:rPr>
                <w:rFonts w:ascii="Times New Roman" w:hAnsi="Times New Roman" w:cs="Times New Roman"/>
                <w:b/>
                <w:sz w:val="24"/>
                <w:szCs w:val="24"/>
              </w:rPr>
              <w:t>Количество победителей и призёров в 20</w:t>
            </w:r>
            <w:r w:rsidR="006D272E">
              <w:rPr>
                <w:rFonts w:ascii="Times New Roman" w:hAnsi="Times New Roman" w:cs="Times New Roman"/>
                <w:b/>
                <w:sz w:val="24"/>
                <w:szCs w:val="24"/>
              </w:rPr>
              <w:t>20</w:t>
            </w:r>
            <w:r w:rsidRPr="00CA0234">
              <w:rPr>
                <w:rFonts w:ascii="Times New Roman" w:hAnsi="Times New Roman" w:cs="Times New Roman"/>
                <w:b/>
                <w:sz w:val="24"/>
                <w:szCs w:val="24"/>
              </w:rPr>
              <w:t>-20</w:t>
            </w:r>
            <w:r w:rsidR="00B61613">
              <w:rPr>
                <w:rFonts w:ascii="Times New Roman" w:hAnsi="Times New Roman" w:cs="Times New Roman"/>
                <w:b/>
                <w:sz w:val="24"/>
                <w:szCs w:val="24"/>
              </w:rPr>
              <w:t>2</w:t>
            </w:r>
            <w:r w:rsidR="006D272E">
              <w:rPr>
                <w:rFonts w:ascii="Times New Roman" w:hAnsi="Times New Roman" w:cs="Times New Roman"/>
                <w:b/>
                <w:sz w:val="24"/>
                <w:szCs w:val="24"/>
              </w:rPr>
              <w:t>1</w:t>
            </w:r>
            <w:r w:rsidRPr="00CA0234">
              <w:rPr>
                <w:rFonts w:ascii="Times New Roman" w:hAnsi="Times New Roman" w:cs="Times New Roman"/>
                <w:b/>
                <w:sz w:val="24"/>
                <w:szCs w:val="24"/>
              </w:rPr>
              <w:t xml:space="preserve"> учебном году</w:t>
            </w:r>
          </w:p>
        </w:tc>
        <w:tc>
          <w:tcPr>
            <w:tcW w:w="1499" w:type="dxa"/>
          </w:tcPr>
          <w:p w14:paraId="155717C9" w14:textId="77777777" w:rsidR="00EF6417" w:rsidRPr="00CA0234" w:rsidRDefault="00EF6417" w:rsidP="00EF6417">
            <w:pPr>
              <w:jc w:val="center"/>
              <w:rPr>
                <w:rFonts w:ascii="Times New Roman" w:hAnsi="Times New Roman" w:cs="Times New Roman"/>
                <w:b/>
                <w:sz w:val="24"/>
                <w:szCs w:val="24"/>
              </w:rPr>
            </w:pPr>
            <w:r w:rsidRPr="00CA0234">
              <w:rPr>
                <w:rFonts w:ascii="Times New Roman" w:hAnsi="Times New Roman" w:cs="Times New Roman"/>
                <w:b/>
                <w:sz w:val="24"/>
                <w:szCs w:val="24"/>
              </w:rPr>
              <w:t xml:space="preserve">Количество участников </w:t>
            </w:r>
          </w:p>
          <w:p w14:paraId="49382806" w14:textId="0AEDD121" w:rsidR="00EF6417" w:rsidRPr="00CA0234" w:rsidRDefault="00EF6417" w:rsidP="00521A12">
            <w:pPr>
              <w:jc w:val="center"/>
              <w:rPr>
                <w:rFonts w:ascii="Times New Roman" w:hAnsi="Times New Roman" w:cs="Times New Roman"/>
                <w:b/>
                <w:sz w:val="24"/>
                <w:szCs w:val="24"/>
              </w:rPr>
            </w:pPr>
            <w:r w:rsidRPr="00CA0234">
              <w:rPr>
                <w:rFonts w:ascii="Times New Roman" w:hAnsi="Times New Roman" w:cs="Times New Roman"/>
                <w:b/>
                <w:sz w:val="24"/>
                <w:szCs w:val="24"/>
              </w:rPr>
              <w:t>в 20</w:t>
            </w:r>
            <w:r w:rsidR="00B61613">
              <w:rPr>
                <w:rFonts w:ascii="Times New Roman" w:hAnsi="Times New Roman" w:cs="Times New Roman"/>
                <w:b/>
                <w:sz w:val="24"/>
                <w:szCs w:val="24"/>
              </w:rPr>
              <w:t>20</w:t>
            </w:r>
            <w:r w:rsidR="00880114">
              <w:rPr>
                <w:rFonts w:ascii="Times New Roman" w:hAnsi="Times New Roman" w:cs="Times New Roman"/>
                <w:b/>
                <w:sz w:val="24"/>
                <w:szCs w:val="24"/>
              </w:rPr>
              <w:t>-202</w:t>
            </w:r>
            <w:r w:rsidR="00B61613">
              <w:rPr>
                <w:rFonts w:ascii="Times New Roman" w:hAnsi="Times New Roman" w:cs="Times New Roman"/>
                <w:b/>
                <w:sz w:val="24"/>
                <w:szCs w:val="24"/>
              </w:rPr>
              <w:t>1</w:t>
            </w:r>
            <w:r w:rsidRPr="00CA0234">
              <w:rPr>
                <w:rFonts w:ascii="Times New Roman" w:hAnsi="Times New Roman" w:cs="Times New Roman"/>
                <w:b/>
                <w:sz w:val="24"/>
                <w:szCs w:val="24"/>
              </w:rPr>
              <w:t xml:space="preserve"> учебном году</w:t>
            </w:r>
          </w:p>
        </w:tc>
        <w:tc>
          <w:tcPr>
            <w:tcW w:w="1858" w:type="dxa"/>
          </w:tcPr>
          <w:p w14:paraId="0A645C41" w14:textId="23FE47C9" w:rsidR="00EF6417" w:rsidRPr="00CA0234" w:rsidRDefault="00EF6417" w:rsidP="00521A12">
            <w:pPr>
              <w:jc w:val="center"/>
              <w:rPr>
                <w:rFonts w:ascii="Times New Roman" w:hAnsi="Times New Roman" w:cs="Times New Roman"/>
                <w:b/>
                <w:sz w:val="24"/>
                <w:szCs w:val="24"/>
              </w:rPr>
            </w:pPr>
            <w:r w:rsidRPr="00CA0234">
              <w:rPr>
                <w:rFonts w:ascii="Times New Roman" w:hAnsi="Times New Roman" w:cs="Times New Roman"/>
                <w:b/>
                <w:sz w:val="24"/>
                <w:szCs w:val="24"/>
              </w:rPr>
              <w:t>Количество победителей и призёров в 20</w:t>
            </w:r>
            <w:r w:rsidR="00B61613">
              <w:rPr>
                <w:rFonts w:ascii="Times New Roman" w:hAnsi="Times New Roman" w:cs="Times New Roman"/>
                <w:b/>
                <w:sz w:val="24"/>
                <w:szCs w:val="24"/>
              </w:rPr>
              <w:t>20</w:t>
            </w:r>
            <w:r w:rsidR="00880114">
              <w:rPr>
                <w:rFonts w:ascii="Times New Roman" w:hAnsi="Times New Roman" w:cs="Times New Roman"/>
                <w:b/>
                <w:sz w:val="24"/>
                <w:szCs w:val="24"/>
              </w:rPr>
              <w:t>-202</w:t>
            </w:r>
            <w:r w:rsidR="00B61613">
              <w:rPr>
                <w:rFonts w:ascii="Times New Roman" w:hAnsi="Times New Roman" w:cs="Times New Roman"/>
                <w:b/>
                <w:sz w:val="24"/>
                <w:szCs w:val="24"/>
              </w:rPr>
              <w:t>1</w:t>
            </w:r>
            <w:r w:rsidRPr="00CA0234">
              <w:rPr>
                <w:rFonts w:ascii="Times New Roman" w:hAnsi="Times New Roman" w:cs="Times New Roman"/>
                <w:b/>
                <w:sz w:val="24"/>
                <w:szCs w:val="24"/>
              </w:rPr>
              <w:t xml:space="preserve"> учебном году</w:t>
            </w:r>
          </w:p>
        </w:tc>
      </w:tr>
      <w:tr w:rsidR="006D272E" w14:paraId="5C2A5F13" w14:textId="77777777" w:rsidTr="00880114">
        <w:tc>
          <w:tcPr>
            <w:tcW w:w="600" w:type="dxa"/>
          </w:tcPr>
          <w:p w14:paraId="2ABB7848"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1</w:t>
            </w:r>
          </w:p>
        </w:tc>
        <w:tc>
          <w:tcPr>
            <w:tcW w:w="2741" w:type="dxa"/>
          </w:tcPr>
          <w:p w14:paraId="75022271"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582" w:type="dxa"/>
          </w:tcPr>
          <w:p w14:paraId="6DF04368" w14:textId="3B24666D"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6</w:t>
            </w:r>
          </w:p>
        </w:tc>
        <w:tc>
          <w:tcPr>
            <w:tcW w:w="1858" w:type="dxa"/>
          </w:tcPr>
          <w:p w14:paraId="3556DE73" w14:textId="7E7A43CD"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tcPr>
          <w:p w14:paraId="60A0AA62" w14:textId="7ED56EA4" w:rsidR="006D272E" w:rsidRDefault="001E3B84" w:rsidP="006D272E">
            <w:pPr>
              <w:jc w:val="center"/>
              <w:rPr>
                <w:rFonts w:ascii="Times New Roman" w:hAnsi="Times New Roman" w:cs="Times New Roman"/>
                <w:sz w:val="24"/>
                <w:szCs w:val="24"/>
              </w:rPr>
            </w:pPr>
            <w:r>
              <w:rPr>
                <w:rFonts w:ascii="Times New Roman" w:hAnsi="Times New Roman" w:cs="Times New Roman"/>
                <w:sz w:val="24"/>
                <w:szCs w:val="24"/>
              </w:rPr>
              <w:t>5</w:t>
            </w:r>
          </w:p>
        </w:tc>
        <w:tc>
          <w:tcPr>
            <w:tcW w:w="1858" w:type="dxa"/>
          </w:tcPr>
          <w:p w14:paraId="0EB54BD2" w14:textId="1BDB2CCA" w:rsidR="006D272E" w:rsidRDefault="00B3450C" w:rsidP="006D272E">
            <w:pPr>
              <w:jc w:val="center"/>
              <w:rPr>
                <w:rFonts w:ascii="Times New Roman" w:hAnsi="Times New Roman" w:cs="Times New Roman"/>
                <w:sz w:val="24"/>
                <w:szCs w:val="24"/>
              </w:rPr>
            </w:pPr>
            <w:r>
              <w:rPr>
                <w:rFonts w:ascii="Times New Roman" w:hAnsi="Times New Roman" w:cs="Times New Roman"/>
                <w:sz w:val="24"/>
                <w:szCs w:val="24"/>
              </w:rPr>
              <w:t>1</w:t>
            </w:r>
          </w:p>
        </w:tc>
      </w:tr>
      <w:tr w:rsidR="006D272E" w14:paraId="771683BC" w14:textId="77777777" w:rsidTr="00880114">
        <w:tc>
          <w:tcPr>
            <w:tcW w:w="600" w:type="dxa"/>
          </w:tcPr>
          <w:p w14:paraId="608E470C"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2</w:t>
            </w:r>
          </w:p>
        </w:tc>
        <w:tc>
          <w:tcPr>
            <w:tcW w:w="2741" w:type="dxa"/>
          </w:tcPr>
          <w:p w14:paraId="4D488DD2"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1582" w:type="dxa"/>
          </w:tcPr>
          <w:p w14:paraId="737591CB" w14:textId="3388185E"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2</w:t>
            </w:r>
          </w:p>
        </w:tc>
        <w:tc>
          <w:tcPr>
            <w:tcW w:w="1858" w:type="dxa"/>
          </w:tcPr>
          <w:p w14:paraId="00671728" w14:textId="071BA299"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tcPr>
          <w:p w14:paraId="0DEFF722" w14:textId="71461BD2"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r w:rsidR="006070FD">
              <w:rPr>
                <w:rFonts w:ascii="Times New Roman" w:hAnsi="Times New Roman" w:cs="Times New Roman"/>
                <w:sz w:val="24"/>
                <w:szCs w:val="24"/>
              </w:rPr>
              <w:t>3</w:t>
            </w:r>
          </w:p>
        </w:tc>
        <w:tc>
          <w:tcPr>
            <w:tcW w:w="1858" w:type="dxa"/>
          </w:tcPr>
          <w:p w14:paraId="49E87D2A" w14:textId="5584D720"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2</w:t>
            </w:r>
          </w:p>
        </w:tc>
      </w:tr>
      <w:tr w:rsidR="006D272E" w14:paraId="3773EE9A" w14:textId="77777777" w:rsidTr="00880114">
        <w:tc>
          <w:tcPr>
            <w:tcW w:w="600" w:type="dxa"/>
          </w:tcPr>
          <w:p w14:paraId="4E7DCBFB" w14:textId="7A447B15"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3</w:t>
            </w:r>
          </w:p>
        </w:tc>
        <w:tc>
          <w:tcPr>
            <w:tcW w:w="2741" w:type="dxa"/>
          </w:tcPr>
          <w:p w14:paraId="4B074888"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Информатика</w:t>
            </w:r>
          </w:p>
        </w:tc>
        <w:tc>
          <w:tcPr>
            <w:tcW w:w="1582" w:type="dxa"/>
          </w:tcPr>
          <w:p w14:paraId="717655E8" w14:textId="4A396FE5"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p>
        </w:tc>
        <w:tc>
          <w:tcPr>
            <w:tcW w:w="1858" w:type="dxa"/>
          </w:tcPr>
          <w:p w14:paraId="63CA9094" w14:textId="18867365"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tcPr>
          <w:p w14:paraId="6D195BCC" w14:textId="2F40BA2A" w:rsidR="006D272E" w:rsidRDefault="001E3B84" w:rsidP="006D272E">
            <w:pPr>
              <w:jc w:val="center"/>
              <w:rPr>
                <w:rFonts w:ascii="Times New Roman" w:hAnsi="Times New Roman" w:cs="Times New Roman"/>
                <w:sz w:val="24"/>
                <w:szCs w:val="24"/>
              </w:rPr>
            </w:pPr>
            <w:r>
              <w:rPr>
                <w:rFonts w:ascii="Times New Roman" w:hAnsi="Times New Roman" w:cs="Times New Roman"/>
                <w:sz w:val="24"/>
                <w:szCs w:val="24"/>
              </w:rPr>
              <w:t>2</w:t>
            </w:r>
          </w:p>
        </w:tc>
        <w:tc>
          <w:tcPr>
            <w:tcW w:w="1858" w:type="dxa"/>
          </w:tcPr>
          <w:p w14:paraId="00E39FBE" w14:textId="309A4091"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p>
        </w:tc>
      </w:tr>
      <w:tr w:rsidR="006D272E" w14:paraId="3E4B3375" w14:textId="77777777" w:rsidTr="00880114">
        <w:tc>
          <w:tcPr>
            <w:tcW w:w="600" w:type="dxa"/>
          </w:tcPr>
          <w:p w14:paraId="759554B9" w14:textId="2A40F3F0"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4</w:t>
            </w:r>
          </w:p>
        </w:tc>
        <w:tc>
          <w:tcPr>
            <w:tcW w:w="2741" w:type="dxa"/>
          </w:tcPr>
          <w:p w14:paraId="7CE02D26"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Искусство (МХК)</w:t>
            </w:r>
          </w:p>
        </w:tc>
        <w:tc>
          <w:tcPr>
            <w:tcW w:w="1582" w:type="dxa"/>
          </w:tcPr>
          <w:p w14:paraId="3F30F308" w14:textId="79059CF0"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p>
        </w:tc>
        <w:tc>
          <w:tcPr>
            <w:tcW w:w="1858" w:type="dxa"/>
          </w:tcPr>
          <w:p w14:paraId="53E846DB" w14:textId="6762ACAE"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tcPr>
          <w:p w14:paraId="10F32E4E" w14:textId="065789EF" w:rsidR="006D272E" w:rsidRPr="008778CC"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p>
        </w:tc>
        <w:tc>
          <w:tcPr>
            <w:tcW w:w="1858" w:type="dxa"/>
          </w:tcPr>
          <w:p w14:paraId="5C442BA5" w14:textId="67535596"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r>
      <w:tr w:rsidR="006D272E" w14:paraId="3DA07453" w14:textId="77777777" w:rsidTr="00880114">
        <w:tc>
          <w:tcPr>
            <w:tcW w:w="600" w:type="dxa"/>
          </w:tcPr>
          <w:p w14:paraId="6601D32A" w14:textId="4F3C27DC"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5</w:t>
            </w:r>
          </w:p>
        </w:tc>
        <w:tc>
          <w:tcPr>
            <w:tcW w:w="2741" w:type="dxa"/>
          </w:tcPr>
          <w:p w14:paraId="6F0ECCEB"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История</w:t>
            </w:r>
          </w:p>
        </w:tc>
        <w:tc>
          <w:tcPr>
            <w:tcW w:w="1582" w:type="dxa"/>
          </w:tcPr>
          <w:p w14:paraId="25D84B55" w14:textId="4F87750A"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2</w:t>
            </w:r>
          </w:p>
        </w:tc>
        <w:tc>
          <w:tcPr>
            <w:tcW w:w="1858" w:type="dxa"/>
          </w:tcPr>
          <w:p w14:paraId="75CECE5F" w14:textId="1AA1D4B4"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tcPr>
          <w:p w14:paraId="19D01231" w14:textId="03074B70"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c>
          <w:tcPr>
            <w:tcW w:w="1858" w:type="dxa"/>
          </w:tcPr>
          <w:p w14:paraId="5E56A90E" w14:textId="49E5C966"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r>
      <w:tr w:rsidR="006D272E" w14:paraId="6EF16892" w14:textId="77777777" w:rsidTr="00880114">
        <w:tc>
          <w:tcPr>
            <w:tcW w:w="600" w:type="dxa"/>
          </w:tcPr>
          <w:p w14:paraId="4F9B5FC1" w14:textId="02EE3315"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6</w:t>
            </w:r>
          </w:p>
        </w:tc>
        <w:tc>
          <w:tcPr>
            <w:tcW w:w="2741" w:type="dxa"/>
          </w:tcPr>
          <w:p w14:paraId="16B55385"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Литература</w:t>
            </w:r>
          </w:p>
        </w:tc>
        <w:tc>
          <w:tcPr>
            <w:tcW w:w="1582" w:type="dxa"/>
          </w:tcPr>
          <w:p w14:paraId="4551D814" w14:textId="4D69CF96"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5</w:t>
            </w:r>
          </w:p>
        </w:tc>
        <w:tc>
          <w:tcPr>
            <w:tcW w:w="1858" w:type="dxa"/>
          </w:tcPr>
          <w:p w14:paraId="6FDB4B08" w14:textId="6F4D914B"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3</w:t>
            </w:r>
          </w:p>
        </w:tc>
        <w:tc>
          <w:tcPr>
            <w:tcW w:w="1499" w:type="dxa"/>
          </w:tcPr>
          <w:p w14:paraId="4ADA74F5" w14:textId="0F6C335D"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2</w:t>
            </w:r>
          </w:p>
        </w:tc>
        <w:tc>
          <w:tcPr>
            <w:tcW w:w="1858" w:type="dxa"/>
          </w:tcPr>
          <w:p w14:paraId="39C5A901" w14:textId="44FB3114"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2</w:t>
            </w:r>
          </w:p>
        </w:tc>
      </w:tr>
      <w:tr w:rsidR="006D272E" w14:paraId="5A202F1E" w14:textId="77777777" w:rsidTr="00880114">
        <w:tc>
          <w:tcPr>
            <w:tcW w:w="600" w:type="dxa"/>
          </w:tcPr>
          <w:p w14:paraId="3E45A7BE" w14:textId="7D265AF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7</w:t>
            </w:r>
          </w:p>
        </w:tc>
        <w:tc>
          <w:tcPr>
            <w:tcW w:w="2741" w:type="dxa"/>
          </w:tcPr>
          <w:p w14:paraId="114103DC"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1582" w:type="dxa"/>
          </w:tcPr>
          <w:p w14:paraId="063DCE9D" w14:textId="0DCBE85B"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7</w:t>
            </w:r>
          </w:p>
        </w:tc>
        <w:tc>
          <w:tcPr>
            <w:tcW w:w="1858" w:type="dxa"/>
          </w:tcPr>
          <w:p w14:paraId="0C2C1FA6" w14:textId="629D9325"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tcPr>
          <w:p w14:paraId="13C6E924" w14:textId="30C5B004" w:rsidR="006D272E" w:rsidRPr="008778CC" w:rsidRDefault="001E3B84" w:rsidP="006D272E">
            <w:pPr>
              <w:jc w:val="center"/>
              <w:rPr>
                <w:rFonts w:ascii="Times New Roman" w:hAnsi="Times New Roman" w:cs="Times New Roman"/>
                <w:sz w:val="24"/>
                <w:szCs w:val="24"/>
              </w:rPr>
            </w:pPr>
            <w:r>
              <w:rPr>
                <w:rFonts w:ascii="Times New Roman" w:hAnsi="Times New Roman" w:cs="Times New Roman"/>
                <w:sz w:val="24"/>
                <w:szCs w:val="24"/>
              </w:rPr>
              <w:t>8</w:t>
            </w:r>
          </w:p>
        </w:tc>
        <w:tc>
          <w:tcPr>
            <w:tcW w:w="1858" w:type="dxa"/>
          </w:tcPr>
          <w:p w14:paraId="50EAC8A4" w14:textId="7740D687"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r>
      <w:tr w:rsidR="006D272E" w14:paraId="0FAEA4D0" w14:textId="77777777" w:rsidTr="00880114">
        <w:tc>
          <w:tcPr>
            <w:tcW w:w="600" w:type="dxa"/>
          </w:tcPr>
          <w:p w14:paraId="1FBC6F30" w14:textId="22D1E255"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8</w:t>
            </w:r>
          </w:p>
        </w:tc>
        <w:tc>
          <w:tcPr>
            <w:tcW w:w="2741" w:type="dxa"/>
          </w:tcPr>
          <w:p w14:paraId="1B023D63"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ОБЖ</w:t>
            </w:r>
          </w:p>
        </w:tc>
        <w:tc>
          <w:tcPr>
            <w:tcW w:w="1582" w:type="dxa"/>
          </w:tcPr>
          <w:p w14:paraId="3FF9B43D" w14:textId="5222D319"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p>
        </w:tc>
        <w:tc>
          <w:tcPr>
            <w:tcW w:w="1858" w:type="dxa"/>
          </w:tcPr>
          <w:p w14:paraId="6984679E" w14:textId="1D094C10"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tcPr>
          <w:p w14:paraId="178801FA" w14:textId="022650BD"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4</w:t>
            </w:r>
          </w:p>
        </w:tc>
        <w:tc>
          <w:tcPr>
            <w:tcW w:w="1858" w:type="dxa"/>
          </w:tcPr>
          <w:p w14:paraId="57C084AC" w14:textId="0C6F530E"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2</w:t>
            </w:r>
          </w:p>
        </w:tc>
      </w:tr>
      <w:tr w:rsidR="006D272E" w14:paraId="7C730897" w14:textId="77777777" w:rsidTr="00880114">
        <w:tc>
          <w:tcPr>
            <w:tcW w:w="600" w:type="dxa"/>
          </w:tcPr>
          <w:p w14:paraId="39F56960" w14:textId="4802655B"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9</w:t>
            </w:r>
          </w:p>
        </w:tc>
        <w:tc>
          <w:tcPr>
            <w:tcW w:w="2741" w:type="dxa"/>
          </w:tcPr>
          <w:p w14:paraId="16D848FE"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582" w:type="dxa"/>
          </w:tcPr>
          <w:p w14:paraId="0274E5D5" w14:textId="08B7BD76"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5</w:t>
            </w:r>
          </w:p>
        </w:tc>
        <w:tc>
          <w:tcPr>
            <w:tcW w:w="1858" w:type="dxa"/>
          </w:tcPr>
          <w:p w14:paraId="59A1E0A3" w14:textId="0BEBFB76"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3</w:t>
            </w:r>
          </w:p>
        </w:tc>
        <w:tc>
          <w:tcPr>
            <w:tcW w:w="1499" w:type="dxa"/>
          </w:tcPr>
          <w:p w14:paraId="3233B944" w14:textId="4F40F670" w:rsidR="006D272E" w:rsidRDefault="006070FD" w:rsidP="006D272E">
            <w:pPr>
              <w:jc w:val="center"/>
              <w:rPr>
                <w:rFonts w:ascii="Times New Roman" w:hAnsi="Times New Roman" w:cs="Times New Roman"/>
                <w:sz w:val="24"/>
                <w:szCs w:val="24"/>
              </w:rPr>
            </w:pPr>
            <w:r>
              <w:rPr>
                <w:rFonts w:ascii="Times New Roman" w:hAnsi="Times New Roman" w:cs="Times New Roman"/>
                <w:sz w:val="24"/>
                <w:szCs w:val="24"/>
              </w:rPr>
              <w:t>12</w:t>
            </w:r>
          </w:p>
        </w:tc>
        <w:tc>
          <w:tcPr>
            <w:tcW w:w="1858" w:type="dxa"/>
          </w:tcPr>
          <w:p w14:paraId="05572D57" w14:textId="7382C88F"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2</w:t>
            </w:r>
          </w:p>
        </w:tc>
      </w:tr>
      <w:tr w:rsidR="006D272E" w14:paraId="44787349" w14:textId="77777777" w:rsidTr="00880114">
        <w:tc>
          <w:tcPr>
            <w:tcW w:w="600" w:type="dxa"/>
          </w:tcPr>
          <w:p w14:paraId="641D8C94" w14:textId="0C9457A0"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10</w:t>
            </w:r>
          </w:p>
        </w:tc>
        <w:tc>
          <w:tcPr>
            <w:tcW w:w="2741" w:type="dxa"/>
          </w:tcPr>
          <w:p w14:paraId="5CA6F031"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Право</w:t>
            </w:r>
          </w:p>
        </w:tc>
        <w:tc>
          <w:tcPr>
            <w:tcW w:w="1582" w:type="dxa"/>
          </w:tcPr>
          <w:p w14:paraId="0B596D42" w14:textId="771A9C0E"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3</w:t>
            </w:r>
          </w:p>
        </w:tc>
        <w:tc>
          <w:tcPr>
            <w:tcW w:w="1858" w:type="dxa"/>
          </w:tcPr>
          <w:p w14:paraId="00C12E35" w14:textId="52E1BC25"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tcPr>
          <w:p w14:paraId="0E1667B2" w14:textId="62B4E7AA" w:rsidR="006D272E" w:rsidRDefault="001E3B84" w:rsidP="006D272E">
            <w:pPr>
              <w:jc w:val="center"/>
              <w:rPr>
                <w:rFonts w:ascii="Times New Roman" w:hAnsi="Times New Roman" w:cs="Times New Roman"/>
                <w:sz w:val="24"/>
                <w:szCs w:val="24"/>
              </w:rPr>
            </w:pPr>
            <w:r>
              <w:rPr>
                <w:rFonts w:ascii="Times New Roman" w:hAnsi="Times New Roman" w:cs="Times New Roman"/>
                <w:sz w:val="24"/>
                <w:szCs w:val="24"/>
              </w:rPr>
              <w:t>5</w:t>
            </w:r>
          </w:p>
        </w:tc>
        <w:tc>
          <w:tcPr>
            <w:tcW w:w="1858" w:type="dxa"/>
          </w:tcPr>
          <w:p w14:paraId="0C94D33D" w14:textId="0A200944"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r>
      <w:tr w:rsidR="006D272E" w14:paraId="0F1F7996" w14:textId="77777777" w:rsidTr="00880114">
        <w:tc>
          <w:tcPr>
            <w:tcW w:w="600" w:type="dxa"/>
          </w:tcPr>
          <w:p w14:paraId="5BEB887A" w14:textId="37E081B8"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11</w:t>
            </w:r>
          </w:p>
        </w:tc>
        <w:tc>
          <w:tcPr>
            <w:tcW w:w="2741" w:type="dxa"/>
          </w:tcPr>
          <w:p w14:paraId="75DFA774"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1582" w:type="dxa"/>
          </w:tcPr>
          <w:p w14:paraId="20280601" w14:textId="38FBC968"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4</w:t>
            </w:r>
          </w:p>
        </w:tc>
        <w:tc>
          <w:tcPr>
            <w:tcW w:w="1858" w:type="dxa"/>
          </w:tcPr>
          <w:p w14:paraId="3A7B0764" w14:textId="2E6A7F30"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tcPr>
          <w:p w14:paraId="1CD7558E" w14:textId="14A9EB8E"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r w:rsidR="006070FD">
              <w:rPr>
                <w:rFonts w:ascii="Times New Roman" w:hAnsi="Times New Roman" w:cs="Times New Roman"/>
                <w:sz w:val="24"/>
                <w:szCs w:val="24"/>
              </w:rPr>
              <w:t>8</w:t>
            </w:r>
          </w:p>
        </w:tc>
        <w:tc>
          <w:tcPr>
            <w:tcW w:w="1858" w:type="dxa"/>
          </w:tcPr>
          <w:p w14:paraId="0BF9F458" w14:textId="32723E5F"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4</w:t>
            </w:r>
          </w:p>
        </w:tc>
      </w:tr>
      <w:tr w:rsidR="006D272E" w14:paraId="0EFE80FD" w14:textId="77777777" w:rsidTr="00880114">
        <w:tc>
          <w:tcPr>
            <w:tcW w:w="600" w:type="dxa"/>
          </w:tcPr>
          <w:p w14:paraId="45882A03" w14:textId="56FBC943"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12</w:t>
            </w:r>
          </w:p>
        </w:tc>
        <w:tc>
          <w:tcPr>
            <w:tcW w:w="2741" w:type="dxa"/>
          </w:tcPr>
          <w:p w14:paraId="13C0899D"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Технология</w:t>
            </w:r>
          </w:p>
        </w:tc>
        <w:tc>
          <w:tcPr>
            <w:tcW w:w="1582" w:type="dxa"/>
          </w:tcPr>
          <w:p w14:paraId="5C6BFB50" w14:textId="469E1733"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p>
        </w:tc>
        <w:tc>
          <w:tcPr>
            <w:tcW w:w="1858" w:type="dxa"/>
          </w:tcPr>
          <w:p w14:paraId="35951D81" w14:textId="39ECD34C"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tcPr>
          <w:p w14:paraId="3499B7DA" w14:textId="63CF8B57"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p>
        </w:tc>
        <w:tc>
          <w:tcPr>
            <w:tcW w:w="1858" w:type="dxa"/>
          </w:tcPr>
          <w:p w14:paraId="082F05CF" w14:textId="2C2177BA"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p>
        </w:tc>
      </w:tr>
      <w:tr w:rsidR="006D272E" w14:paraId="29B38085" w14:textId="77777777" w:rsidTr="00880114">
        <w:tc>
          <w:tcPr>
            <w:tcW w:w="600" w:type="dxa"/>
          </w:tcPr>
          <w:p w14:paraId="54A71285" w14:textId="7F664EF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13</w:t>
            </w:r>
          </w:p>
        </w:tc>
        <w:tc>
          <w:tcPr>
            <w:tcW w:w="2741" w:type="dxa"/>
          </w:tcPr>
          <w:p w14:paraId="287E6364"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Физика</w:t>
            </w:r>
          </w:p>
        </w:tc>
        <w:tc>
          <w:tcPr>
            <w:tcW w:w="1582" w:type="dxa"/>
          </w:tcPr>
          <w:p w14:paraId="13B7BC76" w14:textId="4D72E74C"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3</w:t>
            </w:r>
          </w:p>
        </w:tc>
        <w:tc>
          <w:tcPr>
            <w:tcW w:w="1858" w:type="dxa"/>
          </w:tcPr>
          <w:p w14:paraId="0AC5B923" w14:textId="4C201C89"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tcPr>
          <w:p w14:paraId="5E5C2504" w14:textId="1AFADC5C"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6</w:t>
            </w:r>
          </w:p>
        </w:tc>
        <w:tc>
          <w:tcPr>
            <w:tcW w:w="1858" w:type="dxa"/>
          </w:tcPr>
          <w:p w14:paraId="1004F83A" w14:textId="24E47B55"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r>
      <w:tr w:rsidR="006D272E" w14:paraId="655765F6" w14:textId="77777777" w:rsidTr="00880114">
        <w:tc>
          <w:tcPr>
            <w:tcW w:w="600" w:type="dxa"/>
          </w:tcPr>
          <w:p w14:paraId="665631AD" w14:textId="27D9CD0A"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14</w:t>
            </w:r>
          </w:p>
        </w:tc>
        <w:tc>
          <w:tcPr>
            <w:tcW w:w="2741" w:type="dxa"/>
          </w:tcPr>
          <w:p w14:paraId="13BC9F01"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582" w:type="dxa"/>
          </w:tcPr>
          <w:p w14:paraId="462CA515" w14:textId="06F38A04"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7</w:t>
            </w:r>
          </w:p>
        </w:tc>
        <w:tc>
          <w:tcPr>
            <w:tcW w:w="1858" w:type="dxa"/>
          </w:tcPr>
          <w:p w14:paraId="39C5E78D" w14:textId="4802718D"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4</w:t>
            </w:r>
          </w:p>
        </w:tc>
        <w:tc>
          <w:tcPr>
            <w:tcW w:w="1499" w:type="dxa"/>
          </w:tcPr>
          <w:p w14:paraId="7850ECA7" w14:textId="49F829F0" w:rsidR="006D272E" w:rsidRPr="008778CC" w:rsidRDefault="006070FD" w:rsidP="006D272E">
            <w:pPr>
              <w:jc w:val="center"/>
              <w:rPr>
                <w:rFonts w:ascii="Times New Roman" w:hAnsi="Times New Roman" w:cs="Times New Roman"/>
                <w:sz w:val="24"/>
                <w:szCs w:val="24"/>
              </w:rPr>
            </w:pPr>
            <w:r>
              <w:rPr>
                <w:rFonts w:ascii="Times New Roman" w:hAnsi="Times New Roman" w:cs="Times New Roman"/>
                <w:sz w:val="24"/>
                <w:szCs w:val="24"/>
              </w:rPr>
              <w:t>4</w:t>
            </w:r>
          </w:p>
        </w:tc>
        <w:tc>
          <w:tcPr>
            <w:tcW w:w="1858" w:type="dxa"/>
          </w:tcPr>
          <w:p w14:paraId="5393BA1A" w14:textId="6C5C3169"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4</w:t>
            </w:r>
          </w:p>
        </w:tc>
      </w:tr>
      <w:tr w:rsidR="006D272E" w14:paraId="62084677" w14:textId="77777777" w:rsidTr="00880114">
        <w:tc>
          <w:tcPr>
            <w:tcW w:w="600" w:type="dxa"/>
          </w:tcPr>
          <w:p w14:paraId="64EF8B7F" w14:textId="19E91D81"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15</w:t>
            </w:r>
          </w:p>
        </w:tc>
        <w:tc>
          <w:tcPr>
            <w:tcW w:w="2741" w:type="dxa"/>
          </w:tcPr>
          <w:p w14:paraId="54C76E03" w14:textId="77777777"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Химия</w:t>
            </w:r>
          </w:p>
        </w:tc>
        <w:tc>
          <w:tcPr>
            <w:tcW w:w="1582" w:type="dxa"/>
          </w:tcPr>
          <w:p w14:paraId="01D451FE" w14:textId="20CB0D9C"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1</w:t>
            </w:r>
          </w:p>
        </w:tc>
        <w:tc>
          <w:tcPr>
            <w:tcW w:w="1858" w:type="dxa"/>
          </w:tcPr>
          <w:p w14:paraId="495A3C23" w14:textId="28D5D5EA"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tcPr>
          <w:p w14:paraId="25C1F3C5" w14:textId="27E07891"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5</w:t>
            </w:r>
          </w:p>
        </w:tc>
        <w:tc>
          <w:tcPr>
            <w:tcW w:w="1858" w:type="dxa"/>
          </w:tcPr>
          <w:p w14:paraId="1CB18A03" w14:textId="697E0A0C"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r>
      <w:tr w:rsidR="006D272E" w14:paraId="3F0483B3" w14:textId="77777777" w:rsidTr="00880114">
        <w:tc>
          <w:tcPr>
            <w:tcW w:w="600" w:type="dxa"/>
          </w:tcPr>
          <w:p w14:paraId="716D57D6" w14:textId="070FB654"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1</w:t>
            </w:r>
            <w:r w:rsidR="006070FD">
              <w:rPr>
                <w:rFonts w:ascii="Times New Roman" w:hAnsi="Times New Roman" w:cs="Times New Roman"/>
                <w:sz w:val="24"/>
                <w:szCs w:val="24"/>
              </w:rPr>
              <w:t>6</w:t>
            </w:r>
          </w:p>
        </w:tc>
        <w:tc>
          <w:tcPr>
            <w:tcW w:w="2741" w:type="dxa"/>
          </w:tcPr>
          <w:p w14:paraId="0ACFA24F" w14:textId="7E9BE7F4" w:rsidR="006D272E" w:rsidRDefault="006D272E" w:rsidP="006D272E">
            <w:pPr>
              <w:jc w:val="both"/>
              <w:rPr>
                <w:rFonts w:ascii="Times New Roman" w:hAnsi="Times New Roman" w:cs="Times New Roman"/>
                <w:sz w:val="24"/>
                <w:szCs w:val="24"/>
              </w:rPr>
            </w:pPr>
            <w:r>
              <w:rPr>
                <w:rFonts w:ascii="Times New Roman" w:hAnsi="Times New Roman" w:cs="Times New Roman"/>
                <w:sz w:val="24"/>
                <w:szCs w:val="24"/>
              </w:rPr>
              <w:t>Экология</w:t>
            </w:r>
          </w:p>
        </w:tc>
        <w:tc>
          <w:tcPr>
            <w:tcW w:w="1582" w:type="dxa"/>
          </w:tcPr>
          <w:p w14:paraId="5A926406" w14:textId="0AD29512"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c>
          <w:tcPr>
            <w:tcW w:w="1858" w:type="dxa"/>
          </w:tcPr>
          <w:p w14:paraId="3D142447" w14:textId="4BAD82F8"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tcPr>
          <w:p w14:paraId="48C0996D" w14:textId="6C171CE7"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2</w:t>
            </w:r>
          </w:p>
        </w:tc>
        <w:tc>
          <w:tcPr>
            <w:tcW w:w="1858" w:type="dxa"/>
          </w:tcPr>
          <w:p w14:paraId="1FCAB813" w14:textId="74B8AECE" w:rsidR="006D272E" w:rsidRDefault="006D272E" w:rsidP="006D272E">
            <w:pPr>
              <w:jc w:val="center"/>
              <w:rPr>
                <w:rFonts w:ascii="Times New Roman" w:hAnsi="Times New Roman" w:cs="Times New Roman"/>
                <w:sz w:val="24"/>
                <w:szCs w:val="24"/>
              </w:rPr>
            </w:pPr>
            <w:r>
              <w:rPr>
                <w:rFonts w:ascii="Times New Roman" w:hAnsi="Times New Roman" w:cs="Times New Roman"/>
                <w:sz w:val="24"/>
                <w:szCs w:val="24"/>
              </w:rPr>
              <w:t>0</w:t>
            </w:r>
          </w:p>
        </w:tc>
      </w:tr>
      <w:tr w:rsidR="001E3B84" w14:paraId="26F8DE4C" w14:textId="77777777" w:rsidTr="00880114">
        <w:tc>
          <w:tcPr>
            <w:tcW w:w="600" w:type="dxa"/>
          </w:tcPr>
          <w:p w14:paraId="2FDD6BBE" w14:textId="22D82DDA" w:rsidR="001E3B84" w:rsidRDefault="001E3B84" w:rsidP="006D272E">
            <w:pPr>
              <w:jc w:val="both"/>
              <w:rPr>
                <w:rFonts w:ascii="Times New Roman" w:hAnsi="Times New Roman" w:cs="Times New Roman"/>
                <w:sz w:val="24"/>
                <w:szCs w:val="24"/>
              </w:rPr>
            </w:pPr>
            <w:r>
              <w:rPr>
                <w:rFonts w:ascii="Times New Roman" w:hAnsi="Times New Roman" w:cs="Times New Roman"/>
                <w:sz w:val="24"/>
                <w:szCs w:val="24"/>
              </w:rPr>
              <w:t>1</w:t>
            </w:r>
            <w:r w:rsidR="006070FD">
              <w:rPr>
                <w:rFonts w:ascii="Times New Roman" w:hAnsi="Times New Roman" w:cs="Times New Roman"/>
                <w:sz w:val="24"/>
                <w:szCs w:val="24"/>
              </w:rPr>
              <w:t>7</w:t>
            </w:r>
          </w:p>
        </w:tc>
        <w:tc>
          <w:tcPr>
            <w:tcW w:w="2741" w:type="dxa"/>
          </w:tcPr>
          <w:p w14:paraId="5C7B3455" w14:textId="2C724A35" w:rsidR="001E3B84" w:rsidRDefault="001E3B84" w:rsidP="006D272E">
            <w:pPr>
              <w:jc w:val="both"/>
              <w:rPr>
                <w:rFonts w:ascii="Times New Roman" w:hAnsi="Times New Roman" w:cs="Times New Roman"/>
                <w:sz w:val="24"/>
                <w:szCs w:val="24"/>
              </w:rPr>
            </w:pPr>
            <w:r>
              <w:rPr>
                <w:rFonts w:ascii="Times New Roman" w:hAnsi="Times New Roman" w:cs="Times New Roman"/>
                <w:sz w:val="24"/>
                <w:szCs w:val="24"/>
              </w:rPr>
              <w:t>География</w:t>
            </w:r>
          </w:p>
        </w:tc>
        <w:tc>
          <w:tcPr>
            <w:tcW w:w="1582" w:type="dxa"/>
          </w:tcPr>
          <w:p w14:paraId="7D9398B0" w14:textId="3795927F" w:rsidR="001E3B84" w:rsidRDefault="001E3B84" w:rsidP="006D272E">
            <w:pPr>
              <w:jc w:val="center"/>
              <w:rPr>
                <w:rFonts w:ascii="Times New Roman" w:hAnsi="Times New Roman" w:cs="Times New Roman"/>
                <w:sz w:val="24"/>
                <w:szCs w:val="24"/>
              </w:rPr>
            </w:pPr>
            <w:r>
              <w:rPr>
                <w:rFonts w:ascii="Times New Roman" w:hAnsi="Times New Roman" w:cs="Times New Roman"/>
                <w:sz w:val="24"/>
                <w:szCs w:val="24"/>
              </w:rPr>
              <w:t>0</w:t>
            </w:r>
          </w:p>
        </w:tc>
        <w:tc>
          <w:tcPr>
            <w:tcW w:w="1858" w:type="dxa"/>
          </w:tcPr>
          <w:p w14:paraId="225582CA" w14:textId="0021D14E" w:rsidR="001E3B84" w:rsidRDefault="001E3B84" w:rsidP="006D272E">
            <w:pPr>
              <w:jc w:val="center"/>
              <w:rPr>
                <w:rFonts w:ascii="Times New Roman" w:hAnsi="Times New Roman" w:cs="Times New Roman"/>
                <w:sz w:val="24"/>
                <w:szCs w:val="24"/>
              </w:rPr>
            </w:pPr>
            <w:r>
              <w:rPr>
                <w:rFonts w:ascii="Times New Roman" w:hAnsi="Times New Roman" w:cs="Times New Roman"/>
                <w:sz w:val="24"/>
                <w:szCs w:val="24"/>
              </w:rPr>
              <w:t>0</w:t>
            </w:r>
          </w:p>
        </w:tc>
        <w:tc>
          <w:tcPr>
            <w:tcW w:w="1499" w:type="dxa"/>
          </w:tcPr>
          <w:p w14:paraId="458733C2" w14:textId="2C675589" w:rsidR="001E3B84" w:rsidRDefault="001E3B84" w:rsidP="006D272E">
            <w:pPr>
              <w:jc w:val="center"/>
              <w:rPr>
                <w:rFonts w:ascii="Times New Roman" w:hAnsi="Times New Roman" w:cs="Times New Roman"/>
                <w:sz w:val="24"/>
                <w:szCs w:val="24"/>
              </w:rPr>
            </w:pPr>
            <w:r>
              <w:rPr>
                <w:rFonts w:ascii="Times New Roman" w:hAnsi="Times New Roman" w:cs="Times New Roman"/>
                <w:sz w:val="24"/>
                <w:szCs w:val="24"/>
              </w:rPr>
              <w:t>1</w:t>
            </w:r>
          </w:p>
        </w:tc>
        <w:tc>
          <w:tcPr>
            <w:tcW w:w="1858" w:type="dxa"/>
          </w:tcPr>
          <w:p w14:paraId="6ED9720A" w14:textId="13492517" w:rsidR="001E3B84" w:rsidRDefault="001E3B84" w:rsidP="006D272E">
            <w:pPr>
              <w:jc w:val="center"/>
              <w:rPr>
                <w:rFonts w:ascii="Times New Roman" w:hAnsi="Times New Roman" w:cs="Times New Roman"/>
                <w:sz w:val="24"/>
                <w:szCs w:val="24"/>
              </w:rPr>
            </w:pPr>
            <w:r>
              <w:rPr>
                <w:rFonts w:ascii="Times New Roman" w:hAnsi="Times New Roman" w:cs="Times New Roman"/>
                <w:sz w:val="24"/>
                <w:szCs w:val="24"/>
              </w:rPr>
              <w:t>0</w:t>
            </w:r>
          </w:p>
        </w:tc>
      </w:tr>
    </w:tbl>
    <w:p w14:paraId="5ABB4FEE" w14:textId="77777777" w:rsidR="00040081" w:rsidRPr="007E735C" w:rsidRDefault="00040081" w:rsidP="00AD7EE1">
      <w:pPr>
        <w:spacing w:after="0" w:line="240" w:lineRule="auto"/>
        <w:ind w:firstLine="708"/>
        <w:jc w:val="both"/>
        <w:rPr>
          <w:rFonts w:ascii="Times New Roman" w:hAnsi="Times New Roman" w:cs="Times New Roman"/>
          <w:sz w:val="24"/>
          <w:szCs w:val="24"/>
        </w:rPr>
      </w:pPr>
    </w:p>
    <w:p w14:paraId="5EF6368D" w14:textId="77777777" w:rsidR="00AD7EE1" w:rsidRDefault="007D19ED" w:rsidP="00C7098C">
      <w:pPr>
        <w:pStyle w:val="Default"/>
        <w:ind w:firstLine="708"/>
        <w:jc w:val="both"/>
      </w:pPr>
      <w:r>
        <w:t>Анализ данных, приведённых в таблице показывает:</w:t>
      </w:r>
    </w:p>
    <w:p w14:paraId="269797F1" w14:textId="61AA79ED" w:rsidR="00521A12" w:rsidRDefault="006924A7" w:rsidP="00C7098C">
      <w:pPr>
        <w:pStyle w:val="Default"/>
        <w:ind w:firstLine="708"/>
        <w:jc w:val="both"/>
      </w:pPr>
      <w:r>
        <w:t>-</w:t>
      </w:r>
      <w:r w:rsidR="00BE2A97">
        <w:t xml:space="preserve"> </w:t>
      </w:r>
      <w:r w:rsidR="00CA0234">
        <w:t xml:space="preserve">учащиеся школы </w:t>
      </w:r>
      <w:r w:rsidR="007241CD">
        <w:t xml:space="preserve"> показали </w:t>
      </w:r>
      <w:r w:rsidR="00BE2A97">
        <w:t xml:space="preserve"> </w:t>
      </w:r>
      <w:r w:rsidR="00CA0234">
        <w:t xml:space="preserve">результаты </w:t>
      </w:r>
      <w:r w:rsidR="00BE2A97">
        <w:t xml:space="preserve">по </w:t>
      </w:r>
      <w:r w:rsidR="00CA0234">
        <w:t xml:space="preserve">следующим предметам: </w:t>
      </w:r>
      <w:r w:rsidR="00BC58B8">
        <w:t xml:space="preserve">русский язык, </w:t>
      </w:r>
      <w:r w:rsidR="00CA0234">
        <w:t xml:space="preserve"> </w:t>
      </w:r>
      <w:r w:rsidR="005873B4">
        <w:t>информатика,</w:t>
      </w:r>
      <w:r w:rsidR="00880114">
        <w:t xml:space="preserve"> </w:t>
      </w:r>
      <w:r w:rsidR="00CA0234">
        <w:t>литература,  биология,  об</w:t>
      </w:r>
      <w:r w:rsidR="00880114">
        <w:t xml:space="preserve">ществознание,  </w:t>
      </w:r>
      <w:r w:rsidR="00CA0234">
        <w:t xml:space="preserve"> физическая культура</w:t>
      </w:r>
      <w:r w:rsidR="00BE2A97">
        <w:t xml:space="preserve">, </w:t>
      </w:r>
      <w:r w:rsidR="005873B4">
        <w:t>ОБЖ, технология</w:t>
      </w:r>
      <w:r w:rsidR="00B3450C">
        <w:t>, английский язык</w:t>
      </w:r>
      <w:r w:rsidR="005873B4">
        <w:t>;</w:t>
      </w:r>
      <w:r w:rsidR="00880114">
        <w:t xml:space="preserve"> </w:t>
      </w:r>
    </w:p>
    <w:p w14:paraId="20ACAE6D" w14:textId="4D218753" w:rsidR="00521A12" w:rsidRDefault="002D73CB" w:rsidP="00C7098C">
      <w:pPr>
        <w:pStyle w:val="Default"/>
        <w:ind w:firstLine="708"/>
        <w:jc w:val="both"/>
      </w:pPr>
      <w:r>
        <w:t>- на одном уров</w:t>
      </w:r>
      <w:r w:rsidR="007241CD">
        <w:t>не остал</w:t>
      </w:r>
      <w:r w:rsidR="005873B4">
        <w:t xml:space="preserve">ись  предметы  </w:t>
      </w:r>
      <w:r w:rsidR="00BC58B8">
        <w:t>технология, информатика</w:t>
      </w:r>
      <w:r w:rsidR="00097BFE">
        <w:t xml:space="preserve"> (</w:t>
      </w:r>
      <w:r w:rsidR="009561AC">
        <w:t>по одному победителю</w:t>
      </w:r>
      <w:r w:rsidR="008778CC">
        <w:t>)</w:t>
      </w:r>
      <w:r w:rsidR="007241CD">
        <w:t>;</w:t>
      </w:r>
    </w:p>
    <w:p w14:paraId="1BAC5614" w14:textId="0AD5C970" w:rsidR="002D73CB" w:rsidRDefault="002D73CB" w:rsidP="00C7098C">
      <w:pPr>
        <w:pStyle w:val="Default"/>
        <w:ind w:firstLine="708"/>
        <w:jc w:val="both"/>
      </w:pPr>
      <w:r>
        <w:t xml:space="preserve">- повысили результат по </w:t>
      </w:r>
      <w:r w:rsidR="00CA0234">
        <w:t>таким предметам</w:t>
      </w:r>
      <w:r w:rsidR="007241CD">
        <w:t xml:space="preserve">, как </w:t>
      </w:r>
      <w:r>
        <w:t xml:space="preserve"> </w:t>
      </w:r>
      <w:r w:rsidR="00097BFE">
        <w:t xml:space="preserve"> </w:t>
      </w:r>
      <w:r w:rsidR="00BC58B8">
        <w:t>биология</w:t>
      </w:r>
      <w:r w:rsidR="007241CD">
        <w:t xml:space="preserve"> (</w:t>
      </w:r>
      <w:r w:rsidR="00BE2A97">
        <w:t>в пр</w:t>
      </w:r>
      <w:r w:rsidR="00097BFE">
        <w:t xml:space="preserve">ошлом году было </w:t>
      </w:r>
      <w:r w:rsidR="00BE2A97">
        <w:t xml:space="preserve"> </w:t>
      </w:r>
      <w:r w:rsidR="005873B4">
        <w:t>призов</w:t>
      </w:r>
      <w:r w:rsidR="00BC58B8">
        <w:t>ое</w:t>
      </w:r>
      <w:r w:rsidR="005873B4">
        <w:t xml:space="preserve"> мест</w:t>
      </w:r>
      <w:r w:rsidR="00BC58B8">
        <w:t>о</w:t>
      </w:r>
      <w:r w:rsidR="00BE2A97">
        <w:t>, в это</w:t>
      </w:r>
      <w:r w:rsidR="007241CD">
        <w:t>м</w:t>
      </w:r>
      <w:r w:rsidR="00097BFE">
        <w:t xml:space="preserve"> году – </w:t>
      </w:r>
      <w:r w:rsidR="00BC58B8">
        <w:t>2</w:t>
      </w:r>
      <w:r w:rsidR="00097BFE">
        <w:t>)</w:t>
      </w:r>
      <w:r w:rsidR="008778CC">
        <w:t xml:space="preserve">, </w:t>
      </w:r>
      <w:r w:rsidR="005873B4">
        <w:t xml:space="preserve">по </w:t>
      </w:r>
      <w:r w:rsidR="00BC58B8">
        <w:t>русскому языку</w:t>
      </w:r>
      <w:r w:rsidR="005873B4">
        <w:t xml:space="preserve"> (</w:t>
      </w:r>
      <w:r w:rsidR="00BC58B8">
        <w:t>в том году не</w:t>
      </w:r>
      <w:r w:rsidR="006056A2">
        <w:t xml:space="preserve"> было </w:t>
      </w:r>
      <w:r w:rsidR="00BC58B8">
        <w:t xml:space="preserve"> призовых мест, в этом году 4</w:t>
      </w:r>
      <w:r w:rsidR="005873B4">
        <w:t xml:space="preserve"> ), </w:t>
      </w:r>
      <w:r w:rsidR="008778CC">
        <w:t>появился поб</w:t>
      </w:r>
      <w:r w:rsidR="006056A2">
        <w:t>едитель и призер  по</w:t>
      </w:r>
      <w:r w:rsidR="005873B4">
        <w:t xml:space="preserve"> ОБЖ</w:t>
      </w:r>
      <w:r w:rsidR="00097BFE">
        <w:t>;</w:t>
      </w:r>
    </w:p>
    <w:p w14:paraId="469D79F8" w14:textId="167E9426" w:rsidR="006056A2" w:rsidRDefault="006056A2" w:rsidP="00C7098C">
      <w:pPr>
        <w:pStyle w:val="Default"/>
        <w:ind w:firstLine="708"/>
        <w:jc w:val="both"/>
      </w:pPr>
      <w:r>
        <w:t>- снизили результат по обществознанию, литературе  (было 3 призовых места, в этом году 2)</w:t>
      </w:r>
      <w:r w:rsidR="00B3450C">
        <w:t>, английскому языку (было 5 мест, в этом году 1 призер)</w:t>
      </w:r>
    </w:p>
    <w:p w14:paraId="3F0EFF16" w14:textId="0D78DBD2" w:rsidR="00081F18" w:rsidRDefault="00584637" w:rsidP="00C7098C">
      <w:pPr>
        <w:pStyle w:val="Default"/>
        <w:ind w:firstLine="708"/>
        <w:jc w:val="both"/>
      </w:pPr>
      <w:r>
        <w:t>- в 20</w:t>
      </w:r>
      <w:r w:rsidR="002F35DA">
        <w:t>20</w:t>
      </w:r>
      <w:r w:rsidR="00880114">
        <w:t>-202</w:t>
      </w:r>
      <w:r w:rsidR="002F35DA">
        <w:t>1</w:t>
      </w:r>
      <w:r w:rsidR="00521A12">
        <w:t xml:space="preserve"> </w:t>
      </w:r>
      <w:r>
        <w:t xml:space="preserve">учебном году </w:t>
      </w:r>
      <w:r w:rsidR="007241CD">
        <w:t xml:space="preserve">МАОУ СОШ №7 </w:t>
      </w:r>
      <w:r w:rsidR="00521A12">
        <w:t xml:space="preserve"> </w:t>
      </w:r>
      <w:r>
        <w:t xml:space="preserve"> не </w:t>
      </w:r>
      <w:r w:rsidR="007241CD">
        <w:t xml:space="preserve">имеет призёров и победителей по </w:t>
      </w:r>
      <w:r w:rsidR="006056A2">
        <w:t>8</w:t>
      </w:r>
      <w:r w:rsidR="007241CD">
        <w:t xml:space="preserve"> </w:t>
      </w:r>
      <w:r w:rsidR="00082295">
        <w:t xml:space="preserve">общеобразовательным </w:t>
      </w:r>
      <w:r w:rsidR="007241CD">
        <w:t xml:space="preserve"> предметам:</w:t>
      </w:r>
      <w:r w:rsidR="00880114">
        <w:t xml:space="preserve"> </w:t>
      </w:r>
      <w:r w:rsidR="008A5C7F">
        <w:t>химия,</w:t>
      </w:r>
      <w:r w:rsidR="002F35DA">
        <w:t xml:space="preserve"> </w:t>
      </w:r>
      <w:r w:rsidR="006056A2">
        <w:t xml:space="preserve">математика, </w:t>
      </w:r>
      <w:r w:rsidR="002F35DA">
        <w:t xml:space="preserve"> </w:t>
      </w:r>
      <w:r w:rsidR="00880114">
        <w:t xml:space="preserve">экономика, </w:t>
      </w:r>
      <w:r w:rsidR="002F35DA">
        <w:t>МХК, история, право, физика</w:t>
      </w:r>
      <w:r w:rsidR="006056A2">
        <w:t>, экология.</w:t>
      </w:r>
    </w:p>
    <w:p w14:paraId="7095CF38" w14:textId="757A898B" w:rsidR="00B02F5B" w:rsidRDefault="00B02F5B" w:rsidP="00C7098C">
      <w:pPr>
        <w:pStyle w:val="Default"/>
        <w:ind w:firstLine="708"/>
        <w:jc w:val="both"/>
      </w:pPr>
      <w:r>
        <w:t>- на региональный уровень ВсОШ заявлен 1 учащийся по общеобразовательному предмету «Литература»</w:t>
      </w:r>
    </w:p>
    <w:p w14:paraId="3D5CD652" w14:textId="77777777" w:rsidR="00081F18" w:rsidRPr="00955458" w:rsidRDefault="006056A2" w:rsidP="00955458">
      <w:pPr>
        <w:pStyle w:val="a6"/>
        <w:ind w:firstLine="709"/>
        <w:jc w:val="both"/>
        <w:rPr>
          <w:rFonts w:ascii="Times New Roman" w:hAnsi="Times New Roman" w:cs="Times New Roman"/>
          <w:b/>
          <w:bCs/>
          <w:sz w:val="24"/>
          <w:szCs w:val="24"/>
        </w:rPr>
      </w:pPr>
      <w:r w:rsidRPr="00955458">
        <w:rPr>
          <w:rFonts w:ascii="Times New Roman" w:hAnsi="Times New Roman" w:cs="Times New Roman"/>
          <w:sz w:val="24"/>
          <w:szCs w:val="24"/>
        </w:rPr>
        <w:t xml:space="preserve"> </w:t>
      </w:r>
      <w:r w:rsidR="00081F18" w:rsidRPr="00955458">
        <w:rPr>
          <w:rFonts w:ascii="Times New Roman" w:hAnsi="Times New Roman" w:cs="Times New Roman"/>
          <w:b/>
          <w:bCs/>
          <w:sz w:val="24"/>
          <w:szCs w:val="24"/>
        </w:rPr>
        <w:t xml:space="preserve">Выводы: </w:t>
      </w:r>
    </w:p>
    <w:p w14:paraId="0D60F16F" w14:textId="45636200" w:rsidR="00081F18" w:rsidRPr="00955458" w:rsidRDefault="00081F18" w:rsidP="0095545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55458">
        <w:rPr>
          <w:rFonts w:ascii="Times New Roman" w:eastAsia="Times New Roman" w:hAnsi="Times New Roman" w:cs="Times New Roman"/>
          <w:color w:val="000000"/>
          <w:sz w:val="24"/>
          <w:szCs w:val="24"/>
          <w:lang w:eastAsia="ru-RU"/>
        </w:rPr>
        <w:t xml:space="preserve">Проведение анализа результатов Всероссийской олимпиады школьников на муниципальном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муниципального  этапа ВсОШ не поступало. Победители  и призеры муниципального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 достаточный, так как по отдельным предметам отсутствуют победители и призеры.  </w:t>
      </w:r>
    </w:p>
    <w:p w14:paraId="2C16B87E" w14:textId="0DA866BB" w:rsidR="00C7098C" w:rsidRPr="00955458" w:rsidRDefault="00C7098C" w:rsidP="00955458">
      <w:pPr>
        <w:pStyle w:val="Default"/>
        <w:ind w:firstLine="708"/>
        <w:jc w:val="both"/>
      </w:pPr>
      <w:r w:rsidRPr="00955458">
        <w:t>Снижение и отсутствие победителей и  призеров по отдельным учебным дисци</w:t>
      </w:r>
      <w:r w:rsidR="002C161E" w:rsidRPr="00955458">
        <w:t xml:space="preserve">плинам определяется следующими </w:t>
      </w:r>
      <w:r w:rsidR="008A5C7F" w:rsidRPr="00955458">
        <w:t xml:space="preserve"> причинами:</w:t>
      </w:r>
    </w:p>
    <w:p w14:paraId="5517EAFC" w14:textId="678E041C" w:rsidR="00B02F5B" w:rsidRPr="00955458" w:rsidRDefault="00BA7365" w:rsidP="00955458">
      <w:pPr>
        <w:widowControl w:val="0"/>
        <w:autoSpaceDE w:val="0"/>
        <w:autoSpaceDN w:val="0"/>
        <w:spacing w:before="41" w:after="0" w:line="240" w:lineRule="auto"/>
        <w:ind w:left="229" w:right="511" w:firstLine="566"/>
        <w:jc w:val="both"/>
        <w:rPr>
          <w:rFonts w:ascii="Times New Roman" w:eastAsia="Times New Roman" w:hAnsi="Times New Roman" w:cs="Times New Roman"/>
          <w:sz w:val="24"/>
          <w:szCs w:val="24"/>
          <w:lang w:eastAsia="ru-RU"/>
        </w:rPr>
      </w:pPr>
      <w:r w:rsidRPr="00955458">
        <w:rPr>
          <w:rFonts w:ascii="Times New Roman" w:hAnsi="Times New Roman" w:cs="Times New Roman"/>
          <w:sz w:val="24"/>
          <w:szCs w:val="24"/>
        </w:rPr>
        <w:t xml:space="preserve">- </w:t>
      </w:r>
      <w:r w:rsidRPr="00955458">
        <w:rPr>
          <w:rFonts w:ascii="Times New Roman" w:eastAsia="Times New Roman" w:hAnsi="Times New Roman" w:cs="Times New Roman"/>
          <w:sz w:val="24"/>
          <w:szCs w:val="24"/>
        </w:rPr>
        <w:t>отсутствие предмета  в школьном курсе обучения (экология</w:t>
      </w:r>
      <w:r w:rsidR="00175B2B" w:rsidRPr="00955458">
        <w:rPr>
          <w:rFonts w:ascii="Times New Roman" w:eastAsia="Times New Roman" w:hAnsi="Times New Roman" w:cs="Times New Roman"/>
          <w:sz w:val="24"/>
          <w:szCs w:val="24"/>
        </w:rPr>
        <w:t xml:space="preserve"> - </w:t>
      </w:r>
      <w:r w:rsidR="00CC6136" w:rsidRPr="00955458">
        <w:rPr>
          <w:rFonts w:ascii="Times New Roman" w:eastAsia="Calibri" w:hAnsi="Times New Roman" w:cs="Times New Roman"/>
          <w:sz w:val="24"/>
          <w:szCs w:val="24"/>
        </w:rPr>
        <w:lastRenderedPageBreak/>
        <w:t xml:space="preserve">невнимательность при прочтении задания, </w:t>
      </w:r>
      <w:r w:rsidR="00E25FE5" w:rsidRPr="00955458">
        <w:rPr>
          <w:rFonts w:ascii="Times New Roman" w:eastAsia="Calibri" w:hAnsi="Times New Roman" w:cs="Times New Roman"/>
          <w:sz w:val="24"/>
          <w:szCs w:val="24"/>
        </w:rPr>
        <w:t xml:space="preserve">не </w:t>
      </w:r>
      <w:r w:rsidR="00CC6136" w:rsidRPr="00955458">
        <w:rPr>
          <w:rFonts w:ascii="Times New Roman" w:eastAsia="Calibri" w:hAnsi="Times New Roman" w:cs="Times New Roman"/>
          <w:sz w:val="24"/>
          <w:szCs w:val="24"/>
        </w:rPr>
        <w:t>умение применять полученные знания в нестандартной ситуации</w:t>
      </w:r>
      <w:r w:rsidR="00175B2B" w:rsidRPr="00955458">
        <w:rPr>
          <w:rFonts w:ascii="Times New Roman" w:eastAsia="Calibri" w:hAnsi="Times New Roman" w:cs="Times New Roman"/>
          <w:sz w:val="24"/>
          <w:szCs w:val="24"/>
        </w:rPr>
        <w:t xml:space="preserve">; </w:t>
      </w:r>
      <w:r w:rsidR="00CC6136" w:rsidRPr="00955458">
        <w:rPr>
          <w:rFonts w:ascii="Times New Roman" w:eastAsia="Calibri" w:hAnsi="Times New Roman" w:cs="Times New Roman"/>
          <w:sz w:val="24"/>
          <w:szCs w:val="24"/>
        </w:rPr>
        <w:t xml:space="preserve"> </w:t>
      </w:r>
      <w:r w:rsidR="00CC6136" w:rsidRPr="00955458">
        <w:rPr>
          <w:rFonts w:ascii="Times New Roman" w:eastAsia="Times New Roman" w:hAnsi="Times New Roman" w:cs="Times New Roman"/>
          <w:spacing w:val="1"/>
          <w:sz w:val="24"/>
          <w:szCs w:val="24"/>
        </w:rPr>
        <w:t xml:space="preserve"> </w:t>
      </w:r>
    </w:p>
    <w:p w14:paraId="0A980B66" w14:textId="314DC2C8" w:rsidR="0090717E" w:rsidRPr="00955458" w:rsidRDefault="0090717E" w:rsidP="00955458">
      <w:pPr>
        <w:spacing w:after="0" w:line="240" w:lineRule="auto"/>
        <w:ind w:firstLine="720"/>
        <w:jc w:val="both"/>
        <w:rPr>
          <w:rFonts w:ascii="Times New Roman" w:eastAsia="Calibri" w:hAnsi="Times New Roman" w:cs="Times New Roman"/>
          <w:sz w:val="24"/>
          <w:szCs w:val="24"/>
        </w:rPr>
      </w:pPr>
      <w:r w:rsidRPr="00955458">
        <w:rPr>
          <w:rFonts w:ascii="Times New Roman" w:hAnsi="Times New Roman" w:cs="Times New Roman"/>
          <w:sz w:val="24"/>
          <w:szCs w:val="24"/>
        </w:rPr>
        <w:t xml:space="preserve">В связи с этим комиссия предлагает, что  </w:t>
      </w:r>
      <w:r w:rsidRPr="00955458">
        <w:rPr>
          <w:rFonts w:ascii="Times New Roman" w:eastAsia="Calibri" w:hAnsi="Times New Roman" w:cs="Times New Roman"/>
          <w:sz w:val="24"/>
          <w:szCs w:val="24"/>
        </w:rPr>
        <w:t>необходимо обратить внимание педагогов на более глубокую проработку тем олимпиадных заданий, проведение практикумов по решению олимпиадных заданий, изучение методической литературы по вопросам преподавания экологии и реализации межпредметных (метапредметных) программ не только на предметах естественно-научного цикла, но и предметной области «Физическая культура, экология и основы безопасности жизнедеятельности», а также мотивировать  привлекать учащихся  к участию в различных конкурсах и олимпиадах по предмету экология.</w:t>
      </w:r>
    </w:p>
    <w:p w14:paraId="72950165" w14:textId="06DDB0E0" w:rsidR="00744A5E" w:rsidRPr="00955458" w:rsidRDefault="006656FE" w:rsidP="006656FE">
      <w:pPr>
        <w:widowControl w:val="0"/>
        <w:autoSpaceDE w:val="0"/>
        <w:autoSpaceDN w:val="0"/>
        <w:spacing w:before="41" w:after="0" w:line="240" w:lineRule="auto"/>
        <w:ind w:firstLine="33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w:t>
      </w:r>
      <w:r w:rsidR="00744A5E" w:rsidRPr="00955458">
        <w:rPr>
          <w:rFonts w:ascii="Times New Roman" w:eastAsia="Calibri" w:hAnsi="Times New Roman" w:cs="Times New Roman"/>
          <w:sz w:val="24"/>
          <w:szCs w:val="24"/>
        </w:rPr>
        <w:t xml:space="preserve"> </w:t>
      </w:r>
      <w:r w:rsidR="00744A5E" w:rsidRPr="00955458">
        <w:rPr>
          <w:rFonts w:ascii="Times New Roman" w:eastAsia="Times New Roman" w:hAnsi="Times New Roman" w:cs="Times New Roman"/>
          <w:sz w:val="24"/>
          <w:szCs w:val="24"/>
        </w:rPr>
        <w:t>право, например,</w:t>
      </w:r>
      <w:r w:rsidR="00744A5E" w:rsidRPr="00955458">
        <w:rPr>
          <w:rFonts w:ascii="Times New Roman" w:eastAsia="Times New Roman" w:hAnsi="Times New Roman" w:cs="Times New Roman"/>
          <w:sz w:val="24"/>
          <w:szCs w:val="24"/>
          <w:lang w:eastAsia="ru-RU"/>
        </w:rPr>
        <w:t xml:space="preserve"> данный предмет включен  блоком в изучение предмета"обществознание"; </w:t>
      </w:r>
      <w:r w:rsidR="00E65249" w:rsidRPr="00955458">
        <w:rPr>
          <w:rFonts w:ascii="Times New Roman" w:eastAsia="Times New Roman" w:hAnsi="Times New Roman" w:cs="Times New Roman"/>
          <w:sz w:val="24"/>
          <w:szCs w:val="24"/>
          <w:lang w:eastAsia="ru-RU"/>
        </w:rPr>
        <w:t xml:space="preserve">при выполнении заданий отмечен </w:t>
      </w:r>
      <w:r w:rsidR="00744A5E" w:rsidRPr="00955458">
        <w:rPr>
          <w:rFonts w:ascii="Times New Roman" w:eastAsia="Times New Roman" w:hAnsi="Times New Roman" w:cs="Times New Roman"/>
          <w:sz w:val="24"/>
          <w:szCs w:val="24"/>
          <w:lang w:eastAsia="ru-RU"/>
        </w:rPr>
        <w:t>недостаточный уровень развития правовой культуры обучающихся;</w:t>
      </w:r>
      <w:r w:rsidR="00744A5E" w:rsidRPr="00955458">
        <w:rPr>
          <w:rFonts w:ascii="Times New Roman" w:eastAsia="Times New Roman" w:hAnsi="Times New Roman" w:cs="Times New Roman"/>
          <w:sz w:val="24"/>
          <w:szCs w:val="24"/>
        </w:rPr>
        <w:t xml:space="preserve"> </w:t>
      </w:r>
      <w:r w:rsidR="00744A5E" w:rsidRPr="00955458">
        <w:rPr>
          <w:rFonts w:ascii="Times New Roman" w:eastAsia="Calibri" w:hAnsi="Times New Roman" w:cs="Times New Roman"/>
          <w:sz w:val="24"/>
          <w:szCs w:val="24"/>
        </w:rPr>
        <w:t>трудности у учащихся вызывала и работа с правовым текстом, где необходимо было  заполнить пробелы, указать акты, указать время принятия, страну.</w:t>
      </w:r>
      <w:r w:rsidR="00744A5E" w:rsidRPr="00955458">
        <w:rPr>
          <w:rFonts w:ascii="Times New Roman" w:eastAsia="Calibri" w:hAnsi="Times New Roman" w:cs="Times New Roman"/>
          <w:b/>
          <w:bCs/>
          <w:sz w:val="24"/>
          <w:szCs w:val="24"/>
        </w:rPr>
        <w:t xml:space="preserve"> </w:t>
      </w:r>
      <w:r w:rsidR="00744A5E" w:rsidRPr="00955458">
        <w:rPr>
          <w:rFonts w:ascii="Times New Roman" w:eastAsia="Calibri" w:hAnsi="Times New Roman" w:cs="Times New Roman"/>
          <w:bCs/>
          <w:sz w:val="24"/>
          <w:szCs w:val="24"/>
        </w:rPr>
        <w:t>В правовых задачах</w:t>
      </w:r>
      <w:r w:rsidR="00744A5E" w:rsidRPr="00955458">
        <w:rPr>
          <w:rFonts w:ascii="Times New Roman" w:eastAsia="Calibri" w:hAnsi="Times New Roman" w:cs="Times New Roman"/>
          <w:b/>
          <w:bCs/>
          <w:sz w:val="24"/>
          <w:szCs w:val="24"/>
        </w:rPr>
        <w:t xml:space="preserve"> </w:t>
      </w:r>
      <w:r w:rsidR="00744A5E" w:rsidRPr="00955458">
        <w:rPr>
          <w:rFonts w:ascii="Times New Roman" w:eastAsia="Calibri" w:hAnsi="Times New Roman" w:cs="Times New Roman"/>
          <w:sz w:val="24"/>
          <w:szCs w:val="24"/>
        </w:rPr>
        <w:t>основные ошибки были вызваны  не</w:t>
      </w:r>
      <w:r w:rsidR="00E65249" w:rsidRPr="00955458">
        <w:rPr>
          <w:rFonts w:ascii="Times New Roman" w:eastAsia="Calibri" w:hAnsi="Times New Roman" w:cs="Times New Roman"/>
          <w:sz w:val="24"/>
          <w:szCs w:val="24"/>
        </w:rPr>
        <w:t xml:space="preserve"> </w:t>
      </w:r>
      <w:r w:rsidR="00744A5E" w:rsidRPr="00955458">
        <w:rPr>
          <w:rFonts w:ascii="Times New Roman" w:eastAsia="Calibri" w:hAnsi="Times New Roman" w:cs="Times New Roman"/>
          <w:sz w:val="24"/>
          <w:szCs w:val="24"/>
        </w:rPr>
        <w:t xml:space="preserve">умением применить правовые знания, не достаточной аргументацией собственной позиции. В заданиях открытого типа учащиеся ошибались в </w:t>
      </w:r>
      <w:r w:rsidR="00744A5E" w:rsidRPr="00955458">
        <w:rPr>
          <w:rFonts w:ascii="Times New Roman" w:eastAsia="Times New Roman" w:hAnsi="Times New Roman" w:cs="Times New Roman"/>
          <w:sz w:val="24"/>
          <w:szCs w:val="24"/>
          <w:lang w:eastAsia="ru-RU"/>
        </w:rPr>
        <w:t>понимании предлагаемой информации, знании аббревиатур и переводе латинских выражений.</w:t>
      </w:r>
    </w:p>
    <w:p w14:paraId="23334EDD" w14:textId="555DFA2E" w:rsidR="0090717E" w:rsidRPr="00955458" w:rsidRDefault="00744A5E" w:rsidP="00955458">
      <w:pPr>
        <w:spacing w:after="0" w:line="240" w:lineRule="auto"/>
        <w:ind w:firstLine="229"/>
        <w:jc w:val="both"/>
        <w:rPr>
          <w:rFonts w:ascii="Times New Roman" w:eastAsia="Calibri" w:hAnsi="Times New Roman" w:cs="Times New Roman"/>
          <w:sz w:val="24"/>
          <w:szCs w:val="24"/>
        </w:rPr>
      </w:pPr>
      <w:r w:rsidRPr="00955458">
        <w:rPr>
          <w:rFonts w:ascii="Times New Roman" w:eastAsia="Times New Roman" w:hAnsi="Times New Roman" w:cs="Times New Roman"/>
          <w:sz w:val="24"/>
          <w:szCs w:val="24"/>
          <w:lang w:eastAsia="ru-RU"/>
        </w:rPr>
        <w:t xml:space="preserve"> </w:t>
      </w:r>
      <w:r w:rsidR="0090717E" w:rsidRPr="00955458">
        <w:rPr>
          <w:rFonts w:ascii="Times New Roman" w:eastAsia="Times New Roman" w:hAnsi="Times New Roman" w:cs="Times New Roman"/>
          <w:sz w:val="24"/>
          <w:szCs w:val="24"/>
          <w:lang w:eastAsia="ru-RU"/>
        </w:rPr>
        <w:t>По праву  необходимо акцентировать внимание педагогов на   более качественную теоретическую подготовку учащихся , более активную  работу с  нормативными документами, а также  на формирование умения анализировать юридические казусы и правильно  применять на практике юридические знания.</w:t>
      </w:r>
    </w:p>
    <w:p w14:paraId="56BE9BCE" w14:textId="4AD5224C" w:rsidR="00CC6136" w:rsidRPr="00955458" w:rsidRDefault="00BA7365" w:rsidP="0095545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458">
        <w:rPr>
          <w:rFonts w:ascii="Times New Roman" w:hAnsi="Times New Roman" w:cs="Times New Roman"/>
          <w:sz w:val="24"/>
          <w:szCs w:val="24"/>
        </w:rPr>
        <w:t>-</w:t>
      </w:r>
      <w:r w:rsidRPr="00955458">
        <w:rPr>
          <w:rFonts w:ascii="Times New Roman" w:eastAsia="Times New Roman" w:hAnsi="Times New Roman" w:cs="Times New Roman"/>
          <w:sz w:val="24"/>
          <w:szCs w:val="24"/>
        </w:rPr>
        <w:t xml:space="preserve"> </w:t>
      </w:r>
      <w:r w:rsidR="00744A5E" w:rsidRPr="00955458">
        <w:rPr>
          <w:rFonts w:ascii="Times New Roman" w:eastAsia="Times New Roman" w:hAnsi="Times New Roman" w:cs="Times New Roman"/>
          <w:sz w:val="24"/>
          <w:szCs w:val="24"/>
        </w:rPr>
        <w:t xml:space="preserve">по русскому языку </w:t>
      </w:r>
      <w:r w:rsidRPr="00955458">
        <w:rPr>
          <w:rFonts w:ascii="Times New Roman" w:eastAsia="Times New Roman" w:hAnsi="Times New Roman" w:cs="Times New Roman"/>
          <w:sz w:val="24"/>
          <w:szCs w:val="24"/>
          <w:lang w:eastAsia="ru-RU"/>
        </w:rPr>
        <w:t>сложными для участников оказались задания на проверку знаний по разделу словообразование, этимология слов, анализ исторически однокоренных слов, сопоставление частей предложений (пословицы), определение морфологических признаков слов.  Некоторые задания школьники не смогли правильно выполнить по причине недостаточного владения теорией предмета. Это свидетельствует о недостаточной подготовке участников муниципального тура олимпиады по данным направлениям работы</w:t>
      </w:r>
      <w:r w:rsidR="00B02F5B" w:rsidRPr="00955458">
        <w:rPr>
          <w:rFonts w:ascii="Times New Roman" w:eastAsia="Times New Roman" w:hAnsi="Times New Roman" w:cs="Times New Roman"/>
          <w:sz w:val="24"/>
          <w:szCs w:val="24"/>
          <w:lang w:eastAsia="ru-RU"/>
        </w:rPr>
        <w:t>; н</w:t>
      </w:r>
      <w:r w:rsidRPr="00955458">
        <w:rPr>
          <w:rFonts w:ascii="Times New Roman" w:eastAsia="Times New Roman" w:hAnsi="Times New Roman" w:cs="Times New Roman"/>
          <w:sz w:val="24"/>
          <w:szCs w:val="24"/>
          <w:lang w:eastAsia="ru-RU"/>
        </w:rPr>
        <w:t>аибольшее затруднение вызвали задания для учащихся 9-11 классов на словообразование, этимологию слов, анализ исторически однокоренных слов, определение диалектных слов, восстановление фразеологизмов, анализ некоторых высказываний</w:t>
      </w:r>
      <w:r w:rsidR="006656FE">
        <w:rPr>
          <w:rFonts w:ascii="Times New Roman" w:eastAsia="Times New Roman" w:hAnsi="Times New Roman" w:cs="Times New Roman"/>
          <w:sz w:val="24"/>
          <w:szCs w:val="24"/>
          <w:lang w:eastAsia="ru-RU"/>
        </w:rPr>
        <w:t>.</w:t>
      </w:r>
      <w:r w:rsidR="00CC6136" w:rsidRPr="00955458">
        <w:rPr>
          <w:rFonts w:ascii="Times New Roman" w:eastAsia="Times New Roman" w:hAnsi="Times New Roman" w:cs="Times New Roman"/>
          <w:sz w:val="24"/>
          <w:szCs w:val="24"/>
          <w:lang w:eastAsia="ru-RU"/>
        </w:rPr>
        <w:t xml:space="preserve"> </w:t>
      </w:r>
    </w:p>
    <w:p w14:paraId="372338BA" w14:textId="77777777" w:rsidR="00744A5E" w:rsidRPr="00955458" w:rsidRDefault="00744A5E" w:rsidP="0095545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458">
        <w:rPr>
          <w:rFonts w:ascii="Times New Roman" w:eastAsia="Times New Roman" w:hAnsi="Times New Roman" w:cs="Times New Roman"/>
          <w:sz w:val="24"/>
          <w:szCs w:val="24"/>
          <w:lang w:eastAsia="ru-RU"/>
        </w:rPr>
        <w:t>Педагогам необходимо обратить внимание на более глубокую проработку следующих тем: «Морфология», «Лексика», «Словообразование»,  тщательно изучать «Методические рекомендации по проведению олимпиады» и список литературы, на основе которой составляются вопросы и задания, а также видеоразбор олимпиадных работ прошлых лет, находящихся в свободном доступе.</w:t>
      </w:r>
    </w:p>
    <w:p w14:paraId="5E6BF315" w14:textId="77777777" w:rsidR="00946DFF" w:rsidRPr="00955458" w:rsidRDefault="00CC6136" w:rsidP="0095545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55458">
        <w:rPr>
          <w:rFonts w:ascii="Times New Roman" w:eastAsia="Times New Roman" w:hAnsi="Times New Roman" w:cs="Times New Roman"/>
          <w:sz w:val="24"/>
          <w:szCs w:val="24"/>
          <w:lang w:eastAsia="ru-RU"/>
        </w:rPr>
        <w:t xml:space="preserve">- </w:t>
      </w:r>
      <w:r w:rsidR="00744A5E" w:rsidRPr="00955458">
        <w:rPr>
          <w:rFonts w:ascii="Times New Roman" w:eastAsia="Times New Roman" w:hAnsi="Times New Roman" w:cs="Times New Roman"/>
          <w:sz w:val="24"/>
          <w:szCs w:val="24"/>
          <w:lang w:eastAsia="ru-RU"/>
        </w:rPr>
        <w:t xml:space="preserve">по математике </w:t>
      </w:r>
      <w:r w:rsidR="00BA7365" w:rsidRPr="00955458">
        <w:rPr>
          <w:rFonts w:ascii="Times New Roman" w:eastAsia="Times New Roman" w:hAnsi="Times New Roman" w:cs="Times New Roman"/>
          <w:sz w:val="24"/>
          <w:szCs w:val="24"/>
          <w:lang w:eastAsia="ru-RU"/>
        </w:rPr>
        <w:t xml:space="preserve"> </w:t>
      </w:r>
      <w:r w:rsidR="00B02F5B" w:rsidRPr="00955458">
        <w:rPr>
          <w:rFonts w:ascii="Times New Roman" w:eastAsia="Times New Roman" w:hAnsi="Times New Roman" w:cs="Times New Roman"/>
          <w:sz w:val="24"/>
          <w:szCs w:val="24"/>
          <w:lang w:eastAsia="ru-RU"/>
        </w:rPr>
        <w:t>у</w:t>
      </w:r>
      <w:r w:rsidR="00BA7365" w:rsidRPr="00955458">
        <w:rPr>
          <w:rFonts w:ascii="Times New Roman" w:eastAsia="Times New Roman" w:hAnsi="Times New Roman" w:cs="Times New Roman"/>
          <w:sz w:val="24"/>
          <w:szCs w:val="24"/>
        </w:rPr>
        <w:t>чащиеся затрудняются в оформлении задач</w:t>
      </w:r>
      <w:r w:rsidR="00B02F5B" w:rsidRPr="00955458">
        <w:rPr>
          <w:rFonts w:ascii="Times New Roman" w:eastAsia="Times New Roman" w:hAnsi="Times New Roman" w:cs="Times New Roman"/>
          <w:sz w:val="24"/>
          <w:szCs w:val="24"/>
        </w:rPr>
        <w:t>, н</w:t>
      </w:r>
      <w:r w:rsidR="00BA7365" w:rsidRPr="00955458">
        <w:rPr>
          <w:rFonts w:ascii="Times New Roman" w:eastAsia="Times New Roman" w:hAnsi="Times New Roman" w:cs="Times New Roman"/>
          <w:sz w:val="24"/>
          <w:szCs w:val="24"/>
        </w:rPr>
        <w:t>е доводят логические размышления до конца. Испытывают трудности в рассуждениях геометрической задачи.</w:t>
      </w:r>
      <w:r w:rsidR="00B02F5B" w:rsidRPr="00955458">
        <w:rPr>
          <w:rFonts w:ascii="Times New Roman" w:eastAsia="Times New Roman" w:hAnsi="Times New Roman" w:cs="Times New Roman"/>
          <w:sz w:val="24"/>
          <w:szCs w:val="24"/>
        </w:rPr>
        <w:t xml:space="preserve"> В 10 и  11 классах нет логического обоснования задач, учащиеся идут  методом угадывания, дают частные решения, что не соответствует уровню учащихся 11 класса. </w:t>
      </w:r>
      <w:r w:rsidR="00946DFF" w:rsidRPr="00955458">
        <w:rPr>
          <w:rFonts w:ascii="Times New Roman" w:eastAsia="Times New Roman" w:hAnsi="Times New Roman" w:cs="Times New Roman"/>
          <w:sz w:val="24"/>
          <w:szCs w:val="24"/>
        </w:rPr>
        <w:t xml:space="preserve">Поэтому </w:t>
      </w:r>
      <w:r w:rsidR="00B02F5B" w:rsidRPr="00955458">
        <w:rPr>
          <w:rFonts w:ascii="Times New Roman" w:eastAsia="Times New Roman" w:hAnsi="Times New Roman" w:cs="Times New Roman"/>
          <w:sz w:val="24"/>
          <w:szCs w:val="24"/>
        </w:rPr>
        <w:t xml:space="preserve"> </w:t>
      </w:r>
      <w:r w:rsidR="00946DFF" w:rsidRPr="00955458">
        <w:rPr>
          <w:rFonts w:ascii="Times New Roman" w:eastAsia="Calibri" w:hAnsi="Times New Roman" w:cs="Times New Roman"/>
          <w:sz w:val="24"/>
          <w:szCs w:val="24"/>
        </w:rPr>
        <w:t>необходимо обратить внимание педагогов на более глубокую проработку тем олимпиадных заданий, проведение практикумов по решению олимпиадных задач, изучение методической литературы по вопросам олимпиадной математики.</w:t>
      </w:r>
    </w:p>
    <w:p w14:paraId="7DF176CB" w14:textId="4FAB0BE7" w:rsidR="00CC6136" w:rsidRPr="00955458" w:rsidRDefault="00CC6136" w:rsidP="00955458">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955458">
        <w:rPr>
          <w:rFonts w:ascii="Times New Roman" w:eastAsia="Times New Roman" w:hAnsi="Times New Roman" w:cs="Times New Roman"/>
          <w:sz w:val="24"/>
          <w:szCs w:val="24"/>
          <w:lang w:eastAsia="ru-RU"/>
        </w:rPr>
        <w:t xml:space="preserve">- </w:t>
      </w:r>
      <w:r w:rsidRPr="00955458">
        <w:rPr>
          <w:rFonts w:ascii="Times New Roman" w:eastAsia="Calibri" w:hAnsi="Times New Roman" w:cs="Times New Roman"/>
          <w:sz w:val="24"/>
          <w:szCs w:val="24"/>
        </w:rPr>
        <w:t>олимпиадная работа по обществознанию в целом сохраняет преемственность с работой прошлого года, но уровень сложности увеличен.</w:t>
      </w:r>
      <w:r w:rsidRPr="00955458">
        <w:rPr>
          <w:rFonts w:ascii="Times New Roman" w:eastAsia="Times New Roman" w:hAnsi="Times New Roman" w:cs="Times New Roman"/>
          <w:spacing w:val="1"/>
          <w:sz w:val="24"/>
          <w:szCs w:val="24"/>
        </w:rPr>
        <w:t xml:space="preserve"> Так, в каждом классе есть логические задачи, которые оказались достаточно сложными для выполнения. Кроме того, в пакете заданий предложены очень большие по объему тексты. Не достаточно времени для выполнения заданий.</w:t>
      </w:r>
      <w:r w:rsidR="00946DFF" w:rsidRPr="00955458">
        <w:rPr>
          <w:rFonts w:ascii="Times New Roman" w:eastAsia="Times New Roman" w:hAnsi="Times New Roman" w:cs="Times New Roman"/>
          <w:spacing w:val="1"/>
          <w:sz w:val="24"/>
          <w:szCs w:val="24"/>
        </w:rPr>
        <w:t xml:space="preserve"> Необходимо в ходе подготовки к олимпиадам </w:t>
      </w:r>
      <w:r w:rsidR="00946DFF" w:rsidRPr="00955458">
        <w:rPr>
          <w:rFonts w:ascii="Times New Roman" w:eastAsia="Calibri" w:hAnsi="Times New Roman" w:cs="Times New Roman"/>
          <w:sz w:val="24"/>
          <w:szCs w:val="24"/>
        </w:rPr>
        <w:t xml:space="preserve"> отрабатывать с учащимися    владение такими компетенциями как, читательская, финансовая грамотность, а также знаний, часто выходящих за рамки базового курса школы.</w:t>
      </w:r>
    </w:p>
    <w:p w14:paraId="6FF477A7" w14:textId="7BA8641F" w:rsidR="00946DFF" w:rsidRPr="00955458" w:rsidRDefault="00946DFF" w:rsidP="0095545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55458">
        <w:rPr>
          <w:rFonts w:ascii="Times New Roman" w:eastAsia="Calibri" w:hAnsi="Times New Roman" w:cs="Times New Roman"/>
          <w:sz w:val="24"/>
          <w:szCs w:val="24"/>
        </w:rPr>
        <w:t xml:space="preserve">- </w:t>
      </w:r>
      <w:r w:rsidR="00955458">
        <w:rPr>
          <w:rFonts w:ascii="Times New Roman" w:eastAsia="Calibri" w:hAnsi="Times New Roman" w:cs="Times New Roman"/>
          <w:sz w:val="24"/>
          <w:szCs w:val="24"/>
        </w:rPr>
        <w:t>о</w:t>
      </w:r>
      <w:r w:rsidR="00A764AA" w:rsidRPr="00955458">
        <w:rPr>
          <w:rFonts w:ascii="Times New Roman" w:eastAsia="Calibri" w:hAnsi="Times New Roman" w:cs="Times New Roman"/>
          <w:sz w:val="24"/>
          <w:szCs w:val="24"/>
        </w:rPr>
        <w:t xml:space="preserve">лимпиадные задания по химии осуществляют проверку  не только и не столько знание фактического материала, сколько умение учащихся логически мыслить, а также, и их химическая интуиция. Задачи также представляют собой модифицированные задания ЕГЭ. Типичные ошибки – это  невнимательность при прочтении задания, не умение применять полученные знания в нестандартной ситуации, не знание исторических и тривиальных </w:t>
      </w:r>
      <w:r w:rsidR="00A764AA" w:rsidRPr="00955458">
        <w:rPr>
          <w:rFonts w:ascii="Times New Roman" w:eastAsia="Calibri" w:hAnsi="Times New Roman" w:cs="Times New Roman"/>
          <w:sz w:val="24"/>
          <w:szCs w:val="24"/>
        </w:rPr>
        <w:lastRenderedPageBreak/>
        <w:t xml:space="preserve">названий веществ. Поэтому необходимо </w:t>
      </w:r>
      <w:r w:rsidR="00A764AA" w:rsidRPr="00955458">
        <w:rPr>
          <w:rFonts w:ascii="Times New Roman" w:eastAsia="Times New Roman" w:hAnsi="Times New Roman" w:cs="Times New Roman"/>
          <w:spacing w:val="1"/>
          <w:sz w:val="24"/>
          <w:szCs w:val="24"/>
        </w:rPr>
        <w:t xml:space="preserve"> </w:t>
      </w:r>
      <w:r w:rsidR="00E25FE5" w:rsidRPr="00955458">
        <w:rPr>
          <w:rFonts w:ascii="Times New Roman" w:eastAsia="Times New Roman" w:hAnsi="Times New Roman" w:cs="Times New Roman"/>
          <w:color w:val="000000"/>
          <w:sz w:val="24"/>
          <w:szCs w:val="24"/>
          <w:lang w:eastAsia="ru-RU"/>
        </w:rPr>
        <w:t>организовать подготовку обучающихся именно по выполнению заданий творческого нестандартного характера</w:t>
      </w:r>
      <w:r w:rsidR="00B9264F" w:rsidRPr="00955458">
        <w:rPr>
          <w:rFonts w:ascii="Times New Roman" w:eastAsia="Times New Roman" w:hAnsi="Times New Roman" w:cs="Times New Roman"/>
          <w:color w:val="000000"/>
          <w:sz w:val="24"/>
          <w:szCs w:val="24"/>
          <w:lang w:eastAsia="ru-RU"/>
        </w:rPr>
        <w:t>.</w:t>
      </w:r>
    </w:p>
    <w:p w14:paraId="26CB8DB4" w14:textId="0099E343" w:rsidR="001C0CE5" w:rsidRPr="00955458" w:rsidRDefault="001C0CE5" w:rsidP="0095545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55458">
        <w:rPr>
          <w:rFonts w:ascii="Times New Roman" w:eastAsia="Times New Roman" w:hAnsi="Times New Roman" w:cs="Times New Roman"/>
          <w:color w:val="000000"/>
          <w:sz w:val="24"/>
          <w:szCs w:val="24"/>
          <w:lang w:eastAsia="ru-RU"/>
        </w:rPr>
        <w:t xml:space="preserve">- анализируя результаты муниципального этапа ВОШ по технологии, можно сделать вывод, что снижение количества среднего балла можно объяснить усложнением олимпиадных заданий. Одна из главных трудностей для учеников в олимпиаде по технологии составляет выполнение практического задания в части моделирования. Необходимо разобраться с предложенной моделью, выявить все конструктивные линии предложенного фасона, графически нарисовать, перевести рисунок на цветную бумагу и смоделировать фасон согласно рисунку. Учащиеся не выполняют данные требования и поэтому получают низкий балл. Два участника не представили к защите свои проектные работы, поэтому  </w:t>
      </w:r>
      <w:r w:rsidRPr="00955458">
        <w:rPr>
          <w:rFonts w:ascii="Times New Roman" w:eastAsia="Calibri" w:hAnsi="Times New Roman" w:cs="Times New Roman"/>
          <w:sz w:val="24"/>
          <w:szCs w:val="24"/>
        </w:rPr>
        <w:t>необходим</w:t>
      </w:r>
      <w:r w:rsidR="006656FE">
        <w:rPr>
          <w:rFonts w:ascii="Times New Roman" w:eastAsia="Calibri" w:hAnsi="Times New Roman" w:cs="Times New Roman"/>
          <w:sz w:val="24"/>
          <w:szCs w:val="24"/>
        </w:rPr>
        <w:t>о</w:t>
      </w:r>
      <w:r w:rsidRPr="00955458">
        <w:rPr>
          <w:rFonts w:ascii="Times New Roman" w:eastAsia="Calibri" w:hAnsi="Times New Roman" w:cs="Times New Roman"/>
          <w:sz w:val="24"/>
          <w:szCs w:val="24"/>
        </w:rPr>
        <w:t xml:space="preserve"> обратить внимание педагогов на более глубокую проработку тем олимпиадных заданий, проведение практикумов по решению практических заданий, вовлекать учеников участвовать в различных конкурсах</w:t>
      </w:r>
      <w:r w:rsidR="00955458" w:rsidRPr="00955458">
        <w:rPr>
          <w:rFonts w:ascii="Times New Roman" w:eastAsia="Calibri" w:hAnsi="Times New Roman" w:cs="Times New Roman"/>
          <w:sz w:val="24"/>
          <w:szCs w:val="24"/>
        </w:rPr>
        <w:t>, а также уделять больше внимания технологиям проектной деятельности;</w:t>
      </w:r>
    </w:p>
    <w:p w14:paraId="73A3CA53" w14:textId="77777777" w:rsidR="00D90B0D" w:rsidRPr="00955458" w:rsidRDefault="00D90B0D" w:rsidP="0095545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55458">
        <w:rPr>
          <w:rFonts w:ascii="Times New Roman" w:eastAsia="Times New Roman" w:hAnsi="Times New Roman" w:cs="Times New Roman"/>
          <w:color w:val="000000"/>
          <w:sz w:val="24"/>
          <w:szCs w:val="24"/>
          <w:lang w:eastAsia="ru-RU"/>
        </w:rPr>
        <w:t>- учет возрастных и психологических особенностей учащихся при подготовке к</w:t>
      </w:r>
    </w:p>
    <w:p w14:paraId="2F93F1F7" w14:textId="76B93204" w:rsidR="00175B2B" w:rsidRPr="00955458" w:rsidRDefault="00D90B0D" w:rsidP="009554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5458">
        <w:rPr>
          <w:rFonts w:ascii="Times New Roman" w:eastAsia="Times New Roman" w:hAnsi="Times New Roman" w:cs="Times New Roman"/>
          <w:color w:val="000000"/>
          <w:sz w:val="24"/>
          <w:szCs w:val="24"/>
          <w:lang w:eastAsia="ru-RU"/>
        </w:rPr>
        <w:t xml:space="preserve">проведению олимпиады (одни и те же дети участвуют в олимпиадах по нескольким предметам, </w:t>
      </w:r>
      <w:r w:rsidR="00175B2B" w:rsidRPr="00955458">
        <w:rPr>
          <w:rFonts w:ascii="Times New Roman" w:eastAsia="Times New Roman" w:hAnsi="Times New Roman" w:cs="Times New Roman"/>
          <w:color w:val="000000"/>
          <w:sz w:val="24"/>
          <w:szCs w:val="24"/>
          <w:lang w:eastAsia="ru-RU"/>
        </w:rPr>
        <w:t xml:space="preserve"> что ведет к перегрузке обучающихся, так как т</w:t>
      </w:r>
      <w:r w:rsidR="00175B2B" w:rsidRPr="00955458">
        <w:rPr>
          <w:rFonts w:ascii="Times New Roman" w:eastAsia="Times New Roman" w:hAnsi="Times New Roman" w:cs="Times New Roman"/>
          <w:sz w:val="24"/>
          <w:szCs w:val="24"/>
          <w:lang w:eastAsia="ru-RU"/>
        </w:rPr>
        <w:t>р</w:t>
      </w:r>
      <w:r w:rsidR="00175B2B" w:rsidRPr="00955458">
        <w:rPr>
          <w:rFonts w:ascii="Times New Roman" w:eastAsia="Times New Roman" w:hAnsi="Times New Roman" w:cs="Times New Roman"/>
          <w:color w:val="000000"/>
          <w:sz w:val="24"/>
          <w:szCs w:val="24"/>
          <w:lang w:eastAsia="ru-RU"/>
        </w:rPr>
        <w:t>ебуется дополнительное  время на качественную подготовку</w:t>
      </w:r>
      <w:r w:rsidRPr="00955458">
        <w:rPr>
          <w:rFonts w:ascii="Times New Roman" w:eastAsia="Times New Roman" w:hAnsi="Times New Roman" w:cs="Times New Roman"/>
          <w:color w:val="000000"/>
          <w:sz w:val="24"/>
          <w:szCs w:val="24"/>
          <w:lang w:eastAsia="ru-RU"/>
        </w:rPr>
        <w:t>);</w:t>
      </w:r>
    </w:p>
    <w:p w14:paraId="5ED4965B" w14:textId="214E99AE" w:rsidR="00A85C2B" w:rsidRPr="00955458" w:rsidRDefault="00C7098C" w:rsidP="00955458">
      <w:pPr>
        <w:spacing w:after="0"/>
        <w:jc w:val="both"/>
        <w:rPr>
          <w:rFonts w:ascii="Times New Roman" w:hAnsi="Times New Roman" w:cs="Times New Roman"/>
          <w:b/>
          <w:sz w:val="24"/>
          <w:szCs w:val="24"/>
        </w:rPr>
      </w:pPr>
      <w:r w:rsidRPr="00955458">
        <w:rPr>
          <w:rFonts w:ascii="Times New Roman" w:hAnsi="Times New Roman" w:cs="Times New Roman"/>
          <w:b/>
          <w:sz w:val="24"/>
          <w:szCs w:val="24"/>
        </w:rPr>
        <w:t>Рекомендации:</w:t>
      </w:r>
    </w:p>
    <w:p w14:paraId="536CF857" w14:textId="5EAC5B56" w:rsidR="0090717E" w:rsidRPr="00955458" w:rsidRDefault="0090717E" w:rsidP="00955458">
      <w:pPr>
        <w:spacing w:after="0" w:line="240" w:lineRule="auto"/>
        <w:jc w:val="both"/>
        <w:rPr>
          <w:rFonts w:ascii="Times New Roman" w:eastAsia="Times New Roman" w:hAnsi="Times New Roman" w:cs="Times New Roman"/>
          <w:color w:val="000000"/>
          <w:sz w:val="24"/>
          <w:szCs w:val="24"/>
          <w:lang w:eastAsia="ru-RU"/>
        </w:rPr>
      </w:pPr>
      <w:r w:rsidRPr="00955458">
        <w:rPr>
          <w:rFonts w:ascii="Times New Roman" w:hAnsi="Times New Roman" w:cs="Times New Roman"/>
          <w:b/>
          <w:sz w:val="24"/>
          <w:szCs w:val="24"/>
        </w:rPr>
        <w:t xml:space="preserve">        </w:t>
      </w:r>
      <w:r w:rsidRPr="00955458">
        <w:rPr>
          <w:rFonts w:ascii="Times New Roman" w:eastAsia="Times New Roman" w:hAnsi="Times New Roman" w:cs="Times New Roman"/>
          <w:color w:val="000000"/>
          <w:sz w:val="24"/>
          <w:szCs w:val="24"/>
          <w:lang w:eastAsia="ru-RU"/>
        </w:rPr>
        <w:t>- провести анализ участия обучающихся и полученных результатов в муниципальном этапах ВсОШ по учебным предметам и  рассмотреть на заседаниях ШМО;</w:t>
      </w:r>
    </w:p>
    <w:p w14:paraId="16801320" w14:textId="77777777" w:rsidR="0090717E" w:rsidRPr="00955458" w:rsidRDefault="0090717E" w:rsidP="00955458">
      <w:pPr>
        <w:spacing w:after="0" w:line="240" w:lineRule="auto"/>
        <w:ind w:firstLine="709"/>
        <w:jc w:val="both"/>
        <w:rPr>
          <w:rFonts w:ascii="Times New Roman" w:eastAsia="Times New Roman" w:hAnsi="Times New Roman" w:cs="Times New Roman"/>
          <w:color w:val="000000"/>
          <w:sz w:val="24"/>
          <w:szCs w:val="24"/>
          <w:lang w:eastAsia="ru-RU"/>
        </w:rPr>
      </w:pPr>
      <w:r w:rsidRPr="00955458">
        <w:rPr>
          <w:rFonts w:ascii="Times New Roman" w:eastAsia="Times New Roman" w:hAnsi="Times New Roman" w:cs="Times New Roman"/>
          <w:color w:val="000000"/>
          <w:sz w:val="24"/>
          <w:szCs w:val="24"/>
          <w:lang w:eastAsia="ru-RU"/>
        </w:rPr>
        <w:t>- предусмотреть различные формы работы по повышению мотивации и результативности, учащихся в участии в различных этапах предметных олимпиад;</w:t>
      </w:r>
    </w:p>
    <w:p w14:paraId="4A6A6D38" w14:textId="66D3ECCB" w:rsidR="0090717E" w:rsidRPr="00955458" w:rsidRDefault="0090717E" w:rsidP="00955458">
      <w:pPr>
        <w:spacing w:after="0" w:line="240" w:lineRule="auto"/>
        <w:ind w:firstLine="709"/>
        <w:jc w:val="both"/>
        <w:rPr>
          <w:rFonts w:ascii="Times New Roman" w:eastAsia="Times New Roman" w:hAnsi="Times New Roman" w:cs="Times New Roman"/>
          <w:color w:val="000000"/>
          <w:sz w:val="24"/>
          <w:szCs w:val="24"/>
          <w:lang w:eastAsia="ru-RU"/>
        </w:rPr>
      </w:pPr>
      <w:r w:rsidRPr="00955458">
        <w:rPr>
          <w:rFonts w:ascii="Times New Roman" w:eastAsia="Times New Roman" w:hAnsi="Times New Roman" w:cs="Times New Roman"/>
          <w:color w:val="000000"/>
          <w:sz w:val="24"/>
          <w:szCs w:val="24"/>
          <w:lang w:eastAsia="ru-RU"/>
        </w:rPr>
        <w:t>- продолжить формирование банка данных по материалам предметных олимпиад</w:t>
      </w:r>
      <w:r w:rsidR="00B9264F" w:rsidRPr="00955458">
        <w:rPr>
          <w:rFonts w:ascii="Times New Roman" w:eastAsia="Times New Roman" w:hAnsi="Times New Roman" w:cs="Times New Roman"/>
          <w:color w:val="000000"/>
          <w:sz w:val="24"/>
          <w:szCs w:val="24"/>
          <w:lang w:eastAsia="ru-RU"/>
        </w:rPr>
        <w:t xml:space="preserve"> муниципального </w:t>
      </w:r>
      <w:r w:rsidRPr="00955458">
        <w:rPr>
          <w:rFonts w:ascii="Times New Roman" w:eastAsia="Times New Roman" w:hAnsi="Times New Roman" w:cs="Times New Roman"/>
          <w:color w:val="000000"/>
          <w:sz w:val="24"/>
          <w:szCs w:val="24"/>
          <w:lang w:eastAsia="ru-RU"/>
        </w:rPr>
        <w:t xml:space="preserve"> уровня 2021-2022 учебного года;  </w:t>
      </w:r>
    </w:p>
    <w:p w14:paraId="6FECD8D4" w14:textId="6B71B5E7" w:rsidR="0090717E" w:rsidRPr="00955458" w:rsidRDefault="0090717E" w:rsidP="00955458">
      <w:pPr>
        <w:spacing w:after="0" w:line="240" w:lineRule="auto"/>
        <w:ind w:firstLine="709"/>
        <w:jc w:val="both"/>
        <w:rPr>
          <w:rFonts w:ascii="Times New Roman" w:eastAsia="Times New Roman" w:hAnsi="Times New Roman" w:cs="Times New Roman"/>
          <w:color w:val="000000"/>
          <w:sz w:val="24"/>
          <w:szCs w:val="24"/>
          <w:lang w:eastAsia="ru-RU"/>
        </w:rPr>
      </w:pPr>
      <w:r w:rsidRPr="00955458">
        <w:rPr>
          <w:rFonts w:ascii="Times New Roman" w:eastAsia="Times New Roman" w:hAnsi="Times New Roman" w:cs="Times New Roman"/>
          <w:color w:val="000000"/>
          <w:sz w:val="24"/>
          <w:szCs w:val="24"/>
          <w:lang w:eastAsia="ru-RU"/>
        </w:rPr>
        <w:t xml:space="preserve">- </w:t>
      </w:r>
      <w:r w:rsidR="00B9264F" w:rsidRPr="00955458">
        <w:rPr>
          <w:rFonts w:ascii="Times New Roman" w:eastAsia="Times New Roman" w:hAnsi="Times New Roman" w:cs="Times New Roman"/>
          <w:color w:val="000000"/>
          <w:sz w:val="24"/>
          <w:szCs w:val="24"/>
          <w:lang w:eastAsia="ru-RU"/>
        </w:rPr>
        <w:t xml:space="preserve">продолжить </w:t>
      </w:r>
      <w:r w:rsidRPr="00955458">
        <w:rPr>
          <w:rFonts w:ascii="Times New Roman" w:eastAsia="Times New Roman" w:hAnsi="Times New Roman" w:cs="Times New Roman"/>
          <w:color w:val="000000"/>
          <w:sz w:val="24"/>
          <w:szCs w:val="24"/>
          <w:lang w:eastAsia="ru-RU"/>
        </w:rPr>
        <w:t xml:space="preserve"> методическое сопровождение работы с одаренными детьми (повышение уровня профессионального мастерства педагогов, организация обмена опытом учителей</w:t>
      </w:r>
      <w:r w:rsidR="00B9264F" w:rsidRPr="00955458">
        <w:rPr>
          <w:rFonts w:ascii="Times New Roman" w:eastAsia="Times New Roman" w:hAnsi="Times New Roman" w:cs="Times New Roman"/>
          <w:color w:val="000000"/>
          <w:sz w:val="24"/>
          <w:szCs w:val="24"/>
          <w:lang w:eastAsia="ru-RU"/>
        </w:rPr>
        <w:t xml:space="preserve"> </w:t>
      </w:r>
      <w:r w:rsidRPr="00955458">
        <w:rPr>
          <w:rFonts w:ascii="Times New Roman" w:eastAsia="Times New Roman" w:hAnsi="Times New Roman" w:cs="Times New Roman"/>
          <w:color w:val="000000"/>
          <w:sz w:val="24"/>
          <w:szCs w:val="24"/>
          <w:lang w:eastAsia="ru-RU"/>
        </w:rPr>
        <w:t>, работающих с одаренными детьми</w:t>
      </w:r>
      <w:r w:rsidR="006656FE">
        <w:rPr>
          <w:rFonts w:ascii="Times New Roman" w:eastAsia="Times New Roman" w:hAnsi="Times New Roman" w:cs="Times New Roman"/>
          <w:color w:val="000000"/>
          <w:sz w:val="24"/>
          <w:szCs w:val="24"/>
          <w:lang w:eastAsia="ru-RU"/>
        </w:rPr>
        <w:t>- (мастер-классы, консультации</w:t>
      </w:r>
      <w:r w:rsidRPr="00955458">
        <w:rPr>
          <w:rFonts w:ascii="Times New Roman" w:eastAsia="Times New Roman" w:hAnsi="Times New Roman" w:cs="Times New Roman"/>
          <w:color w:val="000000"/>
          <w:sz w:val="24"/>
          <w:szCs w:val="24"/>
          <w:lang w:eastAsia="ru-RU"/>
        </w:rPr>
        <w:t>).</w:t>
      </w:r>
    </w:p>
    <w:p w14:paraId="1E603DB8" w14:textId="1CC655E4" w:rsidR="00B9264F" w:rsidRPr="00955458" w:rsidRDefault="00B9264F" w:rsidP="00955458">
      <w:pPr>
        <w:spacing w:after="0" w:line="240" w:lineRule="auto"/>
        <w:ind w:firstLine="709"/>
        <w:jc w:val="both"/>
        <w:rPr>
          <w:rFonts w:ascii="Times New Roman" w:eastAsia="Times New Roman" w:hAnsi="Times New Roman" w:cs="Times New Roman"/>
          <w:color w:val="000000"/>
          <w:sz w:val="24"/>
          <w:szCs w:val="24"/>
          <w:lang w:eastAsia="ru-RU"/>
        </w:rPr>
      </w:pPr>
      <w:r w:rsidRPr="00955458">
        <w:rPr>
          <w:rFonts w:ascii="Times New Roman" w:eastAsia="Times New Roman" w:hAnsi="Times New Roman" w:cs="Times New Roman"/>
          <w:color w:val="000000"/>
          <w:sz w:val="24"/>
          <w:szCs w:val="24"/>
          <w:lang w:eastAsia="ru-RU"/>
        </w:rPr>
        <w:t>- совершенствовать  и продолжать проект «Школа подготовки олимпиад» (очно)</w:t>
      </w:r>
      <w:r w:rsidR="001C0CE5" w:rsidRPr="00955458">
        <w:rPr>
          <w:rFonts w:ascii="Times New Roman" w:eastAsia="Times New Roman" w:hAnsi="Times New Roman" w:cs="Times New Roman"/>
          <w:color w:val="000000"/>
          <w:sz w:val="24"/>
          <w:szCs w:val="24"/>
          <w:lang w:eastAsia="ru-RU"/>
        </w:rPr>
        <w:t>;</w:t>
      </w:r>
    </w:p>
    <w:p w14:paraId="6C4734E6" w14:textId="5EC134DF" w:rsidR="0090717E" w:rsidRPr="00955458" w:rsidRDefault="001C0CE5" w:rsidP="00955458">
      <w:pPr>
        <w:spacing w:after="0" w:line="240" w:lineRule="auto"/>
        <w:ind w:firstLine="709"/>
        <w:jc w:val="both"/>
        <w:rPr>
          <w:rFonts w:ascii="Times New Roman" w:eastAsia="Times New Roman" w:hAnsi="Times New Roman" w:cs="Times New Roman"/>
          <w:color w:val="000000"/>
          <w:sz w:val="24"/>
          <w:szCs w:val="24"/>
          <w:lang w:eastAsia="ru-RU"/>
        </w:rPr>
      </w:pPr>
      <w:r w:rsidRPr="00955458">
        <w:rPr>
          <w:rFonts w:ascii="Times New Roman" w:eastAsia="Times New Roman" w:hAnsi="Times New Roman" w:cs="Times New Roman"/>
          <w:color w:val="000000"/>
          <w:sz w:val="24"/>
          <w:szCs w:val="24"/>
          <w:lang w:eastAsia="ru-RU"/>
        </w:rPr>
        <w:t>- продолжать сотрудничество с фондом «Золотое сечение», мотивируя учащихся на участие в мероприятиях фонда.</w:t>
      </w:r>
    </w:p>
    <w:p w14:paraId="02C54D60" w14:textId="77777777" w:rsidR="0090717E" w:rsidRPr="00955458" w:rsidRDefault="0090717E" w:rsidP="00955458">
      <w:pPr>
        <w:spacing w:after="0" w:line="240" w:lineRule="auto"/>
        <w:ind w:firstLine="708"/>
        <w:jc w:val="both"/>
        <w:rPr>
          <w:rFonts w:ascii="Times New Roman" w:eastAsia="Times New Roman" w:hAnsi="Times New Roman" w:cs="Times New Roman"/>
          <w:color w:val="000000"/>
          <w:sz w:val="24"/>
          <w:szCs w:val="24"/>
          <w:lang w:eastAsia="ru-RU"/>
        </w:rPr>
      </w:pPr>
      <w:r w:rsidRPr="00955458">
        <w:rPr>
          <w:rFonts w:ascii="Times New Roman" w:eastAsia="Times New Roman" w:hAnsi="Times New Roman" w:cs="Times New Roman"/>
          <w:color w:val="000000"/>
          <w:sz w:val="24"/>
          <w:szCs w:val="24"/>
          <w:lang w:eastAsia="ru-RU"/>
        </w:rPr>
        <w:t>-обеспечить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w:t>
      </w:r>
    </w:p>
    <w:p w14:paraId="66360C0D" w14:textId="77777777" w:rsidR="0090717E" w:rsidRPr="00955458" w:rsidRDefault="0090717E" w:rsidP="00955458">
      <w:pPr>
        <w:spacing w:after="0" w:line="240" w:lineRule="auto"/>
        <w:ind w:firstLine="709"/>
        <w:jc w:val="both"/>
        <w:rPr>
          <w:rFonts w:ascii="Times New Roman" w:eastAsia="Times New Roman" w:hAnsi="Times New Roman" w:cs="Times New Roman"/>
          <w:color w:val="000000"/>
          <w:sz w:val="24"/>
          <w:szCs w:val="24"/>
          <w:lang w:eastAsia="ru-RU"/>
        </w:rPr>
      </w:pPr>
      <w:r w:rsidRPr="00955458">
        <w:rPr>
          <w:rFonts w:ascii="Times New Roman" w:eastAsia="Times New Roman" w:hAnsi="Times New Roman" w:cs="Times New Roman"/>
          <w:color w:val="000000"/>
          <w:sz w:val="24"/>
          <w:szCs w:val="24"/>
          <w:lang w:eastAsia="ru-RU"/>
        </w:rPr>
        <w:t>- при подготовке к различным этапам ВсОШ использовать возможности интернет- ресурсов, цифровых технологий и других доступных форм обучения;</w:t>
      </w:r>
    </w:p>
    <w:p w14:paraId="4279470F" w14:textId="77777777" w:rsidR="0090717E" w:rsidRPr="00955458" w:rsidRDefault="0090717E" w:rsidP="00955458">
      <w:pPr>
        <w:spacing w:after="0" w:line="240" w:lineRule="auto"/>
        <w:ind w:firstLine="709"/>
        <w:jc w:val="both"/>
        <w:rPr>
          <w:rFonts w:ascii="Times New Roman" w:eastAsia="Times New Roman" w:hAnsi="Times New Roman" w:cs="Times New Roman"/>
          <w:color w:val="000000"/>
          <w:sz w:val="24"/>
          <w:szCs w:val="24"/>
          <w:lang w:eastAsia="ru-RU"/>
        </w:rPr>
      </w:pPr>
      <w:r w:rsidRPr="00955458">
        <w:rPr>
          <w:rFonts w:ascii="Times New Roman" w:eastAsia="Times New Roman" w:hAnsi="Times New Roman" w:cs="Times New Roman"/>
          <w:color w:val="000000"/>
          <w:sz w:val="24"/>
          <w:szCs w:val="24"/>
          <w:lang w:eastAsia="ru-RU"/>
        </w:rPr>
        <w:t>- обеспечить системный и качественный уровень подготовки обучающихся к различным этапам ВсОШ,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w:t>
      </w:r>
    </w:p>
    <w:p w14:paraId="41A7F05A" w14:textId="77777777" w:rsidR="0090717E" w:rsidRPr="00955458" w:rsidRDefault="0090717E" w:rsidP="00955458">
      <w:pPr>
        <w:spacing w:after="0" w:line="240" w:lineRule="auto"/>
        <w:ind w:firstLine="709"/>
        <w:jc w:val="both"/>
        <w:rPr>
          <w:rFonts w:ascii="Times New Roman" w:eastAsia="Times New Roman" w:hAnsi="Times New Roman" w:cs="Times New Roman"/>
          <w:color w:val="000000"/>
          <w:sz w:val="24"/>
          <w:szCs w:val="24"/>
          <w:lang w:eastAsia="ru-RU"/>
        </w:rPr>
      </w:pPr>
      <w:r w:rsidRPr="00955458">
        <w:rPr>
          <w:rFonts w:ascii="Times New Roman" w:eastAsia="Times New Roman" w:hAnsi="Times New Roman" w:cs="Times New Roman"/>
          <w:color w:val="000000"/>
          <w:sz w:val="24"/>
          <w:szCs w:val="24"/>
          <w:lang w:eastAsia="ru-RU"/>
        </w:rPr>
        <w:t>- 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w:t>
      </w:r>
    </w:p>
    <w:p w14:paraId="00BE8DD5" w14:textId="2953C69F" w:rsidR="00CE1C5F" w:rsidRPr="00955458" w:rsidRDefault="00CE1C5F" w:rsidP="00955458">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0DF79BFB" w14:textId="1CC68843" w:rsidR="00CE1C5F" w:rsidRPr="00955458" w:rsidRDefault="00955458" w:rsidP="00955458">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E1DB863" w14:textId="1EC84BB7" w:rsidR="00CE1C5F" w:rsidRPr="00955458" w:rsidRDefault="00CE1C5F" w:rsidP="00955458">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955458">
        <w:rPr>
          <w:rFonts w:ascii="Times New Roman" w:hAnsi="Times New Roman" w:cs="Times New Roman"/>
          <w:color w:val="000000"/>
          <w:sz w:val="24"/>
          <w:szCs w:val="24"/>
        </w:rPr>
        <w:t xml:space="preserve">                             Зам. директора по УВР          </w:t>
      </w:r>
      <w:r w:rsidR="001C0CE5" w:rsidRPr="00955458">
        <w:rPr>
          <w:rFonts w:ascii="Times New Roman" w:hAnsi="Times New Roman" w:cs="Times New Roman"/>
          <w:color w:val="000000"/>
          <w:sz w:val="24"/>
          <w:szCs w:val="24"/>
        </w:rPr>
        <w:t xml:space="preserve">       </w:t>
      </w:r>
      <w:r w:rsidR="00955458">
        <w:rPr>
          <w:rFonts w:ascii="Times New Roman" w:hAnsi="Times New Roman" w:cs="Times New Roman"/>
          <w:color w:val="000000"/>
          <w:sz w:val="24"/>
          <w:szCs w:val="24"/>
        </w:rPr>
        <w:t xml:space="preserve">      </w:t>
      </w:r>
      <w:r w:rsidR="001C0CE5" w:rsidRPr="00955458">
        <w:rPr>
          <w:rFonts w:ascii="Times New Roman" w:hAnsi="Times New Roman" w:cs="Times New Roman"/>
          <w:color w:val="000000"/>
          <w:sz w:val="24"/>
          <w:szCs w:val="24"/>
        </w:rPr>
        <w:t xml:space="preserve">   </w:t>
      </w:r>
      <w:r w:rsidR="00A45B20" w:rsidRPr="00955458">
        <w:rPr>
          <w:rFonts w:ascii="Times New Roman" w:hAnsi="Times New Roman" w:cs="Times New Roman"/>
          <w:color w:val="000000"/>
          <w:sz w:val="24"/>
          <w:szCs w:val="24"/>
        </w:rPr>
        <w:t xml:space="preserve">      </w:t>
      </w:r>
      <w:r w:rsidRPr="00955458">
        <w:rPr>
          <w:rFonts w:ascii="Times New Roman" w:hAnsi="Times New Roman" w:cs="Times New Roman"/>
          <w:color w:val="000000"/>
          <w:sz w:val="24"/>
          <w:szCs w:val="24"/>
        </w:rPr>
        <w:t xml:space="preserve">               Костина Е.В. </w:t>
      </w:r>
    </w:p>
    <w:p w14:paraId="696134CC" w14:textId="77777777" w:rsidR="00C7098C" w:rsidRPr="00A5792A" w:rsidRDefault="00C7098C" w:rsidP="00C7098C">
      <w:pPr>
        <w:jc w:val="both"/>
        <w:rPr>
          <w:sz w:val="24"/>
          <w:szCs w:val="24"/>
        </w:rPr>
      </w:pPr>
    </w:p>
    <w:p w14:paraId="51335318" w14:textId="77777777" w:rsidR="00C7098C" w:rsidRPr="007E735C" w:rsidRDefault="00FE6620" w:rsidP="00C7098C">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3907A985" w14:textId="77777777" w:rsidR="00C7098C" w:rsidRPr="007E735C" w:rsidRDefault="00C7098C" w:rsidP="00C7098C">
      <w:pPr>
        <w:pStyle w:val="Default"/>
        <w:ind w:firstLine="708"/>
        <w:jc w:val="both"/>
      </w:pPr>
    </w:p>
    <w:p w14:paraId="75FF1912" w14:textId="77777777" w:rsidR="0074723C" w:rsidRDefault="0074723C"/>
    <w:sectPr w:rsidR="0074723C" w:rsidSect="00744A5E">
      <w:pgSz w:w="11906" w:h="16838"/>
      <w:pgMar w:top="851"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47B5D"/>
    <w:multiLevelType w:val="singleLevel"/>
    <w:tmpl w:val="DE2CFDCC"/>
    <w:lvl w:ilvl="0">
      <w:start w:val="1"/>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4C274171"/>
    <w:multiLevelType w:val="hybridMultilevel"/>
    <w:tmpl w:val="E1E46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7098C"/>
    <w:rsid w:val="00040081"/>
    <w:rsid w:val="0006019F"/>
    <w:rsid w:val="00081F18"/>
    <w:rsid w:val="00082295"/>
    <w:rsid w:val="00097BFE"/>
    <w:rsid w:val="000B5208"/>
    <w:rsid w:val="00175B2B"/>
    <w:rsid w:val="001C0CE5"/>
    <w:rsid w:val="001E023C"/>
    <w:rsid w:val="001E3B84"/>
    <w:rsid w:val="001E498D"/>
    <w:rsid w:val="001F5802"/>
    <w:rsid w:val="00253B88"/>
    <w:rsid w:val="00274953"/>
    <w:rsid w:val="002C161E"/>
    <w:rsid w:val="002D1EBF"/>
    <w:rsid w:val="002D73CB"/>
    <w:rsid w:val="002F35DA"/>
    <w:rsid w:val="002F3FE4"/>
    <w:rsid w:val="003219B4"/>
    <w:rsid w:val="00330C64"/>
    <w:rsid w:val="00385879"/>
    <w:rsid w:val="00450C7D"/>
    <w:rsid w:val="0045322D"/>
    <w:rsid w:val="004A429D"/>
    <w:rsid w:val="00503439"/>
    <w:rsid w:val="00521A12"/>
    <w:rsid w:val="00555DB8"/>
    <w:rsid w:val="005659AC"/>
    <w:rsid w:val="00584637"/>
    <w:rsid w:val="005873B4"/>
    <w:rsid w:val="00604A53"/>
    <w:rsid w:val="006056A2"/>
    <w:rsid w:val="006070FD"/>
    <w:rsid w:val="006358F0"/>
    <w:rsid w:val="00636E4B"/>
    <w:rsid w:val="00644E12"/>
    <w:rsid w:val="006656FE"/>
    <w:rsid w:val="00687109"/>
    <w:rsid w:val="006924A7"/>
    <w:rsid w:val="006D272E"/>
    <w:rsid w:val="006E4DB3"/>
    <w:rsid w:val="007241CD"/>
    <w:rsid w:val="00744A5E"/>
    <w:rsid w:val="0074723C"/>
    <w:rsid w:val="00747BC2"/>
    <w:rsid w:val="007B39A3"/>
    <w:rsid w:val="007D19ED"/>
    <w:rsid w:val="008675D4"/>
    <w:rsid w:val="008778CC"/>
    <w:rsid w:val="00880114"/>
    <w:rsid w:val="0088499D"/>
    <w:rsid w:val="008928AD"/>
    <w:rsid w:val="008A1FC5"/>
    <w:rsid w:val="008A5C7F"/>
    <w:rsid w:val="008F2878"/>
    <w:rsid w:val="0090717E"/>
    <w:rsid w:val="00924F4D"/>
    <w:rsid w:val="00946DFF"/>
    <w:rsid w:val="00955458"/>
    <w:rsid w:val="009561AC"/>
    <w:rsid w:val="00A45B20"/>
    <w:rsid w:val="00A5792A"/>
    <w:rsid w:val="00A61D93"/>
    <w:rsid w:val="00A764AA"/>
    <w:rsid w:val="00A80BB1"/>
    <w:rsid w:val="00A85C2B"/>
    <w:rsid w:val="00AD7EE1"/>
    <w:rsid w:val="00AE5F63"/>
    <w:rsid w:val="00B02F5B"/>
    <w:rsid w:val="00B07A80"/>
    <w:rsid w:val="00B3450C"/>
    <w:rsid w:val="00B35681"/>
    <w:rsid w:val="00B61613"/>
    <w:rsid w:val="00B9264F"/>
    <w:rsid w:val="00BA7365"/>
    <w:rsid w:val="00BC58B8"/>
    <w:rsid w:val="00BE2A97"/>
    <w:rsid w:val="00BE3FAE"/>
    <w:rsid w:val="00BF48A9"/>
    <w:rsid w:val="00C32C4F"/>
    <w:rsid w:val="00C41145"/>
    <w:rsid w:val="00C4587C"/>
    <w:rsid w:val="00C676E1"/>
    <w:rsid w:val="00C7098C"/>
    <w:rsid w:val="00CA0234"/>
    <w:rsid w:val="00CA309C"/>
    <w:rsid w:val="00CC6136"/>
    <w:rsid w:val="00CE1C5F"/>
    <w:rsid w:val="00D65E05"/>
    <w:rsid w:val="00D90B0D"/>
    <w:rsid w:val="00E25FE5"/>
    <w:rsid w:val="00E65249"/>
    <w:rsid w:val="00E85560"/>
    <w:rsid w:val="00E95782"/>
    <w:rsid w:val="00EF6417"/>
    <w:rsid w:val="00F22515"/>
    <w:rsid w:val="00F91644"/>
    <w:rsid w:val="00F92E19"/>
    <w:rsid w:val="00FD5C74"/>
    <w:rsid w:val="00FE6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AEBB"/>
  <w15:docId w15:val="{EA18B585-A081-438E-9366-F54DBA96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098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C709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95782"/>
    <w:pPr>
      <w:ind w:left="720"/>
      <w:contextualSpacing/>
    </w:pPr>
  </w:style>
  <w:style w:type="character" w:customStyle="1" w:styleId="news-date-time">
    <w:name w:val="news-date-time"/>
    <w:basedOn w:val="a0"/>
    <w:rsid w:val="00F22515"/>
  </w:style>
  <w:style w:type="character" w:styleId="a5">
    <w:name w:val="Hyperlink"/>
    <w:basedOn w:val="a0"/>
    <w:uiPriority w:val="99"/>
    <w:semiHidden/>
    <w:unhideWhenUsed/>
    <w:rsid w:val="00F22515"/>
    <w:rPr>
      <w:color w:val="0000FF"/>
      <w:u w:val="single"/>
    </w:rPr>
  </w:style>
  <w:style w:type="paragraph" w:styleId="a6">
    <w:name w:val="No Spacing"/>
    <w:uiPriority w:val="1"/>
    <w:qFormat/>
    <w:rsid w:val="00081F18"/>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4880">
      <w:bodyDiv w:val="1"/>
      <w:marLeft w:val="0"/>
      <w:marRight w:val="0"/>
      <w:marTop w:val="0"/>
      <w:marBottom w:val="0"/>
      <w:divBdr>
        <w:top w:val="none" w:sz="0" w:space="0" w:color="auto"/>
        <w:left w:val="none" w:sz="0" w:space="0" w:color="auto"/>
        <w:bottom w:val="none" w:sz="0" w:space="0" w:color="auto"/>
        <w:right w:val="none" w:sz="0" w:space="0" w:color="auto"/>
      </w:divBdr>
      <w:divsChild>
        <w:div w:id="1012687454">
          <w:marLeft w:val="0"/>
          <w:marRight w:val="0"/>
          <w:marTop w:val="0"/>
          <w:marBottom w:val="0"/>
          <w:divBdr>
            <w:top w:val="none" w:sz="0" w:space="0" w:color="auto"/>
            <w:left w:val="none" w:sz="0" w:space="0" w:color="auto"/>
            <w:bottom w:val="none" w:sz="0" w:space="0" w:color="auto"/>
            <w:right w:val="none" w:sz="0" w:space="0" w:color="auto"/>
          </w:divBdr>
        </w:div>
        <w:div w:id="1463645289">
          <w:marLeft w:val="0"/>
          <w:marRight w:val="0"/>
          <w:marTop w:val="0"/>
          <w:marBottom w:val="0"/>
          <w:divBdr>
            <w:top w:val="none" w:sz="0" w:space="0" w:color="auto"/>
            <w:left w:val="none" w:sz="0" w:space="0" w:color="auto"/>
            <w:bottom w:val="none" w:sz="0" w:space="0" w:color="auto"/>
            <w:right w:val="none" w:sz="0" w:space="0" w:color="auto"/>
          </w:divBdr>
        </w:div>
      </w:divsChild>
    </w:div>
    <w:div w:id="341781906">
      <w:bodyDiv w:val="1"/>
      <w:marLeft w:val="0"/>
      <w:marRight w:val="0"/>
      <w:marTop w:val="0"/>
      <w:marBottom w:val="0"/>
      <w:divBdr>
        <w:top w:val="none" w:sz="0" w:space="0" w:color="auto"/>
        <w:left w:val="none" w:sz="0" w:space="0" w:color="auto"/>
        <w:bottom w:val="none" w:sz="0" w:space="0" w:color="auto"/>
        <w:right w:val="none" w:sz="0" w:space="0" w:color="auto"/>
      </w:divBdr>
    </w:div>
    <w:div w:id="702049154">
      <w:bodyDiv w:val="1"/>
      <w:marLeft w:val="0"/>
      <w:marRight w:val="0"/>
      <w:marTop w:val="0"/>
      <w:marBottom w:val="0"/>
      <w:divBdr>
        <w:top w:val="none" w:sz="0" w:space="0" w:color="auto"/>
        <w:left w:val="none" w:sz="0" w:space="0" w:color="auto"/>
        <w:bottom w:val="none" w:sz="0" w:space="0" w:color="auto"/>
        <w:right w:val="none" w:sz="0" w:space="0" w:color="auto"/>
      </w:divBdr>
    </w:div>
    <w:div w:id="1135098559">
      <w:bodyDiv w:val="1"/>
      <w:marLeft w:val="0"/>
      <w:marRight w:val="0"/>
      <w:marTop w:val="0"/>
      <w:marBottom w:val="0"/>
      <w:divBdr>
        <w:top w:val="none" w:sz="0" w:space="0" w:color="auto"/>
        <w:left w:val="none" w:sz="0" w:space="0" w:color="auto"/>
        <w:bottom w:val="none" w:sz="0" w:space="0" w:color="auto"/>
        <w:right w:val="none" w:sz="0" w:space="0" w:color="auto"/>
      </w:divBdr>
    </w:div>
    <w:div w:id="20244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1961</Words>
  <Characters>11182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43</cp:revision>
  <cp:lastPrinted>2019-12-18T04:29:00Z</cp:lastPrinted>
  <dcterms:created xsi:type="dcterms:W3CDTF">2018-12-04T09:01:00Z</dcterms:created>
  <dcterms:modified xsi:type="dcterms:W3CDTF">2021-12-30T04:12:00Z</dcterms:modified>
</cp:coreProperties>
</file>