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C4" w:rsidRDefault="00C060C4">
      <w:pPr>
        <w:rPr>
          <w:sz w:val="24"/>
          <w:szCs w:val="24"/>
        </w:rPr>
      </w:pPr>
    </w:p>
    <w:p w:rsidR="00775556" w:rsidRPr="00775556" w:rsidRDefault="00775556" w:rsidP="00775556">
      <w:pPr>
        <w:jc w:val="center"/>
        <w:rPr>
          <w:rFonts w:eastAsia="Times New Roman"/>
          <w:b/>
          <w:sz w:val="28"/>
          <w:szCs w:val="28"/>
        </w:rPr>
      </w:pPr>
      <w:r w:rsidRPr="00775556">
        <w:rPr>
          <w:rFonts w:eastAsia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775556" w:rsidRPr="00775556" w:rsidRDefault="00775556" w:rsidP="00775556">
      <w:pPr>
        <w:jc w:val="center"/>
        <w:rPr>
          <w:rFonts w:eastAsia="Times New Roman"/>
          <w:b/>
          <w:sz w:val="28"/>
          <w:szCs w:val="28"/>
        </w:rPr>
      </w:pPr>
      <w:r w:rsidRPr="00775556">
        <w:rPr>
          <w:rFonts w:eastAsia="Times New Roman"/>
          <w:b/>
          <w:sz w:val="28"/>
          <w:szCs w:val="28"/>
        </w:rPr>
        <w:t xml:space="preserve"> «Средняя общеобразовательная школа №7»</w:t>
      </w:r>
    </w:p>
    <w:p w:rsidR="00775556" w:rsidRPr="00775556" w:rsidRDefault="00775556" w:rsidP="00775556">
      <w:pPr>
        <w:jc w:val="center"/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3304"/>
        <w:gridCol w:w="2805"/>
      </w:tblGrid>
      <w:tr w:rsidR="00775556" w:rsidRPr="00775556" w:rsidTr="00602FDD">
        <w:tc>
          <w:tcPr>
            <w:tcW w:w="3379" w:type="dxa"/>
          </w:tcPr>
          <w:p w:rsidR="00775556" w:rsidRPr="00775556" w:rsidRDefault="00775556" w:rsidP="00775556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775556">
              <w:rPr>
                <w:rFonts w:eastAsia="Times New Roman"/>
                <w:sz w:val="28"/>
                <w:szCs w:val="28"/>
              </w:rPr>
              <w:t>Рассмотрено</w:t>
            </w:r>
          </w:p>
          <w:p w:rsidR="00775556" w:rsidRPr="00775556" w:rsidRDefault="00775556" w:rsidP="00775556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775556">
              <w:rPr>
                <w:rFonts w:eastAsia="Times New Roman"/>
                <w:sz w:val="28"/>
                <w:szCs w:val="28"/>
              </w:rPr>
              <w:t>на заседании</w:t>
            </w:r>
          </w:p>
          <w:p w:rsidR="00775556" w:rsidRPr="00775556" w:rsidRDefault="00775556" w:rsidP="00775556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775556">
              <w:rPr>
                <w:rFonts w:eastAsia="Times New Roman"/>
                <w:sz w:val="28"/>
                <w:szCs w:val="28"/>
              </w:rPr>
              <w:t>методического</w:t>
            </w:r>
          </w:p>
          <w:p w:rsidR="00775556" w:rsidRPr="00775556" w:rsidRDefault="00775556" w:rsidP="00775556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775556">
              <w:rPr>
                <w:rFonts w:eastAsia="Times New Roman"/>
                <w:sz w:val="28"/>
                <w:szCs w:val="28"/>
              </w:rPr>
              <w:t>объединения</w:t>
            </w:r>
          </w:p>
          <w:p w:rsidR="00775556" w:rsidRPr="00775556" w:rsidRDefault="00775556" w:rsidP="00775556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775556">
              <w:rPr>
                <w:rFonts w:eastAsia="Times New Roman"/>
                <w:sz w:val="28"/>
                <w:szCs w:val="28"/>
              </w:rPr>
              <w:t>Протокол № 5</w:t>
            </w:r>
          </w:p>
          <w:p w:rsidR="00775556" w:rsidRPr="00775556" w:rsidRDefault="00775556" w:rsidP="00775556">
            <w:pPr>
              <w:tabs>
                <w:tab w:val="left" w:pos="709"/>
              </w:tabs>
              <w:rPr>
                <w:rFonts w:eastAsia="Times New Roman"/>
                <w:sz w:val="28"/>
                <w:szCs w:val="28"/>
              </w:rPr>
            </w:pPr>
            <w:r w:rsidRPr="00775556">
              <w:rPr>
                <w:rFonts w:eastAsia="Times New Roman"/>
                <w:sz w:val="28"/>
                <w:szCs w:val="28"/>
              </w:rPr>
              <w:t>31 мая 2022 г.</w:t>
            </w:r>
          </w:p>
        </w:tc>
        <w:tc>
          <w:tcPr>
            <w:tcW w:w="3379" w:type="dxa"/>
          </w:tcPr>
          <w:p w:rsidR="00775556" w:rsidRPr="00775556" w:rsidRDefault="00775556" w:rsidP="00775556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775556">
              <w:rPr>
                <w:rFonts w:eastAsia="Times New Roman"/>
                <w:sz w:val="28"/>
                <w:szCs w:val="28"/>
              </w:rPr>
              <w:t xml:space="preserve">Согласовано:   </w:t>
            </w:r>
            <w:proofErr w:type="gramEnd"/>
            <w:r w:rsidRPr="00775556">
              <w:rPr>
                <w:rFonts w:eastAsia="Times New Roman"/>
                <w:sz w:val="28"/>
                <w:szCs w:val="28"/>
              </w:rPr>
              <w:t xml:space="preserve">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775556" w:rsidRPr="00775556" w:rsidRDefault="00775556" w:rsidP="00775556">
            <w:pPr>
              <w:rPr>
                <w:rFonts w:eastAsia="Times New Roman"/>
                <w:sz w:val="28"/>
                <w:szCs w:val="28"/>
              </w:rPr>
            </w:pPr>
            <w:r w:rsidRPr="00775556">
              <w:rPr>
                <w:rFonts w:eastAsia="Times New Roman"/>
                <w:sz w:val="28"/>
                <w:szCs w:val="28"/>
              </w:rPr>
              <w:t>_______</w:t>
            </w:r>
            <w:proofErr w:type="spellStart"/>
            <w:r w:rsidRPr="00775556">
              <w:rPr>
                <w:rFonts w:eastAsia="Times New Roman"/>
                <w:sz w:val="28"/>
                <w:szCs w:val="28"/>
              </w:rPr>
              <w:t>И.И.Пивоварова</w:t>
            </w:r>
            <w:proofErr w:type="spellEnd"/>
            <w:r w:rsidRPr="00775556">
              <w:rPr>
                <w:rFonts w:eastAsia="Times New Roman"/>
                <w:sz w:val="28"/>
                <w:szCs w:val="28"/>
              </w:rPr>
              <w:t xml:space="preserve">                             </w:t>
            </w:r>
          </w:p>
          <w:p w:rsidR="00775556" w:rsidRPr="00775556" w:rsidRDefault="00775556" w:rsidP="00775556">
            <w:pPr>
              <w:rPr>
                <w:rFonts w:eastAsia="Times New Roman"/>
                <w:sz w:val="28"/>
                <w:szCs w:val="28"/>
              </w:rPr>
            </w:pPr>
            <w:r w:rsidRPr="00775556">
              <w:rPr>
                <w:rFonts w:eastAsia="Times New Roman"/>
                <w:sz w:val="28"/>
                <w:szCs w:val="28"/>
              </w:rPr>
              <w:t>«</w:t>
            </w:r>
            <w:r w:rsidRPr="00775556">
              <w:rPr>
                <w:rFonts w:eastAsia="Times New Roman"/>
                <w:sz w:val="28"/>
                <w:szCs w:val="28"/>
                <w:u w:val="single"/>
              </w:rPr>
              <w:t>01</w:t>
            </w:r>
            <w:r w:rsidRPr="00775556">
              <w:rPr>
                <w:rFonts w:eastAsia="Times New Roman"/>
                <w:sz w:val="28"/>
                <w:szCs w:val="28"/>
              </w:rPr>
              <w:t>»</w:t>
            </w:r>
            <w:r w:rsidRPr="00775556">
              <w:rPr>
                <w:rFonts w:eastAsia="Times New Roman"/>
                <w:sz w:val="28"/>
                <w:szCs w:val="28"/>
                <w:u w:val="single"/>
              </w:rPr>
              <w:t xml:space="preserve"> июня</w:t>
            </w:r>
            <w:r w:rsidRPr="00775556">
              <w:rPr>
                <w:rFonts w:eastAsia="Times New Roman"/>
                <w:sz w:val="28"/>
                <w:szCs w:val="28"/>
              </w:rPr>
              <w:t xml:space="preserve"> 2022 г.                                                    </w:t>
            </w:r>
          </w:p>
        </w:tc>
        <w:tc>
          <w:tcPr>
            <w:tcW w:w="3379" w:type="dxa"/>
          </w:tcPr>
          <w:p w:rsidR="00775556" w:rsidRPr="00775556" w:rsidRDefault="00775556" w:rsidP="00775556">
            <w:pPr>
              <w:rPr>
                <w:rFonts w:eastAsia="Times New Roman"/>
                <w:sz w:val="28"/>
                <w:szCs w:val="28"/>
              </w:rPr>
            </w:pPr>
            <w:r w:rsidRPr="00775556">
              <w:rPr>
                <w:rFonts w:eastAsia="Times New Roman"/>
                <w:sz w:val="28"/>
                <w:szCs w:val="28"/>
              </w:rPr>
              <w:t>Утверждаю:</w:t>
            </w:r>
          </w:p>
          <w:p w:rsidR="00775556" w:rsidRPr="00775556" w:rsidRDefault="00775556" w:rsidP="00775556">
            <w:pPr>
              <w:rPr>
                <w:rFonts w:eastAsia="Times New Roman"/>
                <w:sz w:val="28"/>
                <w:szCs w:val="28"/>
              </w:rPr>
            </w:pPr>
            <w:r w:rsidRPr="00775556">
              <w:rPr>
                <w:rFonts w:eastAsia="Times New Roman"/>
                <w:sz w:val="28"/>
                <w:szCs w:val="28"/>
              </w:rPr>
              <w:t>Директор школы</w:t>
            </w:r>
          </w:p>
          <w:p w:rsidR="00775556" w:rsidRPr="00775556" w:rsidRDefault="00775556" w:rsidP="00775556">
            <w:pPr>
              <w:tabs>
                <w:tab w:val="left" w:pos="735"/>
              </w:tabs>
              <w:ind w:left="-102"/>
              <w:rPr>
                <w:rFonts w:eastAsia="Times New Roman"/>
                <w:sz w:val="28"/>
                <w:szCs w:val="28"/>
              </w:rPr>
            </w:pPr>
            <w:r w:rsidRPr="00775556">
              <w:rPr>
                <w:rFonts w:eastAsia="Times New Roman"/>
                <w:sz w:val="28"/>
                <w:szCs w:val="28"/>
              </w:rPr>
              <w:t xml:space="preserve">______И.В. </w:t>
            </w:r>
            <w:proofErr w:type="spellStart"/>
            <w:r w:rsidRPr="00775556">
              <w:rPr>
                <w:rFonts w:eastAsia="Times New Roman"/>
                <w:sz w:val="28"/>
                <w:szCs w:val="28"/>
              </w:rPr>
              <w:t>Свалова</w:t>
            </w:r>
            <w:proofErr w:type="spellEnd"/>
          </w:p>
          <w:p w:rsidR="00775556" w:rsidRPr="00775556" w:rsidRDefault="00775556" w:rsidP="00775556">
            <w:pPr>
              <w:rPr>
                <w:rFonts w:eastAsia="Times New Roman"/>
                <w:sz w:val="28"/>
                <w:szCs w:val="28"/>
              </w:rPr>
            </w:pPr>
            <w:r w:rsidRPr="00775556">
              <w:rPr>
                <w:rFonts w:eastAsia="Times New Roman"/>
                <w:sz w:val="28"/>
                <w:szCs w:val="28"/>
              </w:rPr>
              <w:t>приказ № 46</w:t>
            </w:r>
          </w:p>
          <w:p w:rsidR="00775556" w:rsidRPr="00775556" w:rsidRDefault="00775556" w:rsidP="00775556">
            <w:pPr>
              <w:rPr>
                <w:rFonts w:eastAsia="Times New Roman"/>
                <w:sz w:val="28"/>
                <w:szCs w:val="28"/>
              </w:rPr>
            </w:pPr>
            <w:r w:rsidRPr="00775556">
              <w:rPr>
                <w:rFonts w:eastAsia="Times New Roman"/>
                <w:sz w:val="28"/>
                <w:szCs w:val="28"/>
              </w:rPr>
              <w:t>от «0</w:t>
            </w:r>
            <w:r w:rsidRPr="00775556">
              <w:rPr>
                <w:rFonts w:eastAsia="Times New Roman"/>
                <w:sz w:val="28"/>
                <w:szCs w:val="28"/>
                <w:u w:val="single"/>
              </w:rPr>
              <w:t>1</w:t>
            </w:r>
            <w:r w:rsidRPr="00775556">
              <w:rPr>
                <w:rFonts w:eastAsia="Times New Roman"/>
                <w:sz w:val="28"/>
                <w:szCs w:val="28"/>
              </w:rPr>
              <w:t xml:space="preserve">» </w:t>
            </w:r>
            <w:r w:rsidRPr="00775556">
              <w:rPr>
                <w:rFonts w:eastAsia="Times New Roman"/>
                <w:sz w:val="28"/>
                <w:szCs w:val="28"/>
                <w:u w:val="single"/>
              </w:rPr>
              <w:t>июня</w:t>
            </w:r>
            <w:r w:rsidRPr="00775556">
              <w:rPr>
                <w:rFonts w:eastAsia="Times New Roman"/>
                <w:sz w:val="28"/>
                <w:szCs w:val="28"/>
              </w:rPr>
              <w:t xml:space="preserve"> 2022г.</w:t>
            </w:r>
          </w:p>
          <w:p w:rsidR="00775556" w:rsidRPr="00775556" w:rsidRDefault="00775556" w:rsidP="00775556">
            <w:pPr>
              <w:rPr>
                <w:rFonts w:eastAsia="Times New Roman"/>
                <w:sz w:val="28"/>
                <w:szCs w:val="28"/>
              </w:rPr>
            </w:pPr>
          </w:p>
          <w:p w:rsidR="00775556" w:rsidRPr="00775556" w:rsidRDefault="00775556" w:rsidP="0077555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jc w:val="center"/>
        <w:rPr>
          <w:rFonts w:eastAsia="Times New Roman"/>
          <w:b/>
          <w:sz w:val="28"/>
          <w:szCs w:val="28"/>
        </w:rPr>
      </w:pPr>
      <w:r w:rsidRPr="00775556">
        <w:rPr>
          <w:rFonts w:eastAsia="Times New Roman"/>
          <w:b/>
          <w:sz w:val="28"/>
          <w:szCs w:val="28"/>
        </w:rPr>
        <w:t>РАБОЧАЯ ПРОГРАММА</w:t>
      </w:r>
    </w:p>
    <w:p w:rsidR="00775556" w:rsidRPr="00775556" w:rsidRDefault="00775556" w:rsidP="00775556">
      <w:pPr>
        <w:jc w:val="center"/>
        <w:rPr>
          <w:rFonts w:eastAsia="Times New Roman"/>
          <w:b/>
          <w:sz w:val="28"/>
          <w:szCs w:val="28"/>
        </w:rPr>
      </w:pPr>
      <w:r w:rsidRPr="00775556">
        <w:rPr>
          <w:rFonts w:eastAsia="Times New Roman"/>
          <w:b/>
          <w:sz w:val="28"/>
          <w:szCs w:val="28"/>
        </w:rPr>
        <w:t>внеурочной деятельности</w:t>
      </w:r>
    </w:p>
    <w:p w:rsidR="00775556" w:rsidRPr="00775556" w:rsidRDefault="00775556" w:rsidP="00775556">
      <w:pPr>
        <w:jc w:val="center"/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jc w:val="center"/>
        <w:rPr>
          <w:rFonts w:eastAsia="Times New Roman"/>
          <w:sz w:val="28"/>
          <w:szCs w:val="28"/>
        </w:rPr>
      </w:pPr>
      <w:r w:rsidRPr="00775556">
        <w:rPr>
          <w:rFonts w:eastAsia="Times New Roman"/>
          <w:sz w:val="28"/>
          <w:szCs w:val="28"/>
        </w:rPr>
        <w:t>Самоопределение в сфере образования и профессиональной деятельности</w:t>
      </w:r>
    </w:p>
    <w:p w:rsidR="00775556" w:rsidRPr="00775556" w:rsidRDefault="00775556" w:rsidP="00775556">
      <w:pPr>
        <w:jc w:val="center"/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tabs>
          <w:tab w:val="left" w:pos="8235"/>
        </w:tabs>
        <w:rPr>
          <w:rFonts w:eastAsia="Times New Roman"/>
          <w:sz w:val="28"/>
          <w:szCs w:val="28"/>
        </w:rPr>
      </w:pPr>
      <w:r w:rsidRPr="00775556">
        <w:rPr>
          <w:rFonts w:eastAsia="Times New Roman"/>
          <w:sz w:val="28"/>
          <w:szCs w:val="28"/>
        </w:rPr>
        <w:t xml:space="preserve">Класс: </w:t>
      </w:r>
      <w:bookmarkStart w:id="0" w:name="_GoBack"/>
      <w:bookmarkEnd w:id="0"/>
      <w:r w:rsidRPr="00775556">
        <w:rPr>
          <w:rFonts w:eastAsia="Times New Roman"/>
          <w:sz w:val="28"/>
          <w:szCs w:val="28"/>
        </w:rPr>
        <w:t>11</w:t>
      </w:r>
      <w:r w:rsidRPr="00775556">
        <w:rPr>
          <w:rFonts w:eastAsia="Times New Roman"/>
          <w:sz w:val="28"/>
          <w:szCs w:val="28"/>
        </w:rPr>
        <w:tab/>
      </w: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  <w:r w:rsidRPr="00775556">
        <w:rPr>
          <w:rFonts w:eastAsia="Times New Roman"/>
          <w:sz w:val="28"/>
          <w:szCs w:val="28"/>
        </w:rPr>
        <w:t xml:space="preserve">                                                            Составитель: Панкратова М.В.</w:t>
      </w:r>
    </w:p>
    <w:p w:rsidR="00775556" w:rsidRPr="00775556" w:rsidRDefault="00775556" w:rsidP="00775556">
      <w:pPr>
        <w:ind w:left="5812" w:hanging="993"/>
        <w:rPr>
          <w:rFonts w:eastAsia="Times New Roman"/>
          <w:sz w:val="28"/>
          <w:szCs w:val="28"/>
        </w:rPr>
      </w:pPr>
      <w:r w:rsidRPr="00775556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775556" w:rsidRPr="00775556" w:rsidRDefault="00775556" w:rsidP="00775556">
      <w:pPr>
        <w:jc w:val="right"/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jc w:val="right"/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jc w:val="right"/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8"/>
          <w:szCs w:val="28"/>
        </w:rPr>
      </w:pPr>
    </w:p>
    <w:p w:rsidR="00775556" w:rsidRPr="00775556" w:rsidRDefault="00775556" w:rsidP="00775556">
      <w:pPr>
        <w:rPr>
          <w:rFonts w:eastAsia="Times New Roman"/>
          <w:sz w:val="24"/>
          <w:szCs w:val="24"/>
        </w:rPr>
      </w:pPr>
      <w:r w:rsidRPr="00775556">
        <w:rPr>
          <w:rFonts w:eastAsia="Times New Roman"/>
          <w:sz w:val="28"/>
          <w:szCs w:val="28"/>
        </w:rPr>
        <w:t xml:space="preserve">                                                г. Сухой Лог, 2022</w:t>
      </w:r>
    </w:p>
    <w:p w:rsidR="00C060C4" w:rsidRDefault="00C060C4">
      <w:pPr>
        <w:sectPr w:rsidR="00C060C4">
          <w:pgSz w:w="11900" w:h="16838"/>
          <w:pgMar w:top="1440" w:right="1440" w:bottom="875" w:left="1440" w:header="0" w:footer="0" w:gutter="0"/>
          <w:cols w:space="0"/>
        </w:sectPr>
      </w:pPr>
    </w:p>
    <w:p w:rsidR="00C060C4" w:rsidRDefault="005E14C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lastRenderedPageBreak/>
        <w:t>Программа рассчитана на 1 год при одном занятии в неделю. Каждая тема укладывается в рамки одного урока. В программе использованы различные типы уроков. Это и профессиональная диагностика с использованием надѐжных, зарекомендовавших себя методик, деловых и ролевых игр, проблемно-поисковых задач, элементов исследовательской и проектной деятельности, контрольные задания, экскурсии.</w:t>
      </w:r>
    </w:p>
    <w:p w:rsidR="00C060C4" w:rsidRDefault="00C060C4">
      <w:pPr>
        <w:spacing w:line="13" w:lineRule="exact"/>
        <w:rPr>
          <w:sz w:val="20"/>
          <w:szCs w:val="20"/>
        </w:rPr>
      </w:pPr>
    </w:p>
    <w:p w:rsidR="00C060C4" w:rsidRDefault="005E14C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Занятия разработаны на основе традиционной классно-урочной системы с учѐтом принципов дифференцированного обучения. Результаты диагностики могут учитываться при формировании профильных классов. Эффективное преподавание программы предполагает осознание учителем цели каждого занятия и его места в учебном процессе, поддержку интереса и активности учащихся, опору на их знания и жизненный опыт, контроль их внеурочной деятельности.</w:t>
      </w:r>
    </w:p>
    <w:p w:rsidR="00C060C4" w:rsidRDefault="005E14C1">
      <w:pPr>
        <w:ind w:left="980"/>
        <w:rPr>
          <w:sz w:val="20"/>
          <w:szCs w:val="20"/>
        </w:rPr>
      </w:pPr>
      <w:r>
        <w:rPr>
          <w:rFonts w:eastAsia="Times New Roman"/>
        </w:rPr>
        <w:t>Направленность программы – социальная.</w:t>
      </w:r>
    </w:p>
    <w:p w:rsidR="00C060C4" w:rsidRDefault="005E14C1">
      <w:pPr>
        <w:ind w:left="980"/>
        <w:rPr>
          <w:sz w:val="20"/>
          <w:szCs w:val="20"/>
        </w:rPr>
      </w:pPr>
      <w:r>
        <w:rPr>
          <w:rFonts w:eastAsia="Times New Roman"/>
        </w:rPr>
        <w:t>Возраст детей 17-18 лет (11 класс).</w:t>
      </w:r>
    </w:p>
    <w:p w:rsidR="00C060C4" w:rsidRDefault="005E14C1">
      <w:pPr>
        <w:ind w:left="980"/>
        <w:rPr>
          <w:sz w:val="20"/>
          <w:szCs w:val="20"/>
        </w:rPr>
      </w:pPr>
      <w:r>
        <w:rPr>
          <w:rFonts w:eastAsia="Times New Roman"/>
        </w:rPr>
        <w:t>Количество часов в год – 35 (1 час в неделю).</w:t>
      </w:r>
    </w:p>
    <w:p w:rsidR="00C060C4" w:rsidRDefault="00C060C4">
      <w:pPr>
        <w:spacing w:line="280" w:lineRule="exact"/>
        <w:rPr>
          <w:sz w:val="20"/>
          <w:szCs w:val="20"/>
        </w:rPr>
      </w:pPr>
    </w:p>
    <w:p w:rsidR="00C060C4" w:rsidRDefault="005E14C1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Планируемые результаты</w:t>
      </w:r>
    </w:p>
    <w:p w:rsidR="00C060C4" w:rsidRDefault="00C060C4">
      <w:pPr>
        <w:spacing w:line="289" w:lineRule="exact"/>
        <w:rPr>
          <w:sz w:val="20"/>
          <w:szCs w:val="20"/>
        </w:rPr>
      </w:pPr>
    </w:p>
    <w:p w:rsidR="00C060C4" w:rsidRDefault="005E14C1">
      <w:pPr>
        <w:spacing w:line="231" w:lineRule="auto"/>
        <w:ind w:left="260" w:right="1280" w:firstLine="240"/>
        <w:rPr>
          <w:sz w:val="20"/>
          <w:szCs w:val="20"/>
        </w:rPr>
      </w:pPr>
      <w:r>
        <w:rPr>
          <w:rFonts w:eastAsia="Times New Roman"/>
          <w:b/>
          <w:bCs/>
        </w:rPr>
        <w:t xml:space="preserve">Результаты освоения программы «Профильное самоопределение подростков» Личностные </w:t>
      </w:r>
      <w:r>
        <w:rPr>
          <w:rFonts w:eastAsia="Times New Roman"/>
        </w:rPr>
        <w:t>результаты освоения учебного предмета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-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школьник должен уметь:</w:t>
      </w:r>
    </w:p>
    <w:p w:rsidR="00C060C4" w:rsidRDefault="00C060C4">
      <w:pPr>
        <w:spacing w:line="12" w:lineRule="exact"/>
        <w:rPr>
          <w:sz w:val="20"/>
          <w:szCs w:val="20"/>
        </w:rPr>
      </w:pPr>
    </w:p>
    <w:p w:rsidR="00C060C4" w:rsidRDefault="005E14C1">
      <w:pPr>
        <w:spacing w:line="235" w:lineRule="auto"/>
        <w:ind w:left="260" w:right="260"/>
        <w:rPr>
          <w:sz w:val="20"/>
          <w:szCs w:val="20"/>
        </w:rPr>
      </w:pPr>
      <w:r>
        <w:rPr>
          <w:rFonts w:eastAsia="Times New Roman"/>
        </w:rPr>
        <w:t>— испытывать потребность в образовательной и профессиональной самоидентификации, в самовыражении в образовательном и профессиональном сообществе;</w:t>
      </w:r>
    </w:p>
    <w:p w:rsidR="00C060C4" w:rsidRDefault="00C060C4">
      <w:pPr>
        <w:spacing w:line="10" w:lineRule="exact"/>
        <w:rPr>
          <w:sz w:val="20"/>
          <w:szCs w:val="20"/>
        </w:rPr>
      </w:pPr>
    </w:p>
    <w:p w:rsidR="00C060C4" w:rsidRDefault="005E14C1">
      <w:pPr>
        <w:spacing w:line="235" w:lineRule="auto"/>
        <w:ind w:left="260" w:right="300"/>
        <w:rPr>
          <w:sz w:val="20"/>
          <w:szCs w:val="20"/>
        </w:rPr>
      </w:pPr>
      <w:r>
        <w:rPr>
          <w:rFonts w:eastAsia="Times New Roman"/>
        </w:rPr>
        <w:t>— выделять варианты выбора из предлагаемых образовательным пространством или конструировать собственные версии образовательного и профессионального самопродвижения;</w:t>
      </w:r>
    </w:p>
    <w:p w:rsidR="00C060C4" w:rsidRDefault="005E14C1">
      <w:pPr>
        <w:ind w:left="260"/>
        <w:rPr>
          <w:sz w:val="20"/>
          <w:szCs w:val="20"/>
        </w:rPr>
      </w:pPr>
      <w:r>
        <w:rPr>
          <w:rFonts w:eastAsia="Times New Roman"/>
        </w:rPr>
        <w:t>—ставить профессиональную и образовательную цель;</w:t>
      </w:r>
    </w:p>
    <w:p w:rsidR="00C060C4" w:rsidRDefault="00C060C4">
      <w:pPr>
        <w:spacing w:line="9" w:lineRule="exact"/>
        <w:rPr>
          <w:sz w:val="20"/>
          <w:szCs w:val="20"/>
        </w:rPr>
      </w:pPr>
    </w:p>
    <w:p w:rsidR="00C060C4" w:rsidRDefault="005E14C1">
      <w:pPr>
        <w:ind w:left="260" w:right="1340"/>
        <w:rPr>
          <w:sz w:val="20"/>
          <w:szCs w:val="20"/>
        </w:rPr>
      </w:pPr>
      <w:r>
        <w:rPr>
          <w:rFonts w:eastAsia="Times New Roman"/>
        </w:rPr>
        <w:t xml:space="preserve">— эффективно организовывать внутренние и внешние ресурсы для достижения поставленной цели; </w:t>
      </w:r>
      <w:r>
        <w:rPr>
          <w:rFonts w:eastAsia="Times New Roman"/>
          <w:b/>
          <w:bCs/>
        </w:rPr>
        <w:t xml:space="preserve">Метапредметные </w:t>
      </w:r>
      <w:r>
        <w:rPr>
          <w:rFonts w:eastAsia="Times New Roman"/>
        </w:rPr>
        <w:t>результаты освоения учебного предмета:</w:t>
      </w:r>
    </w:p>
    <w:p w:rsidR="00C060C4" w:rsidRDefault="00C060C4">
      <w:pPr>
        <w:spacing w:line="243" w:lineRule="exact"/>
        <w:rPr>
          <w:sz w:val="20"/>
          <w:szCs w:val="20"/>
        </w:rPr>
      </w:pPr>
    </w:p>
    <w:p w:rsidR="00C060C4" w:rsidRDefault="005E14C1">
      <w:pPr>
        <w:ind w:left="260"/>
        <w:rPr>
          <w:sz w:val="20"/>
          <w:szCs w:val="20"/>
        </w:rPr>
      </w:pPr>
      <w:r>
        <w:rPr>
          <w:rFonts w:eastAsia="Times New Roman"/>
        </w:rPr>
        <w:t>—</w:t>
      </w:r>
      <w:r>
        <w:rPr>
          <w:rFonts w:eastAsia="Times New Roman"/>
          <w:sz w:val="21"/>
          <w:szCs w:val="21"/>
        </w:rPr>
        <w:t>освоение способов проектирования конкретных версий продолжения образования;</w:t>
      </w:r>
    </w:p>
    <w:p w:rsidR="00C060C4" w:rsidRDefault="005E14C1">
      <w:pPr>
        <w:ind w:left="260"/>
        <w:rPr>
          <w:sz w:val="20"/>
          <w:szCs w:val="20"/>
        </w:rPr>
      </w:pPr>
      <w:r>
        <w:rPr>
          <w:rFonts w:eastAsia="Times New Roman"/>
        </w:rPr>
        <w:t>—повышение эффективности учебной деятельности;</w:t>
      </w:r>
    </w:p>
    <w:p w:rsidR="00C060C4" w:rsidRDefault="00C060C4">
      <w:pPr>
        <w:spacing w:line="274" w:lineRule="exact"/>
        <w:rPr>
          <w:sz w:val="20"/>
          <w:szCs w:val="20"/>
        </w:rPr>
      </w:pPr>
    </w:p>
    <w:p w:rsidR="00C060C4" w:rsidRDefault="005E14C1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к уровню подготовки учащихся:</w:t>
      </w:r>
    </w:p>
    <w:p w:rsidR="00C060C4" w:rsidRDefault="00C060C4">
      <w:pPr>
        <w:spacing w:line="23" w:lineRule="exact"/>
        <w:rPr>
          <w:sz w:val="20"/>
          <w:szCs w:val="20"/>
        </w:rPr>
      </w:pPr>
    </w:p>
    <w:p w:rsidR="00C060C4" w:rsidRDefault="005E14C1">
      <w:pPr>
        <w:numPr>
          <w:ilvl w:val="0"/>
          <w:numId w:val="3"/>
        </w:numPr>
        <w:tabs>
          <w:tab w:val="left" w:pos="609"/>
        </w:tabs>
        <w:spacing w:line="249" w:lineRule="auto"/>
        <w:ind w:left="400" w:right="580" w:firstLine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результате изучения «Профильного самоопределения подростков» ученик должен: Знать:</w:t>
      </w:r>
    </w:p>
    <w:p w:rsidR="00C060C4" w:rsidRDefault="005E14C1">
      <w:pPr>
        <w:spacing w:line="236" w:lineRule="auto"/>
        <w:ind w:left="400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>-</w:t>
      </w:r>
      <w:r>
        <w:rPr>
          <w:rFonts w:eastAsia="Times New Roman"/>
        </w:rPr>
        <w:t>свои потребности в образовательной и профессиональной самоидентификации, в</w:t>
      </w:r>
    </w:p>
    <w:p w:rsidR="00C060C4" w:rsidRDefault="005E14C1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самовыражении в образовательном и профессиональном сообществе;</w:t>
      </w:r>
    </w:p>
    <w:p w:rsidR="00C060C4" w:rsidRDefault="00C060C4">
      <w:pPr>
        <w:spacing w:line="9" w:lineRule="exact"/>
        <w:rPr>
          <w:sz w:val="20"/>
          <w:szCs w:val="20"/>
        </w:rPr>
      </w:pPr>
    </w:p>
    <w:p w:rsidR="00C060C4" w:rsidRDefault="005E14C1">
      <w:pPr>
        <w:numPr>
          <w:ilvl w:val="0"/>
          <w:numId w:val="4"/>
        </w:numPr>
        <w:tabs>
          <w:tab w:val="left" w:pos="1023"/>
        </w:tabs>
        <w:spacing w:line="232" w:lineRule="auto"/>
        <w:ind w:left="260" w:right="1560" w:firstLine="141"/>
        <w:rPr>
          <w:rFonts w:eastAsia="Times New Roman"/>
          <w:sz w:val="20"/>
          <w:szCs w:val="20"/>
        </w:rPr>
      </w:pPr>
      <w:r>
        <w:rPr>
          <w:rFonts w:eastAsia="Times New Roman"/>
        </w:rPr>
        <w:t>значение профессионального самоопределения, требования к составлению профессионального плана;</w:t>
      </w:r>
    </w:p>
    <w:p w:rsidR="00C060C4" w:rsidRDefault="00C060C4">
      <w:pPr>
        <w:spacing w:line="1" w:lineRule="exact"/>
        <w:rPr>
          <w:rFonts w:eastAsia="Times New Roman"/>
          <w:sz w:val="20"/>
          <w:szCs w:val="20"/>
        </w:rPr>
      </w:pPr>
    </w:p>
    <w:p w:rsidR="00C060C4" w:rsidRDefault="005E14C1">
      <w:pPr>
        <w:numPr>
          <w:ilvl w:val="0"/>
          <w:numId w:val="4"/>
        </w:numPr>
        <w:tabs>
          <w:tab w:val="left" w:pos="1020"/>
        </w:tabs>
        <w:ind w:left="1020" w:hanging="619"/>
        <w:rPr>
          <w:rFonts w:eastAsia="Times New Roman"/>
          <w:sz w:val="20"/>
          <w:szCs w:val="20"/>
        </w:rPr>
      </w:pPr>
      <w:r>
        <w:rPr>
          <w:rFonts w:eastAsia="Times New Roman"/>
        </w:rPr>
        <w:t>правила выбора профессии;</w:t>
      </w:r>
    </w:p>
    <w:p w:rsidR="00C060C4" w:rsidRDefault="005E14C1">
      <w:pPr>
        <w:numPr>
          <w:ilvl w:val="0"/>
          <w:numId w:val="4"/>
        </w:numPr>
        <w:tabs>
          <w:tab w:val="left" w:pos="1020"/>
        </w:tabs>
        <w:spacing w:line="236" w:lineRule="auto"/>
        <w:ind w:left="1020" w:hanging="619"/>
        <w:rPr>
          <w:rFonts w:eastAsia="Times New Roman"/>
          <w:sz w:val="20"/>
          <w:szCs w:val="20"/>
        </w:rPr>
      </w:pPr>
      <w:r>
        <w:rPr>
          <w:rFonts w:eastAsia="Times New Roman"/>
        </w:rPr>
        <w:t>понятие о профессиях и профессиональной деятельности;</w:t>
      </w:r>
    </w:p>
    <w:p w:rsidR="00C060C4" w:rsidRDefault="00C060C4">
      <w:pPr>
        <w:spacing w:line="9" w:lineRule="exact"/>
        <w:rPr>
          <w:rFonts w:eastAsia="Times New Roman"/>
          <w:sz w:val="20"/>
          <w:szCs w:val="20"/>
        </w:rPr>
      </w:pPr>
    </w:p>
    <w:p w:rsidR="00C060C4" w:rsidRDefault="005E14C1">
      <w:pPr>
        <w:numPr>
          <w:ilvl w:val="0"/>
          <w:numId w:val="4"/>
        </w:numPr>
        <w:tabs>
          <w:tab w:val="left" w:pos="1023"/>
        </w:tabs>
        <w:spacing w:line="232" w:lineRule="auto"/>
        <w:ind w:left="260" w:right="600" w:firstLine="141"/>
        <w:rPr>
          <w:rFonts w:eastAsia="Times New Roman"/>
          <w:sz w:val="20"/>
          <w:szCs w:val="20"/>
        </w:rPr>
      </w:pPr>
      <w:r>
        <w:rPr>
          <w:rFonts w:eastAsia="Times New Roman"/>
        </w:rPr>
        <w:t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C060C4" w:rsidRDefault="00C060C4">
      <w:pPr>
        <w:spacing w:line="10" w:lineRule="exact"/>
        <w:rPr>
          <w:rFonts w:eastAsia="Times New Roman"/>
          <w:sz w:val="20"/>
          <w:szCs w:val="20"/>
        </w:rPr>
      </w:pPr>
    </w:p>
    <w:p w:rsidR="00C060C4" w:rsidRDefault="005E14C1">
      <w:pPr>
        <w:numPr>
          <w:ilvl w:val="0"/>
          <w:numId w:val="4"/>
        </w:numPr>
        <w:tabs>
          <w:tab w:val="left" w:pos="1023"/>
        </w:tabs>
        <w:spacing w:line="232" w:lineRule="auto"/>
        <w:ind w:left="260" w:right="200" w:firstLine="141"/>
        <w:rPr>
          <w:rFonts w:eastAsia="Times New Roman"/>
          <w:sz w:val="20"/>
          <w:szCs w:val="20"/>
        </w:rPr>
      </w:pPr>
      <w:r>
        <w:rPr>
          <w:rFonts w:eastAsia="Times New Roman"/>
        </w:rPr>
        <w:t>понятие о темпераменте, эмоционально-волевой сфере, интеллектуальных способностях, стилях общения;</w:t>
      </w:r>
    </w:p>
    <w:p w:rsidR="00C060C4" w:rsidRDefault="00C060C4">
      <w:pPr>
        <w:spacing w:line="1" w:lineRule="exact"/>
        <w:rPr>
          <w:rFonts w:eastAsia="Times New Roman"/>
          <w:sz w:val="20"/>
          <w:szCs w:val="20"/>
        </w:rPr>
      </w:pPr>
    </w:p>
    <w:p w:rsidR="00C060C4" w:rsidRDefault="005E14C1">
      <w:pPr>
        <w:numPr>
          <w:ilvl w:val="0"/>
          <w:numId w:val="4"/>
        </w:numPr>
        <w:tabs>
          <w:tab w:val="left" w:pos="1020"/>
        </w:tabs>
        <w:ind w:left="1020" w:hanging="619"/>
        <w:rPr>
          <w:rFonts w:eastAsia="Times New Roman"/>
          <w:sz w:val="20"/>
          <w:szCs w:val="20"/>
        </w:rPr>
      </w:pPr>
      <w:r>
        <w:rPr>
          <w:rFonts w:eastAsia="Times New Roman"/>
        </w:rPr>
        <w:t>значение творческого потенциала человека, карьеры</w:t>
      </w:r>
    </w:p>
    <w:p w:rsidR="00C060C4" w:rsidRDefault="00C060C4">
      <w:pPr>
        <w:spacing w:line="236" w:lineRule="exact"/>
        <w:rPr>
          <w:sz w:val="20"/>
          <w:szCs w:val="20"/>
        </w:rPr>
      </w:pPr>
    </w:p>
    <w:p w:rsidR="00C060C4" w:rsidRDefault="005E14C1">
      <w:pPr>
        <w:ind w:left="400"/>
        <w:rPr>
          <w:sz w:val="20"/>
          <w:szCs w:val="20"/>
        </w:rPr>
      </w:pPr>
      <w:r>
        <w:rPr>
          <w:rFonts w:eastAsia="Times New Roman"/>
          <w:b/>
          <w:bCs/>
        </w:rPr>
        <w:t>Уметь:</w:t>
      </w:r>
    </w:p>
    <w:p w:rsidR="00C060C4" w:rsidRDefault="005E14C1">
      <w:pPr>
        <w:numPr>
          <w:ilvl w:val="0"/>
          <w:numId w:val="5"/>
        </w:numPr>
        <w:tabs>
          <w:tab w:val="left" w:pos="1020"/>
        </w:tabs>
        <w:spacing w:line="236" w:lineRule="auto"/>
        <w:ind w:left="1020" w:hanging="619"/>
        <w:rPr>
          <w:rFonts w:eastAsia="Times New Roman"/>
          <w:sz w:val="20"/>
          <w:szCs w:val="20"/>
        </w:rPr>
      </w:pPr>
      <w:r>
        <w:rPr>
          <w:rFonts w:eastAsia="Times New Roman"/>
        </w:rPr>
        <w:t>соотносить свои индивидуальные особенности с требованиями конкретной профессии;</w:t>
      </w:r>
    </w:p>
    <w:p w:rsidR="00C060C4" w:rsidRDefault="005E14C1">
      <w:pPr>
        <w:numPr>
          <w:ilvl w:val="0"/>
          <w:numId w:val="5"/>
        </w:numPr>
        <w:tabs>
          <w:tab w:val="left" w:pos="1020"/>
        </w:tabs>
        <w:spacing w:line="236" w:lineRule="auto"/>
        <w:ind w:left="1020" w:hanging="619"/>
        <w:rPr>
          <w:rFonts w:eastAsia="Times New Roman"/>
          <w:sz w:val="20"/>
          <w:szCs w:val="20"/>
        </w:rPr>
      </w:pPr>
      <w:r>
        <w:rPr>
          <w:rFonts w:eastAsia="Times New Roman"/>
        </w:rPr>
        <w:t>составлять личный профессиональный план и мобильно изменять его;</w:t>
      </w:r>
    </w:p>
    <w:p w:rsidR="00C060C4" w:rsidRDefault="00C060C4">
      <w:pPr>
        <w:spacing w:line="8" w:lineRule="exact"/>
        <w:rPr>
          <w:rFonts w:eastAsia="Times New Roman"/>
          <w:sz w:val="20"/>
          <w:szCs w:val="20"/>
        </w:rPr>
      </w:pPr>
    </w:p>
    <w:p w:rsidR="00C060C4" w:rsidRDefault="005E14C1">
      <w:pPr>
        <w:numPr>
          <w:ilvl w:val="0"/>
          <w:numId w:val="5"/>
        </w:numPr>
        <w:tabs>
          <w:tab w:val="left" w:pos="1023"/>
        </w:tabs>
        <w:spacing w:line="235" w:lineRule="auto"/>
        <w:ind w:left="260" w:right="560" w:firstLine="141"/>
        <w:rPr>
          <w:rFonts w:eastAsia="Times New Roman"/>
          <w:sz w:val="20"/>
          <w:szCs w:val="20"/>
        </w:rPr>
      </w:pPr>
      <w:r>
        <w:rPr>
          <w:rFonts w:eastAsia="Times New Roman"/>
        </w:rPr>
        <w:t>использовать приемы самосовершенствования в учебной и трудовой деятельности анализировать профессиограммы, информацию о профессиях по общим признакам профессиональной деятельности, а также о современных формах и методах хозяйствования в условиях рынка;</w:t>
      </w:r>
    </w:p>
    <w:p w:rsidR="00C060C4" w:rsidRDefault="00C060C4">
      <w:pPr>
        <w:spacing w:line="1" w:lineRule="exact"/>
        <w:rPr>
          <w:rFonts w:eastAsia="Times New Roman"/>
          <w:sz w:val="20"/>
          <w:szCs w:val="20"/>
        </w:rPr>
      </w:pPr>
    </w:p>
    <w:p w:rsidR="00C060C4" w:rsidRDefault="005E14C1">
      <w:pPr>
        <w:numPr>
          <w:ilvl w:val="0"/>
          <w:numId w:val="5"/>
        </w:numPr>
        <w:tabs>
          <w:tab w:val="left" w:pos="1020"/>
        </w:tabs>
        <w:spacing w:line="237" w:lineRule="auto"/>
        <w:ind w:left="1020" w:hanging="619"/>
        <w:rPr>
          <w:rFonts w:eastAsia="Times New Roman"/>
          <w:sz w:val="20"/>
          <w:szCs w:val="20"/>
        </w:rPr>
      </w:pPr>
      <w:r>
        <w:rPr>
          <w:rFonts w:eastAsia="Times New Roman"/>
        </w:rPr>
        <w:t>пользоваться сведениями о путях получения профессионального образования</w:t>
      </w:r>
    </w:p>
    <w:p w:rsidR="00C060C4" w:rsidRDefault="00C060C4">
      <w:pPr>
        <w:spacing w:line="8" w:lineRule="exact"/>
        <w:rPr>
          <w:rFonts w:eastAsia="Times New Roman"/>
          <w:sz w:val="20"/>
          <w:szCs w:val="20"/>
        </w:rPr>
      </w:pPr>
    </w:p>
    <w:p w:rsidR="00C060C4" w:rsidRDefault="005E14C1">
      <w:pPr>
        <w:numPr>
          <w:ilvl w:val="0"/>
          <w:numId w:val="5"/>
        </w:numPr>
        <w:tabs>
          <w:tab w:val="left" w:pos="1023"/>
        </w:tabs>
        <w:spacing w:line="232" w:lineRule="auto"/>
        <w:ind w:left="260" w:right="1260" w:firstLine="141"/>
        <w:rPr>
          <w:rFonts w:eastAsia="Times New Roman"/>
          <w:sz w:val="20"/>
          <w:szCs w:val="20"/>
        </w:rPr>
      </w:pPr>
      <w:r>
        <w:rPr>
          <w:rFonts w:eastAsia="Times New Roman"/>
        </w:rPr>
        <w:t>использовать приобретенные знания и умения в практической деятельности и повседневной жизни для:</w:t>
      </w:r>
    </w:p>
    <w:p w:rsidR="00C060C4" w:rsidRDefault="00C060C4">
      <w:pPr>
        <w:spacing w:line="250" w:lineRule="exact"/>
        <w:rPr>
          <w:sz w:val="20"/>
          <w:szCs w:val="20"/>
        </w:rPr>
      </w:pPr>
    </w:p>
    <w:p w:rsidR="00C060C4" w:rsidRDefault="005E14C1">
      <w:pPr>
        <w:spacing w:line="234" w:lineRule="auto"/>
        <w:ind w:left="260" w:right="1160" w:firstLine="139"/>
        <w:rPr>
          <w:sz w:val="20"/>
          <w:szCs w:val="20"/>
        </w:rPr>
      </w:pPr>
      <w:r>
        <w:rPr>
          <w:rFonts w:eastAsia="Times New Roman"/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C060C4" w:rsidRDefault="005E14C1">
      <w:pPr>
        <w:numPr>
          <w:ilvl w:val="0"/>
          <w:numId w:val="6"/>
        </w:numPr>
        <w:tabs>
          <w:tab w:val="left" w:pos="1020"/>
        </w:tabs>
        <w:spacing w:line="236" w:lineRule="auto"/>
        <w:ind w:left="1020" w:hanging="619"/>
        <w:rPr>
          <w:rFonts w:eastAsia="Times New Roman"/>
          <w:sz w:val="20"/>
          <w:szCs w:val="20"/>
        </w:rPr>
      </w:pPr>
      <w:r>
        <w:rPr>
          <w:rFonts w:eastAsia="Times New Roman"/>
        </w:rPr>
        <w:t>профессиональной самоидентификация в новых экономических и социокультурных</w:t>
      </w:r>
    </w:p>
    <w:p w:rsidR="00C060C4" w:rsidRDefault="00C060C4">
      <w:pPr>
        <w:sectPr w:rsidR="00C060C4">
          <w:pgSz w:w="11900" w:h="16838"/>
          <w:pgMar w:top="1136" w:right="846" w:bottom="192" w:left="1440" w:header="0" w:footer="0" w:gutter="0"/>
          <w:cols w:space="720" w:equalWidth="0">
            <w:col w:w="9620"/>
          </w:cols>
        </w:sectPr>
      </w:pPr>
    </w:p>
    <w:p w:rsidR="00C060C4" w:rsidRDefault="005E14C1">
      <w:pPr>
        <w:ind w:left="260"/>
        <w:rPr>
          <w:sz w:val="20"/>
          <w:szCs w:val="20"/>
        </w:rPr>
      </w:pPr>
      <w:r>
        <w:rPr>
          <w:rFonts w:eastAsia="Times New Roman"/>
        </w:rPr>
        <w:t>условиях.</w:t>
      </w:r>
    </w:p>
    <w:p w:rsidR="00C060C4" w:rsidRDefault="005E14C1">
      <w:pPr>
        <w:numPr>
          <w:ilvl w:val="0"/>
          <w:numId w:val="7"/>
        </w:numPr>
        <w:tabs>
          <w:tab w:val="left" w:pos="1020"/>
        </w:tabs>
        <w:ind w:left="1020" w:hanging="619"/>
        <w:rPr>
          <w:rFonts w:eastAsia="Times New Roman"/>
          <w:sz w:val="20"/>
          <w:szCs w:val="20"/>
        </w:rPr>
      </w:pPr>
      <w:r>
        <w:rPr>
          <w:rFonts w:eastAsia="Times New Roman"/>
        </w:rPr>
        <w:t>повышения эффективности своей практической деятельности;</w:t>
      </w:r>
    </w:p>
    <w:p w:rsidR="00C060C4" w:rsidRDefault="00C060C4">
      <w:pPr>
        <w:spacing w:line="7" w:lineRule="exact"/>
        <w:rPr>
          <w:rFonts w:eastAsia="Times New Roman"/>
          <w:sz w:val="20"/>
          <w:szCs w:val="20"/>
        </w:rPr>
      </w:pPr>
    </w:p>
    <w:p w:rsidR="00C060C4" w:rsidRDefault="005E14C1">
      <w:pPr>
        <w:numPr>
          <w:ilvl w:val="0"/>
          <w:numId w:val="7"/>
        </w:numPr>
        <w:tabs>
          <w:tab w:val="left" w:pos="1023"/>
        </w:tabs>
        <w:spacing w:line="232" w:lineRule="auto"/>
        <w:ind w:left="260" w:right="1260" w:firstLine="141"/>
        <w:rPr>
          <w:rFonts w:eastAsia="Times New Roman"/>
          <w:sz w:val="20"/>
          <w:szCs w:val="20"/>
        </w:rPr>
      </w:pPr>
      <w:r>
        <w:rPr>
          <w:rFonts w:eastAsia="Times New Roman"/>
        </w:rPr>
        <w:t>самостоятельного анализа рынка образовательных услуг и профессиональной деятельности.</w:t>
      </w:r>
    </w:p>
    <w:p w:rsidR="00C060C4" w:rsidRDefault="00C060C4">
      <w:pPr>
        <w:spacing w:line="323" w:lineRule="exact"/>
        <w:rPr>
          <w:sz w:val="20"/>
          <w:szCs w:val="20"/>
        </w:rPr>
      </w:pPr>
    </w:p>
    <w:p w:rsidR="00C060C4" w:rsidRDefault="005E14C1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Содержание программы</w:t>
      </w:r>
    </w:p>
    <w:p w:rsidR="00C060C4" w:rsidRDefault="005E14C1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 xml:space="preserve">Тема 1. Внутренний мир человека и система представлений о себе - </w:t>
      </w:r>
      <w:r>
        <w:rPr>
          <w:rFonts w:eastAsia="Times New Roman"/>
        </w:rPr>
        <w:t>7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часов</w:t>
      </w:r>
    </w:p>
    <w:p w:rsidR="00C060C4" w:rsidRDefault="00C060C4">
      <w:pPr>
        <w:spacing w:line="43" w:lineRule="exact"/>
        <w:rPr>
          <w:sz w:val="20"/>
          <w:szCs w:val="20"/>
        </w:rPr>
      </w:pPr>
    </w:p>
    <w:p w:rsidR="00C060C4" w:rsidRDefault="005E14C1">
      <w:pPr>
        <w:ind w:left="800"/>
        <w:rPr>
          <w:sz w:val="20"/>
          <w:szCs w:val="20"/>
        </w:rPr>
      </w:pPr>
      <w:r>
        <w:rPr>
          <w:rFonts w:eastAsia="Times New Roman"/>
          <w:b/>
          <w:bCs/>
        </w:rPr>
        <w:t>1.1 Внутренний мир человека и возможности его познания</w:t>
      </w:r>
    </w:p>
    <w:p w:rsidR="00C060C4" w:rsidRDefault="00C060C4">
      <w:pPr>
        <w:spacing w:line="33" w:lineRule="exact"/>
        <w:rPr>
          <w:sz w:val="20"/>
          <w:szCs w:val="20"/>
        </w:rPr>
      </w:pPr>
    </w:p>
    <w:p w:rsidR="00C060C4" w:rsidRDefault="005E14C1">
      <w:pPr>
        <w:ind w:left="80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Основные теоретические сведения</w:t>
      </w:r>
    </w:p>
    <w:p w:rsidR="00C060C4" w:rsidRDefault="00C060C4">
      <w:pPr>
        <w:spacing w:line="49" w:lineRule="exact"/>
        <w:rPr>
          <w:sz w:val="20"/>
          <w:szCs w:val="20"/>
        </w:rPr>
      </w:pPr>
    </w:p>
    <w:p w:rsidR="00C060C4" w:rsidRDefault="005E14C1">
      <w:pPr>
        <w:spacing w:line="273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Сходства и различия между людьми. Биологические характеристики человека (возраст, пол, облик, состояние здоровья, особенности нервной системы, органические потребности); социально-типические качества личности (чувства, воля, интеллект); индивидуально-психологические качества личности (черты характера, социальные особенности, эмоциональные проявления, убеждения, индивидуальный познавательный стиль).</w:t>
      </w:r>
    </w:p>
    <w:p w:rsidR="00C060C4" w:rsidRDefault="00C060C4">
      <w:pPr>
        <w:spacing w:line="16" w:lineRule="exact"/>
        <w:rPr>
          <w:sz w:val="20"/>
          <w:szCs w:val="20"/>
        </w:rPr>
      </w:pPr>
    </w:p>
    <w:p w:rsidR="00C060C4" w:rsidRDefault="005E14C1">
      <w:pPr>
        <w:spacing w:line="272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Личность, направленность, структура, потребности личности. Уникальность и неповторимость личности каждого человека: многообразие личностных особенностей, профессиональная деятельность как способ реализации личности. Способы описания структуры личности, приемы анализа индивидуальных особенностей личности.</w:t>
      </w:r>
    </w:p>
    <w:p w:rsidR="00C060C4" w:rsidRDefault="00C060C4">
      <w:pPr>
        <w:spacing w:line="6" w:lineRule="exact"/>
        <w:rPr>
          <w:sz w:val="20"/>
          <w:szCs w:val="20"/>
        </w:rPr>
      </w:pPr>
    </w:p>
    <w:p w:rsidR="00C060C4" w:rsidRDefault="005E14C1">
      <w:pPr>
        <w:ind w:left="80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Практическая работа</w:t>
      </w:r>
    </w:p>
    <w:p w:rsidR="00C060C4" w:rsidRDefault="00C060C4">
      <w:pPr>
        <w:spacing w:line="51" w:lineRule="exact"/>
        <w:rPr>
          <w:sz w:val="20"/>
          <w:szCs w:val="20"/>
        </w:rPr>
      </w:pPr>
    </w:p>
    <w:p w:rsidR="00C060C4" w:rsidRDefault="005E14C1">
      <w:pPr>
        <w:spacing w:line="270" w:lineRule="auto"/>
        <w:ind w:left="800" w:right="3720"/>
        <w:rPr>
          <w:sz w:val="20"/>
          <w:szCs w:val="20"/>
        </w:rPr>
      </w:pPr>
      <w:r>
        <w:rPr>
          <w:rFonts w:eastAsia="Times New Roman"/>
        </w:rPr>
        <w:t xml:space="preserve">Составление «дерева» психологических качеств личности. </w:t>
      </w:r>
      <w:r>
        <w:rPr>
          <w:rFonts w:eastAsia="Times New Roman"/>
          <w:i/>
          <w:iCs/>
          <w:u w:val="single"/>
        </w:rPr>
        <w:t xml:space="preserve">Диагностические процедуры </w:t>
      </w:r>
      <w:r>
        <w:rPr>
          <w:rFonts w:eastAsia="Times New Roman"/>
        </w:rPr>
        <w:t>Методика «Ценностные ориентиры».</w:t>
      </w:r>
    </w:p>
    <w:p w:rsidR="00C060C4" w:rsidRDefault="00C060C4">
      <w:pPr>
        <w:spacing w:line="22" w:lineRule="exact"/>
        <w:rPr>
          <w:sz w:val="20"/>
          <w:szCs w:val="20"/>
        </w:rPr>
      </w:pPr>
    </w:p>
    <w:p w:rsidR="00C060C4" w:rsidRDefault="005E14C1">
      <w:pPr>
        <w:spacing w:line="260" w:lineRule="auto"/>
        <w:ind w:left="800" w:right="3260"/>
        <w:rPr>
          <w:sz w:val="20"/>
          <w:szCs w:val="20"/>
        </w:rPr>
      </w:pPr>
      <w:r>
        <w:rPr>
          <w:rFonts w:eastAsia="Times New Roman"/>
          <w:b/>
          <w:bCs/>
        </w:rPr>
        <w:t xml:space="preserve">1.2 Представление о себе и проблема выбора профессии </w:t>
      </w:r>
      <w:r>
        <w:rPr>
          <w:rFonts w:eastAsia="Times New Roman"/>
          <w:i/>
          <w:iCs/>
          <w:u w:val="single"/>
        </w:rPr>
        <w:t>Основные теоретические сведения.</w:t>
      </w:r>
    </w:p>
    <w:p w:rsidR="00C060C4" w:rsidRDefault="00C060C4">
      <w:pPr>
        <w:spacing w:line="31" w:lineRule="exact"/>
        <w:rPr>
          <w:sz w:val="20"/>
          <w:szCs w:val="20"/>
        </w:rPr>
      </w:pPr>
    </w:p>
    <w:p w:rsidR="00C060C4" w:rsidRDefault="005E14C1">
      <w:pPr>
        <w:spacing w:line="273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Представление человека о самом себе, о роли самооценки в решении проблемы профессионального выбора. Самооценка (адекватная, завышенная, заниженная), ее проявления в учебной деятельности и межличностных отношениях. Роль адекватной самооценки при выборе профессии и в последующей профессиональной деятельности. Диагностические и развивающие процедуры в самопознании, самоописании, самооценке личности.</w:t>
      </w:r>
    </w:p>
    <w:p w:rsidR="00C060C4" w:rsidRDefault="00C060C4">
      <w:pPr>
        <w:spacing w:line="4" w:lineRule="exact"/>
        <w:rPr>
          <w:sz w:val="20"/>
          <w:szCs w:val="20"/>
        </w:rPr>
      </w:pPr>
    </w:p>
    <w:p w:rsidR="00C060C4" w:rsidRDefault="005E14C1">
      <w:pPr>
        <w:ind w:left="80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Практическая работа</w:t>
      </w:r>
    </w:p>
    <w:p w:rsidR="00C060C4" w:rsidRDefault="00C060C4">
      <w:pPr>
        <w:spacing w:line="37" w:lineRule="exact"/>
        <w:rPr>
          <w:sz w:val="20"/>
          <w:szCs w:val="20"/>
        </w:rPr>
      </w:pPr>
    </w:p>
    <w:p w:rsidR="00C060C4" w:rsidRDefault="005E14C1">
      <w:pPr>
        <w:ind w:left="800"/>
        <w:rPr>
          <w:sz w:val="20"/>
          <w:szCs w:val="20"/>
        </w:rPr>
      </w:pPr>
      <w:r>
        <w:rPr>
          <w:rFonts w:eastAsia="Times New Roman"/>
        </w:rPr>
        <w:t>Сочинение «Произвольное самоописание».</w:t>
      </w:r>
    </w:p>
    <w:p w:rsidR="00C060C4" w:rsidRDefault="00C060C4">
      <w:pPr>
        <w:spacing w:line="54" w:lineRule="exact"/>
        <w:rPr>
          <w:sz w:val="20"/>
          <w:szCs w:val="20"/>
        </w:rPr>
      </w:pPr>
    </w:p>
    <w:p w:rsidR="00C060C4" w:rsidRDefault="005E14C1">
      <w:pPr>
        <w:spacing w:line="2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Тема 2. Профессиональные интересы и склонности. Способности, условия их проявления и развития - </w:t>
      </w:r>
      <w:r>
        <w:rPr>
          <w:rFonts w:eastAsia="Times New Roman"/>
        </w:rPr>
        <w:t>7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часов</w:t>
      </w:r>
    </w:p>
    <w:p w:rsidR="00C060C4" w:rsidRDefault="00C060C4">
      <w:pPr>
        <w:spacing w:line="19" w:lineRule="exact"/>
        <w:rPr>
          <w:sz w:val="20"/>
          <w:szCs w:val="20"/>
        </w:rPr>
      </w:pPr>
    </w:p>
    <w:p w:rsidR="00C060C4" w:rsidRDefault="005E14C1">
      <w:pPr>
        <w:ind w:left="80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Основные теоретические сведения</w:t>
      </w:r>
    </w:p>
    <w:p w:rsidR="00C060C4" w:rsidRDefault="00C060C4">
      <w:pPr>
        <w:spacing w:line="49" w:lineRule="exact"/>
        <w:rPr>
          <w:sz w:val="20"/>
          <w:szCs w:val="20"/>
        </w:rPr>
      </w:pPr>
    </w:p>
    <w:p w:rsidR="00C060C4" w:rsidRDefault="005E14C1">
      <w:pPr>
        <w:spacing w:line="272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Задатки и способности человека: сущность понятий и характеристика их развития. Интересы и склонности, связь с задатками и способностями, отличия от них. Характеристика содержания и основных этапов развития способностей, их значимость в профессиональной деятельности. Общие и специальные способности. Самооценка индивидуальных способностей.</w:t>
      </w:r>
    </w:p>
    <w:p w:rsidR="00C060C4" w:rsidRDefault="00C060C4">
      <w:pPr>
        <w:spacing w:line="6" w:lineRule="exact"/>
        <w:rPr>
          <w:sz w:val="20"/>
          <w:szCs w:val="20"/>
        </w:rPr>
      </w:pPr>
    </w:p>
    <w:p w:rsidR="00C060C4" w:rsidRDefault="005E14C1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Тема 3. Природные свойства нервной системы</w:t>
      </w:r>
      <w:r>
        <w:rPr>
          <w:rFonts w:eastAsia="Times New Roman"/>
        </w:rPr>
        <w:t>.</w:t>
      </w:r>
      <w:r>
        <w:rPr>
          <w:rFonts w:eastAsia="Times New Roman"/>
          <w:b/>
          <w:bCs/>
        </w:rPr>
        <w:t xml:space="preserve"> Эмоциональные состояния личности </w:t>
      </w:r>
      <w:r>
        <w:rPr>
          <w:rFonts w:eastAsia="Times New Roman"/>
        </w:rPr>
        <w:t>– 4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часа</w:t>
      </w:r>
    </w:p>
    <w:p w:rsidR="00C060C4" w:rsidRDefault="00C060C4">
      <w:pPr>
        <w:spacing w:line="54" w:lineRule="exact"/>
        <w:rPr>
          <w:sz w:val="20"/>
          <w:szCs w:val="20"/>
        </w:rPr>
      </w:pPr>
    </w:p>
    <w:p w:rsidR="00C060C4" w:rsidRDefault="005E14C1">
      <w:pPr>
        <w:spacing w:line="260" w:lineRule="auto"/>
        <w:ind w:left="800" w:right="2240"/>
        <w:rPr>
          <w:sz w:val="20"/>
          <w:szCs w:val="20"/>
        </w:rPr>
      </w:pPr>
      <w:r>
        <w:rPr>
          <w:rFonts w:eastAsia="Times New Roman"/>
          <w:b/>
          <w:bCs/>
        </w:rPr>
        <w:t xml:space="preserve">3.1 Свойства нервной системы в профессиональной деятельности </w:t>
      </w:r>
      <w:r>
        <w:rPr>
          <w:rFonts w:eastAsia="Times New Roman"/>
          <w:i/>
          <w:iCs/>
          <w:u w:val="single"/>
        </w:rPr>
        <w:t>Основные теоретические сведения</w:t>
      </w:r>
    </w:p>
    <w:p w:rsidR="00C060C4" w:rsidRDefault="00C060C4">
      <w:pPr>
        <w:spacing w:line="28" w:lineRule="exact"/>
        <w:rPr>
          <w:sz w:val="20"/>
          <w:szCs w:val="20"/>
        </w:rPr>
      </w:pPr>
    </w:p>
    <w:p w:rsidR="00C060C4" w:rsidRDefault="005E14C1">
      <w:pPr>
        <w:spacing w:line="272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Свойства нервной системы и их взаимосвязь с индивидуальными особенностями поведения личности. Темперамент: понятие, его типы и свойства, психологическая характеристика основных типов темперамента, особенности проявления темперамента в различных видах профессиональной деятельности.</w:t>
      </w:r>
    </w:p>
    <w:p w:rsidR="00C060C4" w:rsidRDefault="00C060C4">
      <w:pPr>
        <w:spacing w:line="17" w:lineRule="exact"/>
        <w:rPr>
          <w:sz w:val="20"/>
          <w:szCs w:val="20"/>
        </w:rPr>
      </w:pPr>
    </w:p>
    <w:p w:rsidR="00C060C4" w:rsidRDefault="005E14C1">
      <w:pPr>
        <w:spacing w:line="271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Строение и функции нервной системы, способы реагирования человека на сигналы внешней среды (процессы возбуждения и торможения); основные свойства нервной системы (сила, подвижность, уравновешенность).</w:t>
      </w:r>
    </w:p>
    <w:p w:rsidR="00C060C4" w:rsidRDefault="00C060C4">
      <w:pPr>
        <w:spacing w:line="17" w:lineRule="exact"/>
        <w:rPr>
          <w:sz w:val="20"/>
          <w:szCs w:val="20"/>
        </w:rPr>
      </w:pPr>
    </w:p>
    <w:p w:rsidR="00C060C4" w:rsidRDefault="005E14C1">
      <w:pPr>
        <w:spacing w:line="270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Ограничения при выборе некоторых профессий, обусловленных свойствами нервной системы. Возможность компенсации свойств нервной системы за счет выработки индивидуального стиля деятельности.</w:t>
      </w:r>
    </w:p>
    <w:p w:rsidR="00C060C4" w:rsidRDefault="00C060C4">
      <w:pPr>
        <w:spacing w:line="13" w:lineRule="exact"/>
        <w:rPr>
          <w:sz w:val="20"/>
          <w:szCs w:val="20"/>
        </w:rPr>
      </w:pPr>
    </w:p>
    <w:p w:rsidR="00C060C4" w:rsidRDefault="005E14C1">
      <w:pPr>
        <w:ind w:left="800"/>
        <w:rPr>
          <w:sz w:val="20"/>
          <w:szCs w:val="20"/>
        </w:rPr>
      </w:pPr>
      <w:r>
        <w:rPr>
          <w:rFonts w:eastAsia="Times New Roman"/>
          <w:b/>
          <w:bCs/>
        </w:rPr>
        <w:t>3.2 Эмоциональные состояния личности</w:t>
      </w:r>
    </w:p>
    <w:p w:rsidR="00C060C4" w:rsidRDefault="00C060C4">
      <w:pPr>
        <w:sectPr w:rsidR="00C060C4">
          <w:pgSz w:w="11900" w:h="16838"/>
          <w:pgMar w:top="1127" w:right="846" w:bottom="220" w:left="1440" w:header="0" w:footer="0" w:gutter="0"/>
          <w:cols w:space="720" w:equalWidth="0">
            <w:col w:w="9620"/>
          </w:cols>
        </w:sectPr>
      </w:pPr>
    </w:p>
    <w:p w:rsidR="00C060C4" w:rsidRDefault="005E14C1">
      <w:pPr>
        <w:ind w:left="80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Основные теоретические сведения.</w:t>
      </w:r>
    </w:p>
    <w:p w:rsidR="00C060C4" w:rsidRDefault="00C060C4">
      <w:pPr>
        <w:spacing w:line="52" w:lineRule="exact"/>
        <w:rPr>
          <w:sz w:val="20"/>
          <w:szCs w:val="20"/>
        </w:rPr>
      </w:pPr>
    </w:p>
    <w:p w:rsidR="00C060C4" w:rsidRDefault="005E14C1">
      <w:pPr>
        <w:spacing w:line="27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Эмоции, чувства, настроения. Основные виды эмоций (радость, злость, испуг, страх, удивление, печаль). Различные виды классификации эмоций (по качеству, интенсивности, глубине, осознанности, воздействиям на организм, по психическим процессам, с которыми они связаны; по предметному содержанию и направленности на себя, других, настоящее, прошлое, будущее). Многообразие чувств человека (любовь, ненависть, зависть, дружба и т.д.). Средства выражения эмоций (речь, мимика, пантомимика). Способы распознавания, контролирования и соотнесения эмоциональных состояний человека с требованиями профессии. Что такое характер? Эмоциональное состояние и приемы саморегуляции. Необходимость самоконтроля эмоциональных состояний человека в профессиях, связанных с повышенной моральной и материальной ответственностью. Роль эмоций в профессиональной творческой деятельности человека.</w:t>
      </w:r>
    </w:p>
    <w:p w:rsidR="00C060C4" w:rsidRDefault="00C060C4">
      <w:pPr>
        <w:spacing w:line="11" w:lineRule="exact"/>
        <w:rPr>
          <w:sz w:val="20"/>
          <w:szCs w:val="20"/>
        </w:rPr>
      </w:pPr>
    </w:p>
    <w:p w:rsidR="00C060C4" w:rsidRDefault="005E14C1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 xml:space="preserve">Тема 4. Психические процессы и их роль в профессиональной деятельности </w:t>
      </w:r>
      <w:r>
        <w:rPr>
          <w:rFonts w:eastAsia="Times New Roman"/>
        </w:rPr>
        <w:t>-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4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часа</w:t>
      </w:r>
    </w:p>
    <w:p w:rsidR="00C060C4" w:rsidRDefault="00C060C4">
      <w:pPr>
        <w:spacing w:line="38" w:lineRule="exact"/>
        <w:rPr>
          <w:sz w:val="20"/>
          <w:szCs w:val="20"/>
        </w:rPr>
      </w:pPr>
    </w:p>
    <w:p w:rsidR="00C060C4" w:rsidRDefault="005E14C1">
      <w:pPr>
        <w:ind w:left="80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Основные теоретические сведения</w:t>
      </w:r>
    </w:p>
    <w:p w:rsidR="00C060C4" w:rsidRDefault="00C060C4">
      <w:pPr>
        <w:spacing w:line="51" w:lineRule="exact"/>
        <w:rPr>
          <w:sz w:val="20"/>
          <w:szCs w:val="20"/>
        </w:rPr>
      </w:pPr>
    </w:p>
    <w:p w:rsidR="00C060C4" w:rsidRDefault="005E14C1">
      <w:pPr>
        <w:spacing w:line="27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Сущность понятий «восприятие», «внимание», «память», «мышление». Характеристика этапов развития восприятия, внимания, памяти, мышления человека. Роль восприятия, внимания, памяти, мышления в профессиональной деятельности человека. Профессионально важные качества. Методики, используемые для определения показателей интеллектуальной деятельности человека. Диагностика интеллектуальных способностей как важнейшая составляющая в системе психических качеств, определяющих готовность человека к обоснованному и осознанному выбору профессии. Аспекты оценки индивидуального интеллекта: показатели интеллектуальной продуктивности, своеобразие интеллектуальной деятельности.</w:t>
      </w:r>
    </w:p>
    <w:p w:rsidR="00C060C4" w:rsidRDefault="00C060C4">
      <w:pPr>
        <w:spacing w:line="20" w:lineRule="exact"/>
        <w:rPr>
          <w:sz w:val="20"/>
          <w:szCs w:val="20"/>
        </w:rPr>
      </w:pPr>
    </w:p>
    <w:p w:rsidR="00C060C4" w:rsidRDefault="005E14C1">
      <w:pPr>
        <w:spacing w:line="262" w:lineRule="auto"/>
        <w:ind w:left="800" w:right="2800" w:hanging="539"/>
        <w:rPr>
          <w:sz w:val="20"/>
          <w:szCs w:val="20"/>
        </w:rPr>
      </w:pPr>
      <w:r>
        <w:rPr>
          <w:rFonts w:eastAsia="Times New Roman"/>
          <w:b/>
          <w:bCs/>
        </w:rPr>
        <w:t xml:space="preserve">Тема 5. Рынок труда и профессий Свердловской области – 4 часа </w:t>
      </w:r>
      <w:r>
        <w:rPr>
          <w:rFonts w:eastAsia="Times New Roman"/>
          <w:i/>
          <w:iCs/>
          <w:u w:val="single"/>
        </w:rPr>
        <w:t>Основные теоретические сведения</w:t>
      </w:r>
    </w:p>
    <w:p w:rsidR="00C060C4" w:rsidRDefault="00C060C4">
      <w:pPr>
        <w:spacing w:line="26" w:lineRule="exact"/>
        <w:rPr>
          <w:sz w:val="20"/>
          <w:szCs w:val="20"/>
        </w:rPr>
      </w:pPr>
    </w:p>
    <w:p w:rsidR="00C060C4" w:rsidRDefault="005E14C1">
      <w:pPr>
        <w:spacing w:line="26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Рынок труда Свердловской области. Изучение рынка труда и профессий: конъюнктура труда и профессий Свердловской области.</w:t>
      </w:r>
    </w:p>
    <w:p w:rsidR="00C060C4" w:rsidRDefault="00C060C4">
      <w:pPr>
        <w:spacing w:line="24" w:lineRule="exact"/>
        <w:rPr>
          <w:sz w:val="20"/>
          <w:szCs w:val="20"/>
        </w:rPr>
      </w:pPr>
    </w:p>
    <w:p w:rsidR="00C060C4" w:rsidRDefault="005E14C1">
      <w:pPr>
        <w:spacing w:line="271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Спрос работодателей на различные виды профессионального труда на рынке труда Свердловской области. Структура рынка труда. Состояние занятости населения на рынке труда, общие статистические сведения по Свердловской области.</w:t>
      </w:r>
    </w:p>
    <w:p w:rsidR="00C060C4" w:rsidRDefault="00C060C4">
      <w:pPr>
        <w:spacing w:line="17" w:lineRule="exact"/>
        <w:rPr>
          <w:sz w:val="20"/>
          <w:szCs w:val="20"/>
        </w:rPr>
      </w:pPr>
    </w:p>
    <w:p w:rsidR="00C060C4" w:rsidRDefault="005E14C1">
      <w:pPr>
        <w:spacing w:line="26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Закон РФ «О занятости населения в Российской Федерации». Конкуренция на рынке труда в Тульской области.</w:t>
      </w:r>
    </w:p>
    <w:p w:rsidR="00C060C4" w:rsidRDefault="00C060C4">
      <w:pPr>
        <w:spacing w:line="24" w:lineRule="exact"/>
        <w:rPr>
          <w:sz w:val="20"/>
          <w:szCs w:val="20"/>
        </w:rPr>
      </w:pPr>
    </w:p>
    <w:p w:rsidR="00C060C4" w:rsidRDefault="005E14C1">
      <w:pPr>
        <w:spacing w:line="271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Высвобождение рабочей силы, причины безработицы. Вакансии на рынке труда по данным статистики. Профессионально важные качества востребованных профессий в Екатеринбурге и Свердловской области.</w:t>
      </w:r>
    </w:p>
    <w:p w:rsidR="00C060C4" w:rsidRDefault="00C060C4">
      <w:pPr>
        <w:spacing w:line="5" w:lineRule="exact"/>
        <w:rPr>
          <w:sz w:val="20"/>
          <w:szCs w:val="20"/>
        </w:rPr>
      </w:pPr>
    </w:p>
    <w:p w:rsidR="00C060C4" w:rsidRDefault="005E14C1">
      <w:pPr>
        <w:ind w:left="80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Практическая работа</w:t>
      </w:r>
      <w:r>
        <w:rPr>
          <w:rFonts w:eastAsia="Times New Roman"/>
          <w:i/>
          <w:iCs/>
        </w:rPr>
        <w:t>.</w:t>
      </w:r>
    </w:p>
    <w:p w:rsidR="00C060C4" w:rsidRDefault="00C060C4">
      <w:pPr>
        <w:spacing w:line="50" w:lineRule="exact"/>
        <w:rPr>
          <w:sz w:val="20"/>
          <w:szCs w:val="20"/>
        </w:rPr>
      </w:pPr>
    </w:p>
    <w:p w:rsidR="00C060C4" w:rsidRDefault="005E14C1">
      <w:pPr>
        <w:spacing w:line="271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Сравнительный анализ данных службы занятости населения об уровне востребованности той или иной профессии в Свердловской области за последние три года (работа в микро-группах, профессия - по выбору учащихся)</w:t>
      </w:r>
    </w:p>
    <w:p w:rsidR="00C060C4" w:rsidRDefault="00C060C4">
      <w:pPr>
        <w:spacing w:line="17" w:lineRule="exact"/>
        <w:rPr>
          <w:sz w:val="20"/>
          <w:szCs w:val="20"/>
        </w:rPr>
      </w:pPr>
    </w:p>
    <w:p w:rsidR="00C060C4" w:rsidRDefault="005E14C1">
      <w:pPr>
        <w:spacing w:line="264" w:lineRule="auto"/>
        <w:ind w:left="800" w:right="3200" w:hanging="539"/>
        <w:rPr>
          <w:sz w:val="20"/>
          <w:szCs w:val="20"/>
        </w:rPr>
      </w:pPr>
      <w:r>
        <w:rPr>
          <w:rFonts w:eastAsia="Times New Roman"/>
          <w:b/>
          <w:bCs/>
        </w:rPr>
        <w:t xml:space="preserve">Тема 6. Региональный рынок образовательных услуг </w:t>
      </w:r>
      <w:r>
        <w:rPr>
          <w:rFonts w:eastAsia="Times New Roman"/>
        </w:rPr>
        <w:t>-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4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часа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i/>
          <w:iCs/>
          <w:u w:val="single"/>
        </w:rPr>
        <w:t>Основные теоретические сведения.</w:t>
      </w:r>
    </w:p>
    <w:p w:rsidR="00C060C4" w:rsidRDefault="00C060C4">
      <w:pPr>
        <w:spacing w:line="24" w:lineRule="exact"/>
        <w:rPr>
          <w:sz w:val="20"/>
          <w:szCs w:val="20"/>
        </w:rPr>
      </w:pPr>
    </w:p>
    <w:p w:rsidR="00C060C4" w:rsidRDefault="005E14C1">
      <w:pPr>
        <w:spacing w:line="272" w:lineRule="auto"/>
        <w:ind w:left="260" w:firstLine="595"/>
        <w:jc w:val="both"/>
        <w:rPr>
          <w:sz w:val="20"/>
          <w:szCs w:val="20"/>
        </w:rPr>
      </w:pPr>
      <w:r>
        <w:rPr>
          <w:rFonts w:eastAsia="Times New Roman"/>
        </w:rPr>
        <w:t>Пути получения профессионального образования в Екатеринбурге и Свердловской области. Средства получения информации о рынке труда и путях профессионального образования. Виды и формы получения профессионального образования. Виды учреждений профессионального образования в Свердловской области.</w:t>
      </w:r>
    </w:p>
    <w:p w:rsidR="00C060C4" w:rsidRDefault="00C060C4">
      <w:pPr>
        <w:spacing w:line="6" w:lineRule="exact"/>
        <w:rPr>
          <w:sz w:val="20"/>
          <w:szCs w:val="20"/>
        </w:rPr>
      </w:pPr>
    </w:p>
    <w:p w:rsidR="00C060C4" w:rsidRDefault="005E14C1">
      <w:pPr>
        <w:ind w:left="80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Практическая работа</w:t>
      </w:r>
    </w:p>
    <w:p w:rsidR="00C060C4" w:rsidRDefault="00C060C4">
      <w:pPr>
        <w:spacing w:line="49" w:lineRule="exact"/>
        <w:rPr>
          <w:sz w:val="20"/>
          <w:szCs w:val="20"/>
        </w:rPr>
      </w:pPr>
    </w:p>
    <w:p w:rsidR="00C060C4" w:rsidRDefault="005E14C1">
      <w:pPr>
        <w:tabs>
          <w:tab w:val="left" w:pos="1140"/>
        </w:tabs>
        <w:spacing w:line="236" w:lineRule="auto"/>
        <w:ind w:left="1160" w:hanging="359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>1</w:t>
      </w:r>
      <w:r>
        <w:rPr>
          <w:sz w:val="20"/>
          <w:szCs w:val="20"/>
        </w:rPr>
        <w:tab/>
      </w:r>
      <w:r>
        <w:rPr>
          <w:rFonts w:eastAsia="Times New Roman"/>
        </w:rPr>
        <w:t>Поиск информации о путях получения профессионального образования и трудоустройства в Екатеринбурге и области. Варианты дальнейшего образования (работа со справочником «Абитуриент»).</w:t>
      </w:r>
    </w:p>
    <w:p w:rsidR="00C060C4" w:rsidRDefault="00C060C4">
      <w:pPr>
        <w:spacing w:line="3" w:lineRule="exact"/>
        <w:rPr>
          <w:sz w:val="20"/>
          <w:szCs w:val="20"/>
        </w:rPr>
      </w:pPr>
    </w:p>
    <w:p w:rsidR="00C060C4" w:rsidRDefault="005E14C1">
      <w:pPr>
        <w:numPr>
          <w:ilvl w:val="0"/>
          <w:numId w:val="9"/>
        </w:numPr>
        <w:tabs>
          <w:tab w:val="left" w:pos="1160"/>
        </w:tabs>
        <w:ind w:left="1160" w:hanging="358"/>
        <w:rPr>
          <w:rFonts w:eastAsia="Times New Roman"/>
        </w:rPr>
      </w:pPr>
      <w:r>
        <w:rPr>
          <w:rFonts w:eastAsia="Times New Roman"/>
        </w:rPr>
        <w:t>Обоснование выбора учебного заведения.</w:t>
      </w:r>
    </w:p>
    <w:p w:rsidR="00C060C4" w:rsidRDefault="00C060C4">
      <w:pPr>
        <w:sectPr w:rsidR="00C060C4">
          <w:pgSz w:w="11900" w:h="16838"/>
          <w:pgMar w:top="1125" w:right="846" w:bottom="1041" w:left="1440" w:header="0" w:footer="0" w:gutter="0"/>
          <w:cols w:space="720" w:equalWidth="0">
            <w:col w:w="9620"/>
          </w:cols>
        </w:sectPr>
      </w:pPr>
    </w:p>
    <w:p w:rsidR="00C060C4" w:rsidRDefault="005E14C1">
      <w:pPr>
        <w:spacing w:line="267" w:lineRule="auto"/>
        <w:ind w:left="800" w:right="2240" w:hanging="539"/>
        <w:rPr>
          <w:sz w:val="20"/>
          <w:szCs w:val="20"/>
        </w:rPr>
      </w:pPr>
      <w:r>
        <w:rPr>
          <w:rFonts w:eastAsia="Times New Roman"/>
          <w:b/>
          <w:bCs/>
        </w:rPr>
        <w:t xml:space="preserve">Тема 7. Самоконтроль готовности к выбору профиля обучения - 4 </w:t>
      </w:r>
      <w:r>
        <w:rPr>
          <w:rFonts w:eastAsia="Times New Roman"/>
        </w:rPr>
        <w:t>часа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i/>
          <w:iCs/>
          <w:u w:val="single"/>
        </w:rPr>
        <w:t>Основные теоретические сведения.</w:t>
      </w:r>
    </w:p>
    <w:p w:rsidR="00C060C4" w:rsidRDefault="00C060C4">
      <w:pPr>
        <w:spacing w:line="21" w:lineRule="exact"/>
        <w:rPr>
          <w:sz w:val="20"/>
          <w:szCs w:val="20"/>
        </w:rPr>
      </w:pPr>
    </w:p>
    <w:p w:rsidR="00C060C4" w:rsidRDefault="005E14C1">
      <w:pPr>
        <w:spacing w:line="264" w:lineRule="auto"/>
        <w:ind w:left="260" w:firstLine="540"/>
        <w:rPr>
          <w:sz w:val="20"/>
          <w:szCs w:val="20"/>
        </w:rPr>
      </w:pPr>
      <w:r>
        <w:rPr>
          <w:rFonts w:eastAsia="Times New Roman"/>
        </w:rPr>
        <w:t>Методы, приемы, способы решения жизненных проблем. Самообразование и его значение в профессиональном самоопределении.</w:t>
      </w:r>
    </w:p>
    <w:p w:rsidR="00C060C4" w:rsidRDefault="00C060C4">
      <w:pPr>
        <w:sectPr w:rsidR="00C060C4">
          <w:pgSz w:w="11900" w:h="16838"/>
          <w:pgMar w:top="1136" w:right="846" w:bottom="1440" w:left="1440" w:header="0" w:footer="0" w:gutter="0"/>
          <w:cols w:space="720" w:equalWidth="0">
            <w:col w:w="9620"/>
          </w:cols>
        </w:sectPr>
      </w:pPr>
    </w:p>
    <w:p w:rsidR="00C060C4" w:rsidRDefault="005E14C1">
      <w:pPr>
        <w:numPr>
          <w:ilvl w:val="0"/>
          <w:numId w:val="10"/>
        </w:numPr>
        <w:tabs>
          <w:tab w:val="left" w:pos="3220"/>
        </w:tabs>
        <w:ind w:left="3220" w:hanging="36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Календарно-тематическое планирование</w:t>
      </w:r>
    </w:p>
    <w:p w:rsidR="00C060C4" w:rsidRDefault="005E14C1">
      <w:pPr>
        <w:spacing w:line="233" w:lineRule="auto"/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«Самоопределение в сфере образования и профессиональной деятельности»</w:t>
      </w:r>
    </w:p>
    <w:p w:rsidR="00C060C4" w:rsidRDefault="00C060C4">
      <w:pPr>
        <w:spacing w:line="200" w:lineRule="exact"/>
        <w:rPr>
          <w:sz w:val="20"/>
          <w:szCs w:val="20"/>
        </w:rPr>
      </w:pPr>
    </w:p>
    <w:p w:rsidR="00C060C4" w:rsidRDefault="00C060C4">
      <w:pPr>
        <w:spacing w:line="29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880"/>
        <w:gridCol w:w="2420"/>
      </w:tblGrid>
      <w:tr w:rsidR="00C060C4">
        <w:trPr>
          <w:trHeight w:val="2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Календарный</w:t>
            </w:r>
          </w:p>
        </w:tc>
      </w:tr>
      <w:tr w:rsidR="00C060C4">
        <w:trPr>
          <w:trHeight w:val="27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C060C4">
        <w:trPr>
          <w:trHeight w:val="26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 Сходства и различия между людьми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/>
        </w:tc>
      </w:tr>
      <w:tr w:rsidR="00C060C4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выбрать профессию? Что влияет на выбор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60C4" w:rsidRDefault="00C060C4"/>
        </w:tc>
      </w:tr>
      <w:tr w:rsidR="00C060C4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профессии? Анкета «Мой профессиональный выбор»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</w:tr>
      <w:tr w:rsidR="00C060C4">
        <w:trPr>
          <w:trHeight w:val="26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 и уровень притязаний. Определение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60C4" w:rsidRDefault="00C060C4"/>
        </w:tc>
      </w:tr>
      <w:tr w:rsidR="00C060C4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самооценки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</w:tr>
      <w:tr w:rsidR="00C060C4">
        <w:trPr>
          <w:trHeight w:val="26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Темперамент и профессия. Определение типа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60C4" w:rsidRDefault="00C060C4"/>
        </w:tc>
      </w:tr>
      <w:tr w:rsidR="00C060C4">
        <w:trPr>
          <w:trHeight w:val="28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темперамента.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</w:tr>
      <w:tr w:rsidR="00C060C4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Стресс и тревожность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3"/>
                <w:szCs w:val="23"/>
              </w:rPr>
            </w:pPr>
          </w:p>
        </w:tc>
      </w:tr>
      <w:tr w:rsidR="00C060C4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типа мышления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3"/>
                <w:szCs w:val="23"/>
              </w:rPr>
            </w:pPr>
          </w:p>
        </w:tc>
      </w:tr>
      <w:tr w:rsidR="00C060C4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 – концепция или «теория самого себя»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3"/>
                <w:szCs w:val="23"/>
              </w:rPr>
            </w:pPr>
          </w:p>
        </w:tc>
      </w:tr>
      <w:tr w:rsidR="00C060C4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профессий. Многообразие мира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60C4" w:rsidRDefault="00C060C4"/>
        </w:tc>
      </w:tr>
      <w:tr w:rsidR="00C060C4">
        <w:trPr>
          <w:trHeight w:val="27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</w:tr>
      <w:tr w:rsidR="00C060C4">
        <w:trPr>
          <w:trHeight w:val="26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типа будущей профессии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3"/>
                <w:szCs w:val="23"/>
              </w:rPr>
            </w:pPr>
          </w:p>
        </w:tc>
      </w:tr>
      <w:tr w:rsidR="00C060C4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профессиональных предпочтений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3"/>
                <w:szCs w:val="23"/>
              </w:rPr>
            </w:pPr>
          </w:p>
        </w:tc>
      </w:tr>
      <w:tr w:rsidR="00C060C4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Профессия, специальность, должность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3"/>
                <w:szCs w:val="23"/>
              </w:rPr>
            </w:pPr>
          </w:p>
        </w:tc>
      </w:tr>
      <w:tr w:rsidR="00C060C4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 и склонности в выборе профессии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3"/>
                <w:szCs w:val="23"/>
              </w:rPr>
            </w:pPr>
          </w:p>
        </w:tc>
      </w:tr>
      <w:tr w:rsidR="00C060C4">
        <w:trPr>
          <w:trHeight w:val="26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упражнения «Многообразие мира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60C4" w:rsidRDefault="00C060C4"/>
        </w:tc>
      </w:tr>
      <w:tr w:rsidR="00C060C4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</w:tr>
      <w:tr w:rsidR="00C060C4">
        <w:trPr>
          <w:trHeight w:val="26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организаторских и коммуникативных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60C4" w:rsidRDefault="00C060C4"/>
        </w:tc>
      </w:tr>
      <w:tr w:rsidR="00C060C4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</w:tr>
      <w:tr w:rsidR="00C060C4">
        <w:trPr>
          <w:trHeight w:val="26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Профессия и здоровье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3"/>
                <w:szCs w:val="23"/>
              </w:rPr>
            </w:pPr>
          </w:p>
        </w:tc>
      </w:tr>
      <w:tr w:rsidR="00C060C4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Мотивы и потребности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3"/>
                <w:szCs w:val="23"/>
              </w:rPr>
            </w:pPr>
          </w:p>
        </w:tc>
      </w:tr>
      <w:tr w:rsidR="00C060C4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 в выборе профессии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3"/>
                <w:szCs w:val="23"/>
              </w:rPr>
            </w:pPr>
          </w:p>
        </w:tc>
      </w:tr>
      <w:tr w:rsidR="00C060C4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Современный рынок труда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3"/>
                <w:szCs w:val="23"/>
              </w:rPr>
            </w:pPr>
          </w:p>
        </w:tc>
      </w:tr>
      <w:tr w:rsidR="00C060C4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получения профессии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3"/>
                <w:szCs w:val="23"/>
              </w:rPr>
            </w:pPr>
          </w:p>
        </w:tc>
      </w:tr>
      <w:tr w:rsidR="00C060C4">
        <w:trPr>
          <w:trHeight w:val="26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подготовиться к собеседованию с потенциальным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60C4" w:rsidRDefault="00C060C4"/>
        </w:tc>
      </w:tr>
      <w:tr w:rsidR="00C060C4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работодателем?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</w:tr>
      <w:tr w:rsidR="00C060C4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Самообразование и его значение в профессиональном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60C4" w:rsidRDefault="00C060C4"/>
        </w:tc>
      </w:tr>
      <w:tr w:rsidR="00C060C4">
        <w:trPr>
          <w:trHeight w:val="27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самоопределении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</w:tr>
      <w:tr w:rsidR="00C060C4">
        <w:trPr>
          <w:trHeight w:val="26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самопрезентации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3"/>
                <w:szCs w:val="23"/>
              </w:rPr>
            </w:pPr>
          </w:p>
        </w:tc>
      </w:tr>
      <w:tr w:rsidR="00C060C4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по написанию резюме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3"/>
                <w:szCs w:val="23"/>
              </w:rPr>
            </w:pPr>
          </w:p>
        </w:tc>
      </w:tr>
      <w:tr w:rsidR="00C060C4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Встреча с успешными людьми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3"/>
                <w:szCs w:val="23"/>
              </w:rPr>
            </w:pPr>
          </w:p>
        </w:tc>
      </w:tr>
      <w:tr w:rsidR="00C060C4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Рынок образовательных услуг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3"/>
                <w:szCs w:val="23"/>
              </w:rPr>
            </w:pPr>
          </w:p>
        </w:tc>
      </w:tr>
      <w:tr w:rsidR="00C060C4">
        <w:trPr>
          <w:trHeight w:val="26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и формы получения профессионального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60C4" w:rsidRDefault="00C060C4"/>
        </w:tc>
      </w:tr>
      <w:tr w:rsidR="00C060C4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</w:tr>
      <w:tr w:rsidR="00C060C4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места учѐбы. Подготовка к экзаменам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3"/>
                <w:szCs w:val="23"/>
              </w:rPr>
            </w:pPr>
          </w:p>
        </w:tc>
      </w:tr>
      <w:tr w:rsidR="00C060C4">
        <w:trPr>
          <w:trHeight w:val="26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Куда пойти учиться?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3"/>
                <w:szCs w:val="23"/>
              </w:rPr>
            </w:pPr>
          </w:p>
        </w:tc>
      </w:tr>
      <w:tr w:rsidR="00C060C4">
        <w:trPr>
          <w:trHeight w:val="26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рынка труда и профессий: конъюнктура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60C4" w:rsidRDefault="00C060C4"/>
        </w:tc>
      </w:tr>
      <w:tr w:rsidR="00C060C4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 и профессий Тульской области.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</w:tr>
      <w:tr w:rsidR="00C060C4">
        <w:trPr>
          <w:trHeight w:val="26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предприятиями  и учебными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60C4" w:rsidRDefault="00C060C4"/>
        </w:tc>
      </w:tr>
      <w:tr w:rsidR="00C060C4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заведениями города (заочные экскурсии)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</w:tr>
      <w:tr w:rsidR="00C060C4">
        <w:trPr>
          <w:trHeight w:val="26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предприятиями  и учебными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60C4" w:rsidRDefault="00C060C4"/>
        </w:tc>
      </w:tr>
      <w:tr w:rsidR="00C060C4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заведениями города (заочные экскурсии)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</w:tr>
      <w:tr w:rsidR="00C060C4">
        <w:trPr>
          <w:trHeight w:val="26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32-34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C060C4" w:rsidRDefault="005E14C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предприятиями  и учебными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60C4" w:rsidRDefault="00C060C4"/>
        </w:tc>
      </w:tr>
      <w:tr w:rsidR="00C060C4">
        <w:trPr>
          <w:trHeight w:val="28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5E14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заведениями города (экскурсии)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0C4" w:rsidRDefault="00C060C4">
            <w:pPr>
              <w:rPr>
                <w:sz w:val="24"/>
                <w:szCs w:val="24"/>
              </w:rPr>
            </w:pPr>
          </w:p>
        </w:tc>
      </w:tr>
    </w:tbl>
    <w:p w:rsidR="00C060C4" w:rsidRDefault="00C060C4">
      <w:pPr>
        <w:spacing w:line="1" w:lineRule="exact"/>
        <w:rPr>
          <w:sz w:val="20"/>
          <w:szCs w:val="20"/>
        </w:rPr>
      </w:pPr>
    </w:p>
    <w:sectPr w:rsidR="00C060C4">
      <w:pgSz w:w="11900" w:h="16838"/>
      <w:pgMar w:top="1384" w:right="1126" w:bottom="539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822EB3FA"/>
    <w:lvl w:ilvl="0" w:tplc="094CF90A">
      <w:start w:val="1"/>
      <w:numFmt w:val="bullet"/>
      <w:lvlText w:val="-"/>
      <w:lvlJc w:val="left"/>
    </w:lvl>
    <w:lvl w:ilvl="1" w:tplc="C1C2CE00">
      <w:numFmt w:val="decimal"/>
      <w:lvlText w:val=""/>
      <w:lvlJc w:val="left"/>
    </w:lvl>
    <w:lvl w:ilvl="2" w:tplc="794A8EF0">
      <w:numFmt w:val="decimal"/>
      <w:lvlText w:val=""/>
      <w:lvlJc w:val="left"/>
    </w:lvl>
    <w:lvl w:ilvl="3" w:tplc="3612980C">
      <w:numFmt w:val="decimal"/>
      <w:lvlText w:val=""/>
      <w:lvlJc w:val="left"/>
    </w:lvl>
    <w:lvl w:ilvl="4" w:tplc="75C450B2">
      <w:numFmt w:val="decimal"/>
      <w:lvlText w:val=""/>
      <w:lvlJc w:val="left"/>
    </w:lvl>
    <w:lvl w:ilvl="5" w:tplc="37564C72">
      <w:numFmt w:val="decimal"/>
      <w:lvlText w:val=""/>
      <w:lvlJc w:val="left"/>
    </w:lvl>
    <w:lvl w:ilvl="6" w:tplc="1A86EA44">
      <w:numFmt w:val="decimal"/>
      <w:lvlText w:val=""/>
      <w:lvlJc w:val="left"/>
    </w:lvl>
    <w:lvl w:ilvl="7" w:tplc="EA8A4244">
      <w:numFmt w:val="decimal"/>
      <w:lvlText w:val=""/>
      <w:lvlJc w:val="left"/>
    </w:lvl>
    <w:lvl w:ilvl="8" w:tplc="8A2C5FEA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ECC83C24"/>
    <w:lvl w:ilvl="0" w:tplc="B8DE9C2A">
      <w:start w:val="1"/>
      <w:numFmt w:val="bullet"/>
      <w:lvlText w:val="-"/>
      <w:lvlJc w:val="left"/>
    </w:lvl>
    <w:lvl w:ilvl="1" w:tplc="769014D2">
      <w:numFmt w:val="decimal"/>
      <w:lvlText w:val=""/>
      <w:lvlJc w:val="left"/>
    </w:lvl>
    <w:lvl w:ilvl="2" w:tplc="0D18AC58">
      <w:numFmt w:val="decimal"/>
      <w:lvlText w:val=""/>
      <w:lvlJc w:val="left"/>
    </w:lvl>
    <w:lvl w:ilvl="3" w:tplc="2274064C">
      <w:numFmt w:val="decimal"/>
      <w:lvlText w:val=""/>
      <w:lvlJc w:val="left"/>
    </w:lvl>
    <w:lvl w:ilvl="4" w:tplc="ECDC3870">
      <w:numFmt w:val="decimal"/>
      <w:lvlText w:val=""/>
      <w:lvlJc w:val="left"/>
    </w:lvl>
    <w:lvl w:ilvl="5" w:tplc="8FA41B5A">
      <w:numFmt w:val="decimal"/>
      <w:lvlText w:val=""/>
      <w:lvlJc w:val="left"/>
    </w:lvl>
    <w:lvl w:ilvl="6" w:tplc="B4D49702">
      <w:numFmt w:val="decimal"/>
      <w:lvlText w:val=""/>
      <w:lvlJc w:val="left"/>
    </w:lvl>
    <w:lvl w:ilvl="7" w:tplc="B65C8EBC">
      <w:numFmt w:val="decimal"/>
      <w:lvlText w:val=""/>
      <w:lvlJc w:val="left"/>
    </w:lvl>
    <w:lvl w:ilvl="8" w:tplc="389E9356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C8201E92"/>
    <w:lvl w:ilvl="0" w:tplc="2F30BDBE">
      <w:start w:val="1"/>
      <w:numFmt w:val="bullet"/>
      <w:lvlText w:val="-"/>
      <w:lvlJc w:val="left"/>
    </w:lvl>
    <w:lvl w:ilvl="1" w:tplc="9B4079A4">
      <w:numFmt w:val="decimal"/>
      <w:lvlText w:val=""/>
      <w:lvlJc w:val="left"/>
    </w:lvl>
    <w:lvl w:ilvl="2" w:tplc="0C5A3F2A">
      <w:numFmt w:val="decimal"/>
      <w:lvlText w:val=""/>
      <w:lvlJc w:val="left"/>
    </w:lvl>
    <w:lvl w:ilvl="3" w:tplc="9878D748">
      <w:numFmt w:val="decimal"/>
      <w:lvlText w:val=""/>
      <w:lvlJc w:val="left"/>
    </w:lvl>
    <w:lvl w:ilvl="4" w:tplc="8F02B6DA">
      <w:numFmt w:val="decimal"/>
      <w:lvlText w:val=""/>
      <w:lvlJc w:val="left"/>
    </w:lvl>
    <w:lvl w:ilvl="5" w:tplc="63506F82">
      <w:numFmt w:val="decimal"/>
      <w:lvlText w:val=""/>
      <w:lvlJc w:val="left"/>
    </w:lvl>
    <w:lvl w:ilvl="6" w:tplc="299A5C4C">
      <w:numFmt w:val="decimal"/>
      <w:lvlText w:val=""/>
      <w:lvlJc w:val="left"/>
    </w:lvl>
    <w:lvl w:ilvl="7" w:tplc="655030AC">
      <w:numFmt w:val="decimal"/>
      <w:lvlText w:val=""/>
      <w:lvlJc w:val="left"/>
    </w:lvl>
    <w:lvl w:ilvl="8" w:tplc="BA389B3E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B76F366"/>
    <w:lvl w:ilvl="0" w:tplc="38A803BC">
      <w:start w:val="2"/>
      <w:numFmt w:val="decimal"/>
      <w:lvlText w:val="%1."/>
      <w:lvlJc w:val="left"/>
    </w:lvl>
    <w:lvl w:ilvl="1" w:tplc="863AED5E">
      <w:numFmt w:val="decimal"/>
      <w:lvlText w:val=""/>
      <w:lvlJc w:val="left"/>
    </w:lvl>
    <w:lvl w:ilvl="2" w:tplc="E552156E">
      <w:numFmt w:val="decimal"/>
      <w:lvlText w:val=""/>
      <w:lvlJc w:val="left"/>
    </w:lvl>
    <w:lvl w:ilvl="3" w:tplc="81E0DC30">
      <w:numFmt w:val="decimal"/>
      <w:lvlText w:val=""/>
      <w:lvlJc w:val="left"/>
    </w:lvl>
    <w:lvl w:ilvl="4" w:tplc="D59C7D32">
      <w:numFmt w:val="decimal"/>
      <w:lvlText w:val=""/>
      <w:lvlJc w:val="left"/>
    </w:lvl>
    <w:lvl w:ilvl="5" w:tplc="5802A0B2">
      <w:numFmt w:val="decimal"/>
      <w:lvlText w:val=""/>
      <w:lvlJc w:val="left"/>
    </w:lvl>
    <w:lvl w:ilvl="6" w:tplc="62D4B5EA">
      <w:numFmt w:val="decimal"/>
      <w:lvlText w:val=""/>
      <w:lvlJc w:val="left"/>
    </w:lvl>
    <w:lvl w:ilvl="7" w:tplc="57A24F3A">
      <w:numFmt w:val="decimal"/>
      <w:lvlText w:val=""/>
      <w:lvlJc w:val="left"/>
    </w:lvl>
    <w:lvl w:ilvl="8" w:tplc="F73A1388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A2FADC20"/>
    <w:lvl w:ilvl="0" w:tplc="4B8223FA">
      <w:start w:val="1"/>
      <w:numFmt w:val="bullet"/>
      <w:lvlText w:val="В"/>
      <w:lvlJc w:val="left"/>
    </w:lvl>
    <w:lvl w:ilvl="1" w:tplc="9236CC0C">
      <w:numFmt w:val="decimal"/>
      <w:lvlText w:val=""/>
      <w:lvlJc w:val="left"/>
    </w:lvl>
    <w:lvl w:ilvl="2" w:tplc="991AFFD8">
      <w:numFmt w:val="decimal"/>
      <w:lvlText w:val=""/>
      <w:lvlJc w:val="left"/>
    </w:lvl>
    <w:lvl w:ilvl="3" w:tplc="868C2A6E">
      <w:numFmt w:val="decimal"/>
      <w:lvlText w:val=""/>
      <w:lvlJc w:val="left"/>
    </w:lvl>
    <w:lvl w:ilvl="4" w:tplc="16E6BC1A">
      <w:numFmt w:val="decimal"/>
      <w:lvlText w:val=""/>
      <w:lvlJc w:val="left"/>
    </w:lvl>
    <w:lvl w:ilvl="5" w:tplc="C0204050">
      <w:numFmt w:val="decimal"/>
      <w:lvlText w:val=""/>
      <w:lvlJc w:val="left"/>
    </w:lvl>
    <w:lvl w:ilvl="6" w:tplc="8A960EBA">
      <w:numFmt w:val="decimal"/>
      <w:lvlText w:val=""/>
      <w:lvlJc w:val="left"/>
    </w:lvl>
    <w:lvl w:ilvl="7" w:tplc="469C3FEA">
      <w:numFmt w:val="decimal"/>
      <w:lvlText w:val=""/>
      <w:lvlJc w:val="left"/>
    </w:lvl>
    <w:lvl w:ilvl="8" w:tplc="4AC25822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EFFC5B6A"/>
    <w:lvl w:ilvl="0" w:tplc="81FE52A6">
      <w:start w:val="1"/>
      <w:numFmt w:val="bullet"/>
      <w:lvlText w:val="-"/>
      <w:lvlJc w:val="left"/>
    </w:lvl>
    <w:lvl w:ilvl="1" w:tplc="07800B46">
      <w:numFmt w:val="decimal"/>
      <w:lvlText w:val=""/>
      <w:lvlJc w:val="left"/>
    </w:lvl>
    <w:lvl w:ilvl="2" w:tplc="F47CBE10">
      <w:numFmt w:val="decimal"/>
      <w:lvlText w:val=""/>
      <w:lvlJc w:val="left"/>
    </w:lvl>
    <w:lvl w:ilvl="3" w:tplc="13D8C05E">
      <w:numFmt w:val="decimal"/>
      <w:lvlText w:val=""/>
      <w:lvlJc w:val="left"/>
    </w:lvl>
    <w:lvl w:ilvl="4" w:tplc="4F6AFA90">
      <w:numFmt w:val="decimal"/>
      <w:lvlText w:val=""/>
      <w:lvlJc w:val="left"/>
    </w:lvl>
    <w:lvl w:ilvl="5" w:tplc="3014C6AC">
      <w:numFmt w:val="decimal"/>
      <w:lvlText w:val=""/>
      <w:lvlJc w:val="left"/>
    </w:lvl>
    <w:lvl w:ilvl="6" w:tplc="50589530">
      <w:numFmt w:val="decimal"/>
      <w:lvlText w:val=""/>
      <w:lvlJc w:val="left"/>
    </w:lvl>
    <w:lvl w:ilvl="7" w:tplc="F7AE6228">
      <w:numFmt w:val="decimal"/>
      <w:lvlText w:val=""/>
      <w:lvlJc w:val="left"/>
    </w:lvl>
    <w:lvl w:ilvl="8" w:tplc="112C44C6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0FEAE9E2"/>
    <w:lvl w:ilvl="0" w:tplc="3FE23A14">
      <w:start w:val="3"/>
      <w:numFmt w:val="decimal"/>
      <w:lvlText w:val="%1."/>
      <w:lvlJc w:val="left"/>
    </w:lvl>
    <w:lvl w:ilvl="1" w:tplc="97EEF770">
      <w:numFmt w:val="decimal"/>
      <w:lvlText w:val=""/>
      <w:lvlJc w:val="left"/>
    </w:lvl>
    <w:lvl w:ilvl="2" w:tplc="4DA29CFE">
      <w:numFmt w:val="decimal"/>
      <w:lvlText w:val=""/>
      <w:lvlJc w:val="left"/>
    </w:lvl>
    <w:lvl w:ilvl="3" w:tplc="3572A3F2">
      <w:numFmt w:val="decimal"/>
      <w:lvlText w:val=""/>
      <w:lvlJc w:val="left"/>
    </w:lvl>
    <w:lvl w:ilvl="4" w:tplc="00E0DEFA">
      <w:numFmt w:val="decimal"/>
      <w:lvlText w:val=""/>
      <w:lvlJc w:val="left"/>
    </w:lvl>
    <w:lvl w:ilvl="5" w:tplc="B9569C36">
      <w:numFmt w:val="decimal"/>
      <w:lvlText w:val=""/>
      <w:lvlJc w:val="left"/>
    </w:lvl>
    <w:lvl w:ilvl="6" w:tplc="4342BAF8">
      <w:numFmt w:val="decimal"/>
      <w:lvlText w:val=""/>
      <w:lvlJc w:val="left"/>
    </w:lvl>
    <w:lvl w:ilvl="7" w:tplc="2E2A618E">
      <w:numFmt w:val="decimal"/>
      <w:lvlText w:val=""/>
      <w:lvlJc w:val="left"/>
    </w:lvl>
    <w:lvl w:ilvl="8" w:tplc="1E4E079A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EDDCA1D2"/>
    <w:lvl w:ilvl="0" w:tplc="A88C74CE">
      <w:start w:val="1"/>
      <w:numFmt w:val="bullet"/>
      <w:lvlText w:val="\emdash "/>
      <w:lvlJc w:val="left"/>
    </w:lvl>
    <w:lvl w:ilvl="1" w:tplc="77F8D092">
      <w:numFmt w:val="decimal"/>
      <w:lvlText w:val=""/>
      <w:lvlJc w:val="left"/>
    </w:lvl>
    <w:lvl w:ilvl="2" w:tplc="E6F4CBD2">
      <w:numFmt w:val="decimal"/>
      <w:lvlText w:val=""/>
      <w:lvlJc w:val="left"/>
    </w:lvl>
    <w:lvl w:ilvl="3" w:tplc="E0CA503A">
      <w:numFmt w:val="decimal"/>
      <w:lvlText w:val=""/>
      <w:lvlJc w:val="left"/>
    </w:lvl>
    <w:lvl w:ilvl="4" w:tplc="5BA8931E">
      <w:numFmt w:val="decimal"/>
      <w:lvlText w:val=""/>
      <w:lvlJc w:val="left"/>
    </w:lvl>
    <w:lvl w:ilvl="5" w:tplc="4B7E7E8E">
      <w:numFmt w:val="decimal"/>
      <w:lvlText w:val=""/>
      <w:lvlJc w:val="left"/>
    </w:lvl>
    <w:lvl w:ilvl="6" w:tplc="75246C5A">
      <w:numFmt w:val="decimal"/>
      <w:lvlText w:val=""/>
      <w:lvlJc w:val="left"/>
    </w:lvl>
    <w:lvl w:ilvl="7" w:tplc="4F60911E">
      <w:numFmt w:val="decimal"/>
      <w:lvlText w:val=""/>
      <w:lvlJc w:val="left"/>
    </w:lvl>
    <w:lvl w:ilvl="8" w:tplc="B2CE1436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0A28DBB0"/>
    <w:lvl w:ilvl="0" w:tplc="8D8CE052">
      <w:start w:val="1"/>
      <w:numFmt w:val="decimal"/>
      <w:lvlText w:val="%1."/>
      <w:lvlJc w:val="left"/>
    </w:lvl>
    <w:lvl w:ilvl="1" w:tplc="27BCC09C">
      <w:numFmt w:val="decimal"/>
      <w:lvlText w:val=""/>
      <w:lvlJc w:val="left"/>
    </w:lvl>
    <w:lvl w:ilvl="2" w:tplc="BD10B144">
      <w:numFmt w:val="decimal"/>
      <w:lvlText w:val=""/>
      <w:lvlJc w:val="left"/>
    </w:lvl>
    <w:lvl w:ilvl="3" w:tplc="1AE4E368">
      <w:numFmt w:val="decimal"/>
      <w:lvlText w:val=""/>
      <w:lvlJc w:val="left"/>
    </w:lvl>
    <w:lvl w:ilvl="4" w:tplc="97F4F434">
      <w:numFmt w:val="decimal"/>
      <w:lvlText w:val=""/>
      <w:lvlJc w:val="left"/>
    </w:lvl>
    <w:lvl w:ilvl="5" w:tplc="19A29A44">
      <w:numFmt w:val="decimal"/>
      <w:lvlText w:val=""/>
      <w:lvlJc w:val="left"/>
    </w:lvl>
    <w:lvl w:ilvl="6" w:tplc="A1049B84">
      <w:numFmt w:val="decimal"/>
      <w:lvlText w:val=""/>
      <w:lvlJc w:val="left"/>
    </w:lvl>
    <w:lvl w:ilvl="7" w:tplc="C6C88F0C">
      <w:numFmt w:val="decimal"/>
      <w:lvlText w:val=""/>
      <w:lvlJc w:val="left"/>
    </w:lvl>
    <w:lvl w:ilvl="8" w:tplc="50460F0E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90580DEC"/>
    <w:lvl w:ilvl="0" w:tplc="5B5A15B8">
      <w:start w:val="2"/>
      <w:numFmt w:val="decimal"/>
      <w:lvlText w:val="%1"/>
      <w:lvlJc w:val="left"/>
    </w:lvl>
    <w:lvl w:ilvl="1" w:tplc="961A0154">
      <w:numFmt w:val="decimal"/>
      <w:lvlText w:val=""/>
      <w:lvlJc w:val="left"/>
    </w:lvl>
    <w:lvl w:ilvl="2" w:tplc="4C58421E">
      <w:numFmt w:val="decimal"/>
      <w:lvlText w:val=""/>
      <w:lvlJc w:val="left"/>
    </w:lvl>
    <w:lvl w:ilvl="3" w:tplc="CB9A638C">
      <w:numFmt w:val="decimal"/>
      <w:lvlText w:val=""/>
      <w:lvlJc w:val="left"/>
    </w:lvl>
    <w:lvl w:ilvl="4" w:tplc="764226CE">
      <w:numFmt w:val="decimal"/>
      <w:lvlText w:val=""/>
      <w:lvlJc w:val="left"/>
    </w:lvl>
    <w:lvl w:ilvl="5" w:tplc="1D5EF1AA">
      <w:numFmt w:val="decimal"/>
      <w:lvlText w:val=""/>
      <w:lvlJc w:val="left"/>
    </w:lvl>
    <w:lvl w:ilvl="6" w:tplc="9384C286">
      <w:numFmt w:val="decimal"/>
      <w:lvlText w:val=""/>
      <w:lvlJc w:val="left"/>
    </w:lvl>
    <w:lvl w:ilvl="7" w:tplc="2FDA390E">
      <w:numFmt w:val="decimal"/>
      <w:lvlText w:val=""/>
      <w:lvlJc w:val="left"/>
    </w:lvl>
    <w:lvl w:ilvl="8" w:tplc="24D0A712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C4"/>
    <w:rsid w:val="005E14C1"/>
    <w:rsid w:val="00775556"/>
    <w:rsid w:val="00C060C4"/>
    <w:rsid w:val="00D3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7EC2"/>
  <w15:docId w15:val="{36E0BD75-40BA-4E2B-8C7D-08CB5615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10840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2023-05-03T11:05:00Z</dcterms:created>
  <dcterms:modified xsi:type="dcterms:W3CDTF">2023-05-03T11:41:00Z</dcterms:modified>
</cp:coreProperties>
</file>