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81" w:rsidRDefault="00D37C81" w:rsidP="00D37C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факультативному курсу «История Урала».</w:t>
      </w:r>
    </w:p>
    <w:p w:rsidR="00D37C81" w:rsidRDefault="00D37C81" w:rsidP="00D37C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C81" w:rsidRPr="006C7F33" w:rsidRDefault="00D37C81" w:rsidP="00D37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F33">
        <w:rPr>
          <w:rFonts w:ascii="Times New Roman" w:hAnsi="Times New Roman" w:cs="Times New Roman"/>
          <w:b/>
          <w:sz w:val="24"/>
          <w:szCs w:val="24"/>
        </w:rPr>
        <w:t>История Урала</w:t>
      </w:r>
      <w:r w:rsidRPr="006C7F33">
        <w:rPr>
          <w:rFonts w:ascii="Times New Roman" w:hAnsi="Times New Roman" w:cs="Times New Roman"/>
          <w:sz w:val="24"/>
          <w:szCs w:val="24"/>
        </w:rPr>
        <w:t>.</w:t>
      </w:r>
      <w:r w:rsidRPr="006C7F33">
        <w:rPr>
          <w:rFonts w:ascii="Times New Roman" w:eastAsia="Times New Roman" w:hAnsi="Times New Roman" w:cs="Times New Roman"/>
          <w:sz w:val="24"/>
          <w:szCs w:val="24"/>
        </w:rPr>
        <w:t xml:space="preserve"> Курс истории Урала охватывает период с древности до 2000г. рассчитан на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10 – 11 классов средней школы.</w:t>
      </w:r>
      <w:r w:rsidRPr="006C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F33">
        <w:rPr>
          <w:rFonts w:ascii="Times New Roman" w:hAnsi="Times New Roman" w:cs="Times New Roman"/>
          <w:sz w:val="24"/>
          <w:szCs w:val="24"/>
        </w:rPr>
        <w:t xml:space="preserve">Сроки и этапы реализации программы: </w:t>
      </w:r>
      <w:r w:rsidRPr="006C7F33">
        <w:rPr>
          <w:rFonts w:ascii="Times New Roman" w:hAnsi="Times New Roman" w:cs="Times New Roman"/>
          <w:sz w:val="24"/>
          <w:szCs w:val="24"/>
        </w:rPr>
        <w:br/>
        <w:t>Рабочая программа составлена из расчета 1 ч. в неделю - в 10 классе, 1ч в неделю –в 11 классе</w:t>
      </w:r>
    </w:p>
    <w:p w:rsidR="00D37C81" w:rsidRPr="006C7F33" w:rsidRDefault="00D37C81" w:rsidP="00D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7F33"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F33">
        <w:rPr>
          <w:rFonts w:ascii="Times New Roman" w:hAnsi="Times New Roman" w:cs="Times New Roman"/>
          <w:sz w:val="24"/>
          <w:szCs w:val="24"/>
        </w:rPr>
        <w:t xml:space="preserve">сформировать познавательную потребность в освоении исторического краеведческого материала; </w:t>
      </w:r>
    </w:p>
    <w:p w:rsidR="00D37C81" w:rsidRPr="006C7F33" w:rsidRDefault="00D37C81" w:rsidP="00D3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3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C7F33">
        <w:rPr>
          <w:rFonts w:ascii="Times New Roman" w:hAnsi="Times New Roman" w:cs="Times New Roman"/>
          <w:sz w:val="24"/>
          <w:szCs w:val="24"/>
        </w:rPr>
        <w:t>: расширить и углубить знания обучающихся о родном крае; формировать умения и навыки общения, подготовки мероприятий, оформления исследовательских работ; воспитывать патриотизм у подрастающего поколения, любви к своей Отчизне</w:t>
      </w:r>
    </w:p>
    <w:p w:rsidR="000F6620" w:rsidRDefault="000F6620"/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81"/>
    <w:rsid w:val="000F6620"/>
    <w:rsid w:val="00D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38C"/>
  <w15:chartTrackingRefBased/>
  <w15:docId w15:val="{CBC43113-AB68-4DED-9CF1-26648A97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2021-06-11T07:40:00Z</dcterms:created>
  <dcterms:modified xsi:type="dcterms:W3CDTF">2021-06-11T07:41:00Z</dcterms:modified>
</cp:coreProperties>
</file>