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58" w:rsidRDefault="00827758" w:rsidP="00827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827758" w:rsidRDefault="00827758" w:rsidP="00827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№7»</w:t>
      </w:r>
    </w:p>
    <w:p w:rsidR="00827758" w:rsidRDefault="00827758" w:rsidP="00827758">
      <w:pPr>
        <w:jc w:val="center"/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5"/>
        <w:gridCol w:w="3296"/>
        <w:gridCol w:w="3204"/>
      </w:tblGrid>
      <w:tr w:rsidR="00827758" w:rsidTr="00827758">
        <w:tc>
          <w:tcPr>
            <w:tcW w:w="3379" w:type="dxa"/>
            <w:hideMark/>
          </w:tcPr>
          <w:p w:rsidR="00827758" w:rsidRDefault="0082775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 w:rsidR="00827758" w:rsidRDefault="0082775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заседании</w:t>
            </w:r>
          </w:p>
          <w:p w:rsidR="00827758" w:rsidRDefault="0082775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методического</w:t>
            </w:r>
          </w:p>
          <w:p w:rsidR="00827758" w:rsidRDefault="0082775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объединения</w:t>
            </w:r>
          </w:p>
          <w:p w:rsidR="00827758" w:rsidRDefault="00827758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5</w:t>
            </w:r>
          </w:p>
          <w:p w:rsidR="00827758" w:rsidRDefault="00827758">
            <w:pPr>
              <w:tabs>
                <w:tab w:val="left" w:pos="709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мая 2022 г.</w:t>
            </w:r>
          </w:p>
        </w:tc>
        <w:tc>
          <w:tcPr>
            <w:tcW w:w="3379" w:type="dxa"/>
            <w:hideMark/>
          </w:tcPr>
          <w:p w:rsidR="00827758" w:rsidRDefault="008277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827758" w:rsidRDefault="008277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_______И.И.Пивоварова                             </w:t>
            </w:r>
          </w:p>
          <w:p w:rsidR="00827758" w:rsidRDefault="008277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u w:val="single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июня</w:t>
            </w:r>
            <w:r>
              <w:rPr>
                <w:sz w:val="28"/>
                <w:szCs w:val="28"/>
                <w:lang w:eastAsia="en-US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827758" w:rsidRDefault="008277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Утверждаю:</w:t>
            </w:r>
          </w:p>
          <w:p w:rsidR="00827758" w:rsidRDefault="008277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И.о.директора школы</w:t>
            </w:r>
          </w:p>
          <w:p w:rsidR="00827758" w:rsidRDefault="00827758">
            <w:pPr>
              <w:tabs>
                <w:tab w:val="left" w:pos="735"/>
              </w:tabs>
              <w:ind w:left="-1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______И.И.Пивоварова</w:t>
            </w:r>
          </w:p>
          <w:p w:rsidR="00827758" w:rsidRDefault="008277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46</w:t>
            </w:r>
          </w:p>
          <w:p w:rsidR="00827758" w:rsidRDefault="008277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«0</w:t>
            </w:r>
            <w:r>
              <w:rPr>
                <w:sz w:val="28"/>
                <w:szCs w:val="28"/>
                <w:u w:val="single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u w:val="single"/>
                <w:lang w:eastAsia="en-US"/>
              </w:rPr>
              <w:t>июня</w:t>
            </w:r>
            <w:r>
              <w:rPr>
                <w:sz w:val="28"/>
                <w:szCs w:val="28"/>
                <w:lang w:eastAsia="en-US"/>
              </w:rPr>
              <w:t xml:space="preserve"> 2022г.</w:t>
            </w:r>
          </w:p>
          <w:p w:rsidR="00827758" w:rsidRDefault="00827758">
            <w:pPr>
              <w:rPr>
                <w:sz w:val="28"/>
                <w:szCs w:val="28"/>
                <w:lang w:eastAsia="en-US"/>
              </w:rPr>
            </w:pPr>
          </w:p>
          <w:p w:rsidR="00827758" w:rsidRDefault="0082775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27758" w:rsidRDefault="00827758" w:rsidP="00827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827758" w:rsidRDefault="00827758" w:rsidP="00827758">
      <w:pPr>
        <w:jc w:val="center"/>
        <w:rPr>
          <w:sz w:val="28"/>
          <w:szCs w:val="28"/>
        </w:rPr>
      </w:pPr>
    </w:p>
    <w:p w:rsidR="00827758" w:rsidRDefault="00827758" w:rsidP="00827758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 чтения</w:t>
      </w:r>
    </w:p>
    <w:p w:rsidR="00827758" w:rsidRDefault="00827758" w:rsidP="00827758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>Класс: 3</w:t>
      </w:r>
      <w:r>
        <w:rPr>
          <w:sz w:val="28"/>
          <w:szCs w:val="28"/>
        </w:rPr>
        <w:tab/>
      </w: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Составитель: Тимашова А.В.</w:t>
      </w:r>
    </w:p>
    <w:p w:rsidR="00827758" w:rsidRDefault="00827758" w:rsidP="00827758">
      <w:pPr>
        <w:ind w:left="5812" w:hanging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827758" w:rsidRDefault="00827758" w:rsidP="00827758">
      <w:pPr>
        <w:jc w:val="right"/>
        <w:rPr>
          <w:sz w:val="28"/>
          <w:szCs w:val="28"/>
        </w:rPr>
      </w:pPr>
    </w:p>
    <w:p w:rsidR="00827758" w:rsidRDefault="00827758" w:rsidP="00827758">
      <w:pPr>
        <w:jc w:val="right"/>
        <w:rPr>
          <w:sz w:val="28"/>
          <w:szCs w:val="28"/>
        </w:rPr>
      </w:pPr>
    </w:p>
    <w:p w:rsidR="00827758" w:rsidRDefault="00827758" w:rsidP="00827758">
      <w:pPr>
        <w:jc w:val="right"/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pPr>
        <w:rPr>
          <w:sz w:val="28"/>
          <w:szCs w:val="28"/>
        </w:rPr>
      </w:pPr>
    </w:p>
    <w:p w:rsidR="00827758" w:rsidRDefault="00827758" w:rsidP="00827758">
      <w:r>
        <w:rPr>
          <w:sz w:val="28"/>
          <w:szCs w:val="28"/>
        </w:rPr>
        <w:t xml:space="preserve">                                                г. Сухой Лог, 2022</w:t>
      </w:r>
    </w:p>
    <w:p w:rsidR="00B54A8D" w:rsidRPr="001039A0" w:rsidRDefault="00B54A8D" w:rsidP="00B54A8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1039A0">
        <w:rPr>
          <w:b/>
          <w:bCs/>
          <w:color w:val="191919"/>
        </w:rPr>
        <w:lastRenderedPageBreak/>
        <w:t>Пояснительная записка</w:t>
      </w:r>
    </w:p>
    <w:p w:rsidR="000729BA" w:rsidRPr="00924683" w:rsidRDefault="000729BA" w:rsidP="000729BA">
      <w:pPr>
        <w:tabs>
          <w:tab w:val="left" w:pos="851"/>
        </w:tabs>
        <w:ind w:firstLine="567"/>
        <w:jc w:val="both"/>
      </w:pPr>
      <w:r w:rsidRPr="00924683">
        <w:t>Рабочая программа</w:t>
      </w:r>
      <w:r w:rsidR="000D1106">
        <w:t xml:space="preserve"> курса</w:t>
      </w:r>
      <w:r w:rsidRPr="00924683">
        <w:t xml:space="preserve"> «Час чтения» составлена на основе Федерального государственного образовательного стандарта начального общего образования по литературному чтению,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начального общего образования по литературному чтению.</w:t>
      </w:r>
    </w:p>
    <w:p w:rsidR="00873CF0" w:rsidRDefault="00873CF0" w:rsidP="00873CF0">
      <w:pPr>
        <w:tabs>
          <w:tab w:val="left" w:pos="851"/>
        </w:tabs>
        <w:jc w:val="both"/>
      </w:pPr>
      <w:r>
        <w:t xml:space="preserve">Час чтения – время, отведённое в рамках внеурочной деятельности для самостоятельного чтения учащихся. </w:t>
      </w:r>
    </w:p>
    <w:p w:rsidR="00873CF0" w:rsidRDefault="00873CF0" w:rsidP="00873CF0">
      <w:pPr>
        <w:tabs>
          <w:tab w:val="left" w:pos="851"/>
        </w:tabs>
        <w:jc w:val="both"/>
      </w:pPr>
      <w:r>
        <w:rPr>
          <w:b/>
        </w:rPr>
        <w:tab/>
      </w:r>
      <w:r w:rsidRPr="00873CF0">
        <w:rPr>
          <w:b/>
        </w:rPr>
        <w:t>Актуальность программы</w:t>
      </w:r>
      <w:r>
        <w:t xml:space="preserve"> обусловлена тем, что в последние годы произошло ухудшение целого ряда характеристик чтения у детей и подростков, снижение их уровня грамотности.  «Кризис детского чтения»  имеет под собой реальную основу. Дети действительно читают «не то» и «не так», как предыдущие поколения. Однако они, безусловно, читают. В то же время  идёт процесс  коренного изменения читательских привычек юных читателей. Меняются практически все характеристики детского чтения: статус чтения, его длительность (время чтения на досуге), характер, способ работы с печатным текстом, репертуар чтения детей и подростков, мотивы и стимулы чтения, предпочитаемые произведения и др. В то же время в обществе нарастает убеждённость, что книга сегодня, независимо от формы её представления (печатной или электронной), по-прежнему остаётся основой культуры и грамотности. </w:t>
      </w:r>
    </w:p>
    <w:p w:rsidR="00873CF0" w:rsidRDefault="00873CF0" w:rsidP="00873CF0">
      <w:pPr>
        <w:jc w:val="both"/>
      </w:pPr>
      <w:r>
        <w:rPr>
          <w:b/>
        </w:rPr>
        <w:tab/>
        <w:t>Новизна программы</w:t>
      </w:r>
      <w:r>
        <w:t xml:space="preserve"> заключена в подходе к работе с книгой, обусловленном структурой и содержанием технологии продуктивного чтения. Программа является дополнением начального курса литературного чтения в школе во внеурочной деятельности. Она педагогически целесообразна, т.к. в процессе её реализации происходит не только усвоение определённого технологического содержания, но и обогащение опыта учебной деятельности, совершенствование умения учиться, социализация и воспитание учащихся.</w:t>
      </w:r>
    </w:p>
    <w:p w:rsidR="00873CF0" w:rsidRPr="005D1EC0" w:rsidRDefault="00873CF0" w:rsidP="00873CF0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D1EC0">
        <w:rPr>
          <w:rFonts w:eastAsia="Calibri"/>
          <w:b/>
          <w:lang w:eastAsia="en-US"/>
        </w:rPr>
        <w:t xml:space="preserve">Дополнительная общеобразовательная общеразвивающая программа </w:t>
      </w:r>
      <w:r w:rsidRPr="005D1EC0">
        <w:rPr>
          <w:b/>
        </w:rPr>
        <w:t>«</w:t>
      </w:r>
      <w:r>
        <w:rPr>
          <w:b/>
        </w:rPr>
        <w:t>Час чтения</w:t>
      </w:r>
      <w:r w:rsidRPr="005D1EC0">
        <w:rPr>
          <w:b/>
        </w:rPr>
        <w:t>»</w:t>
      </w:r>
      <w:r w:rsidRPr="005D1EC0">
        <w:rPr>
          <w:rFonts w:eastAsia="Calibri"/>
          <w:b/>
          <w:lang w:eastAsia="en-US"/>
        </w:rPr>
        <w:t xml:space="preserve"> разработана в соответствии с нормативно- правовыми документами:</w:t>
      </w:r>
    </w:p>
    <w:p w:rsidR="00873CF0" w:rsidRPr="005D1EC0" w:rsidRDefault="00873CF0" w:rsidP="00873CF0">
      <w:pPr>
        <w:autoSpaceDE w:val="0"/>
        <w:autoSpaceDN w:val="0"/>
        <w:adjustRightInd w:val="0"/>
        <w:jc w:val="both"/>
        <w:rPr>
          <w:rFonts w:eastAsia="Calibri"/>
          <w:color w:val="000000"/>
          <w:szCs w:val="22"/>
          <w:lang w:eastAsia="en-US"/>
        </w:rPr>
      </w:pPr>
      <w:r w:rsidRPr="005D1EC0">
        <w:rPr>
          <w:rFonts w:eastAsia="Calibri"/>
          <w:color w:val="000000"/>
          <w:szCs w:val="22"/>
          <w:lang w:eastAsia="en-US"/>
        </w:rPr>
        <w:t>- Федеральный закон от 29.12.2012 № 273-ФЗ “Об образовании в Российской Федерации»;</w:t>
      </w:r>
    </w:p>
    <w:p w:rsidR="00873CF0" w:rsidRPr="005D1EC0" w:rsidRDefault="00873CF0" w:rsidP="00873CF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D1EC0">
        <w:rPr>
          <w:rFonts w:eastAsia="Calibri"/>
          <w:color w:val="333333"/>
          <w:szCs w:val="22"/>
          <w:lang w:eastAsia="en-US"/>
        </w:rPr>
        <w:t>-</w:t>
      </w:r>
      <w:bookmarkStart w:id="0" w:name="_Hlk57320978"/>
      <w:r w:rsidRPr="005D1EC0">
        <w:rPr>
          <w:rFonts w:eastAsia="Calibri"/>
          <w:color w:val="000000"/>
          <w:szCs w:val="22"/>
          <w:lang w:eastAsia="en-US"/>
        </w:rPr>
        <w:t xml:space="preserve"> П</w:t>
      </w:r>
      <w:r w:rsidRPr="005D1EC0">
        <w:rPr>
          <w:rFonts w:eastAsia="Calibri"/>
          <w:color w:val="000000"/>
          <w:lang w:eastAsia="en-US"/>
        </w:rPr>
        <w:t>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73CF0" w:rsidRPr="005D1EC0" w:rsidRDefault="00873CF0" w:rsidP="00873CF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D1EC0">
        <w:rPr>
          <w:rFonts w:ascii="Calibri" w:eastAsia="Calibri" w:hAnsi="Calibri"/>
          <w:lang w:eastAsia="en-US"/>
        </w:rPr>
        <w:t>-</w:t>
      </w:r>
      <w:r w:rsidRPr="005D1EC0">
        <w:rPr>
          <w:rFonts w:eastAsia="Calibri"/>
          <w:lang w:eastAsia="en-US"/>
        </w:rPr>
        <w:t xml:space="preserve"> Методические рекомендации по проектированию дополнительных общеразвивающих программ (письмо Министерства образования и науки Российской Федерации от 18.11.2015 г. №09-3242)</w:t>
      </w:r>
    </w:p>
    <w:p w:rsidR="00873CF0" w:rsidRPr="005D1EC0" w:rsidRDefault="00873CF0" w:rsidP="00873C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D1EC0">
        <w:rPr>
          <w:rFonts w:ascii="Calibri" w:eastAsia="Calibri" w:hAnsi="Calibri"/>
          <w:sz w:val="22"/>
          <w:lang w:eastAsia="en-US"/>
        </w:rPr>
        <w:t xml:space="preserve">- </w:t>
      </w:r>
      <w:r w:rsidRPr="005D1EC0">
        <w:rPr>
          <w:rFonts w:eastAsia="Calibri"/>
          <w:lang w:eastAsia="en-US"/>
        </w:rPr>
        <w:t xml:space="preserve">Постановление главного государственного санитарного врача РФ от 04.07.2014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bookmarkEnd w:id="0"/>
    <w:p w:rsidR="00873CF0" w:rsidRPr="005D1EC0" w:rsidRDefault="00873CF0" w:rsidP="00873CF0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 w:rsidRPr="005D1EC0">
        <w:rPr>
          <w:rFonts w:eastAsia="Calibri"/>
          <w:szCs w:val="22"/>
          <w:lang w:eastAsia="en-US"/>
        </w:rPr>
        <w:t xml:space="preserve">- Концепция развития дополнительного образования детей (утверждена распоряжением </w:t>
      </w:r>
      <w:r w:rsidRPr="005D1EC0">
        <w:rPr>
          <w:rFonts w:eastAsia="Calibri"/>
          <w:szCs w:val="20"/>
          <w:lang w:eastAsia="en-US"/>
        </w:rPr>
        <w:t>Правительства Российской Федерации от 4 сентября 2014 г</w:t>
      </w:r>
      <w:r w:rsidRPr="005D1EC0">
        <w:rPr>
          <w:rFonts w:ascii="Calibri" w:eastAsia="Calibri" w:hAnsi="Calibri"/>
          <w:szCs w:val="20"/>
          <w:lang w:eastAsia="en-US"/>
        </w:rPr>
        <w:t xml:space="preserve">. </w:t>
      </w:r>
      <w:r w:rsidRPr="005D1EC0">
        <w:rPr>
          <w:rFonts w:eastAsia="Calibri"/>
          <w:szCs w:val="20"/>
          <w:lang w:eastAsia="en-US"/>
        </w:rPr>
        <w:t>№ 1726-р);</w:t>
      </w:r>
    </w:p>
    <w:p w:rsidR="00873CF0" w:rsidRPr="005D1EC0" w:rsidRDefault="00873CF0" w:rsidP="00873CF0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 w:rsidRPr="005D1EC0">
        <w:rPr>
          <w:rFonts w:ascii="Calibri" w:eastAsia="Calibri" w:hAnsi="Calibri"/>
          <w:sz w:val="22"/>
          <w:szCs w:val="20"/>
          <w:lang w:eastAsia="en-US"/>
        </w:rPr>
        <w:t>-</w:t>
      </w:r>
      <w:r w:rsidRPr="005D1EC0">
        <w:rPr>
          <w:rFonts w:eastAsia="Calibri"/>
          <w:szCs w:val="22"/>
          <w:lang w:eastAsia="en-US"/>
        </w:rPr>
        <w:t>Образовательная общеразвивающая программа дополнительного образования Муниципального автономного общеобразовательного учреждения «Средняя общеобразовательная школа №7» на период 202</w:t>
      </w:r>
      <w:r>
        <w:rPr>
          <w:rFonts w:eastAsia="Calibri"/>
          <w:szCs w:val="22"/>
          <w:lang w:eastAsia="en-US"/>
        </w:rPr>
        <w:t>2</w:t>
      </w:r>
      <w:r w:rsidRPr="005D1EC0">
        <w:rPr>
          <w:rFonts w:eastAsia="Calibri"/>
          <w:szCs w:val="22"/>
          <w:lang w:eastAsia="en-US"/>
        </w:rPr>
        <w:t xml:space="preserve"> - 202</w:t>
      </w:r>
      <w:r>
        <w:rPr>
          <w:rFonts w:eastAsia="Calibri"/>
          <w:szCs w:val="22"/>
          <w:lang w:eastAsia="en-US"/>
        </w:rPr>
        <w:t>3</w:t>
      </w:r>
      <w:r w:rsidRPr="005D1EC0">
        <w:rPr>
          <w:rFonts w:eastAsia="Calibri"/>
          <w:szCs w:val="22"/>
          <w:lang w:eastAsia="en-US"/>
        </w:rPr>
        <w:t xml:space="preserve"> годы;</w:t>
      </w:r>
    </w:p>
    <w:p w:rsidR="00873CF0" w:rsidRPr="005D1EC0" w:rsidRDefault="00873CF0" w:rsidP="00873CF0">
      <w:pPr>
        <w:autoSpaceDE w:val="0"/>
        <w:autoSpaceDN w:val="0"/>
        <w:adjustRightInd w:val="0"/>
        <w:jc w:val="both"/>
        <w:rPr>
          <w:rFonts w:eastAsia="Calibri"/>
          <w:color w:val="000000"/>
          <w:szCs w:val="22"/>
          <w:lang w:eastAsia="en-US"/>
        </w:rPr>
      </w:pPr>
      <w:r w:rsidRPr="005D1EC0">
        <w:rPr>
          <w:rFonts w:eastAsia="Calibri"/>
          <w:color w:val="000000"/>
          <w:szCs w:val="22"/>
          <w:lang w:eastAsia="en-US"/>
        </w:rPr>
        <w:t>- Устав МАОУ СОШ №7.</w:t>
      </w:r>
    </w:p>
    <w:p w:rsidR="00873CF0" w:rsidRDefault="00873CF0" w:rsidP="00873CF0">
      <w:pPr>
        <w:autoSpaceDE w:val="0"/>
        <w:autoSpaceDN w:val="0"/>
        <w:adjustRightInd w:val="0"/>
        <w:jc w:val="both"/>
        <w:rPr>
          <w:rFonts w:eastAsia="Calibri"/>
          <w:color w:val="000000"/>
          <w:szCs w:val="22"/>
          <w:lang w:eastAsia="en-US"/>
        </w:rPr>
      </w:pPr>
      <w:r w:rsidRPr="005D1EC0">
        <w:rPr>
          <w:rFonts w:eastAsia="Calibri"/>
          <w:color w:val="000000"/>
          <w:szCs w:val="22"/>
          <w:lang w:eastAsia="en-US"/>
        </w:rPr>
        <w:t xml:space="preserve"> - Календарный учебный график на 202</w:t>
      </w:r>
      <w:r>
        <w:rPr>
          <w:rFonts w:eastAsia="Calibri"/>
          <w:color w:val="000000"/>
          <w:szCs w:val="22"/>
          <w:lang w:eastAsia="en-US"/>
        </w:rPr>
        <w:t>2</w:t>
      </w:r>
      <w:r w:rsidRPr="005D1EC0">
        <w:rPr>
          <w:rFonts w:eastAsia="Calibri"/>
          <w:color w:val="000000"/>
          <w:szCs w:val="22"/>
          <w:lang w:eastAsia="en-US"/>
        </w:rPr>
        <w:t>-202</w:t>
      </w:r>
      <w:r>
        <w:rPr>
          <w:rFonts w:eastAsia="Calibri"/>
          <w:color w:val="000000"/>
          <w:szCs w:val="22"/>
          <w:lang w:eastAsia="en-US"/>
        </w:rPr>
        <w:t>3</w:t>
      </w:r>
      <w:r w:rsidRPr="005D1EC0">
        <w:rPr>
          <w:rFonts w:eastAsia="Calibri"/>
          <w:color w:val="000000"/>
          <w:szCs w:val="22"/>
          <w:lang w:eastAsia="en-US"/>
        </w:rPr>
        <w:t xml:space="preserve"> учебный год</w:t>
      </w:r>
    </w:p>
    <w:p w:rsidR="00873CF0" w:rsidRPr="005D1EC0" w:rsidRDefault="00873CF0" w:rsidP="00873CF0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5D1EC0">
        <w:rPr>
          <w:rFonts w:eastAsia="Calibri"/>
          <w:b/>
          <w:lang w:eastAsia="en-US"/>
        </w:rPr>
        <w:t xml:space="preserve">Направленность программы – </w:t>
      </w:r>
      <w:r>
        <w:rPr>
          <w:rFonts w:eastAsia="Calibri"/>
          <w:b/>
          <w:lang w:eastAsia="en-US"/>
        </w:rPr>
        <w:t>общеинтеллектуальное</w:t>
      </w:r>
      <w:r w:rsidRPr="005D1EC0">
        <w:rPr>
          <w:rFonts w:eastAsia="Calibri"/>
          <w:b/>
          <w:lang w:eastAsia="en-US"/>
        </w:rPr>
        <w:t>.</w:t>
      </w:r>
    </w:p>
    <w:p w:rsidR="000729BA" w:rsidRPr="00924683" w:rsidRDefault="000729BA" w:rsidP="000729BA">
      <w:pPr>
        <w:tabs>
          <w:tab w:val="left" w:pos="851"/>
        </w:tabs>
        <w:ind w:firstLine="567"/>
        <w:jc w:val="both"/>
      </w:pPr>
    </w:p>
    <w:p w:rsidR="000729BA" w:rsidRPr="00CC1199" w:rsidRDefault="000729BA" w:rsidP="000729BA">
      <w:pPr>
        <w:tabs>
          <w:tab w:val="left" w:pos="851"/>
        </w:tabs>
        <w:ind w:firstLine="567"/>
        <w:jc w:val="center"/>
        <w:rPr>
          <w:i/>
        </w:rPr>
      </w:pPr>
      <w:r w:rsidRPr="00CC1199">
        <w:rPr>
          <w:i/>
        </w:rPr>
        <w:t>Общая характеристика курса</w:t>
      </w:r>
    </w:p>
    <w:p w:rsidR="000729BA" w:rsidRPr="006355AB" w:rsidRDefault="000729BA" w:rsidP="000729BA">
      <w:pPr>
        <w:tabs>
          <w:tab w:val="left" w:pos="567"/>
        </w:tabs>
        <w:ind w:firstLine="567"/>
        <w:jc w:val="both"/>
      </w:pPr>
      <w:r w:rsidRPr="00924683">
        <w:tab/>
        <w:t>Час чтения – время, отведённое в рамках внеурочной деятельности для самостоятельного чтения учащихся.</w:t>
      </w:r>
      <w:r>
        <w:t xml:space="preserve"> </w:t>
      </w:r>
      <w:r w:rsidRPr="00924683">
        <w:t>В список книг для часа чтения включены книги из списка «100 книг для самостоятельного прочтения».</w:t>
      </w:r>
      <w:r>
        <w:t xml:space="preserve"> </w:t>
      </w:r>
      <w:r w:rsidRPr="006355AB">
        <w:t xml:space="preserve">В своей статье «Россия: национальный вопрос» В. В. Путин, говоря о многонациональном, самобытном и едином российском </w:t>
      </w:r>
      <w:r w:rsidRPr="006355AB">
        <w:lastRenderedPageBreak/>
        <w:t>народе, напомнил о том, что «наша нация всегда была читающей нацией», и предложил сформировать список из 100 книг для самостоятельного прочтения выпускниками российской школы. Практика «внеклассного чтения» – замечательная российская традиция, возникшая на стыке семейного и общественного воспитания, ее обновленная версия в виде рекомендательного списка из 100 книг может стать важным стимулом к возрождению культуры детского чтения.</w:t>
      </w:r>
    </w:p>
    <w:p w:rsidR="000729BA" w:rsidRPr="00924683" w:rsidRDefault="000729BA" w:rsidP="000729BA">
      <w:pPr>
        <w:ind w:firstLine="708"/>
        <w:jc w:val="both"/>
      </w:pPr>
      <w:r w:rsidRPr="00924683">
        <w:t xml:space="preserve">Подбор произведений для самостоятельного чтения позволит глубже исследовать языковые особенности слова, ставит ребенка в рефлексивную позицию, способствует развитию у учащихся познавательного интереса, проникая в мастерскую авторов художественного текста.                                                                                                                           </w:t>
      </w:r>
    </w:p>
    <w:p w:rsidR="000729BA" w:rsidRPr="00924683" w:rsidRDefault="000729BA" w:rsidP="000729BA">
      <w:pPr>
        <w:outlineLvl w:val="0"/>
      </w:pPr>
      <w:r w:rsidRPr="00924683">
        <w:rPr>
          <w:b/>
        </w:rPr>
        <w:t>Цели  программы</w:t>
      </w:r>
      <w:r w:rsidRPr="00924683">
        <w:t xml:space="preserve"> </w:t>
      </w:r>
      <w:r w:rsidR="00D8730B">
        <w:rPr>
          <w:b/>
        </w:rPr>
        <w:t>«</w:t>
      </w:r>
      <w:r w:rsidRPr="00924683">
        <w:rPr>
          <w:b/>
        </w:rPr>
        <w:t>Час чтения»:</w:t>
      </w:r>
      <w:r w:rsidRPr="00924683">
        <w:t xml:space="preserve">  </w:t>
      </w:r>
    </w:p>
    <w:p w:rsidR="000729BA" w:rsidRPr="00924683" w:rsidRDefault="000729BA" w:rsidP="000729BA">
      <w:pPr>
        <w:numPr>
          <w:ilvl w:val="0"/>
          <w:numId w:val="3"/>
        </w:numPr>
        <w:tabs>
          <w:tab w:val="num" w:pos="0"/>
        </w:tabs>
        <w:jc w:val="both"/>
      </w:pPr>
      <w:r w:rsidRPr="00924683">
        <w:rPr>
          <w:b/>
          <w:bCs/>
        </w:rPr>
        <w:t xml:space="preserve">развитие </w:t>
      </w:r>
      <w:r w:rsidRPr="00924683"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0729BA" w:rsidRPr="00924683" w:rsidRDefault="000729BA" w:rsidP="000729BA">
      <w:pPr>
        <w:numPr>
          <w:ilvl w:val="0"/>
          <w:numId w:val="3"/>
        </w:numPr>
        <w:tabs>
          <w:tab w:val="num" w:pos="0"/>
        </w:tabs>
        <w:jc w:val="both"/>
      </w:pPr>
      <w:r w:rsidRPr="00924683">
        <w:rPr>
          <w:b/>
          <w:bCs/>
        </w:rPr>
        <w:t>овладение</w:t>
      </w:r>
      <w:r w:rsidRPr="00924683">
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0729BA" w:rsidRPr="00924683" w:rsidRDefault="000729BA" w:rsidP="000729BA">
      <w:pPr>
        <w:numPr>
          <w:ilvl w:val="0"/>
          <w:numId w:val="3"/>
        </w:numPr>
        <w:tabs>
          <w:tab w:val="num" w:pos="0"/>
        </w:tabs>
        <w:jc w:val="both"/>
      </w:pPr>
      <w:r w:rsidRPr="00924683">
        <w:rPr>
          <w:b/>
          <w:bCs/>
        </w:rPr>
        <w:t>воспитание</w:t>
      </w:r>
      <w:r w:rsidRPr="00924683">
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0729BA" w:rsidRPr="00924683" w:rsidRDefault="000729BA" w:rsidP="000729BA">
      <w:pPr>
        <w:outlineLvl w:val="0"/>
        <w:rPr>
          <w:b/>
        </w:rPr>
      </w:pPr>
      <w:r w:rsidRPr="00924683">
        <w:rPr>
          <w:b/>
        </w:rPr>
        <w:t>Задачи:</w:t>
      </w:r>
    </w:p>
    <w:p w:rsidR="000729BA" w:rsidRPr="00924683" w:rsidRDefault="000729BA" w:rsidP="000729BA">
      <w:pPr>
        <w:numPr>
          <w:ilvl w:val="0"/>
          <w:numId w:val="4"/>
        </w:numPr>
        <w:jc w:val="both"/>
      </w:pPr>
      <w:r w:rsidRPr="00924683">
        <w:t>формировать потребности чтения художественной литературы, читательского кругозора и приобретение опыта самостоятельной читательской деятельности;</w:t>
      </w:r>
    </w:p>
    <w:p w:rsidR="000729BA" w:rsidRPr="00924683" w:rsidRDefault="000729BA" w:rsidP="000729BA">
      <w:pPr>
        <w:numPr>
          <w:ilvl w:val="0"/>
          <w:numId w:val="4"/>
        </w:numPr>
        <w:jc w:val="both"/>
      </w:pPr>
      <w:r w:rsidRPr="00924683">
        <w:t>развивать навыки чтения вслух и «про себя», устной и письменной речи, воображения, творческих способностей ребенка;</w:t>
      </w:r>
    </w:p>
    <w:p w:rsidR="000729BA" w:rsidRPr="00924683" w:rsidRDefault="000729BA" w:rsidP="000729BA">
      <w:pPr>
        <w:numPr>
          <w:ilvl w:val="0"/>
          <w:numId w:val="4"/>
        </w:numPr>
        <w:jc w:val="both"/>
      </w:pPr>
      <w:r w:rsidRPr="00924683">
        <w:t>освоить литературоведческие знания и различные способы деятельности, необходимые для «проникновения» в художественный текст;</w:t>
      </w:r>
    </w:p>
    <w:p w:rsidR="000729BA" w:rsidRPr="00924683" w:rsidRDefault="000729BA" w:rsidP="000729BA">
      <w:pPr>
        <w:numPr>
          <w:ilvl w:val="0"/>
          <w:numId w:val="4"/>
        </w:numPr>
        <w:jc w:val="both"/>
      </w:pPr>
      <w:r w:rsidRPr="00924683">
        <w:t>формировать эстетические чувства, художественный вкус; развитие эстетического отношения к жизни; нравственного сознания и чувства, способности оценивать свои мысли, переживания, знания и поступки, коммуникативной инициативы, готовности к сотрудничеству;</w:t>
      </w:r>
    </w:p>
    <w:p w:rsidR="000729BA" w:rsidRPr="000D1106" w:rsidRDefault="000729BA" w:rsidP="000D1106">
      <w:pPr>
        <w:numPr>
          <w:ilvl w:val="0"/>
          <w:numId w:val="4"/>
        </w:numPr>
        <w:jc w:val="both"/>
      </w:pPr>
      <w:r w:rsidRPr="00924683">
        <w:t>обогатить представления ребенка об окружающем мире.</w:t>
      </w:r>
    </w:p>
    <w:p w:rsidR="000D1106" w:rsidRDefault="000D1106" w:rsidP="000D110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Для реализации воспитательных задач используется коллективная деятельность. Воспитательные задачи направлены на развитие детей, исходя из их индивидуальности и неповторимости. Индивидуализация воспитания должна вести к тому, чтобы в детях проявились их лучшие черты и качества.</w:t>
      </w:r>
    </w:p>
    <w:p w:rsidR="000D1106" w:rsidRPr="005D1EC0" w:rsidRDefault="000D1106" w:rsidP="000D1106">
      <w:pPr>
        <w:autoSpaceDE w:val="0"/>
        <w:autoSpaceDN w:val="0"/>
        <w:adjustRightInd w:val="0"/>
        <w:ind w:firstLine="540"/>
        <w:rPr>
          <w:rFonts w:eastAsia="Calibri"/>
          <w:b/>
          <w:lang w:eastAsia="en-US"/>
        </w:rPr>
      </w:pPr>
      <w:r w:rsidRPr="005D1EC0">
        <w:rPr>
          <w:rFonts w:eastAsia="Calibri"/>
          <w:b/>
          <w:lang w:eastAsia="en-US"/>
        </w:rPr>
        <w:t>Краткие сведения о группах:</w:t>
      </w:r>
    </w:p>
    <w:p w:rsidR="000D1106" w:rsidRPr="005D1EC0" w:rsidRDefault="000D1106" w:rsidP="000D110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D1EC0">
        <w:rPr>
          <w:rFonts w:eastAsia="Calibri"/>
          <w:lang w:eastAsia="en-US"/>
        </w:rPr>
        <w:t xml:space="preserve">Группы набираются в начале учебного года, всего производится набор одной </w:t>
      </w:r>
    </w:p>
    <w:p w:rsidR="000D1106" w:rsidRPr="005D1EC0" w:rsidRDefault="000D1106" w:rsidP="000D110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D1EC0">
        <w:rPr>
          <w:rFonts w:eastAsia="Calibri"/>
          <w:lang w:eastAsia="en-US"/>
        </w:rPr>
        <w:t>учебн</w:t>
      </w:r>
      <w:r>
        <w:rPr>
          <w:rFonts w:eastAsia="Calibri"/>
          <w:lang w:eastAsia="en-US"/>
        </w:rPr>
        <w:t>ой</w:t>
      </w:r>
      <w:r w:rsidRPr="005D1EC0">
        <w:rPr>
          <w:rFonts w:eastAsia="Calibri"/>
          <w:lang w:eastAsia="en-US"/>
        </w:rPr>
        <w:t xml:space="preserve"> групп. Возраст обучающихся </w:t>
      </w:r>
      <w:r>
        <w:rPr>
          <w:rFonts w:eastAsia="Calibri"/>
          <w:lang w:eastAsia="en-US"/>
        </w:rPr>
        <w:t>9</w:t>
      </w:r>
      <w:r w:rsidRPr="005D1EC0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>10</w:t>
      </w:r>
      <w:r w:rsidRPr="005D1EC0">
        <w:rPr>
          <w:rFonts w:eastAsia="Calibri"/>
          <w:lang w:eastAsia="en-US"/>
        </w:rPr>
        <w:t xml:space="preserve"> лет. В группе 30 человек.</w:t>
      </w:r>
    </w:p>
    <w:p w:rsidR="000D1106" w:rsidRPr="005D1EC0" w:rsidRDefault="000D1106" w:rsidP="000D1106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5D1EC0">
        <w:rPr>
          <w:rFonts w:eastAsia="Calibri"/>
          <w:b/>
          <w:lang w:eastAsia="en-US"/>
        </w:rPr>
        <w:t>Форма занятий – групповая.</w:t>
      </w:r>
      <w:r w:rsidRPr="005D1EC0">
        <w:rPr>
          <w:rFonts w:eastAsia="Calibri"/>
          <w:lang w:eastAsia="en-US"/>
        </w:rPr>
        <w:t xml:space="preserve"> </w:t>
      </w:r>
    </w:p>
    <w:p w:rsidR="000D1106" w:rsidRPr="005D1EC0" w:rsidRDefault="000D1106" w:rsidP="000D1106">
      <w:pPr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  <w:r w:rsidRPr="005D1EC0">
        <w:rPr>
          <w:rFonts w:eastAsia="Calibri"/>
          <w:b/>
          <w:lang w:eastAsia="en-US"/>
        </w:rPr>
        <w:t xml:space="preserve">Год обучения – </w:t>
      </w:r>
      <w:r>
        <w:rPr>
          <w:rFonts w:eastAsia="Calibri"/>
          <w:b/>
          <w:lang w:eastAsia="en-US"/>
        </w:rPr>
        <w:t>первый</w:t>
      </w:r>
      <w:r w:rsidRPr="005D1EC0">
        <w:rPr>
          <w:rFonts w:eastAsia="Calibri"/>
          <w:b/>
          <w:lang w:eastAsia="en-US"/>
        </w:rPr>
        <w:t>.</w:t>
      </w:r>
    </w:p>
    <w:p w:rsidR="000D1106" w:rsidRPr="005D1EC0" w:rsidRDefault="000D1106" w:rsidP="000D1106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5D1EC0">
        <w:rPr>
          <w:rFonts w:eastAsia="Calibri"/>
          <w:b/>
          <w:lang w:eastAsia="en-US"/>
        </w:rPr>
        <w:t>Нагрузка – 1 час в неделю, или 3</w:t>
      </w:r>
      <w:r>
        <w:rPr>
          <w:rFonts w:eastAsia="Calibri"/>
          <w:b/>
          <w:lang w:eastAsia="en-US"/>
        </w:rPr>
        <w:t>5</w:t>
      </w:r>
      <w:r w:rsidRPr="005D1EC0">
        <w:rPr>
          <w:rFonts w:eastAsia="Calibri"/>
          <w:b/>
          <w:lang w:eastAsia="en-US"/>
        </w:rPr>
        <w:t xml:space="preserve"> часа в год.</w:t>
      </w:r>
    </w:p>
    <w:p w:rsidR="000D1106" w:rsidRPr="005D1EC0" w:rsidRDefault="000D1106" w:rsidP="000D1106">
      <w:pPr>
        <w:widowControl w:val="0"/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1EC0">
        <w:rPr>
          <w:rFonts w:eastAsia="Calibri"/>
          <w:b/>
          <w:lang w:eastAsia="en-US"/>
        </w:rPr>
        <w:t xml:space="preserve">Примечание: </w:t>
      </w:r>
      <w:r>
        <w:rPr>
          <w:color w:val="000000"/>
        </w:rPr>
        <w:t>в</w:t>
      </w:r>
      <w:r w:rsidRPr="005D1EC0">
        <w:rPr>
          <w:color w:val="000000"/>
        </w:rPr>
        <w:t xml:space="preserve">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0729BA" w:rsidRPr="00924683" w:rsidRDefault="000729BA" w:rsidP="000729BA">
      <w:pPr>
        <w:shd w:val="clear" w:color="auto" w:fill="FFFFFF"/>
        <w:autoSpaceDE w:val="0"/>
        <w:autoSpaceDN w:val="0"/>
        <w:adjustRightInd w:val="0"/>
      </w:pPr>
    </w:p>
    <w:p w:rsidR="000729BA" w:rsidRPr="00924683" w:rsidRDefault="000729BA" w:rsidP="000729BA">
      <w:pPr>
        <w:jc w:val="center"/>
        <w:outlineLvl w:val="0"/>
      </w:pPr>
      <w:r w:rsidRPr="00924683">
        <w:rPr>
          <w:b/>
        </w:rPr>
        <w:lastRenderedPageBreak/>
        <w:t>Планируемые  результаты освоения курса «Час чтения»</w:t>
      </w:r>
    </w:p>
    <w:p w:rsidR="000729BA" w:rsidRPr="000729BA" w:rsidRDefault="000729BA" w:rsidP="000D1106">
      <w:pPr>
        <w:autoSpaceDE w:val="0"/>
        <w:autoSpaceDN w:val="0"/>
        <w:adjustRightInd w:val="0"/>
        <w:jc w:val="both"/>
      </w:pPr>
      <w:r w:rsidRPr="000729BA">
        <w:t>Личностные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Будут сформированы: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чувство сопричастности с жизнью своего народа и Родины;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ориентация в нравственном содержании как собственных поступков, так и поступков других людей;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чувств  других людей и сопереживание им, выражающееся в конкретных поступках;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эстетическое чувство на основе знакомства с художественной культурой;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</w:rPr>
        <w:t>мотиваци</w:t>
      </w:r>
      <w:r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чувство понимания и любви к живой природе, бережное отношение к ней;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устойчивое стремление следовать в поведении моральным нормам;</w:t>
      </w:r>
    </w:p>
    <w:p w:rsidR="000729BA" w:rsidRDefault="000729BA" w:rsidP="000D110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толерантное отношение к представителям разных народов и конфессий.</w:t>
      </w:r>
    </w:p>
    <w:p w:rsidR="000729BA" w:rsidRPr="000729BA" w:rsidRDefault="000729BA" w:rsidP="000D1106">
      <w:pPr>
        <w:autoSpaceDE w:val="0"/>
        <w:autoSpaceDN w:val="0"/>
        <w:adjustRightInd w:val="0"/>
        <w:jc w:val="both"/>
      </w:pPr>
      <w:r w:rsidRPr="000729BA">
        <w:t xml:space="preserve">Предметные </w:t>
      </w:r>
    </w:p>
    <w:p w:rsidR="000729BA" w:rsidRPr="000729BA" w:rsidRDefault="000729BA" w:rsidP="000D1106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9BA">
        <w:rPr>
          <w:rFonts w:ascii="Times New Roman" w:hAnsi="Times New Roman" w:cs="Times New Roman"/>
          <w:bCs/>
          <w:sz w:val="24"/>
          <w:szCs w:val="24"/>
        </w:rPr>
        <w:t>Речевая и читательская деятельность</w:t>
      </w:r>
    </w:p>
    <w:p w:rsidR="000729BA" w:rsidRDefault="000729BA" w:rsidP="000D1106">
      <w:pPr>
        <w:spacing w:before="120"/>
        <w:jc w:val="both"/>
        <w:rPr>
          <w:i/>
          <w:iCs/>
        </w:rPr>
      </w:pPr>
      <w:r>
        <w:rPr>
          <w:i/>
          <w:iCs/>
        </w:rPr>
        <w:t>Учащиеся научатся:</w:t>
      </w:r>
    </w:p>
    <w:p w:rsidR="000729BA" w:rsidRPr="000729BA" w:rsidRDefault="000729BA" w:rsidP="000D1106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9BA">
        <w:rPr>
          <w:rFonts w:ascii="Times New Roman" w:hAnsi="Times New Roman" w:cs="Times New Roman"/>
          <w:sz w:val="24"/>
          <w:szCs w:val="24"/>
          <w:lang w:val="ru-RU"/>
        </w:rPr>
        <w:t>воспринимать на слух художественное произведение, определять произведенное им впечатление;</w:t>
      </w:r>
    </w:p>
    <w:p w:rsidR="000729BA" w:rsidRPr="000729BA" w:rsidRDefault="000729BA" w:rsidP="000D1106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9BA">
        <w:rPr>
          <w:rFonts w:ascii="Times New Roman" w:hAnsi="Times New Roman" w:cs="Times New Roman"/>
          <w:sz w:val="24"/>
          <w:szCs w:val="24"/>
          <w:lang w:val="ru-RU"/>
        </w:rPr>
        <w:t>читать вслух осмысленно, передавая нужную интонацию;</w:t>
      </w:r>
    </w:p>
    <w:p w:rsidR="000729BA" w:rsidRPr="000729BA" w:rsidRDefault="000729BA" w:rsidP="000D1106">
      <w:pPr>
        <w:pStyle w:val="a7"/>
        <w:numPr>
          <w:ilvl w:val="0"/>
          <w:numId w:val="13"/>
        </w:numPr>
        <w:tabs>
          <w:tab w:val="left" w:pos="5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0729BA">
        <w:rPr>
          <w:rFonts w:ascii="Times New Roman" w:hAnsi="Times New Roman" w:cs="Times New Roman"/>
          <w:lang w:val="ru-RU"/>
        </w:rPr>
        <w:t>пересказывать произведение кратко, выборочно, используя соответствующую лексику;</w:t>
      </w:r>
    </w:p>
    <w:p w:rsidR="000729BA" w:rsidRPr="000729BA" w:rsidRDefault="000729BA" w:rsidP="000D1106">
      <w:pPr>
        <w:pStyle w:val="a7"/>
        <w:numPr>
          <w:ilvl w:val="0"/>
          <w:numId w:val="13"/>
        </w:numPr>
        <w:tabs>
          <w:tab w:val="left" w:pos="5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0729BA">
        <w:rPr>
          <w:rFonts w:ascii="Times New Roman" w:hAnsi="Times New Roman" w:cs="Times New Roman"/>
          <w:sz w:val="24"/>
          <w:szCs w:val="24"/>
          <w:lang w:val="ru-RU"/>
        </w:rPr>
        <w:t>объяснять смысл названия произведения, связь его с содержанием;</w:t>
      </w:r>
    </w:p>
    <w:p w:rsidR="000729BA" w:rsidRPr="000729BA" w:rsidRDefault="000729BA" w:rsidP="000D1106">
      <w:pPr>
        <w:pStyle w:val="a7"/>
        <w:numPr>
          <w:ilvl w:val="0"/>
          <w:numId w:val="13"/>
        </w:numPr>
        <w:tabs>
          <w:tab w:val="left" w:pos="5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0729BA">
        <w:rPr>
          <w:rFonts w:ascii="Times New Roman" w:hAnsi="Times New Roman" w:cs="Times New Roman"/>
          <w:sz w:val="24"/>
          <w:szCs w:val="24"/>
          <w:lang w:val="ru-RU"/>
        </w:rPr>
        <w:t>вычленять фрагменты текста, нужные для ответа на поставленные вопросы;</w:t>
      </w:r>
    </w:p>
    <w:p w:rsidR="000729BA" w:rsidRPr="000729BA" w:rsidRDefault="000729BA" w:rsidP="000D1106">
      <w:pPr>
        <w:pStyle w:val="a7"/>
        <w:numPr>
          <w:ilvl w:val="0"/>
          <w:numId w:val="13"/>
        </w:numPr>
        <w:tabs>
          <w:tab w:val="left" w:pos="5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729BA">
        <w:rPr>
          <w:rFonts w:ascii="Times New Roman" w:hAnsi="Times New Roman" w:cs="Times New Roman"/>
          <w:sz w:val="24"/>
          <w:szCs w:val="24"/>
        </w:rPr>
        <w:t>объяснять</w:t>
      </w:r>
      <w:r w:rsidRPr="0007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29BA">
        <w:rPr>
          <w:rFonts w:ascii="Times New Roman" w:hAnsi="Times New Roman" w:cs="Times New Roman"/>
          <w:sz w:val="24"/>
          <w:szCs w:val="24"/>
        </w:rPr>
        <w:t>действия</w:t>
      </w:r>
      <w:r w:rsidRPr="0007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29BA">
        <w:rPr>
          <w:rFonts w:ascii="Times New Roman" w:hAnsi="Times New Roman" w:cs="Times New Roman"/>
          <w:sz w:val="24"/>
          <w:szCs w:val="24"/>
        </w:rPr>
        <w:t>персонажей;</w:t>
      </w:r>
    </w:p>
    <w:p w:rsidR="000729BA" w:rsidRPr="000729BA" w:rsidRDefault="000729BA" w:rsidP="000D1106">
      <w:pPr>
        <w:pStyle w:val="a7"/>
        <w:numPr>
          <w:ilvl w:val="0"/>
          <w:numId w:val="13"/>
        </w:numPr>
        <w:tabs>
          <w:tab w:val="left" w:pos="5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729BA">
        <w:rPr>
          <w:rFonts w:ascii="Times New Roman" w:hAnsi="Times New Roman" w:cs="Times New Roman"/>
          <w:sz w:val="24"/>
          <w:szCs w:val="24"/>
        </w:rPr>
        <w:t>сравнивать</w:t>
      </w:r>
      <w:r w:rsidRPr="0007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29BA">
        <w:rPr>
          <w:rFonts w:ascii="Times New Roman" w:hAnsi="Times New Roman" w:cs="Times New Roman"/>
          <w:sz w:val="24"/>
          <w:szCs w:val="24"/>
        </w:rPr>
        <w:t>героев</w:t>
      </w:r>
      <w:r w:rsidRPr="0007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29BA">
        <w:rPr>
          <w:rFonts w:ascii="Times New Roman" w:hAnsi="Times New Roman" w:cs="Times New Roman"/>
          <w:sz w:val="24"/>
          <w:szCs w:val="24"/>
        </w:rPr>
        <w:t>разных</w:t>
      </w:r>
      <w:r w:rsidRPr="0007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29BA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0729BA" w:rsidRPr="000729BA" w:rsidRDefault="000729BA" w:rsidP="000D1106">
      <w:pPr>
        <w:pStyle w:val="a7"/>
        <w:numPr>
          <w:ilvl w:val="0"/>
          <w:numId w:val="13"/>
        </w:numPr>
        <w:tabs>
          <w:tab w:val="left" w:pos="5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729BA">
        <w:rPr>
          <w:rFonts w:ascii="Times New Roman" w:hAnsi="Times New Roman" w:cs="Times New Roman"/>
          <w:sz w:val="24"/>
          <w:szCs w:val="24"/>
        </w:rPr>
        <w:t>ставить</w:t>
      </w:r>
      <w:r w:rsidRPr="0007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29BA">
        <w:rPr>
          <w:rFonts w:ascii="Times New Roman" w:hAnsi="Times New Roman" w:cs="Times New Roman"/>
          <w:sz w:val="24"/>
          <w:szCs w:val="24"/>
        </w:rPr>
        <w:t>вопросы к тексту.</w:t>
      </w:r>
    </w:p>
    <w:p w:rsidR="000729BA" w:rsidRPr="000729BA" w:rsidRDefault="000729BA" w:rsidP="000D1106">
      <w:pPr>
        <w:spacing w:before="120"/>
        <w:jc w:val="both"/>
        <w:rPr>
          <w:i/>
          <w:iCs/>
        </w:rPr>
      </w:pPr>
      <w:r w:rsidRPr="000729BA">
        <w:rPr>
          <w:i/>
          <w:iCs/>
        </w:rPr>
        <w:t>Учащиеся получат возможность научиться:</w:t>
      </w:r>
    </w:p>
    <w:p w:rsidR="000729BA" w:rsidRPr="000729BA" w:rsidRDefault="000729BA" w:rsidP="000D1106">
      <w:pPr>
        <w:pStyle w:val="a7"/>
        <w:numPr>
          <w:ilvl w:val="0"/>
          <w:numId w:val="8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размышления над произведением привлекать опыт собственных переживаний, жизненных впечатлений.</w:t>
      </w:r>
    </w:p>
    <w:p w:rsidR="000729BA" w:rsidRPr="000729BA" w:rsidRDefault="000729BA" w:rsidP="000D1106">
      <w:pPr>
        <w:autoSpaceDE w:val="0"/>
        <w:autoSpaceDN w:val="0"/>
        <w:adjustRightInd w:val="0"/>
        <w:jc w:val="both"/>
      </w:pPr>
      <w:r w:rsidRPr="000729BA">
        <w:t xml:space="preserve">Метапредметные </w:t>
      </w:r>
    </w:p>
    <w:p w:rsidR="000729BA" w:rsidRDefault="000729BA" w:rsidP="000D1106">
      <w:pPr>
        <w:rPr>
          <w:b/>
        </w:rPr>
      </w:pPr>
      <w:r>
        <w:rPr>
          <w:rFonts w:eastAsia="Gulim"/>
          <w:b/>
        </w:rPr>
        <w:t>Регулятивные умения:</w:t>
      </w:r>
    </w:p>
    <w:p w:rsidR="000729BA" w:rsidRPr="000729BA" w:rsidRDefault="000729BA" w:rsidP="000D110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729BA">
        <w:rPr>
          <w:rFonts w:ascii="Times New Roman" w:eastAsia="Gulim" w:hAnsi="Times New Roman" w:cs="Times New Roman"/>
          <w:sz w:val="24"/>
        </w:rPr>
        <w:t>уметь работать с книгой;</w:t>
      </w:r>
    </w:p>
    <w:p w:rsidR="000729BA" w:rsidRPr="005C3DC8" w:rsidRDefault="000729BA" w:rsidP="000D110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5C3DC8">
        <w:rPr>
          <w:rFonts w:ascii="Times New Roman" w:eastAsia="Gulim" w:hAnsi="Times New Roman" w:cs="Times New Roman"/>
          <w:sz w:val="24"/>
          <w:lang w:val="ru-RU"/>
        </w:rPr>
        <w:t>уметь самостоятельно работать с новым произведением;</w:t>
      </w:r>
    </w:p>
    <w:p w:rsidR="000729BA" w:rsidRPr="000729BA" w:rsidRDefault="000729BA" w:rsidP="000D110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0729BA">
        <w:rPr>
          <w:rFonts w:ascii="Times New Roman" w:eastAsia="Gulim" w:hAnsi="Times New Roman" w:cs="Times New Roman"/>
          <w:sz w:val="24"/>
          <w:lang w:val="ru-RU"/>
        </w:rPr>
        <w:t>уметь работать в парах и группах, участвовать в проектной деятельности, литературных играх;</w:t>
      </w:r>
    </w:p>
    <w:p w:rsidR="000729BA" w:rsidRPr="005C3DC8" w:rsidRDefault="000729BA" w:rsidP="000D110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5C3DC8">
        <w:rPr>
          <w:rFonts w:ascii="Times New Roman" w:eastAsia="Gulim" w:hAnsi="Times New Roman" w:cs="Times New Roman"/>
          <w:sz w:val="24"/>
          <w:lang w:val="ru-RU"/>
        </w:rPr>
        <w:t>уметь определять свою роль в общей работе и оценивать свои результаты.</w:t>
      </w:r>
    </w:p>
    <w:p w:rsidR="000729BA" w:rsidRDefault="000729BA" w:rsidP="000D1106">
      <w:pPr>
        <w:rPr>
          <w:b/>
        </w:rPr>
      </w:pPr>
      <w:r>
        <w:rPr>
          <w:rFonts w:eastAsia="Gulim"/>
          <w:b/>
        </w:rPr>
        <w:t>Познавательные учебные умения:</w:t>
      </w:r>
    </w:p>
    <w:p w:rsidR="000729BA" w:rsidRPr="005C3DC8" w:rsidRDefault="000729BA" w:rsidP="000D1106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3DC8">
        <w:rPr>
          <w:rFonts w:ascii="Times New Roman" w:eastAsia="Gulim" w:hAnsi="Times New Roman" w:cs="Times New Roman"/>
          <w:lang w:val="ru-RU"/>
        </w:rPr>
        <w:t>прогнозировать содержание книги до чтения;</w:t>
      </w:r>
    </w:p>
    <w:p w:rsidR="000729BA" w:rsidRPr="005C3DC8" w:rsidRDefault="000729BA" w:rsidP="000D1106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C3DC8">
        <w:rPr>
          <w:rFonts w:ascii="Times New Roman" w:eastAsia="Gulim" w:hAnsi="Times New Roman" w:cs="Times New Roman"/>
          <w:lang w:val="ru-RU"/>
        </w:rPr>
        <w:t>отбирать книги по теме, жанру;</w:t>
      </w:r>
    </w:p>
    <w:p w:rsidR="000729BA" w:rsidRPr="000729BA" w:rsidRDefault="000729BA" w:rsidP="000D1106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729BA">
        <w:rPr>
          <w:rFonts w:ascii="Times New Roman" w:eastAsia="Gulim" w:hAnsi="Times New Roman" w:cs="Times New Roman"/>
          <w:lang w:val="ru-RU"/>
        </w:rPr>
        <w:t>ориентироваться в мире книг (работа с каталогом, открытым библиотечным фондом);</w:t>
      </w:r>
    </w:p>
    <w:p w:rsidR="000729BA" w:rsidRPr="00582EFD" w:rsidRDefault="000729BA" w:rsidP="000D1106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82EFD">
        <w:rPr>
          <w:rFonts w:ascii="Times New Roman" w:eastAsia="Gulim" w:hAnsi="Times New Roman" w:cs="Times New Roman"/>
          <w:lang w:val="ru-RU"/>
        </w:rPr>
        <w:t xml:space="preserve">составлять краткие </w:t>
      </w:r>
      <w:r w:rsidR="00582EFD">
        <w:rPr>
          <w:rFonts w:ascii="Times New Roman" w:eastAsia="Gulim" w:hAnsi="Times New Roman" w:cs="Times New Roman"/>
          <w:lang w:val="ru-RU"/>
        </w:rPr>
        <w:t xml:space="preserve"> </w:t>
      </w:r>
      <w:r w:rsidRPr="00582EFD">
        <w:rPr>
          <w:rFonts w:ascii="Times New Roman" w:eastAsia="Gulim" w:hAnsi="Times New Roman" w:cs="Times New Roman"/>
          <w:lang w:val="ru-RU"/>
        </w:rPr>
        <w:t>аннотации к прочитанным книгам;</w:t>
      </w:r>
    </w:p>
    <w:p w:rsidR="000729BA" w:rsidRPr="000729BA" w:rsidRDefault="000729BA" w:rsidP="000D1106">
      <w:pPr>
        <w:pStyle w:val="a7"/>
        <w:numPr>
          <w:ilvl w:val="0"/>
          <w:numId w:val="17"/>
        </w:numPr>
        <w:spacing w:line="240" w:lineRule="auto"/>
        <w:rPr>
          <w:lang w:val="ru-RU"/>
        </w:rPr>
      </w:pPr>
      <w:r w:rsidRPr="000729BA">
        <w:rPr>
          <w:rFonts w:ascii="Times New Roman" w:eastAsia="Gulim" w:hAnsi="Times New Roman" w:cs="Times New Roman"/>
        </w:rPr>
        <w:t>пользоваться</w:t>
      </w:r>
      <w:r w:rsidR="00582EFD">
        <w:rPr>
          <w:rFonts w:ascii="Times New Roman" w:eastAsia="Gulim" w:hAnsi="Times New Roman" w:cs="Times New Roman"/>
          <w:lang w:val="ru-RU"/>
        </w:rPr>
        <w:t xml:space="preserve"> </w:t>
      </w:r>
      <w:r w:rsidRPr="000729BA">
        <w:rPr>
          <w:rFonts w:ascii="Times New Roman" w:eastAsia="Gulim" w:hAnsi="Times New Roman" w:cs="Times New Roman"/>
        </w:rPr>
        <w:t>словарями,</w:t>
      </w:r>
      <w:r w:rsidR="00582EFD">
        <w:rPr>
          <w:rFonts w:ascii="Times New Roman" w:eastAsia="Gulim" w:hAnsi="Times New Roman" w:cs="Times New Roman"/>
          <w:lang w:val="ru-RU"/>
        </w:rPr>
        <w:t xml:space="preserve"> </w:t>
      </w:r>
      <w:r w:rsidRPr="000729BA">
        <w:rPr>
          <w:rFonts w:ascii="Times New Roman" w:eastAsia="Gulim" w:hAnsi="Times New Roman" w:cs="Times New Roman"/>
        </w:rPr>
        <w:t xml:space="preserve"> справочниками,</w:t>
      </w:r>
      <w:r w:rsidR="00582EFD">
        <w:rPr>
          <w:rFonts w:ascii="Times New Roman" w:eastAsia="Gulim" w:hAnsi="Times New Roman" w:cs="Times New Roman"/>
          <w:lang w:val="ru-RU"/>
        </w:rPr>
        <w:t xml:space="preserve"> </w:t>
      </w:r>
      <w:r w:rsidRPr="000729BA">
        <w:rPr>
          <w:rFonts w:ascii="Times New Roman" w:eastAsia="Gulim" w:hAnsi="Times New Roman" w:cs="Times New Roman"/>
        </w:rPr>
        <w:t xml:space="preserve"> энциклопедиями</w:t>
      </w:r>
      <w:r w:rsidRPr="000729BA">
        <w:rPr>
          <w:rFonts w:eastAsia="Gulim"/>
        </w:rPr>
        <w:t>.</w:t>
      </w:r>
    </w:p>
    <w:p w:rsidR="000729BA" w:rsidRDefault="000729BA" w:rsidP="000D1106">
      <w:pPr>
        <w:rPr>
          <w:b/>
        </w:rPr>
      </w:pPr>
      <w:r>
        <w:rPr>
          <w:rFonts w:eastAsia="Gulim"/>
          <w:b/>
        </w:rPr>
        <w:t>Коммуникативные учебные умения:</w:t>
      </w:r>
    </w:p>
    <w:p w:rsidR="000729BA" w:rsidRDefault="000729BA" w:rsidP="000D1106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Gulim" w:hAnsi="Times New Roman" w:cs="Times New Roman"/>
          <w:sz w:val="24"/>
          <w:szCs w:val="24"/>
          <w:lang w:val="ru-RU"/>
        </w:rPr>
        <w:t>участвовать в беседе о прочитанной книге, выражать свое мнение и аргументировать свою точку зрения;</w:t>
      </w:r>
    </w:p>
    <w:p w:rsidR="000729BA" w:rsidRDefault="000729BA" w:rsidP="000D1106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Gulim" w:hAnsi="Times New Roman" w:cs="Times New Roman"/>
          <w:sz w:val="24"/>
          <w:szCs w:val="24"/>
          <w:lang w:val="ru-RU"/>
        </w:rPr>
        <w:t>оценивать поведение героев с точки зрения морали, формировать свою этическую позицию;</w:t>
      </w:r>
    </w:p>
    <w:p w:rsidR="000729BA" w:rsidRDefault="000729BA" w:rsidP="000D1106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Gulim" w:hAnsi="Times New Roman" w:cs="Times New Roman"/>
          <w:sz w:val="24"/>
          <w:szCs w:val="24"/>
          <w:lang w:val="ru-RU"/>
        </w:rPr>
        <w:t>высказывать свое суждение об оформлении и структуре книги;</w:t>
      </w:r>
    </w:p>
    <w:p w:rsidR="000729BA" w:rsidRDefault="000729BA" w:rsidP="000D1106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Gulim" w:hAnsi="Times New Roman" w:cs="Times New Roman"/>
          <w:sz w:val="24"/>
          <w:szCs w:val="24"/>
          <w:lang w:val="ru-RU"/>
        </w:rPr>
        <w:t>участвовать в конкурсах чтецов и рассказчиков;</w:t>
      </w:r>
    </w:p>
    <w:p w:rsidR="000729BA" w:rsidRDefault="000729BA" w:rsidP="000D1106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Gulim" w:hAnsi="Times New Roman" w:cs="Times New Roman"/>
          <w:sz w:val="24"/>
          <w:szCs w:val="24"/>
          <w:lang w:val="ru-RU"/>
        </w:rPr>
      </w:pPr>
      <w:r>
        <w:rPr>
          <w:rFonts w:ascii="Times New Roman" w:eastAsia="Gulim" w:hAnsi="Times New Roman" w:cs="Times New Roman"/>
          <w:sz w:val="24"/>
          <w:szCs w:val="24"/>
          <w:lang w:val="ru-RU"/>
        </w:rPr>
        <w:lastRenderedPageBreak/>
        <w:t>соблюдать правила общения и поведения в школе, библиотеке, дома и т.д.</w:t>
      </w:r>
    </w:p>
    <w:p w:rsidR="000729BA" w:rsidRDefault="000729BA" w:rsidP="000D1106">
      <w:pPr>
        <w:shd w:val="clear" w:color="auto" w:fill="FFFFFF"/>
        <w:adjustRightInd w:val="0"/>
      </w:pPr>
      <w:r>
        <w:rPr>
          <w:b/>
          <w:bCs/>
          <w:iCs/>
          <w:color w:val="000000"/>
        </w:rPr>
        <w:t>Универсальные учебные действия: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работать с книгой;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 по структуре и сюжету;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собирать информацию для библиографической справки об авторе;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поисковую работу по проекту;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результаты проектной деятельности и любимую книгу;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готовить отзыв о книге и обсуждать разные точки зрения;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каталогу нужную книгу;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каталожную карточку на выбранную книгу;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отзыв о книге или героях книги;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D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r w:rsidR="00582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библиографическим</w:t>
      </w:r>
      <w:r w:rsidR="00582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справочником;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читать детские газеты и журналы;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нужную информацию в газетах и журналах;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собирать информацию для проектов;</w:t>
      </w:r>
    </w:p>
    <w:p w:rsidR="000729BA" w:rsidRDefault="000729BA" w:rsidP="000D1106">
      <w:pPr>
        <w:pStyle w:val="a7"/>
        <w:numPr>
          <w:ilvl w:val="0"/>
          <w:numId w:val="19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готовить материал для классной и школьной газеты;</w:t>
      </w:r>
    </w:p>
    <w:p w:rsidR="000729BA" w:rsidRDefault="000729BA" w:rsidP="000D1106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электронными газетами и журналами.</w:t>
      </w:r>
    </w:p>
    <w:p w:rsidR="007D297D" w:rsidRDefault="007D297D" w:rsidP="000D1106">
      <w:pPr>
        <w:ind w:left="709"/>
      </w:pPr>
    </w:p>
    <w:p w:rsidR="000D1106" w:rsidRPr="006C0BFF" w:rsidRDefault="000D1106" w:rsidP="000D1106">
      <w:pPr>
        <w:ind w:firstLine="643"/>
        <w:jc w:val="both"/>
        <w:rPr>
          <w:szCs w:val="28"/>
        </w:rPr>
      </w:pPr>
      <w:r w:rsidRPr="006C0BFF">
        <w:rPr>
          <w:szCs w:val="28"/>
        </w:rPr>
        <w:t>На занятиях используются </w:t>
      </w:r>
      <w:r w:rsidRPr="006C0BFF">
        <w:rPr>
          <w:b/>
          <w:i/>
          <w:iCs/>
          <w:szCs w:val="28"/>
        </w:rPr>
        <w:t>формы работы</w:t>
      </w:r>
      <w:r w:rsidRPr="006C0BFF">
        <w:rPr>
          <w:szCs w:val="28"/>
        </w:rPr>
        <w:t>: групповая, индивидуальная (в том числе дифференцированная по сложности).</w:t>
      </w:r>
    </w:p>
    <w:p w:rsidR="000D1106" w:rsidRPr="006C0BFF" w:rsidRDefault="000D1106" w:rsidP="000D1106">
      <w:pPr>
        <w:ind w:firstLine="643"/>
        <w:jc w:val="both"/>
        <w:rPr>
          <w:szCs w:val="28"/>
        </w:rPr>
      </w:pPr>
      <w:r w:rsidRPr="006C0BFF">
        <w:rPr>
          <w:szCs w:val="28"/>
        </w:rPr>
        <w:t>Целесообразно при подготовке и оценки усвоения материала использовать дифференцированный подход, как для подачи материала, так и  для оценки знаний, умений и навыков.</w:t>
      </w:r>
    </w:p>
    <w:p w:rsidR="000D1106" w:rsidRPr="006C0BFF" w:rsidRDefault="000D1106" w:rsidP="000D1106">
      <w:pPr>
        <w:ind w:firstLine="643"/>
        <w:jc w:val="both"/>
        <w:rPr>
          <w:szCs w:val="28"/>
        </w:rPr>
      </w:pPr>
      <w:r w:rsidRPr="006C0BFF">
        <w:rPr>
          <w:szCs w:val="28"/>
        </w:rPr>
        <w:t>Возможны следующие </w:t>
      </w:r>
      <w:r w:rsidRPr="006C0BFF">
        <w:rPr>
          <w:b/>
          <w:i/>
          <w:iCs/>
          <w:szCs w:val="28"/>
        </w:rPr>
        <w:t>формы аттестации</w:t>
      </w:r>
      <w:r w:rsidRPr="006C0BFF">
        <w:rPr>
          <w:szCs w:val="28"/>
        </w:rPr>
        <w:t>: устные опросы, анкетирование, тестирование, наблюдение на протяжении курса обучения, самостоятельная работа.</w:t>
      </w:r>
    </w:p>
    <w:p w:rsidR="000D1106" w:rsidRPr="006C0BFF" w:rsidRDefault="000D1106" w:rsidP="000D1106">
      <w:pPr>
        <w:jc w:val="both"/>
        <w:rPr>
          <w:szCs w:val="28"/>
        </w:rPr>
      </w:pPr>
      <w:r w:rsidRPr="006C0BFF">
        <w:rPr>
          <w:szCs w:val="28"/>
        </w:rPr>
        <w:t xml:space="preserve">По окончанию курса воспитанники должны овладеть необходимыми навыками работы с </w:t>
      </w:r>
      <w:r>
        <w:rPr>
          <w:szCs w:val="28"/>
        </w:rPr>
        <w:t>книгой</w:t>
      </w:r>
      <w:r w:rsidRPr="006C0BFF">
        <w:rPr>
          <w:szCs w:val="28"/>
        </w:rPr>
        <w:t xml:space="preserve"> и уметь применять приобретённый опыт в повседневной жизни.</w:t>
      </w:r>
    </w:p>
    <w:p w:rsidR="000D1106" w:rsidRPr="006C0BFF" w:rsidRDefault="000D1106" w:rsidP="000D1106">
      <w:pPr>
        <w:ind w:firstLine="708"/>
        <w:jc w:val="both"/>
        <w:rPr>
          <w:szCs w:val="28"/>
        </w:rPr>
      </w:pPr>
      <w:r w:rsidRPr="006C0BFF">
        <w:rPr>
          <w:b/>
          <w:bCs/>
          <w:szCs w:val="28"/>
        </w:rPr>
        <w:t>Краткое описание основных методов и технологий.</w:t>
      </w:r>
    </w:p>
    <w:p w:rsidR="000D1106" w:rsidRPr="006C0BFF" w:rsidRDefault="000D1106" w:rsidP="000D1106">
      <w:pPr>
        <w:jc w:val="both"/>
        <w:rPr>
          <w:szCs w:val="28"/>
        </w:rPr>
      </w:pPr>
      <w:r w:rsidRPr="006C0BFF">
        <w:rPr>
          <w:i/>
          <w:iCs/>
          <w:szCs w:val="28"/>
        </w:rPr>
        <w:t>Метод обучения</w:t>
      </w:r>
      <w:r w:rsidRPr="006C0BFF">
        <w:rPr>
          <w:szCs w:val="28"/>
        </w:rPr>
        <w:t> – это способ совместной деятельности педагога и воспитанников в процессе обучения, с помощью которого достигается выполнение поставленных задач.</w:t>
      </w:r>
    </w:p>
    <w:p w:rsidR="000D1106" w:rsidRPr="006C0BFF" w:rsidRDefault="000D1106" w:rsidP="000D1106">
      <w:pPr>
        <w:jc w:val="both"/>
        <w:rPr>
          <w:szCs w:val="28"/>
        </w:rPr>
      </w:pPr>
      <w:r w:rsidRPr="006C0BFF">
        <w:rPr>
          <w:szCs w:val="28"/>
        </w:rPr>
        <w:t>На занятии применяются следующие </w:t>
      </w:r>
      <w:r w:rsidRPr="006C0BFF">
        <w:rPr>
          <w:i/>
          <w:iCs/>
          <w:szCs w:val="28"/>
        </w:rPr>
        <w:t>методы и формы обучения</w:t>
      </w:r>
      <w:r w:rsidRPr="006C0BFF">
        <w:rPr>
          <w:szCs w:val="28"/>
        </w:rPr>
        <w:t>:</w:t>
      </w:r>
    </w:p>
    <w:p w:rsidR="000D1106" w:rsidRPr="006C0BFF" w:rsidRDefault="000D1106" w:rsidP="000D1106">
      <w:pPr>
        <w:numPr>
          <w:ilvl w:val="0"/>
          <w:numId w:val="20"/>
        </w:numPr>
        <w:jc w:val="both"/>
        <w:rPr>
          <w:szCs w:val="28"/>
        </w:rPr>
      </w:pPr>
      <w:r w:rsidRPr="006C0BFF">
        <w:rPr>
          <w:szCs w:val="28"/>
        </w:rPr>
        <w:t>словесные методы обучения (рассказ, объяснение, беседа);</w:t>
      </w:r>
    </w:p>
    <w:p w:rsidR="000D1106" w:rsidRPr="006C0BFF" w:rsidRDefault="000D1106" w:rsidP="000D1106">
      <w:pPr>
        <w:numPr>
          <w:ilvl w:val="0"/>
          <w:numId w:val="20"/>
        </w:numPr>
        <w:jc w:val="both"/>
        <w:rPr>
          <w:szCs w:val="28"/>
        </w:rPr>
      </w:pPr>
      <w:r w:rsidRPr="006C0BFF">
        <w:rPr>
          <w:szCs w:val="28"/>
        </w:rPr>
        <w:t>наглядные методы (демонстрация наглядных пособий);</w:t>
      </w:r>
    </w:p>
    <w:p w:rsidR="000D1106" w:rsidRPr="006C0BFF" w:rsidRDefault="000D1106" w:rsidP="000D1106">
      <w:pPr>
        <w:numPr>
          <w:ilvl w:val="0"/>
          <w:numId w:val="20"/>
        </w:numPr>
        <w:jc w:val="both"/>
        <w:rPr>
          <w:szCs w:val="28"/>
        </w:rPr>
      </w:pPr>
      <w:r w:rsidRPr="006C0BFF">
        <w:rPr>
          <w:szCs w:val="28"/>
        </w:rPr>
        <w:t xml:space="preserve">практические методы (устные и письменные задания, практические </w:t>
      </w:r>
      <w:r>
        <w:rPr>
          <w:szCs w:val="28"/>
        </w:rPr>
        <w:t xml:space="preserve">письменные </w:t>
      </w:r>
      <w:r w:rsidRPr="006C0BFF">
        <w:rPr>
          <w:szCs w:val="28"/>
        </w:rPr>
        <w:t>работы);</w:t>
      </w:r>
    </w:p>
    <w:p w:rsidR="000D1106" w:rsidRPr="006C0BFF" w:rsidRDefault="000D1106" w:rsidP="000D1106">
      <w:pPr>
        <w:numPr>
          <w:ilvl w:val="0"/>
          <w:numId w:val="20"/>
        </w:numPr>
        <w:jc w:val="both"/>
        <w:rPr>
          <w:szCs w:val="28"/>
        </w:rPr>
      </w:pPr>
      <w:r w:rsidRPr="006C0BFF">
        <w:rPr>
          <w:szCs w:val="28"/>
        </w:rPr>
        <w:t>  репродуктивный метод («делай, как я»);</w:t>
      </w:r>
    </w:p>
    <w:p w:rsidR="000D1106" w:rsidRPr="006C0BFF" w:rsidRDefault="000D1106" w:rsidP="000D1106">
      <w:pPr>
        <w:numPr>
          <w:ilvl w:val="0"/>
          <w:numId w:val="20"/>
        </w:numPr>
        <w:jc w:val="both"/>
        <w:rPr>
          <w:szCs w:val="28"/>
        </w:rPr>
      </w:pPr>
      <w:r w:rsidRPr="006C0BFF">
        <w:rPr>
          <w:szCs w:val="28"/>
        </w:rPr>
        <w:t> продуктивный метод.</w:t>
      </w:r>
    </w:p>
    <w:p w:rsidR="000D1106" w:rsidRDefault="000D1106" w:rsidP="000D1106">
      <w:r w:rsidRPr="000D1106">
        <w:rPr>
          <w:b/>
        </w:rPr>
        <w:t>Способы проверки ожидаемых результатов</w:t>
      </w:r>
      <w:r>
        <w:t>: устные опросы, письменные опросы, беседа, наблюдения, самостоятельные работы, участие в конкурсах различного уровня.</w:t>
      </w:r>
    </w:p>
    <w:p w:rsidR="000D1106" w:rsidRDefault="000D1106" w:rsidP="000D1106">
      <w:r w:rsidRPr="000D1106">
        <w:rPr>
          <w:b/>
        </w:rPr>
        <w:t>Формы подведения итогов</w:t>
      </w:r>
      <w:r>
        <w:t>:  самостоятельные работы, участие в конкурсах различного уровня.</w:t>
      </w:r>
    </w:p>
    <w:p w:rsidR="00367683" w:rsidRDefault="00367683" w:rsidP="000D1106"/>
    <w:p w:rsidR="00367683" w:rsidRDefault="00367683" w:rsidP="000D1106"/>
    <w:p w:rsidR="00367683" w:rsidRDefault="00367683" w:rsidP="000D1106"/>
    <w:p w:rsidR="00367683" w:rsidRDefault="00367683" w:rsidP="000D1106"/>
    <w:p w:rsidR="00367683" w:rsidRDefault="00367683" w:rsidP="000D1106"/>
    <w:p w:rsidR="00367683" w:rsidRDefault="00367683" w:rsidP="000D1106"/>
    <w:p w:rsidR="00367683" w:rsidRDefault="00367683" w:rsidP="000D1106"/>
    <w:p w:rsidR="00367683" w:rsidRDefault="00367683" w:rsidP="000D1106"/>
    <w:p w:rsidR="00B974A5" w:rsidRDefault="00B974A5" w:rsidP="00367683">
      <w:pPr>
        <w:jc w:val="center"/>
        <w:rPr>
          <w:b/>
        </w:rPr>
      </w:pPr>
    </w:p>
    <w:p w:rsidR="00B974A5" w:rsidRDefault="00B974A5" w:rsidP="00367683">
      <w:pPr>
        <w:jc w:val="center"/>
        <w:rPr>
          <w:b/>
        </w:rPr>
      </w:pPr>
    </w:p>
    <w:p w:rsidR="00367683" w:rsidRPr="00367683" w:rsidRDefault="00367683" w:rsidP="00367683">
      <w:pPr>
        <w:jc w:val="center"/>
        <w:rPr>
          <w:b/>
          <w:bCs/>
          <w:spacing w:val="-5"/>
        </w:rPr>
      </w:pPr>
      <w:r>
        <w:rPr>
          <w:b/>
        </w:rPr>
        <w:lastRenderedPageBreak/>
        <w:t xml:space="preserve">Примерное </w:t>
      </w:r>
      <w:r>
        <w:rPr>
          <w:b/>
          <w:bCs/>
          <w:spacing w:val="-5"/>
        </w:rPr>
        <w:t>тематическое планирование          3 класс</w:t>
      </w:r>
    </w:p>
    <w:tbl>
      <w:tblPr>
        <w:tblpPr w:leftFromText="180" w:rightFromText="180" w:bottomFromText="200" w:vertAnchor="text" w:horzAnchor="margin" w:tblpX="-717" w:tblpY="38"/>
        <w:tblW w:w="1012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15"/>
        <w:gridCol w:w="2361"/>
        <w:gridCol w:w="4961"/>
        <w:gridCol w:w="1285"/>
      </w:tblGrid>
      <w:tr w:rsidR="00367683" w:rsidTr="008F55BE">
        <w:trPr>
          <w:trHeight w:hRule="exact" w:val="724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spacing w:after="120" w:line="16" w:lineRule="atLeast"/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spacing w:val="-10"/>
                <w:lang w:eastAsia="en-US"/>
              </w:rPr>
              <w:t>темы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spacing w:after="120" w:line="16" w:lineRule="atLeast"/>
              <w:ind w:righ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Разделы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spacing w:after="120" w:line="16" w:lineRule="atLeast"/>
              <w:ind w:left="1262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Литература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spacing w:after="120" w:line="16" w:lineRule="atLeast"/>
              <w:ind w:left="120" w:right="149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Всего</w:t>
            </w:r>
          </w:p>
          <w:p w:rsidR="00367683" w:rsidRDefault="00367683" w:rsidP="008F55BE">
            <w:pPr>
              <w:shd w:val="clear" w:color="auto" w:fill="FFFFFF"/>
              <w:spacing w:after="120" w:line="16" w:lineRule="atLeast"/>
              <w:ind w:left="120" w:right="149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часов</w:t>
            </w:r>
          </w:p>
        </w:tc>
      </w:tr>
      <w:tr w:rsidR="00367683" w:rsidTr="008F55BE">
        <w:trPr>
          <w:trHeight w:hRule="exact" w:val="711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«Детское справочное бюро»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spacing w:val="-2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Библия (Библия для детей)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7683" w:rsidTr="008F55BE">
        <w:trPr>
          <w:trHeight w:hRule="exact" w:val="419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spacing w:val="-2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Алексин А.Г. «В стране вечных каникул»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7683" w:rsidTr="008F55BE">
        <w:trPr>
          <w:trHeight w:hRule="exact" w:val="42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Житков Б.С. Рассказы. «Наводнение»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7683" w:rsidTr="008F55BE">
        <w:trPr>
          <w:trHeight w:hRule="exact" w:val="814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Пришвин М. Золотой луг (рассказы), русские народные сказки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7683" w:rsidTr="008F55BE">
        <w:trPr>
          <w:trHeight w:hRule="exact" w:val="47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Баруздин С.А. «Короткие рассказы»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7683" w:rsidTr="008F55BE">
        <w:trPr>
          <w:trHeight w:hRule="exact" w:val="107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«Художники-иллюстраторы» детских книг».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 xml:space="preserve">Гайдар А.П. «Тимур и его команда» </w:t>
            </w:r>
          </w:p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</w:p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команда»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67683" w:rsidTr="008F55BE">
        <w:trPr>
          <w:trHeight w:hRule="exact" w:val="336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Носов Н.Н. «Приключения Незнайки»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7683" w:rsidTr="008F55BE">
        <w:trPr>
          <w:trHeight w:hRule="exact" w:val="607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spacing w:after="120"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spacing w:after="120" w:line="192" w:lineRule="auto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Кассиль Л «Будьте готовы,</w:t>
            </w:r>
          </w:p>
          <w:p w:rsidR="00367683" w:rsidRDefault="00367683" w:rsidP="008F55BE">
            <w:pPr>
              <w:shd w:val="clear" w:color="auto" w:fill="FFFFFF"/>
              <w:spacing w:after="120" w:line="192" w:lineRule="auto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« Ваше высочество»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67683" w:rsidTr="008F55BE">
        <w:trPr>
          <w:trHeight w:hRule="exact" w:val="607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Перро Ш. Волшебные сказки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7683" w:rsidTr="008F55BE">
        <w:trPr>
          <w:trHeight w:hRule="exact" w:val="486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Мамин-Сибиряк Д. Рассказы для детей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7683" w:rsidTr="008F55BE">
        <w:trPr>
          <w:trHeight w:hRule="exact" w:val="2154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spacing w:after="120" w:line="216" w:lineRule="auto"/>
              <w:jc w:val="center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 xml:space="preserve">«Путешествуем вместе с Мурзилкойпо лучшим электронным </w:t>
            </w:r>
          </w:p>
          <w:p w:rsidR="00367683" w:rsidRDefault="00367683" w:rsidP="008F55BE">
            <w:pPr>
              <w:shd w:val="clear" w:color="auto" w:fill="FFFFFF"/>
              <w:spacing w:after="120" w:line="21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детским журналам в Интернете»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Паустовский К. Золотой линь (рассказы). Мещерская сторона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67683" w:rsidTr="008F55BE">
        <w:trPr>
          <w:trHeight w:hRule="exact" w:val="396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Зощенко М.М. Рассказы для детей</w:t>
            </w:r>
          </w:p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</w:p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</w:p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7683" w:rsidTr="008F55BE">
        <w:trPr>
          <w:trHeight w:hRule="exact" w:val="607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Эрих Распе. «Приключения барона Мюнхаузена»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67683" w:rsidTr="008F55BE">
        <w:trPr>
          <w:trHeight w:hRule="exact" w:val="68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Ишимова А.О. «История России в рассказах для детей»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7683" w:rsidTr="008F55BE">
        <w:trPr>
          <w:trHeight w:hRule="exact" w:val="607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Марк Твен «Принц и Нищий»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67683" w:rsidTr="008F55BE">
        <w:trPr>
          <w:trHeight w:hRule="exact" w:val="376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Бажов «Уральские сказки»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67683" w:rsidTr="008F55BE">
        <w:trPr>
          <w:trHeight w:hRule="exact" w:val="607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Резерв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683" w:rsidRDefault="00367683" w:rsidP="008F55BE">
            <w:pPr>
              <w:shd w:val="clear" w:color="auto" w:fill="FFFFFF"/>
              <w:rPr>
                <w:rFonts w:eastAsia="Calibri"/>
                <w:spacing w:val="3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7683" w:rsidRDefault="00367683" w:rsidP="008F55BE">
            <w:pPr>
              <w:shd w:val="clear" w:color="auto" w:fill="FFFFFF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367683" w:rsidRDefault="00367683" w:rsidP="000D1106">
      <w:pPr>
        <w:sectPr w:rsidR="00367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100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993"/>
        <w:gridCol w:w="1275"/>
        <w:gridCol w:w="993"/>
        <w:gridCol w:w="3260"/>
        <w:gridCol w:w="2977"/>
      </w:tblGrid>
      <w:tr w:rsidR="008F55BE" w:rsidTr="00D8730B">
        <w:trPr>
          <w:trHeight w:val="446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E" w:rsidRPr="008F55BE" w:rsidRDefault="008F55BE" w:rsidP="008F55BE">
            <w:pPr>
              <w:jc w:val="center"/>
              <w:rPr>
                <w:b/>
                <w:szCs w:val="20"/>
              </w:rPr>
            </w:pPr>
            <w:r w:rsidRPr="008F55BE">
              <w:rPr>
                <w:b/>
                <w:szCs w:val="20"/>
              </w:rPr>
              <w:lastRenderedPageBreak/>
              <w:t>Календарно-тематическое планирование 3 класс</w:t>
            </w:r>
          </w:p>
          <w:p w:rsidR="008F55BE" w:rsidRDefault="008F55BE" w:rsidP="00367683">
            <w:pPr>
              <w:jc w:val="both"/>
              <w:rPr>
                <w:sz w:val="20"/>
                <w:szCs w:val="20"/>
              </w:rPr>
            </w:pPr>
          </w:p>
        </w:tc>
      </w:tr>
      <w:tr w:rsidR="00367683" w:rsidRPr="008F55BE" w:rsidTr="00D8730B">
        <w:trPr>
          <w:trHeight w:val="44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center"/>
            </w:pPr>
            <w:r w:rsidRPr="008F55BE"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center"/>
            </w:pPr>
            <w:r w:rsidRPr="008F55BE"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center"/>
            </w:pPr>
            <w:r w:rsidRPr="008F55BE"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center"/>
            </w:pPr>
            <w:r w:rsidRPr="008F55BE">
              <w:t>Сроки</w:t>
            </w:r>
          </w:p>
          <w:p w:rsidR="00367683" w:rsidRPr="008F55BE" w:rsidRDefault="00367683" w:rsidP="00367683">
            <w:pPr>
              <w:jc w:val="center"/>
            </w:pPr>
            <w:r w:rsidRPr="008F55BE">
              <w:t>дата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center"/>
            </w:pPr>
            <w:r w:rsidRPr="008F55BE">
              <w:t>Деятельность</w:t>
            </w:r>
          </w:p>
          <w:p w:rsidR="00367683" w:rsidRPr="008F55BE" w:rsidRDefault="00367683" w:rsidP="00367683">
            <w:pPr>
              <w:jc w:val="center"/>
            </w:pPr>
            <w:r w:rsidRPr="008F55BE">
              <w:t>обучающихся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Формы</w:t>
            </w:r>
          </w:p>
          <w:p w:rsidR="00367683" w:rsidRPr="008F55BE" w:rsidRDefault="008F55BE" w:rsidP="008F55BE">
            <w:pPr>
              <w:jc w:val="center"/>
            </w:pPr>
            <w:r>
              <w:t>Органи</w:t>
            </w:r>
            <w:r w:rsidR="00367683" w:rsidRPr="008F55BE">
              <w:t>зации</w:t>
            </w:r>
            <w:r>
              <w:t xml:space="preserve"> образователь</w:t>
            </w:r>
            <w:r w:rsidR="00367683" w:rsidRPr="008F55BE">
              <w:t>ного</w:t>
            </w:r>
          </w:p>
          <w:p w:rsidR="00367683" w:rsidRPr="008F55BE" w:rsidRDefault="00367683" w:rsidP="008F55BE">
            <w:pPr>
              <w:jc w:val="center"/>
            </w:pPr>
            <w:r w:rsidRPr="008F55BE">
              <w:t>процесса</w:t>
            </w:r>
          </w:p>
        </w:tc>
      </w:tr>
      <w:tr w:rsidR="00367683" w:rsidRPr="008F55BE" w:rsidTr="00D8730B">
        <w:trPr>
          <w:trHeight w:val="8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«Детское справочное бюро»</w:t>
            </w:r>
          </w:p>
          <w:p w:rsidR="00367683" w:rsidRPr="008F55BE" w:rsidRDefault="00367683" w:rsidP="00367683">
            <w:pPr>
              <w:jc w:val="both"/>
            </w:pPr>
            <w:r w:rsidRPr="008F55BE">
              <w:t>7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rPr>
                <w:rFonts w:eastAsia="Calibri"/>
                <w:spacing w:val="3"/>
              </w:rPr>
              <w:t>Алексин А.Г. «В стране вечных каникул»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 неделя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Характеристика книги, ее структуры: обложка, форзац, титульный лист, деление содержания на главы,  оглавление.  Анализ и характеристика  иллюстраций, помещенных на  обложке, форзаце, цветных страницах (при помощи учителя). Осмысление текста вступительной статьи.</w:t>
            </w:r>
          </w:p>
          <w:p w:rsidR="00367683" w:rsidRPr="008F55BE" w:rsidRDefault="00367683" w:rsidP="0036768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 xml:space="preserve">Беседа, творческая работа 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rPr>
                <w:rFonts w:eastAsia="Calibri"/>
                <w:spacing w:val="3"/>
              </w:rPr>
              <w:t>Алексин А.Г. «В стране вечных каникул»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 неделя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Упражнение в восприятии</w:t>
            </w:r>
          </w:p>
          <w:p w:rsidR="00367683" w:rsidRPr="008F55BE" w:rsidRDefault="00367683" w:rsidP="00367683">
            <w:r w:rsidRPr="008F55BE">
              <w:t>учебного текста при самостоятельном  чтении и на слух.</w:t>
            </w:r>
          </w:p>
          <w:p w:rsidR="00367683" w:rsidRPr="008F55BE" w:rsidRDefault="00367683" w:rsidP="00367683">
            <w:r w:rsidRPr="008F55BE">
              <w:t>Нахождение в тексте ответов</w:t>
            </w:r>
          </w:p>
          <w:p w:rsidR="00367683" w:rsidRPr="008F55BE" w:rsidRDefault="00367683" w:rsidP="00367683">
            <w:r w:rsidRPr="008F55BE">
              <w:t>на вопросы. Зачитывание вслух тех частей текста, которые подтверждают, обосновывают высказанное суждение. Уяснение главной мысли прочитанного текста (при помощи учителя). Сравнение своих ответов с ответами одноклассников. Участие в диалоге.</w:t>
            </w:r>
          </w:p>
          <w:p w:rsidR="00367683" w:rsidRPr="008F55BE" w:rsidRDefault="00367683" w:rsidP="00367683"/>
          <w:p w:rsidR="00367683" w:rsidRPr="008F55BE" w:rsidRDefault="00367683" w:rsidP="0036768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shd w:val="clear" w:color="auto" w:fill="FFFFFF"/>
            </w:pPr>
            <w:r w:rsidRPr="008F55BE">
              <w:rPr>
                <w:rFonts w:eastAsia="Calibri"/>
                <w:spacing w:val="3"/>
              </w:rPr>
              <w:t>Житков Б.С. Рассказы. «Наводнение»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rFonts w:eastAsiaTheme="minorHAnsi"/>
              </w:rPr>
            </w:pPr>
            <w:r w:rsidRPr="008F55BE">
              <w:t>3 неделя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Анализ и характеристика  иллюстраций. Чтение вслух плавно, целыми словами.</w:t>
            </w:r>
          </w:p>
          <w:p w:rsidR="00367683" w:rsidRPr="008F55BE" w:rsidRDefault="00367683" w:rsidP="00367683">
            <w:r w:rsidRPr="008F55BE">
              <w:t xml:space="preserve">Выразительное чтение текстов, с анализом использования разной интонации, пауз, темпа. </w:t>
            </w:r>
          </w:p>
          <w:p w:rsidR="00367683" w:rsidRPr="008F55BE" w:rsidRDefault="00367683" w:rsidP="00367683">
            <w:r w:rsidRPr="008F55BE">
              <w:t>Сравнение и характеристика особенностей прочитанных</w:t>
            </w:r>
          </w:p>
          <w:p w:rsidR="00367683" w:rsidRPr="008F55BE" w:rsidRDefault="00367683" w:rsidP="00367683">
            <w:r w:rsidRPr="008F55BE">
              <w:t>произведений. Упражнение в восприятии информации на слух.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shd w:val="clear" w:color="auto" w:fill="FFFFFF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lastRenderedPageBreak/>
              <w:t xml:space="preserve">Пришвин М. Золотой </w:t>
            </w:r>
            <w:r w:rsidRPr="008F55BE">
              <w:rPr>
                <w:rFonts w:eastAsia="Calibri"/>
                <w:spacing w:val="3"/>
              </w:rPr>
              <w:lastRenderedPageBreak/>
              <w:t>луг (рассказы), русские народные сказки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rFonts w:eastAsiaTheme="minorHAnsi"/>
              </w:rPr>
            </w:pPr>
            <w:r w:rsidRPr="008F55BE">
              <w:lastRenderedPageBreak/>
              <w:t xml:space="preserve">4 неделя </w:t>
            </w:r>
            <w:r w:rsidRPr="008F55BE">
              <w:lastRenderedPageBreak/>
              <w:t>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lastRenderedPageBreak/>
              <w:t>Упражнение в восприятии</w:t>
            </w:r>
          </w:p>
          <w:p w:rsidR="00367683" w:rsidRPr="008F55BE" w:rsidRDefault="00367683" w:rsidP="00367683">
            <w:r w:rsidRPr="008F55BE">
              <w:t>произведения на слух и при</w:t>
            </w:r>
          </w:p>
          <w:p w:rsidR="00367683" w:rsidRPr="008F55BE" w:rsidRDefault="00367683" w:rsidP="00367683">
            <w:r w:rsidRPr="008F55BE">
              <w:lastRenderedPageBreak/>
              <w:t>чтении про себя. Ответы на вопросы по содержанию литературного текста.</w:t>
            </w:r>
          </w:p>
          <w:p w:rsidR="00367683" w:rsidRPr="008F55BE" w:rsidRDefault="00367683" w:rsidP="00367683">
            <w:r w:rsidRPr="008F55BE">
              <w:t>характеристика жанровых особенностей прослушанного произведения. Понимание и объяснение смысла и значения названия сказки. Участвуют в диалоге.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lastRenderedPageBreak/>
              <w:t>Творческая коллек-тивная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rPr>
                <w:rFonts w:eastAsia="Calibri"/>
                <w:spacing w:val="3"/>
              </w:rPr>
              <w:t>Библия (Библия для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 неделя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 xml:space="preserve"> Рассматривание иллюстраций  и их  анализ, толкование художественных образов, созданных  авторами и живописцами.</w:t>
            </w: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rPr>
                <w:rFonts w:eastAsia="Calibri"/>
                <w:spacing w:val="3"/>
              </w:rPr>
              <w:t>Библия (Библия для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 неделя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Упражнение в восприятии</w:t>
            </w:r>
          </w:p>
          <w:p w:rsidR="00367683" w:rsidRPr="008F55BE" w:rsidRDefault="00367683" w:rsidP="00367683">
            <w:r w:rsidRPr="008F55BE">
              <w:t>текста на слух</w:t>
            </w:r>
          </w:p>
          <w:p w:rsidR="00367683" w:rsidRPr="008F55BE" w:rsidRDefault="00367683" w:rsidP="00367683">
            <w:pPr>
              <w:jc w:val="both"/>
            </w:pPr>
            <w:r w:rsidRPr="008F55BE">
              <w:t>и при самостоятельном чтении. Ответы на вопросы по содержанию литературного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rPr>
                <w:rFonts w:eastAsia="Calibri"/>
                <w:spacing w:val="3"/>
              </w:rPr>
              <w:t>Баруздин С.А. «Короткие рассказы»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 неделя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 xml:space="preserve">Ответы на вопросы по содержанию Зачитывание вслух тех частей текста, которые подтверждают, обосновывают высказанное суждение.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  <w:r w:rsidRPr="008F55BE">
              <w:t>«Художники-иллюстраторы» детских книг».</w:t>
            </w:r>
          </w:p>
          <w:p w:rsidR="00367683" w:rsidRPr="008F55BE" w:rsidRDefault="00367683" w:rsidP="00367683">
            <w:pPr>
              <w:jc w:val="both"/>
            </w:pPr>
            <w:r w:rsidRPr="008F55BE">
              <w:t>12 ч.</w:t>
            </w: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shd w:val="clear" w:color="auto" w:fill="FFFFFF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 xml:space="preserve">Гайдар А.П. «Тимур и его команда» </w:t>
            </w:r>
          </w:p>
          <w:p w:rsidR="00367683" w:rsidRPr="008F55BE" w:rsidRDefault="00367683" w:rsidP="00367683">
            <w:pPr>
              <w:jc w:val="both"/>
              <w:rPr>
                <w:rFonts w:eastAsiaTheme="minorHAnsi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4 неделя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Чтение с разной мотивацией</w:t>
            </w:r>
          </w:p>
          <w:p w:rsidR="00367683" w:rsidRPr="008F55BE" w:rsidRDefault="00367683" w:rsidP="00367683">
            <w:r w:rsidRPr="008F55BE">
              <w:t>для постепенного увеличения скорости чтения в соответствии с индивидуальными возможностями. Определение жанра, характеристика жанровых особенностей прослушанного произведения.</w:t>
            </w: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shd w:val="clear" w:color="auto" w:fill="FFFFFF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 xml:space="preserve">Гайдар А.П. «Тимур и его команда» </w:t>
            </w:r>
          </w:p>
          <w:p w:rsidR="00367683" w:rsidRPr="008F55BE" w:rsidRDefault="00367683" w:rsidP="00367683">
            <w:pPr>
              <w:jc w:val="both"/>
              <w:rPr>
                <w:rFonts w:eastAsiaTheme="minorHAnsi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 неделя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Чтение с разной мотивацией</w:t>
            </w:r>
          </w:p>
          <w:p w:rsidR="00367683" w:rsidRPr="008F55BE" w:rsidRDefault="00367683" w:rsidP="00367683">
            <w:r w:rsidRPr="008F55BE">
              <w:t>для постепенного увеличения скорости чтения в соответствии с индивидуальными возможностями. Определение жанра, характеристика жанровых особенностей прослушанного произведения.</w:t>
            </w: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lastRenderedPageBreak/>
              <w:t>10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rPr>
                <w:rFonts w:asciiTheme="minorHAnsi" w:hAnsiTheme="minorHAnsi" w:cstheme="minorBidi"/>
              </w:rPr>
            </w:pPr>
            <w:r w:rsidRPr="008F55BE">
              <w:rPr>
                <w:rFonts w:eastAsia="Calibri"/>
                <w:spacing w:val="3"/>
              </w:rPr>
              <w:t xml:space="preserve">Гайдар А.П. «Тимур и его команда»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 неделя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Нахождение частей текста,  которые  подтверждают высказанное суждение.</w:t>
            </w:r>
          </w:p>
          <w:p w:rsidR="00367683" w:rsidRPr="008F55BE" w:rsidRDefault="00367683" w:rsidP="00367683">
            <w:r w:rsidRPr="008F55BE">
              <w:t>Чтение вслух плавно, целыми словами с интонационным выделением особенностей текста, смысловых пауз.</w:t>
            </w: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rPr>
                <w:rFonts w:asciiTheme="minorHAnsi" w:hAnsiTheme="minorHAnsi" w:cstheme="minorBidi"/>
              </w:rPr>
            </w:pPr>
            <w:r w:rsidRPr="008F55BE">
              <w:rPr>
                <w:rFonts w:eastAsia="Calibri"/>
                <w:spacing w:val="3"/>
              </w:rPr>
              <w:t xml:space="preserve">Гайдар А.П. «Тимур и его команда»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 неделя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 xml:space="preserve">Работа в группе. Пересказ подробно, с использованием средств выразительности, Чтение вслух плавно, целыми словами с интонационным выделением особенностей текста, смысловых пауз. </w:t>
            </w: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Носов Н.Н. «Приключения Незнайки»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4 неделя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Упражнение в восприятии на</w:t>
            </w:r>
          </w:p>
          <w:p w:rsidR="00367683" w:rsidRPr="008F55BE" w:rsidRDefault="00367683" w:rsidP="00367683">
            <w:r w:rsidRPr="008F55BE">
              <w:t>слух текста в исполнении</w:t>
            </w:r>
          </w:p>
          <w:p w:rsidR="00367683" w:rsidRPr="008F55BE" w:rsidRDefault="00367683" w:rsidP="00367683">
            <w:r w:rsidRPr="008F55BE">
              <w:t>учеников. Анализ текстов.</w:t>
            </w:r>
          </w:p>
          <w:p w:rsidR="00367683" w:rsidRPr="008F55BE" w:rsidRDefault="00367683" w:rsidP="00367683">
            <w:r w:rsidRPr="008F55BE">
              <w:t>Дополнение, оценивание вы-</w:t>
            </w:r>
          </w:p>
          <w:p w:rsidR="00367683" w:rsidRPr="008F55BE" w:rsidRDefault="00367683" w:rsidP="00367683">
            <w:pPr>
              <w:jc w:val="both"/>
            </w:pPr>
            <w:r w:rsidRPr="008F55BE">
              <w:t>полненной работы. Участие в диалоге. Проведение оценки работы своей группы, самооценки.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Творческая коллек-тивная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Носов Н.Н. «Приключения Незнайки»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 неделя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 xml:space="preserve">Ответы на вопросы по содержанию прочитанного. Зачитывание вслух тех частей текста, которые подтверждают, обосновывают высказанное суждение. </w:t>
            </w:r>
          </w:p>
          <w:p w:rsidR="00367683" w:rsidRPr="008F55BE" w:rsidRDefault="00367683" w:rsidP="0036768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shd w:val="clear" w:color="auto" w:fill="FFFFFF"/>
              <w:spacing w:after="120" w:line="192" w:lineRule="auto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>Кассиль Л «Будьте готовы,Ваше высочество»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rFonts w:eastAsiaTheme="minorHAnsi"/>
              </w:rPr>
            </w:pPr>
            <w:r w:rsidRPr="008F55BE">
              <w:t>2 неделя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Чтение вслух плавно, целыми словами.</w:t>
            </w:r>
          </w:p>
          <w:p w:rsidR="00367683" w:rsidRPr="008F55BE" w:rsidRDefault="00367683" w:rsidP="00367683">
            <w:r w:rsidRPr="008F55BE">
              <w:t>Выразительное чтение с анализом использования разной  интонации, пауз, темпа. Сравнение своих ответов с ответами одноклассников.</w:t>
            </w: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shd w:val="clear" w:color="auto" w:fill="FFFFFF"/>
              <w:spacing w:after="120" w:line="192" w:lineRule="auto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>Кассиль Л «Будьте готовы,Ваше высочество»</w:t>
            </w:r>
            <w:r w:rsidRPr="008F55BE">
              <w:rPr>
                <w:color w:val="FF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rFonts w:eastAsiaTheme="minorHAnsi"/>
              </w:rPr>
            </w:pPr>
            <w:r w:rsidRPr="008F55BE">
              <w:t>3 неделя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 xml:space="preserve">Упражнение в восприятии произведения на слух. Оценивание достоинства выразительного чтения, </w:t>
            </w:r>
            <w:r w:rsidRPr="008F55BE">
              <w:rPr>
                <w:i/>
              </w:rPr>
              <w:t>декламации</w:t>
            </w:r>
            <w:r w:rsidRPr="008F55BE">
              <w:t>. Конструирование монологического высказывания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lastRenderedPageBreak/>
              <w:t>16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shd w:val="clear" w:color="auto" w:fill="FFFFFF"/>
              <w:spacing w:after="120" w:line="192" w:lineRule="auto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>Кассиль Л «Будьте готовы,Ваше высочество»</w:t>
            </w:r>
            <w:r w:rsidRPr="008F55BE">
              <w:rPr>
                <w:color w:val="FF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rFonts w:eastAsiaTheme="minorHAnsi"/>
              </w:rPr>
            </w:pPr>
            <w:r w:rsidRPr="008F55BE">
              <w:t>4 неделя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 xml:space="preserve">Упражнение в восприятии произведения на слух. Оценивание достоинства выразительного чтения, </w:t>
            </w:r>
            <w:r w:rsidRPr="008F55BE">
              <w:rPr>
                <w:i/>
              </w:rPr>
              <w:t>декламации</w:t>
            </w:r>
            <w:r w:rsidRPr="008F55BE">
              <w:t xml:space="preserve">. Конструирование монологического высказывания на заданную тему.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Творческая коллек-тивная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shd w:val="clear" w:color="auto" w:fill="FFFFFF"/>
              <w:spacing w:after="120" w:line="192" w:lineRule="auto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>Кассиль Л «Будьте готовы,Ваше высочество»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rFonts w:eastAsiaTheme="minorHAnsi"/>
              </w:rPr>
            </w:pPr>
            <w:r w:rsidRPr="008F55BE">
              <w:t>2 неделя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Анализ текста: определение сюжета. Сравнение и характеристика  особенностей прочитанного фольклорного произведения. Формулирование простых выводов.</w:t>
            </w: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Перро Ш. Волшебные сказки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 неделя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Инсценировка сказок.</w:t>
            </w:r>
          </w:p>
          <w:p w:rsidR="00367683" w:rsidRPr="008F55BE" w:rsidRDefault="00367683" w:rsidP="00367683">
            <w:pPr>
              <w:jc w:val="both"/>
            </w:pPr>
            <w:r w:rsidRPr="008F55BE">
              <w:t>Анализ средств, используемых в сказках, с целью выявления особенностей этого  жанра.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Творческая коллек-тивная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Мамин-Сибиряк Д. Рассказы для детей</w:t>
            </w:r>
            <w:r w:rsidRPr="008F55BE">
              <w:rPr>
                <w:color w:val="FF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4 неделя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Выразительное чтение текста с использования разной интонации, пауз, темпа, логического ударения. Определение настроения произведения, нахождение в тексте отражения авторского отношения к изображаемому.  Объяснение выбора слов, ис-</w:t>
            </w:r>
          </w:p>
          <w:p w:rsidR="00367683" w:rsidRPr="008F55BE" w:rsidRDefault="00367683" w:rsidP="00367683">
            <w:r w:rsidRPr="008F55BE">
              <w:t>пользуемых в произведении,</w:t>
            </w:r>
          </w:p>
          <w:p w:rsidR="00367683" w:rsidRPr="008F55BE" w:rsidRDefault="00367683" w:rsidP="00367683">
            <w:pPr>
              <w:jc w:val="both"/>
            </w:pPr>
            <w:r w:rsidRPr="008F55BE">
              <w:t>для передачи его настроения.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shd w:val="clear" w:color="auto" w:fill="FFFFFF"/>
              <w:spacing w:after="120" w:line="216" w:lineRule="auto"/>
              <w:jc w:val="center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 xml:space="preserve">«Путешествуем вместе с Мурзилкойпо лучшим электронным </w:t>
            </w:r>
          </w:p>
          <w:p w:rsidR="00367683" w:rsidRPr="008F55BE" w:rsidRDefault="00367683" w:rsidP="00367683">
            <w:pPr>
              <w:jc w:val="both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>детским журналам в Интернете»</w:t>
            </w:r>
          </w:p>
          <w:p w:rsidR="00367683" w:rsidRPr="008F55BE" w:rsidRDefault="00367683" w:rsidP="00367683">
            <w:pPr>
              <w:jc w:val="both"/>
              <w:rPr>
                <w:rFonts w:eastAsiaTheme="minorHAnsi"/>
              </w:rPr>
            </w:pPr>
            <w:r w:rsidRPr="008F55BE">
              <w:rPr>
                <w:rFonts w:eastAsia="Calibri"/>
                <w:spacing w:val="3"/>
              </w:rPr>
              <w:t>15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Паустовс-кий К. Золотой линь (рассказы). Мещерская сторона</w:t>
            </w:r>
            <w:r w:rsidRPr="008F55BE">
              <w:rPr>
                <w:color w:val="FF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 неделя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 xml:space="preserve">Ответы на вопросы по содержанию прочитанного. Зачитывание вслух тех частей текста, которые подтверждают, обосновывают высказанное суждение. </w:t>
            </w:r>
          </w:p>
          <w:p w:rsidR="00367683" w:rsidRPr="008F55BE" w:rsidRDefault="00367683" w:rsidP="0036768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shd w:val="clear" w:color="auto" w:fill="FFFFFF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>Зощенко М.М. Рассказы для детей</w:t>
            </w:r>
          </w:p>
          <w:p w:rsidR="00367683" w:rsidRPr="008F55BE" w:rsidRDefault="00367683" w:rsidP="00367683">
            <w:pPr>
              <w:jc w:val="both"/>
              <w:rPr>
                <w:rFonts w:eastAsiaTheme="minorHAnsi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  неделя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Упражнение в восприятии произведения на слух. Оценивание достоинства выразительного чтения.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shd w:val="clear" w:color="auto" w:fill="FFFFFF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>Зощенко М.М. Рассказы для детей</w:t>
            </w:r>
          </w:p>
          <w:p w:rsidR="00367683" w:rsidRPr="008F55BE" w:rsidRDefault="00367683" w:rsidP="00367683">
            <w:pPr>
              <w:jc w:val="both"/>
              <w:rPr>
                <w:rFonts w:eastAsiaTheme="minorHAnsi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 неделя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Анализ текста, ответы на вопросы по содержанию прочитанного.</w:t>
            </w:r>
          </w:p>
          <w:p w:rsidR="00367683" w:rsidRPr="008F55BE" w:rsidRDefault="00367683" w:rsidP="00367683">
            <w:r w:rsidRPr="008F55BE">
              <w:t xml:space="preserve">Зачитывание вслух тех частей текста, которые </w:t>
            </w:r>
            <w:r w:rsidRPr="008F55BE">
              <w:lastRenderedPageBreak/>
              <w:t xml:space="preserve">подтверждают, обосновывают высказанное суждение. </w:t>
            </w:r>
          </w:p>
          <w:p w:rsidR="00367683" w:rsidRPr="008F55BE" w:rsidRDefault="00367683" w:rsidP="0036768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lastRenderedPageBreak/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Эрих Распе. «Приключения барона Мюнхаузена»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 неделя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Выразительное чтение текста с анализом и обоснованием использования разной интонации, пауз, темпа, логического ударения. Определение настроения произведения, нахождение в тексте отражения авторского отношения к изображаемому.  Объяснение выбора слов, ис-</w:t>
            </w:r>
          </w:p>
          <w:p w:rsidR="00367683" w:rsidRPr="008F55BE" w:rsidRDefault="00367683" w:rsidP="00367683">
            <w:r w:rsidRPr="008F55BE">
              <w:t>пользуемых в произведении,</w:t>
            </w:r>
          </w:p>
          <w:p w:rsidR="00367683" w:rsidRPr="008F55BE" w:rsidRDefault="00367683" w:rsidP="00367683">
            <w:pPr>
              <w:jc w:val="both"/>
            </w:pPr>
            <w:r w:rsidRPr="008F55BE">
              <w:t>для передачи его настроения.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Эрих Распе. «Приключения барона Мюнхаузена»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 неделя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Конструирование монологического высказывания на заданную тему. Рассматривание иллюстрации  и ее анализ, толкование художественных образов.</w:t>
            </w:r>
          </w:p>
          <w:p w:rsidR="00367683" w:rsidRPr="008F55BE" w:rsidRDefault="00367683" w:rsidP="0036768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Творческая коллек-тивная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Эрих Распе. «Приключения барона Мюнхаузена»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 неделя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Работа в группе. Пересказ подробно, с использованием средств выразительности,. Упражнение в восприятии на</w:t>
            </w:r>
          </w:p>
          <w:p w:rsidR="00367683" w:rsidRPr="008F55BE" w:rsidRDefault="00367683" w:rsidP="00367683">
            <w:r w:rsidRPr="008F55BE">
              <w:t>слух текста в исполнении</w:t>
            </w:r>
          </w:p>
          <w:p w:rsidR="00367683" w:rsidRPr="008F55BE" w:rsidRDefault="00367683" w:rsidP="00367683">
            <w:r w:rsidRPr="008F55BE">
              <w:t>учеников. Анализ текстов.</w:t>
            </w:r>
          </w:p>
          <w:p w:rsidR="00367683" w:rsidRPr="008F55BE" w:rsidRDefault="00367683" w:rsidP="00367683">
            <w:r w:rsidRPr="008F55BE">
              <w:t>Дополнение, оценивание вы</w:t>
            </w:r>
          </w:p>
          <w:p w:rsidR="00367683" w:rsidRPr="008F55BE" w:rsidRDefault="00367683" w:rsidP="00367683">
            <w:r w:rsidRPr="008F55BE">
              <w:t xml:space="preserve">полненной работы. Участие в диалоге. Проведение оценки работы своей группы, самооценки.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Эрих Распе. «Приключения барона Мюнхаузена»</w:t>
            </w:r>
            <w:r w:rsidRPr="008F55BE">
              <w:rPr>
                <w:color w:val="FF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 неделя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Пересказ подробно, с использованием средств выразительности,. Упражнение в восприятии на</w:t>
            </w:r>
          </w:p>
          <w:p w:rsidR="00367683" w:rsidRPr="008F55BE" w:rsidRDefault="00367683" w:rsidP="00367683">
            <w:r w:rsidRPr="008F55BE">
              <w:t>слух текста в исполнении</w:t>
            </w:r>
          </w:p>
          <w:p w:rsidR="00367683" w:rsidRPr="008F55BE" w:rsidRDefault="00367683" w:rsidP="00367683">
            <w:r w:rsidRPr="008F55BE">
              <w:t>учеников. Анализ текстов.</w:t>
            </w:r>
          </w:p>
          <w:p w:rsidR="00367683" w:rsidRPr="008F55BE" w:rsidRDefault="00367683" w:rsidP="00367683">
            <w:r w:rsidRPr="008F55BE">
              <w:t>Дополнение, оценивание вы</w:t>
            </w:r>
          </w:p>
          <w:p w:rsidR="00367683" w:rsidRPr="008F55BE" w:rsidRDefault="00367683" w:rsidP="00367683">
            <w:pPr>
              <w:jc w:val="both"/>
            </w:pPr>
            <w:r w:rsidRPr="008F55BE">
              <w:t xml:space="preserve">полненной работы. Участие в диалоге.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 xml:space="preserve">Беседа, творческая работа 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Ишимова А.О. «История России в рассказах для детей»</w:t>
            </w:r>
            <w:r w:rsidRPr="008F55BE">
              <w:rPr>
                <w:color w:val="FF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 неделя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Чтение вслух плавно, целыми словами с интонационным выделением особенностей текста, смысловых пауз. Анализ текста, ответы на вопросы по содержанию прочитанного.</w:t>
            </w:r>
          </w:p>
          <w:p w:rsidR="00367683" w:rsidRPr="008F55BE" w:rsidRDefault="00367683" w:rsidP="0036768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 xml:space="preserve">Беседа, творческая работа 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lastRenderedPageBreak/>
              <w:t>28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Ишимова А.О. «История России в рассказах для детей»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 неделя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r w:rsidRPr="008F55BE">
              <w:t>Чтение вслух плавно, целыми словами с интонационным выделением особенностей текста, смысловых пауз. Анализ текста, ответы на вопросы по содержанию прочитанного.</w:t>
            </w:r>
          </w:p>
          <w:p w:rsidR="00367683" w:rsidRPr="008F55BE" w:rsidRDefault="00367683" w:rsidP="0036768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Творческая коллек-тивная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Марк Твен «Принц и Нищий»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4 неделя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Конструирование монологического высказывания на заданную тему. Рассматривание иллюстрации  и ее анализ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Марк Твен «Принц и Нищий»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1 неделя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Упражнение в восприятии</w:t>
            </w:r>
          </w:p>
          <w:p w:rsidR="00367683" w:rsidRPr="008F55BE" w:rsidRDefault="00367683" w:rsidP="00367683">
            <w:r w:rsidRPr="008F55BE">
              <w:t>учебного текста при самостоятельном  чтении и на слух.</w:t>
            </w:r>
          </w:p>
          <w:p w:rsidR="00367683" w:rsidRPr="008F55BE" w:rsidRDefault="00367683" w:rsidP="00367683">
            <w:r w:rsidRPr="008F55BE">
              <w:t>Нахождение в тексте ответов</w:t>
            </w:r>
          </w:p>
          <w:p w:rsidR="00367683" w:rsidRPr="008F55BE" w:rsidRDefault="00367683" w:rsidP="00367683">
            <w:r w:rsidRPr="008F55BE">
              <w:t>на вопросы. Зачитывание вслух тех частей текста, которые подтверждают, обосновывают высказанное суждение. Уяснение главной мысли прочитанного текста (при помощи учителя). Сравнение своих ответов с ответами одноклассников. Участие в диалоге.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Марк Твен «Принц и Нищий»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2 неделя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Конструирование монологического высказывания на заданную тему. Нахождение в тексте ответов</w:t>
            </w:r>
          </w:p>
          <w:p w:rsidR="00367683" w:rsidRPr="008F55BE" w:rsidRDefault="00367683" w:rsidP="00367683">
            <w:pPr>
              <w:jc w:val="both"/>
            </w:pPr>
            <w:r w:rsidRPr="008F55BE">
              <w:t>на вопросы. Зачитывание вслух тех частей текста, которые подтверждают, обосновывают высказанное суждение. Уяснение главной мысли прочитанного текста (при помощи учителя). Сравнение своих ответов с ответами одноклассников. Участие в диалоге.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Марк Твен «Принц и Нищий»</w:t>
            </w:r>
            <w:r w:rsidRPr="008F55BE">
              <w:rPr>
                <w:color w:val="FF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 неделя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Упражнение в восприятии</w:t>
            </w:r>
          </w:p>
          <w:p w:rsidR="00367683" w:rsidRPr="008F55BE" w:rsidRDefault="00367683" w:rsidP="00367683">
            <w:r w:rsidRPr="008F55BE">
              <w:t>текста на слух</w:t>
            </w:r>
          </w:p>
          <w:p w:rsidR="00367683" w:rsidRPr="008F55BE" w:rsidRDefault="00367683" w:rsidP="00367683">
            <w:pPr>
              <w:jc w:val="both"/>
            </w:pPr>
            <w:r w:rsidRPr="008F55BE">
              <w:t>и при самостоятельном чтении. Ответы на вопросы по содержанию литературного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Бажов «Уральск</w:t>
            </w:r>
            <w:r w:rsidRPr="008F55BE">
              <w:rPr>
                <w:rFonts w:eastAsia="Calibri"/>
                <w:spacing w:val="3"/>
              </w:rPr>
              <w:lastRenderedPageBreak/>
              <w:t>ие сказки»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lastRenderedPageBreak/>
              <w:t>4 неделя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Упражнение в восприятии</w:t>
            </w:r>
          </w:p>
          <w:p w:rsidR="00367683" w:rsidRPr="008F55BE" w:rsidRDefault="00367683" w:rsidP="00367683">
            <w:r w:rsidRPr="008F55BE">
              <w:t>текста на слух</w:t>
            </w:r>
          </w:p>
          <w:p w:rsidR="00367683" w:rsidRPr="008F55BE" w:rsidRDefault="00367683" w:rsidP="00367683">
            <w:pPr>
              <w:jc w:val="both"/>
            </w:pPr>
            <w:r w:rsidRPr="008F55BE">
              <w:lastRenderedPageBreak/>
              <w:t>и при самостоятельном чтении. Ответы на вопросы по содержанию литературного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lastRenderedPageBreak/>
              <w:t>Беседа, творческая работа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683" w:rsidRPr="008F55BE" w:rsidRDefault="00367683" w:rsidP="0036768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color w:val="FF0000"/>
              </w:rPr>
            </w:pPr>
            <w:r w:rsidRPr="008F55BE">
              <w:rPr>
                <w:rFonts w:eastAsia="Calibri"/>
                <w:spacing w:val="3"/>
              </w:rPr>
              <w:t>Бажов «Уральские сказки»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r w:rsidRPr="008F55BE">
              <w:t>Нахождение в тексте ответов</w:t>
            </w:r>
          </w:p>
          <w:p w:rsidR="00367683" w:rsidRPr="008F55BE" w:rsidRDefault="00367683" w:rsidP="00367683">
            <w:pPr>
              <w:jc w:val="both"/>
            </w:pPr>
            <w:r w:rsidRPr="008F55BE">
              <w:t>на вопросы. Зачитывание вслух тех частей текста, которые подтверждают, обосновывают высказанное суждение. Уяснение главной мысли прочитанного текста (при помощи учителя). Сравнение своих ответов с ответами одноклассников. Участие в диалоге.Подборка обучающимися списка рекомендованной для летнего чтения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Беседа</w:t>
            </w:r>
          </w:p>
        </w:tc>
      </w:tr>
      <w:tr w:rsidR="00367683" w:rsidRPr="008F55BE" w:rsidTr="00D8730B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</w:pPr>
            <w:r w:rsidRPr="008F55BE"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rFonts w:eastAsia="Calibri"/>
                <w:spacing w:val="3"/>
              </w:rPr>
            </w:pPr>
            <w:r w:rsidRPr="008F55BE">
              <w:rPr>
                <w:rFonts w:eastAsia="Calibri"/>
                <w:spacing w:val="3"/>
              </w:rPr>
              <w:t>Резерв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83" w:rsidRPr="008F55BE" w:rsidRDefault="00367683" w:rsidP="00367683">
            <w:pPr>
              <w:jc w:val="both"/>
              <w:rPr>
                <w:rFonts w:eastAsiaTheme="minorHAnsi"/>
              </w:rPr>
            </w:pPr>
            <w:r w:rsidRPr="008F55BE">
              <w:t>1ч.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83" w:rsidRPr="008F55BE" w:rsidRDefault="00367683" w:rsidP="00367683">
            <w:pPr>
              <w:jc w:val="both"/>
            </w:pPr>
          </w:p>
        </w:tc>
      </w:tr>
    </w:tbl>
    <w:p w:rsidR="00367683" w:rsidRPr="00367683" w:rsidRDefault="00367683" w:rsidP="00367683">
      <w:pPr>
        <w:rPr>
          <w:szCs w:val="20"/>
        </w:rPr>
      </w:pPr>
    </w:p>
    <w:p w:rsidR="008F55BE" w:rsidRPr="00D8730B" w:rsidRDefault="008F55BE" w:rsidP="008F55BE">
      <w:pPr>
        <w:jc w:val="center"/>
        <w:rPr>
          <w:b/>
          <w:szCs w:val="28"/>
        </w:rPr>
      </w:pPr>
      <w:r w:rsidRPr="00D8730B">
        <w:rPr>
          <w:b/>
          <w:szCs w:val="28"/>
        </w:rPr>
        <w:t>Учебно – методическое  и материально – техническое обеспечение</w:t>
      </w:r>
    </w:p>
    <w:p w:rsidR="008F55BE" w:rsidRPr="00D8730B" w:rsidRDefault="008F55BE" w:rsidP="008F55BE">
      <w:pPr>
        <w:jc w:val="both"/>
        <w:rPr>
          <w:b/>
        </w:rPr>
      </w:pPr>
      <w:r w:rsidRPr="00D8730B">
        <w:rPr>
          <w:b/>
          <w:lang w:val="en-US"/>
        </w:rPr>
        <w:t>I</w:t>
      </w:r>
      <w:r w:rsidRPr="00D8730B">
        <w:rPr>
          <w:b/>
        </w:rPr>
        <w:t>. Технические средства обучения:</w:t>
      </w:r>
    </w:p>
    <w:p w:rsidR="008F55BE" w:rsidRPr="00D8730B" w:rsidRDefault="008F55BE" w:rsidP="008F55BE">
      <w:pPr>
        <w:pStyle w:val="a9"/>
        <w:rPr>
          <w:rFonts w:ascii="Times New Roman" w:hAnsi="Times New Roman"/>
          <w:sz w:val="24"/>
          <w:szCs w:val="24"/>
        </w:rPr>
      </w:pPr>
      <w:r w:rsidRPr="00D8730B">
        <w:rPr>
          <w:rFonts w:ascii="Times New Roman" w:hAnsi="Times New Roman"/>
          <w:sz w:val="24"/>
          <w:szCs w:val="24"/>
        </w:rPr>
        <w:t>1. Мультимедийный проектор</w:t>
      </w:r>
    </w:p>
    <w:p w:rsidR="008F55BE" w:rsidRPr="00D8730B" w:rsidRDefault="008F55BE" w:rsidP="008F55BE">
      <w:pPr>
        <w:pStyle w:val="a9"/>
        <w:rPr>
          <w:rFonts w:ascii="Times New Roman" w:hAnsi="Times New Roman"/>
          <w:sz w:val="24"/>
          <w:szCs w:val="24"/>
        </w:rPr>
      </w:pPr>
      <w:r w:rsidRPr="00D8730B">
        <w:rPr>
          <w:rFonts w:ascii="Times New Roman" w:hAnsi="Times New Roman"/>
          <w:sz w:val="24"/>
          <w:szCs w:val="24"/>
        </w:rPr>
        <w:t>2. Ноутбук</w:t>
      </w:r>
    </w:p>
    <w:p w:rsidR="008F55BE" w:rsidRPr="00D8730B" w:rsidRDefault="008F55BE" w:rsidP="008F55BE">
      <w:pPr>
        <w:pStyle w:val="a9"/>
        <w:rPr>
          <w:rFonts w:ascii="Times New Roman" w:hAnsi="Times New Roman"/>
          <w:sz w:val="24"/>
          <w:szCs w:val="24"/>
        </w:rPr>
      </w:pPr>
      <w:r w:rsidRPr="00D8730B">
        <w:rPr>
          <w:rFonts w:ascii="Times New Roman" w:hAnsi="Times New Roman"/>
          <w:sz w:val="24"/>
          <w:szCs w:val="24"/>
        </w:rPr>
        <w:t>3. Экран</w:t>
      </w:r>
    </w:p>
    <w:p w:rsidR="008F55BE" w:rsidRPr="00D8730B" w:rsidRDefault="008F55BE" w:rsidP="008F55BE">
      <w:pPr>
        <w:pStyle w:val="a9"/>
        <w:rPr>
          <w:rFonts w:ascii="Times New Roman" w:hAnsi="Times New Roman"/>
          <w:sz w:val="24"/>
          <w:szCs w:val="24"/>
        </w:rPr>
      </w:pPr>
      <w:r w:rsidRPr="00D8730B">
        <w:rPr>
          <w:rFonts w:ascii="Times New Roman" w:hAnsi="Times New Roman"/>
          <w:sz w:val="24"/>
          <w:szCs w:val="24"/>
        </w:rPr>
        <w:t>4. Многофункциональное устройство (МФУ: принтер, сканер, копир).</w:t>
      </w:r>
    </w:p>
    <w:p w:rsidR="008F55BE" w:rsidRPr="00D8730B" w:rsidRDefault="008F55BE" w:rsidP="00D8730B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D8730B">
        <w:rPr>
          <w:rFonts w:ascii="Times New Roman" w:hAnsi="Times New Roman"/>
          <w:b/>
          <w:sz w:val="24"/>
          <w:szCs w:val="24"/>
        </w:rPr>
        <w:t>Оборудование:</w:t>
      </w:r>
      <w:r w:rsidRPr="00D8730B">
        <w:rPr>
          <w:rFonts w:ascii="Times New Roman" w:hAnsi="Times New Roman"/>
          <w:sz w:val="24"/>
          <w:szCs w:val="24"/>
        </w:rPr>
        <w:t xml:space="preserve"> магнитная доска, ученические столы и стулья по количеству учеников в классе, учительский стол, шкафы для хранения учебников, дидактических материалов, пособий, настенные доски для вывешивания иллюстративного материала, демонстрационная линейка.</w:t>
      </w:r>
    </w:p>
    <w:p w:rsidR="008F55BE" w:rsidRPr="00D8730B" w:rsidRDefault="008F55BE" w:rsidP="008F55BE">
      <w:pPr>
        <w:jc w:val="both"/>
        <w:rPr>
          <w:b/>
        </w:rPr>
      </w:pPr>
      <w:r w:rsidRPr="00D8730B">
        <w:rPr>
          <w:b/>
          <w:lang w:val="en-US"/>
        </w:rPr>
        <w:t>II</w:t>
      </w:r>
      <w:r w:rsidRPr="00D8730B">
        <w:rPr>
          <w:b/>
        </w:rPr>
        <w:t>. Справочная литература</w:t>
      </w:r>
    </w:p>
    <w:p w:rsidR="008F55BE" w:rsidRPr="00D8730B" w:rsidRDefault="008F55BE" w:rsidP="008F55BE">
      <w:pPr>
        <w:numPr>
          <w:ilvl w:val="0"/>
          <w:numId w:val="21"/>
        </w:numPr>
      </w:pPr>
      <w:r w:rsidRPr="00D8730B">
        <w:t xml:space="preserve">Д.Н.Ушаков, С.Е.Крючков . Орфографический словарик. - </w:t>
      </w:r>
      <w:r w:rsidRPr="00D8730B">
        <w:tab/>
        <w:t>М.: Просвещение 1990 г.</w:t>
      </w:r>
    </w:p>
    <w:p w:rsidR="008F55BE" w:rsidRPr="00D8730B" w:rsidRDefault="008F55BE" w:rsidP="008F55BE">
      <w:pPr>
        <w:numPr>
          <w:ilvl w:val="0"/>
          <w:numId w:val="21"/>
        </w:numPr>
      </w:pPr>
      <w:r w:rsidRPr="00D8730B">
        <w:t>Энциклопедия русского языка. Словарь синонимов</w:t>
      </w:r>
      <w:r w:rsidRPr="00D8730B">
        <w:tab/>
        <w:t>под ред. Гурьевой Т.Н.</w:t>
      </w:r>
      <w:r w:rsidRPr="00D8730B">
        <w:tab/>
        <w:t>- Москва, Мир книги, 2004</w:t>
      </w:r>
    </w:p>
    <w:p w:rsidR="008F55BE" w:rsidRPr="00D8730B" w:rsidRDefault="008F55BE" w:rsidP="008F55BE">
      <w:pPr>
        <w:numPr>
          <w:ilvl w:val="0"/>
          <w:numId w:val="21"/>
        </w:numPr>
      </w:pPr>
      <w:r w:rsidRPr="00D8730B">
        <w:t xml:space="preserve">Энциклопедия русского языка. Орфографический словарь </w:t>
      </w:r>
      <w:r w:rsidRPr="00D8730B">
        <w:tab/>
        <w:t>под ред. Зильберта Б.А. - Москва, Мир книги, 2004</w:t>
      </w:r>
    </w:p>
    <w:p w:rsidR="008F55BE" w:rsidRPr="00D8730B" w:rsidRDefault="008F55BE" w:rsidP="008F55BE">
      <w:pPr>
        <w:jc w:val="both"/>
        <w:rPr>
          <w:b/>
        </w:rPr>
      </w:pPr>
      <w:r w:rsidRPr="00D8730B">
        <w:rPr>
          <w:b/>
          <w:lang w:val="en-US"/>
        </w:rPr>
        <w:t>III</w:t>
      </w:r>
      <w:r w:rsidRPr="00D8730B">
        <w:rPr>
          <w:b/>
        </w:rPr>
        <w:t>. Наглядные пособия:</w:t>
      </w:r>
    </w:p>
    <w:p w:rsidR="008F55BE" w:rsidRPr="00D8730B" w:rsidRDefault="008F55BE" w:rsidP="008F55BE">
      <w:pPr>
        <w:ind w:firstLine="424"/>
        <w:jc w:val="both"/>
        <w:rPr>
          <w:b/>
          <w:color w:val="000000"/>
        </w:rPr>
      </w:pPr>
      <w:r w:rsidRPr="00D8730B">
        <w:rPr>
          <w:b/>
          <w:color w:val="000000"/>
        </w:rPr>
        <w:t>Литература для учащихся: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</w:rPr>
        <w:t>Библия (Библия для детей)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Алексин А.Г. «В стране вечных каникул»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Житков Б.С. Рассказы. «Наводнение»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Пришвин М. Золотой луг (рассказы), русские народные сказки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Баруздин С.А. «Короткие рассказы»</w:t>
      </w:r>
    </w:p>
    <w:p w:rsidR="008F55BE" w:rsidRPr="00D8730B" w:rsidRDefault="008F55BE" w:rsidP="00D8730B">
      <w:pPr>
        <w:pStyle w:val="a7"/>
        <w:numPr>
          <w:ilvl w:val="0"/>
          <w:numId w:val="22"/>
        </w:numPr>
        <w:shd w:val="clear" w:color="auto" w:fill="FFFFFF"/>
        <w:spacing w:after="0"/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Гайдар А.П. «Тимур и его команда» </w:t>
      </w:r>
    </w:p>
    <w:p w:rsidR="008F55BE" w:rsidRPr="00D8730B" w:rsidRDefault="008F55BE" w:rsidP="00D8730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Носов Н.Н. «Приключения Незнайки»</w:t>
      </w:r>
    </w:p>
    <w:p w:rsidR="008F55BE" w:rsidRPr="00D8730B" w:rsidRDefault="00B974A5" w:rsidP="00D8730B">
      <w:pPr>
        <w:pStyle w:val="a7"/>
        <w:numPr>
          <w:ilvl w:val="0"/>
          <w:numId w:val="22"/>
        </w:numPr>
        <w:shd w:val="clear" w:color="auto" w:fill="FFFFFF"/>
        <w:spacing w:after="0" w:line="192" w:lineRule="auto"/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Кассиль Л «Будьте готовы, «</w:t>
      </w:r>
      <w:r w:rsidR="008F55BE"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Ваше высочество»</w:t>
      </w:r>
    </w:p>
    <w:p w:rsidR="008F55BE" w:rsidRPr="00D8730B" w:rsidRDefault="008F55BE" w:rsidP="00D8730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</w:rPr>
        <w:t>Перро Ш. Волшебные сказки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Мамин-Сибиряк Д. Рассказы для детей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Паустовский К. Золотой линь (рассказы). </w:t>
      </w:r>
      <w:r w:rsidRPr="00D8730B">
        <w:rPr>
          <w:rFonts w:ascii="Times New Roman" w:eastAsia="Calibri" w:hAnsi="Times New Roman" w:cs="Times New Roman"/>
          <w:spacing w:val="3"/>
          <w:sz w:val="24"/>
          <w:szCs w:val="24"/>
        </w:rPr>
        <w:t>Мещерская сторона</w:t>
      </w:r>
    </w:p>
    <w:p w:rsidR="008F55BE" w:rsidRPr="00D8730B" w:rsidRDefault="008F55BE" w:rsidP="00D8730B">
      <w:pPr>
        <w:pStyle w:val="a7"/>
        <w:numPr>
          <w:ilvl w:val="0"/>
          <w:numId w:val="22"/>
        </w:numPr>
        <w:shd w:val="clear" w:color="auto" w:fill="FFFFFF"/>
        <w:spacing w:after="0"/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Зощенко М.М. Рассказы для детей</w:t>
      </w:r>
    </w:p>
    <w:p w:rsidR="008F55BE" w:rsidRPr="00D8730B" w:rsidRDefault="008F55BE" w:rsidP="00D8730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Эрих Распе. «Приключения барона Мюнхаузена»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lastRenderedPageBreak/>
        <w:t>Ишимова А.О. «История России в рассказах для детей»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Марк Твен «Принц и Нищий»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eastAsia="Calibri" w:hAnsi="Times New Roman" w:cs="Times New Roman"/>
          <w:spacing w:val="3"/>
          <w:sz w:val="24"/>
          <w:szCs w:val="24"/>
        </w:rPr>
        <w:t>Бажов «Уральские сказки»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73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Детские энциклопедии, справочники и  аналогичная литература.</w:t>
      </w:r>
    </w:p>
    <w:p w:rsidR="008F55BE" w:rsidRPr="00D8730B" w:rsidRDefault="008F55BE" w:rsidP="008F55BE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730B">
        <w:rPr>
          <w:rFonts w:ascii="Times New Roman" w:hAnsi="Times New Roman" w:cs="Times New Roman"/>
          <w:color w:val="000000"/>
          <w:sz w:val="24"/>
          <w:szCs w:val="24"/>
        </w:rPr>
        <w:t>Интернет – ресурсы.</w:t>
      </w:r>
    </w:p>
    <w:p w:rsidR="008F55BE" w:rsidRPr="00D8730B" w:rsidRDefault="008F55BE" w:rsidP="008F55BE">
      <w:pPr>
        <w:autoSpaceDE w:val="0"/>
        <w:autoSpaceDN w:val="0"/>
        <w:adjustRightInd w:val="0"/>
        <w:spacing w:before="60" w:line="244" w:lineRule="auto"/>
        <w:jc w:val="both"/>
        <w:rPr>
          <w:bCs/>
        </w:rPr>
      </w:pPr>
      <w:r w:rsidRPr="00D8730B">
        <w:rPr>
          <w:b/>
          <w:bCs/>
          <w:lang w:val="en-US"/>
        </w:rPr>
        <w:t>VI</w:t>
      </w:r>
      <w:r w:rsidRPr="00D8730B">
        <w:rPr>
          <w:b/>
          <w:bCs/>
        </w:rPr>
        <w:t>.  Информационно-коммуникативные средства:</w:t>
      </w:r>
    </w:p>
    <w:p w:rsidR="008F55BE" w:rsidRPr="00D8730B" w:rsidRDefault="008F55BE" w:rsidP="008F55BE">
      <w:pPr>
        <w:autoSpaceDE w:val="0"/>
        <w:autoSpaceDN w:val="0"/>
        <w:adjustRightInd w:val="0"/>
        <w:spacing w:line="244" w:lineRule="auto"/>
        <w:jc w:val="both"/>
        <w:rPr>
          <w:rFonts w:eastAsiaTheme="minorEastAsia"/>
        </w:rPr>
      </w:pPr>
      <w:r w:rsidRPr="00D8730B">
        <w:t xml:space="preserve">1. </w:t>
      </w:r>
      <w:r w:rsidRPr="00D8730B">
        <w:rPr>
          <w:i/>
        </w:rPr>
        <w:t>Презентации и конспекты</w:t>
      </w:r>
      <w:r w:rsidRPr="00D8730B">
        <w:t xml:space="preserve"> уроков на сайте </w:t>
      </w:r>
      <w:hyperlink r:id="rId7" w:history="1">
        <w:r w:rsidRPr="00D8730B">
          <w:rPr>
            <w:rStyle w:val="aa"/>
            <w:lang w:val="en-US"/>
          </w:rPr>
          <w:t>http</w:t>
        </w:r>
        <w:r w:rsidRPr="00D8730B">
          <w:rPr>
            <w:rStyle w:val="aa"/>
          </w:rPr>
          <w:t>://</w:t>
        </w:r>
        <w:r w:rsidRPr="00D8730B">
          <w:rPr>
            <w:rStyle w:val="aa"/>
            <w:lang w:val="en-US"/>
          </w:rPr>
          <w:t>nsportal</w:t>
        </w:r>
        <w:r w:rsidRPr="00D8730B">
          <w:rPr>
            <w:rStyle w:val="aa"/>
          </w:rPr>
          <w:t>.</w:t>
        </w:r>
        <w:r w:rsidRPr="00D8730B">
          <w:rPr>
            <w:rStyle w:val="aa"/>
            <w:lang w:val="en-US"/>
          </w:rPr>
          <w:t>edu</w:t>
        </w:r>
        <w:r w:rsidRPr="00D8730B">
          <w:rPr>
            <w:rStyle w:val="aa"/>
          </w:rPr>
          <w:t>.</w:t>
        </w:r>
        <w:r w:rsidRPr="00D8730B">
          <w:rPr>
            <w:rStyle w:val="aa"/>
            <w:lang w:val="en-US"/>
          </w:rPr>
          <w:t>ru</w:t>
        </w:r>
      </w:hyperlink>
    </w:p>
    <w:p w:rsidR="008F55BE" w:rsidRPr="00D8730B" w:rsidRDefault="00B974A5" w:rsidP="008F55BE">
      <w:pPr>
        <w:autoSpaceDE w:val="0"/>
        <w:autoSpaceDN w:val="0"/>
        <w:adjustRightInd w:val="0"/>
        <w:spacing w:line="244" w:lineRule="auto"/>
        <w:jc w:val="both"/>
      </w:pPr>
      <w:r w:rsidRPr="00D8730B">
        <w:rPr>
          <w:i/>
          <w:iCs/>
        </w:rPr>
        <w:t>2.</w:t>
      </w:r>
      <w:r w:rsidR="008F55BE" w:rsidRPr="00D8730B">
        <w:rPr>
          <w:i/>
          <w:iCs/>
        </w:rPr>
        <w:t xml:space="preserve"> Образовательный </w:t>
      </w:r>
      <w:r w:rsidR="008F55BE" w:rsidRPr="00D8730B">
        <w:t>портал «Ucheba.com». – Режим доступа :</w:t>
      </w:r>
      <w:hyperlink r:id="rId8" w:history="1">
        <w:r w:rsidR="008F55BE" w:rsidRPr="00D8730B">
          <w:rPr>
            <w:rStyle w:val="aa"/>
          </w:rPr>
          <w:t>www.uroki.ru</w:t>
        </w:r>
      </w:hyperlink>
    </w:p>
    <w:p w:rsidR="008F55BE" w:rsidRPr="00D8730B" w:rsidRDefault="008F55BE" w:rsidP="008F55BE"/>
    <w:p w:rsidR="00367683" w:rsidRPr="00D8730B" w:rsidRDefault="00367683" w:rsidP="00367683"/>
    <w:p w:rsidR="00367683" w:rsidRPr="00D8730B" w:rsidRDefault="00367683" w:rsidP="00367683"/>
    <w:p w:rsidR="00367683" w:rsidRPr="00D8730B" w:rsidRDefault="00367683" w:rsidP="00367683"/>
    <w:p w:rsidR="00367683" w:rsidRPr="00D8730B" w:rsidRDefault="00367683" w:rsidP="00367683"/>
    <w:p w:rsidR="00367683" w:rsidRPr="00367683" w:rsidRDefault="00367683" w:rsidP="00367683">
      <w:pPr>
        <w:rPr>
          <w:szCs w:val="20"/>
        </w:rPr>
      </w:pPr>
    </w:p>
    <w:p w:rsidR="00367683" w:rsidRPr="00367683" w:rsidRDefault="00367683" w:rsidP="00367683">
      <w:pPr>
        <w:rPr>
          <w:szCs w:val="20"/>
        </w:rPr>
      </w:pPr>
    </w:p>
    <w:p w:rsidR="00367683" w:rsidRPr="00367683" w:rsidRDefault="00367683" w:rsidP="00367683">
      <w:pPr>
        <w:rPr>
          <w:szCs w:val="20"/>
        </w:rPr>
      </w:pPr>
    </w:p>
    <w:p w:rsidR="00367683" w:rsidRPr="00367683" w:rsidRDefault="00367683" w:rsidP="00367683">
      <w:pPr>
        <w:rPr>
          <w:szCs w:val="20"/>
        </w:rPr>
      </w:pPr>
      <w:bookmarkStart w:id="1" w:name="_GoBack"/>
      <w:bookmarkEnd w:id="1"/>
    </w:p>
    <w:sectPr w:rsidR="00367683" w:rsidRPr="00367683" w:rsidSect="003676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7C" w:rsidRDefault="00B5547C" w:rsidP="007D297D">
      <w:r>
        <w:separator/>
      </w:r>
    </w:p>
  </w:endnote>
  <w:endnote w:type="continuationSeparator" w:id="0">
    <w:p w:rsidR="00B5547C" w:rsidRDefault="00B5547C" w:rsidP="007D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7C" w:rsidRDefault="00B5547C" w:rsidP="007D297D">
      <w:r>
        <w:separator/>
      </w:r>
    </w:p>
  </w:footnote>
  <w:footnote w:type="continuationSeparator" w:id="0">
    <w:p w:rsidR="00B5547C" w:rsidRDefault="00B5547C" w:rsidP="007D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4AA"/>
    <w:multiLevelType w:val="hybridMultilevel"/>
    <w:tmpl w:val="5EC6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546A"/>
    <w:multiLevelType w:val="hybridMultilevel"/>
    <w:tmpl w:val="3D7658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F64C21"/>
    <w:multiLevelType w:val="hybridMultilevel"/>
    <w:tmpl w:val="A5CA9ED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2CA4472C"/>
    <w:multiLevelType w:val="hybridMultilevel"/>
    <w:tmpl w:val="2FF65D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1B6BED"/>
    <w:multiLevelType w:val="hybridMultilevel"/>
    <w:tmpl w:val="415CF4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</w:lvl>
    <w:lvl w:ilvl="2" w:tplc="04190005">
      <w:start w:val="1"/>
      <w:numFmt w:val="decimal"/>
      <w:lvlText w:val="%3."/>
      <w:lvlJc w:val="left"/>
      <w:pPr>
        <w:tabs>
          <w:tab w:val="num" w:pos="938"/>
        </w:tabs>
        <w:ind w:left="93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98"/>
        </w:tabs>
        <w:ind w:left="3098" w:hanging="360"/>
      </w:pPr>
    </w:lvl>
    <w:lvl w:ilvl="6" w:tplc="04190001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538"/>
        </w:tabs>
        <w:ind w:left="453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58"/>
        </w:tabs>
        <w:ind w:left="5258" w:hanging="360"/>
      </w:pPr>
    </w:lvl>
  </w:abstractNum>
  <w:abstractNum w:abstractNumId="5" w15:restartNumberingAfterBreak="0">
    <w:nsid w:val="35041F45"/>
    <w:multiLevelType w:val="hybridMultilevel"/>
    <w:tmpl w:val="3B42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1B06"/>
    <w:multiLevelType w:val="hybridMultilevel"/>
    <w:tmpl w:val="C1427BD8"/>
    <w:lvl w:ilvl="0" w:tplc="369A00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9083F"/>
    <w:multiLevelType w:val="hybridMultilevel"/>
    <w:tmpl w:val="37C83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5B7B"/>
    <w:multiLevelType w:val="multilevel"/>
    <w:tmpl w:val="6AF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056C6"/>
    <w:multiLevelType w:val="hybridMultilevel"/>
    <w:tmpl w:val="55B2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92587"/>
    <w:multiLevelType w:val="hybridMultilevel"/>
    <w:tmpl w:val="F056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E2214E"/>
    <w:multiLevelType w:val="hybridMultilevel"/>
    <w:tmpl w:val="CA1E89D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94541B"/>
    <w:multiLevelType w:val="hybridMultilevel"/>
    <w:tmpl w:val="BEE04316"/>
    <w:lvl w:ilvl="0" w:tplc="84C88820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C51"/>
    <w:multiLevelType w:val="hybridMultilevel"/>
    <w:tmpl w:val="C4CC7BD6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95DF3"/>
    <w:multiLevelType w:val="hybridMultilevel"/>
    <w:tmpl w:val="27CAE0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D3E51"/>
    <w:multiLevelType w:val="hybridMultilevel"/>
    <w:tmpl w:val="F6584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96876"/>
    <w:multiLevelType w:val="hybridMultilevel"/>
    <w:tmpl w:val="EC40EE2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9"/>
  </w:num>
  <w:num w:numId="5">
    <w:abstractNumId w:val="13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7"/>
  </w:num>
  <w:num w:numId="14">
    <w:abstractNumId w:val="12"/>
  </w:num>
  <w:num w:numId="15">
    <w:abstractNumId w:val="10"/>
  </w:num>
  <w:num w:numId="16">
    <w:abstractNumId w:val="3"/>
  </w:num>
  <w:num w:numId="17">
    <w:abstractNumId w:val="0"/>
  </w:num>
  <w:num w:numId="18">
    <w:abstractNumId w:val="7"/>
  </w:num>
  <w:num w:numId="19">
    <w:abstractNumId w:val="1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D"/>
    <w:rsid w:val="00005E93"/>
    <w:rsid w:val="000729BA"/>
    <w:rsid w:val="000D1106"/>
    <w:rsid w:val="002E1038"/>
    <w:rsid w:val="00325AC9"/>
    <w:rsid w:val="00367683"/>
    <w:rsid w:val="00421755"/>
    <w:rsid w:val="00582EFD"/>
    <w:rsid w:val="005C3DC8"/>
    <w:rsid w:val="007D297D"/>
    <w:rsid w:val="00827758"/>
    <w:rsid w:val="00873CF0"/>
    <w:rsid w:val="008F55BE"/>
    <w:rsid w:val="009701D8"/>
    <w:rsid w:val="009B0EB8"/>
    <w:rsid w:val="00B54A8D"/>
    <w:rsid w:val="00B5547C"/>
    <w:rsid w:val="00B8143C"/>
    <w:rsid w:val="00B974A5"/>
    <w:rsid w:val="00CC1199"/>
    <w:rsid w:val="00D16A91"/>
    <w:rsid w:val="00D8730B"/>
    <w:rsid w:val="00E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486CA-E774-484E-B713-84CB8DA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9BA"/>
    <w:pPr>
      <w:keepNext/>
      <w:spacing w:line="276" w:lineRule="auto"/>
      <w:ind w:firstLine="360"/>
      <w:jc w:val="both"/>
      <w:outlineLvl w:val="0"/>
    </w:pPr>
    <w:rPr>
      <w:rFonts w:ascii="Arial Narrow" w:eastAsia="Calibri" w:hAnsi="Arial Narrow" w:cs="Arial Narrow"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2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2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297D"/>
    <w:pPr>
      <w:spacing w:after="200" w:line="276" w:lineRule="auto"/>
      <w:ind w:left="720"/>
    </w:pPr>
    <w:rPr>
      <w:rFonts w:ascii="Cambria" w:hAnsi="Cambria" w:cs="Cambria"/>
      <w:sz w:val="22"/>
      <w:szCs w:val="22"/>
      <w:u w:color="000000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semiHidden/>
    <w:rsid w:val="007D297D"/>
    <w:pPr>
      <w:ind w:firstLine="397"/>
      <w:jc w:val="both"/>
    </w:pPr>
    <w:rPr>
      <w:rFonts w:ascii="Calibri" w:hAnsi="Calibri" w:cs="Calibri"/>
      <w:sz w:val="21"/>
      <w:szCs w:val="21"/>
      <w:u w:color="000000"/>
      <w:lang w:val="en-US" w:eastAsia="ar-SA"/>
    </w:rPr>
  </w:style>
  <w:style w:type="character" w:customStyle="1" w:styleId="10">
    <w:name w:val="Заголовок 1 Знак"/>
    <w:basedOn w:val="a0"/>
    <w:link w:val="1"/>
    <w:rsid w:val="000729BA"/>
    <w:rPr>
      <w:rFonts w:ascii="Arial Narrow" w:eastAsia="Calibri" w:hAnsi="Arial Narrow" w:cs="Arial Narrow"/>
      <w:i/>
      <w:iCs/>
      <w:sz w:val="28"/>
      <w:szCs w:val="28"/>
      <w:u w:val="single" w:color="000000"/>
      <w:lang w:eastAsia="ru-RU"/>
    </w:rPr>
  </w:style>
  <w:style w:type="paragraph" w:customStyle="1" w:styleId="c0">
    <w:name w:val="c0"/>
    <w:basedOn w:val="a"/>
    <w:rsid w:val="000D1106"/>
    <w:pPr>
      <w:spacing w:before="100" w:beforeAutospacing="1" w:after="100" w:afterAutospacing="1"/>
    </w:pPr>
  </w:style>
  <w:style w:type="character" w:customStyle="1" w:styleId="c4">
    <w:name w:val="c4"/>
    <w:rsid w:val="000D1106"/>
  </w:style>
  <w:style w:type="table" w:styleId="a8">
    <w:name w:val="Table Grid"/>
    <w:basedOn w:val="a1"/>
    <w:uiPriority w:val="59"/>
    <w:rsid w:val="003676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F55B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8F5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 Владимировна Тимашова</cp:lastModifiedBy>
  <cp:revision>14</cp:revision>
  <dcterms:created xsi:type="dcterms:W3CDTF">2022-09-18T12:34:00Z</dcterms:created>
  <dcterms:modified xsi:type="dcterms:W3CDTF">2023-05-05T05:08:00Z</dcterms:modified>
</cp:coreProperties>
</file>