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81120">
      <w:pPr>
        <w:pStyle w:val="printredaction-line"/>
        <w:divId w:val="1552688151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 апр 2025</w:t>
      </w:r>
    </w:p>
    <w:p w:rsidR="00000000" w:rsidRDefault="00881120">
      <w:pPr>
        <w:divId w:val="474755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Рособрнадзора от 05.03.2025 № 510</w:t>
      </w:r>
    </w:p>
    <w:p w:rsidR="00000000" w:rsidRDefault="00881120">
      <w:pPr>
        <w:pStyle w:val="2"/>
        <w:divId w:val="155268815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</w:t>
      </w:r>
      <w:r>
        <w:rPr>
          <w:rFonts w:ascii="Georgia" w:eastAsia="Times New Roman" w:hAnsi="Georgia"/>
        </w:rPr>
        <w:t>о и среднего общего образования</w:t>
      </w:r>
    </w:p>
    <w:p w:rsidR="00000000" w:rsidRDefault="00881120">
      <w:pPr>
        <w:spacing w:after="223"/>
        <w:jc w:val="both"/>
        <w:divId w:val="223030157"/>
        <w:rPr>
          <w:rFonts w:ascii="Georgia" w:hAnsi="Georgia"/>
        </w:rPr>
      </w:pPr>
      <w:r>
        <w:rPr>
          <w:rFonts w:ascii="Georgia" w:hAnsi="Georgia"/>
        </w:rPr>
        <w:t>В соответствии с частью 2.2</w:t>
      </w:r>
      <w:r>
        <w:rPr>
          <w:rFonts w:ascii="Georgia" w:hAnsi="Georgia"/>
        </w:rPr>
        <w:t xml:space="preserve"> </w:t>
      </w:r>
      <w:hyperlink r:id="rId4" w:anchor="/document/99/902389617/XA00M5E2M6/" w:history="1">
        <w:r>
          <w:rPr>
            <w:rStyle w:val="a4"/>
            <w:rFonts w:ascii="Georgia" w:hAnsi="Georgia"/>
          </w:rPr>
          <w:t>статьи 78 Федерального закона от 29 декабря 2012 г. № 273-ФЗ "Об образовании в Российской Федерации"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5" w:anchor="/document/99/550817624/XA00M2O2MP/" w:history="1">
        <w:r>
          <w:rPr>
            <w:rStyle w:val="a4"/>
            <w:rFonts w:ascii="Georgia" w:hAnsi="Georgia"/>
          </w:rPr>
          <w:t>пунктом 1 Положения о Федеральной службе по надзору в сфере образования и науки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6" w:anchor="/document/99/550817624/XA00M6G2N3/" w:history="1">
        <w:r>
          <w:rPr>
            <w:rStyle w:val="a4"/>
            <w:rFonts w:ascii="Georgia" w:hAnsi="Georgia"/>
          </w:rPr>
          <w:t>постановлением Правительства Р</w:t>
        </w:r>
        <w:r>
          <w:rPr>
            <w:rStyle w:val="a4"/>
            <w:rFonts w:ascii="Georgia" w:hAnsi="Georgia"/>
          </w:rPr>
          <w:t>оссийской Федерации от 28 июля 2018 г. № 885</w:t>
        </w:r>
      </w:hyperlink>
      <w:r>
        <w:rPr>
          <w:rFonts w:ascii="Georgia" w:hAnsi="Georgia"/>
        </w:rPr>
        <w:t>,</w:t>
      </w:r>
    </w:p>
    <w:p w:rsidR="00000000" w:rsidRDefault="00881120">
      <w:pPr>
        <w:spacing w:after="223"/>
        <w:jc w:val="both"/>
        <w:divId w:val="223030157"/>
        <w:rPr>
          <w:rFonts w:ascii="Georgia" w:hAnsi="Georgia"/>
        </w:rPr>
      </w:pPr>
      <w:r>
        <w:rPr>
          <w:rFonts w:ascii="Georgia" w:hAnsi="Georgia"/>
        </w:rPr>
        <w:t>приказываю</w:t>
      </w:r>
      <w:r>
        <w:rPr>
          <w:rFonts w:ascii="Georgia" w:hAnsi="Georgia"/>
        </w:rPr>
        <w:t>:</w:t>
      </w:r>
    </w:p>
    <w:p w:rsidR="00000000" w:rsidRDefault="00881120">
      <w:pPr>
        <w:spacing w:after="223"/>
        <w:jc w:val="both"/>
        <w:divId w:val="223030157"/>
        <w:rPr>
          <w:rFonts w:ascii="Georgia" w:hAnsi="Georgia"/>
        </w:rPr>
      </w:pPr>
      <w:r>
        <w:rPr>
          <w:rFonts w:ascii="Georgia" w:hAnsi="Georgia"/>
        </w:rPr>
        <w:t>1. Определить минимальное количество баллов, подтверждающее успешное прохождение иностранными гражданами и лицами без гражданства тестирования на знание русского языка, достаточное для освоения обра</w:t>
      </w:r>
      <w:r>
        <w:rPr>
          <w:rFonts w:ascii="Georgia" w:hAnsi="Georgia"/>
        </w:rPr>
        <w:t>зовательных программ начального общего, основного общего и среднего общего образования, - 3 балла</w:t>
      </w:r>
      <w:r>
        <w:rPr>
          <w:rFonts w:ascii="Georgia" w:hAnsi="Georgia"/>
        </w:rPr>
        <w:t>.</w:t>
      </w:r>
    </w:p>
    <w:p w:rsidR="00000000" w:rsidRDefault="00881120">
      <w:pPr>
        <w:spacing w:after="223"/>
        <w:jc w:val="both"/>
        <w:divId w:val="223030157"/>
        <w:rPr>
          <w:rFonts w:ascii="Georgia" w:hAnsi="Georgia"/>
        </w:rPr>
      </w:pPr>
      <w:r>
        <w:rPr>
          <w:rFonts w:ascii="Georgia" w:hAnsi="Georgia"/>
        </w:rPr>
        <w:t>2. Настоящий приказ вступает в силу с</w:t>
      </w:r>
    </w:p>
    <w:p w:rsidR="00000000" w:rsidRDefault="00881120">
      <w:pPr>
        <w:divId w:val="26727465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1 апреля 2025 г.</w:t>
      </w:r>
    </w:p>
    <w:p w:rsidR="00000000" w:rsidRDefault="00881120">
      <w:pPr>
        <w:spacing w:after="223"/>
        <w:divId w:val="671299802"/>
        <w:rPr>
          <w:rFonts w:ascii="Georgia" w:hAnsi="Georgia"/>
        </w:rPr>
      </w:pPr>
      <w:r>
        <w:rPr>
          <w:rFonts w:ascii="Georgia" w:hAnsi="Georgia"/>
        </w:rPr>
        <w:t>Руководитель</w:t>
      </w:r>
      <w:r>
        <w:rPr>
          <w:rFonts w:ascii="Georgia" w:hAnsi="Georgia"/>
        </w:rPr>
        <w:br/>
      </w:r>
      <w:r>
        <w:rPr>
          <w:rFonts w:ascii="Georgia" w:hAnsi="Georgia"/>
        </w:rPr>
        <w:t>А.А.Музаев</w:t>
      </w:r>
      <w:r>
        <w:rPr>
          <w:rFonts w:ascii="Georgia" w:hAnsi="Georgia"/>
        </w:rPr>
        <w:t xml:space="preserve"> </w:t>
      </w:r>
    </w:p>
    <w:p w:rsidR="00000000" w:rsidRDefault="00881120">
      <w:pPr>
        <w:spacing w:after="223"/>
        <w:jc w:val="both"/>
        <w:divId w:val="314913205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14 марта 2025 го</w:t>
      </w:r>
      <w:r>
        <w:rPr>
          <w:rFonts w:ascii="Helvetica" w:hAnsi="Helvetica" w:cs="Helvetica"/>
          <w:sz w:val="20"/>
          <w:szCs w:val="20"/>
        </w:rPr>
        <w:t>да,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регистрационный № 8155</w:t>
      </w:r>
      <w:r>
        <w:rPr>
          <w:rFonts w:ascii="Helvetica" w:hAnsi="Helvetica" w:cs="Helvetica"/>
          <w:sz w:val="20"/>
          <w:szCs w:val="20"/>
        </w:rPr>
        <w:t>1</w:t>
      </w:r>
    </w:p>
    <w:p w:rsidR="00000000" w:rsidRDefault="00881120">
      <w:pPr>
        <w:spacing w:after="223"/>
        <w:jc w:val="both"/>
        <w:divId w:val="223030157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881120" w:rsidRDefault="00881120">
      <w:pPr>
        <w:divId w:val="41602588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01.04.2025</w:t>
      </w:r>
    </w:p>
    <w:sectPr w:rsidR="0088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40946"/>
    <w:rsid w:val="00881120"/>
    <w:rsid w:val="00A4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20EAA-C537-42E8-A244-8F253337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2588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157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9802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2025-04-01T04:16:00Z</dcterms:created>
  <dcterms:modified xsi:type="dcterms:W3CDTF">2025-04-01T04:16:00Z</dcterms:modified>
</cp:coreProperties>
</file>