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584697">
        <w:rPr>
          <w:rFonts w:ascii="Times New Roman" w:hAnsi="Times New Roman"/>
          <w:b/>
          <w:sz w:val="28"/>
          <w:szCs w:val="28"/>
        </w:rPr>
        <w:t>литературному чтению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C589D">
        <w:rPr>
          <w:rFonts w:ascii="Times New Roman" w:hAnsi="Times New Roman"/>
          <w:b/>
          <w:sz w:val="28"/>
          <w:szCs w:val="28"/>
        </w:rPr>
        <w:t>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C589D" w:rsidRPr="0063079D" w:rsidRDefault="00EC589D" w:rsidP="00EC58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EC589D" w:rsidRPr="001354D0" w:rsidRDefault="00EC589D" w:rsidP="00EC589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 xml:space="preserve">: </w:t>
      </w:r>
      <w:r w:rsidRPr="001354D0">
        <w:rPr>
          <w:rFonts w:ascii="Times New Roman" w:hAnsi="Times New Roman"/>
          <w:color w:val="000000"/>
          <w:sz w:val="24"/>
          <w:szCs w:val="24"/>
        </w:rPr>
        <w:t>Климанова Л. Ф., Горецкий В. Г., Голованова М. В. и др. Литературное чтение 4 класс. В 2 ч. М: Просвещение, 2017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C589D" w:rsidRPr="00734A57" w:rsidRDefault="00EC589D" w:rsidP="00EC5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 xml:space="preserve">: рабочая </w:t>
      </w:r>
      <w:r>
        <w:rPr>
          <w:rFonts w:ascii="Times New Roman" w:hAnsi="Times New Roman"/>
          <w:sz w:val="24"/>
          <w:szCs w:val="24"/>
        </w:rPr>
        <w:t>программа составлена из расчета</w:t>
      </w:r>
      <w:r w:rsidRPr="00734A57">
        <w:rPr>
          <w:rFonts w:ascii="Times New Roman" w:hAnsi="Times New Roman"/>
          <w:sz w:val="24"/>
          <w:szCs w:val="24"/>
        </w:rPr>
        <w:t xml:space="preserve"> 3 часа в неделю в 4 классах (102 часа в год).</w:t>
      </w:r>
    </w:p>
    <w:p w:rsidR="00EC589D" w:rsidRPr="0063079D" w:rsidRDefault="00EC589D" w:rsidP="00EC589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EC589D" w:rsidP="00EC589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результаты освоения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584697"/>
    <w:rsid w:val="006C6691"/>
    <w:rsid w:val="00E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0702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</cp:revision>
  <dcterms:created xsi:type="dcterms:W3CDTF">2021-06-23T05:46:00Z</dcterms:created>
  <dcterms:modified xsi:type="dcterms:W3CDTF">2021-06-23T07:26:00Z</dcterms:modified>
</cp:coreProperties>
</file>