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81" w:rsidRDefault="00670F81" w:rsidP="00670F8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МИНИСТЕРСТВО ПРОСВЕЩЕНИЯ РОССИЙСКОЙ ФЕДЕРАЦИИ</w:t>
      </w:r>
    </w:p>
    <w:p w:rsidR="00670F81" w:rsidRDefault="00670F81" w:rsidP="00670F8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Министерство образования и молодежной политики Свердловской области</w:t>
      </w:r>
    </w:p>
    <w:p w:rsidR="00670F81" w:rsidRDefault="00670F81" w:rsidP="00670F8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Управление образования Администрации городского округа Сухой Лог</w:t>
      </w:r>
    </w:p>
    <w:p w:rsidR="00670F81" w:rsidRDefault="00670F81" w:rsidP="00670F81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МАОУ СОШ № 7</w:t>
      </w:r>
    </w:p>
    <w:p w:rsidR="00670F81" w:rsidRDefault="00670F81" w:rsidP="00670F81">
      <w:pPr>
        <w:spacing w:line="240" w:lineRule="auto"/>
        <w:ind w:right="4076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720"/>
      </w:tblGrid>
      <w:tr w:rsidR="00670F81" w:rsidTr="00670F81">
        <w:trPr>
          <w:trHeight w:hRule="exact" w:val="274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РАССМОТРЕНО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ind w:left="4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ind w:lef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УТВЕРЖДЕНО</w:t>
            </w:r>
          </w:p>
        </w:tc>
      </w:tr>
      <w:tr w:rsidR="00670F81" w:rsidTr="00670F81">
        <w:trPr>
          <w:trHeight w:hRule="exact" w:val="276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методическим объединением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ind w:left="4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Заместитель директора по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ind w:lef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Директор</w:t>
            </w:r>
          </w:p>
        </w:tc>
      </w:tr>
    </w:tbl>
    <w:p w:rsidR="00670F81" w:rsidRDefault="00670F81" w:rsidP="00670F81">
      <w:pPr>
        <w:rPr>
          <w:rFonts w:ascii="Times New Roman" w:hAnsi="Times New Roman" w:cs="Times New Roman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042"/>
        <w:gridCol w:w="3680"/>
        <w:gridCol w:w="3343"/>
      </w:tblGrid>
      <w:tr w:rsidR="00670F81" w:rsidTr="00670F81">
        <w:trPr>
          <w:trHeight w:hRule="exact" w:val="362"/>
        </w:trPr>
        <w:tc>
          <w:tcPr>
            <w:tcW w:w="30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</w:rPr>
              <w:t>Гоппе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</w:rPr>
              <w:t xml:space="preserve"> Н.С.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ind w:left="4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______________Пивоварова И.И.</w:t>
            </w: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</w:rPr>
              <w:t xml:space="preserve"> И.В.</w:t>
            </w:r>
          </w:p>
        </w:tc>
      </w:tr>
      <w:tr w:rsidR="00670F81" w:rsidTr="00670F81">
        <w:trPr>
          <w:trHeight w:hRule="exact" w:val="420"/>
        </w:trPr>
        <w:tc>
          <w:tcPr>
            <w:tcW w:w="30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Протокол №5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ind w:left="4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Протокол №5</w:t>
            </w: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ind w:left="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Приказ № 68</w:t>
            </w:r>
          </w:p>
        </w:tc>
      </w:tr>
      <w:tr w:rsidR="00670F81" w:rsidTr="00670F81">
        <w:trPr>
          <w:trHeight w:hRule="exact" w:val="380"/>
        </w:trPr>
        <w:tc>
          <w:tcPr>
            <w:tcW w:w="30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от "15" июля 2023 г.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ind w:left="4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</w:rPr>
              <w:t>от "20" июля 2023 г.</w:t>
            </w: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81" w:rsidRDefault="00670F81">
            <w:pPr>
              <w:ind w:left="31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w w:val="102"/>
              </w:rPr>
              <w:t>от  25</w:t>
            </w:r>
            <w:proofErr w:type="gramEnd"/>
            <w:r>
              <w:rPr>
                <w:rFonts w:ascii="Times New Roman" w:hAnsi="Times New Roman" w:cs="Times New Roman"/>
                <w:color w:val="000000"/>
                <w:w w:val="102"/>
              </w:rPr>
              <w:t xml:space="preserve">  июля  2023 г.</w:t>
            </w:r>
          </w:p>
        </w:tc>
      </w:tr>
    </w:tbl>
    <w:p w:rsidR="00670F81" w:rsidRDefault="00670F81" w:rsidP="00670F81">
      <w:pPr>
        <w:spacing w:line="240" w:lineRule="auto"/>
        <w:ind w:right="3650"/>
        <w:jc w:val="right"/>
        <w:rPr>
          <w:rFonts w:ascii="Times New Roman" w:hAnsi="Times New Roman" w:cs="Times New Roman"/>
          <w:b/>
          <w:color w:val="000000"/>
        </w:rPr>
      </w:pPr>
    </w:p>
    <w:p w:rsidR="00670F81" w:rsidRDefault="00670F81" w:rsidP="00670F81">
      <w:pPr>
        <w:spacing w:line="240" w:lineRule="auto"/>
        <w:ind w:right="3650"/>
        <w:jc w:val="right"/>
        <w:rPr>
          <w:rFonts w:ascii="Times New Roman" w:hAnsi="Times New Roman" w:cs="Times New Roman"/>
          <w:b/>
          <w:color w:val="000000"/>
        </w:rPr>
      </w:pPr>
    </w:p>
    <w:p w:rsidR="00670F81" w:rsidRDefault="00670F81" w:rsidP="00670F81">
      <w:pPr>
        <w:spacing w:line="240" w:lineRule="auto"/>
        <w:ind w:right="3650"/>
        <w:jc w:val="right"/>
        <w:rPr>
          <w:rFonts w:ascii="Times New Roman" w:hAnsi="Times New Roman" w:cs="Times New Roman"/>
          <w:b/>
          <w:color w:val="000000"/>
        </w:rPr>
      </w:pPr>
    </w:p>
    <w:p w:rsidR="00670F81" w:rsidRDefault="00670F81" w:rsidP="00670F81">
      <w:pPr>
        <w:spacing w:line="240" w:lineRule="auto"/>
        <w:ind w:right="3650"/>
        <w:jc w:val="right"/>
        <w:rPr>
          <w:rFonts w:ascii="Times New Roman" w:hAnsi="Times New Roman" w:cs="Times New Roman"/>
          <w:b/>
          <w:color w:val="000000"/>
        </w:rPr>
      </w:pPr>
    </w:p>
    <w:p w:rsidR="00670F81" w:rsidRDefault="00670F81" w:rsidP="00670F81">
      <w:pPr>
        <w:spacing w:line="240" w:lineRule="auto"/>
        <w:ind w:right="36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РАБОЧАЯ ПРОГРАММА</w:t>
      </w:r>
    </w:p>
    <w:p w:rsidR="00670F81" w:rsidRDefault="00670F81" w:rsidP="00670F81">
      <w:pPr>
        <w:spacing w:line="240" w:lineRule="auto"/>
        <w:ind w:right="402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учебного предмета</w:t>
      </w:r>
    </w:p>
    <w:p w:rsidR="00670F81" w:rsidRDefault="00670F81" w:rsidP="00670F81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«Экономика</w:t>
      </w:r>
      <w:r>
        <w:rPr>
          <w:rFonts w:ascii="Times New Roman" w:hAnsi="Times New Roman" w:cs="Times New Roman"/>
        </w:rPr>
        <w:t>»</w:t>
      </w:r>
    </w:p>
    <w:p w:rsidR="00670F81" w:rsidRDefault="00670F81" w:rsidP="00670F81">
      <w:pPr>
        <w:spacing w:line="240" w:lineRule="auto"/>
        <w:ind w:right="27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10-11 класса среднего общего образования</w:t>
      </w:r>
    </w:p>
    <w:p w:rsidR="00670F81" w:rsidRDefault="00670F81" w:rsidP="00670F81">
      <w:pPr>
        <w:spacing w:line="240" w:lineRule="auto"/>
        <w:ind w:right="36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2022-</w:t>
      </w:r>
      <w:proofErr w:type="gramStart"/>
      <w:r>
        <w:rPr>
          <w:rFonts w:ascii="Times New Roman" w:hAnsi="Times New Roman" w:cs="Times New Roman"/>
          <w:color w:val="000000"/>
        </w:rPr>
        <w:t>2024  учебный</w:t>
      </w:r>
      <w:proofErr w:type="gramEnd"/>
      <w:r>
        <w:rPr>
          <w:rFonts w:ascii="Times New Roman" w:hAnsi="Times New Roman" w:cs="Times New Roman"/>
          <w:color w:val="000000"/>
        </w:rPr>
        <w:t xml:space="preserve"> год</w:t>
      </w:r>
    </w:p>
    <w:p w:rsidR="00670F81" w:rsidRDefault="00670F81" w:rsidP="00670F81">
      <w:pPr>
        <w:spacing w:line="240" w:lineRule="auto"/>
        <w:ind w:right="3620"/>
        <w:jc w:val="right"/>
        <w:rPr>
          <w:rFonts w:ascii="Times New Roman" w:hAnsi="Times New Roman" w:cs="Times New Roman"/>
          <w:color w:val="000000"/>
        </w:rPr>
      </w:pPr>
    </w:p>
    <w:p w:rsidR="00670F81" w:rsidRDefault="00670F81" w:rsidP="00670F81">
      <w:pPr>
        <w:spacing w:line="240" w:lineRule="auto"/>
        <w:ind w:right="3620"/>
        <w:jc w:val="right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rPr>
          <w:rFonts w:ascii="Times New Roman" w:hAnsi="Times New Roman" w:cs="Times New Roman"/>
        </w:rPr>
      </w:pPr>
    </w:p>
    <w:p w:rsidR="00670F81" w:rsidRDefault="00670F81" w:rsidP="00670F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Сухой Лог, 2023</w:t>
      </w:r>
    </w:p>
    <w:p w:rsidR="00670F81" w:rsidRDefault="00670F81" w:rsidP="00AA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9C9" w:rsidRPr="00AA06A8" w:rsidRDefault="003104D8" w:rsidP="00AA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6A8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3104D8" w:rsidRPr="00AA06A8" w:rsidRDefault="003104D8" w:rsidP="00AA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6A8">
        <w:rPr>
          <w:rFonts w:ascii="Times New Roman" w:hAnsi="Times New Roman" w:cs="Times New Roman"/>
          <w:b/>
          <w:sz w:val="24"/>
          <w:szCs w:val="24"/>
        </w:rPr>
        <w:t xml:space="preserve">По экономике 10 – 11 класс. </w:t>
      </w:r>
      <w:bookmarkStart w:id="0" w:name="_GoBack"/>
      <w:bookmarkEnd w:id="0"/>
    </w:p>
    <w:p w:rsidR="00AA06A8" w:rsidRPr="00AA06A8" w:rsidRDefault="00AA06A8" w:rsidP="00AA0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:rsidR="00AA06A8" w:rsidRPr="00AA06A8" w:rsidRDefault="00AA06A8" w:rsidP="00AA0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AA06A8" w:rsidRPr="00AA06A8" w:rsidRDefault="00AA06A8" w:rsidP="00AA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Выявлять ограниченность ресурсов по отношению к потребностям;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различать свободное и экономическое благо;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выявлять факторы производства;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различать типы экономических систем.</w:t>
      </w:r>
    </w:p>
    <w:p w:rsidR="00AA06A8" w:rsidRPr="00AA06A8" w:rsidRDefault="00AA06A8" w:rsidP="00AA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sz w:val="24"/>
          <w:szCs w:val="24"/>
        </w:rPr>
        <w:t>Микроэкономика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выявлять закономерности и взаимосвязь спроса и предложения;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выявлять виды ценных бумаг;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определять разницу между постоянными и переменными издержками;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объяснять взаимосвязь факторов производства и факторов дохода;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AA06A8" w:rsidRPr="00AA06A8" w:rsidRDefault="00AA06A8" w:rsidP="00AA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sz w:val="24"/>
          <w:szCs w:val="24"/>
        </w:rPr>
        <w:t>Макроэкономика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Приводить примеры влияния государства на экономику;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выявлять общественно-полезные блага в собственном окружении;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определять назначение различных видов налогов;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выявлять сферы применения показателя ВВП;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приводить примеры макроэкономических последствий инфляции;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различать факторы, влияющие на экономический рост;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приводить примеры экономической функции денег в</w:t>
      </w:r>
      <w:r w:rsidRPr="00AA06A8">
        <w:rPr>
          <w:color w:val="FF0000"/>
          <w:sz w:val="24"/>
          <w:szCs w:val="24"/>
        </w:rPr>
        <w:t xml:space="preserve"> </w:t>
      </w:r>
      <w:r w:rsidRPr="00AA06A8">
        <w:rPr>
          <w:sz w:val="24"/>
          <w:szCs w:val="24"/>
        </w:rPr>
        <w:t>реальной жизни;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различать сферы применения различных форм денег;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различать виды кредитов и сферу их использования;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решать</w:t>
      </w:r>
      <w:r w:rsidRPr="00AA06A8">
        <w:rPr>
          <w:color w:val="FF0000"/>
          <w:sz w:val="24"/>
          <w:szCs w:val="24"/>
        </w:rPr>
        <w:t xml:space="preserve"> </w:t>
      </w:r>
      <w:r w:rsidRPr="00AA06A8">
        <w:rPr>
          <w:sz w:val="24"/>
          <w:szCs w:val="24"/>
        </w:rPr>
        <w:t>прикладные задачи на расчет процентной ставки по кредиту;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объяснять причины неравенства доходов;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приводить примеры социальных последствий безработицы.</w:t>
      </w:r>
    </w:p>
    <w:p w:rsidR="00AA06A8" w:rsidRPr="00AA06A8" w:rsidRDefault="00AA06A8" w:rsidP="00AA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sz w:val="24"/>
          <w:szCs w:val="24"/>
        </w:rPr>
        <w:t>Международная экономика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объяснять назначение международной торговли;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приводить примеры глобализации мировой экономики;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A06A8" w:rsidRPr="00AA06A8" w:rsidRDefault="00AA06A8" w:rsidP="00AA06A8">
      <w:pPr>
        <w:pStyle w:val="a"/>
        <w:spacing w:line="240" w:lineRule="auto"/>
        <w:rPr>
          <w:sz w:val="24"/>
          <w:szCs w:val="24"/>
        </w:rPr>
      </w:pPr>
      <w:r w:rsidRPr="00AA06A8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AA06A8" w:rsidRPr="00AA06A8" w:rsidRDefault="00AA06A8" w:rsidP="00AA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A06A8" w:rsidRPr="00AA06A8" w:rsidRDefault="00AA06A8" w:rsidP="00AA0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концепции экономики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AA06A8" w:rsidRPr="00AA06A8" w:rsidRDefault="00AA06A8" w:rsidP="00AA0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Микроэкономика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объективно оценивать эффективность деятельности предприятия;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проводить анализ организационно-правовых форм крупного и малого бизнеса;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объяснять практическое назначение франчайзинга и сферы его применения;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сравнивать рынки с интенсивной и несовершенной конкуренцией;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 xml:space="preserve">понимать необходимость соблюдения предписаний, предлагаемых в договорах по кредитам, ипотеке и </w:t>
      </w:r>
      <w:proofErr w:type="gramStart"/>
      <w:r w:rsidRPr="00AA06A8">
        <w:rPr>
          <w:i/>
          <w:sz w:val="24"/>
          <w:szCs w:val="24"/>
        </w:rPr>
        <w:t>в  трудовых</w:t>
      </w:r>
      <w:proofErr w:type="gramEnd"/>
      <w:r w:rsidRPr="00AA06A8">
        <w:rPr>
          <w:i/>
          <w:sz w:val="24"/>
          <w:szCs w:val="24"/>
        </w:rPr>
        <w:t xml:space="preserve"> договорах;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использовать знания о формах предпринимательства в реальной жизни;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выявлять предпринимательские способности;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AA06A8" w:rsidRPr="00AA06A8" w:rsidRDefault="00AA06A8" w:rsidP="00AA0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06A8" w:rsidRPr="00AA06A8" w:rsidRDefault="00AA06A8" w:rsidP="00AA0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i/>
          <w:sz w:val="24"/>
          <w:szCs w:val="24"/>
        </w:rPr>
        <w:t>Макроэкономика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определять на основе различных параметров возможные уровни оплаты труда;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грамотно обращаться с деньгами в повседневной жизни;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AA06A8" w:rsidRPr="00AA06A8" w:rsidRDefault="00AA06A8" w:rsidP="00AA0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06A8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Международная экономика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использовать экономические понятия в проектной деятельности;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определять влияние факторов, влияющих на валютный курс;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приводить примеры использования различных форм международных расчетов;</w:t>
      </w:r>
    </w:p>
    <w:p w:rsidR="00AA06A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3104D8" w:rsidRPr="00AA06A8" w:rsidRDefault="00AA06A8" w:rsidP="00AA06A8">
      <w:pPr>
        <w:pStyle w:val="a"/>
        <w:spacing w:line="240" w:lineRule="auto"/>
        <w:rPr>
          <w:i/>
          <w:sz w:val="24"/>
          <w:szCs w:val="24"/>
        </w:rPr>
      </w:pPr>
      <w:r w:rsidRPr="00AA06A8">
        <w:rPr>
          <w:i/>
          <w:sz w:val="24"/>
          <w:szCs w:val="24"/>
        </w:rPr>
        <w:t>анализировать текст экономического содержания по международной экономике</w:t>
      </w:r>
      <w:r w:rsidRPr="00360326">
        <w:rPr>
          <w:i/>
          <w:sz w:val="24"/>
          <w:szCs w:val="24"/>
        </w:rPr>
        <w:t>.</w:t>
      </w:r>
    </w:p>
    <w:p w:rsidR="003104D8" w:rsidRPr="003104D8" w:rsidRDefault="003104D8" w:rsidP="00310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предметным результатам освоения базового курса экономики:</w:t>
      </w:r>
    </w:p>
    <w:p w:rsidR="003104D8" w:rsidRPr="003104D8" w:rsidRDefault="003104D8" w:rsidP="003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3104D8" w:rsidRPr="003104D8" w:rsidRDefault="003104D8" w:rsidP="003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чужой собственности;</w:t>
      </w:r>
    </w:p>
    <w:p w:rsidR="003104D8" w:rsidRPr="003104D8" w:rsidRDefault="003104D8" w:rsidP="003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3104D8" w:rsidRPr="003104D8" w:rsidRDefault="003104D8" w:rsidP="003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3104D8" w:rsidRPr="003104D8" w:rsidRDefault="003104D8" w:rsidP="003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3104D8" w:rsidRPr="003104D8" w:rsidRDefault="003104D8" w:rsidP="003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3104D8" w:rsidRPr="003104D8" w:rsidRDefault="003104D8" w:rsidP="003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3104D8" w:rsidRPr="003104D8" w:rsidRDefault="003104D8" w:rsidP="003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proofErr w:type="spellStart"/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B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B65E5" w:rsidRPr="000B65E5" w:rsidRDefault="000B65E5" w:rsidP="000B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E5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82664" w:rsidRPr="007B247A" w:rsidRDefault="00682664" w:rsidP="006826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247A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proofErr w:type="gramStart"/>
      <w:r w:rsidRPr="007B247A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наний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учащихся по экономике</w:t>
      </w:r>
    </w:p>
    <w:p w:rsidR="00682664" w:rsidRPr="007B247A" w:rsidRDefault="00682664" w:rsidP="0068266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thick" w:color="373737"/>
        </w:rPr>
      </w:pPr>
      <w:r w:rsidRPr="007B2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B247A">
        <w:rPr>
          <w:rFonts w:ascii="Times New Roman" w:hAnsi="Times New Roman" w:cs="Times New Roman"/>
          <w:b/>
          <w:sz w:val="24"/>
          <w:szCs w:val="24"/>
          <w:u w:val="thick" w:color="373737"/>
        </w:rPr>
        <w:t>Устный  ответ</w:t>
      </w:r>
      <w:proofErr w:type="gramEnd"/>
      <w:r w:rsidRPr="007B247A">
        <w:rPr>
          <w:rFonts w:ascii="Times New Roman" w:hAnsi="Times New Roman" w:cs="Times New Roman"/>
          <w:b/>
          <w:sz w:val="24"/>
          <w:szCs w:val="24"/>
          <w:u w:val="thick" w:color="373737"/>
        </w:rPr>
        <w:t>,</w:t>
      </w:r>
    </w:p>
    <w:p w:rsidR="00682664" w:rsidRPr="007B247A" w:rsidRDefault="00682664" w:rsidP="006826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«5»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6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lastRenderedPageBreak/>
        <w:t>логично, развернуто излагать содержание вопроса, в котором продемонстрировано умение описать то или иное общественное явление или</w:t>
      </w:r>
      <w:r w:rsidRPr="007B24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процесс;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4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сравнивать несколько социальных объектов, процессов (или несколько источников), выделяя их существенные признаки, закономерности</w:t>
      </w:r>
      <w:r w:rsidRPr="007B24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развития;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делать вывод по вопросу и аргументировать его с теоретических позиций социальных наук;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9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сопоставлять различные точки зрения, выдвигать аргументы в обоснование собственной позиции и контраргументы по отношению к иным</w:t>
      </w:r>
      <w:r w:rsidRPr="007B24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взглядам;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8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конкретных ситуаций и планировать практические действия;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4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 с точки зрения социальных норм, экономической</w:t>
      </w:r>
      <w:r w:rsidRPr="007B24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рациональности;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раскрывать содержание основных обществоведческих терминов в контексте</w:t>
      </w:r>
      <w:r w:rsidRPr="007B24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вопроса;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«4»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верно освятил тему вопроса, но не достаточно полно ее</w:t>
      </w:r>
      <w:r w:rsidRPr="007B24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раскрыл;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</w:t>
      </w:r>
      <w:r w:rsidRPr="007B247A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7B247A">
        <w:rPr>
          <w:rFonts w:ascii="Times New Roman" w:hAnsi="Times New Roman" w:cs="Times New Roman"/>
          <w:sz w:val="24"/>
          <w:szCs w:val="24"/>
        </w:rPr>
        <w:t>обосновал аргументами;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смог самостоятельно дать необходимые поправки и</w:t>
      </w:r>
      <w:r w:rsidRPr="007B24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дополнения;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дал определения прозвучавшим при ответе</w:t>
      </w:r>
      <w:r w:rsidRPr="007B24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понятиям;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дал ответы на уточняющие вопросы.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«3»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2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демонстрирует умение описывать то или иное общественное явление, объяснять его с помощью конкретных</w:t>
      </w:r>
      <w:r w:rsidRPr="007B24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примеров;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делает элементарные</w:t>
      </w:r>
      <w:r w:rsidRPr="007B247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выводы;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путается в</w:t>
      </w:r>
      <w:r w:rsidRPr="007B24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терминах;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может сравнить несколько социальных объектов или точек</w:t>
      </w:r>
      <w:r w:rsidRPr="007B24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зрения;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может аргументировать собственную</w:t>
      </w:r>
      <w:r w:rsidRPr="007B24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позицию;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затрудняется в применении знаний на практике при решении конкретных</w:t>
      </w:r>
      <w:r w:rsidRPr="007B247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ситуаций;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справляется с заданием лишь после наводящих</w:t>
      </w:r>
      <w:r w:rsidRPr="007B24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вопросов.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«2»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 или экзаменующийся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увидел проблему, но не смог ее</w:t>
      </w:r>
      <w:r w:rsidRPr="007B24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сформулировать;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раскрыл</w:t>
      </w:r>
      <w:r w:rsidRPr="007B24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проблему;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0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 xml:space="preserve">собственную точку зрения представил формально (высказал согласие или </w:t>
      </w:r>
      <w:r w:rsidRPr="007B247A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7B247A">
        <w:rPr>
          <w:rFonts w:ascii="Times New Roman" w:hAnsi="Times New Roman" w:cs="Times New Roman"/>
          <w:sz w:val="24"/>
          <w:szCs w:val="24"/>
        </w:rPr>
        <w:t>согласие с автором);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 w:rsidRPr="007B247A">
        <w:rPr>
          <w:rFonts w:ascii="Times New Roman" w:hAnsi="Times New Roman" w:cs="Times New Roman"/>
          <w:sz w:val="24"/>
          <w:szCs w:val="24"/>
        </w:rPr>
        <w:t>информацию представил не в контексте</w:t>
      </w:r>
      <w:r w:rsidRPr="007B24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задания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 w:rsidRPr="007B247A">
        <w:rPr>
          <w:rFonts w:ascii="Times New Roman" w:hAnsi="Times New Roman" w:cs="Times New Roman"/>
          <w:sz w:val="24"/>
          <w:szCs w:val="24"/>
        </w:rPr>
        <w:t>отказался</w:t>
      </w:r>
      <w:r w:rsidRPr="007B24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отвечать.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·</w:t>
      </w:r>
    </w:p>
    <w:p w:rsidR="00682664" w:rsidRPr="007B247A" w:rsidRDefault="00682664" w:rsidP="006826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247A">
        <w:rPr>
          <w:rFonts w:ascii="Times New Roman" w:hAnsi="Times New Roman" w:cs="Times New Roman"/>
          <w:bCs/>
          <w:spacing w:val="-60"/>
          <w:sz w:val="24"/>
          <w:szCs w:val="24"/>
          <w:u w:val="thick" w:color="373737"/>
        </w:rPr>
        <w:t xml:space="preserve"> </w:t>
      </w:r>
      <w:r w:rsidRPr="007B247A">
        <w:rPr>
          <w:rFonts w:ascii="Times New Roman" w:hAnsi="Times New Roman" w:cs="Times New Roman"/>
          <w:b/>
          <w:bCs/>
          <w:sz w:val="24"/>
          <w:szCs w:val="24"/>
          <w:u w:val="thick" w:color="373737"/>
        </w:rPr>
        <w:t>Нормы оценки пис</w:t>
      </w:r>
      <w:r>
        <w:rPr>
          <w:rFonts w:ascii="Times New Roman" w:hAnsi="Times New Roman" w:cs="Times New Roman"/>
          <w:b/>
          <w:bCs/>
          <w:sz w:val="24"/>
          <w:szCs w:val="24"/>
          <w:u w:val="thick" w:color="373737"/>
        </w:rPr>
        <w:t>ьменной работы по экономике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«5»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 в полном объеме выполнил предъявляемые задания: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осуществил поиск социальной и иной информации и извлек знания из источника по заданной</w:t>
      </w:r>
      <w:r w:rsidRPr="007B24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теме;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 xml:space="preserve">сумел интерпретировать </w:t>
      </w:r>
      <w:r w:rsidRPr="007B247A">
        <w:rPr>
          <w:rFonts w:ascii="Times New Roman" w:hAnsi="Times New Roman" w:cs="Times New Roman"/>
          <w:spacing w:val="-3"/>
          <w:sz w:val="24"/>
          <w:szCs w:val="24"/>
        </w:rPr>
        <w:t xml:space="preserve">полученную </w:t>
      </w:r>
      <w:r w:rsidRPr="007B247A">
        <w:rPr>
          <w:rFonts w:ascii="Times New Roman" w:hAnsi="Times New Roman" w:cs="Times New Roman"/>
          <w:sz w:val="24"/>
          <w:szCs w:val="24"/>
        </w:rPr>
        <w:t>информацию и представить ее в различных знаковых</w:t>
      </w:r>
      <w:r w:rsidRPr="007B24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системах;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увидел и сформулировал главную мысль, идею</w:t>
      </w:r>
      <w:r w:rsidRPr="007B24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текста;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сумел сравнить разные авторские позиции и назвать критерий</w:t>
      </w:r>
      <w:r w:rsidRPr="007B24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сравнения;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2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ответах на вопросы текста;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аргументировал свою позицию с опорой на теоретический материал базового</w:t>
      </w:r>
      <w:r w:rsidRPr="007B247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курса;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lastRenderedPageBreak/>
        <w:t>продемонстрировал базовые знания смежных предметных областей при ответах на вопросы текста (естествознание, искусство и</w:t>
      </w:r>
      <w:r w:rsidRPr="007B24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т.д.);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предъявил письменную работу в соответствии с требованиями оформления (реферат, доклад, сообщение, конспект и</w:t>
      </w:r>
      <w:r w:rsidRPr="007B247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т.д.)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«4»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осуществил поиск социальной или иной информации и извлек знания из источника по заданной</w:t>
      </w:r>
      <w:r w:rsidRPr="007B24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теме;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увидел и сформулировал идею, главную мысль</w:t>
      </w:r>
      <w:r w:rsidRPr="007B24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текста;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при сравнении разных авторских позиций не назвал критерий</w:t>
      </w:r>
      <w:r w:rsidRPr="007B24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сравнения;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ответе на вопросы текста;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аргументировал свою позицию с опорой на теоретические знания базового</w:t>
      </w:r>
      <w:r w:rsidRPr="007B24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курса;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обнаружил затруднения в применении базовых знаний смежных предметных областей (естествознание, искусство и</w:t>
      </w:r>
      <w:r w:rsidRPr="007B24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т.д.);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сумел интерпретировать полученную информацию и представить ее в различных знаковых</w:t>
      </w:r>
      <w:r w:rsidRPr="007B24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системах;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в оформлении работы допустил</w:t>
      </w:r>
      <w:r w:rsidRPr="007B24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неточности.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«3»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смог осуществил поиск социальной информации и извлечь необходимый объем знаний по заданной</w:t>
      </w:r>
      <w:r w:rsidRPr="007B24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теме;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почувствовал основную идею, тему текста, но не смог ее</w:t>
      </w:r>
      <w:r w:rsidRPr="007B247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сформулировать;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попытался сравнить источники информации, но не сумел их</w:t>
      </w:r>
      <w:r w:rsidRPr="007B24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классифицировать;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ответе на вопросы и задания текста;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выполнил более трети требований к оформлению работы в полном</w:t>
      </w:r>
      <w:r w:rsidRPr="007B247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объеме.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«2»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выполнил менее одной четвертой части предлагаемых</w:t>
      </w:r>
      <w:r w:rsidRPr="007B24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заданий;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смог определить основную идею, мысль</w:t>
      </w:r>
      <w:r w:rsidRPr="007B24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текста;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раскрыл проблему; собственную точку зрения представил формально (высказал согласие или не согласие с мнением автора)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аргументация отсутствует;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 xml:space="preserve">или информация дана </w:t>
      </w:r>
      <w:r w:rsidRPr="007B247A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7B247A">
        <w:rPr>
          <w:rFonts w:ascii="Times New Roman" w:hAnsi="Times New Roman" w:cs="Times New Roman"/>
          <w:sz w:val="24"/>
          <w:szCs w:val="24"/>
        </w:rPr>
        <w:t>в контексте</w:t>
      </w:r>
      <w:r w:rsidRPr="007B24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задания.</w:t>
      </w:r>
    </w:p>
    <w:p w:rsidR="00682664" w:rsidRPr="007B247A" w:rsidRDefault="00682664" w:rsidP="00682664">
      <w:pPr>
        <w:widowControl w:val="0"/>
        <w:numPr>
          <w:ilvl w:val="0"/>
          <w:numId w:val="1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ind w:left="0" w:hanging="44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247A">
        <w:rPr>
          <w:rFonts w:ascii="Times New Roman" w:hAnsi="Times New Roman" w:cs="Times New Roman"/>
          <w:bCs/>
          <w:spacing w:val="-60"/>
          <w:sz w:val="24"/>
          <w:szCs w:val="24"/>
          <w:u w:val="thick" w:color="373737"/>
        </w:rPr>
        <w:t xml:space="preserve"> </w:t>
      </w:r>
      <w:r w:rsidRPr="007B247A">
        <w:rPr>
          <w:rFonts w:ascii="Times New Roman" w:hAnsi="Times New Roman" w:cs="Times New Roman"/>
          <w:b/>
          <w:bCs/>
          <w:sz w:val="24"/>
          <w:szCs w:val="24"/>
          <w:u w:val="thick" w:color="373737"/>
        </w:rPr>
        <w:t>Нор</w:t>
      </w:r>
      <w:r>
        <w:rPr>
          <w:rFonts w:ascii="Times New Roman" w:hAnsi="Times New Roman" w:cs="Times New Roman"/>
          <w:b/>
          <w:bCs/>
          <w:sz w:val="24"/>
          <w:szCs w:val="24"/>
          <w:u w:val="thick" w:color="373737"/>
        </w:rPr>
        <w:t>мы оценки эссе по экономике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«5»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 или экзаменующийся в полном объеме выполнил предъявляемые задания: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увидел и сформулировал проблему, поднимаемую автором</w:t>
      </w:r>
      <w:r w:rsidRPr="007B24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цитаты,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428"/>
          <w:tab w:val="left" w:pos="429"/>
          <w:tab w:val="left" w:pos="1483"/>
          <w:tab w:val="left" w:pos="3113"/>
          <w:tab w:val="left" w:pos="4836"/>
          <w:tab w:val="left" w:pos="5740"/>
          <w:tab w:val="left" w:pos="6139"/>
          <w:tab w:val="left" w:pos="7002"/>
          <w:tab w:val="left" w:pos="7334"/>
          <w:tab w:val="left" w:pos="7645"/>
          <w:tab w:val="left" w:pos="938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раскрыл</w:t>
      </w:r>
      <w:r w:rsidRPr="007B247A">
        <w:rPr>
          <w:rFonts w:ascii="Times New Roman" w:hAnsi="Times New Roman" w:cs="Times New Roman"/>
          <w:sz w:val="24"/>
          <w:szCs w:val="24"/>
        </w:rPr>
        <w:tab/>
        <w:t xml:space="preserve">проблему  </w:t>
      </w:r>
      <w:r w:rsidRPr="007B24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на</w:t>
      </w:r>
      <w:r w:rsidRPr="007B247A">
        <w:rPr>
          <w:rFonts w:ascii="Times New Roman" w:hAnsi="Times New Roman" w:cs="Times New Roman"/>
          <w:sz w:val="24"/>
          <w:szCs w:val="24"/>
        </w:rPr>
        <w:tab/>
        <w:t>теоретическом</w:t>
      </w:r>
      <w:r w:rsidRPr="007B247A">
        <w:rPr>
          <w:rFonts w:ascii="Times New Roman" w:hAnsi="Times New Roman" w:cs="Times New Roman"/>
          <w:sz w:val="24"/>
          <w:szCs w:val="24"/>
        </w:rPr>
        <w:tab/>
        <w:t>уровне</w:t>
      </w:r>
      <w:r w:rsidRPr="007B247A">
        <w:rPr>
          <w:rFonts w:ascii="Times New Roman" w:hAnsi="Times New Roman" w:cs="Times New Roman"/>
          <w:sz w:val="24"/>
          <w:szCs w:val="24"/>
        </w:rPr>
        <w:tab/>
        <w:t>(в</w:t>
      </w:r>
      <w:r w:rsidRPr="007B247A">
        <w:rPr>
          <w:rFonts w:ascii="Times New Roman" w:hAnsi="Times New Roman" w:cs="Times New Roman"/>
          <w:sz w:val="24"/>
          <w:szCs w:val="24"/>
        </w:rPr>
        <w:tab/>
        <w:t>связях</w:t>
      </w:r>
      <w:r w:rsidRPr="007B247A">
        <w:rPr>
          <w:rFonts w:ascii="Times New Roman" w:hAnsi="Times New Roman" w:cs="Times New Roman"/>
          <w:sz w:val="24"/>
          <w:szCs w:val="24"/>
        </w:rPr>
        <w:tab/>
        <w:t>и</w:t>
      </w:r>
      <w:r w:rsidRPr="007B247A">
        <w:rPr>
          <w:rFonts w:ascii="Times New Roman" w:hAnsi="Times New Roman" w:cs="Times New Roman"/>
          <w:sz w:val="24"/>
          <w:szCs w:val="24"/>
        </w:rPr>
        <w:tab/>
        <w:t>с</w:t>
      </w:r>
      <w:r w:rsidRPr="007B24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247A">
        <w:rPr>
          <w:rFonts w:ascii="Times New Roman" w:hAnsi="Times New Roman" w:cs="Times New Roman"/>
          <w:sz w:val="24"/>
          <w:szCs w:val="24"/>
        </w:rPr>
        <w:t>обоснованием)</w:t>
      </w:r>
      <w:r w:rsidRPr="007B247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B247A">
        <w:rPr>
          <w:rFonts w:ascii="Times New Roman" w:hAnsi="Times New Roman" w:cs="Times New Roman"/>
          <w:spacing w:val="-18"/>
          <w:sz w:val="24"/>
          <w:szCs w:val="24"/>
        </w:rPr>
        <w:t xml:space="preserve">с </w:t>
      </w:r>
      <w:r w:rsidRPr="007B247A">
        <w:rPr>
          <w:rFonts w:ascii="Times New Roman" w:hAnsi="Times New Roman" w:cs="Times New Roman"/>
          <w:sz w:val="24"/>
          <w:szCs w:val="24"/>
        </w:rPr>
        <w:t>использованием научной терминологии в контексте</w:t>
      </w:r>
      <w:r w:rsidRPr="007B24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задания;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раскрытии</w:t>
      </w:r>
      <w:r w:rsidRPr="007B247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проблемы;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аргументировал свою позицию с опорой на факты общественной жизни или на социальный личный</w:t>
      </w:r>
      <w:r w:rsidRPr="007B24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опыт;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продемонстрировал базовые знания смежных предметных областей (естествознание, искусство и</w:t>
      </w:r>
      <w:r w:rsidRPr="007B24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т.д.);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«4» </w:t>
      </w:r>
      <w:r w:rsidRPr="007B247A">
        <w:rPr>
          <w:rFonts w:ascii="Times New Roman" w:hAnsi="Times New Roman" w:cs="Times New Roman"/>
          <w:sz w:val="24"/>
          <w:szCs w:val="24"/>
        </w:rPr>
        <w:t>и выставляется в том случае, если учащийся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осуществил поиск социальной информации и извлек знания по заданной</w:t>
      </w:r>
      <w:r w:rsidRPr="007B24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теме;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увидел и сформулировал идею, главную мысль</w:t>
      </w:r>
      <w:r w:rsidRPr="007B24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текста;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ответе на вопросы текста;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аргументировал свою позицию с опорой на теоретические знания базового</w:t>
      </w:r>
      <w:r w:rsidRPr="007B24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курса;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обнаружил затруднения в применении базовых знаний смежных предметных областей (естествознание, искусство и</w:t>
      </w:r>
      <w:r w:rsidRPr="007B24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т.д.);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lastRenderedPageBreak/>
        <w:t>не сумел интерпретировать полученную информацию и представить ее в различных знаковых</w:t>
      </w:r>
      <w:r w:rsidRPr="007B24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системах;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«3»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смог осуществил поиск социальной информации и извлечь необходимый объем знаний по заданной</w:t>
      </w:r>
      <w:r w:rsidRPr="007B24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теме;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увидел проблему, но не смог ее</w:t>
      </w:r>
      <w:r w:rsidRPr="007B24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сформулировать;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7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попытался раскрыть проблему при формальном использовании обществоведческих терминов на бытовом уровне;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раскрытии</w:t>
      </w:r>
      <w:r w:rsidRPr="007B247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проблемы;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аргументация слабо связана с раскрытием проблемы, хотя приведены аргументы с опорой на факты личного социального</w:t>
      </w:r>
      <w:r w:rsidRPr="007B24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опыта.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i/>
          <w:sz w:val="24"/>
          <w:szCs w:val="24"/>
        </w:rPr>
        <w:t xml:space="preserve">Отметка «2» </w:t>
      </w:r>
      <w:r w:rsidRPr="007B247A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выполнил менее одной третьей части предлагаемых</w:t>
      </w:r>
      <w:r w:rsidRPr="007B24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заданий;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увидел проблему, не смог определить основную идею, мысль</w:t>
      </w:r>
      <w:r w:rsidRPr="007B24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текста;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не раскрыл</w:t>
      </w:r>
      <w:r w:rsidRPr="007B24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проблему;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30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 xml:space="preserve">собственную точку зрения представил формально (высказал согласие или </w:t>
      </w:r>
      <w:r w:rsidRPr="007B247A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7B247A">
        <w:rPr>
          <w:rFonts w:ascii="Times New Roman" w:hAnsi="Times New Roman" w:cs="Times New Roman"/>
          <w:sz w:val="24"/>
          <w:szCs w:val="24"/>
        </w:rPr>
        <w:t>согласие с мнением автора);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аргументация отсутствует;</w:t>
      </w:r>
    </w:p>
    <w:p w:rsidR="00682664" w:rsidRPr="007B247A" w:rsidRDefault="00682664" w:rsidP="00682664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 xml:space="preserve">или информация дана </w:t>
      </w:r>
      <w:r w:rsidRPr="007B247A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7B247A">
        <w:rPr>
          <w:rFonts w:ascii="Times New Roman" w:hAnsi="Times New Roman" w:cs="Times New Roman"/>
          <w:sz w:val="24"/>
          <w:szCs w:val="24"/>
        </w:rPr>
        <w:t>в контексте</w:t>
      </w:r>
      <w:r w:rsidRPr="007B24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247A">
        <w:rPr>
          <w:rFonts w:ascii="Times New Roman" w:hAnsi="Times New Roman" w:cs="Times New Roman"/>
          <w:sz w:val="24"/>
          <w:szCs w:val="24"/>
        </w:rPr>
        <w:t>задания.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b/>
          <w:sz w:val="24"/>
          <w:szCs w:val="24"/>
        </w:rPr>
        <w:t>Используется гибкая система оценивания результатов тестирования,</w:t>
      </w:r>
      <w:r w:rsidRPr="007B247A">
        <w:rPr>
          <w:rFonts w:ascii="Times New Roman" w:hAnsi="Times New Roman" w:cs="Times New Roman"/>
          <w:sz w:val="24"/>
          <w:szCs w:val="24"/>
        </w:rPr>
        <w:t xml:space="preserve"> при которой ученик имеет право на ошибку:</w:t>
      </w:r>
    </w:p>
    <w:p w:rsidR="00682664" w:rsidRPr="007B247A" w:rsidRDefault="00682664" w:rsidP="00682664">
      <w:p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100 – 90 % от максимальной суммы баллов – оценка «5»</w:t>
      </w:r>
    </w:p>
    <w:p w:rsidR="00682664" w:rsidRPr="007B247A" w:rsidRDefault="00682664" w:rsidP="00682664">
      <w:p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 xml:space="preserve"> 89 – 70 % – оценка “4”</w:t>
      </w:r>
    </w:p>
    <w:p w:rsidR="00682664" w:rsidRPr="007B247A" w:rsidRDefault="00682664" w:rsidP="0068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7A">
        <w:rPr>
          <w:rFonts w:ascii="Times New Roman" w:hAnsi="Times New Roman" w:cs="Times New Roman"/>
          <w:sz w:val="24"/>
          <w:szCs w:val="24"/>
        </w:rPr>
        <w:t>69 – 45 % – оценка “3”</w:t>
      </w:r>
    </w:p>
    <w:p w:rsidR="00C01419" w:rsidRPr="00C01419" w:rsidRDefault="00C01419" w:rsidP="00C014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1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Базовый уровень</w:t>
      </w:r>
    </w:p>
    <w:p w:rsidR="00C01419" w:rsidRPr="00C01419" w:rsidRDefault="00C01419" w:rsidP="00C0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концепции экономики</w:t>
      </w:r>
    </w:p>
    <w:p w:rsidR="00C01419" w:rsidRPr="00C01419" w:rsidRDefault="00C01419" w:rsidP="00C01419">
      <w:pPr>
        <w:pStyle w:val="a9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C01419">
        <w:rPr>
          <w:color w:val="000000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</w:t>
      </w:r>
      <w:r>
        <w:rPr>
          <w:color w:val="000000"/>
        </w:rPr>
        <w:t>мических систем. Собственность.</w:t>
      </w:r>
    </w:p>
    <w:p w:rsidR="00C01419" w:rsidRPr="00C01419" w:rsidRDefault="00C01419" w:rsidP="00C0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Микроэкономика</w:t>
      </w:r>
    </w:p>
    <w:p w:rsidR="00C01419" w:rsidRPr="00C01419" w:rsidRDefault="00C01419" w:rsidP="00C01419">
      <w:pPr>
        <w:pStyle w:val="a9"/>
        <w:spacing w:before="0" w:beforeAutospacing="0" w:after="0" w:afterAutospacing="0" w:line="240" w:lineRule="auto"/>
        <w:ind w:firstLine="709"/>
        <w:jc w:val="both"/>
      </w:pPr>
      <w:r w:rsidRPr="00C01419">
        <w:rPr>
          <w:color w:val="000000"/>
        </w:rPr>
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</w:t>
      </w:r>
      <w:r w:rsidRPr="00C01419">
        <w:rPr>
          <w:i/>
          <w:iCs/>
          <w:color w:val="000000"/>
        </w:rPr>
        <w:t>Ипотечный кредит.</w:t>
      </w:r>
      <w:r w:rsidRPr="00C01419">
        <w:rPr>
          <w:color w:val="000000"/>
        </w:rPr>
        <w:t xml:space="preserve"> Страхование</w:t>
      </w:r>
    </w:p>
    <w:p w:rsidR="00C01419" w:rsidRPr="00C01419" w:rsidRDefault="00C01419" w:rsidP="00C01419">
      <w:pPr>
        <w:pStyle w:val="a9"/>
        <w:spacing w:before="0" w:beforeAutospacing="0" w:after="0" w:afterAutospacing="0" w:line="240" w:lineRule="auto"/>
        <w:ind w:firstLine="709"/>
        <w:jc w:val="both"/>
      </w:pPr>
      <w:r w:rsidRPr="00C01419">
        <w:rPr>
          <w:color w:val="000000"/>
        </w:rPr>
        <w:t xml:space="preserve">Рыночный спрос. Рыночное предложение. Рыночное равновесие. Последствия введения фиксированных цен. Равновесная цена. </w:t>
      </w:r>
      <w:r w:rsidRPr="00C01419">
        <w:rPr>
          <w:i/>
          <w:iCs/>
          <w:color w:val="000000"/>
        </w:rPr>
        <w:t>Эластичность спроса. Эластичность предложения</w:t>
      </w:r>
      <w:r w:rsidRPr="00C01419">
        <w:rPr>
          <w:color w:val="000000"/>
        </w:rPr>
        <w:t>.</w:t>
      </w:r>
    </w:p>
    <w:p w:rsidR="00C01419" w:rsidRPr="00C01419" w:rsidRDefault="00C01419" w:rsidP="00C01419">
      <w:pPr>
        <w:pStyle w:val="a9"/>
        <w:spacing w:before="0" w:beforeAutospacing="0" w:after="0" w:afterAutospacing="0" w:line="240" w:lineRule="auto"/>
        <w:ind w:firstLine="709"/>
        <w:jc w:val="both"/>
      </w:pPr>
      <w:r w:rsidRPr="00C01419">
        <w:rPr>
          <w:color w:val="000000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r w:rsidRPr="00C01419">
        <w:rPr>
          <w:i/>
          <w:iCs/>
          <w:color w:val="000000"/>
        </w:rPr>
        <w:t>Франчайзинг.</w:t>
      </w:r>
      <w:r w:rsidRPr="00C01419">
        <w:rPr>
          <w:color w:val="000000"/>
        </w:rPr>
        <w:t xml:space="preserve">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</w:t>
      </w:r>
      <w:r w:rsidRPr="00C01419">
        <w:rPr>
          <w:i/>
          <w:color w:val="000000"/>
        </w:rPr>
        <w:t xml:space="preserve">Основные принципы менеджмента. Основные элементы маркетинга. </w:t>
      </w:r>
      <w:r w:rsidRPr="00C01419">
        <w:rPr>
          <w:i/>
          <w:iCs/>
          <w:color w:val="000000"/>
        </w:rPr>
        <w:t>Бизнес-план.</w:t>
      </w:r>
      <w:r w:rsidRPr="00C01419">
        <w:rPr>
          <w:color w:val="000000"/>
        </w:rPr>
        <w:t xml:space="preserve"> </w:t>
      </w:r>
      <w:r w:rsidRPr="00C01419">
        <w:rPr>
          <w:i/>
          <w:color w:val="000000"/>
        </w:rPr>
        <w:t>Реклама.</w:t>
      </w:r>
      <w:r w:rsidRPr="00C01419">
        <w:rPr>
          <w:color w:val="000000"/>
        </w:rPr>
        <w:t xml:space="preserve"> Конкуренция. </w:t>
      </w:r>
      <w:r w:rsidRPr="00C01419">
        <w:rPr>
          <w:i/>
          <w:iCs/>
          <w:color w:val="000000"/>
        </w:rPr>
        <w:t>Рынки с интенсивной конкуренцией. Рынки с ослабленной конкуренцией.</w:t>
      </w:r>
    </w:p>
    <w:p w:rsidR="00C01419" w:rsidRPr="00C01419" w:rsidRDefault="00C01419" w:rsidP="00C01419">
      <w:pPr>
        <w:pStyle w:val="a9"/>
        <w:spacing w:before="0" w:beforeAutospacing="0" w:after="0" w:afterAutospacing="0" w:line="240" w:lineRule="auto"/>
        <w:ind w:firstLine="709"/>
        <w:jc w:val="both"/>
        <w:rPr>
          <w:i/>
          <w:color w:val="000000"/>
        </w:rPr>
      </w:pPr>
      <w:r w:rsidRPr="00C01419">
        <w:rPr>
          <w:color w:val="000000"/>
        </w:rPr>
        <w:t xml:space="preserve"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</w:t>
      </w:r>
      <w:r w:rsidRPr="00C01419">
        <w:rPr>
          <w:i/>
          <w:color w:val="000000"/>
        </w:rPr>
        <w:t>Профсоюзы.</w:t>
      </w:r>
    </w:p>
    <w:p w:rsidR="00C01419" w:rsidRPr="00C01419" w:rsidRDefault="00C01419" w:rsidP="00C0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Макроэкономика</w:t>
      </w:r>
    </w:p>
    <w:p w:rsidR="00C01419" w:rsidRPr="00C01419" w:rsidRDefault="00C01419" w:rsidP="00C01419">
      <w:pPr>
        <w:pStyle w:val="a9"/>
        <w:spacing w:before="0" w:beforeAutospacing="0" w:after="0" w:afterAutospacing="0" w:line="240" w:lineRule="auto"/>
        <w:ind w:firstLine="709"/>
        <w:jc w:val="both"/>
      </w:pPr>
      <w:r w:rsidRPr="00C01419">
        <w:rPr>
          <w:color w:val="000000"/>
        </w:rPr>
        <w:t xml:space="preserve">Роль государства в экономике. Общественные блага. </w:t>
      </w:r>
      <w:r w:rsidRPr="00C01419">
        <w:rPr>
          <w:i/>
          <w:iCs/>
          <w:color w:val="000000"/>
        </w:rPr>
        <w:t>Необходимость регулирования степени социального неравенства.</w:t>
      </w:r>
      <w:r w:rsidRPr="00C01419">
        <w:rPr>
          <w:color w:val="000000"/>
        </w:rPr>
        <w:t xml:space="preserve"> Государственный бюджет. Государственный долг. Налоги. Виды налогов. </w:t>
      </w:r>
      <w:r w:rsidRPr="00C01419">
        <w:rPr>
          <w:i/>
          <w:iCs/>
          <w:color w:val="000000"/>
        </w:rPr>
        <w:t>Фискальная политика государства.</w:t>
      </w:r>
    </w:p>
    <w:p w:rsidR="00C01419" w:rsidRPr="00C01419" w:rsidRDefault="00C01419" w:rsidP="00C01419">
      <w:pPr>
        <w:pStyle w:val="a9"/>
        <w:spacing w:before="0" w:beforeAutospacing="0" w:after="0" w:afterAutospacing="0" w:line="240" w:lineRule="auto"/>
        <w:ind w:firstLine="709"/>
        <w:jc w:val="both"/>
        <w:rPr>
          <w:i/>
          <w:color w:val="000000"/>
        </w:rPr>
      </w:pPr>
      <w:r w:rsidRPr="00C01419">
        <w:rPr>
          <w:i/>
          <w:iCs/>
          <w:color w:val="000000"/>
        </w:rPr>
        <w:lastRenderedPageBreak/>
        <w:t>Основные макроэкономические проблемы.</w:t>
      </w:r>
      <w:r w:rsidRPr="00C01419">
        <w:rPr>
          <w:color w:val="000000"/>
        </w:rPr>
        <w:t xml:space="preserve"> Валовой внутренний продукт. </w:t>
      </w:r>
    </w:p>
    <w:p w:rsidR="00C01419" w:rsidRPr="00C01419" w:rsidRDefault="00C01419" w:rsidP="00C01419">
      <w:pPr>
        <w:pStyle w:val="a9"/>
        <w:spacing w:before="0" w:beforeAutospacing="0" w:after="0" w:afterAutospacing="0" w:line="240" w:lineRule="auto"/>
        <w:ind w:firstLine="709"/>
        <w:jc w:val="both"/>
      </w:pPr>
      <w:r w:rsidRPr="00C01419">
        <w:rPr>
          <w:i/>
          <w:iCs/>
          <w:color w:val="000000"/>
        </w:rPr>
        <w:t>Макроэкономическое равновесие</w:t>
      </w:r>
      <w:r w:rsidRPr="00C01419">
        <w:rPr>
          <w:color w:val="000000"/>
        </w:rPr>
        <w:t>. Экономический рост. Экстенсивный и интенсивный рост. Факторы экономического роста. Экономические циклы.</w:t>
      </w:r>
    </w:p>
    <w:p w:rsidR="00C01419" w:rsidRPr="00C01419" w:rsidRDefault="00C01419" w:rsidP="00C01419">
      <w:pPr>
        <w:pStyle w:val="a9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C01419">
        <w:rPr>
          <w:color w:val="000000"/>
        </w:rPr>
        <w:t xml:space="preserve">Деньги. Функции денег. Банки. Банковская система. Финансовые институты. </w:t>
      </w:r>
      <w:r w:rsidRPr="00C01419">
        <w:rPr>
          <w:i/>
          <w:iCs/>
          <w:color w:val="000000"/>
        </w:rPr>
        <w:t>Вклады.</w:t>
      </w:r>
      <w:r w:rsidRPr="00C01419">
        <w:rPr>
          <w:color w:val="000000"/>
        </w:rPr>
        <w:t xml:space="preserve"> Денежные агрегаты. </w:t>
      </w:r>
      <w:r w:rsidRPr="00C01419">
        <w:rPr>
          <w:i/>
          <w:iCs/>
          <w:color w:val="000000"/>
        </w:rPr>
        <w:t>Монетарная политика Банка России</w:t>
      </w:r>
      <w:r w:rsidRPr="00C01419">
        <w:rPr>
          <w:color w:val="000000"/>
        </w:rPr>
        <w:t>. Инфляция. С</w:t>
      </w:r>
      <w:r>
        <w:rPr>
          <w:color w:val="000000"/>
        </w:rPr>
        <w:t>оциальные последствия инфляции.</w:t>
      </w:r>
    </w:p>
    <w:p w:rsidR="00C01419" w:rsidRPr="00C01419" w:rsidRDefault="00C01419" w:rsidP="00C0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Международная экономика</w:t>
      </w:r>
    </w:p>
    <w:p w:rsidR="00C01419" w:rsidRPr="00C01419" w:rsidRDefault="00C01419" w:rsidP="00C01419">
      <w:pPr>
        <w:pStyle w:val="a9"/>
        <w:spacing w:before="0" w:beforeAutospacing="0" w:after="0" w:afterAutospacing="0" w:line="240" w:lineRule="auto"/>
        <w:ind w:firstLine="709"/>
        <w:jc w:val="both"/>
      </w:pPr>
      <w:r w:rsidRPr="00C01419">
        <w:rPr>
          <w:color w:val="000000"/>
        </w:rPr>
        <w:t xml:space="preserve">Международная торговля. </w:t>
      </w:r>
      <w:r w:rsidRPr="00C01419">
        <w:rPr>
          <w:i/>
          <w:iCs/>
          <w:color w:val="000000"/>
        </w:rPr>
        <w:t>Внешнеторговая политика.</w:t>
      </w:r>
      <w:r w:rsidRPr="00C01419">
        <w:rPr>
          <w:color w:val="000000"/>
        </w:rPr>
        <w:t xml:space="preserve"> Международное разделение руда. Валютный рынок. Обменные курсы валют. </w:t>
      </w:r>
      <w:r w:rsidRPr="00C01419">
        <w:rPr>
          <w:i/>
          <w:iCs/>
          <w:color w:val="000000"/>
        </w:rPr>
        <w:t xml:space="preserve">Международные. расчеты. </w:t>
      </w:r>
      <w:r w:rsidRPr="00C01419">
        <w:rPr>
          <w:color w:val="000000"/>
        </w:rPr>
        <w:t>Государственная политика в области международной торговли.</w:t>
      </w:r>
      <w:r w:rsidRPr="00C01419">
        <w:rPr>
          <w:i/>
          <w:iCs/>
          <w:color w:val="000000"/>
        </w:rPr>
        <w:t xml:space="preserve"> </w:t>
      </w:r>
      <w:r w:rsidRPr="00C01419">
        <w:rPr>
          <w:color w:val="000000"/>
        </w:rPr>
        <w:t>Международные экономические организации. Глобальные экономические проблемы. Особенности современной экономики России.</w:t>
      </w:r>
    </w:p>
    <w:p w:rsidR="003104D8" w:rsidRDefault="00B25D0D" w:rsidP="00310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B25D0D" w:rsidRDefault="00B25D0D" w:rsidP="00310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985"/>
        <w:gridCol w:w="1695"/>
      </w:tblGrid>
      <w:tr w:rsidR="00480D3C" w:rsidTr="00480D3C">
        <w:tc>
          <w:tcPr>
            <w:tcW w:w="562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85" w:type="dxa"/>
          </w:tcPr>
          <w:p w:rsidR="00480D3C" w:rsidRDefault="00480D3C" w:rsidP="00480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Фактическая дата</w:t>
            </w:r>
          </w:p>
        </w:tc>
      </w:tr>
      <w:tr w:rsidR="00480D3C" w:rsidTr="00480D3C">
        <w:tc>
          <w:tcPr>
            <w:tcW w:w="562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80D3C" w:rsidRDefault="00480D3C" w:rsidP="0048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Экономика: наука и хозяйство.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  <w:r w:rsidRPr="0048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80D3C" w:rsidRPr="00480D3C" w:rsidRDefault="00480D3C" w:rsidP="00480D3C">
            <w:pPr>
              <w:rPr>
                <w:rFonts w:ascii="Times New Roman" w:hAnsi="Times New Roman" w:cs="Times New Roman"/>
              </w:rPr>
            </w:pPr>
            <w:r w:rsidRPr="00480D3C">
              <w:rPr>
                <w:rFonts w:ascii="Times New Roman" w:hAnsi="Times New Roman" w:cs="Times New Roman"/>
              </w:rPr>
              <w:t>Экономика как наука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480D3C" w:rsidRPr="00480D3C" w:rsidRDefault="00480D3C" w:rsidP="0048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выбора в экономике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480D3C" w:rsidRPr="00480D3C" w:rsidRDefault="00480D3C" w:rsidP="0048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производства. Производительность труда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3C">
              <w:rPr>
                <w:rFonts w:ascii="Times New Roman" w:hAnsi="Times New Roman" w:cs="Times New Roman"/>
                <w:b/>
              </w:rPr>
              <w:t>Тема: Экономическая система государства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80D3C" w:rsidRPr="00480D3C" w:rsidRDefault="00480D3C" w:rsidP="0048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экономических систем: традиционная, рыночная, централизованная, смешанная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480D3C" w:rsidRPr="00480D3C" w:rsidRDefault="00480D3C" w:rsidP="0048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экономических систем: смешанная экономическая система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0D3C" w:rsidRPr="00FF188A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88A">
              <w:rPr>
                <w:rFonts w:ascii="Times New Roman" w:hAnsi="Times New Roman" w:cs="Times New Roman"/>
                <w:b/>
              </w:rPr>
              <w:t>Тема: Спрос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480D3C" w:rsidRPr="00480D3C" w:rsidRDefault="00FF188A" w:rsidP="00FF1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рынке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480D3C" w:rsidRPr="00480D3C" w:rsidRDefault="00FF188A" w:rsidP="00FF1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 и его содержание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FF188A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480D3C" w:rsidRPr="00480D3C" w:rsidRDefault="00FF188A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спроса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0D3C" w:rsidRP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8">
              <w:rPr>
                <w:rFonts w:ascii="Times New Roman" w:hAnsi="Times New Roman" w:cs="Times New Roman"/>
                <w:b/>
              </w:rPr>
              <w:t>Тема: Закон предложения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1A6438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480D3C" w:rsidRPr="00480D3C" w:rsidRDefault="001A6438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предложения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1A6438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480D3C" w:rsidRPr="00480D3C" w:rsidRDefault="001A6438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Равновесная цена. Эластичность предложения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3C" w:rsidTr="00480D3C">
        <w:tc>
          <w:tcPr>
            <w:tcW w:w="562" w:type="dxa"/>
          </w:tcPr>
          <w:p w:rsidR="00480D3C" w:rsidRPr="00480D3C" w:rsidRDefault="00480D3C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0D3C" w:rsidRP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8">
              <w:rPr>
                <w:rFonts w:ascii="Times New Roman" w:hAnsi="Times New Roman" w:cs="Times New Roman"/>
                <w:b/>
              </w:rPr>
              <w:t>Тема: Цена и стоимость. Альтернативная стоимость</w:t>
            </w:r>
          </w:p>
        </w:tc>
        <w:tc>
          <w:tcPr>
            <w:tcW w:w="198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80D3C" w:rsidRDefault="00480D3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1A6438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:rsidR="001A6438" w:rsidRPr="00480D3C" w:rsidRDefault="001A6438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товара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1A6438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1A6438" w:rsidRPr="00480D3C" w:rsidRDefault="001A6438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Ценовой механизм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1A6438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6438" w:rsidRPr="000322CC" w:rsidRDefault="001A6438" w:rsidP="0003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2CC">
              <w:rPr>
                <w:rFonts w:ascii="Times New Roman" w:hAnsi="Times New Roman" w:cs="Times New Roman"/>
                <w:b/>
              </w:rPr>
              <w:t>Тема: Конкуренция. Типы рынков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1A6438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1A6438" w:rsidRPr="00480D3C" w:rsidRDefault="001A6438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конкуренции, ее сущность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1A6438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322CC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5103" w:type="dxa"/>
          </w:tcPr>
          <w:p w:rsidR="001A6438" w:rsidRPr="00480D3C" w:rsidRDefault="001A6438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Рыночные структуры. Модели современного рынка.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</w:tcPr>
          <w:p w:rsidR="001A6438" w:rsidRPr="00480D3C" w:rsidRDefault="001A6438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Несовершенная конкуренция. Антимонопольная политика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1A6438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6438" w:rsidRPr="000322CC" w:rsidRDefault="000322CC" w:rsidP="0003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2CC">
              <w:rPr>
                <w:rFonts w:ascii="Times New Roman" w:hAnsi="Times New Roman" w:cs="Times New Roman"/>
                <w:b/>
              </w:rPr>
              <w:t>Тема: доходы и расходы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</w:tcPr>
          <w:p w:rsidR="001A6438" w:rsidRPr="00480D3C" w:rsidRDefault="000322CC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Доходы.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</w:tcPr>
          <w:p w:rsidR="001A6438" w:rsidRPr="00480D3C" w:rsidRDefault="000322CC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Сбережения 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</w:tcPr>
          <w:p w:rsidR="001A6438" w:rsidRPr="00480D3C" w:rsidRDefault="000322CC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Расходы. Закон </w:t>
            </w:r>
            <w:proofErr w:type="spellStart"/>
            <w:r>
              <w:rPr>
                <w:rFonts w:ascii="Times New Roman" w:hAnsi="Times New Roman" w:cs="Times New Roman"/>
              </w:rPr>
              <w:t>Энгеля</w:t>
            </w:r>
            <w:proofErr w:type="spellEnd"/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</w:tcPr>
          <w:p w:rsidR="001A6438" w:rsidRPr="00480D3C" w:rsidRDefault="000322CC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и страховые услуги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1A6438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6438" w:rsidRPr="000322CC" w:rsidRDefault="000322CC" w:rsidP="0003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2CC">
              <w:rPr>
                <w:rFonts w:ascii="Times New Roman" w:hAnsi="Times New Roman" w:cs="Times New Roman"/>
                <w:b/>
              </w:rPr>
              <w:t>Тема: банки и банковская система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</w:tcPr>
          <w:p w:rsidR="001A6438" w:rsidRPr="00480D3C" w:rsidRDefault="000322CC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Банки. Формирование банковской системы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438" w:rsidTr="00480D3C">
        <w:tc>
          <w:tcPr>
            <w:tcW w:w="562" w:type="dxa"/>
          </w:tcPr>
          <w:p w:rsidR="001A6438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</w:tcPr>
          <w:p w:rsidR="001A6438" w:rsidRPr="00480D3C" w:rsidRDefault="00033345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 и депозиты</w:t>
            </w:r>
          </w:p>
        </w:tc>
        <w:tc>
          <w:tcPr>
            <w:tcW w:w="198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1A6438" w:rsidRDefault="001A6438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3345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</w:tcPr>
          <w:p w:rsidR="000322CC" w:rsidRPr="00480D3C" w:rsidRDefault="00033345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банк.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3345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</w:tcPr>
          <w:p w:rsidR="000322CC" w:rsidRPr="00480D3C" w:rsidRDefault="00033345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Коммерческие банки 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322CC" w:rsidRPr="00506F7A" w:rsidRDefault="00033345" w:rsidP="001A6438">
            <w:pPr>
              <w:rPr>
                <w:rFonts w:ascii="Times New Roman" w:hAnsi="Times New Roman" w:cs="Times New Roman"/>
                <w:b/>
              </w:rPr>
            </w:pPr>
            <w:r w:rsidRPr="00506F7A">
              <w:rPr>
                <w:rFonts w:ascii="Times New Roman" w:hAnsi="Times New Roman" w:cs="Times New Roman"/>
                <w:b/>
              </w:rPr>
              <w:t xml:space="preserve">Тема: деньги и финансы 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3345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</w:tcPr>
          <w:p w:rsidR="000322CC" w:rsidRPr="00480D3C" w:rsidRDefault="00033345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и функции денег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3345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103" w:type="dxa"/>
          </w:tcPr>
          <w:p w:rsidR="000322CC" w:rsidRPr="00480D3C" w:rsidRDefault="00033345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Денежное обращение 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322CC" w:rsidRPr="00506F7A" w:rsidRDefault="00033345" w:rsidP="001A6438">
            <w:pPr>
              <w:rPr>
                <w:rFonts w:ascii="Times New Roman" w:hAnsi="Times New Roman" w:cs="Times New Roman"/>
                <w:b/>
              </w:rPr>
            </w:pPr>
            <w:r w:rsidRPr="00506F7A">
              <w:rPr>
                <w:rFonts w:ascii="Times New Roman" w:hAnsi="Times New Roman" w:cs="Times New Roman"/>
                <w:b/>
              </w:rPr>
              <w:t>Тема: Фондовая биржа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3345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</w:tcPr>
          <w:p w:rsidR="000322CC" w:rsidRPr="00480D3C" w:rsidRDefault="00033345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Фондовые биржи и их деятельность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3345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</w:tcPr>
          <w:p w:rsidR="000322CC" w:rsidRPr="00480D3C" w:rsidRDefault="00033345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Фондовый рынок 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322CC" w:rsidRPr="00480D3C" w:rsidRDefault="00033345" w:rsidP="001A6438">
            <w:pPr>
              <w:rPr>
                <w:rFonts w:ascii="Times New Roman" w:hAnsi="Times New Roman" w:cs="Times New Roman"/>
              </w:rPr>
            </w:pPr>
            <w:r w:rsidRPr="00506F7A">
              <w:rPr>
                <w:rFonts w:ascii="Times New Roman" w:hAnsi="Times New Roman" w:cs="Times New Roman"/>
                <w:b/>
              </w:rPr>
              <w:t>Тема: рынок труда. Безработица. Профсоюзы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3345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</w:tcPr>
          <w:p w:rsidR="000322CC" w:rsidRPr="00480D3C" w:rsidRDefault="00033345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труда.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3345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</w:tcPr>
          <w:p w:rsidR="000322CC" w:rsidRPr="00480D3C" w:rsidRDefault="00033345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Безработица. Профсоюзы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0322CC" w:rsidP="0031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322CC" w:rsidRPr="00480D3C" w:rsidRDefault="00506F7A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фирма-главное звено рыночной экономики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506F7A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</w:tcPr>
          <w:p w:rsidR="000322CC" w:rsidRPr="00480D3C" w:rsidRDefault="00506F7A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Фирмы и их задачи.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2CC" w:rsidTr="00480D3C">
        <w:tc>
          <w:tcPr>
            <w:tcW w:w="562" w:type="dxa"/>
          </w:tcPr>
          <w:p w:rsidR="000322CC" w:rsidRPr="00480D3C" w:rsidRDefault="00506F7A" w:rsidP="003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5103" w:type="dxa"/>
          </w:tcPr>
          <w:p w:rsidR="000322CC" w:rsidRPr="00480D3C" w:rsidRDefault="00506F7A" w:rsidP="001A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издержек</w:t>
            </w:r>
          </w:p>
        </w:tc>
        <w:tc>
          <w:tcPr>
            <w:tcW w:w="198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322CC" w:rsidRDefault="000322CC" w:rsidP="0031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5D0D" w:rsidRPr="003104D8" w:rsidRDefault="00B25D0D" w:rsidP="00310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25D0D" w:rsidRPr="003104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27" w:rsidRDefault="00546A27" w:rsidP="002118D6">
      <w:pPr>
        <w:spacing w:after="0" w:line="240" w:lineRule="auto"/>
      </w:pPr>
      <w:r>
        <w:separator/>
      </w:r>
    </w:p>
  </w:endnote>
  <w:endnote w:type="continuationSeparator" w:id="0">
    <w:p w:rsidR="00546A27" w:rsidRDefault="00546A27" w:rsidP="0021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201650"/>
      <w:docPartObj>
        <w:docPartGallery w:val="Page Numbers (Bottom of Page)"/>
        <w:docPartUnique/>
      </w:docPartObj>
    </w:sdtPr>
    <w:sdtEndPr/>
    <w:sdtContent>
      <w:p w:rsidR="002118D6" w:rsidRDefault="002118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81">
          <w:rPr>
            <w:noProof/>
          </w:rPr>
          <w:t>11</w:t>
        </w:r>
        <w:r>
          <w:fldChar w:fldCharType="end"/>
        </w:r>
      </w:p>
    </w:sdtContent>
  </w:sdt>
  <w:p w:rsidR="002118D6" w:rsidRDefault="002118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27" w:rsidRDefault="00546A27" w:rsidP="002118D6">
      <w:pPr>
        <w:spacing w:after="0" w:line="240" w:lineRule="auto"/>
      </w:pPr>
      <w:r>
        <w:separator/>
      </w:r>
    </w:p>
  </w:footnote>
  <w:footnote w:type="continuationSeparator" w:id="0">
    <w:p w:rsidR="00546A27" w:rsidRDefault="00546A27" w:rsidP="0021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68A"/>
    <w:multiLevelType w:val="hybridMultilevel"/>
    <w:tmpl w:val="DD9420AA"/>
    <w:lvl w:ilvl="0" w:tplc="9DD45CD8">
      <w:numFmt w:val="bullet"/>
      <w:lvlText w:val="•"/>
      <w:lvlJc w:val="left"/>
      <w:pPr>
        <w:ind w:left="140" w:hanging="144"/>
      </w:pPr>
      <w:rPr>
        <w:rFonts w:hint="default"/>
        <w:w w:val="100"/>
        <w:lang w:val="ru-RU" w:eastAsia="ru-RU" w:bidi="ru-RU"/>
      </w:rPr>
    </w:lvl>
    <w:lvl w:ilvl="1" w:tplc="3504317C">
      <w:numFmt w:val="bullet"/>
      <w:lvlText w:val="•"/>
      <w:lvlJc w:val="left"/>
      <w:pPr>
        <w:ind w:left="1088" w:hanging="144"/>
      </w:pPr>
      <w:rPr>
        <w:rFonts w:hint="default"/>
        <w:lang w:val="ru-RU" w:eastAsia="ru-RU" w:bidi="ru-RU"/>
      </w:rPr>
    </w:lvl>
    <w:lvl w:ilvl="2" w:tplc="BFB06E44">
      <w:numFmt w:val="bullet"/>
      <w:lvlText w:val="•"/>
      <w:lvlJc w:val="left"/>
      <w:pPr>
        <w:ind w:left="2037" w:hanging="144"/>
      </w:pPr>
      <w:rPr>
        <w:rFonts w:hint="default"/>
        <w:lang w:val="ru-RU" w:eastAsia="ru-RU" w:bidi="ru-RU"/>
      </w:rPr>
    </w:lvl>
    <w:lvl w:ilvl="3" w:tplc="93886D82">
      <w:numFmt w:val="bullet"/>
      <w:lvlText w:val="•"/>
      <w:lvlJc w:val="left"/>
      <w:pPr>
        <w:ind w:left="2986" w:hanging="144"/>
      </w:pPr>
      <w:rPr>
        <w:rFonts w:hint="default"/>
        <w:lang w:val="ru-RU" w:eastAsia="ru-RU" w:bidi="ru-RU"/>
      </w:rPr>
    </w:lvl>
    <w:lvl w:ilvl="4" w:tplc="ABA67728">
      <w:numFmt w:val="bullet"/>
      <w:lvlText w:val="•"/>
      <w:lvlJc w:val="left"/>
      <w:pPr>
        <w:ind w:left="3935" w:hanging="144"/>
      </w:pPr>
      <w:rPr>
        <w:rFonts w:hint="default"/>
        <w:lang w:val="ru-RU" w:eastAsia="ru-RU" w:bidi="ru-RU"/>
      </w:rPr>
    </w:lvl>
    <w:lvl w:ilvl="5" w:tplc="B57267DC">
      <w:numFmt w:val="bullet"/>
      <w:lvlText w:val="•"/>
      <w:lvlJc w:val="left"/>
      <w:pPr>
        <w:ind w:left="4884" w:hanging="144"/>
      </w:pPr>
      <w:rPr>
        <w:rFonts w:hint="default"/>
        <w:lang w:val="ru-RU" w:eastAsia="ru-RU" w:bidi="ru-RU"/>
      </w:rPr>
    </w:lvl>
    <w:lvl w:ilvl="6" w:tplc="FDCE8E6C">
      <w:numFmt w:val="bullet"/>
      <w:lvlText w:val="•"/>
      <w:lvlJc w:val="left"/>
      <w:pPr>
        <w:ind w:left="5832" w:hanging="144"/>
      </w:pPr>
      <w:rPr>
        <w:rFonts w:hint="default"/>
        <w:lang w:val="ru-RU" w:eastAsia="ru-RU" w:bidi="ru-RU"/>
      </w:rPr>
    </w:lvl>
    <w:lvl w:ilvl="7" w:tplc="49D02CE8">
      <w:numFmt w:val="bullet"/>
      <w:lvlText w:val="•"/>
      <w:lvlJc w:val="left"/>
      <w:pPr>
        <w:ind w:left="6781" w:hanging="144"/>
      </w:pPr>
      <w:rPr>
        <w:rFonts w:hint="default"/>
        <w:lang w:val="ru-RU" w:eastAsia="ru-RU" w:bidi="ru-RU"/>
      </w:rPr>
    </w:lvl>
    <w:lvl w:ilvl="8" w:tplc="3C2CD328">
      <w:numFmt w:val="bullet"/>
      <w:lvlText w:val="•"/>
      <w:lvlJc w:val="left"/>
      <w:pPr>
        <w:ind w:left="7730" w:hanging="144"/>
      </w:pPr>
      <w:rPr>
        <w:rFonts w:hint="default"/>
        <w:lang w:val="ru-RU" w:eastAsia="ru-RU" w:bidi="ru-RU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6A0E9B"/>
    <w:multiLevelType w:val="hybridMultilevel"/>
    <w:tmpl w:val="1E621560"/>
    <w:lvl w:ilvl="0" w:tplc="4F1C681C">
      <w:numFmt w:val="bullet"/>
      <w:lvlText w:val="·"/>
      <w:lvlJc w:val="left"/>
      <w:pPr>
        <w:ind w:left="580" w:hanging="440"/>
      </w:pPr>
      <w:rPr>
        <w:rFonts w:ascii="Times New Roman" w:eastAsia="Times New Roman" w:hAnsi="Times New Roman" w:cs="Times New Roman" w:hint="default"/>
        <w:color w:val="373737"/>
        <w:spacing w:val="-60"/>
        <w:w w:val="100"/>
        <w:sz w:val="24"/>
        <w:szCs w:val="24"/>
        <w:lang w:val="ru-RU" w:eastAsia="ru-RU" w:bidi="ru-RU"/>
      </w:rPr>
    </w:lvl>
    <w:lvl w:ilvl="1" w:tplc="655CFD98">
      <w:numFmt w:val="bullet"/>
      <w:lvlText w:val="•"/>
      <w:lvlJc w:val="left"/>
      <w:pPr>
        <w:ind w:left="1484" w:hanging="440"/>
      </w:pPr>
      <w:rPr>
        <w:rFonts w:hint="default"/>
        <w:lang w:val="ru-RU" w:eastAsia="ru-RU" w:bidi="ru-RU"/>
      </w:rPr>
    </w:lvl>
    <w:lvl w:ilvl="2" w:tplc="3BEE6238">
      <w:numFmt w:val="bullet"/>
      <w:lvlText w:val="•"/>
      <w:lvlJc w:val="left"/>
      <w:pPr>
        <w:ind w:left="2389" w:hanging="440"/>
      </w:pPr>
      <w:rPr>
        <w:rFonts w:hint="default"/>
        <w:lang w:val="ru-RU" w:eastAsia="ru-RU" w:bidi="ru-RU"/>
      </w:rPr>
    </w:lvl>
    <w:lvl w:ilvl="3" w:tplc="76926442">
      <w:numFmt w:val="bullet"/>
      <w:lvlText w:val="•"/>
      <w:lvlJc w:val="left"/>
      <w:pPr>
        <w:ind w:left="3294" w:hanging="440"/>
      </w:pPr>
      <w:rPr>
        <w:rFonts w:hint="default"/>
        <w:lang w:val="ru-RU" w:eastAsia="ru-RU" w:bidi="ru-RU"/>
      </w:rPr>
    </w:lvl>
    <w:lvl w:ilvl="4" w:tplc="B42EC808">
      <w:numFmt w:val="bullet"/>
      <w:lvlText w:val="•"/>
      <w:lvlJc w:val="left"/>
      <w:pPr>
        <w:ind w:left="4199" w:hanging="440"/>
      </w:pPr>
      <w:rPr>
        <w:rFonts w:hint="default"/>
        <w:lang w:val="ru-RU" w:eastAsia="ru-RU" w:bidi="ru-RU"/>
      </w:rPr>
    </w:lvl>
    <w:lvl w:ilvl="5" w:tplc="5C8E073E">
      <w:numFmt w:val="bullet"/>
      <w:lvlText w:val="•"/>
      <w:lvlJc w:val="left"/>
      <w:pPr>
        <w:ind w:left="5104" w:hanging="440"/>
      </w:pPr>
      <w:rPr>
        <w:rFonts w:hint="default"/>
        <w:lang w:val="ru-RU" w:eastAsia="ru-RU" w:bidi="ru-RU"/>
      </w:rPr>
    </w:lvl>
    <w:lvl w:ilvl="6" w:tplc="413061F2">
      <w:numFmt w:val="bullet"/>
      <w:lvlText w:val="•"/>
      <w:lvlJc w:val="left"/>
      <w:pPr>
        <w:ind w:left="6008" w:hanging="440"/>
      </w:pPr>
      <w:rPr>
        <w:rFonts w:hint="default"/>
        <w:lang w:val="ru-RU" w:eastAsia="ru-RU" w:bidi="ru-RU"/>
      </w:rPr>
    </w:lvl>
    <w:lvl w:ilvl="7" w:tplc="00DEC3BC">
      <w:numFmt w:val="bullet"/>
      <w:lvlText w:val="•"/>
      <w:lvlJc w:val="left"/>
      <w:pPr>
        <w:ind w:left="6913" w:hanging="440"/>
      </w:pPr>
      <w:rPr>
        <w:rFonts w:hint="default"/>
        <w:lang w:val="ru-RU" w:eastAsia="ru-RU" w:bidi="ru-RU"/>
      </w:rPr>
    </w:lvl>
    <w:lvl w:ilvl="8" w:tplc="C096C2F0">
      <w:numFmt w:val="bullet"/>
      <w:lvlText w:val="•"/>
      <w:lvlJc w:val="left"/>
      <w:pPr>
        <w:ind w:left="7818" w:hanging="4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0"/>
    <w:rsid w:val="000322CC"/>
    <w:rsid w:val="00033345"/>
    <w:rsid w:val="00096C70"/>
    <w:rsid w:val="000B65E5"/>
    <w:rsid w:val="001859C9"/>
    <w:rsid w:val="001A6438"/>
    <w:rsid w:val="002118D6"/>
    <w:rsid w:val="003104D8"/>
    <w:rsid w:val="00340B5A"/>
    <w:rsid w:val="00480D3C"/>
    <w:rsid w:val="00495076"/>
    <w:rsid w:val="00506F7A"/>
    <w:rsid w:val="00546A27"/>
    <w:rsid w:val="00565F07"/>
    <w:rsid w:val="00670F81"/>
    <w:rsid w:val="00682664"/>
    <w:rsid w:val="00910467"/>
    <w:rsid w:val="00AA06A8"/>
    <w:rsid w:val="00B25D0D"/>
    <w:rsid w:val="00B55BB5"/>
    <w:rsid w:val="00C01419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C478-B564-40FF-8287-0CF7BB0D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1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118D6"/>
  </w:style>
  <w:style w:type="paragraph" w:styleId="a6">
    <w:name w:val="footer"/>
    <w:basedOn w:val="a0"/>
    <w:link w:val="a7"/>
    <w:uiPriority w:val="99"/>
    <w:unhideWhenUsed/>
    <w:rsid w:val="0021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118D6"/>
  </w:style>
  <w:style w:type="paragraph" w:customStyle="1" w:styleId="a">
    <w:name w:val="Перечень"/>
    <w:basedOn w:val="a0"/>
    <w:next w:val="a0"/>
    <w:link w:val="a8"/>
    <w:qFormat/>
    <w:rsid w:val="00AA06A8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AA06A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9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C0141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39"/>
    <w:rsid w:val="0048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2022-11-06T19:15:00Z</dcterms:created>
  <dcterms:modified xsi:type="dcterms:W3CDTF">2023-10-01T19:55:00Z</dcterms:modified>
</cp:coreProperties>
</file>