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4C" w:rsidRDefault="00A80418" w:rsidP="00F606C3">
      <w:pPr>
        <w:shd w:val="clear" w:color="auto" w:fill="FFFFFF"/>
        <w:spacing w:after="0" w:line="240" w:lineRule="auto"/>
        <w:jc w:val="center"/>
        <w:textAlignment w:val="baseline"/>
        <w:rPr>
          <w:rFonts w:ascii="Tahoma" w:hAnsi="Tahoma" w:cs="Tahoma"/>
          <w:color w:val="555555"/>
          <w:sz w:val="21"/>
          <w:szCs w:val="21"/>
          <w:shd w:val="clear" w:color="auto" w:fill="FFFFFF"/>
        </w:rPr>
      </w:pPr>
      <w:r>
        <w:rPr>
          <w:noProof/>
          <w:lang w:eastAsia="ru-RU"/>
        </w:rPr>
        <w:drawing>
          <wp:inline distT="0" distB="0" distL="0" distR="0">
            <wp:extent cx="5940425" cy="4455319"/>
            <wp:effectExtent l="0" t="0" r="3175" b="2540"/>
            <wp:docPr id="1" name="Рисунок 1" descr="https://dshi-sozvezdie.ru/wp-content/uploads/2021/08/protivterr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hi-sozvezdie.ru/wp-content/uploads/2021/08/protivterror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A80418" w:rsidRDefault="00A80418" w:rsidP="00F606C3">
      <w:pPr>
        <w:shd w:val="clear" w:color="auto" w:fill="FFFFFF"/>
        <w:spacing w:after="0" w:line="240" w:lineRule="auto"/>
        <w:jc w:val="center"/>
        <w:textAlignment w:val="baseline"/>
        <w:rPr>
          <w:rFonts w:ascii="Tahoma" w:hAnsi="Tahoma" w:cs="Tahoma"/>
          <w:color w:val="555555"/>
          <w:sz w:val="21"/>
          <w:szCs w:val="21"/>
          <w:shd w:val="clear" w:color="auto" w:fill="FFFFFF"/>
        </w:rPr>
      </w:pPr>
    </w:p>
    <w:p w:rsidR="00A80418" w:rsidRPr="00A80418" w:rsidRDefault="00A80418" w:rsidP="00F606C3">
      <w:pPr>
        <w:shd w:val="clear" w:color="auto" w:fill="FFFFFF"/>
        <w:spacing w:after="0" w:line="240" w:lineRule="auto"/>
        <w:jc w:val="center"/>
        <w:textAlignment w:val="baseline"/>
        <w:rPr>
          <w:rFonts w:ascii="Tahoma" w:hAnsi="Tahoma" w:cs="Tahoma"/>
          <w:sz w:val="28"/>
          <w:szCs w:val="28"/>
          <w:shd w:val="clear" w:color="auto" w:fill="FFFFFF"/>
        </w:rPr>
      </w:pPr>
      <w:r>
        <w:rPr>
          <w:rFonts w:ascii="Tahoma" w:hAnsi="Tahoma" w:cs="Tahoma"/>
          <w:sz w:val="28"/>
          <w:szCs w:val="28"/>
          <w:shd w:val="clear" w:color="auto" w:fill="FFFFFF"/>
        </w:rPr>
        <w:t>ЭТО НАДО ЗНАТЬ!!!</w:t>
      </w:r>
    </w:p>
    <w:p w:rsidR="0068024C" w:rsidRPr="00A80418" w:rsidRDefault="0068024C" w:rsidP="00A80418">
      <w:pPr>
        <w:shd w:val="clear" w:color="auto" w:fill="FFFFFF"/>
        <w:spacing w:after="0" w:line="240" w:lineRule="auto"/>
        <w:jc w:val="both"/>
        <w:textAlignment w:val="baseline"/>
        <w:rPr>
          <w:rFonts w:ascii="Times New Roman" w:eastAsia="Times New Roman" w:hAnsi="Times New Roman" w:cs="Times New Roman"/>
          <w:b/>
          <w:bCs/>
          <w:sz w:val="28"/>
          <w:szCs w:val="28"/>
          <w:u w:val="single"/>
          <w:bdr w:val="none" w:sz="0" w:space="0" w:color="auto" w:frame="1"/>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Pr="00A80418">
        <w:rPr>
          <w:rFonts w:ascii="Times New Roman" w:hAnsi="Times New Roman" w:cs="Times New Roman"/>
          <w:sz w:val="28"/>
          <w:szCs w:val="28"/>
          <w:shd w:val="clear" w:color="auto" w:fill="FFFFFF"/>
        </w:rPr>
        <w:t>Сегодня террористическая угроза присутствует во всём мире. Участники различных террористических организаций и бандформирований проникают на территорию госуда</w:t>
      </w:r>
      <w:proofErr w:type="gramStart"/>
      <w:r w:rsidRPr="00A80418">
        <w:rPr>
          <w:rFonts w:ascii="Times New Roman" w:hAnsi="Times New Roman" w:cs="Times New Roman"/>
          <w:sz w:val="28"/>
          <w:szCs w:val="28"/>
          <w:shd w:val="clear" w:color="auto" w:fill="FFFFFF"/>
        </w:rPr>
        <w:t>рств вс</w:t>
      </w:r>
      <w:proofErr w:type="gramEnd"/>
      <w:r w:rsidRPr="00A80418">
        <w:rPr>
          <w:rFonts w:ascii="Times New Roman" w:hAnsi="Times New Roman" w:cs="Times New Roman"/>
          <w:sz w:val="28"/>
          <w:szCs w:val="28"/>
          <w:shd w:val="clear" w:color="auto" w:fill="FFFFFF"/>
        </w:rPr>
        <w:t>его мира с целью совершения терактов, которые влекут за собой большое количество смертей мирных жителей.</w:t>
      </w:r>
    </w:p>
    <w:p w:rsidR="0068024C" w:rsidRPr="00A80418" w:rsidRDefault="0068024C" w:rsidP="00A8041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80418">
        <w:rPr>
          <w:rFonts w:ascii="Times New Roman" w:eastAsia="Times New Roman" w:hAnsi="Times New Roman" w:cs="Times New Roman"/>
          <w:sz w:val="28"/>
          <w:szCs w:val="28"/>
          <w:lang w:eastAsia="ru-RU"/>
        </w:rPr>
        <w:t xml:space="preserve">К сожалению, Россия оказалась в числе стран, столкнувшихся с наиболее агрессивными его проявлениями. В нашей стране террористы пытаются дискредитировать и разрушить государственную власть, расколоть наш многонациональный народ, навязать свою человеконенавистническую идеологию, утвердить власть насилия и беззакония. Прикрываясь высокими и благородными целями, они цинично обрекают на боль и страдания ни в чем не повинных людей. </w:t>
      </w:r>
      <w:r w:rsidR="00A80418" w:rsidRPr="00A80418">
        <w:rPr>
          <w:rFonts w:ascii="Times New Roman" w:hAnsi="Times New Roman" w:cs="Times New Roman"/>
          <w:sz w:val="28"/>
          <w:szCs w:val="28"/>
          <w:shd w:val="clear" w:color="auto" w:fill="FFFFFF"/>
        </w:rPr>
        <w:t>К террористическим актам невозможно подготовиться заранее, но, тем не менее, необходимо знать самим и научить детей как правильно вести себя в подобных ситуациях.</w:t>
      </w:r>
      <w:r w:rsidR="00A80418" w:rsidRPr="00A80418">
        <w:rPr>
          <w:rFonts w:ascii="Times New Roman" w:hAnsi="Times New Roman" w:cs="Times New Roman"/>
          <w:sz w:val="28"/>
          <w:szCs w:val="28"/>
          <w:shd w:val="clear" w:color="auto" w:fill="FFFFFF"/>
        </w:rPr>
        <w:t xml:space="preserve"> </w:t>
      </w:r>
      <w:r w:rsidRPr="00A80418">
        <w:rPr>
          <w:rFonts w:ascii="Times New Roman" w:eastAsia="Times New Roman" w:hAnsi="Times New Roman" w:cs="Times New Roman"/>
          <w:sz w:val="28"/>
          <w:szCs w:val="28"/>
          <w:lang w:eastAsia="ru-RU"/>
        </w:rPr>
        <w:t>Частыми объектами для террористических атак являются объекты образования, социально культурной сферы  и объект</w:t>
      </w:r>
      <w:r w:rsidR="00245EB4" w:rsidRPr="00A80418">
        <w:rPr>
          <w:rFonts w:ascii="Times New Roman" w:eastAsia="Times New Roman" w:hAnsi="Times New Roman" w:cs="Times New Roman"/>
          <w:sz w:val="28"/>
          <w:szCs w:val="28"/>
          <w:lang w:eastAsia="ru-RU"/>
        </w:rPr>
        <w:t>ы</w:t>
      </w:r>
      <w:r w:rsidRPr="00A80418">
        <w:rPr>
          <w:rFonts w:ascii="Times New Roman" w:eastAsia="Times New Roman" w:hAnsi="Times New Roman" w:cs="Times New Roman"/>
          <w:sz w:val="28"/>
          <w:szCs w:val="28"/>
          <w:lang w:eastAsia="ru-RU"/>
        </w:rPr>
        <w:t xml:space="preserve"> жизнеобеспечения. </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Отличительной особенностью данных объектов является то, что совершение на них террористических акций приводит, как правило, к большим разрушениям и огромным человеческим жертвам.</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Существуют ли признаки, по которым  можно выявить террористов и их преступные намерения по подготовке теракта с тем, что бы предпринять необходимые меры? </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lastRenderedPageBreak/>
        <w:t>Деятельность террористов не всегда бросается в глаза. Но вполне может оказаться подозрительной и необычной. Если признаки странного поведения очевидны, необходимо сообщить об этом в силовые структуры. Будьте внимательны, постарайтесь запомнить приметы подозрительных людей, отличительные черты их лиц, одежды, имена, клички, возможные шрамы и татуировки, особенности речи и манеры поведения и т.д.</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Не пытайтесь остановить их сами  - Вы можете стать первой жертвой.</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Будьте особо бдительными и остерегайтесь людей одетых явно не по сезону, если вы видите летом человека одетого в плащ или теплую куртку – будьте внимательны,  под такой одеждой легко спрятать бомбу.  Лучше всего сообщить о подозрительном человеке сотрудникам правоохранительных органов.  </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 xml:space="preserve">Старайтесь удалиться на максимальное расстояние от тех, кто ведет себя неадекватно, нервозно, испуганно, оглядываясь, </w:t>
      </w:r>
      <w:proofErr w:type="gramStart"/>
      <w:r w:rsidRPr="00A80418">
        <w:rPr>
          <w:rFonts w:ascii="Times New Roman" w:eastAsia="Times New Roman" w:hAnsi="Times New Roman" w:cs="Times New Roman"/>
          <w:color w:val="000000"/>
          <w:sz w:val="28"/>
          <w:szCs w:val="28"/>
          <w:lang w:eastAsia="ru-RU"/>
        </w:rPr>
        <w:t>проверяя</w:t>
      </w:r>
      <w:proofErr w:type="gramEnd"/>
      <w:r w:rsidRPr="00A80418">
        <w:rPr>
          <w:rFonts w:ascii="Times New Roman" w:eastAsia="Times New Roman" w:hAnsi="Times New Roman" w:cs="Times New Roman"/>
          <w:color w:val="000000"/>
          <w:sz w:val="28"/>
          <w:szCs w:val="28"/>
          <w:lang w:eastAsia="ru-RU"/>
        </w:rPr>
        <w:t xml:space="preserve"> что то в одежде или в багаже.</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Следите за мимикой лица подозрительного человека, специалисты утверждают, что преступник, готовившийся к теракту, обычно выглядит чрезвычайно сосредоточено, губы плотно сжаты, либо медленно двигаются, как будто читают молитву.</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Ни в коем случае не поднимайте забытые вещи, сумки, кошельки; не принимайте от незнакомых людей никакие подарки, не берите вещи с просьбой передать другому человеку.</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 xml:space="preserve">Хотелось так же остановится о ложных </w:t>
      </w:r>
      <w:proofErr w:type="gramStart"/>
      <w:r w:rsidRPr="00A80418">
        <w:rPr>
          <w:rFonts w:ascii="Times New Roman" w:eastAsia="Times New Roman" w:hAnsi="Times New Roman" w:cs="Times New Roman"/>
          <w:color w:val="000000"/>
          <w:sz w:val="28"/>
          <w:szCs w:val="28"/>
          <w:lang w:eastAsia="ru-RU"/>
        </w:rPr>
        <w:t>сообщениях</w:t>
      </w:r>
      <w:proofErr w:type="gramEnd"/>
      <w:r w:rsidRPr="00A80418">
        <w:rPr>
          <w:rFonts w:ascii="Times New Roman" w:eastAsia="Times New Roman" w:hAnsi="Times New Roman" w:cs="Times New Roman"/>
          <w:color w:val="000000"/>
          <w:sz w:val="28"/>
          <w:szCs w:val="28"/>
          <w:lang w:eastAsia="ru-RU"/>
        </w:rPr>
        <w:t xml:space="preserve"> о готовившихся терактах (ложных минированиях). Предусмотрена ли уголовная ответственность за подобные действия?  </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 xml:space="preserve">Законодательством Российской Федерации уголовная ответственность за указанные правонарушения предусмотрена,  в частности статья 207 УК РФ </w:t>
      </w:r>
      <w:proofErr w:type="gramStart"/>
      <w:r w:rsidRPr="00A80418">
        <w:rPr>
          <w:rFonts w:ascii="Times New Roman" w:eastAsia="Times New Roman" w:hAnsi="Times New Roman" w:cs="Times New Roman"/>
          <w:color w:val="000000"/>
          <w:sz w:val="28"/>
          <w:szCs w:val="28"/>
          <w:lang w:eastAsia="ru-RU"/>
        </w:rPr>
        <w:t>определяет</w:t>
      </w:r>
      <w:proofErr w:type="gramEnd"/>
      <w:r w:rsidRPr="00A80418">
        <w:rPr>
          <w:rFonts w:ascii="Times New Roman" w:eastAsia="Times New Roman" w:hAnsi="Times New Roman" w:cs="Times New Roman"/>
          <w:color w:val="000000"/>
          <w:sz w:val="28"/>
          <w:szCs w:val="28"/>
          <w:lang w:eastAsia="ru-RU"/>
        </w:rPr>
        <w:t xml:space="preserve"> что заведомо ложное сообщение о готовившимся взрыве, поджоге или иных действиях, создающие опасность, причинения значительного имущественного ущерба или наступление иных общественно опасных последствий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 работам на срок от одного года до двух лет, либо арестом на срок от трех до шести месяцев, либо лишение свободы на срок до трех лет. Обвинение по таким уголовным делам в обязательном порядке сопровождаются гражданским иском по возмещению затрат, понесенных различными службами на выезд по ложному сообщению. При этом, если правонарушитель – несовершеннолетний гражданин, указанные затраты возмещают его родители. При современной технике установить злоумышленника не составляет особого труда, значит,  наказание будет неотвратимым.</w:t>
      </w:r>
    </w:p>
    <w:p w:rsidR="0068024C" w:rsidRPr="00A80418" w:rsidRDefault="0068024C" w:rsidP="00A80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0418">
        <w:rPr>
          <w:rFonts w:ascii="Times New Roman" w:eastAsia="Times New Roman" w:hAnsi="Times New Roman" w:cs="Times New Roman"/>
          <w:color w:val="000000"/>
          <w:sz w:val="28"/>
          <w:szCs w:val="28"/>
          <w:lang w:eastAsia="ru-RU"/>
        </w:rPr>
        <w:t>Уважаемые граждане будьте бдительны, Ваша безопасность находится в ваших руках.</w:t>
      </w:r>
      <w:bookmarkStart w:id="0" w:name="_GoBack"/>
      <w:bookmarkEnd w:id="0"/>
    </w:p>
    <w:sectPr w:rsidR="0068024C" w:rsidRPr="00A80418" w:rsidSect="00A8041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8D"/>
    <w:rsid w:val="001B3E69"/>
    <w:rsid w:val="001F4727"/>
    <w:rsid w:val="00213EBD"/>
    <w:rsid w:val="00245EB4"/>
    <w:rsid w:val="0068024C"/>
    <w:rsid w:val="009C34D7"/>
    <w:rsid w:val="00A80418"/>
    <w:rsid w:val="00D07886"/>
    <w:rsid w:val="00F17595"/>
    <w:rsid w:val="00F53E8D"/>
    <w:rsid w:val="00F606C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4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72536">
      <w:bodyDiv w:val="1"/>
      <w:marLeft w:val="0"/>
      <w:marRight w:val="0"/>
      <w:marTop w:val="0"/>
      <w:marBottom w:val="0"/>
      <w:divBdr>
        <w:top w:val="none" w:sz="0" w:space="0" w:color="auto"/>
        <w:left w:val="none" w:sz="0" w:space="0" w:color="auto"/>
        <w:bottom w:val="none" w:sz="0" w:space="0" w:color="auto"/>
        <w:right w:val="none" w:sz="0" w:space="0" w:color="auto"/>
      </w:divBdr>
    </w:div>
    <w:div w:id="16078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ОН</dc:creator>
  <cp:keywords/>
  <dc:description/>
  <cp:lastModifiedBy>Лапшова ОН</cp:lastModifiedBy>
  <cp:revision>6</cp:revision>
  <dcterms:created xsi:type="dcterms:W3CDTF">2023-02-01T09:42:00Z</dcterms:created>
  <dcterms:modified xsi:type="dcterms:W3CDTF">2023-03-22T08:52:00Z</dcterms:modified>
</cp:coreProperties>
</file>