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E0" w:rsidRPr="0036477B" w:rsidRDefault="005212E0" w:rsidP="0036477B">
      <w:pPr>
        <w:spacing w:after="0" w:line="240" w:lineRule="auto"/>
        <w:ind w:firstLine="709"/>
        <w:jc w:val="right"/>
        <w:rPr>
          <w:rFonts w:ascii="Times New Roman" w:hAnsi="Times New Roman" w:cs="Times New Roman"/>
          <w:sz w:val="28"/>
          <w:szCs w:val="28"/>
          <w:lang w:eastAsia="ru-RU"/>
        </w:rPr>
      </w:pPr>
      <w:bookmarkStart w:id="0" w:name="_GoBack"/>
      <w:bookmarkEnd w:id="0"/>
      <w:proofErr w:type="spellStart"/>
      <w:r w:rsidRPr="0036477B">
        <w:rPr>
          <w:rFonts w:ascii="Times New Roman" w:hAnsi="Times New Roman" w:cs="Times New Roman"/>
          <w:sz w:val="28"/>
          <w:szCs w:val="28"/>
          <w:lang w:eastAsia="ru-RU"/>
        </w:rPr>
        <w:t>Редкозубова</w:t>
      </w:r>
      <w:proofErr w:type="spellEnd"/>
      <w:r w:rsidRPr="0036477B">
        <w:rPr>
          <w:rFonts w:ascii="Times New Roman" w:hAnsi="Times New Roman" w:cs="Times New Roman"/>
          <w:sz w:val="28"/>
          <w:szCs w:val="28"/>
          <w:lang w:eastAsia="ru-RU"/>
        </w:rPr>
        <w:t xml:space="preserve"> Людмила Сергеевна,</w:t>
      </w:r>
    </w:p>
    <w:p w:rsidR="005212E0" w:rsidRDefault="005212E0" w:rsidP="0036477B">
      <w:pPr>
        <w:spacing w:after="0" w:line="240" w:lineRule="auto"/>
        <w:ind w:firstLine="709"/>
        <w:jc w:val="right"/>
        <w:rPr>
          <w:rFonts w:ascii="Times New Roman" w:hAnsi="Times New Roman" w:cs="Times New Roman"/>
          <w:color w:val="000000"/>
          <w:sz w:val="28"/>
          <w:szCs w:val="28"/>
          <w:lang w:eastAsia="ru-RU"/>
        </w:rPr>
      </w:pPr>
      <w:r w:rsidRPr="0036477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36477B">
        <w:rPr>
          <w:rFonts w:ascii="Times New Roman" w:hAnsi="Times New Roman" w:cs="Times New Roman"/>
          <w:sz w:val="28"/>
          <w:szCs w:val="28"/>
          <w:lang w:eastAsia="ru-RU"/>
        </w:rPr>
        <w:t>оспитатель</w:t>
      </w:r>
      <w:r>
        <w:rPr>
          <w:rFonts w:ascii="Times New Roman" w:hAnsi="Times New Roman" w:cs="Times New Roman"/>
          <w:sz w:val="28"/>
          <w:szCs w:val="28"/>
          <w:lang w:eastAsia="ru-RU"/>
        </w:rPr>
        <w:t xml:space="preserve"> </w:t>
      </w:r>
      <w:r>
        <w:rPr>
          <w:rFonts w:ascii="Times New Roman" w:hAnsi="Times New Roman" w:cs="Times New Roman"/>
          <w:color w:val="000000"/>
          <w:sz w:val="28"/>
          <w:szCs w:val="28"/>
          <w:lang w:eastAsia="ru-RU"/>
        </w:rPr>
        <w:t xml:space="preserve">МБДОУ ЦРР – детский сад № 6  </w:t>
      </w:r>
    </w:p>
    <w:p w:rsidR="005212E0" w:rsidRPr="0036477B" w:rsidRDefault="005212E0" w:rsidP="0036477B">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color w:val="000000"/>
          <w:sz w:val="28"/>
          <w:szCs w:val="28"/>
          <w:lang w:eastAsia="ru-RU"/>
        </w:rPr>
        <w:t>МОЩР</w:t>
      </w:r>
      <w:r>
        <w:rPr>
          <w:rFonts w:ascii="Times New Roman" w:hAnsi="Times New Roman" w:cs="Times New Roman"/>
          <w:sz w:val="28"/>
          <w:szCs w:val="28"/>
          <w:lang w:eastAsia="ru-RU"/>
        </w:rPr>
        <w:t xml:space="preserve"> ст. Старощербиновская</w:t>
      </w:r>
    </w:p>
    <w:p w:rsidR="005212E0" w:rsidRDefault="005212E0" w:rsidP="0036477B">
      <w:pPr>
        <w:spacing w:after="0" w:line="240" w:lineRule="auto"/>
        <w:jc w:val="both"/>
        <w:rPr>
          <w:rFonts w:ascii="Times New Roman" w:hAnsi="Times New Roman" w:cs="Times New Roman"/>
          <w:sz w:val="28"/>
          <w:szCs w:val="28"/>
          <w:lang w:eastAsia="ru-RU"/>
        </w:rPr>
      </w:pPr>
    </w:p>
    <w:p w:rsidR="005212E0" w:rsidRDefault="005212E0" w:rsidP="0036477B">
      <w:pPr>
        <w:spacing w:after="0" w:line="240" w:lineRule="auto"/>
        <w:jc w:val="both"/>
        <w:rPr>
          <w:rFonts w:ascii="Times New Roman" w:hAnsi="Times New Roman" w:cs="Times New Roman"/>
          <w:sz w:val="28"/>
          <w:szCs w:val="28"/>
          <w:lang w:eastAsia="ru-RU"/>
        </w:rPr>
      </w:pPr>
    </w:p>
    <w:p w:rsidR="005212E0" w:rsidRDefault="005212E0" w:rsidP="0036477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Педагогические практики</w:t>
      </w:r>
      <w:r w:rsidRPr="005C7C9F">
        <w:rPr>
          <w:rFonts w:ascii="Times New Roman" w:hAnsi="Times New Roman" w:cs="Times New Roman"/>
          <w:b/>
          <w:bCs/>
          <w:sz w:val="28"/>
          <w:szCs w:val="28"/>
        </w:rPr>
        <w:t xml:space="preserve"> реализации задач                  </w:t>
      </w:r>
    </w:p>
    <w:p w:rsidR="005212E0" w:rsidRPr="005C7C9F" w:rsidRDefault="005212E0" w:rsidP="0036477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трудового</w:t>
      </w:r>
      <w:r w:rsidRPr="005C7C9F">
        <w:rPr>
          <w:rFonts w:ascii="Times New Roman" w:hAnsi="Times New Roman" w:cs="Times New Roman"/>
          <w:b/>
          <w:bCs/>
          <w:sz w:val="28"/>
          <w:szCs w:val="28"/>
        </w:rPr>
        <w:t xml:space="preserve"> направления воспитания</w:t>
      </w:r>
    </w:p>
    <w:p w:rsidR="005212E0" w:rsidRDefault="005212E0" w:rsidP="0036477B">
      <w:pPr>
        <w:spacing w:after="0" w:line="240" w:lineRule="auto"/>
        <w:jc w:val="both"/>
        <w:rPr>
          <w:rFonts w:ascii="Times New Roman" w:hAnsi="Times New Roman" w:cs="Times New Roman"/>
          <w:sz w:val="28"/>
          <w:szCs w:val="28"/>
          <w:lang w:eastAsia="ru-RU"/>
        </w:rPr>
      </w:pPr>
    </w:p>
    <w:p w:rsidR="005212E0" w:rsidRPr="0036477B" w:rsidRDefault="005212E0" w:rsidP="0036477B">
      <w:pPr>
        <w:spacing w:after="0" w:line="240" w:lineRule="auto"/>
        <w:jc w:val="both"/>
        <w:rPr>
          <w:rFonts w:ascii="Times New Roman" w:hAnsi="Times New Roman" w:cs="Times New Roman"/>
          <w:sz w:val="28"/>
          <w:szCs w:val="28"/>
          <w:lang w:eastAsia="ru-RU"/>
        </w:rPr>
      </w:pPr>
    </w:p>
    <w:p w:rsidR="005212E0" w:rsidRPr="0036477B" w:rsidRDefault="005212E0" w:rsidP="002E698D">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rsidR="005212E0" w:rsidRPr="0036477B" w:rsidRDefault="005212E0" w:rsidP="00402292">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Очень важно с самого раннего </w:t>
      </w:r>
      <w:proofErr w:type="gramStart"/>
      <w:r w:rsidRPr="0036477B">
        <w:rPr>
          <w:rFonts w:ascii="Times New Roman" w:hAnsi="Times New Roman" w:cs="Times New Roman"/>
          <w:sz w:val="28"/>
          <w:szCs w:val="28"/>
          <w:lang w:eastAsia="ru-RU"/>
        </w:rPr>
        <w:t>возраста  приобщать</w:t>
      </w:r>
      <w:proofErr w:type="gramEnd"/>
      <w:r w:rsidRPr="0036477B">
        <w:rPr>
          <w:rFonts w:ascii="Times New Roman" w:hAnsi="Times New Roman" w:cs="Times New Roman"/>
          <w:sz w:val="28"/>
          <w:szCs w:val="28"/>
          <w:lang w:eastAsia="ru-RU"/>
        </w:rPr>
        <w:t xml:space="preserve"> дошколят к труду в повседневной жизни, воспитывать у них бережливость (беречь игрушки, одежду, труд и старания родителей, воспитателя, сверстников), предоставлять детям самостоятельность в выполнении работы, чтобы они почувствовали ответственность за свои действия. Собственным примером и на примере родителей создавать у детей соответствующее настроение, стремление к полезной деятельности и желание приносит пользу </w:t>
      </w:r>
      <w:proofErr w:type="gramStart"/>
      <w:r w:rsidRPr="0036477B">
        <w:rPr>
          <w:rFonts w:ascii="Times New Roman" w:hAnsi="Times New Roman" w:cs="Times New Roman"/>
          <w:sz w:val="28"/>
          <w:szCs w:val="28"/>
          <w:lang w:eastAsia="ru-RU"/>
        </w:rPr>
        <w:t>людям,  формируя</w:t>
      </w:r>
      <w:proofErr w:type="gramEnd"/>
      <w:r w:rsidRPr="0036477B">
        <w:rPr>
          <w:rFonts w:ascii="Times New Roman" w:hAnsi="Times New Roman" w:cs="Times New Roman"/>
          <w:sz w:val="28"/>
          <w:szCs w:val="28"/>
          <w:lang w:eastAsia="ru-RU"/>
        </w:rPr>
        <w:t xml:space="preserve"> основы мотивации к общественной трудовой деятельности.</w:t>
      </w:r>
    </w:p>
    <w:p w:rsidR="005212E0" w:rsidRDefault="005212E0" w:rsidP="0036477B">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Большое значение</w:t>
      </w:r>
      <w:r w:rsidRPr="0036477B">
        <w:rPr>
          <w:rFonts w:ascii="Times New Roman" w:hAnsi="Times New Roman" w:cs="Times New Roman"/>
          <w:sz w:val="28"/>
          <w:szCs w:val="28"/>
        </w:rPr>
        <w:t xml:space="preserve"> в </w:t>
      </w:r>
      <w:r w:rsidRPr="0036477B">
        <w:rPr>
          <w:rFonts w:ascii="Times New Roman" w:hAnsi="Times New Roman" w:cs="Times New Roman"/>
          <w:sz w:val="28"/>
          <w:szCs w:val="28"/>
          <w:lang w:eastAsia="ru-RU"/>
        </w:rPr>
        <w:t xml:space="preserve">реализации Программы воспитания имеет </w:t>
      </w:r>
      <w:proofErr w:type="gramStart"/>
      <w:r w:rsidRPr="004E61C2">
        <w:rPr>
          <w:rFonts w:ascii="Times New Roman" w:hAnsi="Times New Roman" w:cs="Times New Roman"/>
          <w:b/>
          <w:bCs/>
          <w:sz w:val="28"/>
          <w:szCs w:val="28"/>
          <w:lang w:eastAsia="ru-RU"/>
        </w:rPr>
        <w:t>организация  развивающей</w:t>
      </w:r>
      <w:proofErr w:type="gramEnd"/>
      <w:r w:rsidRPr="004E61C2">
        <w:rPr>
          <w:rFonts w:ascii="Times New Roman" w:hAnsi="Times New Roman" w:cs="Times New Roman"/>
          <w:b/>
          <w:bCs/>
          <w:sz w:val="28"/>
          <w:szCs w:val="28"/>
          <w:lang w:eastAsia="ru-RU"/>
        </w:rPr>
        <w:t xml:space="preserve"> предметно-пространственной среды</w:t>
      </w:r>
      <w:r w:rsidRPr="0036477B">
        <w:rPr>
          <w:rFonts w:ascii="Times New Roman" w:hAnsi="Times New Roman" w:cs="Times New Roman"/>
          <w:sz w:val="28"/>
          <w:szCs w:val="28"/>
          <w:lang w:eastAsia="ru-RU"/>
        </w:rPr>
        <w:t xml:space="preserve"> и ее насыщенность материалами и средствами обучения, которые отражают ценности труда в жизни человека и государства. Методические, дидактические и цифровые образовательные ресурсы: презентации, альбом с фотографиями разных профессий, интерактивные игры, макеты – это все в арсенале моих воспитанников. Важно то, что среда создается не только для детей, а вместе с ними! Так, труд детей вложен в изготовление макетов «Улицы нашей станицы», «Перекресток», «Строительная площадка», «Военный полигон», «Пожарная часть», «Огород на окне», «Пасека», «Космические дали». </w:t>
      </w:r>
    </w:p>
    <w:p w:rsidR="005212E0" w:rsidRPr="0036477B" w:rsidRDefault="005212E0" w:rsidP="0036477B">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Участие детей в организации образовательной среды создает соответствующее настроение и формирует осознанное стремление к полезной деятельности. Такие практики полезной деятельности (отремонтировать книжки, сломанные игрушки, сделать кормушки для птичек, собрать сухие </w:t>
      </w:r>
      <w:proofErr w:type="gramStart"/>
      <w:r w:rsidRPr="0036477B">
        <w:rPr>
          <w:rFonts w:ascii="Times New Roman" w:hAnsi="Times New Roman" w:cs="Times New Roman"/>
          <w:sz w:val="28"/>
          <w:szCs w:val="28"/>
          <w:lang w:eastAsia="ru-RU"/>
        </w:rPr>
        <w:t>ветки  и</w:t>
      </w:r>
      <w:proofErr w:type="gramEnd"/>
      <w:r w:rsidRPr="0036477B">
        <w:rPr>
          <w:rFonts w:ascii="Times New Roman" w:hAnsi="Times New Roman" w:cs="Times New Roman"/>
          <w:sz w:val="28"/>
          <w:szCs w:val="28"/>
          <w:lang w:eastAsia="ru-RU"/>
        </w:rPr>
        <w:t xml:space="preserve"> т.п.) формируют у дошколят привычки к доступному напряжению физических, умственных и нравственных сил для решения трудовой задачи.</w:t>
      </w:r>
    </w:p>
    <w:p w:rsidR="005212E0" w:rsidRPr="0036477B" w:rsidRDefault="005212E0" w:rsidP="000D0735">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Ознакомление с доступными детям видами труда взрослых и воспитание положительного отношения к их труду реализуется в процессе организации </w:t>
      </w:r>
      <w:r w:rsidRPr="0036477B">
        <w:rPr>
          <w:rFonts w:ascii="Times New Roman" w:hAnsi="Times New Roman" w:cs="Times New Roman"/>
          <w:b/>
          <w:bCs/>
          <w:sz w:val="28"/>
          <w:szCs w:val="28"/>
          <w:lang w:eastAsia="ru-RU"/>
        </w:rPr>
        <w:t>образовательных событий</w:t>
      </w:r>
      <w:r w:rsidRPr="0036477B">
        <w:rPr>
          <w:rFonts w:ascii="Times New Roman" w:hAnsi="Times New Roman" w:cs="Times New Roman"/>
          <w:sz w:val="28"/>
          <w:szCs w:val="28"/>
          <w:lang w:eastAsia="ru-RU"/>
        </w:rPr>
        <w:t xml:space="preserve">: «Мастера-строители», «Все работы хороши!», «Архитектор – важная профессия», «Кондитер – сладкая профессия» и др. Активизировать познавательную деятельность дошколят позволяет мне реализация образовательных проектов «Кем работают наши родители?», «Профессии в детском саду», «Все работы хороши». Дети играя, </w:t>
      </w:r>
      <w:r w:rsidRPr="0036477B">
        <w:rPr>
          <w:rFonts w:ascii="Times New Roman" w:hAnsi="Times New Roman" w:cs="Times New Roman"/>
          <w:sz w:val="28"/>
          <w:szCs w:val="28"/>
          <w:lang w:eastAsia="ru-RU"/>
        </w:rPr>
        <w:lastRenderedPageBreak/>
        <w:t xml:space="preserve">познают мир профессий взрослых, осознают его нравственные стороны, получают опыт выполнения </w:t>
      </w:r>
      <w:proofErr w:type="gramStart"/>
      <w:r w:rsidRPr="0036477B">
        <w:rPr>
          <w:rFonts w:ascii="Times New Roman" w:hAnsi="Times New Roman" w:cs="Times New Roman"/>
          <w:sz w:val="28"/>
          <w:szCs w:val="28"/>
          <w:lang w:eastAsia="ru-RU"/>
        </w:rPr>
        <w:t>посильного  труда</w:t>
      </w:r>
      <w:proofErr w:type="gramEnd"/>
      <w:r w:rsidRPr="0036477B">
        <w:rPr>
          <w:rFonts w:ascii="Times New Roman" w:hAnsi="Times New Roman" w:cs="Times New Roman"/>
          <w:sz w:val="28"/>
          <w:szCs w:val="28"/>
          <w:lang w:eastAsia="ru-RU"/>
        </w:rPr>
        <w:t xml:space="preserve">. </w:t>
      </w:r>
    </w:p>
    <w:p w:rsidR="005212E0" w:rsidRPr="0036477B" w:rsidRDefault="005212E0" w:rsidP="00ED4209">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В процессе подготовки индивидуальных исследовательских </w:t>
      </w:r>
      <w:r w:rsidRPr="0036477B">
        <w:rPr>
          <w:rFonts w:ascii="Times New Roman" w:hAnsi="Times New Roman" w:cs="Times New Roman"/>
          <w:sz w:val="28"/>
          <w:szCs w:val="28"/>
        </w:rPr>
        <w:t xml:space="preserve">работ и творческих проектов дошкольников к </w:t>
      </w:r>
      <w:r w:rsidRPr="0036477B">
        <w:rPr>
          <w:rFonts w:ascii="Times New Roman" w:hAnsi="Times New Roman" w:cs="Times New Roman"/>
          <w:b/>
          <w:bCs/>
          <w:sz w:val="28"/>
          <w:szCs w:val="28"/>
        </w:rPr>
        <w:t>участию в конкурсе</w:t>
      </w:r>
      <w:r w:rsidRPr="0036477B">
        <w:rPr>
          <w:rFonts w:ascii="Times New Roman" w:hAnsi="Times New Roman" w:cs="Times New Roman"/>
          <w:sz w:val="28"/>
          <w:szCs w:val="28"/>
        </w:rPr>
        <w:t xml:space="preserve"> «Я – исследователь!»</w:t>
      </w:r>
      <w:r w:rsidRPr="0036477B">
        <w:rPr>
          <w:rFonts w:ascii="Times New Roman" w:hAnsi="Times New Roman" w:cs="Times New Roman"/>
          <w:sz w:val="28"/>
          <w:szCs w:val="28"/>
          <w:lang w:eastAsia="ru-RU"/>
        </w:rPr>
        <w:t xml:space="preserve"> мои воспитанники познакомились с профессиями ветеринар, продавец, лаборант, пекарь, механик, танкист, водолаз</w:t>
      </w:r>
      <w:r w:rsidRPr="0036477B">
        <w:rPr>
          <w:rFonts w:ascii="Times New Roman" w:hAnsi="Times New Roman" w:cs="Times New Roman"/>
          <w:sz w:val="28"/>
          <w:szCs w:val="28"/>
        </w:rPr>
        <w:t xml:space="preserve">. Непосредственное участие семьи воспитанников, </w:t>
      </w:r>
      <w:r w:rsidRPr="0036477B">
        <w:rPr>
          <w:rFonts w:ascii="Times New Roman" w:hAnsi="Times New Roman" w:cs="Times New Roman"/>
          <w:sz w:val="28"/>
          <w:szCs w:val="28"/>
          <w:lang w:eastAsia="ru-RU"/>
        </w:rPr>
        <w:t xml:space="preserve">оказывает на детей определенное воспитательное воздействие и подготавливает их к осознанию значимости труда в жизни людей. </w:t>
      </w:r>
    </w:p>
    <w:p w:rsidR="005212E0" w:rsidRPr="0036477B" w:rsidRDefault="005212E0" w:rsidP="00F41304">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В системе своей работы применяю </w:t>
      </w:r>
      <w:r w:rsidRPr="0036477B">
        <w:rPr>
          <w:rFonts w:ascii="Times New Roman" w:hAnsi="Times New Roman" w:cs="Times New Roman"/>
          <w:b/>
          <w:bCs/>
          <w:sz w:val="28"/>
          <w:szCs w:val="28"/>
          <w:lang w:eastAsia="ru-RU"/>
        </w:rPr>
        <w:t>такую форму работы как «Гость группы»</w:t>
      </w:r>
      <w:r w:rsidRPr="0036477B">
        <w:rPr>
          <w:rFonts w:ascii="Times New Roman" w:hAnsi="Times New Roman" w:cs="Times New Roman"/>
          <w:sz w:val="28"/>
          <w:szCs w:val="28"/>
          <w:lang w:eastAsia="ru-RU"/>
        </w:rPr>
        <w:t xml:space="preserve">. Встречи и общение с приглашенными взрослыми открывают детям смысл и ценность человеческой деятельности, способы ее реализации, способствуют формированию у дошколят собственной системы ценностных отношений и уважения к людям труда, восхищения его результатами. Гостями нашей группы стали учитель английского языка, повар, флорист, тренер, кондитер, инспектор ДПС. </w:t>
      </w:r>
    </w:p>
    <w:p w:rsidR="005212E0" w:rsidRPr="0036477B" w:rsidRDefault="005212E0" w:rsidP="00F92D56">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b/>
          <w:bCs/>
          <w:sz w:val="28"/>
          <w:szCs w:val="28"/>
          <w:lang w:eastAsia="ru-RU"/>
        </w:rPr>
        <w:t>Экскурсии</w:t>
      </w:r>
      <w:r w:rsidRPr="0036477B">
        <w:rPr>
          <w:rFonts w:ascii="Times New Roman" w:hAnsi="Times New Roman" w:cs="Times New Roman"/>
          <w:sz w:val="28"/>
          <w:szCs w:val="28"/>
          <w:lang w:eastAsia="ru-RU"/>
        </w:rPr>
        <w:t xml:space="preserve"> – это тоже одна из часто применяемых форм педагогического воздействия на осознание детьми нравственной стороны</w:t>
      </w:r>
      <w:r w:rsidRPr="0036477B">
        <w:rPr>
          <w:rFonts w:ascii="Times New Roman" w:hAnsi="Times New Roman" w:cs="Times New Roman"/>
          <w:sz w:val="28"/>
          <w:szCs w:val="28"/>
        </w:rPr>
        <w:t xml:space="preserve"> </w:t>
      </w:r>
      <w:r w:rsidRPr="0036477B">
        <w:rPr>
          <w:rFonts w:ascii="Times New Roman" w:hAnsi="Times New Roman" w:cs="Times New Roman"/>
          <w:sz w:val="28"/>
          <w:szCs w:val="28"/>
          <w:lang w:eastAsia="ru-RU"/>
        </w:rPr>
        <w:t xml:space="preserve">трудовой деятельности. Видеть, как трудится пекарь, кондитер, тренер, пожарные, резчик по дереву, художник, мои воспитанники смогли не только виртуально.  Непосредственное посещение объектов производства дают ребенку возможность обследовать, потрогать, примерить, получить первоначальные знания о трудовых действиях на практике «вживую». </w:t>
      </w:r>
    </w:p>
    <w:p w:rsidR="005212E0" w:rsidRPr="0036477B" w:rsidRDefault="005212E0" w:rsidP="00F41304">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Формирование навыков, необходимых для трудовой деятельности детей, планирования и организации своей работы как одна из основных задач трудового воспитания эффективно реализуется </w:t>
      </w:r>
      <w:r w:rsidRPr="004E61C2">
        <w:rPr>
          <w:rFonts w:ascii="Times New Roman" w:hAnsi="Times New Roman" w:cs="Times New Roman"/>
          <w:b/>
          <w:bCs/>
          <w:sz w:val="28"/>
          <w:szCs w:val="28"/>
          <w:lang w:eastAsia="ru-RU"/>
        </w:rPr>
        <w:t>постановкой проблемных вопросов,</w:t>
      </w:r>
      <w:r w:rsidRPr="0036477B">
        <w:rPr>
          <w:rFonts w:ascii="Times New Roman" w:hAnsi="Times New Roman" w:cs="Times New Roman"/>
          <w:sz w:val="28"/>
          <w:szCs w:val="28"/>
          <w:lang w:eastAsia="ru-RU"/>
        </w:rPr>
        <w:t xml:space="preserve"> мотивирующих дошколят в поиске ответа воспроизводить доступные трудовые действия взрослых. Например, трудно ли замесить тесто? Именно желание ребёнка получить ответ на интересующий вопрос будет стимулировать его к выполнению необходимых действий. Так с детьми мы узнали, как замешивается тесто, какие ингредиенты нужны и какие специальные машины облегчают труд.  </w:t>
      </w:r>
    </w:p>
    <w:p w:rsidR="005212E0" w:rsidRPr="0036477B" w:rsidRDefault="005212E0" w:rsidP="00647CEE">
      <w:pPr>
        <w:spacing w:after="0" w:line="240" w:lineRule="auto"/>
        <w:ind w:firstLine="709"/>
        <w:jc w:val="both"/>
        <w:rPr>
          <w:rFonts w:ascii="Times New Roman" w:hAnsi="Times New Roman" w:cs="Times New Roman"/>
          <w:sz w:val="28"/>
          <w:szCs w:val="28"/>
          <w:lang w:eastAsia="ru-RU"/>
        </w:rPr>
      </w:pPr>
      <w:r w:rsidRPr="004E61C2">
        <w:rPr>
          <w:rFonts w:ascii="Times New Roman" w:hAnsi="Times New Roman" w:cs="Times New Roman"/>
          <w:b/>
          <w:bCs/>
          <w:sz w:val="28"/>
          <w:szCs w:val="28"/>
          <w:lang w:eastAsia="ru-RU"/>
        </w:rPr>
        <w:t>Сотрудничество с родителями</w:t>
      </w:r>
      <w:r w:rsidRPr="0036477B">
        <w:rPr>
          <w:rFonts w:ascii="Times New Roman" w:hAnsi="Times New Roman" w:cs="Times New Roman"/>
          <w:sz w:val="28"/>
          <w:szCs w:val="28"/>
          <w:lang w:eastAsia="ru-RU"/>
        </w:rPr>
        <w:t xml:space="preserve"> воспитанников как участников образовательных отношений составляет основу воспитательной работы по привитию ценностей труда. Детские исследовательские проекты, акции, мастер-классы, интересные встречи, выставки, экскурсии – эти и другие формы работы, через </w:t>
      </w:r>
      <w:proofErr w:type="gramStart"/>
      <w:r w:rsidRPr="0036477B">
        <w:rPr>
          <w:rFonts w:ascii="Times New Roman" w:hAnsi="Times New Roman" w:cs="Times New Roman"/>
          <w:sz w:val="28"/>
          <w:szCs w:val="28"/>
          <w:lang w:eastAsia="ru-RU"/>
        </w:rPr>
        <w:t>которые  приобретается</w:t>
      </w:r>
      <w:proofErr w:type="gramEnd"/>
      <w:r w:rsidRPr="0036477B">
        <w:rPr>
          <w:rFonts w:ascii="Times New Roman" w:hAnsi="Times New Roman" w:cs="Times New Roman"/>
          <w:sz w:val="28"/>
          <w:szCs w:val="28"/>
          <w:lang w:eastAsia="ru-RU"/>
        </w:rPr>
        <w:t xml:space="preserve"> детьми первичный опыт ценности труда,  невозможно представить без участия родителей. </w:t>
      </w:r>
    </w:p>
    <w:p w:rsidR="005212E0" w:rsidRPr="0036477B" w:rsidRDefault="005212E0" w:rsidP="004E61C2">
      <w:pPr>
        <w:spacing w:after="0" w:line="240" w:lineRule="auto"/>
        <w:ind w:firstLine="709"/>
        <w:jc w:val="both"/>
        <w:rPr>
          <w:rFonts w:ascii="Times New Roman" w:hAnsi="Times New Roman" w:cs="Times New Roman"/>
          <w:sz w:val="28"/>
          <w:szCs w:val="28"/>
          <w:lang w:eastAsia="ru-RU"/>
        </w:rPr>
      </w:pPr>
      <w:r w:rsidRPr="0036477B">
        <w:rPr>
          <w:rFonts w:ascii="Times New Roman" w:hAnsi="Times New Roman" w:cs="Times New Roman"/>
          <w:sz w:val="28"/>
          <w:szCs w:val="28"/>
          <w:lang w:eastAsia="ru-RU"/>
        </w:rPr>
        <w:t xml:space="preserve">Наблюдая за своими повзрослевшими воспитанниками, отметила, что они стали бережливее к игрушкам, одежде, к постройкам сверстников, поделкам и рисункам, проявляют трудолюбие при выполнении поручений, дежурят, умеют самостоятельно подготовит свое рабочее место к занятию, помогают младшему </w:t>
      </w:r>
      <w:proofErr w:type="gramStart"/>
      <w:r w:rsidRPr="0036477B">
        <w:rPr>
          <w:rFonts w:ascii="Times New Roman" w:hAnsi="Times New Roman" w:cs="Times New Roman"/>
          <w:sz w:val="28"/>
          <w:szCs w:val="28"/>
          <w:lang w:eastAsia="ru-RU"/>
        </w:rPr>
        <w:t>воспитателю,  дворнику</w:t>
      </w:r>
      <w:proofErr w:type="gramEnd"/>
      <w:r w:rsidRPr="0036477B">
        <w:rPr>
          <w:rFonts w:ascii="Times New Roman" w:hAnsi="Times New Roman" w:cs="Times New Roman"/>
          <w:sz w:val="28"/>
          <w:szCs w:val="28"/>
          <w:lang w:eastAsia="ru-RU"/>
        </w:rPr>
        <w:t xml:space="preserve"> убирать листья, снег, поливать цветы. Это значить, что единство ценностей и смыслов воспитания, разделяемых всеми </w:t>
      </w:r>
      <w:proofErr w:type="gramStart"/>
      <w:r w:rsidRPr="0036477B">
        <w:rPr>
          <w:rFonts w:ascii="Times New Roman" w:hAnsi="Times New Roman" w:cs="Times New Roman"/>
          <w:sz w:val="28"/>
          <w:szCs w:val="28"/>
          <w:lang w:eastAsia="ru-RU"/>
        </w:rPr>
        <w:t>участниками  образовательных</w:t>
      </w:r>
      <w:proofErr w:type="gramEnd"/>
      <w:r w:rsidRPr="0036477B">
        <w:rPr>
          <w:rFonts w:ascii="Times New Roman" w:hAnsi="Times New Roman" w:cs="Times New Roman"/>
          <w:sz w:val="28"/>
          <w:szCs w:val="28"/>
          <w:lang w:eastAsia="ru-RU"/>
        </w:rPr>
        <w:t xml:space="preserve"> отношений, дает положительный результат.</w:t>
      </w:r>
    </w:p>
    <w:sectPr w:rsidR="005212E0" w:rsidRPr="0036477B" w:rsidSect="004E61C2">
      <w:pgSz w:w="11906" w:h="16838"/>
      <w:pgMar w:top="89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782"/>
    <w:multiLevelType w:val="hybridMultilevel"/>
    <w:tmpl w:val="595C83E2"/>
    <w:lvl w:ilvl="0" w:tplc="0419000B">
      <w:start w:val="1"/>
      <w:numFmt w:val="bullet"/>
      <w:lvlText w:val=""/>
      <w:lvlJc w:val="left"/>
      <w:pPr>
        <w:ind w:left="862" w:hanging="360"/>
      </w:pPr>
      <w:rPr>
        <w:rFonts w:ascii="Wingdings" w:hAnsi="Wingdings" w:cs="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 w15:restartNumberingAfterBreak="0">
    <w:nsid w:val="21D46CA7"/>
    <w:multiLevelType w:val="hybridMultilevel"/>
    <w:tmpl w:val="3CE2FB66"/>
    <w:lvl w:ilvl="0" w:tplc="0419000B">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15:restartNumberingAfterBreak="0">
    <w:nsid w:val="33AD2ACD"/>
    <w:multiLevelType w:val="hybridMultilevel"/>
    <w:tmpl w:val="8A66FBE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 w15:restartNumberingAfterBreak="0">
    <w:nsid w:val="38BD7427"/>
    <w:multiLevelType w:val="hybridMultilevel"/>
    <w:tmpl w:val="0C4E80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47140529"/>
    <w:multiLevelType w:val="hybridMultilevel"/>
    <w:tmpl w:val="3DFEAC1E"/>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15:restartNumberingAfterBreak="0">
    <w:nsid w:val="63A92528"/>
    <w:multiLevelType w:val="hybridMultilevel"/>
    <w:tmpl w:val="0B1C6DBC"/>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1E"/>
    <w:rsid w:val="00047A6C"/>
    <w:rsid w:val="000A5327"/>
    <w:rsid w:val="000C090F"/>
    <w:rsid w:val="000D0735"/>
    <w:rsid w:val="000D293A"/>
    <w:rsid w:val="000D49A8"/>
    <w:rsid w:val="000E4036"/>
    <w:rsid w:val="00107D86"/>
    <w:rsid w:val="00110038"/>
    <w:rsid w:val="001D2BFA"/>
    <w:rsid w:val="001E66A1"/>
    <w:rsid w:val="002534F5"/>
    <w:rsid w:val="00257B4B"/>
    <w:rsid w:val="00292103"/>
    <w:rsid w:val="002D0584"/>
    <w:rsid w:val="002D5329"/>
    <w:rsid w:val="002E4E6D"/>
    <w:rsid w:val="002E519A"/>
    <w:rsid w:val="002E698D"/>
    <w:rsid w:val="002E74E5"/>
    <w:rsid w:val="002F04B0"/>
    <w:rsid w:val="0030163E"/>
    <w:rsid w:val="0036477B"/>
    <w:rsid w:val="00402292"/>
    <w:rsid w:val="00433F6D"/>
    <w:rsid w:val="00436F1D"/>
    <w:rsid w:val="00452FD2"/>
    <w:rsid w:val="00467B3E"/>
    <w:rsid w:val="004B4BBC"/>
    <w:rsid w:val="004E61C2"/>
    <w:rsid w:val="00515D3A"/>
    <w:rsid w:val="005212E0"/>
    <w:rsid w:val="00571F0B"/>
    <w:rsid w:val="00576600"/>
    <w:rsid w:val="005A42C2"/>
    <w:rsid w:val="005C7C9F"/>
    <w:rsid w:val="00647CEE"/>
    <w:rsid w:val="0067609C"/>
    <w:rsid w:val="006A21E0"/>
    <w:rsid w:val="006D3668"/>
    <w:rsid w:val="006F1B70"/>
    <w:rsid w:val="007A2066"/>
    <w:rsid w:val="008B271C"/>
    <w:rsid w:val="0094365E"/>
    <w:rsid w:val="009D123A"/>
    <w:rsid w:val="009D4468"/>
    <w:rsid w:val="009E031E"/>
    <w:rsid w:val="00AA413E"/>
    <w:rsid w:val="00AA5F7D"/>
    <w:rsid w:val="00B02221"/>
    <w:rsid w:val="00B0400D"/>
    <w:rsid w:val="00B20BD2"/>
    <w:rsid w:val="00BD54AB"/>
    <w:rsid w:val="00C04DE3"/>
    <w:rsid w:val="00D652FC"/>
    <w:rsid w:val="00D70A64"/>
    <w:rsid w:val="00E21285"/>
    <w:rsid w:val="00E452E7"/>
    <w:rsid w:val="00E542E1"/>
    <w:rsid w:val="00ED4209"/>
    <w:rsid w:val="00EE78D9"/>
    <w:rsid w:val="00EF333A"/>
    <w:rsid w:val="00EF3C9A"/>
    <w:rsid w:val="00F1546D"/>
    <w:rsid w:val="00F41304"/>
    <w:rsid w:val="00F92D56"/>
    <w:rsid w:val="00FC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2C4368-CD02-4748-B8CD-282B22E5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19A"/>
    <w:pPr>
      <w:spacing w:after="160" w:line="259" w:lineRule="auto"/>
    </w:pPr>
    <w:rPr>
      <w:rFonts w:cs="Calibri"/>
      <w:lang w:eastAsia="en-US"/>
    </w:rPr>
  </w:style>
  <w:style w:type="paragraph" w:styleId="2">
    <w:name w:val="heading 2"/>
    <w:basedOn w:val="a"/>
    <w:next w:val="a"/>
    <w:link w:val="20"/>
    <w:uiPriority w:val="99"/>
    <w:qFormat/>
    <w:rsid w:val="00D652FC"/>
    <w:pPr>
      <w:keepNext/>
      <w:keepLines/>
      <w:spacing w:before="200" w:after="0"/>
      <w:outlineLvl w:val="1"/>
    </w:pPr>
    <w:rPr>
      <w:rFonts w:ascii="Calibri Light" w:eastAsia="Times New Roman" w:hAnsi="Calibri Light" w:cs="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D652FC"/>
    <w:rPr>
      <w:rFonts w:ascii="Calibri Light" w:hAnsi="Calibri Light" w:cs="Calibri Light"/>
      <w:b/>
      <w:bCs/>
      <w:color w:val="5B9BD5"/>
      <w:sz w:val="26"/>
      <w:szCs w:val="26"/>
    </w:rPr>
  </w:style>
  <w:style w:type="paragraph" w:styleId="a3">
    <w:name w:val="List Paragraph"/>
    <w:basedOn w:val="a"/>
    <w:uiPriority w:val="99"/>
    <w:qFormat/>
    <w:rsid w:val="001E66A1"/>
    <w:pPr>
      <w:ind w:left="720"/>
    </w:pPr>
  </w:style>
  <w:style w:type="character" w:styleId="a4">
    <w:name w:val="Hyperlink"/>
    <w:basedOn w:val="a0"/>
    <w:uiPriority w:val="99"/>
    <w:rsid w:val="000A5327"/>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Хакер</dc:creator>
  <cp:keywords/>
  <dc:description/>
  <cp:lastModifiedBy>Хакер</cp:lastModifiedBy>
  <cp:revision>2</cp:revision>
  <dcterms:created xsi:type="dcterms:W3CDTF">2023-02-01T16:04:00Z</dcterms:created>
  <dcterms:modified xsi:type="dcterms:W3CDTF">2023-02-01T16:04:00Z</dcterms:modified>
</cp:coreProperties>
</file>