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1E6" w:rsidRPr="006B41E6" w:rsidRDefault="006B41E6" w:rsidP="006B41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1E6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6B4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1E6">
        <w:rPr>
          <w:rFonts w:ascii="Times New Roman" w:hAnsi="Times New Roman" w:cs="Times New Roman"/>
          <w:b/>
          <w:sz w:val="28"/>
          <w:szCs w:val="28"/>
        </w:rPr>
        <w:t>по  привлечению и расходованию благотворительных средств образовательным учреждением.</w:t>
      </w:r>
    </w:p>
    <w:p w:rsidR="006B41E6" w:rsidRDefault="006B41E6" w:rsidP="006B4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  Не секрет, что многие образовательные учреждения в настоящее время находятся в затруднительном финансовом положении: средств, выделяемых учредителем, зачастую не достаточно на развитие учреждений.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41E6">
        <w:rPr>
          <w:rFonts w:ascii="Times New Roman" w:hAnsi="Times New Roman" w:cs="Times New Roman"/>
          <w:sz w:val="28"/>
          <w:szCs w:val="28"/>
        </w:rPr>
        <w:t>Те родители, которые понимают это, готовы пожертвовать часть своих денег с тем, чтобы их ребенок находился в отремонтированных помещениях, заниматься на современном спортивном оборудовании, чтобы в процессе работы или воспитатель мог использовать качественные наглядные пособия, аудио- и видеоматериалы и т. п.</w:t>
      </w:r>
    </w:p>
    <w:p w:rsidR="006B41E6" w:rsidRPr="006B41E6" w:rsidRDefault="006B41E6" w:rsidP="006B4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Тем не менее,  средства родителей являются все-таки благотворительной помощью учреждению, и должны жертвоваться добровольно, без всякого принуждения. К тому же   родители (другие благотворители) имеют право знать,  куда направлены  средства и использованы ли они по назначению.</w:t>
      </w:r>
    </w:p>
    <w:p w:rsidR="006B41E6" w:rsidRPr="006B41E6" w:rsidRDefault="006B41E6" w:rsidP="006B41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      В  соответствии с ФЗ №273 «Об образовании в Российской Федерации», Федеральным Законом «О благотворительной деятельности и благотворительных организациях», в целях упорядочения процедуры привлечения добровольных пожертвований и целевых взносов физических и юридических лиц  образовательным  учреждением края разработана памятка для родителей.</w:t>
      </w:r>
    </w:p>
    <w:p w:rsidR="006B41E6" w:rsidRPr="006B41E6" w:rsidRDefault="006B41E6" w:rsidP="006B41E6">
      <w:pPr>
        <w:spacing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B41E6">
        <w:rPr>
          <w:rFonts w:ascii="Times New Roman" w:hAnsi="Times New Roman" w:cs="Times New Roman"/>
          <w:b/>
          <w:sz w:val="56"/>
          <w:szCs w:val="56"/>
        </w:rPr>
        <w:t>Памятка</w:t>
      </w:r>
    </w:p>
    <w:p w:rsidR="006B41E6" w:rsidRPr="006B41E6" w:rsidRDefault="006B41E6" w:rsidP="006B4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    Добровольными пожертвованиями </w:t>
      </w:r>
      <w:proofErr w:type="gramStart"/>
      <w:r w:rsidRPr="006B41E6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Pr="006B41E6">
        <w:rPr>
          <w:rFonts w:ascii="Times New Roman" w:hAnsi="Times New Roman" w:cs="Times New Roman"/>
          <w:sz w:val="28"/>
          <w:szCs w:val="28"/>
        </w:rPr>
        <w:t xml:space="preserve"> и (или) юридических </w:t>
      </w:r>
    </w:p>
    <w:p w:rsidR="006B41E6" w:rsidRPr="006B41E6" w:rsidRDefault="006B41E6" w:rsidP="006B41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лиц образовательным учреждениям являются добровольные взносы родителей, спонсорская помощь организаций, учреждений, предприятий, любая добровольная деятельность граждан и  юридических лиц по бескорыстной (безвозмездной или на льготных условиях) передаче имущества, в том числе денежных средств, бескорыстному выполнению работ, предоставлению услуг, оказанию иной поддержки. 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    Добровольные пожертвования физических и (или) юридических лиц 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>привлекаются МБДОУ ЦРР-детский сад № 6 ст. Старощербиновская в целях восполнения недостающих учреждению бюджетных сре</w:t>
      </w:r>
      <w:proofErr w:type="gramStart"/>
      <w:r w:rsidRPr="006B41E6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6B41E6">
        <w:rPr>
          <w:rFonts w:ascii="Times New Roman" w:hAnsi="Times New Roman" w:cs="Times New Roman"/>
          <w:sz w:val="28"/>
          <w:szCs w:val="28"/>
        </w:rPr>
        <w:t>я выполнения уставной  деятельности.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    Добровольные пожертвования могут привлекаться </w:t>
      </w:r>
      <w:proofErr w:type="gramStart"/>
      <w:r w:rsidRPr="006B41E6">
        <w:rPr>
          <w:rFonts w:ascii="Times New Roman" w:hAnsi="Times New Roman" w:cs="Times New Roman"/>
          <w:sz w:val="28"/>
          <w:szCs w:val="28"/>
        </w:rPr>
        <w:t>образовательным</w:t>
      </w:r>
      <w:proofErr w:type="gramEnd"/>
      <w:r w:rsidRPr="006B4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>учреждением как от родителей детей, обучающихся в данном образовательном учреждении, так и от других физических и юридических лиц, изъявивших желание осуществить благотворительную помощь. При этом осуществляться она должна в соответствии  с заключенными на основании законодательства Российской Федерации договорами «О благотворительной деятельности».</w:t>
      </w:r>
    </w:p>
    <w:p w:rsidR="006B41E6" w:rsidRPr="006B41E6" w:rsidRDefault="006B41E6" w:rsidP="006B41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    Администрация образовательного учреждения в лице уполномоченных 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1E6">
        <w:rPr>
          <w:rFonts w:ascii="Times New Roman" w:hAnsi="Times New Roman" w:cs="Times New Roman"/>
          <w:sz w:val="28"/>
          <w:szCs w:val="28"/>
        </w:rPr>
        <w:lastRenderedPageBreak/>
        <w:t>работников (заведующего, заместителя заведующего, педагогических работников) вправе обратиться за оказанием спонсорской помощи образовательному учреждению,  как в устной (на родительском  собрании, в частной беседе), так и в письменной (в виде объявления, письма) форме.</w:t>
      </w:r>
      <w:proofErr w:type="gramEnd"/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    Пожертвования физических или юридических лиц могут привлекаться 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>образовательным учреждением только на добровольной основе. Отказ в оказании спонсорской помощи или внесении добровольных пожертвований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>не может сопровождаться какими-либо последствиями для детей.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      Не допускается принуждение граждан и юридических лиц в каких-либо формах, в частности путем: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>- принятия решений родительских собраний, обязывающих внесение денежных средств;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>- занижения оценок обучающимся, воспитанникам в случае неоказания их родителями (законными представителями) помощи в виде денежных средств и т.д.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    При обращении за оказанием помощи образовательное учреждение 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обязано проинформировать физическое или юридическое лицо о целях 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>привлечения помощи (осуществление текущего ремонта, укрепление материальной базы, проведение мероприятий по укреплению здоровья детей и т.д.).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    Спонсорская или благотворительная помощь может выражаться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в добровольном безвозмездном личном труде родителей по ремонту помещений образовательного учреждения, оказании помощи в проведении мероприятий и т.д.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    Расходование привлеченных средств образовательным учреждением 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>должно производиться в соответствии с целевым назначением взноса.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    Использование привлеченных средств должно осуществляться на основе сметы расходов, трудового соглашения и актов выполненных работ. Прием средств -  производится на основании письменного заявления 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>благотворителя на имя руководителя образовательного учреждения и договора пожертвования, заключаемого в установленном порядке, в котором должны быть отражены: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>- сумма взноса;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>- конкретная цель использования средств;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>- реквизиты благотворителя;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>- дата внесения средств.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</w:t>
      </w:r>
      <w:r w:rsidR="00BF4AC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BF4AC9">
        <w:rPr>
          <w:rFonts w:ascii="Times New Roman" w:hAnsi="Times New Roman" w:cs="Times New Roman"/>
          <w:color w:val="000000"/>
          <w:sz w:val="28"/>
          <w:szCs w:val="28"/>
        </w:rPr>
        <w:t>При передаче денежных взносов по безналичному расчету в платежном</w:t>
      </w:r>
      <w:r w:rsidR="00BF4A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4AC9">
        <w:rPr>
          <w:rFonts w:ascii="Times New Roman" w:hAnsi="Times New Roman" w:cs="Times New Roman"/>
          <w:color w:val="000000"/>
          <w:sz w:val="28"/>
          <w:szCs w:val="28"/>
        </w:rPr>
        <w:t>документе должно быть указано целевое назначение взноса.</w:t>
      </w:r>
      <w:r w:rsidRPr="00BF4AC9">
        <w:rPr>
          <w:rFonts w:ascii="Times New Roman" w:hAnsi="Times New Roman" w:cs="Times New Roman"/>
          <w:color w:val="000000"/>
          <w:sz w:val="28"/>
          <w:szCs w:val="28"/>
        </w:rPr>
        <w:br/>
        <w:t>Добровольные пожертвования Учреждению, денежная помощь родителей</w:t>
      </w:r>
      <w:r w:rsidRPr="00BF4AC9">
        <w:rPr>
          <w:rFonts w:ascii="Times New Roman" w:hAnsi="Times New Roman" w:cs="Times New Roman"/>
          <w:color w:val="000000"/>
          <w:sz w:val="28"/>
          <w:szCs w:val="28"/>
        </w:rPr>
        <w:br/>
        <w:t>(законных представителей) вносятся через банк, на расчетный счет ДОУ.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      Добровольные пожертвования предприятий, организаций и учреждений, денежная помощь родителей вносятся через учреждения банков, и должны учитываться на текущем счете по специальным средствам с указанием целевого назначения взноса.</w:t>
      </w:r>
    </w:p>
    <w:p w:rsidR="00BF4AC9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B41E6" w:rsidRPr="006B41E6" w:rsidRDefault="00BF4AC9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6B41E6" w:rsidRPr="006B41E6">
        <w:rPr>
          <w:rFonts w:ascii="Times New Roman" w:hAnsi="Times New Roman" w:cs="Times New Roman"/>
          <w:sz w:val="28"/>
          <w:szCs w:val="28"/>
        </w:rPr>
        <w:t xml:space="preserve"> Администрация учреждения обязана представить отчет об использовании добровольных пожертвований по требованию органа 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>общественного самоуправления.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      При привлечении добровольных взносов родителей на ремонт образовательного учреждения и другие расходы, связанные с деятельностью 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учреждения, администрация обязана представлять письменные отчеты об использовании средств, выполнении работ совету учреждения или другому 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общественному органу для рассмотрения на собраниях, конференциях и т.д. 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   Данная информация в обязательном порядке должна размещаться на официальном сайте образовательного учреждения.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 xml:space="preserve">        Не допускается использование добровольных  пожертвований </w:t>
      </w:r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41E6">
        <w:rPr>
          <w:rFonts w:ascii="Times New Roman" w:hAnsi="Times New Roman" w:cs="Times New Roman"/>
          <w:sz w:val="28"/>
          <w:szCs w:val="28"/>
        </w:rPr>
        <w:t xml:space="preserve">образовательным учреждением на цели, не соответствующие уставной </w:t>
      </w:r>
      <w:proofErr w:type="gramEnd"/>
    </w:p>
    <w:p w:rsidR="006B41E6" w:rsidRPr="006B41E6" w:rsidRDefault="006B41E6" w:rsidP="00BF4A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41E6">
        <w:rPr>
          <w:rFonts w:ascii="Times New Roman" w:hAnsi="Times New Roman" w:cs="Times New Roman"/>
          <w:sz w:val="28"/>
          <w:szCs w:val="28"/>
        </w:rPr>
        <w:t>деятельности и не в соответствии с пожеланием лица, совершившего пожертвование. Ответственность за целевое использование добровольных пожертвований несет руководитель образовательного учреждения.</w:t>
      </w:r>
      <w:bookmarkStart w:id="0" w:name="_GoBack"/>
      <w:bookmarkEnd w:id="0"/>
    </w:p>
    <w:sectPr w:rsidR="006B41E6" w:rsidRPr="006B4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163"/>
    <w:rsid w:val="0008332F"/>
    <w:rsid w:val="000D3163"/>
    <w:rsid w:val="006B41E6"/>
    <w:rsid w:val="00BF4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4294967275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ЦРР детский сад № 6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2017-03-30T04:22:00Z</dcterms:created>
  <dcterms:modified xsi:type="dcterms:W3CDTF">2017-03-30T03:51:00Z</dcterms:modified>
</cp:coreProperties>
</file>