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8F" w:rsidRPr="0049268C" w:rsidRDefault="000F198F" w:rsidP="0049268C">
      <w:pPr>
        <w:pStyle w:val="a7"/>
        <w:jc w:val="center"/>
        <w:rPr>
          <w:rFonts w:ascii="Times New Roman" w:hAnsi="Times New Roman" w:cs="Times New Roman"/>
          <w:b/>
          <w:i/>
          <w:sz w:val="26"/>
          <w:szCs w:val="26"/>
          <w:lang w:eastAsia="ru-RU"/>
        </w:rPr>
      </w:pPr>
      <w:r w:rsidRPr="0049268C">
        <w:rPr>
          <w:rFonts w:ascii="Times New Roman" w:hAnsi="Times New Roman" w:cs="Times New Roman"/>
          <w:b/>
          <w:i/>
          <w:sz w:val="26"/>
          <w:szCs w:val="26"/>
          <w:lang w:eastAsia="ru-RU"/>
        </w:rPr>
        <w:t>Закон Краснодарского края от 16 июля 2013 года №2770-КЗ</w:t>
      </w:r>
    </w:p>
    <w:p w:rsidR="000F198F" w:rsidRPr="0049268C" w:rsidRDefault="000F198F" w:rsidP="0049268C">
      <w:pPr>
        <w:pStyle w:val="a7"/>
        <w:jc w:val="center"/>
        <w:rPr>
          <w:rFonts w:ascii="Times New Roman" w:hAnsi="Times New Roman" w:cs="Times New Roman"/>
          <w:b/>
          <w:i/>
          <w:sz w:val="26"/>
          <w:szCs w:val="26"/>
          <w:lang w:eastAsia="ru-RU"/>
        </w:rPr>
      </w:pPr>
      <w:r w:rsidRPr="0049268C">
        <w:rPr>
          <w:rFonts w:ascii="Times New Roman" w:hAnsi="Times New Roman" w:cs="Times New Roman"/>
          <w:b/>
          <w:i/>
          <w:sz w:val="26"/>
          <w:szCs w:val="26"/>
          <w:lang w:eastAsia="ru-RU"/>
        </w:rPr>
        <w:t>"Об образовании в Краснодарском крае" </w:t>
      </w:r>
      <w:hyperlink r:id="rId5" w:anchor="comments" w:history="1">
        <w:r w:rsidRPr="0049268C">
          <w:rPr>
            <w:rFonts w:ascii="Times New Roman" w:hAnsi="Times New Roman" w:cs="Times New Roman"/>
            <w:b/>
            <w:i/>
            <w:color w:val="FFFFFF"/>
            <w:sz w:val="26"/>
            <w:szCs w:val="26"/>
            <w:bdr w:val="none" w:sz="0" w:space="0" w:color="auto" w:frame="1"/>
            <w:lang w:eastAsia="ru-RU"/>
          </w:rPr>
          <w:t>0</w:t>
        </w:r>
      </w:hyperlink>
    </w:p>
    <w:p w:rsidR="0049268C" w:rsidRDefault="0049268C" w:rsidP="0049268C">
      <w:pPr>
        <w:pStyle w:val="a7"/>
        <w:rPr>
          <w:rFonts w:ascii="Times New Roman" w:hAnsi="Times New Roman" w:cs="Times New Roman"/>
          <w:sz w:val="26"/>
          <w:szCs w:val="26"/>
          <w:lang w:eastAsia="ru-RU"/>
        </w:rPr>
      </w:pPr>
    </w:p>
    <w:p w:rsidR="000F198F" w:rsidRPr="0049268C" w:rsidRDefault="000F198F" w:rsidP="0049268C">
      <w:pPr>
        <w:pStyle w:val="a7"/>
        <w:rPr>
          <w:rFonts w:ascii="Times New Roman" w:hAnsi="Times New Roman" w:cs="Times New Roman"/>
          <w:sz w:val="26"/>
          <w:szCs w:val="26"/>
          <w:lang w:eastAsia="ru-RU"/>
        </w:rPr>
      </w:pPr>
      <w:bookmarkStart w:id="0" w:name="_GoBack"/>
      <w:bookmarkEnd w:id="0"/>
      <w:proofErr w:type="gramStart"/>
      <w:r w:rsidRPr="0049268C">
        <w:rPr>
          <w:rFonts w:ascii="Times New Roman" w:hAnsi="Times New Roman" w:cs="Times New Roman"/>
          <w:sz w:val="26"/>
          <w:szCs w:val="26"/>
          <w:lang w:eastAsia="ru-RU"/>
        </w:rPr>
        <w:t>Принят</w:t>
      </w:r>
      <w:proofErr w:type="gramEnd"/>
      <w:r w:rsidRPr="0049268C">
        <w:rPr>
          <w:rFonts w:ascii="Times New Roman" w:hAnsi="Times New Roman" w:cs="Times New Roman"/>
          <w:sz w:val="26"/>
          <w:szCs w:val="26"/>
          <w:lang w:eastAsia="ru-RU"/>
        </w:rPr>
        <w:t xml:space="preserve"> Законодательным Собранием Краснодарского края 10 июля 2013 года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1. Общие положения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 Предмет регулирования настоящего Закона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 Правовое регулирование отношений в сфере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r w:rsidRPr="0049268C">
        <w:rPr>
          <w:rFonts w:ascii="Times New Roman" w:hAnsi="Times New Roman" w:cs="Times New Roman"/>
          <w:sz w:val="26"/>
          <w:szCs w:val="26"/>
          <w:lang w:eastAsia="ru-RU"/>
        </w:rPr>
        <w:br/>
        <w:t>1) принятие нормативных правовых актов Краснодарского края в области образования;</w:t>
      </w:r>
      <w:r w:rsidRPr="0049268C">
        <w:rPr>
          <w:rFonts w:ascii="Times New Roman" w:hAnsi="Times New Roman" w:cs="Times New Roman"/>
          <w:sz w:val="26"/>
          <w:szCs w:val="26"/>
          <w:lang w:eastAsia="ru-RU"/>
        </w:rPr>
        <w:br/>
        <w:t>2) утверждение расходов краевого бюджета на образование;</w:t>
      </w:r>
      <w:r w:rsidRPr="0049268C">
        <w:rPr>
          <w:rFonts w:ascii="Times New Roman" w:hAnsi="Times New Roman" w:cs="Times New Roman"/>
          <w:sz w:val="26"/>
          <w:szCs w:val="26"/>
          <w:lang w:eastAsia="ru-RU"/>
        </w:rPr>
        <w:br/>
        <w:t>3) установление краевых нормативов в расчете на одного обучающегося в муниципальных и частных общеобразовательных организациях;</w:t>
      </w:r>
      <w:r w:rsidRPr="0049268C">
        <w:rPr>
          <w:rFonts w:ascii="Times New Roman" w:hAnsi="Times New Roman" w:cs="Times New Roman"/>
          <w:sz w:val="26"/>
          <w:szCs w:val="26"/>
          <w:lang w:eastAsia="ru-RU"/>
        </w:rPr>
        <w:br/>
        <w:t>4) установление краевых нормативов в расчете на одного обучающегося в муниципальных и частных дошкольных образовательных организациях;</w:t>
      </w:r>
      <w:r w:rsidRPr="0049268C">
        <w:rPr>
          <w:rFonts w:ascii="Times New Roman" w:hAnsi="Times New Roman" w:cs="Times New Roman"/>
          <w:sz w:val="26"/>
          <w:szCs w:val="26"/>
          <w:lang w:eastAsia="ru-RU"/>
        </w:rPr>
        <w:br/>
        <w:t>5) утверждение единых методик распределения субвенций местным бюджетам из краевого бюджета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К полномочиям высшего исполнительного органа государственной власти Краснодарского края в сфере образования относятся:</w:t>
      </w:r>
      <w:r w:rsidRPr="0049268C">
        <w:rPr>
          <w:rFonts w:ascii="Times New Roman" w:hAnsi="Times New Roman" w:cs="Times New Roman"/>
          <w:sz w:val="26"/>
          <w:szCs w:val="26"/>
          <w:lang w:eastAsia="ru-RU"/>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49268C">
        <w:rPr>
          <w:rFonts w:ascii="Times New Roman" w:hAnsi="Times New Roman" w:cs="Times New Roman"/>
          <w:sz w:val="26"/>
          <w:szCs w:val="26"/>
          <w:lang w:eastAsia="ru-RU"/>
        </w:rPr>
        <w:br/>
        <w:t>2) создание, реорганизация, ликвидация государственных образовательных организаций Краснодарского края;</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49268C">
        <w:rPr>
          <w:rFonts w:ascii="Times New Roman" w:hAnsi="Times New Roman" w:cs="Times New Roman"/>
          <w:sz w:val="26"/>
          <w:szCs w:val="26"/>
          <w:lang w:eastAsia="ru-RU"/>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9268C">
        <w:rPr>
          <w:rFonts w:ascii="Times New Roman" w:hAnsi="Times New Roman" w:cs="Times New Roman"/>
          <w:sz w:val="26"/>
          <w:szCs w:val="26"/>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49268C">
        <w:rPr>
          <w:rFonts w:ascii="Times New Roman" w:hAnsi="Times New Roman" w:cs="Times New Roman"/>
          <w:sz w:val="26"/>
          <w:szCs w:val="26"/>
          <w:lang w:eastAsia="ru-RU"/>
        </w:rPr>
        <w:br/>
        <w:t>4) организация предоставления общего образования в государственных образовательных организациях Краснодарского края;</w:t>
      </w:r>
      <w:r w:rsidRPr="0049268C">
        <w:rPr>
          <w:rFonts w:ascii="Times New Roman" w:hAnsi="Times New Roman" w:cs="Times New Roman"/>
          <w:sz w:val="26"/>
          <w:szCs w:val="26"/>
          <w:lang w:eastAsia="ru-RU"/>
        </w:rPr>
        <w:b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sidRPr="0049268C">
        <w:rPr>
          <w:rFonts w:ascii="Times New Roman" w:hAnsi="Times New Roman" w:cs="Times New Roman"/>
          <w:sz w:val="26"/>
          <w:szCs w:val="26"/>
          <w:lang w:eastAsia="ru-RU"/>
        </w:rPr>
        <w:t xml:space="preserve"> </w:t>
      </w:r>
      <w:proofErr w:type="gramStart"/>
      <w:r w:rsidRPr="0049268C">
        <w:rPr>
          <w:rFonts w:ascii="Times New Roman" w:hAnsi="Times New Roman" w:cs="Times New Roman"/>
          <w:sz w:val="26"/>
          <w:szCs w:val="26"/>
          <w:lang w:eastAsia="ru-RU"/>
        </w:rPr>
        <w:t>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49268C">
        <w:rPr>
          <w:rFonts w:ascii="Times New Roman" w:hAnsi="Times New Roman" w:cs="Times New Roman"/>
          <w:sz w:val="26"/>
          <w:szCs w:val="26"/>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49268C">
        <w:rPr>
          <w:rFonts w:ascii="Times New Roman" w:hAnsi="Times New Roman" w:cs="Times New Roman"/>
          <w:sz w:val="26"/>
          <w:szCs w:val="26"/>
          <w:lang w:eastAsia="ru-RU"/>
        </w:rPr>
        <w:br/>
        <w:t>8) организация предоставления дополнительного образования детей в государственных образовательных организациях Краснодарского края;</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49268C">
        <w:rPr>
          <w:rFonts w:ascii="Times New Roman" w:hAnsi="Times New Roman" w:cs="Times New Roman"/>
          <w:sz w:val="26"/>
          <w:szCs w:val="26"/>
          <w:lang w:eastAsia="ru-RU"/>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49268C">
        <w:rPr>
          <w:rFonts w:ascii="Times New Roman" w:hAnsi="Times New Roman" w:cs="Times New Roman"/>
          <w:sz w:val="26"/>
          <w:szCs w:val="26"/>
          <w:lang w:eastAsia="ru-RU"/>
        </w:rPr>
        <w:b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49268C">
        <w:rPr>
          <w:rFonts w:ascii="Times New Roman" w:hAnsi="Times New Roman" w:cs="Times New Roman"/>
          <w:sz w:val="26"/>
          <w:szCs w:val="26"/>
          <w:lang w:eastAsia="ru-RU"/>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proofErr w:type="gramEnd"/>
      <w:r w:rsidRPr="0049268C">
        <w:rPr>
          <w:rFonts w:ascii="Times New Roman" w:hAnsi="Times New Roman" w:cs="Times New Roman"/>
          <w:sz w:val="26"/>
          <w:szCs w:val="26"/>
          <w:lang w:eastAsia="ru-RU"/>
        </w:rPr>
        <w:br/>
        <w:t xml:space="preserve">14) утверждение порядка назначения и выплаты </w:t>
      </w:r>
      <w:proofErr w:type="gramStart"/>
      <w:r w:rsidRPr="0049268C">
        <w:rPr>
          <w:rFonts w:ascii="Times New Roman" w:hAnsi="Times New Roman" w:cs="Times New Roman"/>
          <w:sz w:val="26"/>
          <w:szCs w:val="26"/>
          <w:lang w:eastAsia="ru-RU"/>
        </w:rPr>
        <w:t>обучающимся</w:t>
      </w:r>
      <w:proofErr w:type="gramEnd"/>
      <w:r w:rsidRPr="0049268C">
        <w:rPr>
          <w:rFonts w:ascii="Times New Roman" w:hAnsi="Times New Roman" w:cs="Times New Roman"/>
          <w:sz w:val="26"/>
          <w:szCs w:val="26"/>
          <w:lang w:eastAsia="ru-RU"/>
        </w:rPr>
        <w:t xml:space="preserve"> за счет краевого бюджета государственной академической стипендии, государственной социальной стипендии;</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 xml:space="preserve">15) определение порядка взаимодействия государственных образовательных организаций Краснодарского края с организациями различных </w:t>
      </w:r>
      <w:proofErr w:type="spellStart"/>
      <w:r w:rsidRPr="0049268C">
        <w:rPr>
          <w:rFonts w:ascii="Times New Roman" w:hAnsi="Times New Roman" w:cs="Times New Roman"/>
          <w:sz w:val="26"/>
          <w:szCs w:val="26"/>
          <w:lang w:eastAsia="ru-RU"/>
        </w:rPr>
        <w:t>оргаиизационно</w:t>
      </w:r>
      <w:proofErr w:type="spellEnd"/>
      <w:r w:rsidRPr="0049268C">
        <w:rPr>
          <w:rFonts w:ascii="Times New Roman" w:hAnsi="Times New Roman" w:cs="Times New Roman"/>
          <w:sz w:val="26"/>
          <w:szCs w:val="26"/>
          <w:lang w:eastAsia="ru-RU"/>
        </w:rPr>
        <w:t>-правовых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49268C">
        <w:rPr>
          <w:rFonts w:ascii="Times New Roman" w:hAnsi="Times New Roman" w:cs="Times New Roman"/>
          <w:sz w:val="26"/>
          <w:szCs w:val="26"/>
          <w:lang w:eastAsia="ru-RU"/>
        </w:rPr>
        <w:br/>
        <w:t>16) осуществление иных полномочий в сфере образования.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 xml:space="preserve">3. </w:t>
      </w:r>
      <w:proofErr w:type="gramStart"/>
      <w:r w:rsidRPr="0049268C">
        <w:rPr>
          <w:rFonts w:ascii="Times New Roman" w:hAnsi="Times New Roman" w:cs="Times New Roman"/>
          <w:sz w:val="26"/>
          <w:szCs w:val="26"/>
          <w:lang w:eastAsia="ru-RU"/>
        </w:rPr>
        <w:t>К полномочиям органа исполнительной власти Краснодарского края, осуществляющего государственное управление в сфере образования, относятся:</w:t>
      </w:r>
      <w:r w:rsidRPr="0049268C">
        <w:rPr>
          <w:rFonts w:ascii="Times New Roman" w:hAnsi="Times New Roman" w:cs="Times New Roman"/>
          <w:sz w:val="26"/>
          <w:szCs w:val="26"/>
          <w:lang w:eastAsia="ru-RU"/>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49268C">
        <w:rPr>
          <w:rFonts w:ascii="Times New Roman" w:hAnsi="Times New Roman" w:cs="Times New Roman"/>
          <w:sz w:val="26"/>
          <w:szCs w:val="26"/>
          <w:lang w:eastAsia="ru-RU"/>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roofErr w:type="gramEnd"/>
      <w:r w:rsidRPr="0049268C">
        <w:rPr>
          <w:rFonts w:ascii="Times New Roman" w:hAnsi="Times New Roman" w:cs="Times New Roman"/>
          <w:sz w:val="26"/>
          <w:szCs w:val="26"/>
          <w:lang w:eastAsia="ru-RU"/>
        </w:rPr>
        <w:br/>
        <w:t>3) установление нормативных затрат на оказание государственных услуг в государственных образовательных организациях;</w:t>
      </w:r>
      <w:r w:rsidRPr="0049268C">
        <w:rPr>
          <w:rFonts w:ascii="Times New Roman" w:hAnsi="Times New Roman" w:cs="Times New Roman"/>
          <w:sz w:val="26"/>
          <w:szCs w:val="26"/>
          <w:lang w:eastAsia="ru-RU"/>
        </w:rPr>
        <w:br/>
        <w:t>4) осуществление функций и полномочий учредителя государственных образовательных организаций Краснодарского края;</w:t>
      </w:r>
      <w:r w:rsidRPr="0049268C">
        <w:rPr>
          <w:rFonts w:ascii="Times New Roman" w:hAnsi="Times New Roman" w:cs="Times New Roman"/>
          <w:sz w:val="26"/>
          <w:szCs w:val="26"/>
          <w:lang w:eastAsia="ru-RU"/>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49268C">
        <w:rPr>
          <w:rFonts w:ascii="Times New Roman" w:hAnsi="Times New Roman" w:cs="Times New Roman"/>
          <w:sz w:val="26"/>
          <w:szCs w:val="26"/>
          <w:lang w:eastAsia="ru-RU"/>
        </w:rPr>
        <w:br/>
        <w:t>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8) подтверждение документов об образовании и (или) о квалификации;</w:t>
      </w:r>
      <w:r w:rsidRPr="0049268C">
        <w:rPr>
          <w:rFonts w:ascii="Times New Roman" w:hAnsi="Times New Roman" w:cs="Times New Roman"/>
          <w:sz w:val="26"/>
          <w:szCs w:val="26"/>
          <w:lang w:eastAsia="ru-RU"/>
        </w:rPr>
        <w:br/>
        <w:t>9) обеспечение осуществления мониторинга в системе образования в Краснодарском крае;</w:t>
      </w:r>
      <w:r w:rsidRPr="0049268C">
        <w:rPr>
          <w:rFonts w:ascii="Times New Roman" w:hAnsi="Times New Roman" w:cs="Times New Roman"/>
          <w:sz w:val="26"/>
          <w:szCs w:val="26"/>
          <w:lang w:eastAsia="ru-RU"/>
        </w:rPr>
        <w:br/>
        <w:t>10) согласование назначения на должность руководителей муниципальных органов управления образованием;</w:t>
      </w:r>
      <w:r w:rsidRPr="0049268C">
        <w:rPr>
          <w:rFonts w:ascii="Times New Roman" w:hAnsi="Times New Roman" w:cs="Times New Roman"/>
          <w:sz w:val="26"/>
          <w:szCs w:val="26"/>
          <w:lang w:eastAsia="ru-RU"/>
        </w:rPr>
        <w:br/>
        <w:t>11) осуществление иных полномочий в сфере образования.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4. </w:t>
      </w:r>
      <w:proofErr w:type="gramStart"/>
      <w:r w:rsidRPr="0049268C">
        <w:rPr>
          <w:rFonts w:ascii="Times New Roman" w:hAnsi="Times New Roman" w:cs="Times New Roman"/>
          <w:sz w:val="26"/>
          <w:szCs w:val="26"/>
          <w:lang w:eastAsia="ru-RU"/>
        </w:rPr>
        <w:t>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2. Основы системы образования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5. Принципы развития системы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Система образования Краснодарского края является частью системы образования Российской Федерации.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Развитие системы образования в Краснодарском крае основывается на следующих принципах:</w:t>
      </w:r>
      <w:r w:rsidRPr="0049268C">
        <w:rPr>
          <w:rFonts w:ascii="Times New Roman" w:hAnsi="Times New Roman" w:cs="Times New Roman"/>
          <w:sz w:val="26"/>
          <w:szCs w:val="26"/>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49268C">
        <w:rPr>
          <w:rFonts w:ascii="Times New Roman" w:hAnsi="Times New Roman" w:cs="Times New Roman"/>
          <w:sz w:val="26"/>
          <w:szCs w:val="26"/>
          <w:lang w:eastAsia="ru-RU"/>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49268C">
        <w:rPr>
          <w:rFonts w:ascii="Times New Roman" w:hAnsi="Times New Roman" w:cs="Times New Roman"/>
          <w:sz w:val="26"/>
          <w:szCs w:val="26"/>
          <w:lang w:eastAsia="ru-RU"/>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49268C">
        <w:rPr>
          <w:rFonts w:ascii="Times New Roman" w:hAnsi="Times New Roman" w:cs="Times New Roman"/>
          <w:sz w:val="26"/>
          <w:szCs w:val="26"/>
          <w:lang w:eastAsia="ru-RU"/>
        </w:rPr>
        <w:br/>
        <w:t>4) обеспечение единства федерального, регионального и муниципального образовательного пространства;</w:t>
      </w:r>
      <w:r w:rsidRPr="0049268C">
        <w:rPr>
          <w:rFonts w:ascii="Times New Roman" w:hAnsi="Times New Roman" w:cs="Times New Roman"/>
          <w:sz w:val="26"/>
          <w:szCs w:val="26"/>
          <w:lang w:eastAsia="ru-RU"/>
        </w:rPr>
        <w:br/>
        <w:t>5) защита и развитие этнокультурных особенностей и традиций народов, проживающих на территории Краснодарского края;</w:t>
      </w:r>
      <w:r w:rsidRPr="0049268C">
        <w:rPr>
          <w:rFonts w:ascii="Times New Roman" w:hAnsi="Times New Roman" w:cs="Times New Roman"/>
          <w:sz w:val="26"/>
          <w:szCs w:val="26"/>
          <w:lang w:eastAsia="ru-RU"/>
        </w:rPr>
        <w:br/>
        <w:t>6) информационная открытость и публичная отчетность образовательных организаций.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6. Субъекты системы образования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 xml:space="preserve">1. </w:t>
      </w:r>
      <w:proofErr w:type="gramStart"/>
      <w:r w:rsidRPr="0049268C">
        <w:rPr>
          <w:rFonts w:ascii="Times New Roman" w:hAnsi="Times New Roman" w:cs="Times New Roman"/>
          <w:sz w:val="26"/>
          <w:szCs w:val="26"/>
          <w:lang w:eastAsia="ru-RU"/>
        </w:rPr>
        <w:t>Субъектами системы образования Краснодарского края являются:</w:t>
      </w:r>
      <w:r w:rsidRPr="0049268C">
        <w:rPr>
          <w:rFonts w:ascii="Times New Roman" w:hAnsi="Times New Roman" w:cs="Times New Roman"/>
          <w:sz w:val="26"/>
          <w:szCs w:val="26"/>
          <w:lang w:eastAsia="ru-RU"/>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49268C">
        <w:rPr>
          <w:rFonts w:ascii="Times New Roman" w:hAnsi="Times New Roman" w:cs="Times New Roman"/>
          <w:sz w:val="26"/>
          <w:szCs w:val="26"/>
          <w:lang w:eastAsia="ru-RU"/>
        </w:rPr>
        <w:br/>
        <w:t>2) муниципальные образовательные организации и организации, осуществляющие обучение;</w:t>
      </w:r>
      <w:proofErr w:type="gramEnd"/>
      <w:r w:rsidRPr="0049268C">
        <w:rPr>
          <w:rFonts w:ascii="Times New Roman" w:hAnsi="Times New Roman" w:cs="Times New Roman"/>
          <w:sz w:val="26"/>
          <w:szCs w:val="26"/>
          <w:lang w:eastAsia="ru-RU"/>
        </w:rPr>
        <w:br/>
        <w:t>3) частные образовательные организации и индивидуальные предприниматели, осуществляющие образовательную деятельность;</w:t>
      </w:r>
      <w:r w:rsidRPr="0049268C">
        <w:rPr>
          <w:rFonts w:ascii="Times New Roman" w:hAnsi="Times New Roman" w:cs="Times New Roman"/>
          <w:sz w:val="26"/>
          <w:szCs w:val="26"/>
          <w:lang w:eastAsia="ru-RU"/>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49268C">
        <w:rPr>
          <w:rFonts w:ascii="Times New Roman" w:hAnsi="Times New Roman" w:cs="Times New Roman"/>
          <w:sz w:val="26"/>
          <w:szCs w:val="26"/>
          <w:lang w:eastAsia="ru-RU"/>
        </w:rPr>
        <w:b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49268C">
        <w:rPr>
          <w:rFonts w:ascii="Times New Roman" w:hAnsi="Times New Roman" w:cs="Times New Roman"/>
          <w:sz w:val="26"/>
          <w:szCs w:val="26"/>
          <w:lang w:eastAsia="ru-RU"/>
        </w:rPr>
        <w:br/>
        <w:t>6) семья как субъект (институт) воспитания, обучения и развития ребенка.</w:t>
      </w:r>
      <w:r w:rsidRPr="0049268C">
        <w:rPr>
          <w:rFonts w:ascii="Times New Roman" w:hAnsi="Times New Roman" w:cs="Times New Roman"/>
          <w:sz w:val="26"/>
          <w:szCs w:val="26"/>
          <w:lang w:eastAsia="ru-RU"/>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49268C">
        <w:rPr>
          <w:rFonts w:ascii="Times New Roman" w:hAnsi="Times New Roman" w:cs="Times New Roman"/>
          <w:sz w:val="26"/>
          <w:szCs w:val="26"/>
          <w:lang w:eastAsia="ru-RU"/>
        </w:rPr>
        <w:b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49268C">
        <w:rPr>
          <w:rFonts w:ascii="Times New Roman" w:hAnsi="Times New Roman" w:cs="Times New Roman"/>
          <w:sz w:val="26"/>
          <w:szCs w:val="26"/>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7. Государственная программа развития образования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8. Экспериментальная и инновационная деятельность в сфере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w:t>
      </w:r>
      <w:proofErr w:type="gramStart"/>
      <w:r w:rsidRPr="0049268C">
        <w:rPr>
          <w:rFonts w:ascii="Times New Roman" w:hAnsi="Times New Roman" w:cs="Times New Roman"/>
          <w:sz w:val="26"/>
          <w:szCs w:val="26"/>
          <w:lang w:eastAsia="ru-RU"/>
        </w:rPr>
        <w:t>контроль за</w:t>
      </w:r>
      <w:proofErr w:type="gramEnd"/>
      <w:r w:rsidRPr="0049268C">
        <w:rPr>
          <w:rFonts w:ascii="Times New Roman" w:hAnsi="Times New Roman" w:cs="Times New Roman"/>
          <w:sz w:val="26"/>
          <w:szCs w:val="26"/>
          <w:lang w:eastAsia="ru-RU"/>
        </w:rPr>
        <w:t xml:space="preserve"> деятельностью указанных площадок.</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7. </w:t>
      </w:r>
      <w:proofErr w:type="gramStart"/>
      <w:r w:rsidRPr="0049268C">
        <w:rPr>
          <w:rFonts w:ascii="Times New Roman" w:hAnsi="Times New Roman" w:cs="Times New Roman"/>
          <w:sz w:val="26"/>
          <w:szCs w:val="26"/>
          <w:lang w:eastAsia="ru-RU"/>
        </w:rPr>
        <w:t>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w:t>
      </w:r>
      <w:proofErr w:type="gramEnd"/>
      <w:r w:rsidRPr="0049268C">
        <w:rPr>
          <w:rFonts w:ascii="Times New Roman" w:hAnsi="Times New Roman" w:cs="Times New Roman"/>
          <w:sz w:val="26"/>
          <w:szCs w:val="26"/>
          <w:lang w:eastAsia="ru-RU"/>
        </w:rPr>
        <w:t xml:space="preserve"> иную поддержку организациям, признанным краевыми экспериментальными площадками и краевыми инновационными площадками.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9. Информационная открытость системы образования. Мониторинг в системе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10. Особенности финансового обеспечения оказания государственных и муниципальных услуг в сфере образования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1. Финансовое обеспечение оказания государственных и муниципальных услуг в сфере образования в Краснодарском крае осуществляется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49268C">
        <w:rPr>
          <w:rFonts w:ascii="Times New Roman" w:hAnsi="Times New Roman" w:cs="Times New Roman"/>
          <w:sz w:val="26"/>
          <w:szCs w:val="26"/>
          <w:lang w:eastAsia="ru-RU"/>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49268C">
        <w:rPr>
          <w:rFonts w:ascii="Times New Roman" w:hAnsi="Times New Roman" w:cs="Times New Roman"/>
          <w:sz w:val="26"/>
          <w:szCs w:val="26"/>
          <w:lang w:eastAsia="ru-RU"/>
        </w:rPr>
        <w:br/>
        <w:t>К условно малокомплектным муниципальным общеобразовательным организациям относятся расположенные в сельских населенных пунктах:</w:t>
      </w:r>
      <w:r w:rsidRPr="0049268C">
        <w:rPr>
          <w:rFonts w:ascii="Times New Roman" w:hAnsi="Times New Roman" w:cs="Times New Roman"/>
          <w:sz w:val="26"/>
          <w:szCs w:val="26"/>
          <w:lang w:eastAsia="ru-RU"/>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49268C">
        <w:rPr>
          <w:rFonts w:ascii="Times New Roman" w:hAnsi="Times New Roman" w:cs="Times New Roman"/>
          <w:sz w:val="26"/>
          <w:szCs w:val="26"/>
          <w:lang w:eastAsia="ru-RU"/>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49268C">
        <w:rPr>
          <w:rFonts w:ascii="Times New Roman" w:hAnsi="Times New Roman" w:cs="Times New Roman"/>
          <w:sz w:val="26"/>
          <w:szCs w:val="26"/>
          <w:lang w:eastAsia="ru-RU"/>
        </w:rPr>
        <w:b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6. Финансовое обеспечение образовательной деятельности общеобразовательных организаций, реализующих </w:t>
      </w:r>
      <w:proofErr w:type="gramStart"/>
      <w:r w:rsidRPr="0049268C">
        <w:rPr>
          <w:rFonts w:ascii="Times New Roman" w:hAnsi="Times New Roman" w:cs="Times New Roman"/>
          <w:sz w:val="26"/>
          <w:szCs w:val="26"/>
          <w:lang w:eastAsia="ru-RU"/>
        </w:rPr>
        <w:t>основную</w:t>
      </w:r>
      <w:proofErr w:type="gramEnd"/>
      <w:r w:rsidRPr="0049268C">
        <w:rPr>
          <w:rFonts w:ascii="Times New Roman" w:hAnsi="Times New Roman" w:cs="Times New Roman"/>
          <w:sz w:val="26"/>
          <w:szCs w:val="26"/>
          <w:lang w:eastAsia="ru-RU"/>
        </w:rPr>
        <w:t xml:space="preserve"> общеобразовательную </w:t>
      </w:r>
      <w:proofErr w:type="spellStart"/>
      <w:r w:rsidRPr="0049268C">
        <w:rPr>
          <w:rFonts w:ascii="Times New Roman" w:hAnsi="Times New Roman" w:cs="Times New Roman"/>
          <w:sz w:val="26"/>
          <w:szCs w:val="26"/>
          <w:lang w:eastAsia="ru-RU"/>
        </w:rPr>
        <w:t>пронормативам</w:t>
      </w:r>
      <w:proofErr w:type="spellEnd"/>
      <w:r w:rsidRPr="0049268C">
        <w:rPr>
          <w:rFonts w:ascii="Times New Roman" w:hAnsi="Times New Roman" w:cs="Times New Roman"/>
          <w:sz w:val="26"/>
          <w:szCs w:val="26"/>
          <w:lang w:eastAsia="ru-RU"/>
        </w:rPr>
        <w:t xml:space="preserve"> финансового обеспечения образовательной деятельности с учетом поправочных коэффициентов к ним.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w:t>
      </w:r>
      <w:r w:rsidRPr="0049268C">
        <w:rPr>
          <w:rFonts w:ascii="Times New Roman" w:hAnsi="Times New Roman" w:cs="Times New Roman"/>
          <w:sz w:val="26"/>
          <w:szCs w:val="26"/>
          <w:lang w:eastAsia="ru-RU"/>
        </w:rPr>
        <w:lastRenderedPageBreak/>
        <w:t>обеспечения образовательной деятельности и (или) их абсолютных размеров за счет средств бюджета соответствующего уровня.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11. Особенности реорганизации, ликвидации муниципальной образовательной организации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49268C">
        <w:rPr>
          <w:rFonts w:ascii="Times New Roman" w:hAnsi="Times New Roman" w:cs="Times New Roman"/>
          <w:sz w:val="26"/>
          <w:szCs w:val="26"/>
          <w:lang w:eastAsia="ru-RU"/>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3. Общее образование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12. Дошкольное образование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49268C">
        <w:rPr>
          <w:rFonts w:ascii="Times New Roman" w:hAnsi="Times New Roman" w:cs="Times New Roman"/>
          <w:sz w:val="26"/>
          <w:szCs w:val="26"/>
          <w:lang w:eastAsia="ru-RU"/>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3. </w:t>
      </w:r>
      <w:proofErr w:type="gramStart"/>
      <w:r w:rsidRPr="0049268C">
        <w:rPr>
          <w:rFonts w:ascii="Times New Roman" w:hAnsi="Times New Roman" w:cs="Times New Roman"/>
          <w:sz w:val="26"/>
          <w:szCs w:val="26"/>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w:t>
      </w:r>
      <w:proofErr w:type="gramEnd"/>
      <w:r w:rsidRPr="0049268C">
        <w:rPr>
          <w:rFonts w:ascii="Times New Roman" w:hAnsi="Times New Roman" w:cs="Times New Roman"/>
          <w:sz w:val="26"/>
          <w:szCs w:val="26"/>
          <w:lang w:eastAsia="ru-RU"/>
        </w:rPr>
        <w:t>,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49268C">
        <w:rPr>
          <w:rFonts w:ascii="Times New Roman" w:hAnsi="Times New Roman" w:cs="Times New Roman"/>
          <w:sz w:val="26"/>
          <w:szCs w:val="26"/>
          <w:lang w:eastAsia="ru-RU"/>
        </w:rPr>
        <w:b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49268C">
        <w:rPr>
          <w:rFonts w:ascii="Times New Roman" w:hAnsi="Times New Roman" w:cs="Times New Roman"/>
          <w:sz w:val="26"/>
          <w:szCs w:val="26"/>
          <w:lang w:eastAsia="ru-RU"/>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5. Финансовое обеспечение расходов, связанных с выплатой компенсации, является расходным обязательством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13. Начальное общее, основное общее и среднее общее образование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 xml:space="preserve">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w:t>
      </w:r>
      <w:proofErr w:type="gramStart"/>
      <w:r w:rsidRPr="0049268C">
        <w:rPr>
          <w:rFonts w:ascii="Times New Roman" w:hAnsi="Times New Roman" w:cs="Times New Roman"/>
          <w:sz w:val="26"/>
          <w:szCs w:val="26"/>
          <w:lang w:eastAsia="ru-RU"/>
        </w:rPr>
        <w:t>обучающимся</w:t>
      </w:r>
      <w:proofErr w:type="gramEnd"/>
      <w:r w:rsidRPr="0049268C">
        <w:rPr>
          <w:rFonts w:ascii="Times New Roman" w:hAnsi="Times New Roman" w:cs="Times New Roman"/>
          <w:sz w:val="26"/>
          <w:szCs w:val="26"/>
          <w:lang w:eastAsia="ru-RU"/>
        </w:rPr>
        <w:t xml:space="preserve"> предоставляется общее образование.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3. </w:t>
      </w:r>
      <w:proofErr w:type="gramStart"/>
      <w:r w:rsidRPr="0049268C">
        <w:rPr>
          <w:rFonts w:ascii="Times New Roman" w:hAnsi="Times New Roman" w:cs="Times New Roman"/>
          <w:sz w:val="26"/>
          <w:szCs w:val="26"/>
          <w:lang w:eastAsia="ru-RU"/>
        </w:rPr>
        <w:t>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4. Среднее профессиональное образование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14. Государственные профессиональные образовательные организации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49268C">
        <w:rPr>
          <w:rFonts w:ascii="Times New Roman" w:hAnsi="Times New Roman" w:cs="Times New Roman"/>
          <w:sz w:val="26"/>
          <w:szCs w:val="26"/>
          <w:lang w:eastAsia="ru-RU"/>
        </w:rPr>
        <w:b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49268C">
        <w:rPr>
          <w:rFonts w:ascii="Times New Roman" w:hAnsi="Times New Roman" w:cs="Times New Roman"/>
          <w:sz w:val="26"/>
          <w:szCs w:val="26"/>
          <w:lang w:eastAsia="ru-RU"/>
        </w:rPr>
        <w:b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r w:rsidRPr="0049268C">
        <w:rPr>
          <w:rFonts w:ascii="Times New Roman" w:hAnsi="Times New Roman" w:cs="Times New Roman"/>
          <w:sz w:val="26"/>
          <w:szCs w:val="26"/>
          <w:lang w:eastAsia="ru-RU"/>
        </w:rPr>
        <w:br/>
        <w:t>3) обеспечения квалифицированными кадрами организаций, осуществляющих деятельность на территории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49268C">
        <w:rPr>
          <w:rFonts w:ascii="Times New Roman" w:hAnsi="Times New Roman" w:cs="Times New Roman"/>
          <w:sz w:val="26"/>
          <w:szCs w:val="26"/>
          <w:lang w:eastAsia="ru-RU"/>
        </w:rPr>
        <w:b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Основными целями координационного совета являются:</w:t>
      </w:r>
      <w:r w:rsidRPr="0049268C">
        <w:rPr>
          <w:rFonts w:ascii="Times New Roman" w:hAnsi="Times New Roman" w:cs="Times New Roman"/>
          <w:sz w:val="26"/>
          <w:szCs w:val="26"/>
          <w:lang w:eastAsia="ru-RU"/>
        </w:rPr>
        <w:br/>
        <w:t>1) координация деятельности по подготовке работников квалифицированного труда (рабочих, служащих и специалистов среднего звена);</w:t>
      </w:r>
      <w:r w:rsidRPr="0049268C">
        <w:rPr>
          <w:rFonts w:ascii="Times New Roman" w:hAnsi="Times New Roman" w:cs="Times New Roman"/>
          <w:sz w:val="26"/>
          <w:szCs w:val="26"/>
          <w:lang w:eastAsia="ru-RU"/>
        </w:rPr>
        <w:br/>
      </w:r>
      <w:r w:rsidRPr="0049268C">
        <w:rPr>
          <w:rFonts w:ascii="Times New Roman" w:hAnsi="Times New Roman" w:cs="Times New Roman"/>
          <w:sz w:val="26"/>
          <w:szCs w:val="26"/>
          <w:lang w:eastAsia="ru-RU"/>
        </w:rPr>
        <w:lastRenderedPageBreak/>
        <w:t>2) организация взаимодействия и партнерства в сфере среднего профессионального образования;</w:t>
      </w:r>
      <w:r w:rsidRPr="0049268C">
        <w:rPr>
          <w:rFonts w:ascii="Times New Roman" w:hAnsi="Times New Roman" w:cs="Times New Roman"/>
          <w:sz w:val="26"/>
          <w:szCs w:val="26"/>
          <w:lang w:eastAsia="ru-RU"/>
        </w:rPr>
        <w:br/>
        <w:t>3) привлечение работодателей, представителей научных и общественных организаций к поддержке среднего профессионального образования;</w:t>
      </w:r>
      <w:r w:rsidRPr="0049268C">
        <w:rPr>
          <w:rFonts w:ascii="Times New Roman" w:hAnsi="Times New Roman" w:cs="Times New Roman"/>
          <w:sz w:val="26"/>
          <w:szCs w:val="26"/>
          <w:lang w:eastAsia="ru-RU"/>
        </w:rPr>
        <w:br/>
        <w:t>4) анализ и прогнозирование состояния рынка труда, определение приоритетных направлений по подготовке кадров;</w:t>
      </w:r>
      <w:proofErr w:type="gramEnd"/>
      <w:r w:rsidRPr="0049268C">
        <w:rPr>
          <w:rFonts w:ascii="Times New Roman" w:hAnsi="Times New Roman" w:cs="Times New Roman"/>
          <w:sz w:val="26"/>
          <w:szCs w:val="26"/>
          <w:lang w:eastAsia="ru-RU"/>
        </w:rPr>
        <w:b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49268C">
        <w:rPr>
          <w:rFonts w:ascii="Times New Roman" w:hAnsi="Times New Roman" w:cs="Times New Roman"/>
          <w:sz w:val="26"/>
          <w:szCs w:val="26"/>
          <w:lang w:eastAsia="ru-RU"/>
        </w:rPr>
        <w:b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Деятельность членов координационных советов осуществляется на общественных началах.</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16. Партнерство в сфере профессионального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w:t>
      </w:r>
      <w:proofErr w:type="gramEnd"/>
      <w:r w:rsidRPr="0049268C">
        <w:rPr>
          <w:rFonts w:ascii="Times New Roman" w:hAnsi="Times New Roman" w:cs="Times New Roman"/>
          <w:sz w:val="26"/>
          <w:szCs w:val="26"/>
          <w:lang w:eastAsia="ru-RU"/>
        </w:rPr>
        <w:t>,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Основными направлениями партнерства являются:</w:t>
      </w:r>
      <w:r w:rsidRPr="0049268C">
        <w:rPr>
          <w:rFonts w:ascii="Times New Roman" w:hAnsi="Times New Roman" w:cs="Times New Roman"/>
          <w:sz w:val="26"/>
          <w:szCs w:val="26"/>
          <w:lang w:eastAsia="ru-RU"/>
        </w:rPr>
        <w:b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r w:rsidRPr="0049268C">
        <w:rPr>
          <w:rFonts w:ascii="Times New Roman" w:hAnsi="Times New Roman" w:cs="Times New Roman"/>
          <w:sz w:val="26"/>
          <w:szCs w:val="26"/>
          <w:lang w:eastAsia="ru-RU"/>
        </w:rPr>
        <w:br/>
        <w:t>2) организация производственной практики обучающихся с использованием технологической базы предприятий;</w:t>
      </w:r>
      <w:r w:rsidRPr="0049268C">
        <w:rPr>
          <w:rFonts w:ascii="Times New Roman" w:hAnsi="Times New Roman" w:cs="Times New Roman"/>
          <w:sz w:val="26"/>
          <w:szCs w:val="26"/>
          <w:lang w:eastAsia="ru-RU"/>
        </w:rPr>
        <w:br/>
        <w:t>3) обеспечение стажировки преподавателей и мастеров производственного обучения;</w:t>
      </w:r>
      <w:r w:rsidRPr="0049268C">
        <w:rPr>
          <w:rFonts w:ascii="Times New Roman" w:hAnsi="Times New Roman" w:cs="Times New Roman"/>
          <w:sz w:val="26"/>
          <w:szCs w:val="26"/>
          <w:lang w:eastAsia="ru-RU"/>
        </w:rPr>
        <w:b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w:t>
      </w:r>
      <w:proofErr w:type="gramEnd"/>
      <w:r w:rsidRPr="0049268C">
        <w:rPr>
          <w:rFonts w:ascii="Times New Roman" w:hAnsi="Times New Roman" w:cs="Times New Roman"/>
          <w:sz w:val="26"/>
          <w:szCs w:val="26"/>
          <w:lang w:eastAsia="ru-RU"/>
        </w:rPr>
        <w:t xml:space="preserve">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49268C">
        <w:rPr>
          <w:rFonts w:ascii="Times New Roman" w:hAnsi="Times New Roman" w:cs="Times New Roman"/>
          <w:sz w:val="26"/>
          <w:szCs w:val="26"/>
          <w:lang w:eastAsia="ru-RU"/>
        </w:rPr>
        <w:br/>
        <w:t xml:space="preserve">6) привлечение на договорной основе финансовых средств работодателей на развитие </w:t>
      </w:r>
      <w:r w:rsidRPr="0049268C">
        <w:rPr>
          <w:rFonts w:ascii="Times New Roman" w:hAnsi="Times New Roman" w:cs="Times New Roman"/>
          <w:sz w:val="26"/>
          <w:szCs w:val="26"/>
          <w:lang w:eastAsia="ru-RU"/>
        </w:rPr>
        <w:lastRenderedPageBreak/>
        <w:t>государственных профессиональных образовательных организаций Краснодарского края и выплату целевых стипендий.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17. Базовые площадки профессиональных образовательных организаций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Условиями присвоения статуса базовой площадки профессиональной образовательной организации являются:</w:t>
      </w:r>
      <w:r w:rsidRPr="0049268C">
        <w:rPr>
          <w:rFonts w:ascii="Times New Roman" w:hAnsi="Times New Roman" w:cs="Times New Roman"/>
          <w:sz w:val="26"/>
          <w:szCs w:val="26"/>
          <w:lang w:eastAsia="ru-RU"/>
        </w:rPr>
        <w:b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r w:rsidRPr="0049268C">
        <w:rPr>
          <w:rFonts w:ascii="Times New Roman" w:hAnsi="Times New Roman" w:cs="Times New Roman"/>
          <w:sz w:val="26"/>
          <w:szCs w:val="26"/>
          <w:lang w:eastAsia="ru-RU"/>
        </w:rPr>
        <w:b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49268C">
        <w:rPr>
          <w:rFonts w:ascii="Times New Roman" w:hAnsi="Times New Roman" w:cs="Times New Roman"/>
          <w:sz w:val="26"/>
          <w:szCs w:val="26"/>
          <w:lang w:eastAsia="ru-RU"/>
        </w:rPr>
        <w:b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r w:rsidRPr="0049268C">
        <w:rPr>
          <w:rFonts w:ascii="Times New Roman" w:hAnsi="Times New Roman" w:cs="Times New Roman"/>
          <w:sz w:val="26"/>
          <w:szCs w:val="26"/>
          <w:lang w:eastAsia="ru-RU"/>
        </w:rPr>
        <w:b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r w:rsidRPr="0049268C">
        <w:rPr>
          <w:rFonts w:ascii="Times New Roman" w:hAnsi="Times New Roman" w:cs="Times New Roman"/>
          <w:sz w:val="26"/>
          <w:szCs w:val="26"/>
          <w:lang w:eastAsia="ru-RU"/>
        </w:rPr>
        <w:br/>
        <w:t>5) оказание базовой площадкой помощи в обеспечении научно-технической информацией, техническими регламентами и научно-технической литературой;</w:t>
      </w:r>
      <w:r w:rsidRPr="0049268C">
        <w:rPr>
          <w:rFonts w:ascii="Times New Roman" w:hAnsi="Times New Roman" w:cs="Times New Roman"/>
          <w:sz w:val="26"/>
          <w:szCs w:val="26"/>
          <w:lang w:eastAsia="ru-RU"/>
        </w:rPr>
        <w:b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r w:rsidRPr="0049268C">
        <w:rPr>
          <w:rFonts w:ascii="Times New Roman" w:hAnsi="Times New Roman" w:cs="Times New Roman"/>
          <w:sz w:val="26"/>
          <w:szCs w:val="26"/>
          <w:lang w:eastAsia="ru-RU"/>
        </w:rPr>
        <w:br/>
        <w:t xml:space="preserve">7) обеспечение базовой площадкой проведения производственного обучения и производственной </w:t>
      </w:r>
      <w:proofErr w:type="gramStart"/>
      <w:r w:rsidRPr="0049268C">
        <w:rPr>
          <w:rFonts w:ascii="Times New Roman" w:hAnsi="Times New Roman" w:cs="Times New Roman"/>
          <w:sz w:val="26"/>
          <w:szCs w:val="26"/>
          <w:lang w:eastAsia="ru-RU"/>
        </w:rPr>
        <w:t>практики</w:t>
      </w:r>
      <w:proofErr w:type="gramEnd"/>
      <w:r w:rsidRPr="0049268C">
        <w:rPr>
          <w:rFonts w:ascii="Times New Roman" w:hAnsi="Times New Roman" w:cs="Times New Roman"/>
          <w:sz w:val="26"/>
          <w:szCs w:val="26"/>
          <w:lang w:eastAsia="ru-RU"/>
        </w:rPr>
        <w:t xml:space="preserve">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4. Базовой площадке профессиональной образовательной организации могут </w:t>
      </w:r>
      <w:proofErr w:type="gramStart"/>
      <w:r w:rsidRPr="0049268C">
        <w:rPr>
          <w:rFonts w:ascii="Times New Roman" w:hAnsi="Times New Roman" w:cs="Times New Roman"/>
          <w:sz w:val="26"/>
          <w:szCs w:val="26"/>
          <w:lang w:eastAsia="ru-RU"/>
        </w:rPr>
        <w:t>оказываться меры</w:t>
      </w:r>
      <w:proofErr w:type="gramEnd"/>
      <w:r w:rsidRPr="0049268C">
        <w:rPr>
          <w:rFonts w:ascii="Times New Roman" w:hAnsi="Times New Roman" w:cs="Times New Roman"/>
          <w:sz w:val="26"/>
          <w:szCs w:val="26"/>
          <w:lang w:eastAsia="ru-RU"/>
        </w:rPr>
        <w:t xml:space="preserve"> государственной поддержки в порядке, установленном нормативными правовыми актами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18. Контрольные цифры приема на обучение в профессиональные образовательные организации за счет сре</w:t>
      </w:r>
      <w:proofErr w:type="gramStart"/>
      <w:r w:rsidRPr="0049268C">
        <w:rPr>
          <w:rFonts w:ascii="Times New Roman" w:hAnsi="Times New Roman" w:cs="Times New Roman"/>
          <w:b/>
          <w:bCs/>
          <w:sz w:val="26"/>
          <w:szCs w:val="26"/>
          <w:lang w:eastAsia="ru-RU"/>
        </w:rPr>
        <w:t>дств кр</w:t>
      </w:r>
      <w:proofErr w:type="gramEnd"/>
      <w:r w:rsidRPr="0049268C">
        <w:rPr>
          <w:rFonts w:ascii="Times New Roman" w:hAnsi="Times New Roman" w:cs="Times New Roman"/>
          <w:b/>
          <w:bCs/>
          <w:sz w:val="26"/>
          <w:szCs w:val="26"/>
          <w:lang w:eastAsia="ru-RU"/>
        </w:rPr>
        <w:t>аевого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 xml:space="preserve">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w:t>
      </w:r>
      <w:r w:rsidRPr="0049268C">
        <w:rPr>
          <w:rFonts w:ascii="Times New Roman" w:hAnsi="Times New Roman" w:cs="Times New Roman"/>
          <w:sz w:val="26"/>
          <w:szCs w:val="26"/>
          <w:lang w:eastAsia="ru-RU"/>
        </w:rPr>
        <w:lastRenderedPageBreak/>
        <w:t>перспектив развития экономики Краснодарского края.</w:t>
      </w:r>
      <w:proofErr w:type="gramEnd"/>
      <w:r w:rsidRPr="0049268C">
        <w:rPr>
          <w:rFonts w:ascii="Times New Roman" w:hAnsi="Times New Roman" w:cs="Times New Roman"/>
          <w:sz w:val="26"/>
          <w:szCs w:val="26"/>
          <w:lang w:eastAsia="ru-RU"/>
        </w:rPr>
        <w:b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3. </w:t>
      </w:r>
      <w:proofErr w:type="gramStart"/>
      <w:r w:rsidRPr="0049268C">
        <w:rPr>
          <w:rFonts w:ascii="Times New Roman" w:hAnsi="Times New Roman" w:cs="Times New Roman"/>
          <w:sz w:val="26"/>
          <w:szCs w:val="26"/>
          <w:lang w:eastAsia="ru-RU"/>
        </w:rPr>
        <w:t>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5. Дополнительное образование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19. Дополнительное образование детей и взрослых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Дополнительные общеобразовательные программы реализуются в очной, заочной и дистанционной </w:t>
      </w:r>
      <w:proofErr w:type="gramStart"/>
      <w:r w:rsidRPr="0049268C">
        <w:rPr>
          <w:rFonts w:ascii="Times New Roman" w:hAnsi="Times New Roman" w:cs="Times New Roman"/>
          <w:sz w:val="26"/>
          <w:szCs w:val="26"/>
          <w:lang w:eastAsia="ru-RU"/>
        </w:rPr>
        <w:t>формах</w:t>
      </w:r>
      <w:proofErr w:type="gramEnd"/>
      <w:r w:rsidRPr="0049268C">
        <w:rPr>
          <w:rFonts w:ascii="Times New Roman" w:hAnsi="Times New Roman" w:cs="Times New Roman"/>
          <w:sz w:val="26"/>
          <w:szCs w:val="26"/>
          <w:lang w:eastAsia="ru-RU"/>
        </w:rPr>
        <w:t xml:space="preserve"> обучения в порядке, предусмотренном Федеральным законом.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20. Дополнительное профессиональное образование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Глава 6. Меры социальной поддержки </w:t>
      </w:r>
      <w:proofErr w:type="gramStart"/>
      <w:r w:rsidRPr="0049268C">
        <w:rPr>
          <w:rFonts w:ascii="Times New Roman" w:hAnsi="Times New Roman" w:cs="Times New Roman"/>
          <w:b/>
          <w:bCs/>
          <w:sz w:val="26"/>
          <w:szCs w:val="26"/>
          <w:lang w:eastAsia="ru-RU"/>
        </w:rPr>
        <w:t>обучающихся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Статья 21. Меры социальной поддержки </w:t>
      </w:r>
      <w:proofErr w:type="gramStart"/>
      <w:r w:rsidRPr="0049268C">
        <w:rPr>
          <w:rFonts w:ascii="Times New Roman" w:hAnsi="Times New Roman" w:cs="Times New Roman"/>
          <w:b/>
          <w:bCs/>
          <w:sz w:val="26"/>
          <w:szCs w:val="26"/>
          <w:lang w:eastAsia="ru-RU"/>
        </w:rPr>
        <w:t>обучающихся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Обучающиеся, осваивающие основные образовательные программы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49268C">
        <w:rPr>
          <w:rFonts w:ascii="Times New Roman" w:hAnsi="Times New Roman" w:cs="Times New Roman"/>
          <w:sz w:val="26"/>
          <w:szCs w:val="26"/>
          <w:lang w:eastAsia="ru-RU"/>
        </w:rPr>
        <w:br/>
        <w:t>1) пользование учебниками и учебными пособиями, средствами обучения и воспитания;</w:t>
      </w:r>
      <w:r w:rsidRPr="0049268C">
        <w:rPr>
          <w:rFonts w:ascii="Times New Roman" w:hAnsi="Times New Roman" w:cs="Times New Roman"/>
          <w:sz w:val="26"/>
          <w:szCs w:val="26"/>
          <w:lang w:eastAsia="ru-RU"/>
        </w:rPr>
        <w:br/>
        <w:t>2) обеспечение питанием и вещевым имуществом;</w:t>
      </w:r>
      <w:r w:rsidRPr="0049268C">
        <w:rPr>
          <w:rFonts w:ascii="Times New Roman" w:hAnsi="Times New Roman" w:cs="Times New Roman"/>
          <w:sz w:val="26"/>
          <w:szCs w:val="26"/>
          <w:lang w:eastAsia="ru-RU"/>
        </w:rPr>
        <w:br/>
        <w:t>3) стипендии и другие денежные выплаты;</w:t>
      </w:r>
      <w:r w:rsidRPr="0049268C">
        <w:rPr>
          <w:rFonts w:ascii="Times New Roman" w:hAnsi="Times New Roman" w:cs="Times New Roman"/>
          <w:sz w:val="26"/>
          <w:szCs w:val="26"/>
          <w:lang w:eastAsia="ru-RU"/>
        </w:rPr>
        <w:br/>
        <w:t>4) обучение на дому и (или) в медицинских организациях обучающихся, нуждающихся в длительном лечении.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22. Пользование учебниками, учебными пособиями, средствами обучения и воспитания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Обучающимся</w:t>
      </w:r>
      <w:proofErr w:type="gramEnd"/>
      <w:r w:rsidRPr="0049268C">
        <w:rPr>
          <w:rFonts w:ascii="Times New Roman" w:hAnsi="Times New Roman" w:cs="Times New Roman"/>
          <w:sz w:val="26"/>
          <w:szCs w:val="26"/>
          <w:lang w:eastAsia="ru-RU"/>
        </w:rPr>
        <w:t>,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w:t>
      </w:r>
      <w:r w:rsidRPr="0049268C">
        <w:rPr>
          <w:rFonts w:ascii="Times New Roman" w:hAnsi="Times New Roman" w:cs="Times New Roman"/>
          <w:sz w:val="26"/>
          <w:szCs w:val="26"/>
          <w:lang w:eastAsia="ru-RU"/>
        </w:rPr>
        <w:lastRenderedPageBreak/>
        <w:t>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49268C">
        <w:rPr>
          <w:rFonts w:ascii="Times New Roman" w:hAnsi="Times New Roman" w:cs="Times New Roman"/>
          <w:sz w:val="26"/>
          <w:szCs w:val="26"/>
          <w:lang w:eastAsia="ru-RU"/>
        </w:rPr>
        <w:b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23. Обеспечение питанием и вещевым имуществом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Право на бесплатное питание в государственных образовательных организациях Краснодарского края имеют:</w:t>
      </w:r>
      <w:r w:rsidRPr="0049268C">
        <w:rPr>
          <w:rFonts w:ascii="Times New Roman" w:hAnsi="Times New Roman" w:cs="Times New Roman"/>
          <w:sz w:val="26"/>
          <w:szCs w:val="26"/>
          <w:lang w:eastAsia="ru-RU"/>
        </w:rPr>
        <w:br/>
        <w:t>1) обучающиеся с ограниченными возможностями здоровья, осваивающие программы общего образования;</w:t>
      </w:r>
      <w:r w:rsidRPr="0049268C">
        <w:rPr>
          <w:rFonts w:ascii="Times New Roman" w:hAnsi="Times New Roman" w:cs="Times New Roman"/>
          <w:sz w:val="26"/>
          <w:szCs w:val="26"/>
          <w:lang w:eastAsia="ru-RU"/>
        </w:rPr>
        <w:br/>
        <w:t>2) дети-сироты и дети, оставшиеся без попечения родителей;</w:t>
      </w:r>
      <w:r w:rsidRPr="0049268C">
        <w:rPr>
          <w:rFonts w:ascii="Times New Roman" w:hAnsi="Times New Roman" w:cs="Times New Roman"/>
          <w:sz w:val="26"/>
          <w:szCs w:val="26"/>
          <w:lang w:eastAsia="ru-RU"/>
        </w:rPr>
        <w:b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49268C">
        <w:rPr>
          <w:rFonts w:ascii="Times New Roman" w:hAnsi="Times New Roman" w:cs="Times New Roman"/>
          <w:sz w:val="26"/>
          <w:szCs w:val="26"/>
          <w:lang w:eastAsia="ru-RU"/>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49268C">
        <w:rPr>
          <w:rFonts w:ascii="Times New Roman" w:hAnsi="Times New Roman" w:cs="Times New Roman"/>
          <w:sz w:val="26"/>
          <w:szCs w:val="26"/>
          <w:lang w:eastAsia="ru-RU"/>
        </w:rPr>
        <w:br/>
        <w:t>5) обучающиеся, осваивающие программы подготовки квалифицированных рабочих и служащих.</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Органы исполнительной власти Краснодарского края могут предоставлять бесплатное питание </w:t>
      </w:r>
      <w:proofErr w:type="gramStart"/>
      <w:r w:rsidRPr="0049268C">
        <w:rPr>
          <w:rFonts w:ascii="Times New Roman" w:hAnsi="Times New Roman" w:cs="Times New Roman"/>
          <w:sz w:val="26"/>
          <w:szCs w:val="26"/>
          <w:lang w:eastAsia="ru-RU"/>
        </w:rPr>
        <w:t>обучающимся</w:t>
      </w:r>
      <w:proofErr w:type="gramEnd"/>
      <w:r w:rsidRPr="0049268C">
        <w:rPr>
          <w:rFonts w:ascii="Times New Roman" w:hAnsi="Times New Roman" w:cs="Times New Roman"/>
          <w:sz w:val="26"/>
          <w:szCs w:val="26"/>
          <w:lang w:eastAsia="ru-RU"/>
        </w:rPr>
        <w:t>, находящимся в трудной жизненной ситуации.</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Обеспечение питанием обучающихся в государственных образовательных организациях Краснодарского края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5. </w:t>
      </w:r>
      <w:proofErr w:type="gramStart"/>
      <w:r w:rsidRPr="0049268C">
        <w:rPr>
          <w:rFonts w:ascii="Times New Roman" w:hAnsi="Times New Roman" w:cs="Times New Roman"/>
          <w:sz w:val="26"/>
          <w:szCs w:val="26"/>
          <w:lang w:eastAsia="ru-RU"/>
        </w:rPr>
        <w:t xml:space="preserve">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w:t>
      </w:r>
      <w:r w:rsidRPr="0049268C">
        <w:rPr>
          <w:rFonts w:ascii="Times New Roman" w:hAnsi="Times New Roman" w:cs="Times New Roman"/>
          <w:sz w:val="26"/>
          <w:szCs w:val="26"/>
          <w:lang w:eastAsia="ru-RU"/>
        </w:rPr>
        <w:lastRenderedPageBreak/>
        <w:t>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Статья 24. Стипендии и другие денежные выплаты </w:t>
      </w:r>
      <w:proofErr w:type="gramStart"/>
      <w:r w:rsidRPr="0049268C">
        <w:rPr>
          <w:rFonts w:ascii="Times New Roman" w:hAnsi="Times New Roman" w:cs="Times New Roman"/>
          <w:b/>
          <w:bCs/>
          <w:sz w:val="26"/>
          <w:szCs w:val="26"/>
          <w:lang w:eastAsia="ru-RU"/>
        </w:rPr>
        <w:t>обучающимся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3. </w:t>
      </w:r>
      <w:proofErr w:type="gramStart"/>
      <w:r w:rsidRPr="0049268C">
        <w:rPr>
          <w:rFonts w:ascii="Times New Roman" w:hAnsi="Times New Roman" w:cs="Times New Roman"/>
          <w:sz w:val="26"/>
          <w:szCs w:val="26"/>
          <w:lang w:eastAsia="ru-RU"/>
        </w:rPr>
        <w:t>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4. Порядок назначения и выплаты обучающимся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r w:rsidRPr="0049268C">
        <w:rPr>
          <w:rFonts w:ascii="Times New Roman" w:hAnsi="Times New Roman" w:cs="Times New Roman"/>
          <w:sz w:val="26"/>
          <w:szCs w:val="26"/>
          <w:lang w:eastAsia="ru-RU"/>
        </w:rPr>
        <w:br/>
        <w:t>Размер стипендиального фонда определяется исходя из общего числа обучающихся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по очной форме обучения и нормативов, указанных в части 3 настоящей статьи.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5. В целях осуществления материальной поддержки обучающихся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25. Организация обучения на дому и (или) в медицинских организациях обучающихся, нуждающихся в длительном лечении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Указанный порядок должен гарантировать доступность </w:t>
      </w:r>
      <w:proofErr w:type="gramStart"/>
      <w:r w:rsidRPr="0049268C">
        <w:rPr>
          <w:rFonts w:ascii="Times New Roman" w:hAnsi="Times New Roman" w:cs="Times New Roman"/>
          <w:sz w:val="26"/>
          <w:szCs w:val="26"/>
          <w:lang w:eastAsia="ru-RU"/>
        </w:rPr>
        <w:t>обучения</w:t>
      </w:r>
      <w:proofErr w:type="gramEnd"/>
      <w:r w:rsidRPr="0049268C">
        <w:rPr>
          <w:rFonts w:ascii="Times New Roman" w:hAnsi="Times New Roman" w:cs="Times New Roman"/>
          <w:sz w:val="26"/>
          <w:szCs w:val="26"/>
          <w:lang w:eastAsia="ru-RU"/>
        </w:rPr>
        <w:t xml:space="preserve">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Статья 26. </w:t>
      </w:r>
      <w:proofErr w:type="gramStart"/>
      <w:r w:rsidRPr="0049268C">
        <w:rPr>
          <w:rFonts w:ascii="Times New Roman" w:hAnsi="Times New Roman" w:cs="Times New Roman"/>
          <w:b/>
          <w:bCs/>
          <w:sz w:val="26"/>
          <w:szCs w:val="26"/>
          <w:lang w:eastAsia="ru-RU"/>
        </w:rPr>
        <w:t>Организация получения образования обучающимися с ограниченными возможностями здоровья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Содержание образования и условия организации обучения и </w:t>
      </w:r>
      <w:proofErr w:type="gramStart"/>
      <w:r w:rsidRPr="0049268C">
        <w:rPr>
          <w:rFonts w:ascii="Times New Roman" w:hAnsi="Times New Roman" w:cs="Times New Roman"/>
          <w:sz w:val="26"/>
          <w:szCs w:val="26"/>
          <w:lang w:eastAsia="ru-RU"/>
        </w:rPr>
        <w:t>воспитания</w:t>
      </w:r>
      <w:proofErr w:type="gramEnd"/>
      <w:r w:rsidRPr="0049268C">
        <w:rPr>
          <w:rFonts w:ascii="Times New Roman" w:hAnsi="Times New Roman" w:cs="Times New Roman"/>
          <w:sz w:val="26"/>
          <w:szCs w:val="26"/>
          <w:lang w:eastAsia="ru-RU"/>
        </w:rPr>
        <w:t xml:space="preserve">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9268C">
        <w:rPr>
          <w:rFonts w:ascii="Times New Roman" w:hAnsi="Times New Roman" w:cs="Times New Roman"/>
          <w:sz w:val="26"/>
          <w:szCs w:val="26"/>
          <w:lang w:eastAsia="ru-RU"/>
        </w:rPr>
        <w:t xml:space="preserve"> В таких организациях создаются специальные условия для получения образования указанными обучающимися.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 xml:space="preserve">3. Под специальными </w:t>
      </w:r>
      <w:proofErr w:type="gramStart"/>
      <w:r w:rsidRPr="0049268C">
        <w:rPr>
          <w:rFonts w:ascii="Times New Roman" w:hAnsi="Times New Roman" w:cs="Times New Roman"/>
          <w:sz w:val="26"/>
          <w:szCs w:val="26"/>
          <w:lang w:eastAsia="ru-RU"/>
        </w:rPr>
        <w:t>условиями</w:t>
      </w:r>
      <w:proofErr w:type="gramEnd"/>
      <w:r w:rsidRPr="0049268C">
        <w:rPr>
          <w:rFonts w:ascii="Times New Roman" w:hAnsi="Times New Roman" w:cs="Times New Roman"/>
          <w:sz w:val="26"/>
          <w:szCs w:val="26"/>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49268C">
        <w:rPr>
          <w:rFonts w:ascii="Times New Roman" w:hAnsi="Times New Roman" w:cs="Times New Roman"/>
          <w:sz w:val="26"/>
          <w:szCs w:val="26"/>
          <w:lang w:eastAsia="ru-RU"/>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4. </w:t>
      </w:r>
      <w:proofErr w:type="gramStart"/>
      <w:r w:rsidRPr="0049268C">
        <w:rPr>
          <w:rFonts w:ascii="Times New Roman" w:hAnsi="Times New Roman" w:cs="Times New Roman"/>
          <w:sz w:val="26"/>
          <w:szCs w:val="26"/>
          <w:lang w:eastAsia="ru-RU"/>
        </w:rPr>
        <w:t>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5. </w:t>
      </w:r>
      <w:proofErr w:type="gramStart"/>
      <w:r w:rsidRPr="0049268C">
        <w:rPr>
          <w:rFonts w:ascii="Times New Roman" w:hAnsi="Times New Roman" w:cs="Times New Roman"/>
          <w:sz w:val="26"/>
          <w:szCs w:val="26"/>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49268C">
        <w:rPr>
          <w:rFonts w:ascii="Times New Roman" w:hAnsi="Times New Roman" w:cs="Times New Roman"/>
          <w:sz w:val="26"/>
          <w:szCs w:val="26"/>
          <w:lang w:eastAsia="ru-RU"/>
        </w:rPr>
        <w:br/>
        <w:t xml:space="preserve">Порядок обеспечения </w:t>
      </w:r>
      <w:proofErr w:type="gramStart"/>
      <w:r w:rsidRPr="0049268C">
        <w:rPr>
          <w:rFonts w:ascii="Times New Roman" w:hAnsi="Times New Roman" w:cs="Times New Roman"/>
          <w:sz w:val="26"/>
          <w:szCs w:val="26"/>
          <w:lang w:eastAsia="ru-RU"/>
        </w:rPr>
        <w:t>обучающихся</w:t>
      </w:r>
      <w:proofErr w:type="gramEnd"/>
      <w:r w:rsidRPr="0049268C">
        <w:rPr>
          <w:rFonts w:ascii="Times New Roman" w:hAnsi="Times New Roman" w:cs="Times New Roman"/>
          <w:sz w:val="26"/>
          <w:szCs w:val="26"/>
          <w:lang w:eastAsia="ru-RU"/>
        </w:rPr>
        <w:t xml:space="preserve">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8. </w:t>
      </w:r>
      <w:proofErr w:type="gramStart"/>
      <w:r w:rsidRPr="0049268C">
        <w:rPr>
          <w:rFonts w:ascii="Times New Roman" w:hAnsi="Times New Roman" w:cs="Times New Roman"/>
          <w:sz w:val="26"/>
          <w:szCs w:val="26"/>
          <w:lang w:eastAsia="ru-RU"/>
        </w:rPr>
        <w:t>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49268C">
        <w:rPr>
          <w:rFonts w:ascii="Times New Roman" w:hAnsi="Times New Roman" w:cs="Times New Roman"/>
          <w:sz w:val="26"/>
          <w:szCs w:val="26"/>
          <w:lang w:eastAsia="ru-RU"/>
        </w:rPr>
        <w:br/>
        <w:t xml:space="preserve">Порядок обучения, а также меры социальной поддержки </w:t>
      </w:r>
      <w:proofErr w:type="gramStart"/>
      <w:r w:rsidRPr="0049268C">
        <w:rPr>
          <w:rFonts w:ascii="Times New Roman" w:hAnsi="Times New Roman" w:cs="Times New Roman"/>
          <w:sz w:val="26"/>
          <w:szCs w:val="26"/>
          <w:lang w:eastAsia="ru-RU"/>
        </w:rPr>
        <w:t>обучающихся</w:t>
      </w:r>
      <w:proofErr w:type="gramEnd"/>
      <w:r w:rsidRPr="0049268C">
        <w:rPr>
          <w:rFonts w:ascii="Times New Roman" w:hAnsi="Times New Roman" w:cs="Times New Roman"/>
          <w:sz w:val="26"/>
          <w:szCs w:val="26"/>
          <w:lang w:eastAsia="ru-RU"/>
        </w:rPr>
        <w:t xml:space="preserve">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10. При получении образования </w:t>
      </w:r>
      <w:proofErr w:type="gramStart"/>
      <w:r w:rsidRPr="0049268C">
        <w:rPr>
          <w:rFonts w:ascii="Times New Roman" w:hAnsi="Times New Roman" w:cs="Times New Roman"/>
          <w:sz w:val="26"/>
          <w:szCs w:val="26"/>
          <w:lang w:eastAsia="ru-RU"/>
        </w:rPr>
        <w:t>обучающимся</w:t>
      </w:r>
      <w:proofErr w:type="gramEnd"/>
      <w:r w:rsidRPr="0049268C">
        <w:rPr>
          <w:rFonts w:ascii="Times New Roman" w:hAnsi="Times New Roman" w:cs="Times New Roman"/>
          <w:sz w:val="26"/>
          <w:szCs w:val="26"/>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9268C">
        <w:rPr>
          <w:rFonts w:ascii="Times New Roman" w:hAnsi="Times New Roman" w:cs="Times New Roman"/>
          <w:sz w:val="26"/>
          <w:szCs w:val="26"/>
          <w:lang w:eastAsia="ru-RU"/>
        </w:rPr>
        <w:t>сурдопереводчиков</w:t>
      </w:r>
      <w:proofErr w:type="spellEnd"/>
      <w:r w:rsidRPr="0049268C">
        <w:rPr>
          <w:rFonts w:ascii="Times New Roman" w:hAnsi="Times New Roman" w:cs="Times New Roman"/>
          <w:sz w:val="26"/>
          <w:szCs w:val="26"/>
          <w:lang w:eastAsia="ru-RU"/>
        </w:rPr>
        <w:t xml:space="preserve"> и </w:t>
      </w:r>
      <w:proofErr w:type="spellStart"/>
      <w:r w:rsidRPr="0049268C">
        <w:rPr>
          <w:rFonts w:ascii="Times New Roman" w:hAnsi="Times New Roman" w:cs="Times New Roman"/>
          <w:sz w:val="26"/>
          <w:szCs w:val="26"/>
          <w:lang w:eastAsia="ru-RU"/>
        </w:rPr>
        <w:t>тифлосурдопереводчиков</w:t>
      </w:r>
      <w:proofErr w:type="spellEnd"/>
      <w:r w:rsidRPr="0049268C">
        <w:rPr>
          <w:rFonts w:ascii="Times New Roman" w:hAnsi="Times New Roman" w:cs="Times New Roman"/>
          <w:sz w:val="26"/>
          <w:szCs w:val="26"/>
          <w:lang w:eastAsia="ru-RU"/>
        </w:rP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lastRenderedPageBreak/>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w:t>
      </w:r>
      <w:proofErr w:type="gramStart"/>
      <w:r w:rsidRPr="0049268C">
        <w:rPr>
          <w:rFonts w:ascii="Times New Roman" w:hAnsi="Times New Roman" w:cs="Times New Roman"/>
          <w:sz w:val="26"/>
          <w:szCs w:val="26"/>
          <w:lang w:eastAsia="ru-RU"/>
        </w:rPr>
        <w:t>воспитания</w:t>
      </w:r>
      <w:proofErr w:type="gramEnd"/>
      <w:r w:rsidRPr="0049268C">
        <w:rPr>
          <w:rFonts w:ascii="Times New Roman" w:hAnsi="Times New Roman" w:cs="Times New Roman"/>
          <w:sz w:val="26"/>
          <w:szCs w:val="26"/>
          <w:lang w:eastAsia="ru-RU"/>
        </w:rP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27. Меры поддержки лиц, проявивших выдающиеся способности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4. </w:t>
      </w:r>
      <w:proofErr w:type="gramStart"/>
      <w:r w:rsidRPr="0049268C">
        <w:rPr>
          <w:rFonts w:ascii="Times New Roman" w:hAnsi="Times New Roman" w:cs="Times New Roman"/>
          <w:sz w:val="26"/>
          <w:szCs w:val="26"/>
          <w:lang w:eastAsia="ru-RU"/>
        </w:rPr>
        <w:t>Обучающиеся</w:t>
      </w:r>
      <w:proofErr w:type="gramEnd"/>
      <w:r w:rsidRPr="0049268C">
        <w:rPr>
          <w:rFonts w:ascii="Times New Roman" w:hAnsi="Times New Roman" w:cs="Times New Roman"/>
          <w:sz w:val="26"/>
          <w:szCs w:val="26"/>
          <w:lang w:eastAsia="ru-RU"/>
        </w:rPr>
        <w:t xml:space="preserve">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49268C">
        <w:rPr>
          <w:rFonts w:ascii="Times New Roman" w:hAnsi="Times New Roman" w:cs="Times New Roman"/>
          <w:sz w:val="26"/>
          <w:szCs w:val="26"/>
          <w:lang w:eastAsia="ru-RU"/>
        </w:rPr>
        <w:b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7. </w:t>
      </w:r>
      <w:proofErr w:type="gramStart"/>
      <w:r w:rsidRPr="0049268C">
        <w:rPr>
          <w:rFonts w:ascii="Times New Roman" w:hAnsi="Times New Roman" w:cs="Times New Roman"/>
          <w:sz w:val="26"/>
          <w:szCs w:val="26"/>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w:t>
      </w:r>
      <w:proofErr w:type="gramEnd"/>
      <w:r w:rsidRPr="0049268C">
        <w:rPr>
          <w:rFonts w:ascii="Times New Roman" w:hAnsi="Times New Roman" w:cs="Times New Roman"/>
          <w:sz w:val="26"/>
          <w:szCs w:val="26"/>
          <w:lang w:eastAsia="ru-RU"/>
        </w:rPr>
        <w:t xml:space="preserve">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Статья 28. Дополнительные меры социальной поддержки </w:t>
      </w:r>
      <w:proofErr w:type="gramStart"/>
      <w:r w:rsidRPr="0049268C">
        <w:rPr>
          <w:rFonts w:ascii="Times New Roman" w:hAnsi="Times New Roman" w:cs="Times New Roman"/>
          <w:b/>
          <w:bCs/>
          <w:sz w:val="26"/>
          <w:szCs w:val="26"/>
          <w:lang w:eastAsia="ru-RU"/>
        </w:rPr>
        <w:t>обучающихся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1. </w:t>
      </w:r>
      <w:proofErr w:type="gramStart"/>
      <w:r w:rsidRPr="0049268C">
        <w:rPr>
          <w:rFonts w:ascii="Times New Roman" w:hAnsi="Times New Roman" w:cs="Times New Roman"/>
          <w:sz w:val="26"/>
          <w:szCs w:val="26"/>
          <w:lang w:eastAsia="ru-RU"/>
        </w:rPr>
        <w:t>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Нуждающимся в жилой </w:t>
      </w:r>
      <w:proofErr w:type="gramStart"/>
      <w:r w:rsidRPr="0049268C">
        <w:rPr>
          <w:rFonts w:ascii="Times New Roman" w:hAnsi="Times New Roman" w:cs="Times New Roman"/>
          <w:sz w:val="26"/>
          <w:szCs w:val="26"/>
          <w:lang w:eastAsia="ru-RU"/>
        </w:rPr>
        <w:t>площади</w:t>
      </w:r>
      <w:proofErr w:type="gramEnd"/>
      <w:r w:rsidRPr="0049268C">
        <w:rPr>
          <w:rFonts w:ascii="Times New Roman" w:hAnsi="Times New Roman" w:cs="Times New Roman"/>
          <w:sz w:val="26"/>
          <w:szCs w:val="26"/>
          <w:lang w:eastAsia="ru-RU"/>
        </w:rPr>
        <w:t xml:space="preserve"> обучающимся по основным образовательным программам среднего профессионального образования по очной форме обучения </w:t>
      </w:r>
      <w:r w:rsidRPr="0049268C">
        <w:rPr>
          <w:rFonts w:ascii="Times New Roman" w:hAnsi="Times New Roman" w:cs="Times New Roman"/>
          <w:sz w:val="26"/>
          <w:szCs w:val="26"/>
          <w:lang w:eastAsia="ru-RU"/>
        </w:rPr>
        <w:lastRenderedPageBreak/>
        <w:t>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3. Для обучающихся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7. Меры социальной поддержки педагогических работников</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29. Оплата труда педагогических работников</w:t>
      </w:r>
    </w:p>
    <w:p w:rsidR="000F198F" w:rsidRPr="0049268C" w:rsidRDefault="000F198F" w:rsidP="0049268C">
      <w:pPr>
        <w:pStyle w:val="a7"/>
        <w:rPr>
          <w:rFonts w:ascii="Times New Roman" w:hAnsi="Times New Roman" w:cs="Times New Roman"/>
          <w:sz w:val="26"/>
          <w:szCs w:val="26"/>
          <w:lang w:eastAsia="ru-RU"/>
        </w:rPr>
      </w:pPr>
      <w:proofErr w:type="gramStart"/>
      <w:r w:rsidRPr="0049268C">
        <w:rPr>
          <w:rFonts w:ascii="Times New Roman" w:hAnsi="Times New Roman" w:cs="Times New Roman"/>
          <w:sz w:val="26"/>
          <w:szCs w:val="26"/>
          <w:lang w:eastAsia="ru-RU"/>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30. Возмещение расходов педагогических работников в сельской местности</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w:t>
      </w:r>
      <w:proofErr w:type="gramStart"/>
      <w:r w:rsidRPr="0049268C">
        <w:rPr>
          <w:rFonts w:ascii="Times New Roman" w:hAnsi="Times New Roman" w:cs="Times New Roman"/>
          <w:sz w:val="26"/>
          <w:szCs w:val="26"/>
          <w:lang w:eastAsia="ru-RU"/>
        </w:rPr>
        <w:t>дств кр</w:t>
      </w:r>
      <w:proofErr w:type="gramEnd"/>
      <w:r w:rsidRPr="0049268C">
        <w:rPr>
          <w:rFonts w:ascii="Times New Roman" w:hAnsi="Times New Roman" w:cs="Times New Roman"/>
          <w:sz w:val="26"/>
          <w:szCs w:val="26"/>
          <w:lang w:eastAsia="ru-RU"/>
        </w:rPr>
        <w:t>аевого бюджета.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31. Компенсация за работу по подготовке и проведению единого государственного экзамена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Глава 8. Заключительные положения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32. Переходные положения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Со дня вступления в силу настоящего Закона до 1 января 2016 года:</w:t>
      </w:r>
      <w:r w:rsidRPr="0049268C">
        <w:rPr>
          <w:rFonts w:ascii="Times New Roman" w:hAnsi="Times New Roman" w:cs="Times New Roman"/>
          <w:sz w:val="26"/>
          <w:szCs w:val="26"/>
          <w:lang w:eastAsia="ru-RU"/>
        </w:rPr>
        <w:br/>
        <w:t xml:space="preserve">1) под </w:t>
      </w:r>
      <w:proofErr w:type="gramStart"/>
      <w:r w:rsidRPr="0049268C">
        <w:rPr>
          <w:rFonts w:ascii="Times New Roman" w:hAnsi="Times New Roman" w:cs="Times New Roman"/>
          <w:sz w:val="26"/>
          <w:szCs w:val="26"/>
          <w:lang w:eastAsia="ru-RU"/>
        </w:rPr>
        <w:t>обучающимися</w:t>
      </w:r>
      <w:proofErr w:type="gramEnd"/>
      <w:r w:rsidRPr="0049268C">
        <w:rPr>
          <w:rFonts w:ascii="Times New Roman" w:hAnsi="Times New Roman" w:cs="Times New Roman"/>
          <w:sz w:val="26"/>
          <w:szCs w:val="26"/>
          <w:lang w:eastAsia="ru-RU"/>
        </w:rPr>
        <w:t xml:space="preserve">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 xml:space="preserve">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w:t>
      </w:r>
      <w:r w:rsidRPr="0049268C">
        <w:rPr>
          <w:rFonts w:ascii="Times New Roman" w:hAnsi="Times New Roman" w:cs="Times New Roman"/>
          <w:sz w:val="26"/>
          <w:szCs w:val="26"/>
          <w:lang w:eastAsia="ru-RU"/>
        </w:rPr>
        <w:lastRenderedPageBreak/>
        <w:t>края пользуются правами, предусмотренными для обучающихся в государственных профессиональных организациях;</w:t>
      </w:r>
      <w:r w:rsidRPr="0049268C">
        <w:rPr>
          <w:rFonts w:ascii="Times New Roman" w:hAnsi="Times New Roman" w:cs="Times New Roman"/>
          <w:sz w:val="26"/>
          <w:szCs w:val="26"/>
          <w:lang w:eastAsia="ru-RU"/>
        </w:rPr>
        <w:b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roofErr w:type="gramEnd"/>
      <w:r w:rsidRPr="0049268C">
        <w:rPr>
          <w:rFonts w:ascii="Times New Roman" w:hAnsi="Times New Roman" w:cs="Times New Roman"/>
          <w:sz w:val="26"/>
          <w:szCs w:val="26"/>
          <w:lang w:eastAsia="ru-RU"/>
        </w:rPr>
        <w:br/>
        <w:t>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xml:space="preserve">2. </w:t>
      </w:r>
      <w:proofErr w:type="gramStart"/>
      <w:r w:rsidRPr="0049268C">
        <w:rPr>
          <w:rFonts w:ascii="Times New Roman" w:hAnsi="Times New Roman" w:cs="Times New Roman"/>
          <w:sz w:val="26"/>
          <w:szCs w:val="26"/>
          <w:lang w:eastAsia="ru-RU"/>
        </w:rPr>
        <w:t>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49268C">
        <w:rPr>
          <w:rFonts w:ascii="Times New Roman" w:hAnsi="Times New Roman" w:cs="Times New Roman"/>
          <w:sz w:val="26"/>
          <w:szCs w:val="26"/>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w:t>
      </w:r>
      <w:proofErr w:type="gramEnd"/>
      <w:r w:rsidRPr="0049268C">
        <w:rPr>
          <w:rFonts w:ascii="Times New Roman" w:hAnsi="Times New Roman" w:cs="Times New Roman"/>
          <w:sz w:val="26"/>
          <w:szCs w:val="26"/>
          <w:lang w:eastAsia="ru-RU"/>
        </w:rPr>
        <w:t xml:space="preserve"> </w:t>
      </w:r>
      <w:proofErr w:type="gramStart"/>
      <w:r w:rsidRPr="0049268C">
        <w:rPr>
          <w:rFonts w:ascii="Times New Roman" w:hAnsi="Times New Roman" w:cs="Times New Roman"/>
          <w:sz w:val="26"/>
          <w:szCs w:val="26"/>
          <w:lang w:eastAsia="ru-RU"/>
        </w:rPr>
        <w:t>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w:t>
      </w:r>
      <w:proofErr w:type="gramEnd"/>
      <w:r w:rsidRPr="0049268C">
        <w:rPr>
          <w:rFonts w:ascii="Times New Roman" w:hAnsi="Times New Roman" w:cs="Times New Roman"/>
          <w:sz w:val="26"/>
          <w:szCs w:val="26"/>
          <w:lang w:eastAsia="ru-RU"/>
        </w:rPr>
        <w:t xml:space="preserve">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roofErr w:type="gram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Статья 33. Признание </w:t>
      </w:r>
      <w:proofErr w:type="gramStart"/>
      <w:r w:rsidRPr="0049268C">
        <w:rPr>
          <w:rFonts w:ascii="Times New Roman" w:hAnsi="Times New Roman" w:cs="Times New Roman"/>
          <w:b/>
          <w:bCs/>
          <w:sz w:val="26"/>
          <w:szCs w:val="26"/>
          <w:lang w:eastAsia="ru-RU"/>
        </w:rPr>
        <w:t>утратившими</w:t>
      </w:r>
      <w:proofErr w:type="gramEnd"/>
      <w:r w:rsidRPr="0049268C">
        <w:rPr>
          <w:rFonts w:ascii="Times New Roman" w:hAnsi="Times New Roman" w:cs="Times New Roman"/>
          <w:b/>
          <w:bCs/>
          <w:sz w:val="26"/>
          <w:szCs w:val="26"/>
          <w:lang w:eastAsia="ru-RU"/>
        </w:rPr>
        <w:t xml:space="preserve"> силу отдельных законодательных актов (положений законодательных актов) Краснодарского края</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Со дня вступления в силу настоящего Закона признать утратившими силу:</w:t>
      </w:r>
      <w:r w:rsidRPr="0049268C">
        <w:rPr>
          <w:rFonts w:ascii="Times New Roman" w:hAnsi="Times New Roman" w:cs="Times New Roman"/>
          <w:sz w:val="26"/>
          <w:szCs w:val="26"/>
          <w:lang w:eastAsia="ru-RU"/>
        </w:rPr>
        <w:br/>
        <w:t>1) Закон Краснодарского края от 29 декабря 2004 года № 828-КЗ "Об образовании";</w:t>
      </w:r>
      <w:r w:rsidRPr="0049268C">
        <w:rPr>
          <w:rFonts w:ascii="Times New Roman" w:hAnsi="Times New Roman" w:cs="Times New Roman"/>
          <w:sz w:val="26"/>
          <w:szCs w:val="26"/>
          <w:lang w:eastAsia="ru-RU"/>
        </w:rPr>
        <w:br/>
        <w:t>2) Закон Краснодарского края от 13 февраля 2006 года № 989-КЗ "О внесении изменения в статью 16 Закона Краснодарского края "Об образовании";</w:t>
      </w:r>
      <w:r w:rsidRPr="0049268C">
        <w:rPr>
          <w:rFonts w:ascii="Times New Roman" w:hAnsi="Times New Roman" w:cs="Times New Roman"/>
          <w:sz w:val="26"/>
          <w:szCs w:val="26"/>
          <w:lang w:eastAsia="ru-RU"/>
        </w:rPr>
        <w:br/>
        <w:t>3) Закон Краснодарского края от 6 апреля 2006 года № 1009-КЗ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4) Закон Краснодарского края от 13 ноября 2006 года № 1129-КЗ "О внесении изменения в статью 8 Закона Краснодарского края "Об образовании";</w:t>
      </w:r>
      <w:r w:rsidRPr="0049268C">
        <w:rPr>
          <w:rFonts w:ascii="Times New Roman" w:hAnsi="Times New Roman" w:cs="Times New Roman"/>
          <w:sz w:val="26"/>
          <w:szCs w:val="26"/>
          <w:lang w:eastAsia="ru-RU"/>
        </w:rPr>
        <w:br/>
        <w:t>5) Закон Краснодарского края от 14 декабря 2006 года № 1151-КЗ "О внесении изменений в статьи 8 и 16 Закона Краснодарского края "Об образовании";</w:t>
      </w:r>
      <w:r w:rsidRPr="0049268C">
        <w:rPr>
          <w:rFonts w:ascii="Times New Roman" w:hAnsi="Times New Roman" w:cs="Times New Roman"/>
          <w:sz w:val="26"/>
          <w:szCs w:val="26"/>
          <w:lang w:eastAsia="ru-RU"/>
        </w:rPr>
        <w:br/>
      </w:r>
      <w:r w:rsidRPr="0049268C">
        <w:rPr>
          <w:rFonts w:ascii="Times New Roman" w:hAnsi="Times New Roman" w:cs="Times New Roman"/>
          <w:sz w:val="26"/>
          <w:szCs w:val="26"/>
          <w:lang w:eastAsia="ru-RU"/>
        </w:rPr>
        <w:lastRenderedPageBreak/>
        <w:t>6) Закон Краснодарского края от 6 марта 2007 года № 1199-КЗ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7) Закон Краснодарского края от 25 июля 2007 года № 1289-КЗ "О внесении изменения в статью 16 Закона Краснодарского края "Об образовании";</w:t>
      </w:r>
      <w:r w:rsidRPr="0049268C">
        <w:rPr>
          <w:rFonts w:ascii="Times New Roman" w:hAnsi="Times New Roman" w:cs="Times New Roman"/>
          <w:sz w:val="26"/>
          <w:szCs w:val="26"/>
          <w:lang w:eastAsia="ru-RU"/>
        </w:rPr>
        <w:br/>
        <w:t>8) Закон Краснодарского края от 27 сентября 2007 года № 1327-K3 "О внесении изменения в статью 13 Закона Краснодарского края "Об образовании";</w:t>
      </w:r>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9) Закон Краснодарского края от 6 февраля 2008 года № 1383-K3 "О внесении изменений в Закон Краснодарского края "Об образовании";</w:t>
      </w:r>
      <w:r w:rsidRPr="0049268C">
        <w:rPr>
          <w:rFonts w:ascii="Times New Roman" w:hAnsi="Times New Roman" w:cs="Times New Roman"/>
          <w:sz w:val="26"/>
          <w:szCs w:val="26"/>
          <w:lang w:eastAsia="ru-RU"/>
        </w:rPr>
        <w:br/>
        <w:t>10) Закон Краснодарского края от 11 ноября 2008 года № 1577-КЗ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11) Закон Краснодарского края от 8 декабря 2008 года № 1609-КЗ "О внесении изменения в статью 8 Закона Краснодарского края "Об образовании";</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12) Закон Краснодарского края от 3 апреля 2009 года№ 1710-КЗ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13) Закон Краснодарского края от 2 июля 2009 года № 1770-КЗ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14) статью 12 Закона Краснодарского края от 23 июля 2009 года № 1820-КЗ "О внесении изменений в отдельные законодательные акты Краснодарского края";</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15) Закон Краснодарского края от 3 февраля 2010 года № 1906-КЗ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16) Закон Краснодарского края от 7 декабря 2010 года № 2120-КЗ "О внесении изменений в Закон Краснодарского края "Об образовании";</w:t>
      </w:r>
      <w:r w:rsidRPr="0049268C">
        <w:rPr>
          <w:rFonts w:ascii="Times New Roman" w:hAnsi="Times New Roman" w:cs="Times New Roman"/>
          <w:sz w:val="26"/>
          <w:szCs w:val="26"/>
          <w:lang w:eastAsia="ru-RU"/>
        </w:rPr>
        <w:br/>
        <w:t>17) Закон Краснодарского края от 11 февраля 2011 года №2178-КЗ "О внесении изменений в Закон Краснодарского края "Об образовании";</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18) статью 1 Закона Краснодарского края от 1 марта 2011 года № 2198-КЗ "О внесении изменений в некоторые законодательные акты Краснодарского края";</w:t>
      </w:r>
      <w:r w:rsidRPr="0049268C">
        <w:rPr>
          <w:rFonts w:ascii="Times New Roman" w:hAnsi="Times New Roman" w:cs="Times New Roman"/>
          <w:sz w:val="26"/>
          <w:szCs w:val="26"/>
          <w:lang w:eastAsia="ru-RU"/>
        </w:rPr>
        <w:br/>
        <w:t>19) Закон Краснодарского края от 13 декабря 2011 года № 2400-КЗ "О внесении изменений в Закон Краснодарского края "Об образовании";</w:t>
      </w:r>
      <w:proofErr w:type="gramEnd"/>
      <w:r w:rsidRPr="0049268C">
        <w:rPr>
          <w:rFonts w:ascii="Times New Roman" w:hAnsi="Times New Roman" w:cs="Times New Roman"/>
          <w:sz w:val="26"/>
          <w:szCs w:val="26"/>
          <w:lang w:eastAsia="ru-RU"/>
        </w:rPr>
        <w:br/>
      </w:r>
      <w:proofErr w:type="gramStart"/>
      <w:r w:rsidRPr="0049268C">
        <w:rPr>
          <w:rFonts w:ascii="Times New Roman" w:hAnsi="Times New Roman" w:cs="Times New Roman"/>
          <w:sz w:val="26"/>
          <w:szCs w:val="26"/>
          <w:lang w:eastAsia="ru-RU"/>
        </w:rPr>
        <w:t>20) статьи 1 и 3 Закона Краснодарского края от 26 марта 2012 года № 2470-КЗ "О внесении изменений в некоторые законодательные акты Краснодарского края";</w:t>
      </w:r>
      <w:r w:rsidRPr="0049268C">
        <w:rPr>
          <w:rFonts w:ascii="Times New Roman" w:hAnsi="Times New Roman" w:cs="Times New Roman"/>
          <w:sz w:val="26"/>
          <w:szCs w:val="26"/>
          <w:lang w:eastAsia="ru-RU"/>
        </w:rPr>
        <w:br/>
        <w:t>21) Закон Краснодарского края от 3 октября 2008 года № 1566-КЗ "О начальном профессиональном и среднем профессиональном образовании в Краснодарском крае";</w:t>
      </w:r>
      <w:proofErr w:type="gramEnd"/>
      <w:r w:rsidRPr="0049268C">
        <w:rPr>
          <w:rFonts w:ascii="Times New Roman" w:hAnsi="Times New Roman" w:cs="Times New Roman"/>
          <w:sz w:val="26"/>
          <w:szCs w:val="26"/>
          <w:lang w:eastAsia="ru-RU"/>
        </w:rPr>
        <w:br/>
        <w:t>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r w:rsidRPr="0049268C">
        <w:rPr>
          <w:rFonts w:ascii="Times New Roman" w:hAnsi="Times New Roman" w:cs="Times New Roman"/>
          <w:sz w:val="26"/>
          <w:szCs w:val="26"/>
          <w:lang w:eastAsia="ru-RU"/>
        </w:rPr>
        <w:b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Статья 34. Вступление в силу настоящего Закона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2. Положения пункта 4 статьи 3, пунктов 3 и 6 части 2 статьи 4, части 3 статьи 22 настоящего Закона вступают в силу с 1 января 2014 года.</w:t>
      </w:r>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b/>
          <w:bCs/>
          <w:sz w:val="26"/>
          <w:szCs w:val="26"/>
          <w:lang w:eastAsia="ru-RU"/>
        </w:rPr>
        <w:t xml:space="preserve">Глава администрации (губернатор) Краснодарского края </w:t>
      </w:r>
      <w:proofErr w:type="spellStart"/>
      <w:r w:rsidRPr="0049268C">
        <w:rPr>
          <w:rFonts w:ascii="Times New Roman" w:hAnsi="Times New Roman" w:cs="Times New Roman"/>
          <w:b/>
          <w:bCs/>
          <w:sz w:val="26"/>
          <w:szCs w:val="26"/>
          <w:lang w:eastAsia="ru-RU"/>
        </w:rPr>
        <w:t>А.Н.Ткачев</w:t>
      </w:r>
      <w:proofErr w:type="spellEnd"/>
    </w:p>
    <w:p w:rsidR="000F198F" w:rsidRPr="0049268C" w:rsidRDefault="000F198F" w:rsidP="0049268C">
      <w:pPr>
        <w:pStyle w:val="a7"/>
        <w:rPr>
          <w:rFonts w:ascii="Times New Roman" w:hAnsi="Times New Roman" w:cs="Times New Roman"/>
          <w:sz w:val="26"/>
          <w:szCs w:val="26"/>
          <w:lang w:eastAsia="ru-RU"/>
        </w:rPr>
      </w:pPr>
      <w:r w:rsidRPr="0049268C">
        <w:rPr>
          <w:rFonts w:ascii="Times New Roman" w:hAnsi="Times New Roman" w:cs="Times New Roman"/>
          <w:sz w:val="26"/>
          <w:szCs w:val="26"/>
          <w:lang w:eastAsia="ru-RU"/>
        </w:rPr>
        <w:t> </w:t>
      </w:r>
    </w:p>
    <w:p w:rsidR="00A91419" w:rsidRPr="0049268C" w:rsidRDefault="0049268C" w:rsidP="0049268C">
      <w:pPr>
        <w:pStyle w:val="a7"/>
        <w:rPr>
          <w:rFonts w:ascii="Times New Roman" w:hAnsi="Times New Roman" w:cs="Times New Roman"/>
          <w:sz w:val="26"/>
          <w:szCs w:val="26"/>
        </w:rPr>
      </w:pPr>
    </w:p>
    <w:sectPr w:rsidR="00A91419" w:rsidRPr="0049268C" w:rsidSect="0049268C">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CB"/>
    <w:rsid w:val="000F198F"/>
    <w:rsid w:val="0040562E"/>
    <w:rsid w:val="004747CB"/>
    <w:rsid w:val="0049268C"/>
    <w:rsid w:val="0060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98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F198F"/>
  </w:style>
  <w:style w:type="character" w:styleId="a3">
    <w:name w:val="Hyperlink"/>
    <w:basedOn w:val="a0"/>
    <w:uiPriority w:val="99"/>
    <w:semiHidden/>
    <w:unhideWhenUsed/>
    <w:rsid w:val="000F198F"/>
    <w:rPr>
      <w:color w:val="0000FF"/>
      <w:u w:val="single"/>
    </w:rPr>
  </w:style>
  <w:style w:type="character" w:customStyle="1" w:styleId="comments">
    <w:name w:val="comments"/>
    <w:basedOn w:val="a0"/>
    <w:rsid w:val="000F198F"/>
  </w:style>
  <w:style w:type="character" w:customStyle="1" w:styleId="tik-text">
    <w:name w:val="tik-text"/>
    <w:basedOn w:val="a0"/>
    <w:rsid w:val="000F198F"/>
  </w:style>
  <w:style w:type="paragraph" w:styleId="a4">
    <w:name w:val="Normal (Web)"/>
    <w:basedOn w:val="a"/>
    <w:uiPriority w:val="99"/>
    <w:semiHidden/>
    <w:unhideWhenUsed/>
    <w:rsid w:val="000F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1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98F"/>
    <w:rPr>
      <w:rFonts w:ascii="Tahoma" w:hAnsi="Tahoma" w:cs="Tahoma"/>
      <w:sz w:val="16"/>
      <w:szCs w:val="16"/>
    </w:rPr>
  </w:style>
  <w:style w:type="paragraph" w:styleId="a7">
    <w:name w:val="No Spacing"/>
    <w:uiPriority w:val="1"/>
    <w:qFormat/>
    <w:rsid w:val="004926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98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F198F"/>
  </w:style>
  <w:style w:type="character" w:styleId="a3">
    <w:name w:val="Hyperlink"/>
    <w:basedOn w:val="a0"/>
    <w:uiPriority w:val="99"/>
    <w:semiHidden/>
    <w:unhideWhenUsed/>
    <w:rsid w:val="000F198F"/>
    <w:rPr>
      <w:color w:val="0000FF"/>
      <w:u w:val="single"/>
    </w:rPr>
  </w:style>
  <w:style w:type="character" w:customStyle="1" w:styleId="comments">
    <w:name w:val="comments"/>
    <w:basedOn w:val="a0"/>
    <w:rsid w:val="000F198F"/>
  </w:style>
  <w:style w:type="character" w:customStyle="1" w:styleId="tik-text">
    <w:name w:val="tik-text"/>
    <w:basedOn w:val="a0"/>
    <w:rsid w:val="000F198F"/>
  </w:style>
  <w:style w:type="paragraph" w:styleId="a4">
    <w:name w:val="Normal (Web)"/>
    <w:basedOn w:val="a"/>
    <w:uiPriority w:val="99"/>
    <w:semiHidden/>
    <w:unhideWhenUsed/>
    <w:rsid w:val="000F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1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98F"/>
    <w:rPr>
      <w:rFonts w:ascii="Tahoma" w:hAnsi="Tahoma" w:cs="Tahoma"/>
      <w:sz w:val="16"/>
      <w:szCs w:val="16"/>
    </w:rPr>
  </w:style>
  <w:style w:type="paragraph" w:styleId="a7">
    <w:name w:val="No Spacing"/>
    <w:uiPriority w:val="1"/>
    <w:qFormat/>
    <w:rsid w:val="00492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754">
      <w:bodyDiv w:val="1"/>
      <w:marLeft w:val="0"/>
      <w:marRight w:val="0"/>
      <w:marTop w:val="0"/>
      <w:marBottom w:val="0"/>
      <w:divBdr>
        <w:top w:val="none" w:sz="0" w:space="0" w:color="auto"/>
        <w:left w:val="none" w:sz="0" w:space="0" w:color="auto"/>
        <w:bottom w:val="none" w:sz="0" w:space="0" w:color="auto"/>
        <w:right w:val="none" w:sz="0" w:space="0" w:color="auto"/>
      </w:divBdr>
      <w:divsChild>
        <w:div w:id="2134474592">
          <w:marLeft w:val="240"/>
          <w:marRight w:val="0"/>
          <w:marTop w:val="270"/>
          <w:marBottom w:val="0"/>
          <w:divBdr>
            <w:top w:val="none" w:sz="0" w:space="0" w:color="auto"/>
            <w:left w:val="none" w:sz="0" w:space="0" w:color="auto"/>
            <w:bottom w:val="none" w:sz="0" w:space="0" w:color="auto"/>
            <w:right w:val="none" w:sz="0" w:space="0" w:color="auto"/>
          </w:divBdr>
          <w:divsChild>
            <w:div w:id="745345979">
              <w:marLeft w:val="0"/>
              <w:marRight w:val="0"/>
              <w:marTop w:val="0"/>
              <w:marBottom w:val="0"/>
              <w:divBdr>
                <w:top w:val="none" w:sz="0" w:space="0" w:color="auto"/>
                <w:left w:val="none" w:sz="0" w:space="0" w:color="auto"/>
                <w:bottom w:val="none" w:sz="0" w:space="0" w:color="auto"/>
                <w:right w:val="none" w:sz="0" w:space="0" w:color="auto"/>
              </w:divBdr>
              <w:divsChild>
                <w:div w:id="1727991057">
                  <w:marLeft w:val="0"/>
                  <w:marRight w:val="0"/>
                  <w:marTop w:val="0"/>
                  <w:marBottom w:val="0"/>
                  <w:divBdr>
                    <w:top w:val="none" w:sz="0" w:space="0" w:color="auto"/>
                    <w:left w:val="none" w:sz="0" w:space="0" w:color="auto"/>
                    <w:bottom w:val="none" w:sz="0" w:space="0" w:color="auto"/>
                    <w:right w:val="none" w:sz="0" w:space="0" w:color="auto"/>
                  </w:divBdr>
                </w:div>
                <w:div w:id="1181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246">
          <w:marLeft w:val="240"/>
          <w:marRight w:val="0"/>
          <w:marTop w:val="0"/>
          <w:marBottom w:val="0"/>
          <w:divBdr>
            <w:top w:val="none" w:sz="0" w:space="0" w:color="auto"/>
            <w:left w:val="none" w:sz="0" w:space="0" w:color="auto"/>
            <w:bottom w:val="none" w:sz="0" w:space="0" w:color="auto"/>
            <w:right w:val="none" w:sz="0" w:space="0" w:color="auto"/>
          </w:divBdr>
          <w:divsChild>
            <w:div w:id="1636834502">
              <w:marLeft w:val="0"/>
              <w:marRight w:val="0"/>
              <w:marTop w:val="0"/>
              <w:marBottom w:val="0"/>
              <w:divBdr>
                <w:top w:val="none" w:sz="0" w:space="0" w:color="auto"/>
                <w:left w:val="none" w:sz="0" w:space="0" w:color="auto"/>
                <w:bottom w:val="none" w:sz="0" w:space="0" w:color="auto"/>
                <w:right w:val="none" w:sz="0" w:space="0" w:color="auto"/>
              </w:divBdr>
              <w:divsChild>
                <w:div w:id="1799840687">
                  <w:marLeft w:val="0"/>
                  <w:marRight w:val="0"/>
                  <w:marTop w:val="0"/>
                  <w:marBottom w:val="0"/>
                  <w:divBdr>
                    <w:top w:val="none" w:sz="0" w:space="0" w:color="auto"/>
                    <w:left w:val="none" w:sz="0" w:space="0" w:color="auto"/>
                    <w:bottom w:val="none" w:sz="0" w:space="0" w:color="auto"/>
                    <w:right w:val="none" w:sz="0" w:space="0" w:color="auto"/>
                  </w:divBdr>
                  <w:divsChild>
                    <w:div w:id="673386171">
                      <w:marLeft w:val="0"/>
                      <w:marRight w:val="0"/>
                      <w:marTop w:val="0"/>
                      <w:marBottom w:val="75"/>
                      <w:divBdr>
                        <w:top w:val="none" w:sz="0" w:space="0" w:color="auto"/>
                        <w:left w:val="none" w:sz="0" w:space="0" w:color="auto"/>
                        <w:bottom w:val="none" w:sz="0" w:space="0" w:color="auto"/>
                        <w:right w:val="none" w:sz="0" w:space="0" w:color="auto"/>
                      </w:divBdr>
                    </w:div>
                    <w:div w:id="699015506">
                      <w:marLeft w:val="0"/>
                      <w:marRight w:val="0"/>
                      <w:marTop w:val="0"/>
                      <w:marBottom w:val="0"/>
                      <w:divBdr>
                        <w:top w:val="none" w:sz="0" w:space="0" w:color="auto"/>
                        <w:left w:val="none" w:sz="0" w:space="0" w:color="auto"/>
                        <w:bottom w:val="none" w:sz="0" w:space="0" w:color="auto"/>
                        <w:right w:val="none" w:sz="0" w:space="0" w:color="auto"/>
                      </w:divBdr>
                    </w:div>
                    <w:div w:id="1547639629">
                      <w:marLeft w:val="0"/>
                      <w:marRight w:val="0"/>
                      <w:marTop w:val="75"/>
                      <w:marBottom w:val="75"/>
                      <w:divBdr>
                        <w:top w:val="none" w:sz="0" w:space="0" w:color="auto"/>
                        <w:left w:val="none" w:sz="0" w:space="0" w:color="auto"/>
                        <w:bottom w:val="none" w:sz="0" w:space="0" w:color="auto"/>
                        <w:right w:val="none" w:sz="0" w:space="0" w:color="auto"/>
                      </w:divBdr>
                    </w:div>
                  </w:divsChild>
                </w:div>
                <w:div w:id="1441755383">
                  <w:marLeft w:val="0"/>
                  <w:marRight w:val="0"/>
                  <w:marTop w:val="0"/>
                  <w:marBottom w:val="0"/>
                  <w:divBdr>
                    <w:top w:val="none" w:sz="0" w:space="0" w:color="auto"/>
                    <w:left w:val="none" w:sz="0" w:space="0" w:color="auto"/>
                    <w:bottom w:val="none" w:sz="0" w:space="0" w:color="auto"/>
                    <w:right w:val="none" w:sz="0" w:space="0" w:color="auto"/>
                  </w:divBdr>
                  <w:divsChild>
                    <w:div w:id="11717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7/21/krasnodar-zakon2770-reg-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№6</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5</cp:revision>
  <cp:lastPrinted>2014-11-24T07:57:00Z</cp:lastPrinted>
  <dcterms:created xsi:type="dcterms:W3CDTF">2014-08-02T15:55:00Z</dcterms:created>
  <dcterms:modified xsi:type="dcterms:W3CDTF">2014-11-24T07:59:00Z</dcterms:modified>
</cp:coreProperties>
</file>