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D791" w14:textId="77777777" w:rsidR="006F4092" w:rsidRPr="00B9137B" w:rsidRDefault="006F4092" w:rsidP="006F4092">
      <w:pPr>
        <w:spacing w:before="150" w:after="225" w:line="240" w:lineRule="auto"/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</w:pPr>
      <w:r w:rsidRPr="00B9137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 xml:space="preserve">Методический кабинет </w:t>
      </w:r>
    </w:p>
    <w:p w14:paraId="24CEA288" w14:textId="2FA8E0D6" w:rsidR="001515F4" w:rsidRPr="00B9137B" w:rsidRDefault="006F4092" w:rsidP="00B91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37B">
        <w:rPr>
          <w:rFonts w:ascii="Times New Roman" w:hAnsi="Times New Roman" w:cs="Times New Roman"/>
          <w:sz w:val="24"/>
          <w:szCs w:val="24"/>
        </w:rPr>
        <w:t>Основной целью методического кабинета является оказание методической помощи педагогам в развитии профессиональной компетентности педагогов и их профессиональном самосовершенствовании. Методический кабинет доступен каждому педагогу.</w:t>
      </w:r>
      <w:r w:rsidR="001515F4" w:rsidRPr="00B9137B">
        <w:rPr>
          <w:rFonts w:ascii="Times New Roman" w:hAnsi="Times New Roman" w:cs="Times New Roman"/>
          <w:sz w:val="24"/>
          <w:szCs w:val="24"/>
        </w:rPr>
        <w:t xml:space="preserve"> Методический кабинет призван обеспечить: - достижение воспитанниками дошкольного учреждения установленных государством образовательных стандартов;</w:t>
      </w:r>
    </w:p>
    <w:p w14:paraId="33FEC360" w14:textId="77777777" w:rsidR="001515F4" w:rsidRPr="00B9137B" w:rsidRDefault="001515F4" w:rsidP="00B9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7B">
        <w:rPr>
          <w:rFonts w:ascii="Times New Roman" w:hAnsi="Times New Roman" w:cs="Times New Roman"/>
          <w:sz w:val="24"/>
          <w:szCs w:val="24"/>
        </w:rPr>
        <w:t xml:space="preserve"> - построение образовательного стандарта на основе приоритета общечеловеческих ценностей, жизни и здоровья человека;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 воспитание ответственности за свое здоровье, формирование основ здорового образа жизни; </w:t>
      </w:r>
    </w:p>
    <w:p w14:paraId="6194CBF3" w14:textId="77777777" w:rsidR="001515F4" w:rsidRPr="00B9137B" w:rsidRDefault="001515F4" w:rsidP="00B9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7B">
        <w:rPr>
          <w:rFonts w:ascii="Times New Roman" w:hAnsi="Times New Roman" w:cs="Times New Roman"/>
          <w:sz w:val="24"/>
          <w:szCs w:val="24"/>
        </w:rPr>
        <w:t>- адаптацию ДОУ к социальному заказу и особенностям развития воспитанников;</w:t>
      </w:r>
    </w:p>
    <w:p w14:paraId="39FD9958" w14:textId="77777777" w:rsidR="001515F4" w:rsidRPr="00B9137B" w:rsidRDefault="001515F4" w:rsidP="00B9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7B">
        <w:rPr>
          <w:rFonts w:ascii="Times New Roman" w:hAnsi="Times New Roman" w:cs="Times New Roman"/>
          <w:sz w:val="24"/>
          <w:szCs w:val="24"/>
        </w:rPr>
        <w:t xml:space="preserve"> - эффективное и оперативное информирование педагогов о новых методиках, технологиях, организации и диагностике образовательного процесса; </w:t>
      </w:r>
    </w:p>
    <w:p w14:paraId="538E63E9" w14:textId="09415F44" w:rsidR="001515F4" w:rsidRPr="00B9137B" w:rsidRDefault="001515F4" w:rsidP="00B9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37B">
        <w:rPr>
          <w:rFonts w:ascii="Times New Roman" w:hAnsi="Times New Roman" w:cs="Times New Roman"/>
          <w:sz w:val="24"/>
          <w:szCs w:val="24"/>
        </w:rPr>
        <w:t>- взаимодействие со структурами муниципальной методической службы, родителями воспитанников, социокультурными и образовательными учреждениями</w:t>
      </w:r>
      <w:r w:rsidR="006C62DE" w:rsidRPr="00B9137B">
        <w:rPr>
          <w:rFonts w:ascii="Times New Roman" w:hAnsi="Times New Roman" w:cs="Times New Roman"/>
          <w:sz w:val="24"/>
          <w:szCs w:val="24"/>
        </w:rPr>
        <w:t>.</w:t>
      </w:r>
    </w:p>
    <w:p w14:paraId="3DFCD1DB" w14:textId="77777777" w:rsidR="006C62DE" w:rsidRPr="00BF2752" w:rsidRDefault="006F4092" w:rsidP="00B91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2752">
        <w:rPr>
          <w:rFonts w:ascii="Times New Roman" w:hAnsi="Times New Roman" w:cs="Times New Roman"/>
          <w:b/>
          <w:sz w:val="24"/>
          <w:szCs w:val="24"/>
        </w:rPr>
        <w:t xml:space="preserve">  Методический кабинет оснащен</w:t>
      </w:r>
      <w:r w:rsidR="006C62DE" w:rsidRPr="00BF2752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14:paraId="70676D1E" w14:textId="715BCBFE" w:rsidR="00B9137B" w:rsidRPr="00BF2752" w:rsidRDefault="006C62DE" w:rsidP="00B91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752">
        <w:rPr>
          <w:rFonts w:ascii="Times New Roman" w:hAnsi="Times New Roman" w:cs="Times New Roman"/>
          <w:sz w:val="24"/>
          <w:szCs w:val="24"/>
        </w:rPr>
        <w:t xml:space="preserve"> -</w:t>
      </w:r>
      <w:r w:rsidR="006F4092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книжными шкафами, в которых </w:t>
      </w:r>
      <w:r w:rsidR="00B9137B" w:rsidRPr="00BF2752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располагаются</w:t>
      </w:r>
      <w:r w:rsidRPr="00BF27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нормативные и инструктивные документы,</w:t>
      </w: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092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</w:t>
      </w: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6F4092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</w:t>
      </w: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F4092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137B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периодические издания, энциклопедии,</w:t>
      </w:r>
      <w:r w:rsidR="006F4092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</w:t>
      </w: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F4092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наглядных и дидактических материалов</w:t>
      </w:r>
      <w:r w:rsidR="00B9137B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9137B" w:rsidRPr="00BF2752">
        <w:rPr>
          <w:rFonts w:ascii="Times New Roman" w:hAnsi="Times New Roman" w:cs="Times New Roman"/>
          <w:sz w:val="24"/>
          <w:szCs w:val="24"/>
          <w:shd w:val="clear" w:color="auto" w:fill="FFFFFF"/>
        </w:rPr>
        <w:t>картины демонстрационные и раздаточные, иллюстрации, природные материалы; иллюстрированные альбомы),</w:t>
      </w:r>
    </w:p>
    <w:p w14:paraId="3F5DEED0" w14:textId="15FAC9A5" w:rsidR="006C62DE" w:rsidRPr="00BF2752" w:rsidRDefault="006F4092" w:rsidP="00B91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аудио- и видеозаписи</w:t>
      </w:r>
      <w:r w:rsidR="00795428"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16860C" w14:textId="12AC851F" w:rsidR="00795428" w:rsidRPr="00BF2752" w:rsidRDefault="00795428" w:rsidP="00B91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письменными столами;</w:t>
      </w:r>
    </w:p>
    <w:p w14:paraId="7F7BBFEA" w14:textId="251BDCE8" w:rsidR="00795428" w:rsidRPr="00BF2752" w:rsidRDefault="00795428" w:rsidP="00B91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7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компьютером,</w:t>
      </w:r>
    </w:p>
    <w:p w14:paraId="5CF60822" w14:textId="3D90EE21" w:rsidR="006C62DE" w:rsidRPr="00BF2752" w:rsidRDefault="00795428" w:rsidP="00795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752">
        <w:rPr>
          <w:rFonts w:ascii="Times New Roman" w:hAnsi="Times New Roman" w:cs="Times New Roman"/>
          <w:sz w:val="24"/>
          <w:szCs w:val="24"/>
        </w:rPr>
        <w:t>- сканером,</w:t>
      </w:r>
    </w:p>
    <w:p w14:paraId="7C0C4B6A" w14:textId="706255D6" w:rsidR="00795428" w:rsidRPr="00BF2752" w:rsidRDefault="00795428" w:rsidP="00795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752">
        <w:rPr>
          <w:rFonts w:ascii="Times New Roman" w:hAnsi="Times New Roman" w:cs="Times New Roman"/>
          <w:sz w:val="24"/>
          <w:szCs w:val="24"/>
        </w:rPr>
        <w:t>- принтером.</w:t>
      </w:r>
    </w:p>
    <w:p w14:paraId="20A03361" w14:textId="77777777" w:rsidR="00795428" w:rsidRDefault="00795428"/>
    <w:p w14:paraId="66F6D3EB" w14:textId="77777777" w:rsidR="00795428" w:rsidRDefault="00795428"/>
    <w:p w14:paraId="5FDBCF8D" w14:textId="77777777" w:rsidR="006C62DE" w:rsidRDefault="006C62DE"/>
    <w:sectPr w:rsidR="006C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56CE" w14:textId="77777777" w:rsidR="00093C57" w:rsidRDefault="00093C57" w:rsidP="006F4092">
      <w:pPr>
        <w:spacing w:after="0" w:line="240" w:lineRule="auto"/>
      </w:pPr>
      <w:r>
        <w:separator/>
      </w:r>
    </w:p>
  </w:endnote>
  <w:endnote w:type="continuationSeparator" w:id="0">
    <w:p w14:paraId="0519B3CD" w14:textId="77777777" w:rsidR="00093C57" w:rsidRDefault="00093C57" w:rsidP="006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D9D26" w14:textId="77777777" w:rsidR="00093C57" w:rsidRDefault="00093C57" w:rsidP="006F4092">
      <w:pPr>
        <w:spacing w:after="0" w:line="240" w:lineRule="auto"/>
      </w:pPr>
      <w:r>
        <w:separator/>
      </w:r>
    </w:p>
  </w:footnote>
  <w:footnote w:type="continuationSeparator" w:id="0">
    <w:p w14:paraId="1A7AEE06" w14:textId="77777777" w:rsidR="00093C57" w:rsidRDefault="00093C57" w:rsidP="006F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E8"/>
    <w:rsid w:val="00093C57"/>
    <w:rsid w:val="001515F4"/>
    <w:rsid w:val="00500AE8"/>
    <w:rsid w:val="006C62DE"/>
    <w:rsid w:val="006F4092"/>
    <w:rsid w:val="00795428"/>
    <w:rsid w:val="00B9137B"/>
    <w:rsid w:val="00BF2752"/>
    <w:rsid w:val="00D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8EFE6"/>
  <w15:chartTrackingRefBased/>
  <w15:docId w15:val="{65F2741B-D78A-492B-8E2D-19BBEA5E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4092"/>
  </w:style>
  <w:style w:type="paragraph" w:styleId="a5">
    <w:name w:val="footer"/>
    <w:basedOn w:val="a"/>
    <w:link w:val="a6"/>
    <w:uiPriority w:val="99"/>
    <w:unhideWhenUsed/>
    <w:rsid w:val="006F4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4092"/>
  </w:style>
  <w:style w:type="character" w:styleId="a7">
    <w:name w:val="Hyperlink"/>
    <w:basedOn w:val="a0"/>
    <w:uiPriority w:val="99"/>
    <w:unhideWhenUsed/>
    <w:rsid w:val="006F409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Доценко</dc:creator>
  <cp:keywords/>
  <dc:description/>
  <cp:lastModifiedBy>Ольга Доценко</cp:lastModifiedBy>
  <cp:revision>3</cp:revision>
  <dcterms:created xsi:type="dcterms:W3CDTF">2018-11-26T11:10:00Z</dcterms:created>
  <dcterms:modified xsi:type="dcterms:W3CDTF">2018-11-26T14:04:00Z</dcterms:modified>
</cp:coreProperties>
</file>