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2E" w:rsidRPr="00AE63BA" w:rsidRDefault="00AE63BA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-480680</wp:posOffset>
            </wp:positionH>
            <wp:positionV relativeFrom="paragraph">
              <wp:posOffset>-425302</wp:posOffset>
            </wp:positionV>
            <wp:extent cx="10709201" cy="7527851"/>
            <wp:effectExtent l="19050" t="0" r="0" b="0"/>
            <wp:wrapNone/>
            <wp:docPr id="1" name="Рисунок 1" descr="http://fotohomka.ru/images/Jan/10/b065e8cec3d0006817951912424ac176/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http://fotohomka.ru/images/Jan/10/b065e8cec3d0006817951912424ac176/1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201" cy="752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92E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Не менее важно не упускать из вида ребенка, поскольку он может снять головной убор и заработать солнечный удар.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F2283B">
        <w:rPr>
          <w:rFonts w:ascii="Monotype Corsiva" w:eastAsia="Times New Roman" w:hAnsi="Monotype Corsiva"/>
          <w:b/>
          <w:color w:val="C00000"/>
          <w:sz w:val="32"/>
          <w:szCs w:val="32"/>
        </w:rPr>
        <w:t>Летом должно быть много водных процедур.</w:t>
      </w: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                                          Летом большинство семей устраивают отдыхи на водоемах – это может стать отличным поводом, чтобы начать закаливание ребенка. Специалисты рекомендуют море, дикие чистые озера или реки (важно чтобы рядом с ними не было промышленных заводов и фабрик).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При водном закаливании процедуры могут быть следующими: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умывание прохладной водой;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гигиенические ванны с водой, по температуре приблизительно равной температуре тела человека;</w:t>
      </w:r>
    </w:p>
    <w:p w:rsidR="00DF692E" w:rsidRPr="00F2283B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F2283B">
        <w:rPr>
          <w:rFonts w:ascii="Monotype Corsiva" w:eastAsia="Times New Roman" w:hAnsi="Monotype Corsiva"/>
          <w:b/>
          <w:color w:val="002060"/>
          <w:sz w:val="32"/>
          <w:szCs w:val="32"/>
        </w:rPr>
        <w:t>ванны для ног;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обливание ног;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lastRenderedPageBreak/>
        <w:t>общее обливание;</w:t>
      </w:r>
    </w:p>
    <w:p w:rsidR="00DF692E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контрастный душ;</w:t>
      </w:r>
    </w:p>
    <w:p w:rsidR="00070D89" w:rsidRPr="00AE63BA" w:rsidRDefault="00DF692E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купание в открытых водоемах.     </w:t>
      </w:r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Вид и количество п</w:t>
      </w: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роцедур закаливания зависят </w:t>
      </w:r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от особенных черт характера ребенка, и тем более от физического здоровья. Консультация у врача займет немного времени – но поможет предусмотреть нежелательные исходы. Не стоит ею пренебрегать, особенно когда речь идет о </w:t>
      </w:r>
      <w:proofErr w:type="gramStart"/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здоровье  детей</w:t>
      </w:r>
      <w:proofErr w:type="gramEnd"/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!</w:t>
      </w:r>
    </w:p>
    <w:p w:rsidR="00070D89" w:rsidRPr="00DF692E" w:rsidRDefault="00DF692E" w:rsidP="00070D89">
      <w:pPr>
        <w:rPr>
          <w:rFonts w:ascii="Monotype Corsiva" w:hAnsi="Monotype Corsiva"/>
          <w:b/>
          <w:color w:val="C00000"/>
          <w:sz w:val="36"/>
          <w:szCs w:val="36"/>
        </w:rPr>
      </w:pPr>
      <w:r w:rsidRPr="00DF692E">
        <w:rPr>
          <w:rFonts w:ascii="Monotype Corsiva" w:hAnsi="Monotype Corsiva"/>
          <w:b/>
          <w:color w:val="C00000"/>
          <w:sz w:val="36"/>
          <w:szCs w:val="36"/>
        </w:rPr>
        <w:t>Закаливание - путь к здоровью!</w:t>
      </w:r>
    </w:p>
    <w:p w:rsidR="00DD14E2" w:rsidRPr="00070D89" w:rsidRDefault="00AE63BA">
      <w:pPr>
        <w:rPr>
          <w:rFonts w:ascii="Monotype Corsiva" w:hAnsi="Monotype Corsiva"/>
          <w:b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3399790</wp:posOffset>
            </wp:positionH>
            <wp:positionV relativeFrom="margin">
              <wp:posOffset>4178300</wp:posOffset>
            </wp:positionV>
            <wp:extent cx="2213610" cy="1647825"/>
            <wp:effectExtent l="19050" t="0" r="0" b="0"/>
            <wp:wrapSquare wrapText="bothSides"/>
            <wp:docPr id="13" name="Рисунок 14" descr="http://ruzacbs.ru/sites/default/files/inline_images/13965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uzacbs.ru/sites/default/files/inline_images/1396567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8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D14E2" w:rsidRPr="00070D89" w:rsidRDefault="00DD14E2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DD14E2" w:rsidRPr="00070D89" w:rsidRDefault="00DD14E2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AE63BA" w:rsidRDefault="00AE63BA" w:rsidP="00DF692E">
      <w:pPr>
        <w:jc w:val="center"/>
        <w:rPr>
          <w:rFonts w:ascii="Monotype Corsiva" w:hAnsi="Monotype Corsiva" w:cs="Times New Roman"/>
          <w:b/>
          <w:bCs/>
          <w:i/>
          <w:color w:val="002060"/>
          <w:sz w:val="24"/>
          <w:szCs w:val="24"/>
        </w:rPr>
      </w:pPr>
      <w:r>
        <w:rPr>
          <w:rFonts w:ascii="Monotype Corsiva" w:hAnsi="Monotype Corsiva" w:cs="Times New Roman"/>
          <w:b/>
          <w:bCs/>
          <w:i/>
          <w:color w:val="002060"/>
          <w:sz w:val="24"/>
          <w:szCs w:val="24"/>
        </w:rPr>
        <w:t xml:space="preserve">             </w:t>
      </w:r>
    </w:p>
    <w:p w:rsidR="00DF692E" w:rsidRPr="00DF692E" w:rsidRDefault="00AE63BA" w:rsidP="00DF692E">
      <w:pPr>
        <w:jc w:val="center"/>
        <w:rPr>
          <w:rFonts w:ascii="Monotype Corsiva" w:hAnsi="Monotype Corsiva"/>
          <w:b/>
          <w:i/>
          <w:color w:val="002060"/>
          <w:sz w:val="24"/>
          <w:szCs w:val="24"/>
        </w:rPr>
      </w:pPr>
      <w:r>
        <w:rPr>
          <w:rFonts w:ascii="Monotype Corsiva" w:hAnsi="Monotype Corsiva" w:cs="Times New Roman"/>
          <w:b/>
          <w:bCs/>
          <w:i/>
          <w:color w:val="002060"/>
          <w:sz w:val="24"/>
          <w:szCs w:val="24"/>
        </w:rPr>
        <w:t xml:space="preserve">                                                         </w:t>
      </w:r>
    </w:p>
    <w:p w:rsidR="00AE63BA" w:rsidRDefault="00AE63BA" w:rsidP="00AE63B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</w:p>
    <w:p w:rsidR="00BF1713" w:rsidRDefault="00F2283B" w:rsidP="00AE63B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  <w:r>
        <w:rPr>
          <w:rFonts w:ascii="Monotype Corsiva" w:hAnsi="Monotype Corsiva" w:cs="Times New Roman"/>
          <w:b/>
          <w:bCs/>
          <w:color w:val="002060"/>
          <w:sz w:val="28"/>
          <w:szCs w:val="28"/>
        </w:rPr>
        <w:t xml:space="preserve">                                                                               </w:t>
      </w:r>
    </w:p>
    <w:p w:rsidR="00BF1713" w:rsidRDefault="00BF1713" w:rsidP="00AE63B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</w:p>
    <w:p w:rsidR="00F2283B" w:rsidRDefault="00AE63BA" w:rsidP="00BF1713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lastRenderedPageBreak/>
        <w:t>Муниципальное бюджетное дошкольное</w:t>
      </w:r>
      <w:bookmarkStart w:id="0" w:name="_GoBack"/>
      <w:bookmarkEnd w:id="0"/>
    </w:p>
    <w:p w:rsidR="00AE63BA" w:rsidRPr="00AE63BA" w:rsidRDefault="00AE63BA" w:rsidP="00AE63B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  <w:proofErr w:type="gramStart"/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t>образовательное  учреждение</w:t>
      </w:r>
      <w:proofErr w:type="gramEnd"/>
    </w:p>
    <w:p w:rsidR="00AE63BA" w:rsidRPr="00AE63BA" w:rsidRDefault="00AE63BA" w:rsidP="00AE63B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z w:val="28"/>
          <w:szCs w:val="28"/>
        </w:rPr>
      </w:pPr>
      <w:proofErr w:type="gramStart"/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t>центр  развития</w:t>
      </w:r>
      <w:proofErr w:type="gramEnd"/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t xml:space="preserve"> ребенка - детский сад № 9</w:t>
      </w:r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br/>
        <w:t xml:space="preserve">муниципального образования </w:t>
      </w:r>
      <w:proofErr w:type="spellStart"/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t>Щербиновский</w:t>
      </w:r>
      <w:proofErr w:type="spellEnd"/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t xml:space="preserve"> район</w:t>
      </w:r>
      <w:r w:rsidRPr="00AE63BA">
        <w:rPr>
          <w:rFonts w:ascii="Monotype Corsiva" w:hAnsi="Monotype Corsiva" w:cs="Times New Roman"/>
          <w:b/>
          <w:bCs/>
          <w:color w:val="002060"/>
          <w:sz w:val="28"/>
          <w:szCs w:val="28"/>
        </w:rPr>
        <w:br/>
        <w:t>станица Старощербиновская</w:t>
      </w:r>
    </w:p>
    <w:p w:rsidR="00BD038B" w:rsidRDefault="00F2283B">
      <w:pPr>
        <w:rPr>
          <w:rFonts w:ascii="Monotype Corsiva" w:hAnsi="Monotype Corsiva"/>
          <w:b/>
          <w:color w:val="C00000"/>
          <w:sz w:val="48"/>
          <w:szCs w:val="48"/>
        </w:rPr>
      </w:pPr>
      <w:r>
        <w:rPr>
          <w:rFonts w:ascii="Monotype Corsiva" w:hAnsi="Monotype Corsiva"/>
          <w:b/>
          <w:noProof/>
          <w:color w:val="C0000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6749459</wp:posOffset>
            </wp:positionH>
            <wp:positionV relativeFrom="margin">
              <wp:posOffset>1286540</wp:posOffset>
            </wp:positionV>
            <wp:extent cx="3173095" cy="5613991"/>
            <wp:effectExtent l="19050" t="0" r="8255" b="0"/>
            <wp:wrapNone/>
            <wp:docPr id="10" name="Рисунок 1" descr="http://itd2.mycdn.me/image?id=857596468148&amp;t=20&amp;plc=WEB&amp;tkn=*EGYH10vgEAKQE5g7Sy4rQcDl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2.mycdn.me/image?id=857596468148&amp;t=20&amp;plc=WEB&amp;tkn=*EGYH10vgEAKQE5g7Sy4rQcDl0A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35" r="6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561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4E2" w:rsidRPr="00DF692E" w:rsidRDefault="00DF692E">
      <w:pPr>
        <w:rPr>
          <w:rFonts w:ascii="Monotype Corsiva" w:hAnsi="Monotype Corsiva"/>
          <w:b/>
          <w:color w:val="C00000"/>
          <w:sz w:val="48"/>
          <w:szCs w:val="48"/>
        </w:rPr>
      </w:pPr>
      <w:r w:rsidRPr="00DF692E">
        <w:rPr>
          <w:rFonts w:ascii="Monotype Corsiva" w:hAnsi="Monotype Corsiva"/>
          <w:b/>
          <w:color w:val="C00000"/>
          <w:sz w:val="48"/>
          <w:szCs w:val="48"/>
        </w:rPr>
        <w:t>Памятка для родителей</w:t>
      </w:r>
    </w:p>
    <w:p w:rsidR="00DD14E2" w:rsidRPr="00DF692E" w:rsidRDefault="00DD14E2">
      <w:pPr>
        <w:rPr>
          <w:rFonts w:ascii="Monotype Corsiva" w:hAnsi="Monotype Corsiva"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BD038B" w:rsidRDefault="00BD038B" w:rsidP="00070D89">
      <w:pPr>
        <w:rPr>
          <w:rFonts w:ascii="Monotype Corsiva" w:hAnsi="Monotype Corsiva"/>
          <w:b/>
          <w:color w:val="002060"/>
          <w:sz w:val="36"/>
          <w:szCs w:val="36"/>
        </w:rPr>
      </w:pPr>
    </w:p>
    <w:p w:rsidR="00070D89" w:rsidRPr="00AE63BA" w:rsidRDefault="00AE63BA" w:rsidP="00070D89">
      <w:pPr>
        <w:rPr>
          <w:rFonts w:ascii="Monotype Corsiva" w:hAnsi="Monotype Corsiva"/>
          <w:b/>
          <w:color w:val="002060"/>
          <w:sz w:val="36"/>
          <w:szCs w:val="36"/>
        </w:rPr>
      </w:pPr>
      <w:r w:rsidRPr="00AE63BA">
        <w:rPr>
          <w:rFonts w:ascii="Monotype Corsiva" w:hAnsi="Monotype Corsiva"/>
          <w:b/>
          <w:noProof/>
          <w:color w:val="002060"/>
          <w:sz w:val="36"/>
          <w:szCs w:val="36"/>
        </w:rPr>
        <w:lastRenderedPageBreak/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-446568</wp:posOffset>
            </wp:positionV>
            <wp:extent cx="10709201" cy="7527851"/>
            <wp:effectExtent l="19050" t="0" r="0" b="0"/>
            <wp:wrapNone/>
            <wp:docPr id="3" name="Рисунок 1" descr="http://fotohomka.ru/images/Jan/10/b065e8cec3d0006817951912424ac176/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http://fotohomka.ru/images/Jan/10/b065e8cec3d0006817951912424ac176/1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201" cy="752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4E2" w:rsidRPr="00070D89">
        <w:rPr>
          <w:rFonts w:ascii="Monotype Corsiva" w:hAnsi="Monotype Corsiva"/>
          <w:b/>
          <w:color w:val="002060"/>
          <w:sz w:val="36"/>
          <w:szCs w:val="36"/>
        </w:rPr>
        <w:t>Закаливание является одним из самых эффективных способов забыть о большинстве хронических вирусных заболеваний. Закаливание в летнюю пору отлично укрепляет иммунитет. Оно также обеспечивает ребенку бодрость в течение осени и целой зимы. В общих чертах, закаливание делает ребенка сильным, крепким, развивает в нем внутреннюю гармонию. Если следовать всем советам и рекомендациям, результат не заставит себя долго ждать.</w:t>
      </w:r>
    </w:p>
    <w:p w:rsidR="00DF0479" w:rsidRPr="00AE63BA" w:rsidRDefault="00DF0479" w:rsidP="00AE63BA">
      <w:pPr>
        <w:rPr>
          <w:rFonts w:ascii="Monotype Corsiva" w:hAnsi="Monotype Corsiva"/>
          <w:b/>
          <w:color w:val="C00000"/>
          <w:sz w:val="32"/>
          <w:szCs w:val="32"/>
        </w:rPr>
      </w:pPr>
      <w:r w:rsidRPr="00AE63BA">
        <w:rPr>
          <w:rFonts w:ascii="Monotype Corsiva" w:hAnsi="Monotype Corsiva"/>
          <w:b/>
          <w:color w:val="C00000"/>
          <w:sz w:val="32"/>
          <w:szCs w:val="32"/>
        </w:rPr>
        <w:t>Общие рекомендации:</w:t>
      </w:r>
    </w:p>
    <w:p w:rsidR="00DF0479" w:rsidRPr="00AE63BA" w:rsidRDefault="00DF0479" w:rsidP="00AE63BA">
      <w:pPr>
        <w:rPr>
          <w:rFonts w:ascii="Monotype Corsiva" w:eastAsia="Times New Roman" w:hAnsi="Monotype Corsiva" w:cs="Arial"/>
          <w:b/>
          <w:color w:val="C00000"/>
          <w:sz w:val="32"/>
          <w:szCs w:val="32"/>
        </w:rPr>
      </w:pPr>
      <w:r w:rsidRPr="00AE63BA">
        <w:rPr>
          <w:rFonts w:ascii="Monotype Corsiva" w:eastAsia="Times New Roman" w:hAnsi="Monotype Corsiva" w:cs="Arial"/>
          <w:b/>
          <w:color w:val="C00000"/>
          <w:sz w:val="32"/>
          <w:szCs w:val="32"/>
        </w:rPr>
        <w:t>Начинать стоит с самого обыкновенного – воздушных ванн.</w:t>
      </w:r>
    </w:p>
    <w:p w:rsidR="00DF0479" w:rsidRPr="00AE63BA" w:rsidRDefault="00DF0479" w:rsidP="00AE63BA">
      <w:pPr>
        <w:rPr>
          <w:rFonts w:ascii="Monotype Corsiva" w:eastAsia="Times New Roman" w:hAnsi="Monotype Corsiva" w:cs="Arial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 xml:space="preserve">Для этого не надо знать особых правил или ограничений. Всего-навсего нужно регулярно гулять на свежем воздухе. Правда не стоит гулять, когда на улице очень жарко. В летнюю пору идеально подойдет утрене время около 11 часов или вечернее </w:t>
      </w:r>
      <w:r w:rsidR="00070D89"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 xml:space="preserve">            </w:t>
      </w:r>
      <w:r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>– около 16.</w:t>
      </w:r>
      <w:r w:rsidR="00070D89"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 xml:space="preserve">                                                      </w:t>
      </w:r>
      <w:r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>Если на отдыхе есть возможность, нельзя запрещать ребе</w:t>
      </w:r>
      <w:r w:rsidR="00070D89"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 xml:space="preserve">нку ходить босяком по песку или                                   </w:t>
      </w:r>
      <w:r w:rsidRPr="00AE63BA">
        <w:rPr>
          <w:rFonts w:ascii="Monotype Corsiva" w:eastAsia="Times New Roman" w:hAnsi="Monotype Corsiva" w:cs="Arial"/>
          <w:b/>
          <w:color w:val="002060"/>
          <w:sz w:val="32"/>
          <w:szCs w:val="32"/>
        </w:rPr>
        <w:t>траве.                                                      Польза состоит в том, что происходит фактически естественный массаж стоп. Но, этот совет имеет нюанс – местность должна быт безопасность, то есть не должно быть никаких осколков или других предметов, которые могут каким-то образом поранить ребенка.</w:t>
      </w:r>
    </w:p>
    <w:p w:rsidR="00DF0479" w:rsidRPr="00F2283B" w:rsidRDefault="00DF0479" w:rsidP="00AE63BA">
      <w:pPr>
        <w:rPr>
          <w:rFonts w:ascii="Monotype Corsiva" w:eastAsia="Times New Roman" w:hAnsi="Monotype Corsiva" w:cs="Arial"/>
          <w:b/>
          <w:color w:val="C00000"/>
          <w:sz w:val="32"/>
          <w:szCs w:val="32"/>
        </w:rPr>
      </w:pPr>
      <w:r w:rsidRPr="00F2283B">
        <w:rPr>
          <w:rFonts w:ascii="Monotype Corsiva" w:eastAsia="Times New Roman" w:hAnsi="Monotype Corsiva" w:cs="Arial"/>
          <w:b/>
          <w:color w:val="C00000"/>
          <w:sz w:val="32"/>
          <w:szCs w:val="32"/>
        </w:rPr>
        <w:t>Важное место среди процедур закаливания</w:t>
      </w:r>
      <w:r w:rsidR="00070D89" w:rsidRPr="00F2283B">
        <w:rPr>
          <w:rFonts w:ascii="Monotype Corsiva" w:eastAsia="Times New Roman" w:hAnsi="Monotype Corsiva" w:cs="Arial"/>
          <w:b/>
          <w:color w:val="C00000"/>
          <w:sz w:val="32"/>
          <w:szCs w:val="32"/>
        </w:rPr>
        <w:t xml:space="preserve"> </w:t>
      </w:r>
      <w:r w:rsidRPr="00F2283B">
        <w:rPr>
          <w:rFonts w:ascii="Monotype Corsiva" w:eastAsia="Times New Roman" w:hAnsi="Monotype Corsiva" w:cs="Arial"/>
          <w:b/>
          <w:color w:val="C00000"/>
          <w:sz w:val="32"/>
          <w:szCs w:val="32"/>
        </w:rPr>
        <w:t>должны составлять солнечные ванны.</w:t>
      </w:r>
    </w:p>
    <w:p w:rsidR="00F2283B" w:rsidRDefault="00DF0479" w:rsidP="00F2283B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В это понятие не входит лежание на пляже. По сути, это простая и не менее активная, чем обычно, прогулка в солнечный день.</w:t>
      </w:r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Таким образом, организм сможет </w:t>
      </w: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насытиться </w:t>
      </w:r>
      <w:hyperlink r:id="rId9" w:history="1">
        <w:r w:rsidRPr="00AE63BA">
          <w:rPr>
            <w:rFonts w:ascii="Monotype Corsiva" w:eastAsia="Times New Roman" w:hAnsi="Monotype Corsiva"/>
            <w:b/>
            <w:color w:val="002060"/>
            <w:sz w:val="32"/>
            <w:szCs w:val="32"/>
          </w:rPr>
          <w:t>витамином D</w:t>
        </w:r>
      </w:hyperlink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. </w:t>
      </w:r>
      <w:r w:rsidR="00070D89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</w:t>
      </w: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Но меру нужно знать в любом случае. Не рекомендуется ребенку проводить на солнце больше 2 часов подряд. Прекрасное время для солнечных ванн – 10-11 часом утра. Правда здесь играют роль и особенности климата.                                             Во время прогулок ребенок должен иметь что-то на голове, (панама, косынка, </w:t>
      </w:r>
      <w:proofErr w:type="spellStart"/>
      <w:proofErr w:type="gramStart"/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>бондана</w:t>
      </w:r>
      <w:proofErr w:type="spellEnd"/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)   </w:t>
      </w:r>
      <w:proofErr w:type="gramEnd"/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                                                            Солнечные ванны нужно начать с минимальной </w:t>
      </w:r>
      <w:r w:rsidR="00F2283B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                                   </w:t>
      </w:r>
      <w:r w:rsidR="00F2283B"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длительности в 5 минут;     </w:t>
      </w:r>
    </w:p>
    <w:p w:rsidR="00070D89" w:rsidRPr="00AE63BA" w:rsidRDefault="00F2283B" w:rsidP="00F2283B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>
            <wp:extent cx="2952862" cy="2349795"/>
            <wp:effectExtent l="19050" t="0" r="0" b="0"/>
            <wp:docPr id="6" name="Рисунок 11" descr="http://prints.ru/assets/img/news/%D0%9B%D0%B5%D1%82%D0%B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ints.ru/assets/img/news/%D0%9B%D0%B5%D1%82%D0%BE-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5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3BA">
        <w:rPr>
          <w:rFonts w:ascii="Monotype Corsiva" w:eastAsia="Times New Roman" w:hAnsi="Monotype Corsiva"/>
          <w:b/>
          <w:color w:val="002060"/>
          <w:sz w:val="32"/>
          <w:szCs w:val="32"/>
        </w:rPr>
        <w:t xml:space="preserve">                </w:t>
      </w: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p w:rsidR="00070D89" w:rsidRPr="00AE63BA" w:rsidRDefault="00070D89" w:rsidP="00AE63BA">
      <w:pPr>
        <w:rPr>
          <w:rFonts w:ascii="Monotype Corsiva" w:eastAsia="Times New Roman" w:hAnsi="Monotype Corsiva"/>
          <w:b/>
          <w:color w:val="002060"/>
          <w:sz w:val="32"/>
          <w:szCs w:val="32"/>
        </w:rPr>
      </w:pPr>
    </w:p>
    <w:sectPr w:rsidR="00070D89" w:rsidRPr="00AE63BA" w:rsidSect="00BD038B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DC1"/>
    <w:multiLevelType w:val="multilevel"/>
    <w:tmpl w:val="B25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0045B"/>
    <w:multiLevelType w:val="multilevel"/>
    <w:tmpl w:val="877E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B0E9D"/>
    <w:multiLevelType w:val="multilevel"/>
    <w:tmpl w:val="856A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56D7B"/>
    <w:multiLevelType w:val="multilevel"/>
    <w:tmpl w:val="9F4C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156F1"/>
    <w:multiLevelType w:val="multilevel"/>
    <w:tmpl w:val="23DA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568D2"/>
    <w:multiLevelType w:val="multilevel"/>
    <w:tmpl w:val="1714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D3909"/>
    <w:multiLevelType w:val="multilevel"/>
    <w:tmpl w:val="77F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842D8"/>
    <w:multiLevelType w:val="multilevel"/>
    <w:tmpl w:val="3FDC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72867"/>
    <w:multiLevelType w:val="multilevel"/>
    <w:tmpl w:val="436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14E2"/>
    <w:rsid w:val="00067E55"/>
    <w:rsid w:val="00070D89"/>
    <w:rsid w:val="0023256A"/>
    <w:rsid w:val="009253ED"/>
    <w:rsid w:val="00AC0CDF"/>
    <w:rsid w:val="00AE63BA"/>
    <w:rsid w:val="00B03EF5"/>
    <w:rsid w:val="00BD038B"/>
    <w:rsid w:val="00BF1713"/>
    <w:rsid w:val="00C6783F"/>
    <w:rsid w:val="00CF4CD5"/>
    <w:rsid w:val="00D6321B"/>
    <w:rsid w:val="00DD14E2"/>
    <w:rsid w:val="00DF0479"/>
    <w:rsid w:val="00DF692E"/>
    <w:rsid w:val="00E574D0"/>
    <w:rsid w:val="00F2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837F6B-C98D-47D5-A624-D0966D12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5"/>
  </w:style>
  <w:style w:type="paragraph" w:styleId="2">
    <w:name w:val="heading 2"/>
    <w:basedOn w:val="a"/>
    <w:link w:val="20"/>
    <w:uiPriority w:val="9"/>
    <w:qFormat/>
    <w:rsid w:val="00DF0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8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04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DF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479"/>
  </w:style>
  <w:style w:type="character" w:styleId="a5">
    <w:name w:val="Hyperlink"/>
    <w:basedOn w:val="a0"/>
    <w:uiPriority w:val="99"/>
    <w:semiHidden/>
    <w:unhideWhenUsed/>
    <w:rsid w:val="00DF0479"/>
    <w:rPr>
      <w:color w:val="0000FF"/>
      <w:u w:val="single"/>
    </w:rPr>
  </w:style>
  <w:style w:type="character" w:customStyle="1" w:styleId="field-content">
    <w:name w:val="field-content"/>
    <w:basedOn w:val="a0"/>
    <w:rsid w:val="00DF0479"/>
  </w:style>
  <w:style w:type="character" w:styleId="a6">
    <w:name w:val="Emphasis"/>
    <w:basedOn w:val="a0"/>
    <w:uiPriority w:val="20"/>
    <w:qFormat/>
    <w:rsid w:val="00DF0479"/>
    <w:rPr>
      <w:i/>
      <w:iCs/>
    </w:rPr>
  </w:style>
  <w:style w:type="paragraph" w:styleId="a7">
    <w:name w:val="List Paragraph"/>
    <w:basedOn w:val="a"/>
    <w:uiPriority w:val="34"/>
    <w:qFormat/>
    <w:rsid w:val="00DF0479"/>
    <w:pPr>
      <w:ind w:left="720"/>
      <w:contextualSpacing/>
    </w:pPr>
  </w:style>
  <w:style w:type="paragraph" w:styleId="a8">
    <w:name w:val="No Spacing"/>
    <w:link w:val="a9"/>
    <w:uiPriority w:val="1"/>
    <w:qFormat/>
    <w:rsid w:val="00AE63BA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E63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8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9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ED1E8"/>
                        <w:right w:val="none" w:sz="0" w:space="0" w:color="auto"/>
                      </w:divBdr>
                    </w:div>
                    <w:div w:id="708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84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31023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9761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00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4798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mirmam.info/story/vitamin-d-dlya-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6B74-3321-4A38-856F-C8D5788D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SADIK №9</cp:lastModifiedBy>
  <cp:revision>10</cp:revision>
  <cp:lastPrinted>2017-08-01T07:38:00Z</cp:lastPrinted>
  <dcterms:created xsi:type="dcterms:W3CDTF">2017-07-31T03:38:00Z</dcterms:created>
  <dcterms:modified xsi:type="dcterms:W3CDTF">2017-08-01T07:39:00Z</dcterms:modified>
</cp:coreProperties>
</file>