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240" w:rsidRDefault="00A83832">
      <w:pPr>
        <w:pStyle w:val="1"/>
        <w:numPr>
          <w:ilvl w:val="0"/>
          <w:numId w:val="3"/>
        </w:numPr>
        <w:jc w:val="center"/>
        <w:rPr>
          <w:rFonts w:hint="eastAsia"/>
        </w:rPr>
      </w:pPr>
      <w:r>
        <w:rPr>
          <w:rFonts w:ascii="Roboto;Helvetica;Arial;sans-ser" w:hAnsi="Roboto;Helvetica;Arial;sans-ser"/>
          <w:sz w:val="36"/>
        </w:rPr>
        <w:t xml:space="preserve"> </w:t>
      </w:r>
      <w:r>
        <w:rPr>
          <w:rFonts w:ascii="Gabriola" w:hAnsi="Gabriola"/>
          <w:color w:val="1C3687"/>
          <w:sz w:val="96"/>
          <w:szCs w:val="96"/>
          <w:u w:val="single"/>
          <w:lang w:val="ru-RU"/>
        </w:rPr>
        <w:t xml:space="preserve">Полезные советы: </w:t>
      </w:r>
    </w:p>
    <w:p w:rsidR="00930240" w:rsidRDefault="00A83832">
      <w:pPr>
        <w:pStyle w:val="1"/>
        <w:numPr>
          <w:ilvl w:val="0"/>
          <w:numId w:val="3"/>
        </w:numPr>
        <w:jc w:val="center"/>
        <w:rPr>
          <w:rFonts w:hint="eastAsia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0288" behindDoc="0" locked="0" layoutInCell="1" allowOverlap="1" wp14:anchorId="30CA7ED3" wp14:editId="63702071">
            <wp:simplePos x="0" y="0"/>
            <wp:positionH relativeFrom="column">
              <wp:posOffset>94615</wp:posOffset>
            </wp:positionH>
            <wp:positionV relativeFrom="paragraph">
              <wp:posOffset>1279525</wp:posOffset>
            </wp:positionV>
            <wp:extent cx="6146800" cy="3432810"/>
            <wp:effectExtent l="0" t="0" r="0" b="0"/>
            <wp:wrapSquare wrapText="largest"/>
            <wp:docPr id="1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hAnsi="Gabriola"/>
          <w:color w:val="1C3687"/>
          <w:sz w:val="96"/>
          <w:szCs w:val="96"/>
          <w:lang w:val="ru-RU"/>
        </w:rPr>
        <w:t>«Ножницы»</w:t>
      </w:r>
    </w:p>
    <w:p w:rsidR="00930240" w:rsidRDefault="00930240" w:rsidP="00A83832">
      <w:pPr>
        <w:pStyle w:val="1"/>
        <w:numPr>
          <w:ilvl w:val="0"/>
          <w:numId w:val="0"/>
        </w:numPr>
        <w:jc w:val="center"/>
        <w:rPr>
          <w:rFonts w:ascii="Gabriola" w:hAnsi="Gabriola"/>
          <w:color w:val="1C3687"/>
          <w:sz w:val="56"/>
          <w:szCs w:val="56"/>
          <w:lang w:val="ru-RU"/>
        </w:rPr>
      </w:pPr>
    </w:p>
    <w:p w:rsidR="00A83832" w:rsidRDefault="00A83832" w:rsidP="00A83832">
      <w:pPr>
        <w:pStyle w:val="1"/>
        <w:numPr>
          <w:ilvl w:val="0"/>
          <w:numId w:val="0"/>
        </w:numPr>
        <w:jc w:val="right"/>
        <w:rPr>
          <w:rFonts w:ascii="Gabriola" w:hAnsi="Gabriola" w:hint="eastAsia"/>
          <w:color w:val="1C3687"/>
          <w:sz w:val="56"/>
          <w:szCs w:val="56"/>
          <w:lang w:val="ru-RU"/>
        </w:rPr>
      </w:pPr>
      <w:r>
        <w:rPr>
          <w:rFonts w:ascii="Gabriola" w:hAnsi="Gabriola"/>
          <w:color w:val="1C3687"/>
          <w:sz w:val="56"/>
          <w:szCs w:val="56"/>
          <w:lang w:val="ru-RU"/>
        </w:rPr>
        <w:t>Педагог дополнительного образования</w:t>
      </w:r>
    </w:p>
    <w:p w:rsidR="00930240" w:rsidRDefault="00A83832">
      <w:pPr>
        <w:pStyle w:val="1"/>
        <w:numPr>
          <w:ilvl w:val="0"/>
          <w:numId w:val="2"/>
        </w:numPr>
        <w:jc w:val="right"/>
        <w:rPr>
          <w:rFonts w:hint="eastAsia"/>
        </w:rPr>
      </w:pPr>
      <w:r>
        <w:rPr>
          <w:rFonts w:ascii="Gabriola" w:hAnsi="Gabriola"/>
          <w:color w:val="1C3687"/>
          <w:sz w:val="56"/>
          <w:szCs w:val="56"/>
          <w:lang w:val="ru-RU"/>
        </w:rPr>
        <w:t>Приходько Е.А.</w:t>
      </w:r>
    </w:p>
    <w:p w:rsidR="00930240" w:rsidRDefault="00930240">
      <w:pPr>
        <w:pStyle w:val="1"/>
        <w:numPr>
          <w:ilvl w:val="0"/>
          <w:numId w:val="2"/>
        </w:numPr>
        <w:jc w:val="center"/>
        <w:rPr>
          <w:rFonts w:hint="eastAsia"/>
          <w:color w:val="1C3687"/>
        </w:rPr>
      </w:pPr>
    </w:p>
    <w:p w:rsidR="00930240" w:rsidRDefault="00A83832">
      <w:pPr>
        <w:pStyle w:val="1"/>
        <w:numPr>
          <w:ilvl w:val="0"/>
          <w:numId w:val="3"/>
        </w:numPr>
        <w:jc w:val="center"/>
        <w:rPr>
          <w:rFonts w:hint="eastAsia"/>
        </w:rPr>
      </w:pPr>
      <w:r>
        <w:rPr>
          <w:rFonts w:ascii="Times New Roman" w:hAnsi="Times New Roman"/>
          <w:sz w:val="32"/>
          <w:szCs w:val="32"/>
          <w:u w:val="single"/>
          <w:lang w:val="ru-RU"/>
        </w:rPr>
        <w:t>Н</w:t>
      </w:r>
      <w:proofErr w:type="spellStart"/>
      <w:r>
        <w:rPr>
          <w:rFonts w:ascii="Times New Roman" w:hAnsi="Times New Roman"/>
          <w:sz w:val="32"/>
          <w:szCs w:val="32"/>
          <w:u w:val="single"/>
        </w:rPr>
        <w:t>ожницы</w:t>
      </w:r>
      <w:proofErr w:type="spellEnd"/>
    </w:p>
    <w:p w:rsidR="00930240" w:rsidRPr="00A83832" w:rsidRDefault="00A83832">
      <w:pPr>
        <w:pStyle w:val="a5"/>
        <w:spacing w:after="10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Для детей дошкольного возраста, самое полезное занятие — это работа с ножницами.</w:t>
      </w:r>
    </w:p>
    <w:p w:rsidR="00930240" w:rsidRPr="00A83832" w:rsidRDefault="00A83832">
      <w:pPr>
        <w:pStyle w:val="a5"/>
        <w:spacing w:after="10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Так как ножницы могут быть опасны для ребенка – он может случайно пораниться острыми концами, поранить брата, </w:t>
      </w:r>
      <w:r>
        <w:rPr>
          <w:rFonts w:ascii="Times New Roman" w:hAnsi="Times New Roman"/>
          <w:sz w:val="28"/>
          <w:szCs w:val="28"/>
          <w:lang w:val="ru-RU"/>
        </w:rPr>
        <w:t>сестру, домашнего питомца, поцарапать мебель, родители стараются не давать ножницы чаду в руки долгое время. Перестраховываясь, взрослые думают, что уберегают ребенка от травм, а дети упускают возможность вовремя развить мелкую моторику пальцев, улучшает к</w:t>
      </w:r>
      <w:r>
        <w:rPr>
          <w:rFonts w:ascii="Times New Roman" w:hAnsi="Times New Roman"/>
          <w:sz w:val="28"/>
          <w:szCs w:val="28"/>
          <w:lang w:val="ru-RU"/>
        </w:rPr>
        <w:t>оординацию движений пальцев и теряют шанс реализовать свои творческие способности.</w:t>
      </w:r>
    </w:p>
    <w:p w:rsidR="00930240" w:rsidRPr="00A83832" w:rsidRDefault="00A83832">
      <w:pPr>
        <w:pStyle w:val="a5"/>
        <w:spacing w:after="10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Если Вы хотите, чтобы ваш ребенок красиво писал в школе, развивалось мышление — научите его пользоваться ножницами.</w:t>
      </w:r>
    </w:p>
    <w:p w:rsidR="00930240" w:rsidRDefault="00A83832">
      <w:pPr>
        <w:pStyle w:val="2"/>
        <w:numPr>
          <w:ilvl w:val="1"/>
          <w:numId w:val="3"/>
        </w:numPr>
        <w:spacing w:after="100" w:line="264" w:lineRule="auto"/>
        <w:jc w:val="center"/>
        <w:rPr>
          <w:rFonts w:ascii="Times New Roman" w:hAnsi="Times New Roman"/>
          <w:sz w:val="32"/>
          <w:szCs w:val="32"/>
          <w:u w:val="single"/>
        </w:rPr>
      </w:pPr>
      <w:proofErr w:type="spellStart"/>
      <w:r>
        <w:rPr>
          <w:rFonts w:ascii="Times New Roman" w:hAnsi="Times New Roman"/>
          <w:sz w:val="32"/>
          <w:szCs w:val="32"/>
          <w:u w:val="single"/>
        </w:rPr>
        <w:t>Как</w:t>
      </w:r>
      <w:proofErr w:type="spellEnd"/>
      <w:r>
        <w:rPr>
          <w:rFonts w:ascii="Times New Roman" w:hAnsi="Times New Roman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u w:val="single"/>
        </w:rPr>
        <w:t>выбрать</w:t>
      </w:r>
      <w:proofErr w:type="spellEnd"/>
      <w:r>
        <w:rPr>
          <w:rFonts w:ascii="Times New Roman" w:hAnsi="Times New Roman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u w:val="single"/>
        </w:rPr>
        <w:t>ножницы</w:t>
      </w:r>
      <w:proofErr w:type="spellEnd"/>
      <w:r>
        <w:rPr>
          <w:rFonts w:ascii="Times New Roman" w:hAnsi="Times New Roman"/>
          <w:sz w:val="32"/>
          <w:szCs w:val="32"/>
          <w:u w:val="single"/>
        </w:rPr>
        <w:t>?</w:t>
      </w:r>
    </w:p>
    <w:p w:rsidR="00930240" w:rsidRPr="00A83832" w:rsidRDefault="00A83832">
      <w:pPr>
        <w:pStyle w:val="a5"/>
        <w:spacing w:after="10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ab/>
        <w:t xml:space="preserve">Некоторые взрослые думают, что </w:t>
      </w:r>
      <w:r w:rsidRPr="00A83832">
        <w:rPr>
          <w:rFonts w:ascii="Times New Roman" w:hAnsi="Times New Roman"/>
          <w:sz w:val="28"/>
          <w:szCs w:val="28"/>
          <w:lang w:val="ru-RU"/>
        </w:rPr>
        <w:t>самые</w:t>
      </w:r>
      <w:r>
        <w:rPr>
          <w:rFonts w:ascii="Times New Roman" w:hAnsi="Times New Roman"/>
          <w:sz w:val="28"/>
          <w:szCs w:val="28"/>
        </w:rPr>
        <w:t> </w:t>
      </w:r>
      <w:r w:rsidRPr="00A83832">
        <w:rPr>
          <w:rFonts w:ascii="Times New Roman" w:hAnsi="Times New Roman"/>
          <w:sz w:val="28"/>
          <w:szCs w:val="28"/>
          <w:lang w:val="ru-RU"/>
        </w:rPr>
        <w:t>надежные ножницы – канцелярские, такие, какими пользуются в офисе, потому что они не очень острые, и покупают их, а потом удивляются, почему ножницы оказывается заброшенным. Просто маленькому человеку неудобно держать их.</w:t>
      </w:r>
    </w:p>
    <w:p w:rsidR="00930240" w:rsidRPr="00A83832" w:rsidRDefault="00A83832">
      <w:pPr>
        <w:pStyle w:val="a5"/>
        <w:spacing w:after="10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ab/>
        <w:t>Независимо от возраста ребё</w:t>
      </w:r>
      <w:r w:rsidRPr="00A83832">
        <w:rPr>
          <w:rFonts w:ascii="Times New Roman" w:hAnsi="Times New Roman"/>
          <w:sz w:val="28"/>
          <w:szCs w:val="28"/>
          <w:lang w:val="ru-RU"/>
        </w:rPr>
        <w:t>нка, следует обговорить с ним правила передачи ножниц друг другу: ножницы передаются закрытыми, держа их за лезвия, вперёд кольцами.</w:t>
      </w:r>
    </w:p>
    <w:p w:rsidR="00930240" w:rsidRPr="00A83832" w:rsidRDefault="00A83832">
      <w:pPr>
        <w:pStyle w:val="a5"/>
        <w:spacing w:after="10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ab/>
        <w:t>Безопасные ножницы – те, которые подобраны с учетом возраста и творческих интересов ребенка.</w:t>
      </w:r>
    </w:p>
    <w:p w:rsidR="00930240" w:rsidRDefault="00A83832">
      <w:pPr>
        <w:pStyle w:val="2"/>
        <w:numPr>
          <w:ilvl w:val="1"/>
          <w:numId w:val="3"/>
        </w:numPr>
        <w:spacing w:after="100" w:line="264" w:lineRule="auto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  <w:lang w:val="ru-RU"/>
        </w:rPr>
        <w:t>Основные п</w:t>
      </w:r>
      <w:proofErr w:type="spellStart"/>
      <w:r>
        <w:rPr>
          <w:rFonts w:ascii="Times New Roman" w:hAnsi="Times New Roman"/>
          <w:sz w:val="32"/>
          <w:szCs w:val="32"/>
          <w:u w:val="single"/>
        </w:rPr>
        <w:t>равила</w:t>
      </w:r>
      <w:proofErr w:type="spellEnd"/>
      <w:r>
        <w:rPr>
          <w:rFonts w:ascii="Times New Roman" w:hAnsi="Times New Roman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u w:val="single"/>
        </w:rPr>
        <w:t>выбора</w:t>
      </w:r>
      <w:proofErr w:type="spellEnd"/>
      <w:r>
        <w:rPr>
          <w:rFonts w:ascii="Times New Roman" w:hAnsi="Times New Roman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u w:val="single"/>
        </w:rPr>
        <w:t>ножни</w:t>
      </w:r>
      <w:r>
        <w:rPr>
          <w:rFonts w:ascii="Times New Roman" w:hAnsi="Times New Roman"/>
          <w:sz w:val="32"/>
          <w:szCs w:val="32"/>
          <w:u w:val="single"/>
        </w:rPr>
        <w:t>ц</w:t>
      </w:r>
      <w:proofErr w:type="spellEnd"/>
      <w:r>
        <w:rPr>
          <w:rFonts w:ascii="Times New Roman" w:hAnsi="Times New Roman"/>
          <w:sz w:val="32"/>
          <w:szCs w:val="32"/>
          <w:u w:val="single"/>
        </w:rPr>
        <w:t>:</w:t>
      </w:r>
    </w:p>
    <w:p w:rsidR="00930240" w:rsidRPr="00A83832" w:rsidRDefault="00A83832">
      <w:pPr>
        <w:pStyle w:val="a5"/>
        <w:numPr>
          <w:ilvl w:val="0"/>
          <w:numId w:val="4"/>
        </w:numPr>
        <w:tabs>
          <w:tab w:val="left" w:pos="0"/>
        </w:tabs>
        <w:spacing w:after="6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 xml:space="preserve">Большая </w:t>
      </w:r>
      <w:r>
        <w:rPr>
          <w:rFonts w:ascii="Times New Roman" w:hAnsi="Times New Roman"/>
          <w:sz w:val="28"/>
          <w:szCs w:val="28"/>
          <w:lang w:val="ru-RU"/>
        </w:rPr>
        <w:t>опасность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 ножниц – их острые кончики. Даже для школьников начальных классов надо приобретать ножницы со скругленными тупыми концами, а когда ребенок станет взрослее – переводить на пользование острыми режущими приспособлениями. </w:t>
      </w:r>
    </w:p>
    <w:p w:rsidR="00930240" w:rsidRPr="00A83832" w:rsidRDefault="00A83832">
      <w:pPr>
        <w:pStyle w:val="a5"/>
        <w:numPr>
          <w:ilvl w:val="0"/>
          <w:numId w:val="4"/>
        </w:numPr>
        <w:tabs>
          <w:tab w:val="left" w:pos="0"/>
        </w:tabs>
        <w:spacing w:after="6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>От отсутствия на</w:t>
      </w:r>
      <w:r w:rsidRPr="00A83832">
        <w:rPr>
          <w:rFonts w:ascii="Times New Roman" w:hAnsi="Times New Roman"/>
          <w:sz w:val="28"/>
          <w:szCs w:val="28"/>
          <w:lang w:val="ru-RU"/>
        </w:rPr>
        <w:t>выка или длительных занятий с ножничками у детей, с непривычки, появляется усталость, ребенок может натереть мозоли, поэтому детям лучше пользоваться ножницами с прорезиненными дужками.</w:t>
      </w:r>
    </w:p>
    <w:p w:rsidR="00930240" w:rsidRPr="00A83832" w:rsidRDefault="00A83832">
      <w:pPr>
        <w:pStyle w:val="a5"/>
        <w:numPr>
          <w:ilvl w:val="0"/>
          <w:numId w:val="4"/>
        </w:numPr>
        <w:tabs>
          <w:tab w:val="left" w:pos="0"/>
        </w:tabs>
        <w:spacing w:after="6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>Покупайте не тугую и не тяжелую модель.</w:t>
      </w:r>
    </w:p>
    <w:p w:rsidR="00930240" w:rsidRPr="00A83832" w:rsidRDefault="00A83832">
      <w:pPr>
        <w:pStyle w:val="a5"/>
        <w:numPr>
          <w:ilvl w:val="0"/>
          <w:numId w:val="4"/>
        </w:numPr>
        <w:tabs>
          <w:tab w:val="left" w:pos="0"/>
        </w:tabs>
        <w:spacing w:after="6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>Для вырезания непригодны</w:t>
      </w:r>
      <w:r>
        <w:rPr>
          <w:rFonts w:ascii="Times New Roman" w:hAnsi="Times New Roman"/>
          <w:sz w:val="28"/>
          <w:szCs w:val="28"/>
        </w:rPr>
        <w:t> </w:t>
      </w:r>
      <w:r w:rsidRPr="00A83832">
        <w:rPr>
          <w:rFonts w:ascii="Times New Roman" w:hAnsi="Times New Roman"/>
          <w:sz w:val="28"/>
          <w:szCs w:val="28"/>
          <w:lang w:val="ru-RU"/>
        </w:rPr>
        <w:t>ножни</w:t>
      </w:r>
      <w:r>
        <w:rPr>
          <w:rFonts w:ascii="Times New Roman" w:hAnsi="Times New Roman"/>
          <w:sz w:val="28"/>
          <w:szCs w:val="28"/>
          <w:lang w:val="ru-RU"/>
        </w:rPr>
        <w:t>цы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 с широкими лезвиями</w:t>
      </w:r>
      <w:r>
        <w:rPr>
          <w:rFonts w:ascii="Times New Roman" w:hAnsi="Times New Roman"/>
          <w:sz w:val="28"/>
          <w:szCs w:val="28"/>
        </w:rPr>
        <w:t> </w:t>
      </w:r>
      <w:r w:rsidRPr="00A83832">
        <w:rPr>
          <w:rFonts w:ascii="Times New Roman" w:hAnsi="Times New Roman"/>
          <w:sz w:val="28"/>
          <w:szCs w:val="28"/>
          <w:lang w:val="ru-RU"/>
        </w:rPr>
        <w:t>– ими трудно действовать не по прямому контуру.</w:t>
      </w:r>
    </w:p>
    <w:p w:rsidR="00930240" w:rsidRPr="00A83832" w:rsidRDefault="00A83832">
      <w:pPr>
        <w:pStyle w:val="a5"/>
        <w:numPr>
          <w:ilvl w:val="0"/>
          <w:numId w:val="4"/>
        </w:numPr>
        <w:tabs>
          <w:tab w:val="left" w:pos="0"/>
        </w:tabs>
        <w:spacing w:after="6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lastRenderedPageBreak/>
        <w:t>Нередко в продаже встречаются ножницы, которые украшены героями любимых детьми мультфильмов. Такая продукция является милой, понравится ребенку, но детские пальчики будут уставать. Ножн</w:t>
      </w:r>
      <w:r w:rsidRPr="00A83832">
        <w:rPr>
          <w:rFonts w:ascii="Times New Roman" w:hAnsi="Times New Roman"/>
          <w:sz w:val="28"/>
          <w:szCs w:val="28"/>
          <w:lang w:val="ru-RU"/>
        </w:rPr>
        <w:t>ицы – это не сувенир и не игрушка, их задача быть эргономичными.</w:t>
      </w:r>
    </w:p>
    <w:p w:rsidR="00930240" w:rsidRPr="00A83832" w:rsidRDefault="00A83832">
      <w:pPr>
        <w:pStyle w:val="a5"/>
        <w:numPr>
          <w:ilvl w:val="0"/>
          <w:numId w:val="4"/>
        </w:numPr>
        <w:tabs>
          <w:tab w:val="left" w:pos="0"/>
        </w:tabs>
        <w:spacing w:before="60" w:after="20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 xml:space="preserve">Желательно, чтобы ножницы были единого цвета, без рисунков, отпечатков и т. д. Все эти элементы только отвлекают внимание ребёнка и утомляют глаза, которые должны быть сфокусированы на линии </w:t>
      </w:r>
      <w:r w:rsidRPr="00A83832">
        <w:rPr>
          <w:rFonts w:ascii="Times New Roman" w:hAnsi="Times New Roman"/>
          <w:sz w:val="28"/>
          <w:szCs w:val="28"/>
          <w:lang w:val="ru-RU"/>
        </w:rPr>
        <w:t>разреза. Ведь сам процесс вырезания довольно увлекательный и в нём самом достаточно разнообразия.</w:t>
      </w:r>
    </w:p>
    <w:p w:rsidR="00930240" w:rsidRPr="00A83832" w:rsidRDefault="00A83832">
      <w:pPr>
        <w:pStyle w:val="a5"/>
        <w:numPr>
          <w:ilvl w:val="0"/>
          <w:numId w:val="4"/>
        </w:numPr>
        <w:tabs>
          <w:tab w:val="left" w:pos="0"/>
        </w:tabs>
        <w:spacing w:after="6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>Ребенку-левше не приобретайте обычные, в продаже есть</w:t>
      </w:r>
      <w:r>
        <w:rPr>
          <w:rFonts w:ascii="Times New Roman" w:hAnsi="Times New Roman"/>
          <w:sz w:val="28"/>
          <w:szCs w:val="28"/>
        </w:rPr>
        <w:t> </w:t>
      </w:r>
      <w:proofErr w:type="gramStart"/>
      <w:r w:rsidRPr="00A83832">
        <w:rPr>
          <w:rFonts w:ascii="Times New Roman" w:hAnsi="Times New Roman"/>
          <w:sz w:val="28"/>
          <w:szCs w:val="28"/>
          <w:lang w:val="ru-RU"/>
        </w:rPr>
        <w:t xml:space="preserve">ножницы </w:t>
      </w:r>
      <w:r>
        <w:rPr>
          <w:rFonts w:ascii="Times New Roman" w:hAnsi="Times New Roman"/>
          <w:sz w:val="28"/>
          <w:szCs w:val="28"/>
        </w:rPr>
        <w:t> </w:t>
      </w:r>
      <w:r w:rsidRPr="00A83832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A8383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832">
        <w:rPr>
          <w:rFonts w:ascii="Times New Roman" w:hAnsi="Times New Roman"/>
          <w:sz w:val="28"/>
          <w:szCs w:val="28"/>
          <w:lang w:val="ru-RU"/>
        </w:rPr>
        <w:t>леворуких</w:t>
      </w:r>
      <w:proofErr w:type="spellEnd"/>
      <w:r w:rsidRPr="00A83832">
        <w:rPr>
          <w:rFonts w:ascii="Times New Roman" w:hAnsi="Times New Roman"/>
          <w:sz w:val="28"/>
          <w:szCs w:val="28"/>
          <w:lang w:val="ru-RU"/>
        </w:rPr>
        <w:t>.</w:t>
      </w:r>
    </w:p>
    <w:p w:rsidR="00930240" w:rsidRPr="00A83832" w:rsidRDefault="00930240">
      <w:pPr>
        <w:rPr>
          <w:rFonts w:hint="eastAsia"/>
          <w:lang w:val="ru-RU"/>
        </w:rPr>
        <w:sectPr w:rsidR="00930240" w:rsidRPr="00A83832">
          <w:pgSz w:w="12240" w:h="15840"/>
          <w:pgMar w:top="1188" w:right="1188" w:bottom="1188" w:left="1188" w:header="0" w:footer="0" w:gutter="0"/>
          <w:pgBorders>
            <w:top w:val="single" w:sz="2" w:space="1" w:color="182F7C"/>
            <w:left w:val="single" w:sz="2" w:space="1" w:color="182F7C"/>
            <w:bottom w:val="single" w:sz="2" w:space="1" w:color="182F7C"/>
            <w:right w:val="single" w:sz="2" w:space="1" w:color="182F7C"/>
          </w:pgBorders>
          <w:cols w:space="720"/>
          <w:formProt w:val="0"/>
          <w:docGrid w:linePitch="600" w:charSpace="32768"/>
        </w:sectPr>
      </w:pPr>
    </w:p>
    <w:p w:rsidR="00930240" w:rsidRPr="00A83832" w:rsidRDefault="00A83832">
      <w:pPr>
        <w:pStyle w:val="a5"/>
        <w:numPr>
          <w:ilvl w:val="2"/>
          <w:numId w:val="3"/>
        </w:numPr>
        <w:spacing w:before="340" w:after="60" w:line="240" w:lineRule="auto"/>
        <w:jc w:val="center"/>
        <w:rPr>
          <w:rFonts w:ascii="Times New Roman" w:hAnsi="Times New Roman"/>
          <w:sz w:val="32"/>
          <w:szCs w:val="32"/>
          <w:u w:val="single"/>
          <w:lang w:val="ru-RU"/>
        </w:rPr>
      </w:pPr>
      <w:r w:rsidRPr="00A83832">
        <w:rPr>
          <w:rFonts w:ascii="Times New Roman" w:hAnsi="Times New Roman"/>
          <w:b/>
          <w:sz w:val="32"/>
          <w:szCs w:val="32"/>
          <w:u w:val="single"/>
          <w:lang w:val="ru-RU"/>
        </w:rPr>
        <w:lastRenderedPageBreak/>
        <w:t xml:space="preserve">Как научить ребёнка </w:t>
      </w:r>
      <w:r w:rsidRPr="00A83832">
        <w:rPr>
          <w:rFonts w:ascii="Times New Roman" w:hAnsi="Times New Roman"/>
          <w:b/>
          <w:sz w:val="32"/>
          <w:szCs w:val="32"/>
          <w:u w:val="single"/>
          <w:lang w:val="ru-RU"/>
        </w:rPr>
        <w:t>пользоваться ножницами?</w:t>
      </w:r>
    </w:p>
    <w:p w:rsidR="00930240" w:rsidRPr="00A83832" w:rsidRDefault="00A83832">
      <w:pPr>
        <w:pStyle w:val="a5"/>
        <w:spacing w:before="60" w:after="200" w:line="240" w:lineRule="auto"/>
        <w:rPr>
          <w:rFonts w:hint="eastAsia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осадите </w:t>
      </w:r>
      <w:r>
        <w:rPr>
          <w:rFonts w:ascii="Times New Roman" w:hAnsi="Times New Roman"/>
          <w:sz w:val="28"/>
          <w:szCs w:val="28"/>
          <w:lang w:val="ru-RU"/>
        </w:rPr>
        <w:t>ребенка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 на колени, чтобы быстро помочь ему открыть ножницы и вставить в них бумагу. Теперь вкладываем ножницы в ру</w:t>
      </w:r>
      <w:r>
        <w:rPr>
          <w:rFonts w:ascii="Times New Roman" w:hAnsi="Times New Roman"/>
          <w:sz w:val="28"/>
          <w:szCs w:val="28"/>
          <w:lang w:val="ru-RU"/>
        </w:rPr>
        <w:t>ку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 таким образом, чтобы большой палец смотрел вверх, а безымянный и мизинец упирались в ладонь.</w:t>
      </w:r>
    </w:p>
    <w:p w:rsidR="00930240" w:rsidRPr="00A83832" w:rsidRDefault="00A83832">
      <w:pPr>
        <w:pStyle w:val="ab"/>
        <w:pBdr>
          <w:left w:val="single" w:sz="12" w:space="10" w:color="000000"/>
        </w:pBdr>
        <w:spacing w:after="0"/>
        <w:ind w:left="0" w:right="0"/>
        <w:rPr>
          <w:rFonts w:ascii="Times New Roman" w:hAnsi="Times New Roman"/>
          <w:color w:val="FF0000"/>
          <w:sz w:val="36"/>
          <w:szCs w:val="36"/>
          <w:lang w:val="ru-RU"/>
        </w:rPr>
      </w:pPr>
      <w:proofErr w:type="spellStart"/>
      <w:r w:rsidRPr="00A83832"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>Л</w:t>
      </w:r>
      <w:r w:rsidRPr="00A83832"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>айфхаки</w:t>
      </w:r>
      <w:proofErr w:type="spellEnd"/>
      <w:r w:rsidRPr="00A83832"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>:</w:t>
      </w:r>
    </w:p>
    <w:p w:rsidR="00930240" w:rsidRPr="00A83832" w:rsidRDefault="00A83832">
      <w:pPr>
        <w:pStyle w:val="ab"/>
        <w:pBdr>
          <w:left w:val="single" w:sz="12" w:space="10" w:color="000000"/>
        </w:pBdr>
        <w:spacing w:after="0"/>
        <w:ind w:left="0" w:right="0"/>
        <w:rPr>
          <w:rFonts w:hint="eastAsia"/>
          <w:i/>
          <w:color w:val="FF0000"/>
          <w:sz w:val="36"/>
          <w:szCs w:val="36"/>
          <w:lang w:val="ru-RU"/>
        </w:rPr>
      </w:pPr>
      <w:r w:rsidRPr="00A83832">
        <w:rPr>
          <w:rFonts w:ascii="Times New Roman" w:hAnsi="Times New Roman"/>
          <w:i/>
          <w:color w:val="FF0000"/>
          <w:sz w:val="36"/>
          <w:szCs w:val="36"/>
          <w:lang w:val="ru-RU"/>
        </w:rPr>
        <w:t xml:space="preserve">· </w:t>
      </w:r>
      <w:r w:rsidRPr="00A83832">
        <w:rPr>
          <w:rFonts w:ascii="Times New Roman" w:hAnsi="Times New Roman"/>
          <w:i/>
          <w:color w:val="FF0000"/>
          <w:sz w:val="36"/>
          <w:szCs w:val="36"/>
          <w:lang w:val="ru-RU"/>
        </w:rPr>
        <w:t>ребёнок автоматически держит ножницы правильно, когда режет бумагу вверх;</w:t>
      </w:r>
    </w:p>
    <w:p w:rsidR="00930240" w:rsidRPr="00A83832" w:rsidRDefault="00A83832">
      <w:pPr>
        <w:pStyle w:val="ab"/>
        <w:pBdr>
          <w:left w:val="single" w:sz="12" w:space="10" w:color="000000"/>
        </w:pBdr>
        <w:spacing w:after="0"/>
        <w:ind w:left="0" w:right="0"/>
        <w:rPr>
          <w:rFonts w:hint="eastAsia"/>
          <w:i/>
          <w:color w:val="FF0000"/>
          <w:sz w:val="36"/>
          <w:szCs w:val="36"/>
          <w:lang w:val="ru-RU"/>
        </w:rPr>
      </w:pPr>
      <w:r w:rsidRPr="00A83832">
        <w:rPr>
          <w:rFonts w:ascii="Times New Roman" w:hAnsi="Times New Roman"/>
          <w:i/>
          <w:color w:val="FF0000"/>
          <w:sz w:val="36"/>
          <w:szCs w:val="36"/>
          <w:lang w:val="ru-RU"/>
        </w:rPr>
        <w:t>· линии разрезов получаются ровными, если двигать только бумагу, а ножницы держать на одном уровне.</w:t>
      </w:r>
    </w:p>
    <w:p w:rsidR="00930240" w:rsidRPr="00A83832" w:rsidRDefault="00A83832">
      <w:pPr>
        <w:pStyle w:val="a5"/>
        <w:spacing w:before="117" w:after="257" w:line="240" w:lineRule="auto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 xml:space="preserve">Если даже с первого раза ничего не получается, старайтесь хвалить </w:t>
      </w:r>
      <w:r>
        <w:rPr>
          <w:rFonts w:ascii="Times New Roman" w:hAnsi="Times New Roman"/>
          <w:sz w:val="28"/>
          <w:szCs w:val="28"/>
          <w:lang w:val="ru-RU"/>
        </w:rPr>
        <w:t>ребенка</w:t>
      </w:r>
      <w:r w:rsidRPr="00A83832">
        <w:rPr>
          <w:rFonts w:ascii="Times New Roman" w:hAnsi="Times New Roman"/>
          <w:sz w:val="28"/>
          <w:szCs w:val="28"/>
          <w:lang w:val="ru-RU"/>
        </w:rPr>
        <w:t>.</w:t>
      </w:r>
    </w:p>
    <w:p w:rsidR="00930240" w:rsidRPr="00A83832" w:rsidRDefault="00A83832">
      <w:pPr>
        <w:pStyle w:val="a5"/>
        <w:spacing w:before="117" w:after="257" w:line="240" w:lineRule="auto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>Выберите для начала более плотную бумагу или тонкий картон. Отлично подойдут обложки из журналов. Они толще обычной бумаги, яркие и легко режутся.</w:t>
      </w:r>
    </w:p>
    <w:p w:rsidR="00930240" w:rsidRPr="00A83832" w:rsidRDefault="00A83832">
      <w:pPr>
        <w:pStyle w:val="a5"/>
        <w:spacing w:before="117" w:after="257" w:line="240" w:lineRule="auto"/>
        <w:jc w:val="center"/>
        <w:rPr>
          <w:rFonts w:ascii="Times New Roman" w:hAnsi="Times New Roman"/>
          <w:sz w:val="32"/>
          <w:szCs w:val="32"/>
          <w:u w:val="single"/>
          <w:lang w:val="ru-RU"/>
        </w:rPr>
      </w:pPr>
      <w:r w:rsidRPr="00A83832">
        <w:rPr>
          <w:rFonts w:ascii="Times New Roman" w:hAnsi="Times New Roman"/>
          <w:b/>
          <w:sz w:val="32"/>
          <w:szCs w:val="32"/>
          <w:u w:val="single"/>
          <w:lang w:val="ru-RU"/>
        </w:rPr>
        <w:t>Развиваем навык постепенно</w:t>
      </w:r>
    </w:p>
    <w:p w:rsidR="00930240" w:rsidRPr="00A83832" w:rsidRDefault="00A83832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ab/>
        <w:t>Чтобы процесс обучения сделать увлекательным, предложите ребёнку интересные задан</w:t>
      </w:r>
      <w:r w:rsidRPr="00A83832">
        <w:rPr>
          <w:rFonts w:ascii="Times New Roman" w:hAnsi="Times New Roman"/>
          <w:sz w:val="28"/>
          <w:szCs w:val="28"/>
          <w:lang w:val="ru-RU"/>
        </w:rPr>
        <w:t>ия. Начните с самых простых и постепенно поднимайте уровень сложности. Заранее сделайте заготовки.</w:t>
      </w:r>
    </w:p>
    <w:p w:rsidR="00930240" w:rsidRPr="00A83832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sz w:val="32"/>
          <w:szCs w:val="32"/>
          <w:u w:val="single"/>
          <w:lang w:val="ru-RU"/>
        </w:rPr>
      </w:pPr>
      <w:r w:rsidRPr="00A83832">
        <w:rPr>
          <w:rFonts w:ascii="Times New Roman" w:hAnsi="Times New Roman"/>
          <w:b/>
          <w:sz w:val="32"/>
          <w:szCs w:val="32"/>
          <w:u w:val="single"/>
          <w:lang w:val="ru-RU"/>
        </w:rPr>
        <w:t>Резка тонких полосок</w:t>
      </w:r>
    </w:p>
    <w:p w:rsidR="00930240" w:rsidRPr="00A83832" w:rsidRDefault="00A83832">
      <w:pPr>
        <w:pStyle w:val="a5"/>
        <w:spacing w:before="60" w:after="200" w:line="240" w:lineRule="auto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 xml:space="preserve">Приготовьте тонкие полоски бумаги, чтобы ребёнок смог их разрезать поперёк за один раз. </w:t>
      </w:r>
    </w:p>
    <w:p w:rsidR="00A83832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val="ru-RU"/>
        </w:rPr>
      </w:pPr>
    </w:p>
    <w:p w:rsidR="00930240" w:rsidRPr="00A83832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sz w:val="32"/>
          <w:szCs w:val="32"/>
          <w:u w:val="single"/>
          <w:lang w:val="ru-RU"/>
        </w:rPr>
      </w:pPr>
      <w:bookmarkStart w:id="0" w:name="_GoBack"/>
      <w:bookmarkEnd w:id="0"/>
      <w:r w:rsidRPr="00A83832">
        <w:rPr>
          <w:rFonts w:ascii="Times New Roman" w:hAnsi="Times New Roman"/>
          <w:b/>
          <w:sz w:val="32"/>
          <w:szCs w:val="32"/>
          <w:u w:val="single"/>
          <w:lang w:val="ru-RU"/>
        </w:rPr>
        <w:lastRenderedPageBreak/>
        <w:t>Даём другие материалы</w:t>
      </w:r>
    </w:p>
    <w:p w:rsidR="00930240" w:rsidRPr="00A83832" w:rsidRDefault="00A83832">
      <w:pPr>
        <w:pStyle w:val="a5"/>
        <w:spacing w:before="60" w:after="200" w:line="240" w:lineRule="auto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 xml:space="preserve">Дайте попробовать малышу 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порезать картон, гофрированную бумагу, крафт-бумагу, трубочки для сока. По мере того, как растут навыки ребёнка, увеличивайте размер полос бумаги, пока, наконец, он не попытается разрезать пополам целый лист бумаги. </w:t>
      </w:r>
    </w:p>
    <w:p w:rsidR="00930240" w:rsidRPr="00A83832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sz w:val="32"/>
          <w:szCs w:val="32"/>
          <w:u w:val="single"/>
          <w:lang w:val="ru-RU"/>
        </w:rPr>
      </w:pPr>
      <w:r w:rsidRPr="00A83832">
        <w:rPr>
          <w:rFonts w:ascii="Times New Roman" w:hAnsi="Times New Roman"/>
          <w:b/>
          <w:sz w:val="32"/>
          <w:szCs w:val="32"/>
          <w:u w:val="single"/>
          <w:lang w:val="ru-RU"/>
        </w:rPr>
        <w:t>Учимся резать по линиям</w:t>
      </w:r>
    </w:p>
    <w:p w:rsidR="00930240" w:rsidRPr="00A83832" w:rsidRDefault="00A83832">
      <w:pPr>
        <w:pStyle w:val="a5"/>
        <w:spacing w:before="60" w:after="200" w:line="240" w:lineRule="auto"/>
        <w:rPr>
          <w:rFonts w:ascii="Times New Roman" w:hAnsi="Times New Roman"/>
          <w:sz w:val="28"/>
          <w:szCs w:val="28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>На разных по цв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ету карточках нарисуйте самые разнообразные линии: прямые, косые, волнистые, </w:t>
      </w:r>
      <w:proofErr w:type="gramStart"/>
      <w:r w:rsidRPr="00A83832">
        <w:rPr>
          <w:rFonts w:ascii="Times New Roman" w:hAnsi="Times New Roman"/>
          <w:sz w:val="28"/>
          <w:szCs w:val="28"/>
          <w:lang w:val="ru-RU"/>
        </w:rPr>
        <w:t>зиг-</w:t>
      </w:r>
      <w:proofErr w:type="spellStart"/>
      <w:r w:rsidRPr="00A83832">
        <w:rPr>
          <w:rFonts w:ascii="Times New Roman" w:hAnsi="Times New Roman"/>
          <w:sz w:val="28"/>
          <w:szCs w:val="28"/>
          <w:lang w:val="ru-RU"/>
        </w:rPr>
        <w:t>заги</w:t>
      </w:r>
      <w:proofErr w:type="spellEnd"/>
      <w:proofErr w:type="gramEnd"/>
      <w:r w:rsidRPr="00A8383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30240" w:rsidRPr="00A83832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sz w:val="32"/>
          <w:szCs w:val="32"/>
          <w:u w:val="single"/>
          <w:lang w:val="ru-RU"/>
        </w:rPr>
      </w:pPr>
      <w:r w:rsidRPr="00A83832">
        <w:rPr>
          <w:rFonts w:ascii="Times New Roman" w:hAnsi="Times New Roman"/>
          <w:b/>
          <w:sz w:val="32"/>
          <w:szCs w:val="32"/>
          <w:u w:val="single"/>
          <w:lang w:val="ru-RU"/>
        </w:rPr>
        <w:t>Учимся вырезать</w:t>
      </w:r>
    </w:p>
    <w:p w:rsidR="00930240" w:rsidRPr="00A83832" w:rsidRDefault="00A83832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  <w:r w:rsidRPr="00A83832">
        <w:rPr>
          <w:rFonts w:ascii="Times New Roman" w:hAnsi="Times New Roman"/>
          <w:sz w:val="28"/>
          <w:szCs w:val="28"/>
          <w:lang w:val="ru-RU"/>
        </w:rPr>
        <w:t>Немного сложнее задача – научиться вырезать различные фигуры: круг, квадрат или сердце и по спирали. И, наконец, самое сложное – освоить вырезание более</w:t>
      </w:r>
      <w:r w:rsidRPr="00A83832">
        <w:rPr>
          <w:rFonts w:ascii="Times New Roman" w:hAnsi="Times New Roman"/>
          <w:sz w:val="28"/>
          <w:szCs w:val="28"/>
          <w:lang w:val="ru-RU"/>
        </w:rPr>
        <w:t xml:space="preserve"> сложных форм. Это могут быть силуэты из газет, какие-нибудь картинки или просто рисунки ребёнка. Для начала вы можете обвести такой рисунок толстой чёрной линией, а через некоторое время и вовсе отказаться от такой помощи ребёнку.</w:t>
      </w:r>
    </w:p>
    <w:p w:rsidR="00930240" w:rsidRPr="00A83832" w:rsidRDefault="00A83832">
      <w:pPr>
        <w:pStyle w:val="a5"/>
        <w:spacing w:before="60" w:after="200" w:line="240" w:lineRule="auto"/>
        <w:rPr>
          <w:rFonts w:ascii="Times New Roman" w:hAnsi="Times New Roman"/>
          <w:b/>
          <w:sz w:val="17"/>
          <w:szCs w:val="28"/>
          <w:lang w:val="ru-RU"/>
        </w:rPr>
      </w:pPr>
      <w:r>
        <w:rPr>
          <w:rFonts w:ascii="Times New Roman" w:hAnsi="Times New Roman"/>
          <w:b/>
          <w:noProof/>
          <w:sz w:val="17"/>
          <w:szCs w:val="28"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118110</wp:posOffset>
            </wp:positionV>
            <wp:extent cx="3529330" cy="4074160"/>
            <wp:effectExtent l="0" t="0" r="0" b="0"/>
            <wp:wrapSquare wrapText="largest"/>
            <wp:docPr id="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240" w:rsidRPr="00A83832" w:rsidRDefault="00930240">
      <w:pPr>
        <w:pStyle w:val="a5"/>
        <w:spacing w:before="60" w:after="200" w:line="240" w:lineRule="auto"/>
        <w:jc w:val="center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Pr="00A83832" w:rsidRDefault="00930240">
      <w:pPr>
        <w:pStyle w:val="a5"/>
        <w:spacing w:before="60" w:after="200" w:line="240" w:lineRule="auto"/>
        <w:rPr>
          <w:rFonts w:hint="eastAsia"/>
          <w:sz w:val="17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32"/>
          <w:szCs w:val="32"/>
          <w:u w:val="single"/>
          <w:lang w:val="ru-RU"/>
        </w:rPr>
      </w:pPr>
    </w:p>
    <w:p w:rsidR="00930240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32"/>
          <w:szCs w:val="32"/>
          <w:u w:val="single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655955</wp:posOffset>
            </wp:positionV>
            <wp:extent cx="5793105" cy="7439660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32"/>
          <w:szCs w:val="32"/>
          <w:u w:val="single"/>
          <w:lang w:val="ru-RU"/>
        </w:rPr>
        <w:t>При</w:t>
      </w:r>
      <w:r>
        <w:rPr>
          <w:rFonts w:ascii="Times New Roman" w:hAnsi="Times New Roman"/>
          <w:b/>
          <w:bCs/>
          <w:sz w:val="32"/>
          <w:szCs w:val="32"/>
          <w:u w:val="single"/>
          <w:lang w:val="ru-RU"/>
        </w:rPr>
        <w:t>мерные шаблоны для вырезания</w:t>
      </w: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930240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30240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val="ru-RU"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1400" cy="816229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240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val="ru-RU" w:eastAsia="ru-RU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48400" cy="8331200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240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val="ru-RU" w:eastAsia="ru-RU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38875" cy="805243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240" w:rsidRDefault="00A83832">
      <w:pPr>
        <w:pStyle w:val="a5"/>
        <w:spacing w:before="60" w:after="20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val="ru-RU" w:eastAsia="ru-RU" w:bidi="ar-SA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51220" cy="8371205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240" w:rsidRDefault="00A83832">
      <w:pPr>
        <w:pStyle w:val="a5"/>
        <w:spacing w:before="60" w:after="200" w:line="240" w:lineRule="auto"/>
        <w:jc w:val="center"/>
        <w:rPr>
          <w:rFonts w:hint="eastAsia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-10795</wp:posOffset>
            </wp:positionV>
            <wp:extent cx="5968365" cy="7620635"/>
            <wp:effectExtent l="0" t="0" r="0" b="0"/>
            <wp:wrapSquare wrapText="largest"/>
            <wp:docPr id="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57" t="-769" r="2987" b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0240">
      <w:type w:val="continuous"/>
      <w:pgSz w:w="12240" w:h="15840"/>
      <w:pgMar w:top="1188" w:right="1188" w:bottom="1188" w:left="1188" w:header="0" w:footer="0" w:gutter="0"/>
      <w:pgBorders>
        <w:top w:val="single" w:sz="2" w:space="1" w:color="182F7C"/>
        <w:left w:val="single" w:sz="2" w:space="1" w:color="182F7C"/>
        <w:bottom w:val="single" w:sz="2" w:space="1" w:color="182F7C"/>
        <w:right w:val="single" w:sz="2" w:space="1" w:color="182F7C"/>
      </w:pgBorders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;Helvetica;Arial;sans-ser">
    <w:altName w:val="Times New Roman"/>
    <w:panose1 w:val="00000000000000000000"/>
    <w:charset w:val="00"/>
    <w:family w:val="roman"/>
    <w:notTrueType/>
    <w:pitch w:val="default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FE154C"/>
    <w:multiLevelType w:val="multilevel"/>
    <w:tmpl w:val="95E6FE7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51AB5C6F"/>
    <w:multiLevelType w:val="multilevel"/>
    <w:tmpl w:val="9F002D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EBB6BB6"/>
    <w:multiLevelType w:val="multilevel"/>
    <w:tmpl w:val="05421F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C87189D"/>
    <w:multiLevelType w:val="multilevel"/>
    <w:tmpl w:val="D30E5260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930240"/>
    <w:rsid w:val="00930240"/>
    <w:rsid w:val="00A8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F8993-3239-4C05-ADFD-39BFAA06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sz w:val="24"/>
    </w:rPr>
  </w:style>
  <w:style w:type="paragraph" w:styleId="1">
    <w:name w:val="heading 1"/>
    <w:basedOn w:val="a0"/>
    <w:qFormat/>
    <w:pPr>
      <w:numPr>
        <w:numId w:val="1"/>
      </w:numPr>
      <w:outlineLvl w:val="0"/>
    </w:pPr>
    <w:rPr>
      <w:rFonts w:ascii="Liberation Serif" w:eastAsia="SimSun" w:hAnsi="Liberation Serif" w:cs="Arial"/>
      <w:b/>
      <w:bCs/>
      <w:sz w:val="48"/>
      <w:szCs w:val="48"/>
    </w:rPr>
  </w:style>
  <w:style w:type="paragraph" w:styleId="2">
    <w:name w:val="heading 2"/>
    <w:basedOn w:val="a0"/>
    <w:qFormat/>
    <w:pPr>
      <w:numPr>
        <w:ilvl w:val="1"/>
        <w:numId w:val="1"/>
      </w:numPr>
      <w:spacing w:before="200"/>
      <w:outlineLvl w:val="1"/>
    </w:pPr>
    <w:rPr>
      <w:rFonts w:ascii="Liberation Serif" w:eastAsia="SimSun" w:hAnsi="Liberation Serif" w:cs="Arial"/>
      <w:b/>
      <w:bCs/>
      <w:sz w:val="36"/>
      <w:szCs w:val="36"/>
    </w:rPr>
  </w:style>
  <w:style w:type="paragraph" w:styleId="3">
    <w:name w:val="heading 3"/>
    <w:basedOn w:val="a0"/>
    <w:qFormat/>
    <w:pPr>
      <w:numPr>
        <w:ilvl w:val="2"/>
        <w:numId w:val="1"/>
      </w:numPr>
      <w:spacing w:before="140"/>
      <w:outlineLvl w:val="2"/>
    </w:pPr>
    <w:rPr>
      <w:rFonts w:ascii="Liberation Serif" w:eastAsia="SimSun" w:hAnsi="Liberation Serif" w:cs="Arial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Символ нумерации"/>
    <w:qFormat/>
  </w:style>
  <w:style w:type="character" w:customStyle="1" w:styleId="ListLabel1">
    <w:name w:val="ListLabel 1"/>
    <w:qFormat/>
    <w:rPr>
      <w:b/>
      <w:strike w:val="0"/>
      <w:dstrike w:val="0"/>
      <w:color w:val="0BC5FF"/>
      <w:u w:val="none"/>
      <w:effect w:val="none"/>
    </w:rPr>
  </w:style>
  <w:style w:type="character" w:customStyle="1" w:styleId="ListLabel2">
    <w:name w:val="ListLabel 2"/>
    <w:qFormat/>
    <w:rPr>
      <w:strike w:val="0"/>
      <w:dstrike w:val="0"/>
      <w:sz w:val="17"/>
      <w:u w:val="none"/>
      <w:effect w:val="none"/>
    </w:rPr>
  </w:style>
  <w:style w:type="character" w:customStyle="1" w:styleId="ListLabel3">
    <w:name w:val="ListLabel 3"/>
    <w:qFormat/>
    <w:rPr>
      <w:b/>
      <w:strike w:val="0"/>
      <w:dstrike w:val="0"/>
      <w:color w:val="0BC5FF"/>
      <w:u w:val="none"/>
      <w:effect w:val="none"/>
    </w:rPr>
  </w:style>
  <w:style w:type="character" w:customStyle="1" w:styleId="ListLabel4">
    <w:name w:val="ListLabel 4"/>
    <w:qFormat/>
    <w:rPr>
      <w:strike w:val="0"/>
      <w:dstrike w:val="0"/>
      <w:sz w:val="17"/>
      <w:u w:val="none"/>
      <w:effect w:val="none"/>
    </w:rPr>
  </w:style>
  <w:style w:type="character" w:customStyle="1" w:styleId="ListLabel5">
    <w:name w:val="ListLabel 5"/>
    <w:qFormat/>
    <w:rPr>
      <w:b/>
      <w:strike w:val="0"/>
      <w:dstrike w:val="0"/>
      <w:color w:val="0BC5FF"/>
      <w:u w:val="none"/>
      <w:effect w:val="none"/>
    </w:rPr>
  </w:style>
  <w:style w:type="character" w:customStyle="1" w:styleId="ListLabel6">
    <w:name w:val="ListLabel 6"/>
    <w:qFormat/>
    <w:rPr>
      <w:strike w:val="0"/>
      <w:dstrike w:val="0"/>
      <w:sz w:val="17"/>
      <w:u w:val="none"/>
      <w:effect w:val="none"/>
    </w:rPr>
  </w:style>
  <w:style w:type="character" w:customStyle="1" w:styleId="ListLabel7">
    <w:name w:val="ListLabel 7"/>
    <w:qFormat/>
    <w:rPr>
      <w:strike w:val="0"/>
      <w:dstrike w:val="0"/>
      <w:sz w:val="17"/>
      <w:u w:val="none"/>
      <w:effect w:val="none"/>
    </w:rPr>
  </w:style>
  <w:style w:type="paragraph" w:customStyle="1" w:styleId="a0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customStyle="1" w:styleId="a9">
    <w:name w:val="Содержимое списка"/>
    <w:basedOn w:val="a"/>
    <w:qFormat/>
    <w:pPr>
      <w:ind w:left="567"/>
    </w:pPr>
  </w:style>
  <w:style w:type="paragraph" w:customStyle="1" w:styleId="aa">
    <w:name w:val="Заголовок списка"/>
    <w:basedOn w:val="a"/>
    <w:qFormat/>
  </w:style>
  <w:style w:type="paragraph" w:customStyle="1" w:styleId="ab">
    <w:name w:val="Блочная цитата"/>
    <w:basedOn w:val="a"/>
    <w:qFormat/>
    <w:pPr>
      <w:spacing w:after="283"/>
      <w:ind w:left="567" w:right="567"/>
    </w:pPr>
  </w:style>
  <w:style w:type="paragraph" w:customStyle="1" w:styleId="ac">
    <w:name w:val="Содержимое врезки"/>
    <w:basedOn w:val="a"/>
    <w:qFormat/>
  </w:style>
  <w:style w:type="paragraph" w:customStyle="1" w:styleId="ad">
    <w:name w:val="Иллюстрация"/>
    <w:basedOn w:val="a7"/>
    <w:qFormat/>
  </w:style>
  <w:style w:type="paragraph" w:styleId="ae">
    <w:name w:val="Balloon Text"/>
    <w:basedOn w:val="a"/>
    <w:link w:val="af"/>
    <w:uiPriority w:val="99"/>
    <w:semiHidden/>
    <w:unhideWhenUsed/>
    <w:rsid w:val="00A83832"/>
    <w:rPr>
      <w:rFonts w:ascii="Segoe UI" w:hAnsi="Segoe UI"/>
      <w:sz w:val="18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A83832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SADIK №9</cp:lastModifiedBy>
  <cp:revision>7</cp:revision>
  <cp:lastPrinted>2021-04-01T07:37:00Z</cp:lastPrinted>
  <dcterms:created xsi:type="dcterms:W3CDTF">2017-10-20T23:40:00Z</dcterms:created>
  <dcterms:modified xsi:type="dcterms:W3CDTF">2021-04-01T07:38:00Z</dcterms:modified>
  <dc:language>ru-RU</dc:language>
</cp:coreProperties>
</file>