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1" w:rsidRDefault="00A66751" w:rsidP="00A66751">
      <w:pPr>
        <w:pStyle w:val="a3"/>
        <w:spacing w:before="0" w:beforeAutospacing="0"/>
      </w:pPr>
      <w:bookmarkStart w:id="0" w:name="_GoBack"/>
      <w:bookmarkEnd w:id="0"/>
      <w:r>
        <w:rPr>
          <w:b/>
          <w:bCs/>
          <w:i/>
          <w:iCs/>
          <w:u w:val="single"/>
        </w:rPr>
        <w:t>Обеспечение бесплатным питанием детей с ОВЗ и инвалидов</w:t>
      </w:r>
    </w:p>
    <w:p w:rsidR="00A66751" w:rsidRDefault="00A66751" w:rsidP="00A66751">
      <w:pPr>
        <w:pStyle w:val="a3"/>
        <w:spacing w:before="0" w:beforeAutospacing="0"/>
      </w:pPr>
      <w:r>
        <w:t>Обучающиеся с ОВЗ и дет</w:t>
      </w:r>
      <w:proofErr w:type="gramStart"/>
      <w:r>
        <w:t>и-</w:t>
      </w:r>
      <w:proofErr w:type="gramEnd"/>
      <w:r>
        <w:t xml:space="preserve"> инвалиды, получающие образование в очной форме по заявлению родителей обеспечиваются бесплатным двухразовым питанием. Обучающиеся с ОВЗ и дет</w:t>
      </w:r>
      <w:proofErr w:type="gramStart"/>
      <w:r>
        <w:t>и-</w:t>
      </w:r>
      <w:proofErr w:type="gramEnd"/>
      <w:r>
        <w:t xml:space="preserve"> инвалиды, получающие образование на дому, по заявлению родителей получают бесплатное двухразовое питание в виде денежной компенсации и социальную поддержку. Денежная компенсация перечисляется на расчетный счет родителей (законных представителей).</w:t>
      </w:r>
    </w:p>
    <w:p w:rsidR="00A66751" w:rsidRDefault="00A66751" w:rsidP="00A66751">
      <w:pPr>
        <w:pStyle w:val="a3"/>
        <w:spacing w:before="0" w:beforeAutospacing="0"/>
      </w:pPr>
      <w:r>
        <w:rPr>
          <w:b/>
          <w:bCs/>
          <w:i/>
          <w:iCs/>
          <w:u w:val="single"/>
        </w:rPr>
        <w:t xml:space="preserve">Льготное питание для </w:t>
      </w:r>
      <w:proofErr w:type="gramStart"/>
      <w:r>
        <w:rPr>
          <w:b/>
          <w:bCs/>
          <w:i/>
          <w:iCs/>
          <w:u w:val="single"/>
        </w:rPr>
        <w:t>многодетных</w:t>
      </w:r>
      <w:proofErr w:type="gramEnd"/>
    </w:p>
    <w:p w:rsidR="00A66751" w:rsidRDefault="00A66751" w:rsidP="00A66751">
      <w:pPr>
        <w:pStyle w:val="a3"/>
        <w:spacing w:before="0" w:beforeAutospacing="0"/>
      </w:pPr>
      <w:r>
        <w:t>с 1 сентября 2024 года в Краснодарском крае учащиеся 5-11 классов из многодетных семей питаются в школе бесплатно</w:t>
      </w:r>
    </w:p>
    <w:p w:rsidR="00A66751" w:rsidRDefault="00A66751" w:rsidP="00A66751">
      <w:pPr>
        <w:pStyle w:val="a3"/>
        <w:spacing w:before="0" w:beforeAutospacing="0"/>
      </w:pPr>
      <w:r>
        <w:rPr>
          <w:b/>
          <w:bCs/>
          <w:i/>
          <w:iCs/>
          <w:u w:val="single"/>
        </w:rPr>
        <w:t>Льготное питание учащихся (родители СВО)</w:t>
      </w:r>
    </w:p>
    <w:p w:rsidR="00A66751" w:rsidRDefault="00A66751" w:rsidP="00A66751">
      <w:pPr>
        <w:pStyle w:val="a3"/>
        <w:spacing w:before="0" w:beforeAutospacing="0"/>
      </w:pPr>
      <w:r>
        <w:t>Обеспечение в школах одноразовым горячим питанием обучающихся из семей лиц, направленных для обеспечения выполнения задач в ходе СВО на территориях ДНР, ЛНР, Запорожской области и Херсонской области.</w:t>
      </w:r>
    </w:p>
    <w:p w:rsidR="00A66751" w:rsidRDefault="00A66751" w:rsidP="00A66751">
      <w:pPr>
        <w:pStyle w:val="a3"/>
        <w:spacing w:before="0" w:beforeAutospacing="0"/>
      </w:pPr>
      <w:r>
        <w:t>Обучающиеся из семей, в которых один из родителей (законных представителей) 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 объявлении частичной мобилизации в Российской Федерации»</w:t>
      </w:r>
    </w:p>
    <w:p w:rsidR="00A66751" w:rsidRDefault="00A66751" w:rsidP="00A66751">
      <w:pPr>
        <w:pStyle w:val="a3"/>
        <w:spacing w:before="0" w:beforeAutospacing="0"/>
      </w:pPr>
      <w:proofErr w:type="gramStart"/>
      <w:r>
        <w:t xml:space="preserve">Постановление главы муниципального образования </w:t>
      </w:r>
      <w:proofErr w:type="spellStart"/>
      <w:r>
        <w:t>Щербиновский</w:t>
      </w:r>
      <w:proofErr w:type="spellEnd"/>
      <w:r>
        <w:t xml:space="preserve"> район № 96 от 27.02.2023 г «Об утверждении Порядка предоставления в муниципальных общеобразовательных организациях муниципального образования </w:t>
      </w:r>
      <w:proofErr w:type="spellStart"/>
      <w:r>
        <w:t>Щербиновский</w:t>
      </w:r>
      <w:proofErr w:type="spellEnd"/>
      <w:r>
        <w:t xml:space="preserve"> район мер социальной поддержки в виде обеспечения бесплатным одноразовым горячим питанием обучающихся из семей лиц, направленных для обеспечения выполнения задач в ходе СВО на территориях ДНР, ЛНР, Запорожской области и Херсонской области.</w:t>
      </w:r>
      <w:proofErr w:type="gramEnd"/>
    </w:p>
    <w:p w:rsidR="00A66751" w:rsidRDefault="00A66751" w:rsidP="00A66751">
      <w:pPr>
        <w:pStyle w:val="a3"/>
        <w:spacing w:before="0" w:beforeAutospacing="0"/>
      </w:pPr>
      <w:r>
        <w:t>Обучающиеся из семей, в которых один из родителей (законных представителей) 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 объявлении частичной мобилизации в Российской Федерации»</w:t>
      </w:r>
    </w:p>
    <w:p w:rsidR="00A66751" w:rsidRDefault="00A66751" w:rsidP="00A66751">
      <w:pPr>
        <w:pStyle w:val="a3"/>
        <w:spacing w:before="0" w:beforeAutospacing="0"/>
      </w:pPr>
      <w:proofErr w:type="gramStart"/>
      <w:r>
        <w:t xml:space="preserve">Постановление главы муниципального образования </w:t>
      </w:r>
      <w:proofErr w:type="spellStart"/>
      <w:r>
        <w:t>Щербиновский</w:t>
      </w:r>
      <w:proofErr w:type="spellEnd"/>
      <w:r>
        <w:t xml:space="preserve"> район № 96 от 27.02.2023 г «Об утверждении Порядка предоставления в муниципальных общеобразовательных организациях муниципального образования </w:t>
      </w:r>
      <w:proofErr w:type="spellStart"/>
      <w:r>
        <w:t>Щербиновский</w:t>
      </w:r>
      <w:proofErr w:type="spellEnd"/>
      <w:r>
        <w:t xml:space="preserve"> район мер социальной поддержки в виде обеспечения бесплатным одноразовым горячим питанием обучающихся из семей лиц, направленных для обеспечения выполнения задач в ходе СВО на территориях ДНР, ЛНР, Запорожской области и Херсонской области.</w:t>
      </w:r>
      <w:proofErr w:type="gramEnd"/>
    </w:p>
    <w:p w:rsidR="00A66751" w:rsidRDefault="00A66751" w:rsidP="00A66751">
      <w:pPr>
        <w:pStyle w:val="a3"/>
        <w:spacing w:before="0" w:beforeAutospacing="0"/>
      </w:pPr>
      <w:r>
        <w:rPr>
          <w:b/>
          <w:bCs/>
          <w:u w:val="single"/>
        </w:rPr>
        <w:t>Вид льготы</w:t>
      </w:r>
    </w:p>
    <w:p w:rsidR="00A66751" w:rsidRDefault="00A66751" w:rsidP="00A66751">
      <w:pPr>
        <w:pStyle w:val="a3"/>
        <w:spacing w:before="0" w:beforeAutospacing="0"/>
      </w:pPr>
      <w:r>
        <w:t xml:space="preserve">Бесплатный горячий завтрак, в день фактического посещения </w:t>
      </w:r>
      <w:proofErr w:type="gramStart"/>
      <w:r>
        <w:t>обучающимся</w:t>
      </w:r>
      <w:proofErr w:type="gramEnd"/>
      <w:r>
        <w:t xml:space="preserve"> образовательной организации.</w:t>
      </w:r>
    </w:p>
    <w:p w:rsidR="00A66751" w:rsidRDefault="00A66751" w:rsidP="00A66751">
      <w:pPr>
        <w:pStyle w:val="a3"/>
        <w:spacing w:before="0" w:beforeAutospacing="0"/>
      </w:pPr>
      <w:r>
        <w:rPr>
          <w:b/>
          <w:bCs/>
          <w:u w:val="single"/>
        </w:rPr>
        <w:t>Форма определения</w:t>
      </w:r>
    </w:p>
    <w:p w:rsidR="00A66751" w:rsidRDefault="00A66751" w:rsidP="00A66751">
      <w:pPr>
        <w:pStyle w:val="a3"/>
        <w:spacing w:before="0" w:beforeAutospacing="0"/>
      </w:pPr>
      <w:r>
        <w:lastRenderedPageBreak/>
        <w:t>В заявительном порядке с предъявлением документа, подтверждающего факт участия военнослужащего, мобилизованного, добровольца в специальной военной операции на Украине (выданного соответствующим учреждением).</w:t>
      </w:r>
    </w:p>
    <w:p w:rsidR="00A66751" w:rsidRDefault="00A66751" w:rsidP="00A66751">
      <w:pPr>
        <w:pStyle w:val="a3"/>
        <w:spacing w:before="0" w:beforeAutospacing="0"/>
      </w:pPr>
    </w:p>
    <w:p w:rsidR="002B7E7A" w:rsidRDefault="002B7E7A"/>
    <w:sectPr w:rsidR="002B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14"/>
    <w:rsid w:val="002B7E7A"/>
    <w:rsid w:val="00A63814"/>
    <w:rsid w:val="00A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2025-08-26T14:12:00Z</dcterms:created>
  <dcterms:modified xsi:type="dcterms:W3CDTF">2025-08-26T14:14:00Z</dcterms:modified>
</cp:coreProperties>
</file>