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3D" w:rsidRPr="00DC543D" w:rsidRDefault="00DC543D" w:rsidP="00DC5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</w:rPr>
      </w:pPr>
      <w:r w:rsidRPr="00DC543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</w:rPr>
        <w:t>Инструкция для учащихся и  их родителей «Российской Электронной Школе»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54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1. Авторизация / Регистрация пользователя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8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drawing>
          <wp:inline distT="0" distB="0" distL="0" distR="0">
            <wp:extent cx="2162175" cy="590550"/>
            <wp:effectExtent l="19050" t="0" r="9525" b="0"/>
            <wp:docPr id="1" name="Рисунок 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8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7"/>
        </w:rPr>
        <w:drawing>
          <wp:inline distT="0" distB="0" distL="0" distR="0">
            <wp:extent cx="5178351" cy="3657600"/>
            <wp:effectExtent l="19050" t="0" r="3249" b="0"/>
            <wp:docPr id="2" name="Рисунок 2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351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543D">
        <w:rPr>
          <w:rFonts w:ascii="Times New Roman" w:eastAsia="Times New Roman" w:hAnsi="Times New Roman" w:cs="Times New Roman"/>
          <w:color w:val="000000"/>
          <w:sz w:val="27"/>
          <w:szCs w:val="27"/>
        </w:rPr>
        <w:t>Также Вы можете указать отчество и пол. Для пользователей, выбравших роль «ученик», – класс.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543D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Приняв условия Соглашения об обработке персональных данных, нажмите кнопку «Поступить в школу». 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543D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985900" cy="2000250"/>
            <wp:effectExtent l="19050" t="0" r="0" b="0"/>
            <wp:docPr id="3" name="Рисунок 3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9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авторизации Вы можете воспользоваться </w:t>
      </w:r>
      <w:proofErr w:type="spellStart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аккаунтами</w:t>
      </w:r>
      <w:proofErr w:type="spellEnd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социальных сетях </w:t>
      </w:r>
      <w:proofErr w:type="spellStart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успешной авторизации Вы попадаете на главную страницу Личного кабинета.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Личный кабинет ученика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Начало работы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572500" cy="361950"/>
            <wp:effectExtent l="19050" t="0" r="0" b="0"/>
            <wp:docPr id="4" name="Рисунок 4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id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33600" cy="962025"/>
            <wp:effectExtent l="19050" t="0" r="0" b="0"/>
            <wp:docPr id="5" name="Рисунок 5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виджетов</w:t>
      </w:r>
      <w:proofErr w:type="spellEnd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«Активность», «Моя статистика» нажмите «Настройки». 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привязки </w:t>
      </w:r>
      <w:proofErr w:type="spellStart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аккаунтов</w:t>
      </w:r>
      <w:proofErr w:type="spellEnd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59479" cy="2102605"/>
            <wp:effectExtent l="19050" t="0" r="7671" b="0"/>
            <wp:docPr id="6" name="Рисунок 6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id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479" cy="210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828800" cy="2070625"/>
            <wp:effectExtent l="19050" t="0" r="0" b="0"/>
            <wp:docPr id="7" name="Рисунок 7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id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7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Расписание занятий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курса необходимо нажать кнопку </w:t>
      </w: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04925" cy="990600"/>
            <wp:effectExtent l="19050" t="0" r="9525" b="0"/>
            <wp:docPr id="8" name="Рисунок 8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id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, в результате чего открывается форма: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5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4886188" cy="2989414"/>
            <wp:effectExtent l="19050" t="0" r="0" b="0"/>
            <wp:docPr id="9" name="Рисунок 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id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64" cy="299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543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форма предполагает выбор одного из двух вариантов курса: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1. Стандартный курс.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2. Индивидуальный курс.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заполнения формы создания курса, необходимо нажать кнопку «Сохранить». Курс и расписание будут созданы и появятся на странице раздела «Расписание».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43125" cy="361950"/>
            <wp:effectExtent l="19050" t="0" r="9525" b="0"/>
            <wp:docPr id="10" name="Рисунок 10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представлено в виде таблицы.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886825" cy="4562475"/>
            <wp:effectExtent l="19050" t="0" r="9525" b="0"/>
            <wp:docPr id="11" name="Рисунок 1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76375" cy="457200"/>
            <wp:effectExtent l="19050" t="0" r="9525" b="0"/>
            <wp:docPr id="12" name="Рисунок 12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нажатии на выбранный урок  </w:t>
      </w: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1025" cy="161925"/>
            <wp:effectExtent l="19050" t="0" r="9525" b="0"/>
            <wp:docPr id="13" name="Рисунок 13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Вы перейдете на страницу урока.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Учителя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«Учителя»  содержит информацию о привязанных </w:t>
      </w:r>
      <w:proofErr w:type="gramStart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данному </w:t>
      </w:r>
      <w:proofErr w:type="spellStart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аккаунту</w:t>
      </w:r>
      <w:proofErr w:type="spellEnd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учителях.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привязки нового учителя пользователю ученик необходимо получить от учителя ссылку для привязки. Авторизовавшись на портале, ученик должен пройти по ссылке, направленной учителем, в результате чего, в личном кабинете ученика появится запись о данном учителе.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подтверждения учителем привязка будет осуществлена.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Дневник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Дневник позволяет следить за успеваемостью </w:t>
      </w:r>
      <w:proofErr w:type="gramStart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Достижения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743575" cy="1733550"/>
            <wp:effectExtent l="19050" t="0" r="9525" b="0"/>
            <wp:docPr id="14" name="Рисунок 14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Нажмите  </w:t>
      </w: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38150" cy="447675"/>
            <wp:effectExtent l="19050" t="0" r="0" b="0"/>
            <wp:docPr id="15" name="Рисунок 15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uide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и Вы увидите дополнительную информацию: класс/ тему урока / результат / дата лучшего результата / тип пройденных заданий / результат / статус урока.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Уведомления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753225" cy="1952625"/>
            <wp:effectExtent l="19050" t="0" r="9525" b="0"/>
            <wp:docPr id="16" name="Рисунок 16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uide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Нажмите на прямоугольник сообщения, чтобы увидеть подробный текст.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Избранное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819005" cy="2924175"/>
            <wp:effectExtent l="19050" t="0" r="0" b="0"/>
            <wp:docPr id="17" name="Рисунок 17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0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Заметки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762625" cy="1730648"/>
            <wp:effectExtent l="19050" t="0" r="9525" b="0"/>
            <wp:docPr id="18" name="Рисунок 18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3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Личный кабинет учителя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Начало работы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505450" cy="352425"/>
            <wp:effectExtent l="19050" t="0" r="0" b="0"/>
            <wp:docPr id="19" name="Рисунок 1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uide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33600" cy="962025"/>
            <wp:effectExtent l="19050" t="0" r="0" b="0"/>
            <wp:docPr id="20" name="Рисунок 20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uid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виджетов</w:t>
      </w:r>
      <w:proofErr w:type="spellEnd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Ученики</w:t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00200" cy="352425"/>
            <wp:effectExtent l="19050" t="0" r="0" b="0"/>
            <wp:docPr id="21" name="Рисунок 2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нажатии кнопки «Пригласить учеников» Система сформирует ссылку, по </w:t>
      </w:r>
      <w:proofErr w:type="gramStart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пройти зарегистрированным на портале ученикам.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4410075" cy="1642421"/>
            <wp:effectExtent l="19050" t="0" r="9525" b="0"/>
            <wp:docPr id="22" name="Рисунок 22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64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543D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прохождения учениками по ссылке, в разделе «Уведомления» появится соответствующее сообщение.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086225" cy="1628815"/>
            <wp:effectExtent l="19050" t="0" r="9525" b="0"/>
            <wp:docPr id="23" name="Рисунок 23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uide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2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подтверждения привязки ученика необходимо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334000" cy="1937008"/>
            <wp:effectExtent l="19050" t="0" r="0" b="0"/>
            <wp:docPr id="24" name="Рисунок 24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uide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3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этого, как привязка учеников будет подтверждена.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Задания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«Задания» позволяет назначать привязанным ученикам задания.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52550" cy="323850"/>
            <wp:effectExtent l="19050" t="0" r="0" b="0"/>
            <wp:docPr id="25" name="Рисунок 25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нажатии кнопки «Добавить задание» открывается форма для выбора задания и назначения его ученику.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547868" cy="3686175"/>
            <wp:effectExtent l="19050" t="0" r="0" b="0"/>
            <wp:docPr id="26" name="Рисунок 26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868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заполнить все поля и в области «Назначить задание отдельным ученикам»  или «Назначить задание на группы» выделить соответствующих учеников или группы, которым нужно назначить задание.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Личный кабинет родителя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Начало работы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10225" cy="352425"/>
            <wp:effectExtent l="19050" t="0" r="9525" b="0"/>
            <wp:docPr id="27" name="Рисунок 27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uide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33600" cy="962025"/>
            <wp:effectExtent l="19050" t="0" r="0" b="0"/>
            <wp:docPr id="28" name="Рисунок 28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uid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виджетов</w:t>
      </w:r>
      <w:proofErr w:type="spellEnd"/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66900" cy="542925"/>
            <wp:effectExtent l="19050" t="0" r="0" b="0"/>
            <wp:docPr id="29" name="Рисунок 2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uide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76475" cy="276225"/>
            <wp:effectExtent l="19050" t="0" r="9525" b="0"/>
            <wp:docPr id="30" name="Рисунок 30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uide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«Привязать».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00750" cy="1552575"/>
            <wp:effectExtent l="19050" t="0" r="0" b="0"/>
            <wp:docPr id="31" name="Рисунок 3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uide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572000" cy="2968978"/>
            <wp:effectExtent l="19050" t="0" r="0" b="0"/>
            <wp:docPr id="32" name="Рисунок 32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uide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6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Открывается форма, в которую необходимо внести логин или адрес электронной почты Вашего ребёнка и нажать кнопку «Привязать».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00575" cy="1847591"/>
            <wp:effectExtent l="19050" t="0" r="9525" b="0"/>
            <wp:docPr id="33" name="Рисунок 33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uide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84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Быстрый поиск по сайту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удобства пользователей разработан универсальный расширенный поиск.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48250" cy="590550"/>
            <wp:effectExtent l="19050" t="0" r="0" b="0"/>
            <wp:docPr id="34" name="Рисунок 34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uide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571875" cy="1752600"/>
            <wp:effectExtent l="19050" t="0" r="9525" b="0"/>
            <wp:docPr id="35" name="Рисунок 35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uide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305424" cy="1210848"/>
            <wp:effectExtent l="19050" t="0" r="0" b="0"/>
            <wp:docPr id="36" name="Рисунок 36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uide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21357" cy="121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поиска формируются на отдельной странице.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25775" cy="2665117"/>
            <wp:effectExtent l="19050" t="0" r="0" b="0"/>
            <wp:docPr id="37" name="Рисунок 37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uide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405" cy="266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color w:val="000000"/>
          <w:sz w:val="24"/>
          <w:szCs w:val="24"/>
        </w:rPr>
        <w:t>В левом блоке можно уточнить запрос и сузить выдачу.</w:t>
      </w:r>
    </w:p>
    <w:p w:rsidR="00DC543D" w:rsidRPr="00DC543D" w:rsidRDefault="00DC543D" w:rsidP="00DC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4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76500" cy="3411028"/>
            <wp:effectExtent l="19050" t="0" r="0" b="0"/>
            <wp:docPr id="38" name="Рисунок 38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uide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41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60" w:rsidRPr="00DC543D" w:rsidRDefault="00C06B60" w:rsidP="00DC543D">
      <w:pPr>
        <w:spacing w:after="0" w:line="240" w:lineRule="auto"/>
        <w:rPr>
          <w:sz w:val="24"/>
          <w:szCs w:val="24"/>
        </w:rPr>
      </w:pPr>
    </w:p>
    <w:sectPr w:rsidR="00C06B60" w:rsidRPr="00DC543D" w:rsidSect="00DC54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43D"/>
    <w:rsid w:val="00C06B60"/>
    <w:rsid w:val="00DC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4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C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54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1463</Words>
  <Characters>8343</Characters>
  <Application>Microsoft Office Word</Application>
  <DocSecurity>0</DocSecurity>
  <Lines>69</Lines>
  <Paragraphs>19</Paragraphs>
  <ScaleCrop>false</ScaleCrop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2020-04-07T09:49:00Z</dcterms:created>
  <dcterms:modified xsi:type="dcterms:W3CDTF">2020-04-07T09:55:00Z</dcterms:modified>
</cp:coreProperties>
</file>