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2"/>
        <w:keepNext w:val="0"/>
        <w:keepLines w:val="0"/>
        <w:framePr w:w="9936" w:h="1354" w:hRule="exact" w:wrap="none" w:vAnchor="page" w:hAnchor="page" w:x="1116" w:y="166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муниципальное бюджетное общеобразовательное учреждение средняя</w:t>
        <w:br/>
        <w:t>общеобразовательная школа № 8 имени Павла Ивановича Кочерга</w:t>
        <w:br/>
        <w:t>муниципального образования</w:t>
      </w:r>
    </w:p>
    <w:p>
      <w:pPr>
        <w:pStyle w:val="Style2"/>
        <w:keepNext w:val="0"/>
        <w:keepLines w:val="0"/>
        <w:framePr w:w="9936" w:h="1354" w:hRule="exact" w:wrap="none" w:vAnchor="page" w:hAnchor="page" w:x="1116" w:y="166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Щербиновский район станица Старощербиновская</w:t>
      </w:r>
    </w:p>
    <w:p>
      <w:pPr>
        <w:pStyle w:val="Style2"/>
        <w:keepNext w:val="0"/>
        <w:keepLines w:val="0"/>
        <w:framePr w:w="9936" w:h="1589" w:hRule="exact" w:wrap="none" w:vAnchor="page" w:hAnchor="page" w:x="1116" w:y="3839"/>
        <w:widowControl w:val="0"/>
        <w:shd w:val="clear" w:color="auto" w:fill="auto"/>
        <w:bidi w:val="0"/>
        <w:spacing w:before="0" w:line="240" w:lineRule="auto"/>
        <w:ind w:left="0" w:right="0" w:firstLine="0"/>
        <w:jc w:val="center"/>
      </w:pPr>
      <w:r>
        <w:rPr>
          <w:color w:val="000000"/>
          <w:spacing w:val="0"/>
          <w:w w:val="100"/>
          <w:position w:val="0"/>
          <w:shd w:val="clear" w:color="auto" w:fill="auto"/>
          <w:lang w:val="ru-RU" w:eastAsia="ru-RU" w:bidi="ru-RU"/>
        </w:rPr>
        <w:t>УТВЕРЖДЕНО</w:t>
      </w:r>
    </w:p>
    <w:p>
      <w:pPr>
        <w:pStyle w:val="Style2"/>
        <w:keepNext w:val="0"/>
        <w:keepLines w:val="0"/>
        <w:framePr w:w="9936" w:h="1589" w:hRule="exact" w:wrap="none" w:vAnchor="page" w:hAnchor="page" w:x="1116" w:y="3839"/>
        <w:widowControl w:val="0"/>
        <w:shd w:val="clear" w:color="auto" w:fill="auto"/>
        <w:bidi w:val="0"/>
        <w:spacing w:before="0" w:line="240" w:lineRule="auto"/>
        <w:ind w:left="4800" w:right="180" w:firstLine="0"/>
        <w:jc w:val="right"/>
      </w:pPr>
      <w:r>
        <w:rPr>
          <w:color w:val="000000"/>
          <w:spacing w:val="0"/>
          <w:w w:val="100"/>
          <w:position w:val="0"/>
          <w:shd w:val="clear" w:color="auto" w:fill="auto"/>
          <w:lang w:val="ru-RU" w:eastAsia="ru-RU" w:bidi="ru-RU"/>
        </w:rPr>
        <w:t>решением педагогического совета от ___ августа 2024 года, протокол № 1</w:t>
      </w:r>
    </w:p>
    <w:p>
      <w:pPr>
        <w:pStyle w:val="Style2"/>
        <w:keepNext w:val="0"/>
        <w:keepLines w:val="0"/>
        <w:framePr w:w="9936" w:h="1589" w:hRule="exact" w:wrap="none" w:vAnchor="page" w:hAnchor="page" w:x="1116" w:y="3839"/>
        <w:widowControl w:val="0"/>
        <w:shd w:val="clear" w:color="auto" w:fill="auto"/>
        <w:tabs>
          <w:tab w:pos="7690" w:val="left"/>
        </w:tabs>
        <w:bidi w:val="0"/>
        <w:spacing w:before="0" w:after="0" w:line="240" w:lineRule="auto"/>
        <w:ind w:left="4800" w:right="180" w:firstLine="0"/>
        <w:jc w:val="right"/>
      </w:pPr>
      <w:r>
        <w:rPr>
          <w:color w:val="000000"/>
          <w:spacing w:val="0"/>
          <w:w w:val="100"/>
          <w:position w:val="0"/>
          <w:shd w:val="clear" w:color="auto" w:fill="auto"/>
          <w:lang w:val="ru-RU" w:eastAsia="ru-RU" w:bidi="ru-RU"/>
        </w:rPr>
        <w:t>Председатель</w:t>
        <w:tab/>
        <w:t>Червинская И.Г.</w:t>
      </w:r>
    </w:p>
    <w:p>
      <w:pPr>
        <w:pStyle w:val="Style4"/>
        <w:keepNext w:val="0"/>
        <w:keepLines w:val="0"/>
        <w:framePr w:w="9936" w:h="6125" w:hRule="exact" w:wrap="none" w:vAnchor="page" w:hAnchor="page" w:x="1116" w:y="8404"/>
        <w:widowControl w:val="0"/>
        <w:shd w:val="clear" w:color="auto" w:fill="auto"/>
        <w:bidi w:val="0"/>
        <w:spacing w:before="0" w:line="240" w:lineRule="auto"/>
        <w:ind w:left="0" w:right="0" w:firstLine="0"/>
        <w:jc w:val="center"/>
      </w:pPr>
      <w:bookmarkStart w:id="0" w:name="bookmark0"/>
      <w:r>
        <w:rPr>
          <w:color w:val="000000"/>
          <w:spacing w:val="0"/>
          <w:w w:val="100"/>
          <w:position w:val="0"/>
          <w:shd w:val="clear" w:color="auto" w:fill="auto"/>
          <w:lang w:val="ru-RU" w:eastAsia="ru-RU" w:bidi="ru-RU"/>
        </w:rPr>
        <w:t>РАБОЧАЯ ПРОГРАММА</w:t>
      </w:r>
      <w:bookmarkEnd w:id="0"/>
    </w:p>
    <w:p>
      <w:pPr>
        <w:pStyle w:val="Style6"/>
        <w:keepNext w:val="0"/>
        <w:keepLines w:val="0"/>
        <w:framePr w:w="9936" w:h="6125" w:hRule="exact" w:wrap="none" w:vAnchor="page" w:hAnchor="page" w:x="1116" w:y="8404"/>
        <w:widowControl w:val="0"/>
        <w:shd w:val="clear" w:color="auto" w:fill="auto"/>
        <w:bidi w:val="0"/>
        <w:spacing w:before="0" w:line="240" w:lineRule="auto"/>
        <w:ind w:left="0" w:right="0" w:firstLine="0"/>
        <w:jc w:val="left"/>
      </w:pPr>
      <w:bookmarkStart w:id="2" w:name="bookmark2"/>
      <w:r>
        <w:rPr>
          <w:i w:val="0"/>
          <w:iCs w:val="0"/>
          <w:color w:val="000000"/>
          <w:spacing w:val="0"/>
          <w:w w:val="100"/>
          <w:position w:val="0"/>
          <w:shd w:val="clear" w:color="auto" w:fill="auto"/>
          <w:lang w:val="ru-RU" w:eastAsia="ru-RU" w:bidi="ru-RU"/>
        </w:rPr>
        <w:t xml:space="preserve">По </w:t>
      </w:r>
      <w:r>
        <w:rPr>
          <w:color w:val="000000"/>
          <w:spacing w:val="0"/>
          <w:w w:val="100"/>
          <w:position w:val="0"/>
          <w:shd w:val="clear" w:color="auto" w:fill="auto"/>
          <w:lang w:val="ru-RU" w:eastAsia="ru-RU" w:bidi="ru-RU"/>
        </w:rPr>
        <w:t>физике</w:t>
      </w:r>
      <w:bookmarkEnd w:id="2"/>
    </w:p>
    <w:p>
      <w:pPr>
        <w:pStyle w:val="Style9"/>
        <w:keepNext w:val="0"/>
        <w:keepLines w:val="0"/>
        <w:framePr w:w="9936" w:h="6125" w:hRule="exact" w:wrap="none" w:vAnchor="page" w:hAnchor="page" w:x="1116" w:y="8404"/>
        <w:widowControl w:val="0"/>
        <w:shd w:val="clear" w:color="auto" w:fill="auto"/>
        <w:bidi w:val="0"/>
        <w:spacing w:before="0" w:after="180"/>
        <w:ind w:left="0" w:right="0" w:firstLine="0"/>
        <w:jc w:val="left"/>
      </w:pPr>
      <w:bookmarkStart w:id="4" w:name="bookmark4"/>
      <w:r>
        <w:rPr>
          <w:color w:val="000000"/>
          <w:spacing w:val="0"/>
          <w:w w:val="100"/>
          <w:position w:val="0"/>
          <w:shd w:val="clear" w:color="auto" w:fill="auto"/>
          <w:lang w:val="ru-RU" w:eastAsia="ru-RU" w:bidi="ru-RU"/>
        </w:rPr>
        <w:t>Уровень образования (класс): основное общее образование, 7-9 классы</w:t>
      </w:r>
      <w:bookmarkEnd w:id="4"/>
    </w:p>
    <w:p>
      <w:pPr>
        <w:pStyle w:val="Style9"/>
        <w:keepNext w:val="0"/>
        <w:keepLines w:val="0"/>
        <w:framePr w:w="9936" w:h="6125" w:hRule="exact" w:wrap="none" w:vAnchor="page" w:hAnchor="page" w:x="1116" w:y="8404"/>
        <w:widowControl w:val="0"/>
        <w:shd w:val="clear" w:color="auto" w:fill="auto"/>
        <w:bidi w:val="0"/>
        <w:spacing w:before="0"/>
        <w:ind w:left="0" w:firstLine="0"/>
        <w:jc w:val="right"/>
      </w:pPr>
      <w:bookmarkStart w:id="6" w:name="bookmark6"/>
      <w:r>
        <w:rPr>
          <w:color w:val="000000"/>
          <w:spacing w:val="0"/>
          <w:w w:val="100"/>
          <w:position w:val="0"/>
          <w:shd w:val="clear" w:color="auto" w:fill="auto"/>
          <w:lang w:val="ru-RU" w:eastAsia="ru-RU" w:bidi="ru-RU"/>
        </w:rPr>
        <w:t>Количество часов: в 7-м классе - 68 часов (2 часа внеделю) в 8-мклассе - 68 часов (2 часа внеделю) в 9-мклассе - 102 часа (3 часа внеделю</w:t>
      </w:r>
      <w:r>
        <w:rPr>
          <w:i/>
          <w:iCs/>
          <w:color w:val="000000"/>
          <w:spacing w:val="0"/>
          <w:w w:val="100"/>
          <w:position w:val="0"/>
          <w:shd w:val="clear" w:color="auto" w:fill="auto"/>
          <w:lang w:val="ru-RU" w:eastAsia="ru-RU" w:bidi="ru-RU"/>
        </w:rPr>
        <w:t>)</w:t>
      </w:r>
      <w:bookmarkEnd w:id="6"/>
    </w:p>
    <w:p>
      <w:pPr>
        <w:pStyle w:val="Style9"/>
        <w:keepNext w:val="0"/>
        <w:keepLines w:val="0"/>
        <w:framePr w:w="9936" w:h="6125" w:hRule="exact" w:wrap="none" w:vAnchor="page" w:hAnchor="page" w:x="1116" w:y="8404"/>
        <w:widowControl w:val="0"/>
        <w:shd w:val="clear" w:color="auto" w:fill="auto"/>
        <w:bidi w:val="0"/>
        <w:spacing w:before="0" w:after="0" w:line="211" w:lineRule="auto"/>
        <w:ind w:left="0" w:right="0" w:firstLine="0"/>
        <w:jc w:val="left"/>
      </w:pPr>
      <w:bookmarkStart w:id="8" w:name="bookmark8"/>
      <w:r>
        <w:rPr>
          <w:color w:val="000000"/>
          <w:spacing w:val="0"/>
          <w:w w:val="100"/>
          <w:position w:val="0"/>
          <w:shd w:val="clear" w:color="auto" w:fill="auto"/>
          <w:lang w:val="ru-RU" w:eastAsia="ru-RU" w:bidi="ru-RU"/>
        </w:rPr>
        <w:t xml:space="preserve">Учитель: </w:t>
      </w:r>
      <w:r>
        <w:rPr>
          <w:color w:val="000000"/>
          <w:spacing w:val="0"/>
          <w:w w:val="100"/>
          <w:position w:val="0"/>
          <w:u w:val="single"/>
          <w:shd w:val="clear" w:color="auto" w:fill="auto"/>
          <w:lang w:val="ru-RU" w:eastAsia="ru-RU" w:bidi="ru-RU"/>
        </w:rPr>
        <w:t>Олейник А.Н.</w:t>
      </w:r>
      <w:bookmarkEnd w:id="8"/>
    </w:p>
    <w:p>
      <w:pPr>
        <w:pStyle w:val="Style2"/>
        <w:keepNext w:val="0"/>
        <w:keepLines w:val="0"/>
        <w:framePr w:w="9936" w:h="6125" w:hRule="exact" w:wrap="none" w:vAnchor="page" w:hAnchor="page" w:x="1116" w:y="840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Программа разработана в соответствии и на основе ФГОС ООО, ПООП, программы по физике для общеобразовательных учреждений, 7-9 классы авторской программы к линии УМК А. В. Пёрышкина, Е. М. Гутника, авторы: А. В. Пёрышкин, Н. В. Филонович, Е. М. Гутник (источник - Физика. 7-9 классы: Рабочая программа к линии УМК А. В. Пёрышкина, Е. М. Гутник: учебно</w:t>
        <w:softHyphen/>
        <w:t>методическое пособие / Н. В. Филонович, Е. М. Гутник. — М.: Дрофа, 2017)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3"/>
        <w:keepNext w:val="0"/>
        <w:keepLines w:val="0"/>
        <w:framePr w:w="10051" w:h="14947" w:hRule="exact" w:wrap="none" w:vAnchor="page" w:hAnchor="page" w:x="1059" w:y="1065"/>
        <w:widowControl w:val="0"/>
        <w:shd w:val="clear" w:color="auto" w:fill="auto"/>
        <w:bidi w:val="0"/>
        <w:spacing w:before="0" w:after="0" w:line="240" w:lineRule="auto"/>
        <w:ind w:left="0" w:right="0" w:firstLine="0"/>
        <w:jc w:val="center"/>
      </w:pPr>
      <w:bookmarkStart w:id="10" w:name="bookmark10"/>
      <w:r>
        <w:rPr>
          <w:color w:val="000000"/>
          <w:spacing w:val="0"/>
          <w:w w:val="100"/>
          <w:position w:val="0"/>
          <w:sz w:val="24"/>
          <w:szCs w:val="24"/>
          <w:shd w:val="clear" w:color="auto" w:fill="auto"/>
          <w:lang w:val="ru-RU" w:eastAsia="ru-RU" w:bidi="ru-RU"/>
        </w:rPr>
        <w:t>1. Планируемые результаты освоения учебного предмета</w:t>
        <w:br/>
        <w:t>Личностные результаты</w:t>
      </w:r>
      <w:bookmarkEnd w:id="10"/>
    </w:p>
    <w:p>
      <w:pPr>
        <w:pStyle w:val="Style15"/>
        <w:keepNext w:val="0"/>
        <w:keepLines w:val="0"/>
        <w:framePr w:w="10051" w:h="14947" w:hRule="exact" w:wrap="none" w:vAnchor="page" w:hAnchor="page" w:x="1059" w:y="1065"/>
        <w:widowControl w:val="0"/>
        <w:shd w:val="clear" w:color="auto" w:fill="auto"/>
        <w:bidi w:val="0"/>
        <w:spacing w:before="0" w:after="0" w:line="240" w:lineRule="auto"/>
        <w:ind w:left="0" w:right="0" w:firstLine="0"/>
        <w:jc w:val="both"/>
      </w:pPr>
      <w:r>
        <w:rPr>
          <w:i/>
          <w:iCs/>
          <w:color w:val="000000"/>
          <w:spacing w:val="0"/>
          <w:w w:val="100"/>
          <w:position w:val="0"/>
          <w:sz w:val="24"/>
          <w:szCs w:val="24"/>
          <w:shd w:val="clear" w:color="auto" w:fill="auto"/>
          <w:lang w:val="ru-RU" w:eastAsia="ru-RU" w:bidi="ru-RU"/>
        </w:rPr>
        <w:t>Гражданское воспитание:</w:t>
      </w:r>
      <w:r>
        <w:rPr>
          <w:color w:val="000000"/>
          <w:spacing w:val="0"/>
          <w:w w:val="100"/>
          <w:position w:val="0"/>
          <w:sz w:val="24"/>
          <w:szCs w:val="24"/>
          <w:shd w:val="clear" w:color="auto" w:fill="auto"/>
          <w:lang w:val="ru-RU" w:eastAsia="ru-RU" w:bidi="ru-RU"/>
        </w:rPr>
        <w:t xml:space="preserve"> готовность к активному участию в обсуждении общественнозначимых и этических проблем, связанных с практическим применением достижений физики; - осознание важности морально-этических принципов в деятельности учёного.</w:t>
      </w:r>
    </w:p>
    <w:p>
      <w:pPr>
        <w:pStyle w:val="Style15"/>
        <w:keepNext w:val="0"/>
        <w:keepLines w:val="0"/>
        <w:framePr w:w="10051" w:h="14947" w:hRule="exact" w:wrap="none" w:vAnchor="page" w:hAnchor="page" w:x="1059" w:y="1065"/>
        <w:widowControl w:val="0"/>
        <w:shd w:val="clear" w:color="auto" w:fill="auto"/>
        <w:bidi w:val="0"/>
        <w:spacing w:before="0" w:after="0" w:line="240" w:lineRule="auto"/>
        <w:ind w:left="0" w:right="0" w:firstLine="0"/>
        <w:jc w:val="both"/>
      </w:pPr>
      <w:r>
        <w:rPr>
          <w:i/>
          <w:iCs/>
          <w:color w:val="000000"/>
          <w:spacing w:val="0"/>
          <w:w w:val="100"/>
          <w:position w:val="0"/>
          <w:sz w:val="24"/>
          <w:szCs w:val="24"/>
          <w:shd w:val="clear" w:color="auto" w:fill="auto"/>
          <w:lang w:val="ru-RU" w:eastAsia="ru-RU" w:bidi="ru-RU"/>
        </w:rPr>
        <w:t>Патриотическое воспитание и формирование российской идентичности:</w:t>
      </w:r>
      <w:r>
        <w:rPr>
          <w:color w:val="000000"/>
          <w:spacing w:val="0"/>
          <w:w w:val="100"/>
          <w:position w:val="0"/>
          <w:sz w:val="24"/>
          <w:szCs w:val="24"/>
          <w:shd w:val="clear" w:color="auto" w:fill="auto"/>
          <w:lang w:val="ru-RU" w:eastAsia="ru-RU" w:bidi="ru-RU"/>
        </w:rPr>
        <w:t xml:space="preserve"> проявление интереса к истории и современному состоянию российской физической науки;</w:t>
      </w:r>
    </w:p>
    <w:p>
      <w:pPr>
        <w:pStyle w:val="Style15"/>
        <w:keepNext w:val="0"/>
        <w:keepLines w:val="0"/>
        <w:framePr w:w="10051" w:h="14947" w:hRule="exact" w:wrap="none" w:vAnchor="page" w:hAnchor="page" w:x="1059" w:y="1065"/>
        <w:widowControl w:val="0"/>
        <w:numPr>
          <w:ilvl w:val="0"/>
          <w:numId w:val="1"/>
        </w:numPr>
        <w:shd w:val="clear" w:color="auto" w:fill="auto"/>
        <w:tabs>
          <w:tab w:pos="251"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ценностное отношение к достижениям российских учёных-физиков.</w:t>
      </w:r>
    </w:p>
    <w:p>
      <w:pPr>
        <w:pStyle w:val="Style15"/>
        <w:keepNext w:val="0"/>
        <w:keepLines w:val="0"/>
        <w:framePr w:w="10051" w:h="14947" w:hRule="exact" w:wrap="none" w:vAnchor="page" w:hAnchor="page" w:x="1059" w:y="1065"/>
        <w:widowControl w:val="0"/>
        <w:shd w:val="clear" w:color="auto" w:fill="auto"/>
        <w:bidi w:val="0"/>
        <w:spacing w:before="0" w:after="0" w:line="240" w:lineRule="auto"/>
        <w:ind w:left="0" w:right="0" w:firstLine="0"/>
        <w:jc w:val="both"/>
      </w:pPr>
      <w:r>
        <w:rPr>
          <w:i/>
          <w:iCs/>
          <w:color w:val="000000"/>
          <w:spacing w:val="0"/>
          <w:w w:val="100"/>
          <w:position w:val="0"/>
          <w:sz w:val="24"/>
          <w:szCs w:val="24"/>
          <w:shd w:val="clear" w:color="auto" w:fill="auto"/>
          <w:lang w:val="ru-RU" w:eastAsia="ru-RU" w:bidi="ru-RU"/>
        </w:rPr>
        <w:t xml:space="preserve">Духовное и нравственное воспитание детей на основе российских традиционных ценностей: </w:t>
      </w:r>
      <w:r>
        <w:rPr>
          <w:color w:val="000000"/>
          <w:spacing w:val="0"/>
          <w:w w:val="100"/>
          <w:position w:val="0"/>
          <w:sz w:val="24"/>
          <w:szCs w:val="24"/>
          <w:shd w:val="clear" w:color="auto" w:fill="auto"/>
          <w:lang w:val="ru-RU" w:eastAsia="ru-RU" w:bidi="ru-RU"/>
        </w:rPr>
        <w:t>осознание социальных норм и правил межличностных отношений в коллективе, готовность к разнообразной совместной деятельности при выполнении учебных, познавательных задач, выполнении экспериментов,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pPr>
        <w:pStyle w:val="Style15"/>
        <w:keepNext w:val="0"/>
        <w:keepLines w:val="0"/>
        <w:framePr w:w="10051" w:h="14947" w:hRule="exact" w:wrap="none" w:vAnchor="page" w:hAnchor="page" w:x="1059" w:y="1065"/>
        <w:widowControl w:val="0"/>
        <w:shd w:val="clear" w:color="auto" w:fill="auto"/>
        <w:bidi w:val="0"/>
        <w:spacing w:before="0" w:after="0" w:line="240" w:lineRule="auto"/>
        <w:ind w:left="0" w:right="0" w:firstLine="0"/>
        <w:jc w:val="both"/>
      </w:pPr>
      <w:r>
        <w:rPr>
          <w:i/>
          <w:iCs/>
          <w:color w:val="000000"/>
          <w:spacing w:val="0"/>
          <w:w w:val="100"/>
          <w:position w:val="0"/>
          <w:sz w:val="24"/>
          <w:szCs w:val="24"/>
          <w:shd w:val="clear" w:color="auto" w:fill="auto"/>
          <w:lang w:val="ru-RU" w:eastAsia="ru-RU" w:bidi="ru-RU"/>
        </w:rPr>
        <w:t>Эстетическое воспитание:</w:t>
      </w:r>
      <w:r>
        <w:rPr>
          <w:color w:val="000000"/>
          <w:spacing w:val="0"/>
          <w:w w:val="100"/>
          <w:position w:val="0"/>
          <w:sz w:val="24"/>
          <w:szCs w:val="24"/>
          <w:shd w:val="clear" w:color="auto" w:fill="auto"/>
          <w:lang w:val="ru-RU" w:eastAsia="ru-RU" w:bidi="ru-RU"/>
        </w:rPr>
        <w:t xml:space="preserve"> восприятие эстетических качеств физической науки: её гармоничного построения, строгости, точности, лаконичности.</w:t>
      </w:r>
    </w:p>
    <w:p>
      <w:pPr>
        <w:pStyle w:val="Style15"/>
        <w:keepNext w:val="0"/>
        <w:keepLines w:val="0"/>
        <w:framePr w:w="10051" w:h="14947" w:hRule="exact" w:wrap="none" w:vAnchor="page" w:hAnchor="page" w:x="1059" w:y="1065"/>
        <w:widowControl w:val="0"/>
        <w:shd w:val="clear" w:color="auto" w:fill="auto"/>
        <w:bidi w:val="0"/>
        <w:spacing w:before="0" w:after="0" w:line="240" w:lineRule="auto"/>
        <w:ind w:left="0" w:right="0" w:firstLine="0"/>
        <w:jc w:val="both"/>
      </w:pPr>
      <w:r>
        <w:rPr>
          <w:i/>
          <w:iCs/>
          <w:color w:val="000000"/>
          <w:spacing w:val="0"/>
          <w:w w:val="100"/>
          <w:position w:val="0"/>
          <w:sz w:val="24"/>
          <w:szCs w:val="24"/>
          <w:shd w:val="clear" w:color="auto" w:fill="auto"/>
          <w:lang w:val="ru-RU" w:eastAsia="ru-RU" w:bidi="ru-RU"/>
        </w:rPr>
        <w:t>Ценности научного познания:</w:t>
      </w:r>
      <w:r>
        <w:rPr>
          <w:color w:val="000000"/>
          <w:spacing w:val="0"/>
          <w:w w:val="100"/>
          <w:position w:val="0"/>
          <w:sz w:val="24"/>
          <w:szCs w:val="24"/>
          <w:shd w:val="clear" w:color="auto" w:fill="auto"/>
          <w:lang w:val="ru-RU" w:eastAsia="ru-RU" w:bidi="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pPr>
        <w:pStyle w:val="Style15"/>
        <w:keepNext w:val="0"/>
        <w:keepLines w:val="0"/>
        <w:framePr w:w="10051" w:h="14947" w:hRule="exact" w:wrap="none" w:vAnchor="page" w:hAnchor="page" w:x="1059" w:y="1065"/>
        <w:widowControl w:val="0"/>
        <w:numPr>
          <w:ilvl w:val="0"/>
          <w:numId w:val="1"/>
        </w:numPr>
        <w:shd w:val="clear" w:color="auto" w:fill="auto"/>
        <w:tabs>
          <w:tab w:pos="251"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развитие научной любознательности, интереса к исследовательской деятельности.</w:t>
      </w:r>
    </w:p>
    <w:p>
      <w:pPr>
        <w:pStyle w:val="Style15"/>
        <w:keepNext w:val="0"/>
        <w:keepLines w:val="0"/>
        <w:framePr w:w="10051" w:h="14947" w:hRule="exact" w:wrap="none" w:vAnchor="page" w:hAnchor="page" w:x="1059" w:y="1065"/>
        <w:widowControl w:val="0"/>
        <w:shd w:val="clear" w:color="auto" w:fill="auto"/>
        <w:bidi w:val="0"/>
        <w:spacing w:before="0" w:after="0" w:line="240" w:lineRule="auto"/>
        <w:ind w:left="0" w:right="0" w:firstLine="0"/>
        <w:jc w:val="both"/>
      </w:pPr>
      <w:r>
        <w:rPr>
          <w:i/>
          <w:iCs/>
          <w:color w:val="000000"/>
          <w:spacing w:val="0"/>
          <w:w w:val="100"/>
          <w:position w:val="0"/>
          <w:sz w:val="24"/>
          <w:szCs w:val="24"/>
          <w:shd w:val="clear" w:color="auto" w:fill="auto"/>
          <w:lang w:val="ru-RU" w:eastAsia="ru-RU" w:bidi="ru-RU"/>
        </w:rPr>
        <w:t>Физическое воспитание и формирование культуры здоровья:</w:t>
      </w:r>
      <w:r>
        <w:rPr>
          <w:color w:val="000000"/>
          <w:spacing w:val="0"/>
          <w:w w:val="100"/>
          <w:position w:val="0"/>
          <w:sz w:val="24"/>
          <w:szCs w:val="24"/>
          <w:shd w:val="clear" w:color="auto" w:fill="auto"/>
          <w:lang w:val="ru-RU" w:eastAsia="ru-RU" w:bidi="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 сформированность навыка рефлексии, признание своего права на ошибку и такого же права у другого человека.</w:t>
      </w:r>
    </w:p>
    <w:p>
      <w:pPr>
        <w:pStyle w:val="Style15"/>
        <w:keepNext w:val="0"/>
        <w:keepLines w:val="0"/>
        <w:framePr w:w="10051" w:h="14947" w:hRule="exact" w:wrap="none" w:vAnchor="page" w:hAnchor="page" w:x="1059" w:y="1065"/>
        <w:widowControl w:val="0"/>
        <w:shd w:val="clear" w:color="auto" w:fill="auto"/>
        <w:bidi w:val="0"/>
        <w:spacing w:before="0" w:after="0" w:line="240" w:lineRule="auto"/>
        <w:ind w:left="0" w:right="0" w:firstLine="0"/>
        <w:jc w:val="both"/>
      </w:pPr>
      <w:r>
        <w:rPr>
          <w:i/>
          <w:iCs/>
          <w:color w:val="000000"/>
          <w:spacing w:val="0"/>
          <w:w w:val="100"/>
          <w:position w:val="0"/>
          <w:sz w:val="24"/>
          <w:szCs w:val="24"/>
          <w:shd w:val="clear" w:color="auto" w:fill="auto"/>
          <w:lang w:val="ru-RU" w:eastAsia="ru-RU" w:bidi="ru-RU"/>
        </w:rPr>
        <w:t>Трудовое воспитание и профессиональное самоопределение:</w:t>
      </w:r>
      <w:r>
        <w:rPr>
          <w:color w:val="000000"/>
          <w:spacing w:val="0"/>
          <w:w w:val="100"/>
          <w:position w:val="0"/>
          <w:sz w:val="24"/>
          <w:szCs w:val="24"/>
          <w:shd w:val="clear" w:color="auto" w:fill="auto"/>
          <w:lang w:val="ru-RU" w:eastAsia="ru-RU" w:bidi="ru-RU"/>
        </w:rPr>
        <w:t xml:space="preserve"> 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 интерес к практическому изучению профессий, связанных с физикой.</w:t>
      </w:r>
    </w:p>
    <w:p>
      <w:pPr>
        <w:pStyle w:val="Style15"/>
        <w:keepNext w:val="0"/>
        <w:keepLines w:val="0"/>
        <w:framePr w:w="10051" w:h="14947" w:hRule="exact" w:wrap="none" w:vAnchor="page" w:hAnchor="page" w:x="1059" w:y="1065"/>
        <w:widowControl w:val="0"/>
        <w:shd w:val="clear" w:color="auto" w:fill="auto"/>
        <w:bidi w:val="0"/>
        <w:spacing w:before="0" w:after="0" w:line="240" w:lineRule="auto"/>
        <w:ind w:left="0" w:right="0" w:firstLine="0"/>
        <w:jc w:val="both"/>
      </w:pPr>
      <w:r>
        <w:rPr>
          <w:i/>
          <w:iCs/>
          <w:color w:val="000000"/>
          <w:spacing w:val="0"/>
          <w:w w:val="100"/>
          <w:position w:val="0"/>
          <w:sz w:val="24"/>
          <w:szCs w:val="24"/>
          <w:shd w:val="clear" w:color="auto" w:fill="auto"/>
          <w:lang w:val="ru-RU" w:eastAsia="ru-RU" w:bidi="ru-RU"/>
        </w:rPr>
        <w:t>Экологическое воспитание:</w:t>
      </w:r>
      <w:r>
        <w:rPr>
          <w:color w:val="000000"/>
          <w:spacing w:val="0"/>
          <w:w w:val="100"/>
          <w:position w:val="0"/>
          <w:sz w:val="24"/>
          <w:szCs w:val="24"/>
          <w:shd w:val="clear" w:color="auto" w:fill="auto"/>
          <w:lang w:val="ru-RU" w:eastAsia="ru-RU" w:bidi="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w:t>
      </w:r>
    </w:p>
    <w:p>
      <w:pPr>
        <w:pStyle w:val="Style15"/>
        <w:keepNext w:val="0"/>
        <w:keepLines w:val="0"/>
        <w:framePr w:w="10051" w:h="14947" w:hRule="exact" w:wrap="none" w:vAnchor="page" w:hAnchor="page" w:x="1059" w:y="1065"/>
        <w:widowControl w:val="0"/>
        <w:shd w:val="clear" w:color="auto" w:fill="auto"/>
        <w:bidi w:val="0"/>
        <w:spacing w:before="0" w:after="0" w:line="240" w:lineRule="auto"/>
        <w:ind w:left="0" w:right="0" w:firstLine="0"/>
        <w:jc w:val="both"/>
      </w:pPr>
      <w:r>
        <w:rPr>
          <w:i/>
          <w:iCs/>
          <w:color w:val="000000"/>
          <w:spacing w:val="0"/>
          <w:w w:val="100"/>
          <w:position w:val="0"/>
          <w:sz w:val="24"/>
          <w:szCs w:val="24"/>
          <w:shd w:val="clear" w:color="auto" w:fill="auto"/>
          <w:lang w:val="ru-RU" w:eastAsia="ru-RU" w:bidi="ru-RU"/>
        </w:rPr>
        <w:t xml:space="preserve">Адаптация обучающегося к изменяющимся условиями социальной и природной среды: </w:t>
      </w:r>
      <w:r>
        <w:rPr>
          <w:color w:val="000000"/>
          <w:spacing w:val="0"/>
          <w:w w:val="100"/>
          <w:position w:val="0"/>
          <w:sz w:val="24"/>
          <w:szCs w:val="24"/>
          <w:shd w:val="clear" w:color="auto" w:fill="auto"/>
          <w:lang w:val="ru-RU" w:eastAsia="ru-RU" w:bidi="ru-RU"/>
        </w:rPr>
        <w:t>потребность во взаимодействии при выполнении исследований и проектов физической направленности, открытость опыту и знаниям других; повышение уровня своей компетентности через практическую деятельность;- потребность в формировании новых знаний, в том числе формулировать идеи, понятия, гипотезы о физических объектах и явлениях; осознание дефицитов собственных знаний и компетентностей в области физики; планирование своего развития в приобретении новых физических знаний; стремление анализировать и выявлять взаимосвязи природы, общества и экономики, в том числе с использованием физических знаний.</w:t>
      </w:r>
    </w:p>
    <w:p>
      <w:pPr>
        <w:pStyle w:val="Style15"/>
        <w:keepNext w:val="0"/>
        <w:keepLines w:val="0"/>
        <w:framePr w:w="10051" w:h="14947" w:hRule="exact" w:wrap="none" w:vAnchor="page" w:hAnchor="page" w:x="1059" w:y="1065"/>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Метапредметные результаты</w:t>
      </w:r>
    </w:p>
    <w:p>
      <w:pPr>
        <w:pStyle w:val="Style15"/>
        <w:keepNext w:val="0"/>
        <w:keepLines w:val="0"/>
        <w:framePr w:w="10051" w:h="14947" w:hRule="exact" w:wrap="none" w:vAnchor="page" w:hAnchor="page" w:x="1059" w:y="1065"/>
        <w:widowControl w:val="0"/>
        <w:shd w:val="clear" w:color="auto" w:fill="auto"/>
        <w:bidi w:val="0"/>
        <w:spacing w:before="0" w:after="0" w:line="240" w:lineRule="auto"/>
        <w:ind w:left="0" w:right="0" w:firstLine="0"/>
        <w:jc w:val="center"/>
      </w:pPr>
      <w:r>
        <w:rPr>
          <w:i/>
          <w:iCs/>
          <w:color w:val="000000"/>
          <w:spacing w:val="0"/>
          <w:w w:val="100"/>
          <w:position w:val="0"/>
          <w:sz w:val="24"/>
          <w:szCs w:val="24"/>
          <w:shd w:val="clear" w:color="auto" w:fill="auto"/>
          <w:lang w:val="ru-RU" w:eastAsia="ru-RU" w:bidi="ru-RU"/>
        </w:rPr>
        <w:t>Универсальные познавательные действия</w:t>
      </w:r>
    </w:p>
    <w:p>
      <w:pPr>
        <w:pStyle w:val="Style15"/>
        <w:keepNext w:val="0"/>
        <w:keepLines w:val="0"/>
        <w:framePr w:w="10051" w:h="14947" w:hRule="exact" w:wrap="none" w:vAnchor="page" w:hAnchor="page" w:x="1059" w:y="1065"/>
        <w:widowControl w:val="0"/>
        <w:shd w:val="clear" w:color="auto" w:fill="auto"/>
        <w:bidi w:val="0"/>
        <w:spacing w:before="0" w:after="0" w:line="240" w:lineRule="auto"/>
        <w:ind w:left="0" w:right="0" w:firstLine="360"/>
        <w:jc w:val="both"/>
      </w:pPr>
      <w:r>
        <w:rPr>
          <w:i/>
          <w:iCs/>
          <w:color w:val="000000"/>
          <w:spacing w:val="0"/>
          <w:w w:val="100"/>
          <w:position w:val="0"/>
          <w:sz w:val="24"/>
          <w:szCs w:val="24"/>
          <w:shd w:val="clear" w:color="auto" w:fill="auto"/>
          <w:lang w:val="ru-RU" w:eastAsia="ru-RU" w:bidi="ru-RU"/>
        </w:rPr>
        <w:t>Базовые логические действия:</w:t>
      </w:r>
    </w:p>
    <w:p>
      <w:pPr>
        <w:pStyle w:val="Style15"/>
        <w:keepNext w:val="0"/>
        <w:keepLines w:val="0"/>
        <w:framePr w:w="10051" w:h="14947" w:hRule="exact" w:wrap="none" w:vAnchor="page" w:hAnchor="page" w:x="1059" w:y="1065"/>
        <w:widowControl w:val="0"/>
        <w:numPr>
          <w:ilvl w:val="0"/>
          <w:numId w:val="1"/>
        </w:numPr>
        <w:shd w:val="clear" w:color="auto" w:fill="auto"/>
        <w:tabs>
          <w:tab w:pos="251"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выявлять и характеризовать существенные признаки объектов (явлений);</w:t>
      </w:r>
    </w:p>
    <w:p>
      <w:pPr>
        <w:pStyle w:val="Style15"/>
        <w:keepNext w:val="0"/>
        <w:keepLines w:val="0"/>
        <w:framePr w:w="10051" w:h="14947" w:hRule="exact" w:wrap="none" w:vAnchor="page" w:hAnchor="page" w:x="1059" w:y="1065"/>
        <w:widowControl w:val="0"/>
        <w:numPr>
          <w:ilvl w:val="0"/>
          <w:numId w:val="1"/>
        </w:numPr>
        <w:shd w:val="clear" w:color="auto" w:fill="auto"/>
        <w:tabs>
          <w:tab w:pos="251"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устанавливать существенный признак классификации, основания для обобщения и сравнения;</w:t>
      </w:r>
    </w:p>
    <w:p>
      <w:pPr>
        <w:pStyle w:val="Style15"/>
        <w:keepNext w:val="0"/>
        <w:keepLines w:val="0"/>
        <w:framePr w:w="10051" w:h="14947" w:hRule="exact" w:wrap="none" w:vAnchor="page" w:hAnchor="page" w:x="1059" w:y="1065"/>
        <w:widowControl w:val="0"/>
        <w:numPr>
          <w:ilvl w:val="0"/>
          <w:numId w:val="1"/>
        </w:numPr>
        <w:shd w:val="clear" w:color="auto" w:fill="auto"/>
        <w:tabs>
          <w:tab w:pos="256"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pStyle w:val="Style15"/>
        <w:keepNext w:val="0"/>
        <w:keepLines w:val="0"/>
        <w:framePr w:w="10051" w:h="14947" w:hRule="exact" w:wrap="none" w:vAnchor="page" w:hAnchor="page" w:x="1059" w:y="1065"/>
        <w:widowControl w:val="0"/>
        <w:numPr>
          <w:ilvl w:val="0"/>
          <w:numId w:val="1"/>
        </w:numPr>
        <w:shd w:val="clear" w:color="auto" w:fill="auto"/>
        <w:tabs>
          <w:tab w:pos="256"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pStyle w:val="Style15"/>
        <w:keepNext w:val="0"/>
        <w:keepLines w:val="0"/>
        <w:framePr w:w="10051" w:h="14947" w:hRule="exact" w:wrap="none" w:vAnchor="page" w:hAnchor="page" w:x="1059" w:y="1065"/>
        <w:widowControl w:val="0"/>
        <w:shd w:val="clear" w:color="auto" w:fill="auto"/>
        <w:bidi w:val="0"/>
        <w:spacing w:before="0" w:after="0" w:line="240" w:lineRule="auto"/>
        <w:ind w:left="0" w:right="0" w:firstLine="360"/>
        <w:jc w:val="both"/>
      </w:pPr>
      <w:r>
        <w:rPr>
          <w:i/>
          <w:iCs/>
          <w:color w:val="000000"/>
          <w:spacing w:val="0"/>
          <w:w w:val="100"/>
          <w:position w:val="0"/>
          <w:sz w:val="24"/>
          <w:szCs w:val="24"/>
          <w:shd w:val="clear" w:color="auto" w:fill="auto"/>
          <w:lang w:val="ru-RU" w:eastAsia="ru-RU" w:bidi="ru-RU"/>
        </w:rPr>
        <w:t>Базовые исследовательские действия:</w:t>
      </w:r>
    </w:p>
    <w:p>
      <w:pPr>
        <w:pStyle w:val="Style15"/>
        <w:keepNext w:val="0"/>
        <w:keepLines w:val="0"/>
        <w:framePr w:w="10051" w:h="14947" w:hRule="exact" w:wrap="none" w:vAnchor="page" w:hAnchor="page" w:x="1059" w:y="1065"/>
        <w:widowControl w:val="0"/>
        <w:numPr>
          <w:ilvl w:val="0"/>
          <w:numId w:val="1"/>
        </w:numPr>
        <w:shd w:val="clear" w:color="auto" w:fill="auto"/>
        <w:tabs>
          <w:tab w:pos="251"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использовать вопросы как исследовательский инструмент познания;</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10022" w:h="15499" w:hRule="exact" w:wrap="none" w:vAnchor="page" w:hAnchor="page" w:x="1073" w:y="599"/>
        <w:widowControl w:val="0"/>
        <w:numPr>
          <w:ilvl w:val="0"/>
          <w:numId w:val="1"/>
        </w:numPr>
        <w:shd w:val="clear" w:color="auto" w:fill="auto"/>
        <w:tabs>
          <w:tab w:pos="26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проводить по самостоятельно составленному плану опыт, несложный физический эксперимент, небольшое исследование физического явления;</w:t>
      </w:r>
    </w:p>
    <w:p>
      <w:pPr>
        <w:pStyle w:val="Style15"/>
        <w:keepNext w:val="0"/>
        <w:keepLines w:val="0"/>
        <w:framePr w:w="10022" w:h="15499" w:hRule="exact" w:wrap="none" w:vAnchor="page" w:hAnchor="page" w:x="1073" w:y="599"/>
        <w:widowControl w:val="0"/>
        <w:numPr>
          <w:ilvl w:val="0"/>
          <w:numId w:val="1"/>
        </w:numPr>
        <w:shd w:val="clear" w:color="auto" w:fill="auto"/>
        <w:tabs>
          <w:tab w:pos="26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оценивать на применимость и достоверность информацию, полученную в ходе исследования или эксперимента;</w:t>
      </w:r>
    </w:p>
    <w:p>
      <w:pPr>
        <w:pStyle w:val="Style15"/>
        <w:keepNext w:val="0"/>
        <w:keepLines w:val="0"/>
        <w:framePr w:w="10022" w:h="15499" w:hRule="exact" w:wrap="none" w:vAnchor="page" w:hAnchor="page" w:x="1073" w:y="599"/>
        <w:widowControl w:val="0"/>
        <w:numPr>
          <w:ilvl w:val="0"/>
          <w:numId w:val="1"/>
        </w:numPr>
        <w:shd w:val="clear" w:color="auto" w:fill="auto"/>
        <w:tabs>
          <w:tab w:pos="26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самостоятельно формулировать обобщения и выводы по результатам проведённого наблюдения, опыта, исследования;</w:t>
      </w:r>
    </w:p>
    <w:p>
      <w:pPr>
        <w:pStyle w:val="Style15"/>
        <w:keepNext w:val="0"/>
        <w:keepLines w:val="0"/>
        <w:framePr w:w="10022" w:h="15499" w:hRule="exact" w:wrap="none" w:vAnchor="page" w:hAnchor="page" w:x="1073" w:y="599"/>
        <w:widowControl w:val="0"/>
        <w:numPr>
          <w:ilvl w:val="0"/>
          <w:numId w:val="1"/>
        </w:numPr>
        <w:shd w:val="clear" w:color="auto" w:fill="auto"/>
        <w:tabs>
          <w:tab w:pos="26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pStyle w:val="Style15"/>
        <w:keepNext w:val="0"/>
        <w:keepLines w:val="0"/>
        <w:framePr w:w="10022" w:h="15499" w:hRule="exact" w:wrap="none" w:vAnchor="page" w:hAnchor="page" w:x="1073" w:y="599"/>
        <w:widowControl w:val="0"/>
        <w:shd w:val="clear" w:color="auto" w:fill="auto"/>
        <w:bidi w:val="0"/>
        <w:spacing w:before="0" w:after="0" w:line="240" w:lineRule="auto"/>
        <w:ind w:left="0" w:right="0" w:firstLine="340"/>
        <w:jc w:val="both"/>
      </w:pPr>
      <w:r>
        <w:rPr>
          <w:i/>
          <w:iCs/>
          <w:color w:val="000000"/>
          <w:spacing w:val="0"/>
          <w:w w:val="100"/>
          <w:position w:val="0"/>
          <w:sz w:val="24"/>
          <w:szCs w:val="24"/>
          <w:shd w:val="clear" w:color="auto" w:fill="auto"/>
          <w:lang w:val="ru-RU" w:eastAsia="ru-RU" w:bidi="ru-RU"/>
        </w:rPr>
        <w:t>Работа с информацией:</w:t>
      </w:r>
    </w:p>
    <w:p>
      <w:pPr>
        <w:pStyle w:val="Style15"/>
        <w:keepNext w:val="0"/>
        <w:keepLines w:val="0"/>
        <w:framePr w:w="10022" w:h="15499" w:hRule="exact" w:wrap="none" w:vAnchor="page" w:hAnchor="page" w:x="1073" w:y="599"/>
        <w:widowControl w:val="0"/>
        <w:numPr>
          <w:ilvl w:val="0"/>
          <w:numId w:val="1"/>
        </w:numPr>
        <w:shd w:val="clear" w:color="auto" w:fill="auto"/>
        <w:tabs>
          <w:tab w:pos="26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pStyle w:val="Style15"/>
        <w:keepNext w:val="0"/>
        <w:keepLines w:val="0"/>
        <w:framePr w:w="10022" w:h="15499" w:hRule="exact" w:wrap="none" w:vAnchor="page" w:hAnchor="page" w:x="1073" w:y="599"/>
        <w:widowControl w:val="0"/>
        <w:numPr>
          <w:ilvl w:val="0"/>
          <w:numId w:val="1"/>
        </w:numPr>
        <w:shd w:val="clear" w:color="auto" w:fill="auto"/>
        <w:tabs>
          <w:tab w:pos="26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анализировать, систематизировать и интерпретировать информацию различных видов и форм представления;</w:t>
      </w:r>
    </w:p>
    <w:p>
      <w:pPr>
        <w:pStyle w:val="Style15"/>
        <w:keepNext w:val="0"/>
        <w:keepLines w:val="0"/>
        <w:framePr w:w="10022" w:h="15499" w:hRule="exact" w:wrap="none" w:vAnchor="page" w:hAnchor="page" w:x="1073" w:y="599"/>
        <w:widowControl w:val="0"/>
        <w:numPr>
          <w:ilvl w:val="0"/>
          <w:numId w:val="1"/>
        </w:numPr>
        <w:shd w:val="clear" w:color="auto" w:fill="auto"/>
        <w:tabs>
          <w:tab w:pos="27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Style15"/>
        <w:keepNext w:val="0"/>
        <w:keepLines w:val="0"/>
        <w:framePr w:w="10022" w:h="15499" w:hRule="exact" w:wrap="none" w:vAnchor="page" w:hAnchor="page" w:x="1073" w:y="599"/>
        <w:widowControl w:val="0"/>
        <w:shd w:val="clear" w:color="auto" w:fill="auto"/>
        <w:bidi w:val="0"/>
        <w:spacing w:before="0" w:after="0" w:line="240" w:lineRule="auto"/>
        <w:ind w:left="0" w:right="0" w:firstLine="0"/>
        <w:jc w:val="center"/>
      </w:pPr>
      <w:r>
        <w:rPr>
          <w:i/>
          <w:iCs/>
          <w:color w:val="000000"/>
          <w:spacing w:val="0"/>
          <w:w w:val="100"/>
          <w:position w:val="0"/>
          <w:sz w:val="24"/>
          <w:szCs w:val="24"/>
          <w:shd w:val="clear" w:color="auto" w:fill="auto"/>
          <w:lang w:val="ru-RU" w:eastAsia="ru-RU" w:bidi="ru-RU"/>
        </w:rPr>
        <w:t>Универсальные коммуникативные действия</w:t>
      </w:r>
    </w:p>
    <w:p>
      <w:pPr>
        <w:pStyle w:val="Style15"/>
        <w:keepNext w:val="0"/>
        <w:keepLines w:val="0"/>
        <w:framePr w:w="10022" w:h="15499" w:hRule="exact" w:wrap="none" w:vAnchor="page" w:hAnchor="page" w:x="1073" w:y="599"/>
        <w:widowControl w:val="0"/>
        <w:shd w:val="clear" w:color="auto" w:fill="auto"/>
        <w:bidi w:val="0"/>
        <w:spacing w:before="0" w:after="0" w:line="240" w:lineRule="auto"/>
        <w:ind w:left="0" w:right="0" w:firstLine="340"/>
        <w:jc w:val="both"/>
      </w:pPr>
      <w:r>
        <w:rPr>
          <w:i/>
          <w:iCs/>
          <w:color w:val="000000"/>
          <w:spacing w:val="0"/>
          <w:w w:val="100"/>
          <w:position w:val="0"/>
          <w:sz w:val="24"/>
          <w:szCs w:val="24"/>
          <w:shd w:val="clear" w:color="auto" w:fill="auto"/>
          <w:lang w:val="ru-RU" w:eastAsia="ru-RU" w:bidi="ru-RU"/>
        </w:rPr>
        <w:t>Общение:</w:t>
      </w:r>
    </w:p>
    <w:p>
      <w:pPr>
        <w:pStyle w:val="Style15"/>
        <w:keepNext w:val="0"/>
        <w:keepLines w:val="0"/>
        <w:framePr w:w="10022" w:h="15499" w:hRule="exact" w:wrap="none" w:vAnchor="page" w:hAnchor="page" w:x="1073" w:y="599"/>
        <w:widowControl w:val="0"/>
        <w:numPr>
          <w:ilvl w:val="0"/>
          <w:numId w:val="1"/>
        </w:numPr>
        <w:shd w:val="clear" w:color="auto" w:fill="auto"/>
        <w:tabs>
          <w:tab w:pos="26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Style15"/>
        <w:keepNext w:val="0"/>
        <w:keepLines w:val="0"/>
        <w:framePr w:w="10022" w:h="15499" w:hRule="exact" w:wrap="none" w:vAnchor="page" w:hAnchor="page" w:x="1073" w:y="599"/>
        <w:widowControl w:val="0"/>
        <w:numPr>
          <w:ilvl w:val="0"/>
          <w:numId w:val="1"/>
        </w:numPr>
        <w:shd w:val="clear" w:color="auto" w:fill="auto"/>
        <w:tabs>
          <w:tab w:pos="27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сопоставлять свои суждения с суждениями других участников диалога, обнаруживать различие и сходство позиций;</w:t>
      </w:r>
    </w:p>
    <w:p>
      <w:pPr>
        <w:pStyle w:val="Style15"/>
        <w:keepNext w:val="0"/>
        <w:keepLines w:val="0"/>
        <w:framePr w:w="10022" w:h="15499" w:hRule="exact" w:wrap="none" w:vAnchor="page" w:hAnchor="page" w:x="1073" w:y="599"/>
        <w:widowControl w:val="0"/>
        <w:numPr>
          <w:ilvl w:val="0"/>
          <w:numId w:val="1"/>
        </w:numPr>
        <w:shd w:val="clear" w:color="auto" w:fill="auto"/>
        <w:tabs>
          <w:tab w:pos="26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выражать свою точку зрения в устных и письменных текстах;</w:t>
      </w:r>
    </w:p>
    <w:p>
      <w:pPr>
        <w:pStyle w:val="Style15"/>
        <w:keepNext w:val="0"/>
        <w:keepLines w:val="0"/>
        <w:framePr w:w="10022" w:h="15499" w:hRule="exact" w:wrap="none" w:vAnchor="page" w:hAnchor="page" w:x="1073" w:y="599"/>
        <w:widowControl w:val="0"/>
        <w:numPr>
          <w:ilvl w:val="0"/>
          <w:numId w:val="1"/>
        </w:numPr>
        <w:shd w:val="clear" w:color="auto" w:fill="auto"/>
        <w:tabs>
          <w:tab w:pos="26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публично представлять результаты выполненного физического опыта (эксперимента, исследования, проекта).</w:t>
      </w:r>
    </w:p>
    <w:p>
      <w:pPr>
        <w:pStyle w:val="Style15"/>
        <w:keepNext w:val="0"/>
        <w:keepLines w:val="0"/>
        <w:framePr w:w="10022" w:h="15499" w:hRule="exact" w:wrap="none" w:vAnchor="page" w:hAnchor="page" w:x="1073" w:y="599"/>
        <w:widowControl w:val="0"/>
        <w:shd w:val="clear" w:color="auto" w:fill="auto"/>
        <w:bidi w:val="0"/>
        <w:spacing w:before="0" w:after="0" w:line="240" w:lineRule="auto"/>
        <w:ind w:left="0" w:right="0" w:firstLine="340"/>
        <w:jc w:val="both"/>
      </w:pPr>
      <w:r>
        <w:rPr>
          <w:i/>
          <w:iCs/>
          <w:color w:val="000000"/>
          <w:spacing w:val="0"/>
          <w:w w:val="100"/>
          <w:position w:val="0"/>
          <w:sz w:val="24"/>
          <w:szCs w:val="24"/>
          <w:shd w:val="clear" w:color="auto" w:fill="auto"/>
          <w:lang w:val="ru-RU" w:eastAsia="ru-RU" w:bidi="ru-RU"/>
        </w:rPr>
        <w:t>Совместная деятельность (сотрудничество):</w:t>
      </w:r>
    </w:p>
    <w:p>
      <w:pPr>
        <w:pStyle w:val="Style15"/>
        <w:keepNext w:val="0"/>
        <w:keepLines w:val="0"/>
        <w:framePr w:w="10022" w:h="15499" w:hRule="exact" w:wrap="none" w:vAnchor="page" w:hAnchor="page" w:x="1073" w:y="599"/>
        <w:widowControl w:val="0"/>
        <w:numPr>
          <w:ilvl w:val="0"/>
          <w:numId w:val="1"/>
        </w:numPr>
        <w:shd w:val="clear" w:color="auto" w:fill="auto"/>
        <w:tabs>
          <w:tab w:pos="26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понимать и использовать преимущества командной и индивидуальной работы при решении конкретной физической проблемы;</w:t>
      </w:r>
    </w:p>
    <w:p>
      <w:pPr>
        <w:pStyle w:val="Style15"/>
        <w:keepNext w:val="0"/>
        <w:keepLines w:val="0"/>
        <w:framePr w:w="10022" w:h="15499" w:hRule="exact" w:wrap="none" w:vAnchor="page" w:hAnchor="page" w:x="1073" w:y="599"/>
        <w:widowControl w:val="0"/>
        <w:numPr>
          <w:ilvl w:val="0"/>
          <w:numId w:val="1"/>
        </w:numPr>
        <w:shd w:val="clear" w:color="auto" w:fill="auto"/>
        <w:tabs>
          <w:tab w:pos="27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pStyle w:val="Style15"/>
        <w:keepNext w:val="0"/>
        <w:keepLines w:val="0"/>
        <w:framePr w:w="10022" w:h="15499" w:hRule="exact" w:wrap="none" w:vAnchor="page" w:hAnchor="page" w:x="1073" w:y="599"/>
        <w:widowControl w:val="0"/>
        <w:numPr>
          <w:ilvl w:val="0"/>
          <w:numId w:val="1"/>
        </w:numPr>
        <w:shd w:val="clear" w:color="auto" w:fill="auto"/>
        <w:tabs>
          <w:tab w:pos="26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pStyle w:val="Style15"/>
        <w:keepNext w:val="0"/>
        <w:keepLines w:val="0"/>
        <w:framePr w:w="10022" w:h="15499" w:hRule="exact" w:wrap="none" w:vAnchor="page" w:hAnchor="page" w:x="1073" w:y="599"/>
        <w:widowControl w:val="0"/>
        <w:numPr>
          <w:ilvl w:val="0"/>
          <w:numId w:val="1"/>
        </w:numPr>
        <w:shd w:val="clear" w:color="auto" w:fill="auto"/>
        <w:tabs>
          <w:tab w:pos="26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оценивать качество своего вклада в общий продукт по критериям, самостоятельно сформулированным участниками взаимодействия.</w:t>
      </w:r>
    </w:p>
    <w:p>
      <w:pPr>
        <w:pStyle w:val="Style15"/>
        <w:keepNext w:val="0"/>
        <w:keepLines w:val="0"/>
        <w:framePr w:w="10022" w:h="15499" w:hRule="exact" w:wrap="none" w:vAnchor="page" w:hAnchor="page" w:x="1073" w:y="599"/>
        <w:widowControl w:val="0"/>
        <w:shd w:val="clear" w:color="auto" w:fill="auto"/>
        <w:bidi w:val="0"/>
        <w:spacing w:before="0" w:after="0" w:line="240" w:lineRule="auto"/>
        <w:ind w:left="0" w:right="0" w:firstLine="340"/>
        <w:jc w:val="both"/>
      </w:pPr>
      <w:r>
        <w:rPr>
          <w:i/>
          <w:iCs/>
          <w:color w:val="000000"/>
          <w:spacing w:val="0"/>
          <w:w w:val="100"/>
          <w:position w:val="0"/>
          <w:sz w:val="24"/>
          <w:szCs w:val="24"/>
          <w:shd w:val="clear" w:color="auto" w:fill="auto"/>
          <w:lang w:val="ru-RU" w:eastAsia="ru-RU" w:bidi="ru-RU"/>
        </w:rPr>
        <w:t>Универсальные регулятивные действия</w:t>
      </w:r>
    </w:p>
    <w:p>
      <w:pPr>
        <w:pStyle w:val="Style15"/>
        <w:keepNext w:val="0"/>
        <w:keepLines w:val="0"/>
        <w:framePr w:w="10022" w:h="15499" w:hRule="exact" w:wrap="none" w:vAnchor="page" w:hAnchor="page" w:x="1073" w:y="599"/>
        <w:widowControl w:val="0"/>
        <w:shd w:val="clear" w:color="auto" w:fill="auto"/>
        <w:bidi w:val="0"/>
        <w:spacing w:before="0" w:after="0" w:line="240" w:lineRule="auto"/>
        <w:ind w:left="0" w:right="0" w:firstLine="340"/>
        <w:jc w:val="both"/>
      </w:pPr>
      <w:r>
        <w:rPr>
          <w:i/>
          <w:iCs/>
          <w:color w:val="000000"/>
          <w:spacing w:val="0"/>
          <w:w w:val="100"/>
          <w:position w:val="0"/>
          <w:sz w:val="24"/>
          <w:szCs w:val="24"/>
          <w:shd w:val="clear" w:color="auto" w:fill="auto"/>
          <w:lang w:val="ru-RU" w:eastAsia="ru-RU" w:bidi="ru-RU"/>
        </w:rPr>
        <w:t>Самоорганизация:</w:t>
      </w:r>
    </w:p>
    <w:p>
      <w:pPr>
        <w:pStyle w:val="Style15"/>
        <w:keepNext w:val="0"/>
        <w:keepLines w:val="0"/>
        <w:framePr w:w="10022" w:h="15499" w:hRule="exact" w:wrap="none" w:vAnchor="page" w:hAnchor="page" w:x="1073" w:y="599"/>
        <w:widowControl w:val="0"/>
        <w:numPr>
          <w:ilvl w:val="0"/>
          <w:numId w:val="1"/>
        </w:numPr>
        <w:shd w:val="clear" w:color="auto" w:fill="auto"/>
        <w:tabs>
          <w:tab w:pos="26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выявлять проблемы в жизненных и учебных ситуациях, требующих для решения физических знаний;</w:t>
      </w:r>
    </w:p>
    <w:p>
      <w:pPr>
        <w:pStyle w:val="Style15"/>
        <w:keepNext w:val="0"/>
        <w:keepLines w:val="0"/>
        <w:framePr w:w="10022" w:h="15499" w:hRule="exact" w:wrap="none" w:vAnchor="page" w:hAnchor="page" w:x="1073" w:y="599"/>
        <w:widowControl w:val="0"/>
        <w:numPr>
          <w:ilvl w:val="0"/>
          <w:numId w:val="1"/>
        </w:numPr>
        <w:shd w:val="clear" w:color="auto" w:fill="auto"/>
        <w:tabs>
          <w:tab w:pos="27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ориентироваться в различных подходах принятия решений (индивидуальное, принятие решения в группе, принятие решения группой);</w:t>
      </w:r>
    </w:p>
    <w:p>
      <w:pPr>
        <w:pStyle w:val="Style15"/>
        <w:keepNext w:val="0"/>
        <w:keepLines w:val="0"/>
        <w:framePr w:w="10022" w:h="15499" w:hRule="exact" w:wrap="none" w:vAnchor="page" w:hAnchor="page" w:x="1073" w:y="599"/>
        <w:widowControl w:val="0"/>
        <w:numPr>
          <w:ilvl w:val="0"/>
          <w:numId w:val="1"/>
        </w:numPr>
        <w:shd w:val="clear" w:color="auto" w:fill="auto"/>
        <w:tabs>
          <w:tab w:pos="27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pStyle w:val="Style15"/>
        <w:keepNext w:val="0"/>
        <w:keepLines w:val="0"/>
        <w:framePr w:w="10022" w:h="15499" w:hRule="exact" w:wrap="none" w:vAnchor="page" w:hAnchor="page" w:x="1073" w:y="599"/>
        <w:widowControl w:val="0"/>
        <w:numPr>
          <w:ilvl w:val="0"/>
          <w:numId w:val="1"/>
        </w:numPr>
        <w:shd w:val="clear" w:color="auto" w:fill="auto"/>
        <w:tabs>
          <w:tab w:pos="26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делать выбор и брать ответственность за решение.</w:t>
      </w:r>
    </w:p>
    <w:p>
      <w:pPr>
        <w:pStyle w:val="Style15"/>
        <w:keepNext w:val="0"/>
        <w:keepLines w:val="0"/>
        <w:framePr w:w="10022" w:h="15499" w:hRule="exact" w:wrap="none" w:vAnchor="page" w:hAnchor="page" w:x="1073" w:y="599"/>
        <w:widowControl w:val="0"/>
        <w:shd w:val="clear" w:color="auto" w:fill="auto"/>
        <w:bidi w:val="0"/>
        <w:spacing w:before="0" w:after="0" w:line="240" w:lineRule="auto"/>
        <w:ind w:left="0" w:right="0" w:firstLine="340"/>
        <w:jc w:val="both"/>
      </w:pPr>
      <w:r>
        <w:rPr>
          <w:i/>
          <w:iCs/>
          <w:color w:val="000000"/>
          <w:spacing w:val="0"/>
          <w:w w:val="100"/>
          <w:position w:val="0"/>
          <w:sz w:val="24"/>
          <w:szCs w:val="24"/>
          <w:shd w:val="clear" w:color="auto" w:fill="auto"/>
          <w:lang w:val="ru-RU" w:eastAsia="ru-RU" w:bidi="ru-RU"/>
        </w:rPr>
        <w:t>Самоконтроль (рефлексия):</w:t>
      </w:r>
    </w:p>
    <w:p>
      <w:pPr>
        <w:pStyle w:val="Style15"/>
        <w:keepNext w:val="0"/>
        <w:keepLines w:val="0"/>
        <w:framePr w:w="10022" w:h="15499" w:hRule="exact" w:wrap="none" w:vAnchor="page" w:hAnchor="page" w:x="1073" w:y="599"/>
        <w:widowControl w:val="0"/>
        <w:numPr>
          <w:ilvl w:val="0"/>
          <w:numId w:val="1"/>
        </w:numPr>
        <w:shd w:val="clear" w:color="auto" w:fill="auto"/>
        <w:tabs>
          <w:tab w:pos="26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давать адекватную оценку ситуации и предлагать план её изменения;</w:t>
      </w:r>
    </w:p>
    <w:p>
      <w:pPr>
        <w:pStyle w:val="Style15"/>
        <w:keepNext w:val="0"/>
        <w:keepLines w:val="0"/>
        <w:framePr w:w="10022" w:h="15499" w:hRule="exact" w:wrap="none" w:vAnchor="page" w:hAnchor="page" w:x="1073" w:y="599"/>
        <w:widowControl w:val="0"/>
        <w:numPr>
          <w:ilvl w:val="0"/>
          <w:numId w:val="1"/>
        </w:numPr>
        <w:shd w:val="clear" w:color="auto" w:fill="auto"/>
        <w:tabs>
          <w:tab w:pos="26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объяснять причины достижения (недостижения) результатов деятельности, давать оценку приобретённому опыту;</w:t>
      </w:r>
    </w:p>
    <w:p>
      <w:pPr>
        <w:pStyle w:val="Style15"/>
        <w:keepNext w:val="0"/>
        <w:keepLines w:val="0"/>
        <w:framePr w:w="10022" w:h="15499" w:hRule="exact" w:wrap="none" w:vAnchor="page" w:hAnchor="page" w:x="1073" w:y="599"/>
        <w:widowControl w:val="0"/>
        <w:numPr>
          <w:ilvl w:val="0"/>
          <w:numId w:val="1"/>
        </w:numPr>
        <w:shd w:val="clear" w:color="auto" w:fill="auto"/>
        <w:tabs>
          <w:tab w:pos="26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pStyle w:val="Style15"/>
        <w:keepNext w:val="0"/>
        <w:keepLines w:val="0"/>
        <w:framePr w:w="10022" w:h="15499" w:hRule="exact" w:wrap="none" w:vAnchor="page" w:hAnchor="page" w:x="1073" w:y="599"/>
        <w:widowControl w:val="0"/>
        <w:numPr>
          <w:ilvl w:val="0"/>
          <w:numId w:val="1"/>
        </w:numPr>
        <w:shd w:val="clear" w:color="auto" w:fill="auto"/>
        <w:tabs>
          <w:tab w:pos="262"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оценивать соответствие результата цели и условиям.</w:t>
      </w:r>
    </w:p>
    <w:p>
      <w:pPr>
        <w:pStyle w:val="Style15"/>
        <w:keepNext w:val="0"/>
        <w:keepLines w:val="0"/>
        <w:framePr w:w="10022" w:h="15499" w:hRule="exact" w:wrap="none" w:vAnchor="page" w:hAnchor="page" w:x="1073" w:y="599"/>
        <w:widowControl w:val="0"/>
        <w:shd w:val="clear" w:color="auto" w:fill="auto"/>
        <w:bidi w:val="0"/>
        <w:spacing w:before="0" w:after="0" w:line="240" w:lineRule="auto"/>
        <w:ind w:left="0" w:right="0" w:firstLine="340"/>
        <w:jc w:val="both"/>
      </w:pPr>
      <w:r>
        <w:rPr>
          <w:i/>
          <w:iCs/>
          <w:color w:val="000000"/>
          <w:spacing w:val="0"/>
          <w:w w:val="100"/>
          <w:position w:val="0"/>
          <w:sz w:val="24"/>
          <w:szCs w:val="24"/>
          <w:shd w:val="clear" w:color="auto" w:fill="auto"/>
          <w:lang w:val="ru-RU" w:eastAsia="ru-RU" w:bidi="ru-RU"/>
        </w:rPr>
        <w:t>Эмоциональный интеллект:</w:t>
      </w:r>
    </w:p>
    <w:p>
      <w:pPr>
        <w:pStyle w:val="Style15"/>
        <w:keepNext w:val="0"/>
        <w:keepLines w:val="0"/>
        <w:framePr w:w="10022" w:h="15499" w:hRule="exact" w:wrap="none" w:vAnchor="page" w:hAnchor="page" w:x="1073" w:y="599"/>
        <w:widowControl w:val="0"/>
        <w:numPr>
          <w:ilvl w:val="0"/>
          <w:numId w:val="1"/>
        </w:numPr>
        <w:shd w:val="clear" w:color="auto" w:fill="auto"/>
        <w:tabs>
          <w:tab w:pos="26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ставить себя на место другого человека в ходе спора или дискуссии на научную тему, понимать мотивы, намерения и логику другого.</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10027" w:h="15504" w:hRule="exact" w:wrap="none" w:vAnchor="page" w:hAnchor="page" w:x="1071" w:y="599"/>
        <w:widowControl w:val="0"/>
        <w:shd w:val="clear" w:color="auto" w:fill="auto"/>
        <w:bidi w:val="0"/>
        <w:spacing w:before="0" w:after="0" w:line="240" w:lineRule="auto"/>
        <w:ind w:left="0" w:right="0" w:firstLine="340"/>
        <w:jc w:val="both"/>
      </w:pPr>
      <w:r>
        <w:rPr>
          <w:i/>
          <w:iCs/>
          <w:color w:val="000000"/>
          <w:spacing w:val="0"/>
          <w:w w:val="100"/>
          <w:position w:val="0"/>
          <w:sz w:val="24"/>
          <w:szCs w:val="24"/>
          <w:shd w:val="clear" w:color="auto" w:fill="auto"/>
          <w:lang w:val="ru-RU" w:eastAsia="ru-RU" w:bidi="ru-RU"/>
        </w:rPr>
        <w:t>Принятие себя и других:</w:t>
      </w:r>
    </w:p>
    <w:p>
      <w:pPr>
        <w:pStyle w:val="Style15"/>
        <w:keepNext w:val="0"/>
        <w:keepLines w:val="0"/>
        <w:framePr w:w="10027" w:h="15504" w:hRule="exact" w:wrap="none" w:vAnchor="page" w:hAnchor="page" w:x="1071"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признавать своё право на ошибку при решении физических задач или в утверждениях на научные темы и такое же право другого.</w:t>
      </w:r>
    </w:p>
    <w:p>
      <w:pPr>
        <w:pStyle w:val="Style15"/>
        <w:keepNext w:val="0"/>
        <w:keepLines w:val="0"/>
        <w:framePr w:w="10027" w:h="15504" w:hRule="exact" w:wrap="none" w:vAnchor="page" w:hAnchor="page" w:x="1071" w:y="599"/>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Предметные результаты</w:t>
      </w:r>
    </w:p>
    <w:p>
      <w:pPr>
        <w:pStyle w:val="Style15"/>
        <w:keepNext w:val="0"/>
        <w:keepLines w:val="0"/>
        <w:framePr w:w="10027" w:h="15504" w:hRule="exact" w:wrap="none" w:vAnchor="page" w:hAnchor="page" w:x="1071" w:y="599"/>
        <w:widowControl w:val="0"/>
        <w:shd w:val="clear" w:color="auto" w:fill="auto"/>
        <w:bidi w:val="0"/>
        <w:spacing w:before="0" w:after="0" w:line="240" w:lineRule="auto"/>
        <w:ind w:left="0" w:right="0" w:firstLine="0"/>
        <w:jc w:val="center"/>
      </w:pPr>
      <w:r>
        <w:rPr>
          <w:b/>
          <w:bCs/>
          <w:i/>
          <w:iCs/>
          <w:color w:val="000000"/>
          <w:spacing w:val="0"/>
          <w:w w:val="100"/>
          <w:position w:val="0"/>
          <w:sz w:val="24"/>
          <w:szCs w:val="24"/>
          <w:shd w:val="clear" w:color="auto" w:fill="auto"/>
          <w:lang w:val="ru-RU" w:eastAsia="ru-RU" w:bidi="ru-RU"/>
        </w:rPr>
        <w:t xml:space="preserve">Предметные результаты изучения курса физики 7 класса </w:t>
      </w:r>
      <w:r>
        <w:rPr>
          <w:i/>
          <w:iCs/>
          <w:color w:val="000000"/>
          <w:spacing w:val="0"/>
          <w:w w:val="100"/>
          <w:position w:val="0"/>
          <w:sz w:val="24"/>
          <w:szCs w:val="24"/>
          <w:shd w:val="clear" w:color="auto" w:fill="auto"/>
          <w:lang w:val="ru-RU" w:eastAsia="ru-RU" w:bidi="ru-RU"/>
        </w:rPr>
        <w:t>:</w:t>
      </w:r>
    </w:p>
    <w:p>
      <w:pPr>
        <w:pStyle w:val="Style15"/>
        <w:keepNext w:val="0"/>
        <w:keepLines w:val="0"/>
        <w:framePr w:w="10027" w:h="15504" w:hRule="exact" w:wrap="none" w:vAnchor="page" w:hAnchor="page" w:x="1071"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pPr>
        <w:pStyle w:val="Style15"/>
        <w:keepNext w:val="0"/>
        <w:keepLines w:val="0"/>
        <w:framePr w:w="10027" w:h="15504" w:hRule="exact" w:wrap="none" w:vAnchor="page" w:hAnchor="page" w:x="1071"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превращение механической энергии) по описанию их характерных свойств и на основе опытов, демонстрирующих данное физическое явление;</w:t>
      </w:r>
    </w:p>
    <w:p>
      <w:pPr>
        <w:pStyle w:val="Style15"/>
        <w:keepNext w:val="0"/>
        <w:keepLines w:val="0"/>
        <w:framePr w:w="10027" w:h="15504" w:hRule="exact" w:wrap="none" w:vAnchor="page" w:hAnchor="page" w:x="1071" w:y="599"/>
        <w:widowControl w:val="0"/>
        <w:numPr>
          <w:ilvl w:val="0"/>
          <w:numId w:val="1"/>
        </w:numPr>
        <w:shd w:val="clear" w:color="auto" w:fill="auto"/>
        <w:tabs>
          <w:tab w:pos="21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pStyle w:val="Style15"/>
        <w:keepNext w:val="0"/>
        <w:keepLines w:val="0"/>
        <w:framePr w:w="10027" w:h="15504" w:hRule="exact" w:wrap="none" w:vAnchor="page" w:hAnchor="page" w:x="1071" w:y="599"/>
        <w:widowControl w:val="0"/>
        <w:numPr>
          <w:ilvl w:val="0"/>
          <w:numId w:val="1"/>
        </w:numPr>
        <w:shd w:val="clear" w:color="auto" w:fill="auto"/>
        <w:tabs>
          <w:tab w:pos="21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Style15"/>
        <w:keepNext w:val="0"/>
        <w:keepLines w:val="0"/>
        <w:framePr w:w="10027" w:h="15504" w:hRule="exact" w:wrap="none" w:vAnchor="page" w:hAnchor="page" w:x="1071" w:y="599"/>
        <w:widowControl w:val="0"/>
        <w:numPr>
          <w:ilvl w:val="0"/>
          <w:numId w:val="1"/>
        </w:numPr>
        <w:shd w:val="clear" w:color="auto" w:fill="auto"/>
        <w:tabs>
          <w:tab w:pos="20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характеризовать свойства тел, физические явления и процессы, используя правила сложения сил (вдоль одной прямой),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pStyle w:val="Style15"/>
        <w:keepNext w:val="0"/>
        <w:keepLines w:val="0"/>
        <w:framePr w:w="10027" w:h="15504" w:hRule="exact" w:wrap="none" w:vAnchor="page" w:hAnchor="page" w:x="1071"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p>
      <w:pPr>
        <w:pStyle w:val="Style15"/>
        <w:keepNext w:val="0"/>
        <w:keepLines w:val="0"/>
        <w:framePr w:w="10027" w:h="15504" w:hRule="exact" w:wrap="none" w:vAnchor="page" w:hAnchor="page" w:x="1071"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решать расчётные задачи в 1 -2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pStyle w:val="Style15"/>
        <w:keepNext w:val="0"/>
        <w:keepLines w:val="0"/>
        <w:framePr w:w="10027" w:h="15504" w:hRule="exact" w:wrap="none" w:vAnchor="page" w:hAnchor="page" w:x="1071"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pStyle w:val="Style15"/>
        <w:keepNext w:val="0"/>
        <w:keepLines w:val="0"/>
        <w:framePr w:w="10027" w:h="15504" w:hRule="exact" w:wrap="none" w:vAnchor="page" w:hAnchor="page" w:x="1071" w:y="599"/>
        <w:widowControl w:val="0"/>
        <w:numPr>
          <w:ilvl w:val="0"/>
          <w:numId w:val="1"/>
        </w:numPr>
        <w:shd w:val="clear" w:color="auto" w:fill="auto"/>
        <w:tabs>
          <w:tab w:pos="20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pStyle w:val="Style15"/>
        <w:keepNext w:val="0"/>
        <w:keepLines w:val="0"/>
        <w:framePr w:w="10027" w:h="15504" w:hRule="exact" w:wrap="none" w:vAnchor="page" w:hAnchor="page" w:x="1071"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pStyle w:val="Style15"/>
        <w:keepNext w:val="0"/>
        <w:keepLines w:val="0"/>
        <w:framePr w:w="10027" w:h="15504" w:hRule="exact" w:wrap="none" w:vAnchor="page" w:hAnchor="page" w:x="1071"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10027" w:h="15230" w:hRule="exact" w:wrap="none" w:vAnchor="page" w:hAnchor="page" w:x="1071" w:y="91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pStyle w:val="Style15"/>
        <w:keepNext w:val="0"/>
        <w:keepLines w:val="0"/>
        <w:framePr w:w="10027" w:h="15230" w:hRule="exact" w:wrap="none" w:vAnchor="page" w:hAnchor="page" w:x="1071" w:y="911"/>
        <w:widowControl w:val="0"/>
        <w:numPr>
          <w:ilvl w:val="0"/>
          <w:numId w:val="1"/>
        </w:numPr>
        <w:shd w:val="clear" w:color="auto" w:fill="auto"/>
        <w:tabs>
          <w:tab w:pos="21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pStyle w:val="Style15"/>
        <w:keepNext w:val="0"/>
        <w:keepLines w:val="0"/>
        <w:framePr w:w="10027" w:h="15230" w:hRule="exact" w:wrap="none" w:vAnchor="page" w:hAnchor="page" w:x="1071" w:y="911"/>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pStyle w:val="Style15"/>
        <w:keepNext w:val="0"/>
        <w:keepLines w:val="0"/>
        <w:framePr w:w="10027" w:h="15230" w:hRule="exact" w:wrap="none" w:vAnchor="page" w:hAnchor="page" w:x="1071" w:y="911"/>
        <w:widowControl w:val="0"/>
        <w:numPr>
          <w:ilvl w:val="0"/>
          <w:numId w:val="1"/>
        </w:numPr>
        <w:shd w:val="clear" w:color="auto" w:fill="auto"/>
        <w:tabs>
          <w:tab w:pos="21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pStyle w:val="Style15"/>
        <w:keepNext w:val="0"/>
        <w:keepLines w:val="0"/>
        <w:framePr w:w="10027" w:h="15230" w:hRule="exact" w:wrap="none" w:vAnchor="page" w:hAnchor="page" w:x="1071" w:y="911"/>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Style15"/>
        <w:keepNext w:val="0"/>
        <w:keepLines w:val="0"/>
        <w:framePr w:w="10027" w:h="15230" w:hRule="exact" w:wrap="none" w:vAnchor="page" w:hAnchor="page" w:x="1071" w:y="911"/>
        <w:widowControl w:val="0"/>
        <w:numPr>
          <w:ilvl w:val="0"/>
          <w:numId w:val="1"/>
        </w:numPr>
        <w:shd w:val="clear" w:color="auto" w:fill="auto"/>
        <w:tabs>
          <w:tab w:pos="20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соблюдать правила техники безопасности при работе с лабораторным оборудованием;</w:t>
      </w:r>
    </w:p>
    <w:p>
      <w:pPr>
        <w:pStyle w:val="Style15"/>
        <w:keepNext w:val="0"/>
        <w:keepLines w:val="0"/>
        <w:framePr w:w="10027" w:h="15230" w:hRule="exact" w:wrap="none" w:vAnchor="page" w:hAnchor="page" w:x="1071" w:y="911"/>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pStyle w:val="Style15"/>
        <w:keepNext w:val="0"/>
        <w:keepLines w:val="0"/>
        <w:framePr w:w="10027" w:h="15230" w:hRule="exact" w:wrap="none" w:vAnchor="page" w:hAnchor="page" w:x="1071" w:y="911"/>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использовать при выполнении учебных заданий научно - 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Style15"/>
        <w:keepNext w:val="0"/>
        <w:keepLines w:val="0"/>
        <w:framePr w:w="10027" w:h="15230" w:hRule="exact" w:wrap="none" w:vAnchor="page" w:hAnchor="page" w:x="1071" w:y="911"/>
        <w:widowControl w:val="0"/>
        <w:numPr>
          <w:ilvl w:val="0"/>
          <w:numId w:val="1"/>
        </w:numPr>
        <w:shd w:val="clear" w:color="auto" w:fill="auto"/>
        <w:tabs>
          <w:tab w:pos="21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pStyle w:val="Style15"/>
        <w:keepNext w:val="0"/>
        <w:keepLines w:val="0"/>
        <w:framePr w:w="10027" w:h="15230" w:hRule="exact" w:wrap="none" w:vAnchor="page" w:hAnchor="page" w:x="1071" w:y="911"/>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pStyle w:val="Style15"/>
        <w:keepNext w:val="0"/>
        <w:keepLines w:val="0"/>
        <w:framePr w:w="10027" w:h="15230" w:hRule="exact" w:wrap="none" w:vAnchor="page" w:hAnchor="page" w:x="1071" w:y="911"/>
        <w:widowControl w:val="0"/>
        <w:shd w:val="clear" w:color="auto" w:fill="auto"/>
        <w:bidi w:val="0"/>
        <w:spacing w:before="0" w:after="0" w:line="240" w:lineRule="auto"/>
        <w:ind w:left="0" w:right="0" w:firstLine="0"/>
        <w:jc w:val="center"/>
      </w:pPr>
      <w:r>
        <w:rPr>
          <w:b/>
          <w:bCs/>
          <w:i/>
          <w:iCs/>
          <w:color w:val="000000"/>
          <w:spacing w:val="0"/>
          <w:w w:val="100"/>
          <w:position w:val="0"/>
          <w:sz w:val="24"/>
          <w:szCs w:val="24"/>
          <w:shd w:val="clear" w:color="auto" w:fill="auto"/>
          <w:lang w:val="ru-RU" w:eastAsia="ru-RU" w:bidi="ru-RU"/>
        </w:rPr>
        <w:t>Предметные результаты изучения курса физики 8 класса:</w:t>
      </w:r>
    </w:p>
    <w:p>
      <w:pPr>
        <w:pStyle w:val="Style15"/>
        <w:keepNext w:val="0"/>
        <w:keepLines w:val="0"/>
        <w:framePr w:w="10027" w:h="15230" w:hRule="exact" w:wrap="none" w:vAnchor="page" w:hAnchor="page" w:x="1071" w:y="911"/>
        <w:widowControl w:val="0"/>
        <w:shd w:val="clear" w:color="auto" w:fill="auto"/>
        <w:bidi w:val="0"/>
        <w:spacing w:before="0" w:after="0" w:line="240" w:lineRule="auto"/>
        <w:ind w:left="0" w:right="0" w:firstLine="340"/>
        <w:jc w:val="both"/>
      </w:pPr>
      <w:r>
        <w:rPr>
          <w:color w:val="000000"/>
          <w:spacing w:val="0"/>
          <w:w w:val="100"/>
          <w:position w:val="0"/>
          <w:sz w:val="24"/>
          <w:szCs w:val="24"/>
          <w:shd w:val="clear" w:color="auto" w:fill="auto"/>
          <w:lang w:val="ru-RU" w:eastAsia="ru-RU" w:bidi="ru-RU"/>
        </w:rPr>
        <w:t>Предметные результаты должны отражать сформированность у обучающихся умений:</w:t>
      </w:r>
    </w:p>
    <w:p>
      <w:pPr>
        <w:pStyle w:val="Style15"/>
        <w:keepNext w:val="0"/>
        <w:keepLines w:val="0"/>
        <w:framePr w:w="10027" w:h="15230" w:hRule="exact" w:wrap="none" w:vAnchor="page" w:hAnchor="page" w:x="1071" w:y="911"/>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pStyle w:val="Style15"/>
        <w:keepNext w:val="0"/>
        <w:keepLines w:val="0"/>
        <w:framePr w:w="10027" w:h="15230" w:hRule="exact" w:wrap="none" w:vAnchor="page" w:hAnchor="page" w:x="1071" w:y="911"/>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различать явления (тепловое расширение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
    <w:p>
      <w:pPr>
        <w:pStyle w:val="Style15"/>
        <w:keepNext w:val="0"/>
        <w:keepLines w:val="0"/>
        <w:framePr w:w="10027" w:h="15230" w:hRule="exact" w:wrap="none" w:vAnchor="page" w:hAnchor="page" w:x="1071" w:y="911"/>
        <w:widowControl w:val="0"/>
        <w:numPr>
          <w:ilvl w:val="0"/>
          <w:numId w:val="1"/>
        </w:numPr>
        <w:shd w:val="clear" w:color="auto" w:fill="auto"/>
        <w:tabs>
          <w:tab w:pos="21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10032" w:h="15230" w:hRule="exact" w:wrap="none" w:vAnchor="page" w:hAnchor="page" w:x="1068" w:y="911"/>
        <w:widowControl w:val="0"/>
        <w:numPr>
          <w:ilvl w:val="0"/>
          <w:numId w:val="1"/>
        </w:numPr>
        <w:shd w:val="clear" w:color="auto" w:fill="auto"/>
        <w:tabs>
          <w:tab w:pos="21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 - Ленца, закон сохранения энергии; при этом давать словесную формулировку закона и записывать его математическое выражение;</w:t>
      </w:r>
    </w:p>
    <w:p>
      <w:pPr>
        <w:pStyle w:val="Style15"/>
        <w:keepNext w:val="0"/>
        <w:keepLines w:val="0"/>
        <w:framePr w:w="10032" w:h="15230" w:hRule="exact" w:wrap="none" w:vAnchor="page" w:hAnchor="page" w:x="1068" w:y="911"/>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объяснять физические процессы и свойства тел, в том числе и в контексте ситуаций практико</w:t>
        <w:softHyphen/>
        <w:t>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законов и закономерностей;</w:t>
      </w:r>
    </w:p>
    <w:p>
      <w:pPr>
        <w:pStyle w:val="Style15"/>
        <w:keepNext w:val="0"/>
        <w:keepLines w:val="0"/>
        <w:framePr w:w="10032" w:h="15230" w:hRule="exact" w:wrap="none" w:vAnchor="page" w:hAnchor="page" w:x="1068" w:y="911"/>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pStyle w:val="Style15"/>
        <w:keepNext w:val="0"/>
        <w:keepLines w:val="0"/>
        <w:framePr w:w="10032" w:h="15230" w:hRule="exact" w:wrap="none" w:vAnchor="page" w:hAnchor="page" w:x="1068" w:y="911"/>
        <w:widowControl w:val="0"/>
        <w:numPr>
          <w:ilvl w:val="0"/>
          <w:numId w:val="1"/>
        </w:numPr>
        <w:shd w:val="clear" w:color="auto" w:fill="auto"/>
        <w:tabs>
          <w:tab w:pos="21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pStyle w:val="Style15"/>
        <w:keepNext w:val="0"/>
        <w:keepLines w:val="0"/>
        <w:framePr w:w="10032" w:h="15230" w:hRule="exact" w:wrap="none" w:vAnchor="page" w:hAnchor="page" w:x="1068" w:y="911"/>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pStyle w:val="Style15"/>
        <w:keepNext w:val="0"/>
        <w:keepLines w:val="0"/>
        <w:framePr w:w="10032" w:h="15230" w:hRule="exact" w:wrap="none" w:vAnchor="page" w:hAnchor="page" w:x="1068" w:y="911"/>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 нагревания при излучении от цвета излучающей /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pStyle w:val="Style15"/>
        <w:keepNext w:val="0"/>
        <w:keepLines w:val="0"/>
        <w:framePr w:w="10032" w:h="15230" w:hRule="exact" w:wrap="none" w:vAnchor="page" w:hAnchor="page" w:x="1068" w:y="911"/>
        <w:widowControl w:val="0"/>
        <w:numPr>
          <w:ilvl w:val="0"/>
          <w:numId w:val="1"/>
        </w:numPr>
        <w:shd w:val="clear" w:color="auto" w:fill="auto"/>
        <w:tabs>
          <w:tab w:pos="21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pStyle w:val="Style15"/>
        <w:keepNext w:val="0"/>
        <w:keepLines w:val="0"/>
        <w:framePr w:w="10032" w:h="15230" w:hRule="exact" w:wrap="none" w:vAnchor="page" w:hAnchor="page" w:x="1068" w:y="911"/>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pStyle w:val="Style15"/>
        <w:keepNext w:val="0"/>
        <w:keepLines w:val="0"/>
        <w:framePr w:w="10032" w:h="15230" w:hRule="exact" w:wrap="none" w:vAnchor="page" w:hAnchor="page" w:x="1068" w:y="911"/>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pStyle w:val="Style15"/>
        <w:keepNext w:val="0"/>
        <w:keepLines w:val="0"/>
        <w:framePr w:w="10032" w:h="15230" w:hRule="exact" w:wrap="none" w:vAnchor="page" w:hAnchor="page" w:x="1068" w:y="911"/>
        <w:widowControl w:val="0"/>
        <w:numPr>
          <w:ilvl w:val="0"/>
          <w:numId w:val="1"/>
        </w:numPr>
        <w:shd w:val="clear" w:color="auto" w:fill="auto"/>
        <w:tabs>
          <w:tab w:pos="20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соблюдать правила техники безопасности при работе с лабораторным оборудованием;</w:t>
      </w:r>
    </w:p>
    <w:p>
      <w:pPr>
        <w:pStyle w:val="Style15"/>
        <w:keepNext w:val="0"/>
        <w:keepLines w:val="0"/>
        <w:framePr w:w="10032" w:h="15230" w:hRule="exact" w:wrap="none" w:vAnchor="page" w:hAnchor="page" w:x="1068" w:y="911"/>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pStyle w:val="Style15"/>
        <w:keepNext w:val="0"/>
        <w:keepLines w:val="0"/>
        <w:framePr w:w="10032" w:h="15230" w:hRule="exact" w:wrap="none" w:vAnchor="page" w:hAnchor="page" w:x="1068" w:y="911"/>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10018" w:h="15499" w:hRule="exact" w:wrap="none" w:vAnchor="page" w:hAnchor="page" w:x="1075"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Style15"/>
        <w:keepNext w:val="0"/>
        <w:keepLines w:val="0"/>
        <w:framePr w:w="10018" w:h="15499" w:hRule="exact" w:wrap="none" w:vAnchor="page" w:hAnchor="page" w:x="1075"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pStyle w:val="Style15"/>
        <w:keepNext w:val="0"/>
        <w:keepLines w:val="0"/>
        <w:framePr w:w="10018" w:h="15499" w:hRule="exact" w:wrap="none" w:vAnchor="page" w:hAnchor="page" w:x="1075"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использовать при выполнении учебных заданий научно - 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Style15"/>
        <w:keepNext w:val="0"/>
        <w:keepLines w:val="0"/>
        <w:framePr w:w="10018" w:h="15499" w:hRule="exact" w:wrap="none" w:vAnchor="page" w:hAnchor="page" w:x="1075"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pStyle w:val="Style15"/>
        <w:keepNext w:val="0"/>
        <w:keepLines w:val="0"/>
        <w:framePr w:w="10018" w:h="15499" w:hRule="exact" w:wrap="none" w:vAnchor="page" w:hAnchor="page" w:x="1075"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pStyle w:val="Style15"/>
        <w:keepNext w:val="0"/>
        <w:keepLines w:val="0"/>
        <w:framePr w:w="10018" w:h="15499" w:hRule="exact" w:wrap="none" w:vAnchor="page" w:hAnchor="page" w:x="1075" w:y="599"/>
        <w:widowControl w:val="0"/>
        <w:shd w:val="clear" w:color="auto" w:fill="auto"/>
        <w:bidi w:val="0"/>
        <w:spacing w:before="0" w:after="0" w:line="240" w:lineRule="auto"/>
        <w:ind w:left="0" w:right="0" w:firstLine="0"/>
        <w:jc w:val="center"/>
      </w:pPr>
      <w:r>
        <w:rPr>
          <w:b/>
          <w:bCs/>
          <w:i/>
          <w:iCs/>
          <w:color w:val="000000"/>
          <w:spacing w:val="0"/>
          <w:w w:val="100"/>
          <w:position w:val="0"/>
          <w:sz w:val="24"/>
          <w:szCs w:val="24"/>
          <w:shd w:val="clear" w:color="auto" w:fill="auto"/>
          <w:lang w:val="ru-RU" w:eastAsia="ru-RU" w:bidi="ru-RU"/>
        </w:rPr>
        <w:t>Предметные результаты изучения курса физики 9 класса:</w:t>
      </w:r>
    </w:p>
    <w:p>
      <w:pPr>
        <w:pStyle w:val="Style15"/>
        <w:keepNext w:val="0"/>
        <w:keepLines w:val="0"/>
        <w:framePr w:w="10018" w:h="15499" w:hRule="exact" w:wrap="none" w:vAnchor="page" w:hAnchor="page" w:x="1075" w:y="599"/>
        <w:widowControl w:val="0"/>
        <w:shd w:val="clear" w:color="auto" w:fill="auto"/>
        <w:bidi w:val="0"/>
        <w:spacing w:before="0" w:after="0" w:line="240" w:lineRule="auto"/>
        <w:ind w:left="0" w:right="0" w:firstLine="340"/>
        <w:jc w:val="both"/>
      </w:pPr>
      <w:r>
        <w:rPr>
          <w:color w:val="000000"/>
          <w:spacing w:val="0"/>
          <w:w w:val="100"/>
          <w:position w:val="0"/>
          <w:sz w:val="24"/>
          <w:szCs w:val="24"/>
          <w:shd w:val="clear" w:color="auto" w:fill="auto"/>
          <w:lang w:val="ru-RU" w:eastAsia="ru-RU" w:bidi="ru-RU"/>
        </w:rPr>
        <w:t>Предметные результаты должны отражать сформированность у обучающихся умений:</w:t>
      </w:r>
    </w:p>
    <w:p>
      <w:pPr>
        <w:pStyle w:val="Style15"/>
        <w:keepNext w:val="0"/>
        <w:keepLines w:val="0"/>
        <w:framePr w:w="10018" w:h="15499" w:hRule="exact" w:wrap="none" w:vAnchor="page" w:hAnchor="page" w:x="1075" w:y="599"/>
        <w:widowControl w:val="0"/>
        <w:numPr>
          <w:ilvl w:val="0"/>
          <w:numId w:val="1"/>
        </w:numPr>
        <w:shd w:val="clear" w:color="auto" w:fill="auto"/>
        <w:tabs>
          <w:tab w:pos="21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 бета - и гамма - излучения, изотопы, ядерная энергетика;</w:t>
      </w:r>
    </w:p>
    <w:p>
      <w:pPr>
        <w:pStyle w:val="Style15"/>
        <w:keepNext w:val="0"/>
        <w:keepLines w:val="0"/>
        <w:framePr w:w="10018" w:h="15499" w:hRule="exact" w:wrap="none" w:vAnchor="page" w:hAnchor="page" w:x="1075"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электромагнитная индукция,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pStyle w:val="Style15"/>
        <w:keepNext w:val="0"/>
        <w:keepLines w:val="0"/>
        <w:framePr w:w="10018" w:h="15499" w:hRule="exact" w:wrap="none" w:vAnchor="page" w:hAnchor="page" w:x="1075" w:y="599"/>
        <w:widowControl w:val="0"/>
        <w:numPr>
          <w:ilvl w:val="0"/>
          <w:numId w:val="1"/>
        </w:numPr>
        <w:shd w:val="clear" w:color="auto" w:fill="auto"/>
        <w:tabs>
          <w:tab w:pos="21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 признаки физических явлений;</w:t>
      </w:r>
    </w:p>
    <w:p>
      <w:pPr>
        <w:pStyle w:val="Style15"/>
        <w:keepNext w:val="0"/>
        <w:keepLines w:val="0"/>
        <w:framePr w:w="10018" w:h="15499" w:hRule="exact" w:wrap="none" w:vAnchor="page" w:hAnchor="page" w:x="1075"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Style15"/>
        <w:keepNext w:val="0"/>
        <w:keepLines w:val="0"/>
        <w:framePr w:w="10018" w:h="15499" w:hRule="exact" w:wrap="none" w:vAnchor="page" w:hAnchor="page" w:x="1075"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10022" w:h="14947" w:hRule="exact" w:wrap="none" w:vAnchor="page" w:hAnchor="page" w:x="1073" w:y="59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pStyle w:val="Style15"/>
        <w:keepNext w:val="0"/>
        <w:keepLines w:val="0"/>
        <w:framePr w:w="10022" w:h="14947" w:hRule="exact" w:wrap="none" w:vAnchor="page" w:hAnchor="page" w:x="1073"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объяснять физические процессы и свойства тел, в том числе и в контексте ситуаций практико</w:t>
        <w:softHyphen/>
        <w:t>ориентированного характера: выявлять причинно-следственные связи, строить объяснение из 2 - 3 логических шагов с опорой на 2 - 3 изученных свойства физических явлений, физических законов или закономерностей;</w:t>
      </w:r>
    </w:p>
    <w:p>
      <w:pPr>
        <w:pStyle w:val="Style15"/>
        <w:keepNext w:val="0"/>
        <w:keepLines w:val="0"/>
        <w:framePr w:w="10022" w:h="14947" w:hRule="exact" w:wrap="none" w:vAnchor="page" w:hAnchor="page" w:x="1073"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pStyle w:val="Style15"/>
        <w:keepNext w:val="0"/>
        <w:keepLines w:val="0"/>
        <w:framePr w:w="10022" w:h="14947" w:hRule="exact" w:wrap="none" w:vAnchor="page" w:hAnchor="page" w:x="1073"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pStyle w:val="Style15"/>
        <w:keepNext w:val="0"/>
        <w:keepLines w:val="0"/>
        <w:framePr w:w="10022" w:h="14947" w:hRule="exact" w:wrap="none" w:vAnchor="page" w:hAnchor="page" w:x="1073" w:y="599"/>
        <w:widowControl w:val="0"/>
        <w:numPr>
          <w:ilvl w:val="0"/>
          <w:numId w:val="1"/>
        </w:numPr>
        <w:shd w:val="clear" w:color="auto" w:fill="auto"/>
        <w:tabs>
          <w:tab w:pos="21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зависимости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pStyle w:val="Style15"/>
        <w:keepNext w:val="0"/>
        <w:keepLines w:val="0"/>
        <w:framePr w:w="10022" w:h="14947" w:hRule="exact" w:wrap="none" w:vAnchor="page" w:hAnchor="page" w:x="1073"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 измерительного прибора;</w:t>
      </w:r>
    </w:p>
    <w:p>
      <w:pPr>
        <w:pStyle w:val="Style15"/>
        <w:keepNext w:val="0"/>
        <w:keepLines w:val="0"/>
        <w:framePr w:w="10022" w:h="14947" w:hRule="exact" w:wrap="none" w:vAnchor="page" w:hAnchor="page" w:x="1073"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Style15"/>
        <w:keepNext w:val="0"/>
        <w:keepLines w:val="0"/>
        <w:framePr w:w="10022" w:h="14947" w:hRule="exact" w:wrap="none" w:vAnchor="page" w:hAnchor="page" w:x="1073" w:y="599"/>
        <w:widowControl w:val="0"/>
        <w:numPr>
          <w:ilvl w:val="0"/>
          <w:numId w:val="1"/>
        </w:numPr>
        <w:shd w:val="clear" w:color="auto" w:fill="auto"/>
        <w:tabs>
          <w:tab w:pos="21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pStyle w:val="Style15"/>
        <w:keepNext w:val="0"/>
        <w:keepLines w:val="0"/>
        <w:framePr w:w="10022" w:h="14947" w:hRule="exact" w:wrap="none" w:vAnchor="page" w:hAnchor="page" w:x="1073" w:y="599"/>
        <w:widowControl w:val="0"/>
        <w:numPr>
          <w:ilvl w:val="0"/>
          <w:numId w:val="1"/>
        </w:numPr>
        <w:shd w:val="clear" w:color="auto" w:fill="auto"/>
        <w:tabs>
          <w:tab w:pos="21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pStyle w:val="Style15"/>
        <w:keepNext w:val="0"/>
        <w:keepLines w:val="0"/>
        <w:framePr w:w="10022" w:h="14947" w:hRule="exact" w:wrap="none" w:vAnchor="page" w:hAnchor="page" w:x="1073"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pStyle w:val="Style15"/>
        <w:keepNext w:val="0"/>
        <w:keepLines w:val="0"/>
        <w:framePr w:w="10022" w:h="14947" w:hRule="exact" w:wrap="none" w:vAnchor="page" w:hAnchor="page" w:x="1073" w:y="599"/>
        <w:widowControl w:val="0"/>
        <w:numPr>
          <w:ilvl w:val="0"/>
          <w:numId w:val="1"/>
        </w:numPr>
        <w:shd w:val="clear" w:color="auto" w:fill="auto"/>
        <w:tabs>
          <w:tab w:pos="20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соблюдать правила техники безопасности при работе с лабораторным оборудованием;</w:t>
      </w:r>
    </w:p>
    <w:p>
      <w:pPr>
        <w:pStyle w:val="Style15"/>
        <w:keepNext w:val="0"/>
        <w:keepLines w:val="0"/>
        <w:framePr w:w="10022" w:h="14947" w:hRule="exact" w:wrap="none" w:vAnchor="page" w:hAnchor="page" w:x="1073"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использовать схемы и схематические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pStyle w:val="Style15"/>
        <w:keepNext w:val="0"/>
        <w:keepLines w:val="0"/>
        <w:framePr w:w="10022" w:h="14947" w:hRule="exact" w:wrap="none" w:vAnchor="page" w:hAnchor="page" w:x="1073" w:y="599"/>
        <w:widowControl w:val="0"/>
        <w:numPr>
          <w:ilvl w:val="0"/>
          <w:numId w:val="1"/>
        </w:numPr>
        <w:shd w:val="clear" w:color="auto" w:fill="auto"/>
        <w:tabs>
          <w:tab w:pos="20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10037" w:h="15499" w:hRule="exact" w:wrap="none" w:vAnchor="page" w:hAnchor="page" w:x="1066" w:y="599"/>
        <w:widowControl w:val="0"/>
        <w:numPr>
          <w:ilvl w:val="0"/>
          <w:numId w:val="1"/>
        </w:numPr>
        <w:shd w:val="clear" w:color="auto" w:fill="auto"/>
        <w:tabs>
          <w:tab w:pos="25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pStyle w:val="Style15"/>
        <w:keepNext w:val="0"/>
        <w:keepLines w:val="0"/>
        <w:framePr w:w="10037" w:h="15499" w:hRule="exact" w:wrap="none" w:vAnchor="page" w:hAnchor="page" w:x="1066" w:y="599"/>
        <w:widowControl w:val="0"/>
        <w:numPr>
          <w:ilvl w:val="0"/>
          <w:numId w:val="1"/>
        </w:numPr>
        <w:shd w:val="clear" w:color="auto" w:fill="auto"/>
        <w:tabs>
          <w:tab w:pos="25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использовать при выполнении учебных заданий научно - 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Style15"/>
        <w:keepNext w:val="0"/>
        <w:keepLines w:val="0"/>
        <w:framePr w:w="10037" w:h="15499" w:hRule="exact" w:wrap="none" w:vAnchor="page" w:hAnchor="page" w:x="1066" w:y="599"/>
        <w:widowControl w:val="0"/>
        <w:numPr>
          <w:ilvl w:val="0"/>
          <w:numId w:val="1"/>
        </w:numPr>
        <w:shd w:val="clear" w:color="auto" w:fill="auto"/>
        <w:tabs>
          <w:tab w:pos="25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pPr>
        <w:pStyle w:val="Style15"/>
        <w:keepNext w:val="0"/>
        <w:keepLines w:val="0"/>
        <w:framePr w:w="10037" w:h="15499" w:hRule="exact" w:wrap="none" w:vAnchor="page" w:hAnchor="page" w:x="1066" w:y="599"/>
        <w:widowControl w:val="0"/>
        <w:shd w:val="clear" w:color="auto" w:fill="auto"/>
        <w:bidi w:val="0"/>
        <w:spacing w:before="0" w:after="0" w:line="240" w:lineRule="auto"/>
        <w:ind w:left="0" w:right="0" w:firstLine="0"/>
        <w:jc w:val="center"/>
      </w:pPr>
      <w:r>
        <w:rPr>
          <w:b/>
          <w:bCs/>
          <w:i/>
          <w:iCs/>
          <w:color w:val="000000"/>
          <w:spacing w:val="0"/>
          <w:w w:val="100"/>
          <w:position w:val="0"/>
          <w:sz w:val="24"/>
          <w:szCs w:val="24"/>
          <w:shd w:val="clear" w:color="auto" w:fill="auto"/>
          <w:lang w:val="ru-RU" w:eastAsia="ru-RU" w:bidi="ru-RU"/>
        </w:rPr>
        <w:t>Выпускник основной школы научится:</w:t>
      </w:r>
    </w:p>
    <w:p>
      <w:pPr>
        <w:pStyle w:val="Style15"/>
        <w:keepNext w:val="0"/>
        <w:keepLines w:val="0"/>
        <w:framePr w:w="10037" w:h="15499" w:hRule="exact" w:wrap="none" w:vAnchor="page" w:hAnchor="page" w:x="1066" w:y="599"/>
        <w:widowControl w:val="0"/>
        <w:numPr>
          <w:ilvl w:val="0"/>
          <w:numId w:val="1"/>
        </w:numPr>
        <w:shd w:val="clear" w:color="auto" w:fill="auto"/>
        <w:tabs>
          <w:tab w:pos="25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соблюдать правила безопасности и охраны труда при работе с учебным и лабораторным оборудованием;</w:t>
      </w:r>
    </w:p>
    <w:p>
      <w:pPr>
        <w:pStyle w:val="Style15"/>
        <w:keepNext w:val="0"/>
        <w:keepLines w:val="0"/>
        <w:framePr w:w="10037" w:h="15499" w:hRule="exact" w:wrap="none" w:vAnchor="page" w:hAnchor="page" w:x="1066" w:y="599"/>
        <w:widowControl w:val="0"/>
        <w:numPr>
          <w:ilvl w:val="0"/>
          <w:numId w:val="1"/>
        </w:numPr>
        <w:shd w:val="clear" w:color="auto" w:fill="auto"/>
        <w:tabs>
          <w:tab w:pos="25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понимать смысл основных физических терминов: физическое тело, физическое явление, физическая величина, единицы измерения;</w:t>
      </w:r>
    </w:p>
    <w:p>
      <w:pPr>
        <w:pStyle w:val="Style15"/>
        <w:keepNext w:val="0"/>
        <w:keepLines w:val="0"/>
        <w:framePr w:w="10037" w:h="15499" w:hRule="exact" w:wrap="none" w:vAnchor="page" w:hAnchor="page" w:x="1066" w:y="599"/>
        <w:widowControl w:val="0"/>
        <w:numPr>
          <w:ilvl w:val="0"/>
          <w:numId w:val="1"/>
        </w:numPr>
        <w:shd w:val="clear" w:color="auto" w:fill="auto"/>
        <w:tabs>
          <w:tab w:pos="25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pPr>
        <w:pStyle w:val="Style15"/>
        <w:keepNext w:val="0"/>
        <w:keepLines w:val="0"/>
        <w:framePr w:w="10037" w:h="15499" w:hRule="exact" w:wrap="none" w:vAnchor="page" w:hAnchor="page" w:x="1066" w:y="599"/>
        <w:widowControl w:val="0"/>
        <w:numPr>
          <w:ilvl w:val="0"/>
          <w:numId w:val="1"/>
        </w:numPr>
        <w:shd w:val="clear" w:color="auto" w:fill="auto"/>
        <w:tabs>
          <w:tab w:pos="25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pPr>
        <w:pStyle w:val="Style15"/>
        <w:keepNext w:val="0"/>
        <w:keepLines w:val="0"/>
        <w:framePr w:w="10037" w:h="15499" w:hRule="exact" w:wrap="none" w:vAnchor="page" w:hAnchor="page" w:x="1066" w:y="599"/>
        <w:widowControl w:val="0"/>
        <w:shd w:val="clear" w:color="auto" w:fill="auto"/>
        <w:bidi w:val="0"/>
        <w:spacing w:before="0" w:after="0" w:line="240" w:lineRule="auto"/>
        <w:ind w:left="0" w:right="0" w:firstLine="0"/>
        <w:jc w:val="both"/>
      </w:pPr>
      <w:r>
        <w:rPr>
          <w:i/>
          <w:iCs/>
          <w:color w:val="000000"/>
          <w:spacing w:val="0"/>
          <w:w w:val="100"/>
          <w:position w:val="0"/>
          <w:sz w:val="24"/>
          <w:szCs w:val="24"/>
          <w:shd w:val="clear" w:color="auto" w:fill="auto"/>
          <w:lang w:val="ru-RU" w:eastAsia="ru-RU" w:bidi="ru-RU"/>
        </w:rPr>
        <w:t>Примечание.</w:t>
      </w:r>
      <w:r>
        <w:rPr>
          <w:color w:val="000000"/>
          <w:spacing w:val="0"/>
          <w:w w:val="100"/>
          <w:position w:val="0"/>
          <w:sz w:val="24"/>
          <w:szCs w:val="24"/>
          <w:shd w:val="clear" w:color="auto" w:fill="auto"/>
          <w:lang w:val="ru-RU" w:eastAsia="ru-RU" w:bidi="ru-RU"/>
        </w:rPr>
        <w:t xml:space="preserve">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pPr>
        <w:pStyle w:val="Style15"/>
        <w:keepNext w:val="0"/>
        <w:keepLines w:val="0"/>
        <w:framePr w:w="10037" w:h="15499" w:hRule="exact" w:wrap="none" w:vAnchor="page" w:hAnchor="page" w:x="1066" w:y="599"/>
        <w:widowControl w:val="0"/>
        <w:numPr>
          <w:ilvl w:val="0"/>
          <w:numId w:val="1"/>
        </w:numPr>
        <w:shd w:val="clear" w:color="auto" w:fill="auto"/>
        <w:tabs>
          <w:tab w:pos="25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понимать роль эксперимента в получении научной информации;</w:t>
      </w:r>
    </w:p>
    <w:p>
      <w:pPr>
        <w:pStyle w:val="Style15"/>
        <w:keepNext w:val="0"/>
        <w:keepLines w:val="0"/>
        <w:framePr w:w="10037" w:h="15499" w:hRule="exact" w:wrap="none" w:vAnchor="page" w:hAnchor="page" w:x="1066" w:y="599"/>
        <w:widowControl w:val="0"/>
        <w:numPr>
          <w:ilvl w:val="0"/>
          <w:numId w:val="1"/>
        </w:numPr>
        <w:shd w:val="clear" w:color="auto" w:fill="auto"/>
        <w:tabs>
          <w:tab w:pos="26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pPr>
        <w:pStyle w:val="Style15"/>
        <w:keepNext w:val="0"/>
        <w:keepLines w:val="0"/>
        <w:framePr w:w="10037" w:h="15499" w:hRule="exact" w:wrap="none" w:vAnchor="page" w:hAnchor="page" w:x="1066" w:y="599"/>
        <w:widowControl w:val="0"/>
        <w:shd w:val="clear" w:color="auto" w:fill="auto"/>
        <w:bidi w:val="0"/>
        <w:spacing w:before="0" w:after="0" w:line="240" w:lineRule="auto"/>
        <w:ind w:left="0" w:right="0" w:firstLine="0"/>
        <w:jc w:val="both"/>
      </w:pPr>
      <w:r>
        <w:rPr>
          <w:i/>
          <w:iCs/>
          <w:color w:val="000000"/>
          <w:spacing w:val="0"/>
          <w:w w:val="100"/>
          <w:position w:val="0"/>
          <w:sz w:val="24"/>
          <w:szCs w:val="24"/>
          <w:shd w:val="clear" w:color="auto" w:fill="auto"/>
          <w:lang w:val="ru-RU" w:eastAsia="ru-RU" w:bidi="ru-RU"/>
        </w:rPr>
        <w:t>Примечание.</w:t>
      </w:r>
      <w:r>
        <w:rPr>
          <w:color w:val="000000"/>
          <w:spacing w:val="0"/>
          <w:w w:val="100"/>
          <w:position w:val="0"/>
          <w:sz w:val="24"/>
          <w:szCs w:val="24"/>
          <w:shd w:val="clear" w:color="auto" w:fill="auto"/>
          <w:lang w:val="ru-RU" w:eastAsia="ru-RU" w:bidi="ru-RU"/>
        </w:rPr>
        <w:t xml:space="preserve"> Любая учебная программа должна обеспечивать овладение прямыми измерениями всех перечисленных физических величин.</w:t>
      </w:r>
    </w:p>
    <w:p>
      <w:pPr>
        <w:pStyle w:val="Style15"/>
        <w:keepNext w:val="0"/>
        <w:keepLines w:val="0"/>
        <w:framePr w:w="10037" w:h="15499" w:hRule="exact" w:wrap="none" w:vAnchor="page" w:hAnchor="page" w:x="1066" w:y="599"/>
        <w:widowControl w:val="0"/>
        <w:numPr>
          <w:ilvl w:val="0"/>
          <w:numId w:val="1"/>
        </w:numPr>
        <w:shd w:val="clear" w:color="auto" w:fill="auto"/>
        <w:tabs>
          <w:tab w:pos="25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Style15"/>
        <w:keepNext w:val="0"/>
        <w:keepLines w:val="0"/>
        <w:framePr w:w="10037" w:h="15499" w:hRule="exact" w:wrap="none" w:vAnchor="page" w:hAnchor="page" w:x="1066" w:y="599"/>
        <w:widowControl w:val="0"/>
        <w:numPr>
          <w:ilvl w:val="0"/>
          <w:numId w:val="1"/>
        </w:numPr>
        <w:shd w:val="clear" w:color="auto" w:fill="auto"/>
        <w:tabs>
          <w:tab w:pos="25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pPr>
        <w:pStyle w:val="Style15"/>
        <w:keepNext w:val="0"/>
        <w:keepLines w:val="0"/>
        <w:framePr w:w="10037" w:h="15499" w:hRule="exact" w:wrap="none" w:vAnchor="page" w:hAnchor="page" w:x="1066" w:y="599"/>
        <w:widowControl w:val="0"/>
        <w:numPr>
          <w:ilvl w:val="0"/>
          <w:numId w:val="1"/>
        </w:numPr>
        <w:shd w:val="clear" w:color="auto" w:fill="auto"/>
        <w:tabs>
          <w:tab w:pos="25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pPr>
        <w:pStyle w:val="Style15"/>
        <w:keepNext w:val="0"/>
        <w:keepLines w:val="0"/>
        <w:framePr w:w="10037" w:h="15499" w:hRule="exact" w:wrap="none" w:vAnchor="page" w:hAnchor="page" w:x="1066" w:y="599"/>
        <w:widowControl w:val="0"/>
        <w:numPr>
          <w:ilvl w:val="0"/>
          <w:numId w:val="1"/>
        </w:numPr>
        <w:shd w:val="clear" w:color="auto" w:fill="auto"/>
        <w:tabs>
          <w:tab w:pos="25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понимать принципы действия машин, приборов и технических устройств, условия их безопасного использования в повседневной жизни;</w:t>
      </w:r>
    </w:p>
    <w:p>
      <w:pPr>
        <w:pStyle w:val="Style15"/>
        <w:keepNext w:val="0"/>
        <w:keepLines w:val="0"/>
        <w:framePr w:w="10037" w:h="15499" w:hRule="exact" w:wrap="none" w:vAnchor="page" w:hAnchor="page" w:x="1066" w:y="599"/>
        <w:widowControl w:val="0"/>
        <w:numPr>
          <w:ilvl w:val="0"/>
          <w:numId w:val="1"/>
        </w:numPr>
        <w:shd w:val="clear" w:color="auto" w:fill="auto"/>
        <w:tabs>
          <w:tab w:pos="26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использовать при выполнении учебных задач научно-популярную литературу о физических явлениях, справочные материалы, ресурсы Интернет.</w:t>
      </w:r>
    </w:p>
    <w:p>
      <w:pPr>
        <w:pStyle w:val="Style15"/>
        <w:keepNext w:val="0"/>
        <w:keepLines w:val="0"/>
        <w:framePr w:w="10037" w:h="15499" w:hRule="exact" w:wrap="none" w:vAnchor="page" w:hAnchor="page" w:x="1066" w:y="599"/>
        <w:widowControl w:val="0"/>
        <w:shd w:val="clear" w:color="auto" w:fill="auto"/>
        <w:bidi w:val="0"/>
        <w:spacing w:before="0" w:after="0" w:line="240" w:lineRule="auto"/>
        <w:ind w:left="0" w:right="0" w:firstLine="0"/>
        <w:jc w:val="center"/>
      </w:pPr>
      <w:r>
        <w:rPr>
          <w:b/>
          <w:bCs/>
          <w:i/>
          <w:iCs/>
          <w:color w:val="000000"/>
          <w:spacing w:val="0"/>
          <w:w w:val="100"/>
          <w:position w:val="0"/>
          <w:sz w:val="24"/>
          <w:szCs w:val="24"/>
          <w:shd w:val="clear" w:color="auto" w:fill="auto"/>
          <w:lang w:val="ru-RU" w:eastAsia="ru-RU" w:bidi="ru-RU"/>
        </w:rPr>
        <w:t>Выпускник получит возможность научиться:</w:t>
      </w:r>
    </w:p>
    <w:p>
      <w:pPr>
        <w:pStyle w:val="Style15"/>
        <w:keepNext w:val="0"/>
        <w:keepLines w:val="0"/>
        <w:framePr w:w="10037" w:h="15499" w:hRule="exact" w:wrap="none" w:vAnchor="page" w:hAnchor="page" w:x="1066" w:y="599"/>
        <w:widowControl w:val="0"/>
        <w:numPr>
          <w:ilvl w:val="0"/>
          <w:numId w:val="1"/>
        </w:numPr>
        <w:shd w:val="clear" w:color="auto" w:fill="auto"/>
        <w:tabs>
          <w:tab w:pos="25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осознавать ценность научных исследований, роль физики в расширении представлений об окружающем мире и ее вклад в улучшение качества жизни;</w:t>
      </w:r>
    </w:p>
    <w:p>
      <w:pPr>
        <w:pStyle w:val="Style15"/>
        <w:keepNext w:val="0"/>
        <w:keepLines w:val="0"/>
        <w:framePr w:w="10037" w:h="15499" w:hRule="exact" w:wrap="none" w:vAnchor="page" w:hAnchor="page" w:x="1066" w:y="599"/>
        <w:widowControl w:val="0"/>
        <w:numPr>
          <w:ilvl w:val="0"/>
          <w:numId w:val="1"/>
        </w:numPr>
        <w:shd w:val="clear" w:color="auto" w:fill="auto"/>
        <w:tabs>
          <w:tab w:pos="25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pPr>
        <w:pStyle w:val="Style15"/>
        <w:keepNext w:val="0"/>
        <w:keepLines w:val="0"/>
        <w:framePr w:w="10037" w:h="15499" w:hRule="exact" w:wrap="none" w:vAnchor="page" w:hAnchor="page" w:x="1066" w:y="599"/>
        <w:widowControl w:val="0"/>
        <w:numPr>
          <w:ilvl w:val="0"/>
          <w:numId w:val="1"/>
        </w:numPr>
        <w:shd w:val="clear" w:color="auto" w:fill="auto"/>
        <w:tabs>
          <w:tab w:pos="25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сравнивать точность измерения физических величин по величине их относительной погрешности при проведении прямых измерений;</w:t>
      </w:r>
    </w:p>
    <w:p>
      <w:pPr>
        <w:pStyle w:val="Style15"/>
        <w:keepNext w:val="0"/>
        <w:keepLines w:val="0"/>
        <w:framePr w:w="10037" w:h="15499" w:hRule="exact" w:wrap="none" w:vAnchor="page" w:hAnchor="page" w:x="1066" w:y="599"/>
        <w:widowControl w:val="0"/>
        <w:numPr>
          <w:ilvl w:val="0"/>
          <w:numId w:val="1"/>
        </w:numPr>
        <w:shd w:val="clear" w:color="auto" w:fill="auto"/>
        <w:tabs>
          <w:tab w:pos="25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10032" w:h="15077" w:hRule="exact" w:wrap="none" w:vAnchor="page" w:hAnchor="page" w:x="1068" w:y="75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pPr>
        <w:pStyle w:val="Style15"/>
        <w:keepNext w:val="0"/>
        <w:keepLines w:val="0"/>
        <w:framePr w:w="10032" w:h="15077" w:hRule="exact" w:wrap="none" w:vAnchor="page" w:hAnchor="page" w:x="1068" w:y="753"/>
        <w:widowControl w:val="0"/>
        <w:numPr>
          <w:ilvl w:val="0"/>
          <w:numId w:val="1"/>
        </w:numPr>
        <w:shd w:val="clear" w:color="auto" w:fill="auto"/>
        <w:tabs>
          <w:tab w:pos="247"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pPr>
        <w:pStyle w:val="Style15"/>
        <w:keepNext w:val="0"/>
        <w:keepLines w:val="0"/>
        <w:framePr w:w="10032" w:h="15077" w:hRule="exact" w:wrap="none" w:vAnchor="page" w:hAnchor="page" w:x="1068" w:y="753"/>
        <w:widowControl w:val="0"/>
        <w:numPr>
          <w:ilvl w:val="0"/>
          <w:numId w:val="1"/>
        </w:numPr>
        <w:shd w:val="clear" w:color="auto" w:fill="auto"/>
        <w:tabs>
          <w:tab w:pos="252" w:val="left"/>
        </w:tabs>
        <w:bidi w:val="0"/>
        <w:spacing w:before="0" w:after="240" w:line="240" w:lineRule="auto"/>
        <w:ind w:left="0" w:right="0" w:firstLine="0"/>
        <w:jc w:val="left"/>
      </w:pPr>
      <w:r>
        <w:rPr>
          <w:color w:val="000000"/>
          <w:spacing w:val="0"/>
          <w:w w:val="100"/>
          <w:position w:val="0"/>
          <w:sz w:val="24"/>
          <w:szCs w:val="24"/>
          <w:shd w:val="clear" w:color="auto" w:fill="auto"/>
          <w:lang w:val="ru-RU" w:eastAsia="ru-RU" w:bidi="ru-RU"/>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pPr>
        <w:pStyle w:val="Style20"/>
        <w:keepNext w:val="0"/>
        <w:keepLines w:val="0"/>
        <w:framePr w:w="10032" w:h="15077" w:hRule="exact" w:wrap="none" w:vAnchor="page" w:hAnchor="page" w:x="1068" w:y="753"/>
        <w:widowControl w:val="0"/>
        <w:shd w:val="clear" w:color="auto" w:fill="auto"/>
        <w:bidi w:val="0"/>
        <w:spacing w:before="0" w:after="40" w:line="206" w:lineRule="auto"/>
        <w:ind w:left="0" w:right="0" w:firstLine="0"/>
        <w:jc w:val="center"/>
      </w:pPr>
      <w:bookmarkStart w:id="12" w:name="bookmark12"/>
      <w:r>
        <w:rPr>
          <w:color w:val="000000"/>
          <w:spacing w:val="0"/>
          <w:w w:val="100"/>
          <w:position w:val="0"/>
          <w:shd w:val="clear" w:color="auto" w:fill="auto"/>
          <w:lang w:val="ru-RU" w:eastAsia="ru-RU" w:bidi="ru-RU"/>
        </w:rPr>
        <w:t>2. Содержание учебного предмета</w:t>
      </w:r>
      <w:bookmarkEnd w:id="12"/>
    </w:p>
    <w:p>
      <w:pPr>
        <w:pStyle w:val="Style20"/>
        <w:keepNext w:val="0"/>
        <w:keepLines w:val="0"/>
        <w:framePr w:w="10032" w:h="15077" w:hRule="exact" w:wrap="none" w:vAnchor="page" w:hAnchor="page" w:x="1068" w:y="753"/>
        <w:widowControl w:val="0"/>
        <w:numPr>
          <w:ilvl w:val="0"/>
          <w:numId w:val="3"/>
        </w:numPr>
        <w:shd w:val="clear" w:color="auto" w:fill="auto"/>
        <w:tabs>
          <w:tab w:pos="329" w:val="left"/>
        </w:tabs>
        <w:bidi w:val="0"/>
        <w:spacing w:before="0" w:after="0" w:line="180" w:lineRule="auto"/>
        <w:ind w:left="0" w:right="0" w:firstLine="0"/>
        <w:jc w:val="left"/>
      </w:pPr>
      <w:r>
        <w:rPr>
          <w:color w:val="000000"/>
          <w:spacing w:val="0"/>
          <w:w w:val="100"/>
          <w:position w:val="0"/>
          <w:shd w:val="clear" w:color="auto" w:fill="auto"/>
          <w:lang w:val="ru-RU" w:eastAsia="ru-RU" w:bidi="ru-RU"/>
        </w:rPr>
        <w:t>класс (68 часов)</w:t>
      </w:r>
    </w:p>
    <w:p>
      <w:pPr>
        <w:pStyle w:val="Style15"/>
        <w:keepNext w:val="0"/>
        <w:keepLines w:val="0"/>
        <w:framePr w:w="10032" w:h="15077" w:hRule="exact" w:wrap="none" w:vAnchor="page" w:hAnchor="page" w:x="1068" w:y="75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Физика и ее роль в познании окружающего мира (3 часа)</w:t>
      </w:r>
    </w:p>
    <w:p>
      <w:pPr>
        <w:pStyle w:val="Style15"/>
        <w:keepNext w:val="0"/>
        <w:keepLines w:val="0"/>
        <w:framePr w:w="10032" w:h="15077" w:hRule="exact" w:wrap="none" w:vAnchor="page" w:hAnchor="page" w:x="1068" w:y="753"/>
        <w:widowControl w:val="0"/>
        <w:shd w:val="clear" w:color="auto" w:fill="auto"/>
        <w:bidi w:val="0"/>
        <w:spacing w:before="0" w:after="100" w:line="240" w:lineRule="auto"/>
        <w:ind w:left="0" w:right="0" w:firstLine="0"/>
        <w:jc w:val="left"/>
      </w:pPr>
      <w:r>
        <w:rPr>
          <w:color w:val="000000"/>
          <w:spacing w:val="0"/>
          <w:w w:val="100"/>
          <w:position w:val="0"/>
          <w:sz w:val="24"/>
          <w:szCs w:val="24"/>
          <w:shd w:val="clear" w:color="auto" w:fill="auto"/>
          <w:lang w:val="ru-RU" w:eastAsia="ru-RU" w:bidi="ru-RU"/>
        </w:rPr>
        <w:t>Физика — наука о природе. Физические тела и явления. Физические свойства тел. Наблюдение и описание физических явлений. Физический эксперимент. Моделирование явлений и объектов природы.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Физические законы и закономерности. Физика и техника.</w:t>
      </w:r>
    </w:p>
    <w:p>
      <w:pPr>
        <w:pStyle w:val="Style15"/>
        <w:keepNext w:val="0"/>
        <w:keepLines w:val="0"/>
        <w:framePr w:w="10032" w:h="15077" w:hRule="exact" w:wrap="none" w:vAnchor="page" w:hAnchor="page" w:x="1068" w:y="75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Первоначальные сведения о строении вещества (6 ч)</w:t>
      </w:r>
    </w:p>
    <w:p>
      <w:pPr>
        <w:pStyle w:val="Style15"/>
        <w:keepNext w:val="0"/>
        <w:keepLines w:val="0"/>
        <w:framePr w:w="10032" w:h="15077" w:hRule="exact" w:wrap="none" w:vAnchor="page" w:hAnchor="page" w:x="1068" w:y="75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Представления о строении вещества. Опыты, подтверждающие, что все вещества состоят из отдельных частиц. Молекула — мельчайшая частица вещества. Размеры молекул. Диффузия в жидкостях, газах и твердых телах. Физический смысл взаимодействия молекул. Существование сил взаимного притяжения и отталкивания молекул. Агрегатные состояния вещества.</w:t>
      </w:r>
    </w:p>
    <w:p>
      <w:pPr>
        <w:pStyle w:val="Style15"/>
        <w:keepNext w:val="0"/>
        <w:keepLines w:val="0"/>
        <w:framePr w:w="10032" w:h="15077" w:hRule="exact" w:wrap="none" w:vAnchor="page" w:hAnchor="page" w:x="1068" w:y="753"/>
        <w:widowControl w:val="0"/>
        <w:shd w:val="clear" w:color="auto" w:fill="auto"/>
        <w:bidi w:val="0"/>
        <w:spacing w:before="0" w:after="100" w:line="240" w:lineRule="auto"/>
        <w:ind w:left="0" w:right="0" w:firstLine="0"/>
        <w:jc w:val="left"/>
      </w:pPr>
      <w:r>
        <w:rPr>
          <w:color w:val="000000"/>
          <w:spacing w:val="0"/>
          <w:w w:val="100"/>
          <w:position w:val="0"/>
          <w:sz w:val="24"/>
          <w:szCs w:val="24"/>
          <w:shd w:val="clear" w:color="auto" w:fill="auto"/>
          <w:lang w:val="ru-RU" w:eastAsia="ru-RU" w:bidi="ru-RU"/>
        </w:rPr>
        <w:t>Особенности трех агрегатных состояний вещества. Объяснение свойств газов, жидкостей и твердых тел на основе молекулярного строения.</w:t>
      </w:r>
    </w:p>
    <w:p>
      <w:pPr>
        <w:pStyle w:val="Style15"/>
        <w:keepNext w:val="0"/>
        <w:keepLines w:val="0"/>
        <w:framePr w:w="10032" w:h="15077" w:hRule="exact" w:wrap="none" w:vAnchor="page" w:hAnchor="page" w:x="1068" w:y="753"/>
        <w:widowControl w:val="0"/>
        <w:shd w:val="clear" w:color="auto" w:fill="auto"/>
        <w:bidi w:val="0"/>
        <w:spacing w:before="0" w:after="0" w:line="262" w:lineRule="auto"/>
        <w:ind w:left="0" w:right="0" w:firstLine="0"/>
        <w:jc w:val="left"/>
        <w:rPr>
          <w:sz w:val="22"/>
          <w:szCs w:val="22"/>
        </w:rPr>
      </w:pPr>
      <w:r>
        <w:rPr>
          <w:b/>
          <w:bCs/>
          <w:color w:val="000000"/>
          <w:spacing w:val="0"/>
          <w:w w:val="100"/>
          <w:position w:val="0"/>
          <w:sz w:val="22"/>
          <w:szCs w:val="22"/>
          <w:shd w:val="clear" w:color="auto" w:fill="auto"/>
          <w:lang w:val="ru-RU" w:eastAsia="ru-RU" w:bidi="ru-RU"/>
        </w:rPr>
        <w:t>Взаимодействие тел (23 ч)</w:t>
      </w:r>
    </w:p>
    <w:p>
      <w:pPr>
        <w:pStyle w:val="Style15"/>
        <w:keepNext w:val="0"/>
        <w:keepLines w:val="0"/>
        <w:framePr w:w="10032" w:h="15077" w:hRule="exact" w:wrap="none" w:vAnchor="page" w:hAnchor="page" w:x="1068" w:y="75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Механическое движение. Траектория движения тела, путь. Равномерное и неравномерное движение. Относительность движения. Скорость равномерного и неравномерного движения. Определение пути, пройденного телом при равномерном движении, по формуле и с помощью графиков.</w:t>
      </w:r>
    </w:p>
    <w:p>
      <w:pPr>
        <w:pStyle w:val="Style15"/>
        <w:keepNext w:val="0"/>
        <w:keepLines w:val="0"/>
        <w:framePr w:w="10032" w:h="15077" w:hRule="exact" w:wrap="none" w:vAnchor="page" w:hAnchor="page" w:x="1068" w:y="75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Явление инерции. Изменение скорости тел при взаимодействии. Масса — мера инертности тела. Выяснение условий равновесия учебных весов. Плотность вещества. Определение массы тела по его объему и плотности, объема тела по его массе и плотности. Сила — причина изменения скорости движения, векторная физическая величина. Графическое изображение силы. Сила — мера взаимодействия тел. Сила тяжести. Наличие тяготения между всеми телами. Зависимость силы тяжести от массы тела. Свободное падение тел. Природа силы упругости. Закон Гука. Вес тела. Сила тяжести на других планетах.</w:t>
      </w:r>
    </w:p>
    <w:p>
      <w:pPr>
        <w:pStyle w:val="Style15"/>
        <w:keepNext w:val="0"/>
        <w:keepLines w:val="0"/>
        <w:framePr w:w="10032" w:h="15077" w:hRule="exact" w:wrap="none" w:vAnchor="page" w:hAnchor="page" w:x="1068" w:y="75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Изучение устройства динамометра. Измерения сил с помощью динамометра.</w:t>
      </w:r>
    </w:p>
    <w:p>
      <w:pPr>
        <w:pStyle w:val="Style15"/>
        <w:keepNext w:val="0"/>
        <w:keepLines w:val="0"/>
        <w:framePr w:w="10032" w:h="15077" w:hRule="exact" w:wrap="none" w:vAnchor="page" w:hAnchor="page" w:x="1068" w:y="753"/>
        <w:widowControl w:val="0"/>
        <w:shd w:val="clear" w:color="auto" w:fill="auto"/>
        <w:bidi w:val="0"/>
        <w:spacing w:before="0" w:after="240" w:line="240" w:lineRule="auto"/>
        <w:ind w:left="0" w:right="0" w:firstLine="0"/>
        <w:jc w:val="left"/>
      </w:pPr>
      <w:r>
        <w:rPr>
          <w:color w:val="000000"/>
          <w:spacing w:val="0"/>
          <w:w w:val="100"/>
          <w:position w:val="0"/>
          <w:sz w:val="24"/>
          <w:szCs w:val="24"/>
          <w:shd w:val="clear" w:color="auto" w:fill="auto"/>
          <w:lang w:val="ru-RU" w:eastAsia="ru-RU" w:bidi="ru-RU"/>
        </w:rPr>
        <w:t>Равнодействующая сил. Графическое изображение равнодействующей двух сил. Сила трения. Измерение силы трения скольжения. Сравнение силы трения с весом тела. Трение покоя. Роль трения в технике.</w:t>
      </w:r>
    </w:p>
    <w:p>
      <w:pPr>
        <w:pStyle w:val="Style13"/>
        <w:keepNext w:val="0"/>
        <w:keepLines w:val="0"/>
        <w:framePr w:w="10032" w:h="15077" w:hRule="exact" w:wrap="none" w:vAnchor="page" w:hAnchor="page" w:x="1068" w:y="753"/>
        <w:widowControl w:val="0"/>
        <w:shd w:val="clear" w:color="auto" w:fill="auto"/>
        <w:bidi w:val="0"/>
        <w:spacing w:before="0" w:after="0" w:line="240" w:lineRule="auto"/>
        <w:ind w:left="0" w:right="0" w:firstLine="0"/>
        <w:jc w:val="left"/>
      </w:pPr>
      <w:bookmarkStart w:id="15" w:name="bookmark15"/>
      <w:r>
        <w:rPr>
          <w:color w:val="000000"/>
          <w:spacing w:val="0"/>
          <w:w w:val="100"/>
          <w:position w:val="0"/>
          <w:sz w:val="24"/>
          <w:szCs w:val="24"/>
          <w:shd w:val="clear" w:color="auto" w:fill="auto"/>
          <w:lang w:val="ru-RU" w:eastAsia="ru-RU" w:bidi="ru-RU"/>
        </w:rPr>
        <w:t>Давление твердых тел, жидкостей и пазов (21 ч)</w:t>
      </w:r>
      <w:bookmarkEnd w:id="15"/>
    </w:p>
    <w:p>
      <w:pPr>
        <w:pStyle w:val="Style15"/>
        <w:keepNext w:val="0"/>
        <w:keepLines w:val="0"/>
        <w:framePr w:w="10032" w:h="15077" w:hRule="exact" w:wrap="none" w:vAnchor="page" w:hAnchor="page" w:x="1068" w:y="75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Давление. Единицы давления. Выяснение способов изменения давления в быту и технике. Причины возникновения давления газа. Зависимость давления газа данной массы от объема и температуры. Различия между твердыми телами, жидкостями и газами. Закон Паскаля. Наличие давления внутри жидкости. Расположение поверхности жидкости в сообщающихся сосудах. Устройство и действие шлюза.</w:t>
      </w:r>
    </w:p>
    <w:p>
      <w:pPr>
        <w:pStyle w:val="Style15"/>
        <w:keepNext w:val="0"/>
        <w:keepLines w:val="0"/>
        <w:framePr w:w="10032" w:h="15077" w:hRule="exact" w:wrap="none" w:vAnchor="page" w:hAnchor="page" w:x="1068" w:y="75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Атмосферное давление. Определение атмосферного давления. Опыт Торричелли. Расчет силы, с которой атмосфера давит на окружающие предметы. Знакомство с работой и устройством барометра-анероида. Атмосферное давление на различных высотах.</w:t>
      </w:r>
    </w:p>
    <w:p>
      <w:pPr>
        <w:pStyle w:val="Style15"/>
        <w:keepNext w:val="0"/>
        <w:keepLines w:val="0"/>
        <w:framePr w:w="10032" w:h="15077" w:hRule="exact" w:wrap="none" w:vAnchor="page" w:hAnchor="page" w:x="1068" w:y="75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Устройство и принцип действия открытого жидкостного и металлического манометров. Принцип действия поршневого жидкостного насоса и гидравлического пресса. Физические основы работы гидравлического пресса.</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10022" w:h="15398" w:hRule="exact" w:wrap="none" w:vAnchor="page" w:hAnchor="page" w:x="1073" w:y="609"/>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ru-RU" w:eastAsia="ru-RU" w:bidi="ru-RU"/>
        </w:rPr>
        <w:t>Причины возникновения выталкивающей силы. Закон Архимеда. Плавание тел. Условия плавания тел. Физические основы плавания судов и воздухоплавания.</w:t>
      </w:r>
    </w:p>
    <w:p>
      <w:pPr>
        <w:pStyle w:val="Style13"/>
        <w:keepNext w:val="0"/>
        <w:keepLines w:val="0"/>
        <w:framePr w:w="10022" w:h="15398" w:hRule="exact" w:wrap="none" w:vAnchor="page" w:hAnchor="page" w:x="1073" w:y="609"/>
        <w:widowControl w:val="0"/>
        <w:shd w:val="clear" w:color="auto" w:fill="auto"/>
        <w:bidi w:val="0"/>
        <w:spacing w:before="0" w:after="0" w:line="240" w:lineRule="auto"/>
        <w:ind w:left="0" w:right="0" w:firstLine="0"/>
        <w:jc w:val="both"/>
      </w:pPr>
      <w:bookmarkStart w:id="17" w:name="bookmark17"/>
      <w:r>
        <w:rPr>
          <w:color w:val="000000"/>
          <w:spacing w:val="0"/>
          <w:w w:val="100"/>
          <w:position w:val="0"/>
          <w:sz w:val="24"/>
          <w:szCs w:val="24"/>
          <w:shd w:val="clear" w:color="auto" w:fill="auto"/>
          <w:lang w:val="ru-RU" w:eastAsia="ru-RU" w:bidi="ru-RU"/>
        </w:rPr>
        <w:t>Работа и мощность. Энергия (13 ч)</w:t>
      </w:r>
      <w:bookmarkEnd w:id="17"/>
    </w:p>
    <w:p>
      <w:pPr>
        <w:pStyle w:val="Style15"/>
        <w:keepNext w:val="0"/>
        <w:keepLines w:val="0"/>
        <w:framePr w:w="10022" w:h="15398" w:hRule="exact" w:wrap="none" w:vAnchor="page" w:hAnchor="page" w:x="1073" w:y="60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Механическая работа, ее физический смысл. Мощность — характеристика скорости выполнения работы. Простые механизмы. Рычаг. Условия равновесия рычага. Момент силы — физическая величина, характеризующая действие силы. Правило моментов. Устройство и действие рычажных весов.</w:t>
      </w:r>
    </w:p>
    <w:p>
      <w:pPr>
        <w:pStyle w:val="Style15"/>
        <w:keepNext w:val="0"/>
        <w:keepLines w:val="0"/>
        <w:framePr w:w="10022" w:h="15398" w:hRule="exact" w:wrap="none" w:vAnchor="page" w:hAnchor="page" w:x="1073" w:y="60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Подвижный и неподвижный блоки — простые механизмы. «Золотое правило» механики. Центр тяжести тела. Условия равновесия тел.</w:t>
      </w:r>
    </w:p>
    <w:p>
      <w:pPr>
        <w:pStyle w:val="Style15"/>
        <w:keepNext w:val="0"/>
        <w:keepLines w:val="0"/>
        <w:framePr w:w="10022" w:h="15398" w:hRule="exact" w:wrap="none" w:vAnchor="page" w:hAnchor="page" w:x="1073" w:y="609"/>
        <w:widowControl w:val="0"/>
        <w:shd w:val="clear" w:color="auto" w:fill="auto"/>
        <w:bidi w:val="0"/>
        <w:spacing w:before="0" w:after="80" w:line="240" w:lineRule="auto"/>
        <w:ind w:left="0" w:right="0" w:firstLine="0"/>
        <w:jc w:val="both"/>
      </w:pPr>
      <w:r>
        <w:rPr>
          <w:color w:val="000000"/>
          <w:spacing w:val="0"/>
          <w:w w:val="100"/>
          <w:position w:val="0"/>
          <w:sz w:val="24"/>
          <w:szCs w:val="24"/>
          <w:shd w:val="clear" w:color="auto" w:fill="auto"/>
          <w:lang w:val="ru-RU" w:eastAsia="ru-RU" w:bidi="ru-RU"/>
        </w:rPr>
        <w:t>Понятие о полезной и полной работе. КПД механизма. Определение КПД наклонной плоскости. Энергия. Потенциальная энергия. Кинетическая энергия. Переход одного вида механической энергии в другой. Переход энергии от одного тела к другому.</w:t>
      </w:r>
    </w:p>
    <w:p>
      <w:pPr>
        <w:pStyle w:val="Style15"/>
        <w:keepNext w:val="0"/>
        <w:keepLines w:val="0"/>
        <w:framePr w:w="10022" w:h="15398" w:hRule="exact" w:wrap="none" w:vAnchor="page" w:hAnchor="page" w:x="1073" w:y="609"/>
        <w:widowControl w:val="0"/>
        <w:shd w:val="clear" w:color="auto" w:fill="auto"/>
        <w:bidi w:val="0"/>
        <w:spacing w:before="0" w:after="340" w:line="240" w:lineRule="auto"/>
        <w:ind w:left="0" w:right="0" w:firstLine="0"/>
        <w:jc w:val="both"/>
      </w:pPr>
      <w:r>
        <w:rPr>
          <w:b/>
          <w:bCs/>
          <w:color w:val="000000"/>
          <w:spacing w:val="0"/>
          <w:w w:val="100"/>
          <w:position w:val="0"/>
          <w:sz w:val="24"/>
          <w:szCs w:val="24"/>
          <w:shd w:val="clear" w:color="auto" w:fill="auto"/>
          <w:lang w:val="ru-RU" w:eastAsia="ru-RU" w:bidi="ru-RU"/>
        </w:rPr>
        <w:t>Повторение (2 ч)</w:t>
      </w:r>
    </w:p>
    <w:p>
      <w:pPr>
        <w:pStyle w:val="Style20"/>
        <w:keepNext w:val="0"/>
        <w:keepLines w:val="0"/>
        <w:framePr w:w="10022" w:h="15398" w:hRule="exact" w:wrap="none" w:vAnchor="page" w:hAnchor="page" w:x="1073" w:y="609"/>
        <w:widowControl w:val="0"/>
        <w:numPr>
          <w:ilvl w:val="0"/>
          <w:numId w:val="3"/>
        </w:numPr>
        <w:shd w:val="clear" w:color="auto" w:fill="auto"/>
        <w:tabs>
          <w:tab w:pos="281" w:val="left"/>
        </w:tabs>
        <w:bidi w:val="0"/>
        <w:spacing w:before="0" w:after="80" w:line="240" w:lineRule="auto"/>
        <w:ind w:left="0" w:right="0" w:firstLine="0"/>
        <w:jc w:val="both"/>
      </w:pPr>
      <w:bookmarkStart w:id="19" w:name="bookmark19"/>
      <w:r>
        <w:rPr>
          <w:color w:val="000000"/>
          <w:spacing w:val="0"/>
          <w:w w:val="100"/>
          <w:position w:val="0"/>
          <w:shd w:val="clear" w:color="auto" w:fill="auto"/>
          <w:lang w:val="ru-RU" w:eastAsia="ru-RU" w:bidi="ru-RU"/>
        </w:rPr>
        <w:t>класс (68 часов)</w:t>
      </w:r>
      <w:bookmarkEnd w:id="19"/>
    </w:p>
    <w:p>
      <w:pPr>
        <w:pStyle w:val="Style15"/>
        <w:keepNext w:val="0"/>
        <w:keepLines w:val="0"/>
        <w:framePr w:w="10022" w:h="15398" w:hRule="exact" w:wrap="none" w:vAnchor="page" w:hAnchor="page" w:x="1073" w:y="609"/>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ru-RU" w:eastAsia="ru-RU" w:bidi="ru-RU"/>
        </w:rPr>
        <w:t>Тепловые явления (23 ч)</w:t>
      </w:r>
    </w:p>
    <w:p>
      <w:pPr>
        <w:pStyle w:val="Style15"/>
        <w:keepNext w:val="0"/>
        <w:keepLines w:val="0"/>
        <w:framePr w:w="10022" w:h="15398" w:hRule="exact" w:wrap="none" w:vAnchor="page" w:hAnchor="page" w:x="1073" w:y="609"/>
        <w:widowControl w:val="0"/>
        <w:shd w:val="clear" w:color="auto" w:fill="auto"/>
        <w:bidi w:val="0"/>
        <w:spacing w:before="0" w:after="80" w:line="240" w:lineRule="auto"/>
        <w:ind w:left="0" w:right="0" w:firstLine="0"/>
        <w:jc w:val="both"/>
      </w:pPr>
      <w:r>
        <w:rPr>
          <w:color w:val="000000"/>
          <w:spacing w:val="0"/>
          <w:w w:val="100"/>
          <w:position w:val="0"/>
          <w:sz w:val="24"/>
          <w:szCs w:val="24"/>
          <w:shd w:val="clear" w:color="auto" w:fill="auto"/>
          <w:lang w:val="ru-RU" w:eastAsia="ru-RU" w:bidi="ru-RU"/>
        </w:rPr>
        <w:t>Тепловое движение. Связь температуры тела и скорости движения его молекул. Движение молекул в газах, жидкостях и твердых телах. Внутренняя энергия тела. Увеличение внутренней энергии тела путем совершения работы над ним или ее уменьшение при совершении работы телом. Изменение внутренней энергии тела путем теплопередачи. Теплопроводность. Различие теплопроводностей различных веществ. Конвекция в жидкостях и газах. Передача энергии излучением. Особенности видов теплопередачи. Количество теплоты. Единицы количества теплоты. Удельная теплоемкость вещества. Формула для расчета количества теплоты, необходимого для нагревания тела или выделяемого им при охлаждении. Устройство и применение калориметра.</w:t>
      </w:r>
    </w:p>
    <w:p>
      <w:pPr>
        <w:pStyle w:val="Style15"/>
        <w:keepNext w:val="0"/>
        <w:keepLines w:val="0"/>
        <w:framePr w:w="10022" w:h="15398" w:hRule="exact" w:wrap="none" w:vAnchor="page" w:hAnchor="page" w:x="1073" w:y="609"/>
        <w:widowControl w:val="0"/>
        <w:shd w:val="clear" w:color="auto" w:fill="auto"/>
        <w:bidi w:val="0"/>
        <w:spacing w:before="0" w:after="80" w:line="240" w:lineRule="auto"/>
        <w:ind w:left="0" w:right="0" w:firstLine="0"/>
        <w:jc w:val="both"/>
      </w:pPr>
      <w:r>
        <w:rPr>
          <w:color w:val="000000"/>
          <w:spacing w:val="0"/>
          <w:w w:val="100"/>
          <w:position w:val="0"/>
          <w:sz w:val="24"/>
          <w:szCs w:val="24"/>
          <w:shd w:val="clear" w:color="auto" w:fill="auto"/>
          <w:lang w:val="ru-RU" w:eastAsia="ru-RU" w:bidi="ru-RU"/>
        </w:rPr>
        <w:t>Топливо как источник энергии. Удельная теплота сгорания топлива. Превращение механической энергии во внутреннюю. Превращение внутренней энергии в механическую. Сохранение энергии в тепловых процессах. Закон сохранения и превращения энергии в природе.</w:t>
      </w:r>
    </w:p>
    <w:p>
      <w:pPr>
        <w:pStyle w:val="Style15"/>
        <w:keepNext w:val="0"/>
        <w:keepLines w:val="0"/>
        <w:framePr w:w="10022" w:h="15398" w:hRule="exact" w:wrap="none" w:vAnchor="page" w:hAnchor="page" w:x="1073" w:y="609"/>
        <w:widowControl w:val="0"/>
        <w:shd w:val="clear" w:color="auto" w:fill="auto"/>
        <w:bidi w:val="0"/>
        <w:spacing w:before="0" w:after="460" w:line="240" w:lineRule="auto"/>
        <w:ind w:left="0" w:right="0" w:firstLine="0"/>
        <w:jc w:val="both"/>
      </w:pPr>
      <w:r>
        <w:rPr>
          <w:color w:val="000000"/>
          <w:spacing w:val="0"/>
          <w:w w:val="100"/>
          <w:position w:val="0"/>
          <w:sz w:val="24"/>
          <w:szCs w:val="24"/>
          <w:shd w:val="clear" w:color="auto" w:fill="auto"/>
          <w:lang w:val="ru-RU" w:eastAsia="ru-RU" w:bidi="ru-RU"/>
        </w:rPr>
        <w:t>Агрегатные состояния вещества. Кристаллические тела. Плавление и отвердевание. Температура плавления. График плавления и отвердевания кристаллических тел. Удельная теплота плавления. Объяснение процессов плавления и отвердевания на основе знаний о молекулярном строении вещества. Формула для расчета количества теплоты, необходимого для плавления тела или выделяющегося при его кристаллизации. Парообразование и испарение. Скорость испарения. Насыщенный и ненасыщенный пар. Конденсация пара. Особенности процессов испарения и конденсации. Процесс кипения. Физический смысл удельной теплоты парообразования и конденсации. Влажность воздуха. Точка росы. Способы определения влажности воздуха. Гигрометры: конденсационный и волосной. Психрометр. Работа газа и пара при расширении. Тепловые двигатели. Устройство и принцип действия двигателя внутреннего сгорания (ДВС). Экологические проблемы при использовании ДВС. Устройство и принцип действия паровой турбины. КПД теплового двигателя.</w:t>
      </w:r>
    </w:p>
    <w:p>
      <w:pPr>
        <w:pStyle w:val="Style13"/>
        <w:keepNext w:val="0"/>
        <w:keepLines w:val="0"/>
        <w:framePr w:w="10022" w:h="15398" w:hRule="exact" w:wrap="none" w:vAnchor="page" w:hAnchor="page" w:x="1073" w:y="609"/>
        <w:widowControl w:val="0"/>
        <w:shd w:val="clear" w:color="auto" w:fill="auto"/>
        <w:bidi w:val="0"/>
        <w:spacing w:before="0" w:after="80" w:line="240" w:lineRule="auto"/>
        <w:ind w:left="0" w:right="0" w:firstLine="0"/>
        <w:jc w:val="both"/>
      </w:pPr>
      <w:bookmarkStart w:id="21" w:name="bookmark21"/>
      <w:r>
        <w:rPr>
          <w:color w:val="000000"/>
          <w:spacing w:val="0"/>
          <w:w w:val="100"/>
          <w:position w:val="0"/>
          <w:sz w:val="24"/>
          <w:szCs w:val="24"/>
          <w:shd w:val="clear" w:color="auto" w:fill="auto"/>
          <w:lang w:val="ru-RU" w:eastAsia="ru-RU" w:bidi="ru-RU"/>
        </w:rPr>
        <w:t>Электрические явления (28 ч)</w:t>
      </w:r>
      <w:bookmarkEnd w:id="21"/>
    </w:p>
    <w:p>
      <w:pPr>
        <w:pStyle w:val="Style15"/>
        <w:keepNext w:val="0"/>
        <w:keepLines w:val="0"/>
        <w:framePr w:w="10022" w:h="15398" w:hRule="exact" w:wrap="none" w:vAnchor="page" w:hAnchor="page" w:x="1073" w:y="609"/>
        <w:widowControl w:val="0"/>
        <w:shd w:val="clear" w:color="auto" w:fill="auto"/>
        <w:bidi w:val="0"/>
        <w:spacing w:before="0" w:after="80" w:line="240" w:lineRule="auto"/>
        <w:ind w:left="0" w:right="0" w:firstLine="0"/>
        <w:jc w:val="both"/>
      </w:pPr>
      <w:r>
        <w:rPr>
          <w:color w:val="000000"/>
          <w:spacing w:val="0"/>
          <w:w w:val="100"/>
          <w:position w:val="0"/>
          <w:sz w:val="24"/>
          <w:szCs w:val="24"/>
          <w:shd w:val="clear" w:color="auto" w:fill="auto"/>
          <w:lang w:val="ru-RU" w:eastAsia="ru-RU" w:bidi="ru-RU"/>
        </w:rPr>
        <w:t>Электризация тел. Два рода электрических зарядов. Взаимодействие одноименно и разноименно заряженных тел. Устройство электроскопа. Понятия об электрическом поле. Делимость электрического заряда. Электрон — частица с наименьшим электрическим зарядом. Единица электрического заряда. Строение атома. Строение ядра атома. Объяснение на основе знаний о строении атома электризации тел при соприкосновении, передаче части электрического заряда от одного тела к другому. Закон сохранения электрического заряда. Деление веществ по способности проводить электрический ток на проводники, полупроводники и диэлектрики.</w:t>
      </w:r>
    </w:p>
    <w:p>
      <w:pPr>
        <w:pStyle w:val="Style15"/>
        <w:keepNext w:val="0"/>
        <w:keepLines w:val="0"/>
        <w:framePr w:w="10022" w:h="15398" w:hRule="exact" w:wrap="none" w:vAnchor="page" w:hAnchor="page" w:x="1073" w:y="60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Электрический ток. Условия существования электрического тока. Источники электрического тока. Электрическая цепь и ее составные части. Природа электрического тока в металлах.</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10037" w:h="15240" w:hRule="exact" w:wrap="none" w:vAnchor="page" w:hAnchor="page" w:x="1066" w:y="628"/>
        <w:widowControl w:val="0"/>
        <w:shd w:val="clear" w:color="auto" w:fill="auto"/>
        <w:bidi w:val="0"/>
        <w:spacing w:before="0" w:after="60" w:line="240" w:lineRule="auto"/>
        <w:ind w:left="0" w:right="0" w:firstLine="0"/>
        <w:jc w:val="both"/>
      </w:pPr>
      <w:r>
        <w:rPr>
          <w:color w:val="000000"/>
          <w:spacing w:val="0"/>
          <w:w w:val="100"/>
          <w:position w:val="0"/>
          <w:sz w:val="24"/>
          <w:szCs w:val="24"/>
          <w:shd w:val="clear" w:color="auto" w:fill="auto"/>
          <w:lang w:val="ru-RU" w:eastAsia="ru-RU" w:bidi="ru-RU"/>
        </w:rPr>
        <w:t>Действия электрического тока. Превращение энергии электрического тока в другие виды энергии. Направление электрического тока. Сила тока. Единицы силы тока. Назначение амперметра. Включение амперметра в цепь. Электрическое напряжение, единица напряжения. Формула для определения напряжения. Измерение напряжения вольтметром. Включение вольтметра в цепь. Электрическое сопротивление. Закон Ома для участка цепи. Соотношение между сопротивлением проводника, его длиной и площадью поперечного сечения. Удельное сопротивление проводника. Принцип действия и назначение реостата. Последовательное соединение проводников. Сопротивление последовательно соединенных проводников. Сила тока и напряжение в цепи при последовательном соединении. Параллельное соединение проводников. Сопротивление двух параллельно соединенных проводников. Сила тока и напряжение в цепи при параллельном соединении.</w:t>
      </w:r>
    </w:p>
    <w:p>
      <w:pPr>
        <w:pStyle w:val="Style15"/>
        <w:keepNext w:val="0"/>
        <w:keepLines w:val="0"/>
        <w:framePr w:w="10037" w:h="15240" w:hRule="exact" w:wrap="none" w:vAnchor="page" w:hAnchor="page" w:x="1066" w:y="628"/>
        <w:widowControl w:val="0"/>
        <w:shd w:val="clear" w:color="auto" w:fill="auto"/>
        <w:bidi w:val="0"/>
        <w:spacing w:before="0" w:after="60" w:line="240" w:lineRule="auto"/>
        <w:ind w:left="0" w:right="0" w:firstLine="0"/>
        <w:jc w:val="both"/>
      </w:pPr>
      <w:r>
        <w:rPr>
          <w:color w:val="000000"/>
          <w:spacing w:val="0"/>
          <w:w w:val="100"/>
          <w:position w:val="0"/>
          <w:sz w:val="24"/>
          <w:szCs w:val="24"/>
          <w:shd w:val="clear" w:color="auto" w:fill="auto"/>
          <w:lang w:val="ru-RU" w:eastAsia="ru-RU" w:bidi="ru-RU"/>
        </w:rPr>
        <w:t>Работа электрического тока. Единицы работы тока. Мощность электрического тока. Формула для вычисления работы электрического тока через мощность и время. Единицы работы тока, используемые на практике. Расчет стоимости израсходованной электроэнергии. Закон Джоуля- Ленца. Конденсатор. Электроемкость конденсатора. Единица электроемкости конденсатора. Различные виды ламп, используемые в освещении. Устройство лампы накаливания. Тепловое действие тока. Электрические нагревательные приборы. Причины перегрузки в цепи и короткого замыкания. Предохранители.</w:t>
      </w:r>
    </w:p>
    <w:p>
      <w:pPr>
        <w:pStyle w:val="Style15"/>
        <w:keepNext w:val="0"/>
        <w:keepLines w:val="0"/>
        <w:framePr w:w="10037" w:h="15240" w:hRule="exact" w:wrap="none" w:vAnchor="page" w:hAnchor="page" w:x="1066" w:y="628"/>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ru-RU" w:eastAsia="ru-RU" w:bidi="ru-RU"/>
        </w:rPr>
        <w:t>Электромагнитные явления (5 ч)</w:t>
      </w:r>
    </w:p>
    <w:p>
      <w:pPr>
        <w:pStyle w:val="Style15"/>
        <w:keepNext w:val="0"/>
        <w:keepLines w:val="0"/>
        <w:framePr w:w="10037" w:h="15240" w:hRule="exact" w:wrap="none" w:vAnchor="page" w:hAnchor="page" w:x="1066" w:y="628"/>
        <w:widowControl w:val="0"/>
        <w:shd w:val="clear" w:color="auto" w:fill="auto"/>
        <w:bidi w:val="0"/>
        <w:spacing w:before="0" w:after="60" w:line="240" w:lineRule="auto"/>
        <w:ind w:left="0" w:right="0" w:firstLine="0"/>
        <w:jc w:val="both"/>
      </w:pPr>
      <w:r>
        <w:rPr>
          <w:color w:val="000000"/>
          <w:spacing w:val="0"/>
          <w:w w:val="100"/>
          <w:position w:val="0"/>
          <w:sz w:val="24"/>
          <w:szCs w:val="24"/>
          <w:shd w:val="clear" w:color="auto" w:fill="auto"/>
          <w:lang w:val="ru-RU" w:eastAsia="ru-RU" w:bidi="ru-RU"/>
        </w:rPr>
        <w:t>Магнитное поле. Установление связи между электрическим током и магнитным полем. Опыт Эрстеда. Магнитное поле прямого тока. Магнитные линии магнитного поля. Магнитное поле катушки с током. Способы изменения магнитного действия катушки с током. Электромагниты и их применение. Испытание действия электромагнита. Постоянные магниты. Взаимодействие магнитов. Объяснение причин ориентации железных опилок в магнитном поле. Магнитное поле Земли. Действие магнитного поля на проводник с током. Устройство и принцип действия электродвигателя постоянного тока.</w:t>
      </w:r>
    </w:p>
    <w:p>
      <w:pPr>
        <w:pStyle w:val="Style15"/>
        <w:keepNext w:val="0"/>
        <w:keepLines w:val="0"/>
        <w:framePr w:w="10037" w:h="15240" w:hRule="exact" w:wrap="none" w:vAnchor="page" w:hAnchor="page" w:x="1066" w:y="628"/>
        <w:widowControl w:val="0"/>
        <w:shd w:val="clear" w:color="auto" w:fill="auto"/>
        <w:bidi w:val="0"/>
        <w:spacing w:before="0" w:after="60" w:line="240" w:lineRule="auto"/>
        <w:ind w:left="0" w:right="0" w:firstLine="0"/>
        <w:jc w:val="both"/>
      </w:pPr>
      <w:r>
        <w:rPr>
          <w:b/>
          <w:bCs/>
          <w:color w:val="000000"/>
          <w:spacing w:val="0"/>
          <w:w w:val="100"/>
          <w:position w:val="0"/>
          <w:sz w:val="24"/>
          <w:szCs w:val="24"/>
          <w:shd w:val="clear" w:color="auto" w:fill="auto"/>
          <w:lang w:val="ru-RU" w:eastAsia="ru-RU" w:bidi="ru-RU"/>
        </w:rPr>
        <w:t>Световые явления (10 ч)</w:t>
      </w:r>
    </w:p>
    <w:p>
      <w:pPr>
        <w:pStyle w:val="Style15"/>
        <w:keepNext w:val="0"/>
        <w:keepLines w:val="0"/>
        <w:framePr w:w="10037" w:h="15240" w:hRule="exact" w:wrap="none" w:vAnchor="page" w:hAnchor="page" w:x="1066" w:y="628"/>
        <w:widowControl w:val="0"/>
        <w:shd w:val="clear" w:color="auto" w:fill="auto"/>
        <w:bidi w:val="0"/>
        <w:spacing w:before="0" w:after="60" w:line="240" w:lineRule="auto"/>
        <w:ind w:left="0" w:right="0" w:firstLine="0"/>
        <w:jc w:val="both"/>
      </w:pPr>
      <w:r>
        <w:rPr>
          <w:color w:val="000000"/>
          <w:spacing w:val="0"/>
          <w:w w:val="100"/>
          <w:position w:val="0"/>
          <w:sz w:val="24"/>
          <w:szCs w:val="24"/>
          <w:shd w:val="clear" w:color="auto" w:fill="auto"/>
          <w:lang w:val="ru-RU" w:eastAsia="ru-RU" w:bidi="ru-RU"/>
        </w:rPr>
        <w:t>Источники света. Естественные и искусственные источники света. Точечный источник света и световой луч. Прямолинейное распространение света. Закон прямолинейного распространения света. Образование тени и полутени. Солнечное и лунное затмения.</w:t>
      </w:r>
    </w:p>
    <w:p>
      <w:pPr>
        <w:pStyle w:val="Style15"/>
        <w:keepNext w:val="0"/>
        <w:keepLines w:val="0"/>
        <w:framePr w:w="10037" w:h="15240" w:hRule="exact" w:wrap="none" w:vAnchor="page" w:hAnchor="page" w:x="1066" w:y="628"/>
        <w:widowControl w:val="0"/>
        <w:shd w:val="clear" w:color="auto" w:fill="auto"/>
        <w:bidi w:val="0"/>
        <w:spacing w:before="0" w:after="60" w:line="240" w:lineRule="auto"/>
        <w:ind w:left="0" w:right="0" w:firstLine="0"/>
        <w:jc w:val="both"/>
      </w:pPr>
      <w:r>
        <w:rPr>
          <w:color w:val="000000"/>
          <w:spacing w:val="0"/>
          <w:w w:val="100"/>
          <w:position w:val="0"/>
          <w:sz w:val="24"/>
          <w:szCs w:val="24"/>
          <w:shd w:val="clear" w:color="auto" w:fill="auto"/>
          <w:lang w:val="ru-RU" w:eastAsia="ru-RU" w:bidi="ru-RU"/>
        </w:rPr>
        <w:t>Явления, наблюдаемые при падении луча света на границу раздела двух сред. Отражение света. Закон отражения света. Плоское зеркало. Построение изображения предмета в плоском зеркале. Зеркальное и рассеянное отражение света. Оптическая плотность среды. Явление преломления света. Закон преломления света. Показатель преломления двух сред.</w:t>
      </w:r>
    </w:p>
    <w:p>
      <w:pPr>
        <w:pStyle w:val="Style15"/>
        <w:keepNext w:val="0"/>
        <w:keepLines w:val="0"/>
        <w:framePr w:w="10037" w:h="15240" w:hRule="exact" w:wrap="none" w:vAnchor="page" w:hAnchor="page" w:x="1066" w:y="628"/>
        <w:widowControl w:val="0"/>
        <w:shd w:val="clear" w:color="auto" w:fill="auto"/>
        <w:bidi w:val="0"/>
        <w:spacing w:before="0" w:after="60" w:line="240" w:lineRule="auto"/>
        <w:ind w:left="0" w:right="0" w:firstLine="0"/>
        <w:jc w:val="both"/>
      </w:pPr>
      <w:r>
        <w:rPr>
          <w:color w:val="000000"/>
          <w:spacing w:val="0"/>
          <w:w w:val="100"/>
          <w:position w:val="0"/>
          <w:sz w:val="24"/>
          <w:szCs w:val="24"/>
          <w:shd w:val="clear" w:color="auto" w:fill="auto"/>
          <w:lang w:val="ru-RU" w:eastAsia="ru-RU" w:bidi="ru-RU"/>
        </w:rPr>
        <w:t>Строение глаза. Функции отдельных частей глаза. Формирование изображения на сетчатке глаза</w:t>
      </w:r>
    </w:p>
    <w:p>
      <w:pPr>
        <w:pStyle w:val="Style15"/>
        <w:keepNext w:val="0"/>
        <w:keepLines w:val="0"/>
        <w:framePr w:w="10037" w:h="15240" w:hRule="exact" w:wrap="none" w:vAnchor="page" w:hAnchor="page" w:x="1066" w:y="628"/>
        <w:widowControl w:val="0"/>
        <w:shd w:val="clear" w:color="auto" w:fill="auto"/>
        <w:bidi w:val="0"/>
        <w:spacing w:before="0" w:after="60" w:line="240" w:lineRule="auto"/>
        <w:ind w:left="0" w:right="0" w:firstLine="0"/>
        <w:jc w:val="both"/>
      </w:pPr>
      <w:r>
        <w:rPr>
          <w:b/>
          <w:bCs/>
          <w:color w:val="000000"/>
          <w:spacing w:val="0"/>
          <w:w w:val="100"/>
          <w:position w:val="0"/>
          <w:sz w:val="24"/>
          <w:szCs w:val="24"/>
          <w:shd w:val="clear" w:color="auto" w:fill="auto"/>
          <w:lang w:val="ru-RU" w:eastAsia="ru-RU" w:bidi="ru-RU"/>
        </w:rPr>
        <w:t>Повторение (2 ч)</w:t>
      </w:r>
    </w:p>
    <w:p>
      <w:pPr>
        <w:pStyle w:val="Style24"/>
        <w:keepNext w:val="0"/>
        <w:keepLines w:val="0"/>
        <w:framePr w:w="10037" w:h="15240" w:hRule="exact" w:wrap="none" w:vAnchor="page" w:hAnchor="page" w:x="1066" w:y="628"/>
        <w:widowControl w:val="0"/>
        <w:numPr>
          <w:ilvl w:val="0"/>
          <w:numId w:val="3"/>
        </w:numPr>
        <w:shd w:val="clear" w:color="auto" w:fill="auto"/>
        <w:tabs>
          <w:tab w:pos="288" w:val="left"/>
        </w:tabs>
        <w:bidi w:val="0"/>
        <w:spacing w:before="0" w:line="240" w:lineRule="auto"/>
        <w:ind w:left="0" w:right="0" w:firstLine="0"/>
        <w:jc w:val="both"/>
      </w:pPr>
      <w:bookmarkStart w:id="23" w:name="bookmark23"/>
      <w:r>
        <w:rPr>
          <w:color w:val="000000"/>
          <w:spacing w:val="0"/>
          <w:w w:val="100"/>
          <w:position w:val="0"/>
          <w:shd w:val="clear" w:color="auto" w:fill="auto"/>
          <w:lang w:val="ru-RU" w:eastAsia="ru-RU" w:bidi="ru-RU"/>
        </w:rPr>
        <w:t>класс (102 часа)</w:t>
      </w:r>
      <w:bookmarkEnd w:id="23"/>
    </w:p>
    <w:p>
      <w:pPr>
        <w:pStyle w:val="Style15"/>
        <w:keepNext w:val="0"/>
        <w:keepLines w:val="0"/>
        <w:framePr w:w="10037" w:h="15240" w:hRule="exact" w:wrap="none" w:vAnchor="page" w:hAnchor="page" w:x="1066" w:y="628"/>
        <w:widowControl w:val="0"/>
        <w:shd w:val="clear" w:color="auto" w:fill="auto"/>
        <w:bidi w:val="0"/>
        <w:spacing w:before="0" w:after="60" w:line="240" w:lineRule="auto"/>
        <w:ind w:left="0" w:right="0" w:firstLine="0"/>
        <w:jc w:val="both"/>
      </w:pPr>
      <w:r>
        <w:rPr>
          <w:b/>
          <w:bCs/>
          <w:color w:val="000000"/>
          <w:spacing w:val="0"/>
          <w:w w:val="100"/>
          <w:position w:val="0"/>
          <w:sz w:val="24"/>
          <w:szCs w:val="24"/>
          <w:shd w:val="clear" w:color="auto" w:fill="auto"/>
          <w:lang w:val="ru-RU" w:eastAsia="ru-RU" w:bidi="ru-RU"/>
        </w:rPr>
        <w:t>Законы взаимодействия и движения (35 ч)</w:t>
      </w:r>
    </w:p>
    <w:p>
      <w:pPr>
        <w:pStyle w:val="Style15"/>
        <w:keepNext w:val="0"/>
        <w:keepLines w:val="0"/>
        <w:framePr w:w="10037" w:h="15240" w:hRule="exact" w:wrap="none" w:vAnchor="page" w:hAnchor="page" w:x="1066" w:y="628"/>
        <w:widowControl w:val="0"/>
        <w:shd w:val="clear" w:color="auto" w:fill="auto"/>
        <w:bidi w:val="0"/>
        <w:spacing w:before="0" w:after="60" w:line="240" w:lineRule="auto"/>
        <w:ind w:left="0" w:right="0" w:firstLine="0"/>
        <w:jc w:val="both"/>
      </w:pPr>
      <w:r>
        <w:rPr>
          <w:color w:val="000000"/>
          <w:spacing w:val="0"/>
          <w:w w:val="100"/>
          <w:position w:val="0"/>
          <w:sz w:val="24"/>
          <w:szCs w:val="24"/>
          <w:shd w:val="clear" w:color="auto" w:fill="auto"/>
          <w:lang w:val="ru-RU" w:eastAsia="ru-RU" w:bidi="ru-RU"/>
        </w:rPr>
        <w:t>Механическое движение. Система отсчета. Перемещение. Нахождение координаты тела движущегося тела. Равномерное прямолинейное движение. Графическое представление равномерного движения. Прямолинейное равноускоренное движение. Мгновенная скорость. График скорости Относительность механического движения.</w:t>
      </w:r>
    </w:p>
    <w:p>
      <w:pPr>
        <w:pStyle w:val="Style15"/>
        <w:keepNext w:val="0"/>
        <w:keepLines w:val="0"/>
        <w:framePr w:w="10037" w:h="15240" w:hRule="exact" w:wrap="none" w:vAnchor="page" w:hAnchor="page" w:x="1066" w:y="628"/>
        <w:widowControl w:val="0"/>
        <w:shd w:val="clear" w:color="auto" w:fill="auto"/>
        <w:bidi w:val="0"/>
        <w:spacing w:before="0" w:after="60" w:line="240" w:lineRule="auto"/>
        <w:ind w:left="0" w:right="0" w:firstLine="0"/>
        <w:jc w:val="both"/>
      </w:pPr>
      <w:r>
        <w:rPr>
          <w:color w:val="000000"/>
          <w:spacing w:val="0"/>
          <w:w w:val="100"/>
          <w:position w:val="0"/>
          <w:sz w:val="24"/>
          <w:szCs w:val="24"/>
          <w:shd w:val="clear" w:color="auto" w:fill="auto"/>
          <w:lang w:val="ru-RU" w:eastAsia="ru-RU" w:bidi="ru-RU"/>
        </w:rPr>
        <w:t>Первый закон Ньютона. Инерциальные системы отсчета. Второй закон Ньютона. Третий закон Ньютона. Свободное падение тел. Движение тела, брошенного вертикально вверх. Невесомость. Закон всемирного тяготения. Ускорение свободного падения на небесных телах. Прямолинейное и криволинейное движение. Равномерное движение тела по окружности. Искусственные спутники Земли. Сила упругости. Закон Гука. Сила трения. Виды трения.</w:t>
      </w:r>
    </w:p>
    <w:p>
      <w:pPr>
        <w:pStyle w:val="Style15"/>
        <w:keepNext w:val="0"/>
        <w:keepLines w:val="0"/>
        <w:framePr w:w="10037" w:h="15240" w:hRule="exact" w:wrap="none" w:vAnchor="page" w:hAnchor="page" w:x="1066" w:y="628"/>
        <w:widowControl w:val="0"/>
        <w:shd w:val="clear" w:color="auto" w:fill="auto"/>
        <w:bidi w:val="0"/>
        <w:spacing w:before="0" w:after="60" w:line="240" w:lineRule="auto"/>
        <w:ind w:left="0" w:right="0" w:firstLine="0"/>
        <w:jc w:val="both"/>
      </w:pPr>
      <w:r>
        <w:rPr>
          <w:color w:val="000000"/>
          <w:spacing w:val="0"/>
          <w:w w:val="100"/>
          <w:position w:val="0"/>
          <w:sz w:val="24"/>
          <w:szCs w:val="24"/>
          <w:shd w:val="clear" w:color="auto" w:fill="auto"/>
          <w:lang w:val="ru-RU" w:eastAsia="ru-RU" w:bidi="ru-RU"/>
        </w:rPr>
        <w:t>Импульс тела. Закон сохранения импульса. Реактивное движение. Закон сохранения механической энергии.</w:t>
      </w:r>
    </w:p>
    <w:p>
      <w:pPr>
        <w:pStyle w:val="Style15"/>
        <w:keepNext w:val="0"/>
        <w:keepLines w:val="0"/>
        <w:framePr w:w="10037" w:h="15240" w:hRule="exact" w:wrap="none" w:vAnchor="page" w:hAnchor="page" w:x="1066" w:y="628"/>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ru-RU" w:eastAsia="ru-RU" w:bidi="ru-RU"/>
        </w:rPr>
        <w:t>Механические колебания и волны. Звук (15 ч)</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10411" w:h="15274" w:hRule="exact" w:wrap="none" w:vAnchor="page" w:hAnchor="page" w:x="879" w:y="609"/>
        <w:widowControl w:val="0"/>
        <w:shd w:val="clear" w:color="auto" w:fill="auto"/>
        <w:bidi w:val="0"/>
        <w:spacing w:before="0" w:after="60" w:line="240" w:lineRule="auto"/>
        <w:ind w:left="0" w:right="0" w:firstLine="0"/>
        <w:jc w:val="both"/>
      </w:pPr>
      <w:r>
        <w:rPr>
          <w:color w:val="000000"/>
          <w:spacing w:val="0"/>
          <w:w w:val="100"/>
          <w:position w:val="0"/>
          <w:sz w:val="24"/>
          <w:szCs w:val="24"/>
          <w:shd w:val="clear" w:color="auto" w:fill="auto"/>
          <w:lang w:val="ru-RU" w:eastAsia="ru-RU" w:bidi="ru-RU"/>
        </w:rPr>
        <w:t>Колебательное движение. Амплитуда, период, частота, колебаний. Свободные колебания. Пружинный маятник. Нитяной маятник Гармонические колебания. Превращение энергии при колебательном движении. Вынужденные колебания. Резонанс.</w:t>
      </w:r>
    </w:p>
    <w:p>
      <w:pPr>
        <w:pStyle w:val="Style15"/>
        <w:keepNext w:val="0"/>
        <w:keepLines w:val="0"/>
        <w:framePr w:w="10411" w:h="15274" w:hRule="exact" w:wrap="none" w:vAnchor="page" w:hAnchor="page" w:x="879" w:y="609"/>
        <w:widowControl w:val="0"/>
        <w:shd w:val="clear" w:color="auto" w:fill="auto"/>
        <w:bidi w:val="0"/>
        <w:spacing w:before="0" w:after="60" w:line="240" w:lineRule="auto"/>
        <w:ind w:left="0" w:right="0" w:firstLine="0"/>
        <w:jc w:val="both"/>
      </w:pPr>
      <w:r>
        <w:rPr>
          <w:color w:val="000000"/>
          <w:spacing w:val="0"/>
          <w:w w:val="100"/>
          <w:position w:val="0"/>
          <w:sz w:val="24"/>
          <w:szCs w:val="24"/>
          <w:shd w:val="clear" w:color="auto" w:fill="auto"/>
          <w:lang w:val="ru-RU" w:eastAsia="ru-RU" w:bidi="ru-RU"/>
        </w:rPr>
        <w:t>Распространение колебаний в упругих средах. Характеристики волн и их взаимосвязь. Звуковые волны. Характеристики звука. Скорость звука в различных средах.</w:t>
      </w:r>
    </w:p>
    <w:p>
      <w:pPr>
        <w:pStyle w:val="Style15"/>
        <w:keepNext w:val="0"/>
        <w:keepLines w:val="0"/>
        <w:framePr w:w="10411" w:h="15274" w:hRule="exact" w:wrap="none" w:vAnchor="page" w:hAnchor="page" w:x="879" w:y="609"/>
        <w:widowControl w:val="0"/>
        <w:shd w:val="clear" w:color="auto" w:fill="auto"/>
        <w:bidi w:val="0"/>
        <w:spacing w:before="0" w:after="60" w:line="240" w:lineRule="auto"/>
        <w:ind w:left="0" w:right="0" w:firstLine="0"/>
        <w:jc w:val="both"/>
      </w:pPr>
      <w:r>
        <w:rPr>
          <w:b/>
          <w:bCs/>
          <w:color w:val="000000"/>
          <w:spacing w:val="0"/>
          <w:w w:val="100"/>
          <w:position w:val="0"/>
          <w:sz w:val="24"/>
          <w:szCs w:val="24"/>
          <w:shd w:val="clear" w:color="auto" w:fill="auto"/>
          <w:lang w:val="ru-RU" w:eastAsia="ru-RU" w:bidi="ru-RU"/>
        </w:rPr>
        <w:t>Электромагнитное поле (24 ч)</w:t>
      </w:r>
    </w:p>
    <w:p>
      <w:pPr>
        <w:pStyle w:val="Style15"/>
        <w:keepNext w:val="0"/>
        <w:keepLines w:val="0"/>
        <w:framePr w:w="10411" w:h="15274" w:hRule="exact" w:wrap="none" w:vAnchor="page" w:hAnchor="page" w:x="879" w:y="609"/>
        <w:widowControl w:val="0"/>
        <w:shd w:val="clear" w:color="auto" w:fill="auto"/>
        <w:bidi w:val="0"/>
        <w:spacing w:before="0" w:after="60" w:line="240" w:lineRule="auto"/>
        <w:ind w:left="0" w:right="0" w:firstLine="0"/>
        <w:jc w:val="both"/>
      </w:pPr>
      <w:r>
        <w:rPr>
          <w:color w:val="000000"/>
          <w:spacing w:val="0"/>
          <w:w w:val="100"/>
          <w:position w:val="0"/>
          <w:sz w:val="24"/>
          <w:szCs w:val="24"/>
          <w:shd w:val="clear" w:color="auto" w:fill="auto"/>
          <w:lang w:val="ru-RU" w:eastAsia="ru-RU" w:bidi="ru-RU"/>
        </w:rPr>
        <w:t>Магнитное поле и его графическое изображение. Однородное и неоднородное магнитное поле. Связь направления линий магнитного поля тока с направлением тока в проводнике. Действие магнитного поля на проводник с током и на движущуюся заряженную частицу. Индукция магнитного поля. Магнитный поток.</w:t>
      </w:r>
    </w:p>
    <w:p>
      <w:pPr>
        <w:pStyle w:val="Style15"/>
        <w:keepNext w:val="0"/>
        <w:keepLines w:val="0"/>
        <w:framePr w:w="10411" w:h="15274" w:hRule="exact" w:wrap="none" w:vAnchor="page" w:hAnchor="page" w:x="879" w:y="609"/>
        <w:widowControl w:val="0"/>
        <w:shd w:val="clear" w:color="auto" w:fill="auto"/>
        <w:bidi w:val="0"/>
        <w:spacing w:before="0" w:after="60" w:line="240" w:lineRule="auto"/>
        <w:ind w:left="0" w:right="0" w:firstLine="0"/>
        <w:jc w:val="both"/>
      </w:pPr>
      <w:r>
        <w:rPr>
          <w:color w:val="000000"/>
          <w:spacing w:val="0"/>
          <w:w w:val="100"/>
          <w:position w:val="0"/>
          <w:sz w:val="24"/>
          <w:szCs w:val="24"/>
          <w:shd w:val="clear" w:color="auto" w:fill="auto"/>
          <w:lang w:val="ru-RU" w:eastAsia="ru-RU" w:bidi="ru-RU"/>
        </w:rPr>
        <w:t>Опыты Фарадея. Электромагнитная индукция. Правило Ленца. Явление самоиндукции. Энергия магнитного поля тока. Переменный ток. Генератор переменного тока. Трансформатор. Передача переменного тока.</w:t>
      </w:r>
    </w:p>
    <w:p>
      <w:pPr>
        <w:pStyle w:val="Style15"/>
        <w:keepNext w:val="0"/>
        <w:keepLines w:val="0"/>
        <w:framePr w:w="10411" w:h="15274" w:hRule="exact" w:wrap="none" w:vAnchor="page" w:hAnchor="page" w:x="879" w:y="609"/>
        <w:widowControl w:val="0"/>
        <w:shd w:val="clear" w:color="auto" w:fill="auto"/>
        <w:bidi w:val="0"/>
        <w:spacing w:before="0" w:after="60" w:line="240" w:lineRule="auto"/>
        <w:ind w:left="0" w:right="0" w:firstLine="0"/>
        <w:jc w:val="both"/>
      </w:pPr>
      <w:r>
        <w:rPr>
          <w:color w:val="000000"/>
          <w:spacing w:val="0"/>
          <w:w w:val="100"/>
          <w:position w:val="0"/>
          <w:sz w:val="24"/>
          <w:szCs w:val="24"/>
          <w:shd w:val="clear" w:color="auto" w:fill="auto"/>
          <w:lang w:val="ru-RU" w:eastAsia="ru-RU" w:bidi="ru-RU"/>
        </w:rPr>
        <w:t>Электромагнитное поле. Электромагнитные волны. Влияние излучений на живые организмы. Получение электромагнитных колебаний. Принципы радиосвязи и телевидения. Электромагнитная природа света. Преломление света. Дисперсия света. Спектрограф и спектроскоп. Типы оптических спектров. Объяснение излучения и поглощения света атомами.</w:t>
      </w:r>
    </w:p>
    <w:p>
      <w:pPr>
        <w:pStyle w:val="Style15"/>
        <w:keepNext w:val="0"/>
        <w:keepLines w:val="0"/>
        <w:framePr w:w="10411" w:h="15274" w:hRule="exact" w:wrap="none" w:vAnchor="page" w:hAnchor="page" w:x="879" w:y="609"/>
        <w:widowControl w:val="0"/>
        <w:shd w:val="clear" w:color="auto" w:fill="auto"/>
        <w:bidi w:val="0"/>
        <w:spacing w:before="0" w:after="60" w:line="240" w:lineRule="auto"/>
        <w:ind w:left="0" w:right="0" w:firstLine="0"/>
        <w:jc w:val="both"/>
      </w:pPr>
      <w:r>
        <w:rPr>
          <w:b/>
          <w:bCs/>
          <w:color w:val="000000"/>
          <w:spacing w:val="0"/>
          <w:w w:val="100"/>
          <w:position w:val="0"/>
          <w:sz w:val="24"/>
          <w:szCs w:val="24"/>
          <w:shd w:val="clear" w:color="auto" w:fill="auto"/>
          <w:lang w:val="ru-RU" w:eastAsia="ru-RU" w:bidi="ru-RU"/>
        </w:rPr>
        <w:t>Строение атома и атомного ядра (19 ч)</w:t>
      </w:r>
    </w:p>
    <w:p>
      <w:pPr>
        <w:pStyle w:val="Style15"/>
        <w:keepNext w:val="0"/>
        <w:keepLines w:val="0"/>
        <w:framePr w:w="10411" w:h="15274" w:hRule="exact" w:wrap="none" w:vAnchor="page" w:hAnchor="page" w:x="879" w:y="609"/>
        <w:widowControl w:val="0"/>
        <w:shd w:val="clear" w:color="auto" w:fill="auto"/>
        <w:bidi w:val="0"/>
        <w:spacing w:before="0" w:after="480" w:line="240" w:lineRule="auto"/>
        <w:ind w:left="0" w:right="0" w:firstLine="0"/>
        <w:jc w:val="both"/>
      </w:pPr>
      <w:r>
        <w:rPr>
          <w:color w:val="000000"/>
          <w:spacing w:val="0"/>
          <w:w w:val="100"/>
          <w:position w:val="0"/>
          <w:sz w:val="24"/>
          <w:szCs w:val="24"/>
          <w:shd w:val="clear" w:color="auto" w:fill="auto"/>
          <w:lang w:val="ru-RU" w:eastAsia="ru-RU" w:bidi="ru-RU"/>
        </w:rPr>
        <w:t>Опыты Резерфорда по рассеянию а-частиц. Планетарная модель атома. Протонно-нейтронная модель ядра. Физический смысл зарядового и массового чисел. Ядерные силы. Закон о пропорциональности массы и энергии. Дефект масс и энергия связи ядер. Радиоактивность. Альфа-, бета- и гамма-излучения. Радиоактивные превращения атомных ядер. Правила смещения для альфа- и бета-распада при ядерных реакциях. Закон радиоактивного распада. Экспериментальные методы исследования частиц. Ядерные реакции. Термоядерные реакции. Деление ядер урана. Цепная реакция. Ядерная энергетика. Влияние радиоактивных излучений на живые организмы.</w:t>
      </w:r>
    </w:p>
    <w:p>
      <w:pPr>
        <w:pStyle w:val="Style13"/>
        <w:keepNext w:val="0"/>
        <w:keepLines w:val="0"/>
        <w:framePr w:w="10411" w:h="15274" w:hRule="exact" w:wrap="none" w:vAnchor="page" w:hAnchor="page" w:x="879" w:y="609"/>
        <w:widowControl w:val="0"/>
        <w:shd w:val="clear" w:color="auto" w:fill="auto"/>
        <w:bidi w:val="0"/>
        <w:spacing w:before="0" w:after="0" w:line="240" w:lineRule="auto"/>
        <w:ind w:left="0" w:right="0" w:firstLine="0"/>
        <w:jc w:val="both"/>
      </w:pPr>
      <w:bookmarkStart w:id="25" w:name="bookmark25"/>
      <w:r>
        <w:rPr>
          <w:color w:val="000000"/>
          <w:spacing w:val="0"/>
          <w:w w:val="100"/>
          <w:position w:val="0"/>
          <w:sz w:val="24"/>
          <w:szCs w:val="24"/>
          <w:shd w:val="clear" w:color="auto" w:fill="auto"/>
          <w:lang w:val="ru-RU" w:eastAsia="ru-RU" w:bidi="ru-RU"/>
        </w:rPr>
        <w:t>Строение и эволюция Вселенной (6 ч)</w:t>
      </w:r>
      <w:bookmarkEnd w:id="25"/>
    </w:p>
    <w:p>
      <w:pPr>
        <w:pStyle w:val="Style15"/>
        <w:keepNext w:val="0"/>
        <w:keepLines w:val="0"/>
        <w:framePr w:w="10411" w:h="15274" w:hRule="exact" w:wrap="none" w:vAnchor="page" w:hAnchor="page" w:x="879" w:y="609"/>
        <w:widowControl w:val="0"/>
        <w:shd w:val="clear" w:color="auto" w:fill="auto"/>
        <w:bidi w:val="0"/>
        <w:spacing w:before="0" w:after="60" w:line="240" w:lineRule="auto"/>
        <w:ind w:left="0" w:right="0" w:firstLine="0"/>
        <w:jc w:val="both"/>
      </w:pPr>
      <w:r>
        <w:rPr>
          <w:color w:val="000000"/>
          <w:spacing w:val="0"/>
          <w:w w:val="100"/>
          <w:position w:val="0"/>
          <w:sz w:val="24"/>
          <w:szCs w:val="24"/>
          <w:shd w:val="clear" w:color="auto" w:fill="auto"/>
          <w:lang w:val="ru-RU" w:eastAsia="ru-RU" w:bidi="ru-RU"/>
        </w:rPr>
        <w:t>Состав, строение и происхождение Солнечной системы. Большие планеты Солнечной системы. Малые тела Солнечной системы. Физическая природа и эволюция звёзд. Строение и эволюция Вселенной. Гипотеза Большого взрыва.</w:t>
      </w:r>
    </w:p>
    <w:p>
      <w:pPr>
        <w:pStyle w:val="Style15"/>
        <w:keepNext w:val="0"/>
        <w:keepLines w:val="0"/>
        <w:framePr w:w="10411" w:h="15274" w:hRule="exact" w:wrap="none" w:vAnchor="page" w:hAnchor="page" w:x="879" w:y="609"/>
        <w:widowControl w:val="0"/>
        <w:shd w:val="clear" w:color="auto" w:fill="auto"/>
        <w:bidi w:val="0"/>
        <w:spacing w:before="0" w:after="60" w:line="240" w:lineRule="auto"/>
        <w:ind w:left="0" w:right="0" w:firstLine="0"/>
        <w:jc w:val="both"/>
      </w:pPr>
      <w:r>
        <w:rPr>
          <w:b/>
          <w:bCs/>
          <w:color w:val="000000"/>
          <w:spacing w:val="0"/>
          <w:w w:val="100"/>
          <w:position w:val="0"/>
          <w:sz w:val="24"/>
          <w:szCs w:val="24"/>
          <w:shd w:val="clear" w:color="auto" w:fill="auto"/>
          <w:lang w:val="ru-RU" w:eastAsia="ru-RU" w:bidi="ru-RU"/>
        </w:rPr>
        <w:t>Повторение (3 ч)</w:t>
      </w:r>
    </w:p>
    <w:p>
      <w:pPr>
        <w:pStyle w:val="Style15"/>
        <w:keepNext w:val="0"/>
        <w:keepLines w:val="0"/>
        <w:framePr w:w="10411" w:h="15274" w:hRule="exact" w:wrap="none" w:vAnchor="page" w:hAnchor="page" w:x="879" w:y="609"/>
        <w:widowControl w:val="0"/>
        <w:shd w:val="clear" w:color="auto" w:fill="auto"/>
        <w:bidi w:val="0"/>
        <w:spacing w:before="0" w:after="60" w:line="240" w:lineRule="auto"/>
        <w:ind w:left="0" w:right="0" w:firstLine="0"/>
        <w:jc w:val="both"/>
      </w:pPr>
      <w:r>
        <w:rPr>
          <w:color w:val="000000"/>
          <w:spacing w:val="0"/>
          <w:w w:val="100"/>
          <w:position w:val="0"/>
          <w:sz w:val="24"/>
          <w:szCs w:val="24"/>
          <w:shd w:val="clear" w:color="auto" w:fill="auto"/>
          <w:lang w:val="ru-RU" w:eastAsia="ru-RU" w:bidi="ru-RU"/>
        </w:rPr>
        <w:t>Повторение основных понятий, формул, законов и решение задач по темам «Законы движения тел», «Законы взаимодействия тел», «Механические колебания и волны. Звук».</w:t>
      </w:r>
    </w:p>
    <w:p>
      <w:pPr>
        <w:pStyle w:val="Style13"/>
        <w:keepNext w:val="0"/>
        <w:keepLines w:val="0"/>
        <w:framePr w:w="10411" w:h="15274" w:hRule="exact" w:wrap="none" w:vAnchor="page" w:hAnchor="page" w:x="879" w:y="609"/>
        <w:widowControl w:val="0"/>
        <w:shd w:val="clear" w:color="auto" w:fill="auto"/>
        <w:bidi w:val="0"/>
        <w:spacing w:before="0" w:after="60" w:line="240" w:lineRule="auto"/>
        <w:ind w:left="0" w:right="0" w:firstLine="0"/>
        <w:jc w:val="both"/>
      </w:pPr>
      <w:bookmarkStart w:id="27" w:name="bookmark27"/>
      <w:r>
        <w:rPr>
          <w:color w:val="000000"/>
          <w:spacing w:val="0"/>
          <w:w w:val="100"/>
          <w:position w:val="0"/>
          <w:sz w:val="24"/>
          <w:szCs w:val="24"/>
          <w:u w:val="single"/>
          <w:shd w:val="clear" w:color="auto" w:fill="auto"/>
          <w:lang w:val="ru-RU" w:eastAsia="ru-RU" w:bidi="ru-RU"/>
        </w:rPr>
        <w:t>Лабораторные работы</w:t>
      </w:r>
      <w:bookmarkEnd w:id="27"/>
    </w:p>
    <w:p>
      <w:pPr>
        <w:pStyle w:val="Style15"/>
        <w:keepNext w:val="0"/>
        <w:keepLines w:val="0"/>
        <w:framePr w:w="10411" w:h="15274" w:hRule="exact" w:wrap="none" w:vAnchor="page" w:hAnchor="page" w:x="879" w:y="609"/>
        <w:widowControl w:val="0"/>
        <w:shd w:val="clear" w:color="auto" w:fill="auto"/>
        <w:bidi w:val="0"/>
        <w:spacing w:before="0" w:after="60" w:line="240" w:lineRule="auto"/>
        <w:ind w:left="0" w:right="0" w:firstLine="0"/>
        <w:jc w:val="both"/>
      </w:pPr>
      <w:r>
        <w:rPr>
          <w:color w:val="000000"/>
          <w:spacing w:val="0"/>
          <w:w w:val="100"/>
          <w:position w:val="0"/>
          <w:sz w:val="24"/>
          <w:szCs w:val="24"/>
          <w:shd w:val="clear" w:color="auto" w:fill="auto"/>
          <w:lang w:val="ru-RU" w:eastAsia="ru-RU" w:bidi="ru-RU"/>
        </w:rPr>
        <w:t>В лабораторных работах используется оборудование образовательного центра естественно</w:t>
        <w:softHyphen/>
        <w:t>научного и технологического направления «Точка роста».</w:t>
      </w:r>
    </w:p>
    <w:p>
      <w:pPr>
        <w:pStyle w:val="Style15"/>
        <w:keepNext w:val="0"/>
        <w:keepLines w:val="0"/>
        <w:framePr w:w="10411" w:h="15274" w:hRule="exact" w:wrap="none" w:vAnchor="page" w:hAnchor="page" w:x="879" w:y="609"/>
        <w:widowControl w:val="0"/>
        <w:numPr>
          <w:ilvl w:val="0"/>
          <w:numId w:val="5"/>
        </w:numPr>
        <w:shd w:val="clear" w:color="auto" w:fill="auto"/>
        <w:tabs>
          <w:tab w:pos="296" w:val="left"/>
        </w:tabs>
        <w:bidi w:val="0"/>
        <w:spacing w:before="0" w:after="0" w:line="240" w:lineRule="auto"/>
        <w:ind w:left="0" w:right="0" w:firstLine="0"/>
        <w:jc w:val="both"/>
      </w:pPr>
      <w:r>
        <w:rPr>
          <w:i/>
          <w:iCs/>
          <w:color w:val="000000"/>
          <w:spacing w:val="0"/>
          <w:w w:val="100"/>
          <w:position w:val="0"/>
          <w:sz w:val="24"/>
          <w:szCs w:val="24"/>
          <w:shd w:val="clear" w:color="auto" w:fill="auto"/>
          <w:lang w:val="ru-RU" w:eastAsia="ru-RU" w:bidi="ru-RU"/>
        </w:rPr>
        <w:t>класс</w:t>
      </w:r>
    </w:p>
    <w:p>
      <w:pPr>
        <w:pStyle w:val="Style15"/>
        <w:keepNext w:val="0"/>
        <w:keepLines w:val="0"/>
        <w:framePr w:w="10411" w:h="15274" w:hRule="exact" w:wrap="none" w:vAnchor="page" w:hAnchor="page" w:x="879" w:y="609"/>
        <w:widowControl w:val="0"/>
        <w:numPr>
          <w:ilvl w:val="0"/>
          <w:numId w:val="7"/>
        </w:numPr>
        <w:shd w:val="clear" w:color="auto" w:fill="auto"/>
        <w:tabs>
          <w:tab w:pos="334"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Определение цены деления измерительного прибора.</w:t>
      </w:r>
    </w:p>
    <w:p>
      <w:pPr>
        <w:pStyle w:val="Style15"/>
        <w:keepNext w:val="0"/>
        <w:keepLines w:val="0"/>
        <w:framePr w:w="10411" w:h="15274" w:hRule="exact" w:wrap="none" w:vAnchor="page" w:hAnchor="page" w:x="879" w:y="609"/>
        <w:widowControl w:val="0"/>
        <w:numPr>
          <w:ilvl w:val="0"/>
          <w:numId w:val="7"/>
        </w:numPr>
        <w:shd w:val="clear" w:color="auto" w:fill="auto"/>
        <w:tabs>
          <w:tab w:pos="358"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Измерение размеров малых тел.</w:t>
      </w:r>
    </w:p>
    <w:p>
      <w:pPr>
        <w:pStyle w:val="Style15"/>
        <w:keepNext w:val="0"/>
        <w:keepLines w:val="0"/>
        <w:framePr w:w="10411" w:h="15274" w:hRule="exact" w:wrap="none" w:vAnchor="page" w:hAnchor="page" w:x="879" w:y="609"/>
        <w:widowControl w:val="0"/>
        <w:numPr>
          <w:ilvl w:val="0"/>
          <w:numId w:val="7"/>
        </w:numPr>
        <w:shd w:val="clear" w:color="auto" w:fill="auto"/>
        <w:tabs>
          <w:tab w:pos="354"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Измерение массы тела на рычажных весах.</w:t>
      </w:r>
    </w:p>
    <w:p>
      <w:pPr>
        <w:pStyle w:val="Style15"/>
        <w:keepNext w:val="0"/>
        <w:keepLines w:val="0"/>
        <w:framePr w:w="10411" w:h="15274" w:hRule="exact" w:wrap="none" w:vAnchor="page" w:hAnchor="page" w:x="879" w:y="609"/>
        <w:widowControl w:val="0"/>
        <w:numPr>
          <w:ilvl w:val="0"/>
          <w:numId w:val="7"/>
        </w:numPr>
        <w:shd w:val="clear" w:color="auto" w:fill="auto"/>
        <w:tabs>
          <w:tab w:pos="358"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Измерение объема тела.</w:t>
      </w:r>
    </w:p>
    <w:p>
      <w:pPr>
        <w:pStyle w:val="Style15"/>
        <w:keepNext w:val="0"/>
        <w:keepLines w:val="0"/>
        <w:framePr w:w="10411" w:h="15274" w:hRule="exact" w:wrap="none" w:vAnchor="page" w:hAnchor="page" w:x="879" w:y="609"/>
        <w:widowControl w:val="0"/>
        <w:numPr>
          <w:ilvl w:val="0"/>
          <w:numId w:val="7"/>
        </w:numPr>
        <w:shd w:val="clear" w:color="auto" w:fill="auto"/>
        <w:tabs>
          <w:tab w:pos="354"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Определение плотности твердого тела.</w:t>
      </w:r>
    </w:p>
    <w:p>
      <w:pPr>
        <w:pStyle w:val="Style15"/>
        <w:keepNext w:val="0"/>
        <w:keepLines w:val="0"/>
        <w:framePr w:w="10411" w:h="15274" w:hRule="exact" w:wrap="none" w:vAnchor="page" w:hAnchor="page" w:x="879" w:y="609"/>
        <w:widowControl w:val="0"/>
        <w:numPr>
          <w:ilvl w:val="0"/>
          <w:numId w:val="7"/>
        </w:numPr>
        <w:shd w:val="clear" w:color="auto" w:fill="auto"/>
        <w:tabs>
          <w:tab w:pos="354"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Градуирование пружины и измерение сил динамометром.</w:t>
      </w:r>
    </w:p>
    <w:p>
      <w:pPr>
        <w:pStyle w:val="Style15"/>
        <w:keepNext w:val="0"/>
        <w:keepLines w:val="0"/>
        <w:framePr w:w="10411" w:h="15274" w:hRule="exact" w:wrap="none" w:vAnchor="page" w:hAnchor="page" w:x="879" w:y="609"/>
        <w:widowControl w:val="0"/>
        <w:numPr>
          <w:ilvl w:val="0"/>
          <w:numId w:val="7"/>
        </w:numPr>
        <w:shd w:val="clear" w:color="auto" w:fill="auto"/>
        <w:tabs>
          <w:tab w:pos="358"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Выяснение зависимости силы трения скольжения от площади соприкасающихся тел и прижимающей силы.</w:t>
      </w:r>
    </w:p>
    <w:p>
      <w:pPr>
        <w:pStyle w:val="Style15"/>
        <w:keepNext w:val="0"/>
        <w:keepLines w:val="0"/>
        <w:framePr w:w="10411" w:h="15274" w:hRule="exact" w:wrap="none" w:vAnchor="page" w:hAnchor="page" w:x="879" w:y="609"/>
        <w:widowControl w:val="0"/>
        <w:numPr>
          <w:ilvl w:val="0"/>
          <w:numId w:val="7"/>
        </w:numPr>
        <w:shd w:val="clear" w:color="auto" w:fill="auto"/>
        <w:tabs>
          <w:tab w:pos="349"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Определение выталкивающей силы, действующей на погруженное в жидкость тело.</w:t>
      </w:r>
    </w:p>
    <w:p>
      <w:pPr>
        <w:pStyle w:val="Style15"/>
        <w:keepNext w:val="0"/>
        <w:keepLines w:val="0"/>
        <w:framePr w:w="10411" w:h="15274" w:hRule="exact" w:wrap="none" w:vAnchor="page" w:hAnchor="page" w:x="879" w:y="609"/>
        <w:widowControl w:val="0"/>
        <w:numPr>
          <w:ilvl w:val="0"/>
          <w:numId w:val="7"/>
        </w:numPr>
        <w:shd w:val="clear" w:color="auto" w:fill="auto"/>
        <w:tabs>
          <w:tab w:pos="354"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Выяснение условий плавания тела в жидкости.</w:t>
      </w:r>
    </w:p>
    <w:p>
      <w:pPr>
        <w:pStyle w:val="Style15"/>
        <w:keepNext w:val="0"/>
        <w:keepLines w:val="0"/>
        <w:framePr w:w="10411" w:h="15274" w:hRule="exact" w:wrap="none" w:vAnchor="page" w:hAnchor="page" w:x="879" w:y="609"/>
        <w:widowControl w:val="0"/>
        <w:numPr>
          <w:ilvl w:val="0"/>
          <w:numId w:val="7"/>
        </w:numPr>
        <w:shd w:val="clear" w:color="auto" w:fill="auto"/>
        <w:tabs>
          <w:tab w:pos="454"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Выяснение условия равновесия рычага.</w:t>
      </w:r>
    </w:p>
    <w:p>
      <w:pPr>
        <w:pStyle w:val="Style15"/>
        <w:keepNext w:val="0"/>
        <w:keepLines w:val="0"/>
        <w:framePr w:w="10411" w:h="15274" w:hRule="exact" w:wrap="none" w:vAnchor="page" w:hAnchor="page" w:x="879" w:y="609"/>
        <w:widowControl w:val="0"/>
        <w:numPr>
          <w:ilvl w:val="0"/>
          <w:numId w:val="7"/>
        </w:numPr>
        <w:shd w:val="clear" w:color="auto" w:fill="auto"/>
        <w:tabs>
          <w:tab w:pos="454"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Определение КПД при подъеме тела по наклонной плоскости.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10805" w:h="14952" w:hRule="exact" w:wrap="none" w:vAnchor="page" w:hAnchor="page" w:x="682" w:y="633"/>
        <w:widowControl w:val="0"/>
        <w:numPr>
          <w:ilvl w:val="0"/>
          <w:numId w:val="5"/>
        </w:numPr>
        <w:shd w:val="clear" w:color="auto" w:fill="auto"/>
        <w:tabs>
          <w:tab w:pos="722" w:val="left"/>
        </w:tabs>
        <w:bidi w:val="0"/>
        <w:spacing w:before="0" w:after="0" w:line="240" w:lineRule="auto"/>
        <w:ind w:left="0" w:right="0" w:firstLine="420"/>
        <w:jc w:val="both"/>
      </w:pPr>
      <w:r>
        <w:rPr>
          <w:i/>
          <w:iCs/>
          <w:color w:val="000000"/>
          <w:spacing w:val="0"/>
          <w:w w:val="100"/>
          <w:position w:val="0"/>
          <w:sz w:val="24"/>
          <w:szCs w:val="24"/>
          <w:shd w:val="clear" w:color="auto" w:fill="auto"/>
          <w:lang w:val="ru-RU" w:eastAsia="ru-RU" w:bidi="ru-RU"/>
        </w:rPr>
        <w:t>класс</w:t>
      </w:r>
    </w:p>
    <w:p>
      <w:pPr>
        <w:pStyle w:val="Style15"/>
        <w:keepNext w:val="0"/>
        <w:keepLines w:val="0"/>
        <w:framePr w:w="10805" w:h="14952" w:hRule="exact" w:wrap="none" w:vAnchor="page" w:hAnchor="page" w:x="682" w:y="633"/>
        <w:widowControl w:val="0"/>
        <w:numPr>
          <w:ilvl w:val="0"/>
          <w:numId w:val="9"/>
        </w:numPr>
        <w:shd w:val="clear" w:color="auto" w:fill="auto"/>
        <w:tabs>
          <w:tab w:pos="754" w:val="left"/>
        </w:tabs>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Определение количества теплоты при смешивании воды разной температуры.</w:t>
      </w:r>
    </w:p>
    <w:p>
      <w:pPr>
        <w:pStyle w:val="Style15"/>
        <w:keepNext w:val="0"/>
        <w:keepLines w:val="0"/>
        <w:framePr w:w="10805" w:h="14952" w:hRule="exact" w:wrap="none" w:vAnchor="page" w:hAnchor="page" w:x="682" w:y="633"/>
        <w:widowControl w:val="0"/>
        <w:numPr>
          <w:ilvl w:val="0"/>
          <w:numId w:val="9"/>
        </w:numPr>
        <w:shd w:val="clear" w:color="auto" w:fill="auto"/>
        <w:tabs>
          <w:tab w:pos="778" w:val="left"/>
        </w:tabs>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Определение удельной теплоемкости твердого тела.</w:t>
      </w:r>
    </w:p>
    <w:p>
      <w:pPr>
        <w:pStyle w:val="Style15"/>
        <w:keepNext w:val="0"/>
        <w:keepLines w:val="0"/>
        <w:framePr w:w="10805" w:h="14952" w:hRule="exact" w:wrap="none" w:vAnchor="page" w:hAnchor="page" w:x="682" w:y="633"/>
        <w:widowControl w:val="0"/>
        <w:numPr>
          <w:ilvl w:val="0"/>
          <w:numId w:val="9"/>
        </w:numPr>
        <w:shd w:val="clear" w:color="auto" w:fill="auto"/>
        <w:tabs>
          <w:tab w:pos="774" w:val="left"/>
        </w:tabs>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Определение относительной влажности воздуха.</w:t>
      </w:r>
    </w:p>
    <w:p>
      <w:pPr>
        <w:pStyle w:val="Style15"/>
        <w:keepNext w:val="0"/>
        <w:keepLines w:val="0"/>
        <w:framePr w:w="10805" w:h="14952" w:hRule="exact" w:wrap="none" w:vAnchor="page" w:hAnchor="page" w:x="682" w:y="633"/>
        <w:widowControl w:val="0"/>
        <w:numPr>
          <w:ilvl w:val="0"/>
          <w:numId w:val="9"/>
        </w:numPr>
        <w:shd w:val="clear" w:color="auto" w:fill="auto"/>
        <w:tabs>
          <w:tab w:pos="778" w:val="left"/>
        </w:tabs>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Сборка электрической цепи и измерение силы тока в ее различных участках.</w:t>
      </w:r>
    </w:p>
    <w:p>
      <w:pPr>
        <w:pStyle w:val="Style15"/>
        <w:keepNext w:val="0"/>
        <w:keepLines w:val="0"/>
        <w:framePr w:w="10805" w:h="14952" w:hRule="exact" w:wrap="none" w:vAnchor="page" w:hAnchor="page" w:x="682" w:y="633"/>
        <w:widowControl w:val="0"/>
        <w:numPr>
          <w:ilvl w:val="0"/>
          <w:numId w:val="9"/>
        </w:numPr>
        <w:shd w:val="clear" w:color="auto" w:fill="auto"/>
        <w:tabs>
          <w:tab w:pos="774" w:val="left"/>
        </w:tabs>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Измерение напряжения на различных участках электрической цепи.</w:t>
      </w:r>
    </w:p>
    <w:p>
      <w:pPr>
        <w:pStyle w:val="Style15"/>
        <w:keepNext w:val="0"/>
        <w:keepLines w:val="0"/>
        <w:framePr w:w="10805" w:h="14952" w:hRule="exact" w:wrap="none" w:vAnchor="page" w:hAnchor="page" w:x="682" w:y="633"/>
        <w:widowControl w:val="0"/>
        <w:numPr>
          <w:ilvl w:val="0"/>
          <w:numId w:val="9"/>
        </w:numPr>
        <w:shd w:val="clear" w:color="auto" w:fill="auto"/>
        <w:tabs>
          <w:tab w:pos="774" w:val="left"/>
        </w:tabs>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Измерение силы тока и его регулирование реостатом.</w:t>
      </w:r>
    </w:p>
    <w:p>
      <w:pPr>
        <w:pStyle w:val="Style15"/>
        <w:keepNext w:val="0"/>
        <w:keepLines w:val="0"/>
        <w:framePr w:w="10805" w:h="14952" w:hRule="exact" w:wrap="none" w:vAnchor="page" w:hAnchor="page" w:x="682" w:y="633"/>
        <w:widowControl w:val="0"/>
        <w:numPr>
          <w:ilvl w:val="0"/>
          <w:numId w:val="9"/>
        </w:numPr>
        <w:shd w:val="clear" w:color="auto" w:fill="auto"/>
        <w:tabs>
          <w:tab w:pos="774" w:val="left"/>
        </w:tabs>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Измерение сопротивления проводника при помощи амперметра и вольтметра.</w:t>
      </w:r>
    </w:p>
    <w:p>
      <w:pPr>
        <w:pStyle w:val="Style15"/>
        <w:keepNext w:val="0"/>
        <w:keepLines w:val="0"/>
        <w:framePr w:w="10805" w:h="14952" w:hRule="exact" w:wrap="none" w:vAnchor="page" w:hAnchor="page" w:x="682" w:y="633"/>
        <w:widowControl w:val="0"/>
        <w:numPr>
          <w:ilvl w:val="0"/>
          <w:numId w:val="9"/>
        </w:numPr>
        <w:shd w:val="clear" w:color="auto" w:fill="auto"/>
        <w:tabs>
          <w:tab w:pos="769" w:val="left"/>
        </w:tabs>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Измерение мощности и работы тока в электрической лампе.</w:t>
      </w:r>
    </w:p>
    <w:p>
      <w:pPr>
        <w:pStyle w:val="Style15"/>
        <w:keepNext w:val="0"/>
        <w:keepLines w:val="0"/>
        <w:framePr w:w="10805" w:h="14952" w:hRule="exact" w:wrap="none" w:vAnchor="page" w:hAnchor="page" w:x="682" w:y="633"/>
        <w:widowControl w:val="0"/>
        <w:numPr>
          <w:ilvl w:val="0"/>
          <w:numId w:val="9"/>
        </w:numPr>
        <w:shd w:val="clear" w:color="auto" w:fill="auto"/>
        <w:tabs>
          <w:tab w:pos="774" w:val="left"/>
        </w:tabs>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Сборка электромагнита и испытание его действия.</w:t>
      </w:r>
    </w:p>
    <w:p>
      <w:pPr>
        <w:pStyle w:val="Style15"/>
        <w:keepNext w:val="0"/>
        <w:keepLines w:val="0"/>
        <w:framePr w:w="10805" w:h="14952" w:hRule="exact" w:wrap="none" w:vAnchor="page" w:hAnchor="page" w:x="682" w:y="633"/>
        <w:widowControl w:val="0"/>
        <w:numPr>
          <w:ilvl w:val="0"/>
          <w:numId w:val="9"/>
        </w:numPr>
        <w:shd w:val="clear" w:color="auto" w:fill="auto"/>
        <w:tabs>
          <w:tab w:pos="874" w:val="left"/>
        </w:tabs>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Изучение электрического двигателя постоянного тока (на модели).</w:t>
      </w:r>
    </w:p>
    <w:p>
      <w:pPr>
        <w:pStyle w:val="Style15"/>
        <w:keepNext w:val="0"/>
        <w:keepLines w:val="0"/>
        <w:framePr w:w="10805" w:h="14952" w:hRule="exact" w:wrap="none" w:vAnchor="page" w:hAnchor="page" w:x="682" w:y="633"/>
        <w:widowControl w:val="0"/>
        <w:numPr>
          <w:ilvl w:val="0"/>
          <w:numId w:val="9"/>
        </w:numPr>
        <w:shd w:val="clear" w:color="auto" w:fill="auto"/>
        <w:tabs>
          <w:tab w:pos="874" w:val="left"/>
        </w:tabs>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Изучение свойств изображения в линзах.</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9 класс</w:t>
      </w:r>
    </w:p>
    <w:p>
      <w:pPr>
        <w:pStyle w:val="Style15"/>
        <w:keepNext w:val="0"/>
        <w:keepLines w:val="0"/>
        <w:framePr w:w="10805" w:h="14952" w:hRule="exact" w:wrap="none" w:vAnchor="page" w:hAnchor="page" w:x="682" w:y="633"/>
        <w:widowControl w:val="0"/>
        <w:numPr>
          <w:ilvl w:val="0"/>
          <w:numId w:val="11"/>
        </w:numPr>
        <w:shd w:val="clear" w:color="auto" w:fill="auto"/>
        <w:tabs>
          <w:tab w:pos="754" w:val="left"/>
        </w:tabs>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Исследование равноускоренного движения.</w:t>
      </w:r>
    </w:p>
    <w:p>
      <w:pPr>
        <w:pStyle w:val="Style15"/>
        <w:keepNext w:val="0"/>
        <w:keepLines w:val="0"/>
        <w:framePr w:w="10805" w:h="14952" w:hRule="exact" w:wrap="none" w:vAnchor="page" w:hAnchor="page" w:x="682" w:y="633"/>
        <w:widowControl w:val="0"/>
        <w:numPr>
          <w:ilvl w:val="0"/>
          <w:numId w:val="11"/>
        </w:numPr>
        <w:shd w:val="clear" w:color="auto" w:fill="auto"/>
        <w:tabs>
          <w:tab w:pos="778" w:val="left"/>
        </w:tabs>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Измерение ускорения свободного падения</w:t>
      </w:r>
    </w:p>
    <w:p>
      <w:pPr>
        <w:pStyle w:val="Style15"/>
        <w:keepNext w:val="0"/>
        <w:keepLines w:val="0"/>
        <w:framePr w:w="10805" w:h="14952" w:hRule="exact" w:wrap="none" w:vAnchor="page" w:hAnchor="page" w:x="682" w:y="633"/>
        <w:widowControl w:val="0"/>
        <w:numPr>
          <w:ilvl w:val="0"/>
          <w:numId w:val="11"/>
        </w:numPr>
        <w:shd w:val="clear" w:color="auto" w:fill="auto"/>
        <w:tabs>
          <w:tab w:pos="774" w:val="left"/>
        </w:tabs>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Исследование зависимости периода колебаний нитяного маятника от длины нити.</w:t>
      </w:r>
    </w:p>
    <w:p>
      <w:pPr>
        <w:pStyle w:val="Style15"/>
        <w:keepNext w:val="0"/>
        <w:keepLines w:val="0"/>
        <w:framePr w:w="10805" w:h="14952" w:hRule="exact" w:wrap="none" w:vAnchor="page" w:hAnchor="page" w:x="682" w:y="633"/>
        <w:widowControl w:val="0"/>
        <w:numPr>
          <w:ilvl w:val="0"/>
          <w:numId w:val="11"/>
        </w:numPr>
        <w:shd w:val="clear" w:color="auto" w:fill="auto"/>
        <w:tabs>
          <w:tab w:pos="778" w:val="left"/>
        </w:tabs>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Исследование зависимости периода колебаний пружинного маятника от массы груза.</w:t>
      </w:r>
    </w:p>
    <w:p>
      <w:pPr>
        <w:pStyle w:val="Style15"/>
        <w:keepNext w:val="0"/>
        <w:keepLines w:val="0"/>
        <w:framePr w:w="10805" w:h="14952" w:hRule="exact" w:wrap="none" w:vAnchor="page" w:hAnchor="page" w:x="682" w:y="633"/>
        <w:widowControl w:val="0"/>
        <w:numPr>
          <w:ilvl w:val="0"/>
          <w:numId w:val="11"/>
        </w:numPr>
        <w:shd w:val="clear" w:color="auto" w:fill="auto"/>
        <w:tabs>
          <w:tab w:pos="774" w:val="left"/>
        </w:tabs>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Изучение явления электромагнитной индукции.</w:t>
      </w:r>
    </w:p>
    <w:p>
      <w:pPr>
        <w:pStyle w:val="Style15"/>
        <w:keepNext w:val="0"/>
        <w:keepLines w:val="0"/>
        <w:framePr w:w="10805" w:h="14952" w:hRule="exact" w:wrap="none" w:vAnchor="page" w:hAnchor="page" w:x="682" w:y="633"/>
        <w:widowControl w:val="0"/>
        <w:numPr>
          <w:ilvl w:val="0"/>
          <w:numId w:val="11"/>
        </w:numPr>
        <w:shd w:val="clear" w:color="auto" w:fill="auto"/>
        <w:tabs>
          <w:tab w:pos="774" w:val="left"/>
        </w:tabs>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Наблюдение сплошного и линейчатых спектров</w:t>
      </w:r>
    </w:p>
    <w:p>
      <w:pPr>
        <w:pStyle w:val="Style15"/>
        <w:keepNext w:val="0"/>
        <w:keepLines w:val="0"/>
        <w:framePr w:w="10805" w:h="14952" w:hRule="exact" w:wrap="none" w:vAnchor="page" w:hAnchor="page" w:x="682" w:y="633"/>
        <w:widowControl w:val="0"/>
        <w:numPr>
          <w:ilvl w:val="0"/>
          <w:numId w:val="11"/>
        </w:numPr>
        <w:shd w:val="clear" w:color="auto" w:fill="auto"/>
        <w:tabs>
          <w:tab w:pos="774" w:val="left"/>
        </w:tabs>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Изучение деления ядра атома урана по фотографии треков</w:t>
      </w:r>
    </w:p>
    <w:p>
      <w:pPr>
        <w:pStyle w:val="Style15"/>
        <w:keepNext w:val="0"/>
        <w:keepLines w:val="0"/>
        <w:framePr w:w="10805" w:h="14952" w:hRule="exact" w:wrap="none" w:vAnchor="page" w:hAnchor="page" w:x="682" w:y="633"/>
        <w:widowControl w:val="0"/>
        <w:numPr>
          <w:ilvl w:val="0"/>
          <w:numId w:val="11"/>
        </w:numPr>
        <w:shd w:val="clear" w:color="auto" w:fill="auto"/>
        <w:tabs>
          <w:tab w:pos="769" w:val="left"/>
        </w:tabs>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Изучение треков заряженных частиц по готовым фотографиям.</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b/>
          <w:bCs/>
          <w:color w:val="000000"/>
          <w:spacing w:val="0"/>
          <w:w w:val="100"/>
          <w:position w:val="0"/>
          <w:sz w:val="24"/>
          <w:szCs w:val="24"/>
          <w:u w:val="single"/>
          <w:shd w:val="clear" w:color="auto" w:fill="auto"/>
          <w:lang w:val="ru-RU" w:eastAsia="ru-RU" w:bidi="ru-RU"/>
        </w:rPr>
        <w:t>Направления проектной деятельности обучающихся</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420" w:right="0" w:firstLine="20"/>
        <w:jc w:val="left"/>
      </w:pPr>
      <w:r>
        <w:rPr>
          <w:color w:val="000000"/>
          <w:spacing w:val="0"/>
          <w:w w:val="100"/>
          <w:position w:val="0"/>
          <w:sz w:val="24"/>
          <w:szCs w:val="24"/>
          <w:shd w:val="clear" w:color="auto" w:fill="auto"/>
          <w:lang w:val="ru-RU" w:eastAsia="ru-RU" w:bidi="ru-RU"/>
        </w:rPr>
        <w:t>Возможные формы выполнения проектов: доклад, сопровождаемый презентацией, компьютерная анимация, таблица, реферат, кроссворд, фотоальбом, изготовление модели, макета, приспособления, подготовка ролевой игры, викторины, демонстрация опытов.</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b/>
          <w:bCs/>
          <w:i/>
          <w:iCs/>
          <w:color w:val="000000"/>
          <w:spacing w:val="0"/>
          <w:w w:val="100"/>
          <w:position w:val="0"/>
          <w:sz w:val="24"/>
          <w:szCs w:val="24"/>
          <w:shd w:val="clear" w:color="auto" w:fill="auto"/>
          <w:lang w:val="ru-RU" w:eastAsia="ru-RU" w:bidi="ru-RU"/>
        </w:rPr>
        <w:t>Примерные темы проектов:</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«Физические приборы вокруг нас»,</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«Физические явления в художественных произведениях (А. С. Пушкина, М. Ю. Лермонтова, Е.</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Н. Носова, Н.А. Некрасова)»,</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«Нобелевские лауреаты в области физики»</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«Зарождение и развитие научных взглядов о строении вещества»,</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«Диффузия вокруг нас»,</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«Удивительные свойства воды»</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«Инерция в жизни человека»,</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«Плотность веществ на Земле и планетах Солнечной системы»,</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«Сила в наших руках»,</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«Вездесущее трение»</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«Тайны давления»,</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«Нужна ли Земле атмосфера»,</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«Зачем нужно измерять давление»,</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«Выталкивающая сила»</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«Рычаги в быту и живой природе»,</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«Дайте мне точку опоры, и я подниму Землю»</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«Несгораемая бумажка, или Нагревание в огне медной проволоки, обмотанной бумажной полоской»,</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«Виды теплопередачи в быту и технике (авиации, космосе, медицине)»,</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«Почему оно все электризуется, или Исследование явлений электризации тел»,</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420" w:right="0" w:firstLine="20"/>
        <w:jc w:val="both"/>
      </w:pPr>
      <w:r>
        <w:rPr>
          <w:color w:val="000000"/>
          <w:spacing w:val="0"/>
          <w:w w:val="100"/>
          <w:position w:val="0"/>
          <w:sz w:val="24"/>
          <w:szCs w:val="24"/>
          <w:shd w:val="clear" w:color="auto" w:fill="auto"/>
          <w:lang w:val="ru-RU" w:eastAsia="ru-RU" w:bidi="ru-RU"/>
        </w:rPr>
        <w:t>«Действие магнитного поля Земли на проводник с током (опыт с полосками металлической фольги)» «Распространение света, или Изготовление камеры-обскуры»,</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420" w:right="0" w:firstLine="20"/>
        <w:jc w:val="both"/>
      </w:pPr>
      <w:r>
        <w:rPr>
          <w:color w:val="000000"/>
          <w:spacing w:val="0"/>
          <w:w w:val="100"/>
          <w:position w:val="0"/>
          <w:sz w:val="24"/>
          <w:szCs w:val="24"/>
          <w:shd w:val="clear" w:color="auto" w:fill="auto"/>
          <w:lang w:val="ru-RU" w:eastAsia="ru-RU" w:bidi="ru-RU"/>
        </w:rPr>
        <w:t>«История развития искусственных спутников Земли и решаемые с их помощью научно</w:t>
        <w:softHyphen/>
        <w:t>исследовательские задачи»</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420" w:right="0" w:firstLine="20"/>
        <w:jc w:val="both"/>
      </w:pPr>
      <w:r>
        <w:rPr>
          <w:color w:val="000000"/>
          <w:spacing w:val="0"/>
          <w:w w:val="100"/>
          <w:position w:val="0"/>
          <w:sz w:val="24"/>
          <w:szCs w:val="24"/>
          <w:shd w:val="clear" w:color="auto" w:fill="auto"/>
          <w:lang w:val="ru-RU" w:eastAsia="ru-RU" w:bidi="ru-RU"/>
        </w:rPr>
        <w:t>«Электрическое поле конденсатора, или Конденсатор и шарик от настольного тенниса в пространстве между пластинами конденсатора»,</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«Изготовление конденсатора»,</w:t>
      </w:r>
    </w:p>
    <w:p>
      <w:pPr>
        <w:pStyle w:val="Style15"/>
        <w:keepNext w:val="0"/>
        <w:keepLines w:val="0"/>
        <w:framePr w:w="10805" w:h="14952" w:hRule="exact" w:wrap="none" w:vAnchor="page" w:hAnchor="page" w:x="682" w:y="633"/>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«Гальванический элемент»,</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10805" w:h="5842" w:hRule="exact" w:wrap="none" w:vAnchor="page" w:hAnchor="page" w:x="682" w:y="599"/>
        <w:widowControl w:val="0"/>
        <w:shd w:val="clear" w:color="auto" w:fill="auto"/>
        <w:bidi w:val="0"/>
        <w:spacing w:before="0" w:after="0" w:line="240" w:lineRule="auto"/>
        <w:ind w:left="0" w:right="0" w:firstLine="420"/>
        <w:jc w:val="both"/>
      </w:pPr>
      <w:r>
        <w:rPr>
          <w:color w:val="000000"/>
          <w:spacing w:val="0"/>
          <w:w w:val="100"/>
          <w:position w:val="0"/>
          <w:sz w:val="24"/>
          <w:szCs w:val="24"/>
          <w:shd w:val="clear" w:color="auto" w:fill="auto"/>
          <w:lang w:val="ru-RU" w:eastAsia="ru-RU" w:bidi="ru-RU"/>
        </w:rPr>
        <w:t>«Строение атома, или Опыт Резерфорда»</w:t>
      </w:r>
    </w:p>
    <w:p>
      <w:pPr>
        <w:pStyle w:val="Style15"/>
        <w:keepNext w:val="0"/>
        <w:keepLines w:val="0"/>
        <w:framePr w:w="10805" w:h="5842" w:hRule="exact" w:wrap="none" w:vAnchor="page" w:hAnchor="page" w:x="682" w:y="599"/>
        <w:widowControl w:val="0"/>
        <w:shd w:val="clear" w:color="auto" w:fill="auto"/>
        <w:bidi w:val="0"/>
        <w:spacing w:before="0" w:after="0" w:line="240" w:lineRule="auto"/>
        <w:ind w:left="420" w:right="0" w:firstLine="20"/>
        <w:jc w:val="left"/>
      </w:pPr>
      <w:r>
        <w:rPr>
          <w:color w:val="000000"/>
          <w:spacing w:val="0"/>
          <w:w w:val="100"/>
          <w:position w:val="0"/>
          <w:sz w:val="24"/>
          <w:szCs w:val="24"/>
          <w:shd w:val="clear" w:color="auto" w:fill="auto"/>
          <w:lang w:val="ru-RU" w:eastAsia="ru-RU" w:bidi="ru-RU"/>
        </w:rPr>
        <w:t>«Экспериментальное подтверждение справедливости условия криволинейного движения тел», «История развития искусственных спутников Земли и решаемые с их помощью научно</w:t>
        <w:softHyphen/>
        <w:t>исследовательские задачи»</w:t>
      </w:r>
    </w:p>
    <w:p>
      <w:pPr>
        <w:pStyle w:val="Style15"/>
        <w:keepNext w:val="0"/>
        <w:keepLines w:val="0"/>
        <w:framePr w:w="10805" w:h="5842" w:hRule="exact" w:wrap="none" w:vAnchor="page" w:hAnchor="page" w:x="682" w:y="599"/>
        <w:widowControl w:val="0"/>
        <w:shd w:val="clear" w:color="auto" w:fill="auto"/>
        <w:bidi w:val="0"/>
        <w:spacing w:before="0" w:after="0" w:line="240" w:lineRule="auto"/>
        <w:ind w:left="420" w:right="0" w:firstLine="20"/>
        <w:jc w:val="both"/>
      </w:pPr>
      <w:r>
        <w:rPr>
          <w:color w:val="000000"/>
          <w:spacing w:val="0"/>
          <w:w w:val="100"/>
          <w:position w:val="0"/>
          <w:sz w:val="24"/>
          <w:szCs w:val="24"/>
          <w:shd w:val="clear" w:color="auto" w:fill="auto"/>
          <w:lang w:val="ru-RU" w:eastAsia="ru-RU" w:bidi="ru-RU"/>
        </w:rPr>
        <w:t>«Определение качественной зависимости периода колебаний пружинного маятника от массы груза и жесткости пружины»,</w:t>
      </w:r>
    </w:p>
    <w:p>
      <w:pPr>
        <w:pStyle w:val="Style15"/>
        <w:keepNext w:val="0"/>
        <w:keepLines w:val="0"/>
        <w:framePr w:w="10805" w:h="5842" w:hRule="exact" w:wrap="none" w:vAnchor="page" w:hAnchor="page" w:x="682" w:y="599"/>
        <w:widowControl w:val="0"/>
        <w:shd w:val="clear" w:color="auto" w:fill="auto"/>
        <w:bidi w:val="0"/>
        <w:spacing w:before="0" w:after="0" w:line="240" w:lineRule="auto"/>
        <w:ind w:left="420" w:right="0" w:firstLine="20"/>
        <w:jc w:val="left"/>
      </w:pPr>
      <w:r>
        <w:rPr>
          <w:color w:val="000000"/>
          <w:spacing w:val="0"/>
          <w:w w:val="100"/>
          <w:position w:val="0"/>
          <w:sz w:val="24"/>
          <w:szCs w:val="24"/>
          <w:shd w:val="clear" w:color="auto" w:fill="auto"/>
          <w:lang w:val="ru-RU" w:eastAsia="ru-RU" w:bidi="ru-RU"/>
        </w:rPr>
        <w:t>«Определение качественной зависимости периода колебаний нитяного (математического) маятника от величины ускорения свободного падения»,</w:t>
      </w:r>
    </w:p>
    <w:p>
      <w:pPr>
        <w:pStyle w:val="Style15"/>
        <w:keepNext w:val="0"/>
        <w:keepLines w:val="0"/>
        <w:framePr w:w="10805" w:h="5842" w:hRule="exact" w:wrap="none" w:vAnchor="page" w:hAnchor="page" w:x="682" w:y="599"/>
        <w:widowControl w:val="0"/>
        <w:shd w:val="clear" w:color="auto" w:fill="auto"/>
        <w:bidi w:val="0"/>
        <w:spacing w:before="0" w:after="0" w:line="240" w:lineRule="auto"/>
        <w:ind w:left="0" w:right="0" w:firstLine="420"/>
        <w:jc w:val="left"/>
      </w:pPr>
      <w:r>
        <w:rPr>
          <w:color w:val="000000"/>
          <w:spacing w:val="0"/>
          <w:w w:val="100"/>
          <w:position w:val="0"/>
          <w:sz w:val="24"/>
          <w:szCs w:val="24"/>
          <w:shd w:val="clear" w:color="auto" w:fill="auto"/>
          <w:lang w:val="ru-RU" w:eastAsia="ru-RU" w:bidi="ru-RU"/>
        </w:rPr>
        <w:t>«Ультразвук и инфразвук в природе, технике и медицине»</w:t>
      </w:r>
    </w:p>
    <w:p>
      <w:pPr>
        <w:pStyle w:val="Style15"/>
        <w:keepNext w:val="0"/>
        <w:keepLines w:val="0"/>
        <w:framePr w:w="10805" w:h="5842" w:hRule="exact" w:wrap="none" w:vAnchor="page" w:hAnchor="page" w:x="682" w:y="599"/>
        <w:widowControl w:val="0"/>
        <w:shd w:val="clear" w:color="auto" w:fill="auto"/>
        <w:bidi w:val="0"/>
        <w:spacing w:before="0" w:after="0" w:line="240" w:lineRule="auto"/>
        <w:ind w:left="420" w:right="0" w:firstLine="20"/>
        <w:jc w:val="left"/>
      </w:pPr>
      <w:r>
        <w:rPr>
          <w:color w:val="000000"/>
          <w:spacing w:val="0"/>
          <w:w w:val="100"/>
          <w:position w:val="0"/>
          <w:sz w:val="24"/>
          <w:szCs w:val="24"/>
          <w:shd w:val="clear" w:color="auto" w:fill="auto"/>
          <w:lang w:val="ru-RU" w:eastAsia="ru-RU" w:bidi="ru-RU"/>
        </w:rPr>
        <w:t>Развитие средств и способов передачи информации на далекие расстояния с древних времен и до наших дней»,</w:t>
      </w:r>
    </w:p>
    <w:p>
      <w:pPr>
        <w:pStyle w:val="Style15"/>
        <w:keepNext w:val="0"/>
        <w:keepLines w:val="0"/>
        <w:framePr w:w="10805" w:h="5842" w:hRule="exact" w:wrap="none" w:vAnchor="page" w:hAnchor="page" w:x="682" w:y="599"/>
        <w:widowControl w:val="0"/>
        <w:shd w:val="clear" w:color="auto" w:fill="auto"/>
        <w:bidi w:val="0"/>
        <w:spacing w:before="0" w:after="0" w:line="240" w:lineRule="auto"/>
        <w:ind w:left="420" w:right="0" w:firstLine="20"/>
        <w:jc w:val="left"/>
      </w:pPr>
      <w:r>
        <w:rPr>
          <w:color w:val="000000"/>
          <w:spacing w:val="0"/>
          <w:w w:val="100"/>
          <w:position w:val="0"/>
          <w:sz w:val="24"/>
          <w:szCs w:val="24"/>
          <w:shd w:val="clear" w:color="auto" w:fill="auto"/>
          <w:lang w:val="ru-RU" w:eastAsia="ru-RU" w:bidi="ru-RU"/>
        </w:rPr>
        <w:t>«Метод спектрального анализа и его применение в науке и технике»</w:t>
      </w:r>
    </w:p>
    <w:p>
      <w:pPr>
        <w:pStyle w:val="Style15"/>
        <w:keepNext w:val="0"/>
        <w:keepLines w:val="0"/>
        <w:framePr w:w="10805" w:h="5842" w:hRule="exact" w:wrap="none" w:vAnchor="page" w:hAnchor="page" w:x="682" w:y="599"/>
        <w:widowControl w:val="0"/>
        <w:shd w:val="clear" w:color="auto" w:fill="auto"/>
        <w:bidi w:val="0"/>
        <w:spacing w:before="0" w:after="0" w:line="240" w:lineRule="auto"/>
        <w:ind w:left="420" w:right="0" w:firstLine="20"/>
        <w:jc w:val="left"/>
      </w:pPr>
      <w:r>
        <w:rPr>
          <w:color w:val="000000"/>
          <w:spacing w:val="0"/>
          <w:w w:val="100"/>
          <w:position w:val="0"/>
          <w:sz w:val="24"/>
          <w:szCs w:val="24"/>
          <w:shd w:val="clear" w:color="auto" w:fill="auto"/>
          <w:lang w:val="ru-RU" w:eastAsia="ru-RU" w:bidi="ru-RU"/>
        </w:rPr>
        <w:t>«Негативное воздействие радиации (ионизирующих излучений) на живые организмы и способы защиты от нее»</w:t>
      </w:r>
    </w:p>
    <w:p>
      <w:pPr>
        <w:pStyle w:val="Style15"/>
        <w:keepNext w:val="0"/>
        <w:keepLines w:val="0"/>
        <w:framePr w:w="10805" w:h="5842" w:hRule="exact" w:wrap="none" w:vAnchor="page" w:hAnchor="page" w:x="682" w:y="599"/>
        <w:widowControl w:val="0"/>
        <w:shd w:val="clear" w:color="auto" w:fill="auto"/>
        <w:bidi w:val="0"/>
        <w:spacing w:before="0" w:after="0" w:line="240" w:lineRule="auto"/>
        <w:ind w:left="420" w:right="0" w:firstLine="20"/>
        <w:jc w:val="left"/>
      </w:pPr>
      <w:r>
        <w:rPr>
          <w:color w:val="000000"/>
          <w:spacing w:val="0"/>
          <w:w w:val="100"/>
          <w:position w:val="0"/>
          <w:sz w:val="24"/>
          <w:szCs w:val="24"/>
          <w:shd w:val="clear" w:color="auto" w:fill="auto"/>
          <w:lang w:val="ru-RU" w:eastAsia="ru-RU" w:bidi="ru-RU"/>
        </w:rPr>
        <w:t>«Естественные спутники планет земной группы»,</w:t>
      </w:r>
    </w:p>
    <w:p>
      <w:pPr>
        <w:pStyle w:val="Style15"/>
        <w:keepNext w:val="0"/>
        <w:keepLines w:val="0"/>
        <w:framePr w:w="10805" w:h="5842" w:hRule="exact" w:wrap="none" w:vAnchor="page" w:hAnchor="page" w:x="682" w:y="599"/>
        <w:widowControl w:val="0"/>
        <w:shd w:val="clear" w:color="auto" w:fill="auto"/>
        <w:bidi w:val="0"/>
        <w:spacing w:before="0" w:after="240" w:line="240" w:lineRule="auto"/>
        <w:ind w:left="0" w:right="0" w:firstLine="420"/>
        <w:jc w:val="left"/>
      </w:pPr>
      <w:r>
        <w:rPr>
          <w:color w:val="000000"/>
          <w:spacing w:val="0"/>
          <w:w w:val="100"/>
          <w:position w:val="0"/>
          <w:sz w:val="24"/>
          <w:szCs w:val="24"/>
          <w:shd w:val="clear" w:color="auto" w:fill="auto"/>
          <w:lang w:val="ru-RU" w:eastAsia="ru-RU" w:bidi="ru-RU"/>
        </w:rPr>
        <w:t>«Естественные спутники планет-гигантов»</w:t>
      </w:r>
    </w:p>
    <w:p>
      <w:pPr>
        <w:pStyle w:val="Style13"/>
        <w:keepNext w:val="0"/>
        <w:keepLines w:val="0"/>
        <w:framePr w:w="10805" w:h="5842" w:hRule="exact" w:wrap="none" w:vAnchor="page" w:hAnchor="page" w:x="682" w:y="599"/>
        <w:widowControl w:val="0"/>
        <w:shd w:val="clear" w:color="auto" w:fill="auto"/>
        <w:bidi w:val="0"/>
        <w:spacing w:before="0" w:after="0" w:line="240" w:lineRule="auto"/>
        <w:ind w:left="0" w:right="0" w:firstLine="420"/>
        <w:jc w:val="left"/>
      </w:pPr>
      <w:bookmarkStart w:id="29" w:name="bookmark29"/>
      <w:r>
        <w:rPr>
          <w:color w:val="000000"/>
          <w:spacing w:val="0"/>
          <w:w w:val="100"/>
          <w:position w:val="0"/>
          <w:sz w:val="24"/>
          <w:szCs w:val="24"/>
          <w:u w:val="single"/>
          <w:shd w:val="clear" w:color="auto" w:fill="auto"/>
          <w:lang w:val="ru-RU" w:eastAsia="ru-RU" w:bidi="ru-RU"/>
        </w:rPr>
        <w:t>Использование резервного времени.</w:t>
      </w:r>
      <w:bookmarkEnd w:id="29"/>
    </w:p>
    <w:p>
      <w:pPr>
        <w:pStyle w:val="Style15"/>
        <w:keepNext w:val="0"/>
        <w:keepLines w:val="0"/>
        <w:framePr w:w="10805" w:h="5842" w:hRule="exact" w:wrap="none" w:vAnchor="page" w:hAnchor="page" w:x="682" w:y="599"/>
        <w:widowControl w:val="0"/>
        <w:shd w:val="clear" w:color="auto" w:fill="auto"/>
        <w:bidi w:val="0"/>
        <w:spacing w:before="0" w:after="0" w:line="240" w:lineRule="auto"/>
        <w:ind w:left="420" w:right="0" w:firstLine="20"/>
        <w:jc w:val="left"/>
      </w:pPr>
      <w:r>
        <w:rPr>
          <w:color w:val="000000"/>
          <w:spacing w:val="0"/>
          <w:w w:val="100"/>
          <w:position w:val="0"/>
          <w:sz w:val="24"/>
          <w:szCs w:val="24"/>
          <w:shd w:val="clear" w:color="auto" w:fill="auto"/>
          <w:lang w:val="ru-RU" w:eastAsia="ru-RU" w:bidi="ru-RU"/>
        </w:rPr>
        <w:t>Резервное время используется на итоговое повторение разделов, изученных в 7-9 классах. На этих уроках учащиеся вспомнят основные понятия, формулы, законы по разделам «Механические явления», «Тепловые явления», «Электромагнитные явления», «Квантовые явления».</w:t>
      </w:r>
    </w:p>
    <w:p>
      <w:pPr>
        <w:pStyle w:val="Style20"/>
        <w:keepNext w:val="0"/>
        <w:keepLines w:val="0"/>
        <w:framePr w:w="10805" w:h="389" w:hRule="exact" w:wrap="none" w:vAnchor="page" w:hAnchor="page" w:x="682" w:y="7003"/>
        <w:widowControl w:val="0"/>
        <w:shd w:val="clear" w:color="auto" w:fill="auto"/>
        <w:bidi w:val="0"/>
        <w:spacing w:before="0" w:after="0" w:line="240" w:lineRule="auto"/>
        <w:ind w:left="0" w:right="0" w:firstLine="0"/>
        <w:jc w:val="center"/>
      </w:pPr>
      <w:bookmarkStart w:id="31" w:name="bookmark31"/>
      <w:r>
        <w:rPr>
          <w:color w:val="000000"/>
          <w:spacing w:val="0"/>
          <w:w w:val="100"/>
          <w:position w:val="0"/>
          <w:shd w:val="clear" w:color="auto" w:fill="auto"/>
          <w:lang w:val="ru-RU" w:eastAsia="ru-RU" w:bidi="ru-RU"/>
        </w:rPr>
        <w:t>3. Тематическое планирование</w:t>
      </w:r>
      <w:bookmarkEnd w:id="31"/>
    </w:p>
    <w:tbl>
      <w:tblPr>
        <w:tblOverlap w:val="never"/>
        <w:jc w:val="left"/>
        <w:tblLayout w:type="fixed"/>
      </w:tblPr>
      <w:tblGrid>
        <w:gridCol w:w="662"/>
        <w:gridCol w:w="739"/>
        <w:gridCol w:w="2832"/>
        <w:gridCol w:w="566"/>
        <w:gridCol w:w="4421"/>
        <w:gridCol w:w="1574"/>
      </w:tblGrid>
      <w:tr>
        <w:trPr>
          <w:trHeight w:val="475" w:hRule="exact"/>
        </w:trPr>
        <w:tc>
          <w:tcPr>
            <w:gridSpan w:val="6"/>
            <w:tcBorders>
              <w:top w:val="single" w:sz="4"/>
              <w:left w:val="single" w:sz="4"/>
              <w:right w:val="single" w:sz="4"/>
            </w:tcBorders>
            <w:shd w:val="clear" w:color="auto" w:fill="auto"/>
            <w:vAlign w:val="bottom"/>
          </w:tcPr>
          <w:p>
            <w:pPr>
              <w:pStyle w:val="Style28"/>
              <w:keepNext w:val="0"/>
              <w:keepLines w:val="0"/>
              <w:framePr w:w="10795" w:h="7248" w:wrap="none" w:vAnchor="page" w:hAnchor="page" w:x="682" w:y="7665"/>
              <w:widowControl w:val="0"/>
              <w:shd w:val="clear" w:color="auto" w:fill="auto"/>
              <w:bidi w:val="0"/>
              <w:spacing w:before="0" w:after="0" w:line="240" w:lineRule="auto"/>
              <w:ind w:left="0" w:right="0" w:firstLine="0"/>
              <w:jc w:val="center"/>
              <w:rPr>
                <w:sz w:val="32"/>
                <w:szCs w:val="32"/>
              </w:rPr>
            </w:pPr>
            <w:r>
              <w:rPr>
                <w:b/>
                <w:bCs/>
                <w:color w:val="000000"/>
                <w:spacing w:val="0"/>
                <w:w w:val="100"/>
                <w:position w:val="0"/>
                <w:sz w:val="32"/>
                <w:szCs w:val="32"/>
                <w:shd w:val="clear" w:color="auto" w:fill="auto"/>
                <w:lang w:val="ru-RU" w:eastAsia="ru-RU" w:bidi="ru-RU"/>
              </w:rPr>
              <w:t>7 класс</w:t>
            </w:r>
          </w:p>
        </w:tc>
      </w:tr>
      <w:tr>
        <w:trPr>
          <w:trHeight w:val="1944" w:hRule="exact"/>
        </w:trPr>
        <w:tc>
          <w:tcPr>
            <w:tcBorders>
              <w:top w:val="single" w:sz="4"/>
              <w:left w:val="single" w:sz="4"/>
            </w:tcBorders>
            <w:shd w:val="clear" w:color="auto" w:fill="auto"/>
            <w:textDirection w:val="btLr"/>
            <w:vAlign w:val="top"/>
          </w:tcPr>
          <w:p>
            <w:pPr>
              <w:pStyle w:val="Style28"/>
              <w:keepNext w:val="0"/>
              <w:keepLines w:val="0"/>
              <w:framePr w:w="10795" w:h="7248" w:wrap="none" w:vAnchor="page" w:hAnchor="page" w:x="682" w:y="7665"/>
              <w:widowControl w:val="0"/>
              <w:shd w:val="clear" w:color="auto" w:fill="auto"/>
              <w:bidi w:val="0"/>
              <w:spacing w:before="180" w:after="0" w:line="240" w:lineRule="auto"/>
              <w:ind w:left="0" w:right="0" w:firstLine="0"/>
              <w:jc w:val="center"/>
            </w:pPr>
            <w:r>
              <w:rPr>
                <w:b/>
                <w:bCs/>
                <w:color w:val="000000"/>
                <w:spacing w:val="0"/>
                <w:w w:val="100"/>
                <w:position w:val="0"/>
                <w:sz w:val="24"/>
                <w:szCs w:val="24"/>
                <w:shd w:val="clear" w:color="auto" w:fill="auto"/>
                <w:lang w:val="ru-RU" w:eastAsia="ru-RU" w:bidi="ru-RU"/>
              </w:rPr>
              <w:t>Раздел</w:t>
            </w:r>
          </w:p>
        </w:tc>
        <w:tc>
          <w:tcPr>
            <w:tcBorders>
              <w:top w:val="single" w:sz="4"/>
              <w:left w:val="single" w:sz="4"/>
            </w:tcBorders>
            <w:shd w:val="clear" w:color="auto" w:fill="auto"/>
            <w:textDirection w:val="btLr"/>
            <w:vAlign w:val="top"/>
          </w:tcPr>
          <w:p>
            <w:pPr>
              <w:pStyle w:val="Style28"/>
              <w:keepNext w:val="0"/>
              <w:keepLines w:val="0"/>
              <w:framePr w:w="10795" w:h="7248" w:wrap="none" w:vAnchor="page" w:hAnchor="page" w:x="682" w:y="7665"/>
              <w:widowControl w:val="0"/>
              <w:shd w:val="clear" w:color="auto" w:fill="auto"/>
              <w:bidi w:val="0"/>
              <w:spacing w:before="200" w:after="0" w:line="240" w:lineRule="auto"/>
              <w:ind w:left="0" w:right="0" w:firstLine="0"/>
              <w:jc w:val="center"/>
            </w:pPr>
            <w:r>
              <w:rPr>
                <w:b/>
                <w:bCs/>
                <w:color w:val="000000"/>
                <w:spacing w:val="0"/>
                <w:w w:val="100"/>
                <w:position w:val="0"/>
                <w:sz w:val="24"/>
                <w:szCs w:val="24"/>
                <w:shd w:val="clear" w:color="auto" w:fill="auto"/>
                <w:lang w:val="ru-RU" w:eastAsia="ru-RU" w:bidi="ru-RU"/>
              </w:rPr>
              <w:t>Кол-во часов</w:t>
            </w:r>
          </w:p>
        </w:tc>
        <w:tc>
          <w:tcPr>
            <w:tcBorders>
              <w:top w:val="single" w:sz="4"/>
              <w:left w:val="single" w:sz="4"/>
            </w:tcBorders>
            <w:shd w:val="clear" w:color="auto" w:fill="auto"/>
            <w:vAlign w:val="center"/>
          </w:tcPr>
          <w:p>
            <w:pPr>
              <w:pStyle w:val="Style28"/>
              <w:keepNext w:val="0"/>
              <w:keepLines w:val="0"/>
              <w:framePr w:w="10795" w:h="7248" w:wrap="none" w:vAnchor="page" w:hAnchor="page" w:x="682" w:y="7665"/>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Темы</w:t>
            </w:r>
          </w:p>
        </w:tc>
        <w:tc>
          <w:tcPr>
            <w:tcBorders>
              <w:top w:val="single" w:sz="4"/>
              <w:left w:val="single" w:sz="4"/>
            </w:tcBorders>
            <w:shd w:val="clear" w:color="auto" w:fill="auto"/>
            <w:textDirection w:val="btLr"/>
            <w:vAlign w:val="top"/>
          </w:tcPr>
          <w:p>
            <w:pPr>
              <w:pStyle w:val="Style28"/>
              <w:keepNext w:val="0"/>
              <w:keepLines w:val="0"/>
              <w:framePr w:w="10795" w:h="7248" w:wrap="none" w:vAnchor="page" w:hAnchor="page" w:x="682" w:y="7665"/>
              <w:widowControl w:val="0"/>
              <w:shd w:val="clear" w:color="auto" w:fill="auto"/>
              <w:bidi w:val="0"/>
              <w:spacing w:before="120" w:after="0" w:line="240" w:lineRule="auto"/>
              <w:ind w:left="0" w:right="0" w:firstLine="0"/>
              <w:jc w:val="center"/>
            </w:pPr>
            <w:r>
              <w:rPr>
                <w:b/>
                <w:bCs/>
                <w:color w:val="000000"/>
                <w:spacing w:val="0"/>
                <w:w w:val="100"/>
                <w:position w:val="0"/>
                <w:sz w:val="24"/>
                <w:szCs w:val="24"/>
                <w:shd w:val="clear" w:color="auto" w:fill="auto"/>
                <w:lang w:val="ru-RU" w:eastAsia="ru-RU" w:bidi="ru-RU"/>
              </w:rPr>
              <w:t>Кол-во часов</w:t>
            </w:r>
          </w:p>
        </w:tc>
        <w:tc>
          <w:tcPr>
            <w:tcBorders>
              <w:top w:val="single" w:sz="4"/>
              <w:left w:val="single" w:sz="4"/>
            </w:tcBorders>
            <w:shd w:val="clear" w:color="auto" w:fill="auto"/>
            <w:vAlign w:val="center"/>
          </w:tcPr>
          <w:p>
            <w:pPr>
              <w:pStyle w:val="Style28"/>
              <w:keepNext w:val="0"/>
              <w:keepLines w:val="0"/>
              <w:framePr w:w="10795" w:h="7248" w:wrap="none" w:vAnchor="page" w:hAnchor="page" w:x="682" w:y="7665"/>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Основные виды деятельности обучающихся (на уровне универсальных учебных действий)</w:t>
            </w:r>
          </w:p>
        </w:tc>
        <w:tc>
          <w:tcPr>
            <w:tcBorders>
              <w:top w:val="single" w:sz="4"/>
              <w:left w:val="single" w:sz="4"/>
              <w:right w:val="single" w:sz="4"/>
            </w:tcBorders>
            <w:shd w:val="clear" w:color="auto" w:fill="auto"/>
            <w:vAlign w:val="bottom"/>
          </w:tcPr>
          <w:p>
            <w:pPr>
              <w:pStyle w:val="Style28"/>
              <w:keepNext w:val="0"/>
              <w:keepLines w:val="0"/>
              <w:framePr w:w="10795" w:h="7248" w:wrap="none" w:vAnchor="page" w:hAnchor="page" w:x="682" w:y="7665"/>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Основные направлени я воспитател ьной деятельност и</w:t>
            </w:r>
          </w:p>
        </w:tc>
      </w:tr>
      <w:tr>
        <w:trPr>
          <w:trHeight w:val="4829" w:hRule="exact"/>
        </w:trPr>
        <w:tc>
          <w:tcPr>
            <w:tcBorders>
              <w:top w:val="single" w:sz="4"/>
              <w:left w:val="single" w:sz="4"/>
              <w:bottom w:val="single" w:sz="4"/>
            </w:tcBorders>
            <w:shd w:val="clear" w:color="auto" w:fill="auto"/>
            <w:textDirection w:val="btLr"/>
            <w:vAlign w:val="top"/>
          </w:tcPr>
          <w:p>
            <w:pPr>
              <w:pStyle w:val="Style28"/>
              <w:keepNext w:val="0"/>
              <w:keepLines w:val="0"/>
              <w:framePr w:w="10795" w:h="7248" w:wrap="none" w:vAnchor="page" w:hAnchor="page" w:x="682" w:y="7665"/>
              <w:widowControl w:val="0"/>
              <w:shd w:val="clear" w:color="auto" w:fill="auto"/>
              <w:bidi w:val="0"/>
              <w:spacing w:before="100" w:after="0" w:line="240" w:lineRule="auto"/>
              <w:ind w:left="0" w:right="0" w:firstLine="0"/>
              <w:jc w:val="right"/>
            </w:pPr>
            <w:r>
              <w:rPr>
                <w:b/>
                <w:bCs/>
                <w:color w:val="000000"/>
                <w:spacing w:val="0"/>
                <w:w w:val="100"/>
                <w:position w:val="0"/>
                <w:sz w:val="24"/>
                <w:szCs w:val="24"/>
                <w:shd w:val="clear" w:color="auto" w:fill="auto"/>
                <w:lang w:val="ru-RU" w:eastAsia="ru-RU" w:bidi="ru-RU"/>
              </w:rPr>
              <w:t>Физика и ее роль в познании окружающего мира</w:t>
            </w:r>
          </w:p>
        </w:tc>
        <w:tc>
          <w:tcPr>
            <w:tcBorders>
              <w:top w:val="single" w:sz="4"/>
              <w:left w:val="single" w:sz="4"/>
              <w:bottom w:val="single" w:sz="4"/>
            </w:tcBorders>
            <w:shd w:val="clear" w:color="auto" w:fill="auto"/>
            <w:vAlign w:val="top"/>
          </w:tcPr>
          <w:p>
            <w:pPr>
              <w:pStyle w:val="Style28"/>
              <w:keepNext w:val="0"/>
              <w:keepLines w:val="0"/>
              <w:framePr w:w="10795" w:h="7248" w:wrap="none" w:vAnchor="page" w:hAnchor="page" w:x="682" w:y="7665"/>
              <w:widowControl w:val="0"/>
              <w:shd w:val="clear" w:color="auto" w:fill="auto"/>
              <w:bidi w:val="0"/>
              <w:spacing w:before="0" w:after="0" w:line="240" w:lineRule="auto"/>
              <w:ind w:left="0" w:right="0" w:firstLine="300"/>
              <w:jc w:val="left"/>
              <w:rPr>
                <w:sz w:val="22"/>
                <w:szCs w:val="22"/>
              </w:rPr>
            </w:pPr>
            <w:r>
              <w:rPr>
                <w:b/>
                <w:bCs/>
                <w:color w:val="000000"/>
                <w:spacing w:val="0"/>
                <w:w w:val="100"/>
                <w:position w:val="0"/>
                <w:sz w:val="22"/>
                <w:szCs w:val="22"/>
                <w:shd w:val="clear" w:color="auto" w:fill="auto"/>
                <w:lang w:val="ru-RU" w:eastAsia="ru-RU" w:bidi="ru-RU"/>
              </w:rPr>
              <w:t>3</w:t>
            </w:r>
          </w:p>
        </w:tc>
        <w:tc>
          <w:tcPr>
            <w:tcBorders>
              <w:top w:val="single" w:sz="4"/>
              <w:left w:val="single" w:sz="4"/>
              <w:bottom w:val="single" w:sz="4"/>
            </w:tcBorders>
            <w:shd w:val="clear" w:color="auto" w:fill="auto"/>
            <w:vAlign w:val="center"/>
          </w:tcPr>
          <w:p>
            <w:pPr>
              <w:pStyle w:val="Style28"/>
              <w:keepNext w:val="0"/>
              <w:keepLines w:val="0"/>
              <w:framePr w:w="10795" w:h="7248" w:wrap="none" w:vAnchor="page" w:hAnchor="page" w:x="682" w:y="7665"/>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Физика — наука о природе. Физические тела и явления. Физические свойства тел. Наблюдение и описание физических явлений. Физический эксперимент. Моделирование явлений и объектов природы.</w:t>
            </w:r>
          </w:p>
          <w:p>
            <w:pPr>
              <w:pStyle w:val="Style28"/>
              <w:keepNext w:val="0"/>
              <w:keepLines w:val="0"/>
              <w:framePr w:w="10795" w:h="7248" w:wrap="none" w:vAnchor="page" w:hAnchor="page" w:x="682" w:y="7665"/>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Физические величины. Измерения физических величин: длины,времени, температуры. Физические приборы. Международная система единиц. Точность и погрешность измерений. Физические законы и закономерности. Физика и техника.</w:t>
            </w:r>
          </w:p>
        </w:tc>
        <w:tc>
          <w:tcPr>
            <w:tcBorders>
              <w:top w:val="single" w:sz="4"/>
              <w:left w:val="single" w:sz="4"/>
              <w:bottom w:val="single" w:sz="4"/>
            </w:tcBorders>
            <w:shd w:val="clear" w:color="auto" w:fill="auto"/>
            <w:vAlign w:val="top"/>
          </w:tcPr>
          <w:p>
            <w:pPr>
              <w:pStyle w:val="Style28"/>
              <w:keepNext w:val="0"/>
              <w:keepLines w:val="0"/>
              <w:framePr w:w="10795" w:h="7248" w:wrap="none" w:vAnchor="page" w:hAnchor="page" w:x="682" w:y="766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bottom w:val="single" w:sz="4"/>
            </w:tcBorders>
            <w:shd w:val="clear" w:color="auto" w:fill="auto"/>
            <w:vAlign w:val="top"/>
          </w:tcPr>
          <w:p>
            <w:pPr>
              <w:pStyle w:val="Style28"/>
              <w:keepNext w:val="0"/>
              <w:keepLines w:val="0"/>
              <w:framePr w:w="10795" w:h="7248" w:wrap="none" w:vAnchor="page" w:hAnchor="page" w:x="682" w:y="7665"/>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Объяснять, описывать физические явления, отличать физические явления от химических; проводить наблюдения физических явлений, анализировать и классифицировать их; различать методы изучения физики; измерять расстояния, промежутки времени, температуру; обрабатывать результаты измерений; переводить значения физических величин в СИ; выделять основные этапы развития физической науки и называть имена выдающихся ученых; определять цену деления шкалы измерительного прибора; представлять результаты измерений в виде таблиц; записывать результат измерения с учетом погрешности; работать в группе; составлять план презентации</w:t>
            </w:r>
          </w:p>
        </w:tc>
        <w:tc>
          <w:tcPr>
            <w:tcBorders>
              <w:top w:val="single" w:sz="4"/>
              <w:left w:val="single" w:sz="4"/>
              <w:bottom w:val="single" w:sz="4"/>
              <w:right w:val="single" w:sz="4"/>
            </w:tcBorders>
            <w:shd w:val="clear" w:color="auto" w:fill="auto"/>
            <w:vAlign w:val="top"/>
          </w:tcPr>
          <w:p>
            <w:pPr>
              <w:pStyle w:val="Style28"/>
              <w:keepNext w:val="0"/>
              <w:keepLines w:val="0"/>
              <w:framePr w:w="10795" w:h="7248" w:wrap="none" w:vAnchor="page" w:hAnchor="page" w:x="682" w:y="766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Патриотическ ое воспитание, эстетическое воспитание, ценности научного познания, трудовое воспитание и профессиона льное самоопредел ение</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662"/>
        <w:gridCol w:w="739"/>
        <w:gridCol w:w="2832"/>
        <w:gridCol w:w="571"/>
        <w:gridCol w:w="4416"/>
        <w:gridCol w:w="1574"/>
      </w:tblGrid>
      <w:tr>
        <w:trPr>
          <w:trHeight w:val="6590" w:hRule="exact"/>
        </w:trPr>
        <w:tc>
          <w:tcPr>
            <w:tcBorders>
              <w:top w:val="single" w:sz="4"/>
              <w:left w:val="single" w:sz="4"/>
            </w:tcBorders>
            <w:shd w:val="clear" w:color="auto" w:fill="auto"/>
            <w:textDirection w:val="btLr"/>
            <w:vAlign w:val="top"/>
          </w:tcPr>
          <w:p>
            <w:pPr>
              <w:pStyle w:val="Style28"/>
              <w:keepNext w:val="0"/>
              <w:keepLines w:val="0"/>
              <w:framePr w:w="10795" w:h="15466" w:wrap="none" w:vAnchor="page" w:hAnchor="page" w:x="687" w:y="676"/>
              <w:widowControl w:val="0"/>
              <w:shd w:val="clear" w:color="auto" w:fill="auto"/>
              <w:bidi w:val="0"/>
              <w:spacing w:before="100" w:after="0" w:line="240" w:lineRule="auto"/>
              <w:ind w:left="0" w:right="0" w:firstLine="0"/>
              <w:jc w:val="center"/>
            </w:pPr>
            <w:r>
              <w:rPr>
                <w:b/>
                <w:bCs/>
                <w:color w:val="000000"/>
                <w:spacing w:val="0"/>
                <w:w w:val="100"/>
                <w:position w:val="0"/>
                <w:sz w:val="24"/>
                <w:szCs w:val="24"/>
                <w:shd w:val="clear" w:color="auto" w:fill="auto"/>
                <w:lang w:val="ru-RU" w:eastAsia="ru-RU" w:bidi="ru-RU"/>
              </w:rPr>
              <w:t>Первоначальные сведения о строении вещества</w:t>
            </w:r>
          </w:p>
        </w:tc>
        <w:tc>
          <w:tcPr>
            <w:tcBorders>
              <w:top w:val="single" w:sz="4"/>
              <w:left w:val="single" w:sz="4"/>
            </w:tcBorders>
            <w:shd w:val="clear" w:color="auto" w:fill="auto"/>
            <w:vAlign w:val="top"/>
          </w:tcPr>
          <w:p>
            <w:pPr>
              <w:pStyle w:val="Style28"/>
              <w:keepNext w:val="0"/>
              <w:keepLines w:val="0"/>
              <w:framePr w:w="10795" w:h="15466" w:wrap="none" w:vAnchor="page" w:hAnchor="page" w:x="687" w:y="676"/>
              <w:widowControl w:val="0"/>
              <w:shd w:val="clear" w:color="auto" w:fill="auto"/>
              <w:bidi w:val="0"/>
              <w:spacing w:before="0" w:after="0" w:line="240" w:lineRule="auto"/>
              <w:ind w:left="0" w:right="0" w:firstLine="300"/>
              <w:jc w:val="left"/>
            </w:pPr>
            <w:r>
              <w:rPr>
                <w:b/>
                <w:bCs/>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auto"/>
            <w:vAlign w:val="top"/>
          </w:tcPr>
          <w:p>
            <w:pPr>
              <w:pStyle w:val="Style28"/>
              <w:keepNext w:val="0"/>
              <w:keepLines w:val="0"/>
              <w:framePr w:w="10795" w:h="15466" w:wrap="none" w:vAnchor="page" w:hAnchor="page" w:x="687" w:y="676"/>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Представления о строении вещества. Опыты, подтверждающие, что все вещества состоят из отдельных частиц. Молекула — мельчайшая частица вещества. Размеры молекул. Диффузия в жидкостях, газах и твердых телах. Физический смысл взаимодействия молекул. Существование сил взаимного притяжения и отталкивания молекул. Агрегатные состояния вещества. Особенности трех агрегатных состояний вещества. Объяснение свойств газов, жидкостей и твердых тел на основе молекулярного строения.</w:t>
            </w:r>
          </w:p>
        </w:tc>
        <w:tc>
          <w:tcPr>
            <w:tcBorders>
              <w:top w:val="single" w:sz="4"/>
              <w:left w:val="single" w:sz="4"/>
            </w:tcBorders>
            <w:shd w:val="clear" w:color="auto" w:fill="auto"/>
            <w:vAlign w:val="top"/>
          </w:tcPr>
          <w:p>
            <w:pPr>
              <w:pStyle w:val="Style28"/>
              <w:keepNext w:val="0"/>
              <w:keepLines w:val="0"/>
              <w:framePr w:w="10795" w:h="15466" w:wrap="none" w:vAnchor="page" w:hAnchor="page" w:x="687" w:y="676"/>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auto"/>
            <w:vAlign w:val="bottom"/>
          </w:tcPr>
          <w:p>
            <w:pPr>
              <w:pStyle w:val="Style28"/>
              <w:keepNext w:val="0"/>
              <w:keepLines w:val="0"/>
              <w:framePr w:w="10795" w:h="15466" w:wrap="none" w:vAnchor="page" w:hAnchor="page" w:x="687" w:y="676"/>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Объяснять опыты, подтверждающие молекулярное строение вещества, опыты по обнаружению сил взаимного притяжения и отталкивания</w:t>
            </w:r>
          </w:p>
          <w:p>
            <w:pPr>
              <w:pStyle w:val="Style28"/>
              <w:keepNext w:val="0"/>
              <w:keepLines w:val="0"/>
              <w:framePr w:w="10795" w:h="15466" w:wrap="none" w:vAnchor="page" w:hAnchor="page" w:x="687" w:y="676"/>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молекул; объяснять: физические явления на основе</w:t>
            </w:r>
          </w:p>
          <w:p>
            <w:pPr>
              <w:pStyle w:val="Style28"/>
              <w:keepNext w:val="0"/>
              <w:keepLines w:val="0"/>
              <w:framePr w:w="10795" w:h="15466" w:wrap="none" w:vAnchor="page" w:hAnchor="page" w:x="687" w:y="676"/>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знаний о строении вещества, броуновское движение, основные свойства молекул, явление диффузии, зависимость скорости протекания диффузии от температуры тела; схематически изображать молекулы воды и кислорода; анализировать результаты опытов по движению молекул и диффузии; приводить примеры диффузии в окружающем мире, практического использования свойств веществ в различных агрегатных состояниях; доказывать наличие различия в молекулярном</w:t>
            </w:r>
          </w:p>
          <w:p>
            <w:pPr>
              <w:pStyle w:val="Style28"/>
              <w:keepNext w:val="0"/>
              <w:keepLines w:val="0"/>
              <w:framePr w:w="10795" w:h="15466" w:wrap="none" w:vAnchor="page" w:hAnchor="page" w:x="687" w:y="676"/>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строении твердых тел, жидкостей и газов; применять полученные знания при решении задач; измерять размеры малых тел методом рядов, различать способы измерения размеров малых тел; представлять результаты измерений в виде таблиц; работать в группе</w:t>
            </w:r>
          </w:p>
        </w:tc>
        <w:tc>
          <w:tcPr>
            <w:tcBorders>
              <w:top w:val="single" w:sz="4"/>
              <w:left w:val="single" w:sz="4"/>
              <w:right w:val="single" w:sz="4"/>
            </w:tcBorders>
            <w:shd w:val="clear" w:color="auto" w:fill="auto"/>
            <w:vAlign w:val="top"/>
          </w:tcPr>
          <w:p>
            <w:pPr>
              <w:pStyle w:val="Style28"/>
              <w:keepNext w:val="0"/>
              <w:keepLines w:val="0"/>
              <w:framePr w:w="10795" w:h="15466" w:wrap="none" w:vAnchor="page" w:hAnchor="page" w:x="687" w:y="67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Ценности научного познания, трудовое воспитание и профессиона льное самоопредел ение, экологическ ое воспитание.</w:t>
            </w:r>
          </w:p>
        </w:tc>
      </w:tr>
      <w:tr>
        <w:trPr>
          <w:trHeight w:val="4397" w:hRule="exact"/>
        </w:trPr>
        <w:tc>
          <w:tcPr>
            <w:vMerge w:val="restart"/>
            <w:tcBorders>
              <w:top w:val="single" w:sz="4"/>
              <w:left w:val="single" w:sz="4"/>
            </w:tcBorders>
            <w:shd w:val="clear" w:color="auto" w:fill="auto"/>
            <w:textDirection w:val="btLr"/>
            <w:vAlign w:val="top"/>
          </w:tcPr>
          <w:p>
            <w:pPr>
              <w:pStyle w:val="Style28"/>
              <w:keepNext w:val="0"/>
              <w:keepLines w:val="0"/>
              <w:framePr w:w="10795" w:h="15466" w:wrap="none" w:vAnchor="page" w:hAnchor="page" w:x="687" w:y="676"/>
              <w:widowControl w:val="0"/>
              <w:shd w:val="clear" w:color="auto" w:fill="auto"/>
              <w:bidi w:val="0"/>
              <w:spacing w:before="10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Взаимодействие тел</w:t>
            </w:r>
          </w:p>
        </w:tc>
        <w:tc>
          <w:tcPr>
            <w:vMerge w:val="restart"/>
            <w:tcBorders>
              <w:top w:val="single" w:sz="4"/>
              <w:left w:val="single" w:sz="4"/>
            </w:tcBorders>
            <w:shd w:val="clear" w:color="auto" w:fill="auto"/>
            <w:vAlign w:val="top"/>
          </w:tcPr>
          <w:p>
            <w:pPr>
              <w:pStyle w:val="Style28"/>
              <w:keepNext w:val="0"/>
              <w:keepLines w:val="0"/>
              <w:framePr w:w="10795" w:h="15466" w:wrap="none" w:vAnchor="page" w:hAnchor="page" w:x="687" w:y="676"/>
              <w:widowControl w:val="0"/>
              <w:shd w:val="clear" w:color="auto" w:fill="auto"/>
              <w:bidi w:val="0"/>
              <w:spacing w:before="0" w:after="0" w:line="240" w:lineRule="auto"/>
              <w:ind w:left="0" w:right="0" w:firstLine="0"/>
              <w:jc w:val="both"/>
              <w:rPr>
                <w:sz w:val="22"/>
                <w:szCs w:val="22"/>
              </w:rPr>
            </w:pPr>
            <w:r>
              <w:rPr>
                <w:b/>
                <w:bCs/>
                <w:color w:val="000000"/>
                <w:spacing w:val="0"/>
                <w:w w:val="100"/>
                <w:position w:val="0"/>
                <w:sz w:val="22"/>
                <w:szCs w:val="22"/>
                <w:shd w:val="clear" w:color="auto" w:fill="auto"/>
                <w:lang w:val="ru-RU" w:eastAsia="ru-RU" w:bidi="ru-RU"/>
              </w:rPr>
              <w:t>23</w:t>
            </w:r>
          </w:p>
        </w:tc>
        <w:tc>
          <w:tcPr>
            <w:tcBorders>
              <w:top w:val="single" w:sz="4"/>
              <w:left w:val="single" w:sz="4"/>
            </w:tcBorders>
            <w:shd w:val="clear" w:color="auto" w:fill="auto"/>
            <w:vAlign w:val="top"/>
          </w:tcPr>
          <w:p>
            <w:pPr>
              <w:pStyle w:val="Style28"/>
              <w:keepNext w:val="0"/>
              <w:keepLines w:val="0"/>
              <w:framePr w:w="10795" w:h="15466" w:wrap="none" w:vAnchor="page" w:hAnchor="page" w:x="687" w:y="67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Механическое движение. Траектория движения тела, путь. Равномерное и неравномерное движение.</w:t>
            </w:r>
          </w:p>
          <w:p>
            <w:pPr>
              <w:pStyle w:val="Style28"/>
              <w:keepNext w:val="0"/>
              <w:keepLines w:val="0"/>
              <w:framePr w:w="10795" w:h="15466" w:wrap="none" w:vAnchor="page" w:hAnchor="page" w:x="687" w:y="676"/>
              <w:widowControl w:val="0"/>
              <w:shd w:val="clear" w:color="auto" w:fill="auto"/>
              <w:tabs>
                <w:tab w:pos="1637"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Относительность движения.</w:t>
              <w:tab/>
              <w:t>Скорость</w:t>
            </w:r>
          </w:p>
          <w:p>
            <w:pPr>
              <w:pStyle w:val="Style28"/>
              <w:keepNext w:val="0"/>
              <w:keepLines w:val="0"/>
              <w:framePr w:w="10795" w:h="15466" w:wrap="none" w:vAnchor="page" w:hAnchor="page" w:x="687" w:y="676"/>
              <w:widowControl w:val="0"/>
              <w:shd w:val="clear" w:color="auto" w:fill="auto"/>
              <w:tabs>
                <w:tab w:pos="2482"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равномерного</w:t>
              <w:tab/>
              <w:t>и</w:t>
            </w:r>
          </w:p>
          <w:p>
            <w:pPr>
              <w:pStyle w:val="Style28"/>
              <w:keepNext w:val="0"/>
              <w:keepLines w:val="0"/>
              <w:framePr w:w="10795" w:h="15466" w:wrap="none" w:vAnchor="page" w:hAnchor="page" w:x="687" w:y="67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неравномерного движения. Определение скорости.</w:t>
            </w:r>
          </w:p>
          <w:p>
            <w:pPr>
              <w:pStyle w:val="Style28"/>
              <w:keepNext w:val="0"/>
              <w:keepLines w:val="0"/>
              <w:framePr w:w="10795" w:h="15466" w:wrap="none" w:vAnchor="page" w:hAnchor="page" w:x="687" w:y="676"/>
              <w:widowControl w:val="0"/>
              <w:shd w:val="clear" w:color="auto" w:fill="auto"/>
              <w:tabs>
                <w:tab w:pos="1205" w:val="left"/>
              </w:tabs>
              <w:bidi w:val="0"/>
              <w:spacing w:before="0" w:after="0" w:line="240" w:lineRule="auto"/>
              <w:ind w:left="0" w:right="0" w:firstLine="1220"/>
              <w:jc w:val="left"/>
            </w:pPr>
            <w:r>
              <w:rPr>
                <w:color w:val="000000"/>
                <w:spacing w:val="0"/>
                <w:w w:val="100"/>
                <w:position w:val="0"/>
                <w:sz w:val="24"/>
                <w:szCs w:val="24"/>
                <w:shd w:val="clear" w:color="auto" w:fill="auto"/>
                <w:lang w:val="ru-RU" w:eastAsia="ru-RU" w:bidi="ru-RU"/>
              </w:rPr>
              <w:t>Определение пути, пройденного телом при</w:t>
              <w:tab/>
              <w:t>равномерном</w:t>
            </w:r>
          </w:p>
          <w:p>
            <w:pPr>
              <w:pStyle w:val="Style28"/>
              <w:keepNext w:val="0"/>
              <w:keepLines w:val="0"/>
              <w:framePr w:w="10795" w:h="15466" w:wrap="none" w:vAnchor="page" w:hAnchor="page" w:x="687" w:y="67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движении, по формуле и с помощью графиков.</w:t>
            </w:r>
          </w:p>
        </w:tc>
        <w:tc>
          <w:tcPr>
            <w:tcBorders>
              <w:top w:val="single" w:sz="4"/>
              <w:left w:val="single" w:sz="4"/>
            </w:tcBorders>
            <w:shd w:val="clear" w:color="auto" w:fill="auto"/>
            <w:vAlign w:val="top"/>
          </w:tcPr>
          <w:p>
            <w:pPr>
              <w:pStyle w:val="Style28"/>
              <w:keepNext w:val="0"/>
              <w:keepLines w:val="0"/>
              <w:framePr w:w="10795" w:h="15466" w:wrap="none" w:vAnchor="page" w:hAnchor="page" w:x="687" w:y="676"/>
              <w:widowControl w:val="0"/>
              <w:shd w:val="clear" w:color="auto" w:fill="auto"/>
              <w:bidi w:val="0"/>
              <w:spacing w:before="0" w:after="0" w:line="240" w:lineRule="auto"/>
              <w:ind w:left="0" w:right="0" w:firstLine="160"/>
              <w:jc w:val="left"/>
              <w:rPr>
                <w:sz w:val="22"/>
                <w:szCs w:val="22"/>
              </w:rPr>
            </w:pPr>
            <w:r>
              <w:rPr>
                <w:rFonts w:ascii="Calibri" w:eastAsia="Calibri" w:hAnsi="Calibri" w:cs="Calibri"/>
                <w:color w:val="000000"/>
                <w:spacing w:val="0"/>
                <w:w w:val="100"/>
                <w:position w:val="0"/>
                <w:sz w:val="22"/>
                <w:szCs w:val="22"/>
                <w:shd w:val="clear" w:color="auto" w:fill="auto"/>
                <w:lang w:val="ru-RU" w:eastAsia="ru-RU" w:bidi="ru-RU"/>
              </w:rPr>
              <w:t>4</w:t>
            </w:r>
          </w:p>
        </w:tc>
        <w:tc>
          <w:tcPr>
            <w:vMerge w:val="restart"/>
            <w:tcBorders>
              <w:top w:val="single" w:sz="4"/>
              <w:left w:val="single" w:sz="4"/>
            </w:tcBorders>
            <w:shd w:val="clear" w:color="auto" w:fill="auto"/>
            <w:vAlign w:val="bottom"/>
          </w:tcPr>
          <w:p>
            <w:pPr>
              <w:pStyle w:val="Style28"/>
              <w:keepNext w:val="0"/>
              <w:keepLines w:val="0"/>
              <w:framePr w:w="10795" w:h="15466" w:wrap="none" w:vAnchor="page" w:hAnchor="page" w:x="687" w:y="676"/>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Определять: траекторию движения тела; тело, относительно которого происходит движение; среднюю скорость движения заводного автомобиля; путь, пройденный за данный промежуток времени; скорость тела по графику зависимости пути равномерного движения от времени; плотность вещества; массу тела по его объему и плотности; силу тяжести по известной массе тела; массу тела по заданной силе тяжести; зависимость изменения скорости тела от приложенной силы; доказывать относительность движения тела; рассчитывать скорость тела при равномерном и среднюю скорость при неравномерном движении, силу тяжести и вес тела, равнодействующую двух сил; различать равномерное и неравномерное движение; графически изображать скорость, силу и точку ее приложения; находить связь между взаимодействием тел и скоростью их движения; устанавливать зависимость изменения скорости движения тела от его массы; различать инерцию и инертность тела; определять плотность вещества; рассчитывать силу тяжести и вес тела; приводить примеры взаимодействия тел, приводящего к изменению их скорости; проявления явления инерции в быту; проявления тяготения в окружающем мире; видов деформации, встречающихся в быту; различных видов трения; называть способы увеличения и уменьшения силы трения; рассчитывать равнодействующую двух сил; переводить основную единицу пути в км,</w:t>
            </w:r>
          </w:p>
        </w:tc>
        <w:tc>
          <w:tcPr>
            <w:vMerge w:val="restart"/>
            <w:tcBorders>
              <w:top w:val="single" w:sz="4"/>
              <w:left w:val="single" w:sz="4"/>
              <w:right w:val="single" w:sz="4"/>
            </w:tcBorders>
            <w:shd w:val="clear" w:color="auto" w:fill="auto"/>
            <w:vAlign w:val="top"/>
          </w:tcPr>
          <w:p>
            <w:pPr>
              <w:pStyle w:val="Style28"/>
              <w:keepNext w:val="0"/>
              <w:keepLines w:val="0"/>
              <w:framePr w:w="10795" w:h="15466" w:wrap="none" w:vAnchor="page" w:hAnchor="page" w:x="687" w:y="67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Ценности научного познания, трудовое воспитание и профессиона льное самоопредел ение, экологическ ое воспитание</w:t>
            </w:r>
          </w:p>
        </w:tc>
      </w:tr>
      <w:tr>
        <w:trPr>
          <w:trHeight w:val="3869" w:hRule="exact"/>
        </w:trPr>
        <w:tc>
          <w:tcPr>
            <w:vMerge/>
            <w:tcBorders>
              <w:left w:val="single" w:sz="4"/>
            </w:tcBorders>
            <w:shd w:val="clear" w:color="auto" w:fill="auto"/>
            <w:textDirection w:val="btLr"/>
            <w:vAlign w:val="top"/>
          </w:tcPr>
          <w:p>
            <w:pPr>
              <w:framePr w:w="10795" w:h="15466" w:wrap="none" w:vAnchor="page" w:hAnchor="page" w:x="687" w:y="676"/>
            </w:pPr>
          </w:p>
        </w:tc>
        <w:tc>
          <w:tcPr>
            <w:vMerge/>
            <w:tcBorders>
              <w:left w:val="single" w:sz="4"/>
            </w:tcBorders>
            <w:shd w:val="clear" w:color="auto" w:fill="auto"/>
            <w:vAlign w:val="top"/>
          </w:tcPr>
          <w:p>
            <w:pPr>
              <w:framePr w:w="10795" w:h="15466" w:wrap="none" w:vAnchor="page" w:hAnchor="page" w:x="687" w:y="676"/>
            </w:pPr>
          </w:p>
        </w:tc>
        <w:tc>
          <w:tcPr>
            <w:tcBorders>
              <w:top w:val="single" w:sz="4"/>
              <w:left w:val="single" w:sz="4"/>
            </w:tcBorders>
            <w:shd w:val="clear" w:color="auto" w:fill="auto"/>
            <w:vAlign w:val="bottom"/>
          </w:tcPr>
          <w:p>
            <w:pPr>
              <w:pStyle w:val="Style28"/>
              <w:keepNext w:val="0"/>
              <w:keepLines w:val="0"/>
              <w:framePr w:w="10795" w:h="15466" w:wrap="none" w:vAnchor="page" w:hAnchor="page" w:x="687" w:y="67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Явление инерции. Изменение скорости тел при взаимодействии. Масса — мера инертности тела. Инертность — свойство тела. Выяснение условий равновесия учебных весов. Плотность вещества. Определение массы тела по его объему и плотности, объема тела по его массе и плотности.</w:t>
            </w:r>
          </w:p>
        </w:tc>
        <w:tc>
          <w:tcPr>
            <w:tcBorders>
              <w:top w:val="single" w:sz="4"/>
              <w:left w:val="single" w:sz="4"/>
            </w:tcBorders>
            <w:shd w:val="clear" w:color="auto" w:fill="auto"/>
            <w:vAlign w:val="top"/>
          </w:tcPr>
          <w:p>
            <w:pPr>
              <w:pStyle w:val="Style28"/>
              <w:keepNext w:val="0"/>
              <w:keepLines w:val="0"/>
              <w:framePr w:w="10795" w:h="15466" w:wrap="none" w:vAnchor="page" w:hAnchor="page" w:x="687" w:y="676"/>
              <w:widowControl w:val="0"/>
              <w:shd w:val="clear" w:color="auto" w:fill="auto"/>
              <w:bidi w:val="0"/>
              <w:spacing w:before="0" w:after="0" w:line="240" w:lineRule="auto"/>
              <w:ind w:left="0" w:right="0" w:firstLine="160"/>
              <w:jc w:val="left"/>
              <w:rPr>
                <w:sz w:val="22"/>
                <w:szCs w:val="22"/>
              </w:rPr>
            </w:pPr>
            <w:r>
              <w:rPr>
                <w:rFonts w:ascii="Calibri" w:eastAsia="Calibri" w:hAnsi="Calibri" w:cs="Calibri"/>
                <w:color w:val="000000"/>
                <w:spacing w:val="0"/>
                <w:w w:val="100"/>
                <w:position w:val="0"/>
                <w:sz w:val="22"/>
                <w:szCs w:val="22"/>
                <w:shd w:val="clear" w:color="auto" w:fill="auto"/>
                <w:lang w:val="ru-RU" w:eastAsia="ru-RU" w:bidi="ru-RU"/>
              </w:rPr>
              <w:t>7</w:t>
            </w:r>
          </w:p>
        </w:tc>
        <w:tc>
          <w:tcPr>
            <w:vMerge/>
            <w:tcBorders>
              <w:left w:val="single" w:sz="4"/>
            </w:tcBorders>
            <w:shd w:val="clear" w:color="auto" w:fill="auto"/>
            <w:vAlign w:val="bottom"/>
          </w:tcPr>
          <w:p>
            <w:pPr>
              <w:framePr w:w="10795" w:h="15466" w:wrap="none" w:vAnchor="page" w:hAnchor="page" w:x="687" w:y="676"/>
            </w:pPr>
          </w:p>
        </w:tc>
        <w:tc>
          <w:tcPr>
            <w:vMerge/>
            <w:tcBorders>
              <w:left w:val="single" w:sz="4"/>
              <w:right w:val="single" w:sz="4"/>
            </w:tcBorders>
            <w:shd w:val="clear" w:color="auto" w:fill="auto"/>
            <w:vAlign w:val="top"/>
          </w:tcPr>
          <w:p>
            <w:pPr>
              <w:framePr w:w="10795" w:h="15466" w:wrap="none" w:vAnchor="page" w:hAnchor="page" w:x="687" w:y="676"/>
            </w:pPr>
          </w:p>
        </w:tc>
      </w:tr>
      <w:tr>
        <w:trPr>
          <w:trHeight w:val="610" w:hRule="exact"/>
        </w:trPr>
        <w:tc>
          <w:tcPr>
            <w:vMerge/>
            <w:tcBorders>
              <w:left w:val="single" w:sz="4"/>
              <w:bottom w:val="single" w:sz="4"/>
            </w:tcBorders>
            <w:shd w:val="clear" w:color="auto" w:fill="auto"/>
            <w:textDirection w:val="btLr"/>
            <w:vAlign w:val="top"/>
          </w:tcPr>
          <w:p>
            <w:pPr>
              <w:framePr w:w="10795" w:h="15466" w:wrap="none" w:vAnchor="page" w:hAnchor="page" w:x="687" w:y="676"/>
            </w:pPr>
          </w:p>
        </w:tc>
        <w:tc>
          <w:tcPr>
            <w:vMerge/>
            <w:tcBorders>
              <w:left w:val="single" w:sz="4"/>
              <w:bottom w:val="single" w:sz="4"/>
            </w:tcBorders>
            <w:shd w:val="clear" w:color="auto" w:fill="auto"/>
            <w:vAlign w:val="top"/>
          </w:tcPr>
          <w:p>
            <w:pPr>
              <w:framePr w:w="10795" w:h="15466" w:wrap="none" w:vAnchor="page" w:hAnchor="page" w:x="687" w:y="676"/>
            </w:pPr>
          </w:p>
        </w:tc>
        <w:tc>
          <w:tcPr>
            <w:tcBorders>
              <w:top w:val="single" w:sz="4"/>
              <w:left w:val="single" w:sz="4"/>
              <w:bottom w:val="single" w:sz="4"/>
            </w:tcBorders>
            <w:shd w:val="clear" w:color="auto" w:fill="auto"/>
            <w:vAlign w:val="bottom"/>
          </w:tcPr>
          <w:p>
            <w:pPr>
              <w:pStyle w:val="Style28"/>
              <w:keepNext w:val="0"/>
              <w:keepLines w:val="0"/>
              <w:framePr w:w="10795" w:h="15466" w:wrap="none" w:vAnchor="page" w:hAnchor="page" w:x="687" w:y="67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Изменение скорости тела при действии на него</w:t>
            </w:r>
          </w:p>
        </w:tc>
        <w:tc>
          <w:tcPr>
            <w:tcBorders>
              <w:top w:val="single" w:sz="4"/>
              <w:left w:val="single" w:sz="4"/>
              <w:bottom w:val="single" w:sz="4"/>
            </w:tcBorders>
            <w:shd w:val="clear" w:color="auto" w:fill="auto"/>
            <w:vAlign w:val="top"/>
          </w:tcPr>
          <w:p>
            <w:pPr>
              <w:pStyle w:val="Style28"/>
              <w:keepNext w:val="0"/>
              <w:keepLines w:val="0"/>
              <w:framePr w:w="10795" w:h="15466" w:wrap="none" w:vAnchor="page" w:hAnchor="page" w:x="687" w:y="676"/>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shd w:val="clear" w:color="auto" w:fill="auto"/>
                <w:lang w:val="ru-RU" w:eastAsia="ru-RU" w:bidi="ru-RU"/>
              </w:rPr>
              <w:t>12</w:t>
            </w:r>
          </w:p>
        </w:tc>
        <w:tc>
          <w:tcPr>
            <w:vMerge/>
            <w:tcBorders>
              <w:left w:val="single" w:sz="4"/>
              <w:bottom w:val="single" w:sz="4"/>
            </w:tcBorders>
            <w:shd w:val="clear" w:color="auto" w:fill="auto"/>
            <w:vAlign w:val="bottom"/>
          </w:tcPr>
          <w:p>
            <w:pPr>
              <w:framePr w:w="10795" w:h="15466" w:wrap="none" w:vAnchor="page" w:hAnchor="page" w:x="687" w:y="676"/>
            </w:pPr>
          </w:p>
        </w:tc>
        <w:tc>
          <w:tcPr>
            <w:vMerge/>
            <w:tcBorders>
              <w:left w:val="single" w:sz="4"/>
              <w:bottom w:val="single" w:sz="4"/>
              <w:right w:val="single" w:sz="4"/>
            </w:tcBorders>
            <w:shd w:val="clear" w:color="auto" w:fill="auto"/>
            <w:vAlign w:val="top"/>
          </w:tcPr>
          <w:p>
            <w:pPr>
              <w:framePr w:w="10795" w:h="15466" w:wrap="none" w:vAnchor="page" w:hAnchor="page" w:x="687" w:y="676"/>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662"/>
        <w:gridCol w:w="739"/>
        <w:gridCol w:w="2832"/>
        <w:gridCol w:w="571"/>
        <w:gridCol w:w="4416"/>
        <w:gridCol w:w="1574"/>
      </w:tblGrid>
      <w:tr>
        <w:trPr>
          <w:trHeight w:val="11045" w:hRule="exact"/>
        </w:trPr>
        <w:tc>
          <w:tcPr>
            <w:tcBorders>
              <w:top w:val="single" w:sz="4"/>
              <w:left w:val="single" w:sz="4"/>
              <w:bottom w:val="single" w:sz="4"/>
            </w:tcBorders>
            <w:shd w:val="clear" w:color="auto" w:fill="auto"/>
            <w:vAlign w:val="top"/>
          </w:tcPr>
          <w:p>
            <w:pPr>
              <w:framePr w:w="10795" w:h="11045" w:wrap="none" w:vAnchor="page" w:hAnchor="page" w:x="687" w:y="599"/>
              <w:widowControl w:val="0"/>
              <w:rPr>
                <w:sz w:val="10"/>
                <w:szCs w:val="10"/>
              </w:rPr>
            </w:pPr>
          </w:p>
        </w:tc>
        <w:tc>
          <w:tcPr>
            <w:tcBorders>
              <w:top w:val="single" w:sz="4"/>
              <w:left w:val="single" w:sz="4"/>
              <w:bottom w:val="single" w:sz="4"/>
            </w:tcBorders>
            <w:shd w:val="clear" w:color="auto" w:fill="auto"/>
            <w:vAlign w:val="top"/>
          </w:tcPr>
          <w:p>
            <w:pPr>
              <w:framePr w:w="10795" w:h="11045" w:wrap="none" w:vAnchor="page" w:hAnchor="page" w:x="687" w:y="599"/>
              <w:widowControl w:val="0"/>
              <w:rPr>
                <w:sz w:val="10"/>
                <w:szCs w:val="10"/>
              </w:rPr>
            </w:pPr>
          </w:p>
        </w:tc>
        <w:tc>
          <w:tcPr>
            <w:tcBorders>
              <w:top w:val="single" w:sz="4"/>
              <w:left w:val="single" w:sz="4"/>
              <w:bottom w:val="single" w:sz="4"/>
            </w:tcBorders>
            <w:shd w:val="clear" w:color="auto" w:fill="auto"/>
            <w:vAlign w:val="top"/>
          </w:tcPr>
          <w:p>
            <w:pPr>
              <w:pStyle w:val="Style28"/>
              <w:keepNext w:val="0"/>
              <w:keepLines w:val="0"/>
              <w:framePr w:w="10795" w:h="11045" w:wrap="none" w:vAnchor="page" w:hAnchor="page" w:x="687" w:y="59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других тел. Сила — причина изменения скорости движения, векторная физическая величина. Графическое изображение силы. Сила — мера взаимодействия тел. Сила тяжести. Наличие тяготения между всеми телами. Зависимость силы тяжести от массы тела. Свободное падение тел. Возникновение силы упругости. Природа силы упругости. Закон Гука. Вес тела. Вес тела — векторная физическая величина. Сила тяжести на других планетах. Изучение устройства динамометра. Измерения сил с помощью динамометра.</w:t>
            </w:r>
          </w:p>
          <w:p>
            <w:pPr>
              <w:pStyle w:val="Style28"/>
              <w:keepNext w:val="0"/>
              <w:keepLines w:val="0"/>
              <w:framePr w:w="10795" w:h="11045" w:wrap="none" w:vAnchor="page" w:hAnchor="page" w:x="687" w:y="59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Равнодействующая сил. Сложение двух сил, направленных по одной прямой в одном направлении и в противоположных.</w:t>
            </w:r>
          </w:p>
          <w:p>
            <w:pPr>
              <w:pStyle w:val="Style28"/>
              <w:keepNext w:val="0"/>
              <w:keepLines w:val="0"/>
              <w:framePr w:w="10795" w:h="11045" w:wrap="none" w:vAnchor="page" w:hAnchor="page" w:x="687" w:y="59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Графическое изображение равнодействующей двух сил. Сила трения.</w:t>
            </w:r>
          </w:p>
          <w:p>
            <w:pPr>
              <w:pStyle w:val="Style28"/>
              <w:keepNext w:val="0"/>
              <w:keepLines w:val="0"/>
              <w:framePr w:w="10795" w:h="11045" w:wrap="none" w:vAnchor="page" w:hAnchor="page" w:x="687" w:y="59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Измерение силы трения скольжения. Сравнение силы трения с весом тела. Трение покоя. Роль трения в технике.</w:t>
            </w:r>
          </w:p>
        </w:tc>
        <w:tc>
          <w:tcPr>
            <w:tcBorders>
              <w:top w:val="single" w:sz="4"/>
              <w:left w:val="single" w:sz="4"/>
              <w:bottom w:val="single" w:sz="4"/>
            </w:tcBorders>
            <w:shd w:val="clear" w:color="auto" w:fill="auto"/>
            <w:vAlign w:val="top"/>
          </w:tcPr>
          <w:p>
            <w:pPr>
              <w:framePr w:w="10795" w:h="11045" w:wrap="none" w:vAnchor="page" w:hAnchor="page" w:x="687" w:y="599"/>
              <w:widowControl w:val="0"/>
              <w:rPr>
                <w:sz w:val="10"/>
                <w:szCs w:val="10"/>
              </w:rPr>
            </w:pPr>
          </w:p>
        </w:tc>
        <w:tc>
          <w:tcPr>
            <w:tcBorders>
              <w:top w:val="single" w:sz="4"/>
              <w:left w:val="single" w:sz="4"/>
              <w:bottom w:val="single" w:sz="4"/>
            </w:tcBorders>
            <w:shd w:val="clear" w:color="auto" w:fill="auto"/>
            <w:vAlign w:val="top"/>
          </w:tcPr>
          <w:p>
            <w:pPr>
              <w:pStyle w:val="Style28"/>
              <w:keepNext w:val="0"/>
              <w:keepLines w:val="0"/>
              <w:framePr w:w="10795" w:h="11045"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мм, см, дм; основную единицу массы в т, г, мг; значение плотности из кг/м3 в г/см3; выражать скорость в км/ч, м/с;</w:t>
            </w:r>
          </w:p>
          <w:p>
            <w:pPr>
              <w:pStyle w:val="Style28"/>
              <w:keepNext w:val="0"/>
              <w:keepLines w:val="0"/>
              <w:framePr w:w="10795" w:h="11045"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анализировать табличные данные; работать с текстом учебника, выделять главное, систематизировать и обобщать полученные сведения о массе тела;</w:t>
            </w:r>
          </w:p>
          <w:p>
            <w:pPr>
              <w:pStyle w:val="Style28"/>
              <w:keepNext w:val="0"/>
              <w:keepLines w:val="0"/>
              <w:framePr w:w="10795" w:h="11045"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проводить эксперимент по изучению механического движения, сравнивать опытные данные; экспериментально находить равнодействующую двух сил; применять знания к решению задач; измерять объем тела с помощью измерительного цилиндра;</w:t>
            </w:r>
          </w:p>
          <w:p>
            <w:pPr>
              <w:pStyle w:val="Style28"/>
              <w:keepNext w:val="0"/>
              <w:keepLines w:val="0"/>
              <w:framePr w:w="10795" w:h="11045"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плотность твердого тела с помощью весов и измерительного цилиндра; силу трения с помощью динамометра;</w:t>
            </w:r>
          </w:p>
          <w:p>
            <w:pPr>
              <w:pStyle w:val="Style28"/>
              <w:keepNext w:val="0"/>
              <w:keepLines w:val="0"/>
              <w:framePr w:w="10795" w:h="11045"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взвешивать тело на учебных весах и с их помощью определять массу тела;</w:t>
            </w:r>
          </w:p>
          <w:p>
            <w:pPr>
              <w:pStyle w:val="Style28"/>
              <w:keepNext w:val="0"/>
              <w:keepLines w:val="0"/>
              <w:framePr w:w="10795" w:h="11045"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пользоваться разновесами; градуировать пружину; получать шкалу с заданной ценой деления;</w:t>
            </w:r>
          </w:p>
          <w:p>
            <w:pPr>
              <w:pStyle w:val="Style28"/>
              <w:keepNext w:val="0"/>
              <w:keepLines w:val="0"/>
              <w:framePr w:w="10795" w:h="11045"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анализировать результаты измерений и вычислений, делать выводы; представлять результаты измерений и вычислений в виде таблиц; работать в группе</w:t>
            </w:r>
          </w:p>
        </w:tc>
        <w:tc>
          <w:tcPr>
            <w:tcBorders>
              <w:top w:val="single" w:sz="4"/>
              <w:left w:val="single" w:sz="4"/>
              <w:bottom w:val="single" w:sz="4"/>
              <w:right w:val="single" w:sz="4"/>
            </w:tcBorders>
            <w:shd w:val="clear" w:color="auto" w:fill="auto"/>
            <w:vAlign w:val="top"/>
          </w:tcPr>
          <w:p>
            <w:pPr>
              <w:framePr w:w="10795" w:h="11045" w:wrap="none" w:vAnchor="page" w:hAnchor="page" w:x="687" w:y="599"/>
              <w:widowControl w:val="0"/>
              <w:rPr>
                <w:sz w:val="10"/>
                <w:szCs w:val="10"/>
              </w:rPr>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662"/>
        <w:gridCol w:w="739"/>
        <w:gridCol w:w="2832"/>
        <w:gridCol w:w="571"/>
        <w:gridCol w:w="4416"/>
        <w:gridCol w:w="1574"/>
      </w:tblGrid>
      <w:tr>
        <w:trPr>
          <w:trHeight w:val="5818" w:hRule="exact"/>
        </w:trPr>
        <w:tc>
          <w:tcPr>
            <w:vMerge w:val="restart"/>
            <w:tcBorders>
              <w:top w:val="single" w:sz="4"/>
              <w:left w:val="single" w:sz="4"/>
            </w:tcBorders>
            <w:shd w:val="clear" w:color="auto" w:fill="auto"/>
            <w:textDirection w:val="btLr"/>
            <w:vAlign w:val="top"/>
          </w:tcPr>
          <w:p>
            <w:pPr>
              <w:pStyle w:val="Style28"/>
              <w:keepNext w:val="0"/>
              <w:keepLines w:val="0"/>
              <w:framePr w:w="10795" w:h="11650" w:wrap="none" w:vAnchor="page" w:hAnchor="page" w:x="687" w:y="599"/>
              <w:widowControl w:val="0"/>
              <w:shd w:val="clear" w:color="auto" w:fill="auto"/>
              <w:bidi w:val="0"/>
              <w:spacing w:before="100" w:after="0" w:line="240" w:lineRule="auto"/>
              <w:ind w:left="0" w:right="0" w:firstLine="0"/>
              <w:jc w:val="center"/>
            </w:pPr>
            <w:r>
              <w:rPr>
                <w:b/>
                <w:bCs/>
                <w:color w:val="000000"/>
                <w:spacing w:val="0"/>
                <w:w w:val="100"/>
                <w:position w:val="0"/>
                <w:sz w:val="24"/>
                <w:szCs w:val="24"/>
                <w:shd w:val="clear" w:color="auto" w:fill="auto"/>
                <w:lang w:val="ru-RU" w:eastAsia="ru-RU" w:bidi="ru-RU"/>
              </w:rPr>
              <w:t>Давление твердых тел, жидкостей и газов</w:t>
            </w:r>
          </w:p>
        </w:tc>
        <w:tc>
          <w:tcPr>
            <w:vMerge w:val="restart"/>
            <w:tcBorders>
              <w:top w:val="single" w:sz="4"/>
              <w:left w:val="single" w:sz="4"/>
            </w:tcBorders>
            <w:shd w:val="clear" w:color="auto" w:fill="auto"/>
            <w:vAlign w:val="top"/>
          </w:tcPr>
          <w:p>
            <w:pPr>
              <w:pStyle w:val="Style28"/>
              <w:keepNext w:val="0"/>
              <w:keepLines w:val="0"/>
              <w:framePr w:w="10795" w:h="11650" w:wrap="none" w:vAnchor="page" w:hAnchor="page" w:x="687" w:y="599"/>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21</w:t>
            </w:r>
          </w:p>
        </w:tc>
        <w:tc>
          <w:tcPr>
            <w:tcBorders>
              <w:top w:val="single" w:sz="4"/>
              <w:left w:val="single" w:sz="4"/>
            </w:tcBorders>
            <w:shd w:val="clear" w:color="auto" w:fill="auto"/>
            <w:vAlign w:val="top"/>
          </w:tcPr>
          <w:p>
            <w:pPr>
              <w:pStyle w:val="Style28"/>
              <w:keepNext w:val="0"/>
              <w:keepLines w:val="0"/>
              <w:framePr w:w="10795" w:h="11650"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Давление. Единицы давления. Выяснение способов изменения давления в быту и технике. Причины возникновения давления газа. Зависимость давления газа данной массы от объема и температуры. Различия между твердыми телами, жидкостями и газами. Закон Паскаля. Наличие давления внутри жидкости. Расположение поверхности жидкости в сообщающихся сосудах. Устройство и действие шлюза.</w:t>
            </w:r>
          </w:p>
        </w:tc>
        <w:tc>
          <w:tcPr>
            <w:tcBorders>
              <w:top w:val="single" w:sz="4"/>
              <w:left w:val="single" w:sz="4"/>
            </w:tcBorders>
            <w:shd w:val="clear" w:color="auto" w:fill="auto"/>
            <w:vAlign w:val="top"/>
          </w:tcPr>
          <w:p>
            <w:pPr>
              <w:pStyle w:val="Style28"/>
              <w:keepNext w:val="0"/>
              <w:keepLines w:val="0"/>
              <w:framePr w:w="10795" w:h="11650" w:wrap="none" w:vAnchor="page" w:hAnchor="page" w:x="687" w:y="599"/>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c>
          <w:tcPr>
            <w:vMerge w:val="restart"/>
            <w:tcBorders>
              <w:top w:val="single" w:sz="4"/>
              <w:left w:val="single" w:sz="4"/>
            </w:tcBorders>
            <w:shd w:val="clear" w:color="auto" w:fill="auto"/>
            <w:vAlign w:val="top"/>
          </w:tcPr>
          <w:p>
            <w:pPr>
              <w:pStyle w:val="Style28"/>
              <w:keepNext w:val="0"/>
              <w:keepLines w:val="0"/>
              <w:framePr w:w="10795" w:h="11650"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Приводить примеры, показывающие зависимость действующей силы от площади опоры; подтверждающие существование выталкивающей силы; увеличения площади опоры для уменьшения давления; сообщающихся сосудов в быту, применения поршневого жидкостного насоса и гидравлического пресса, плавания различных тел и живых организмов, плавания и воздухоплавания;</w:t>
            </w:r>
          </w:p>
          <w:p>
            <w:pPr>
              <w:pStyle w:val="Style28"/>
              <w:keepNext w:val="0"/>
              <w:keepLines w:val="0"/>
              <w:framePr w:w="10795" w:h="11650"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вычислять давление по известным массе и объему, массу воздуха, атмосферное давление, силу Архимеда, выталкивающую силу по данным эксперимента; выражать основные единицы давления в кПа, гПа; отличать газы по их свойствам от твердых тел и жидкостей; объяснять: давление газа на стенки сосуда на основе теории строения вещества, причину передачи давления жидкостью или газом во все стороны одинаково, влияние атмосферного давления на живые организмы, измерение атмосферного давления с помощью трубки Торричелли, изменение атмосферного давления по мере увеличения высоты над уровнем моря, причины плавания тел, условия плавания судов, изменение осадки судна; анализировать результаты эксперимента по изучению давления газа, опыт по передаче давления жидкостью, опыты с ведерком Архимеда; выводить формулу для расчета давления жидкости на дно и стенки сосуда, для определения выталкивающей силы; устанавливать зависимость изменения давления в жидкости и газе с изменением глубины;</w:t>
            </w:r>
          </w:p>
          <w:p>
            <w:pPr>
              <w:pStyle w:val="Style28"/>
              <w:keepNext w:val="0"/>
              <w:keepLines w:val="0"/>
              <w:framePr w:w="10795" w:h="11650"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сравнивать атмосферное давление на различных высотах от поверхности Земли; наблюдать опыты по измерению атмосферного давления и делать выводы; различать манометры по целям использования; устанавливать зависимость</w:t>
            </w:r>
          </w:p>
        </w:tc>
        <w:tc>
          <w:tcPr>
            <w:vMerge w:val="restart"/>
            <w:tcBorders>
              <w:top w:val="single" w:sz="4"/>
              <w:left w:val="single" w:sz="4"/>
              <w:right w:val="single" w:sz="4"/>
            </w:tcBorders>
            <w:shd w:val="clear" w:color="auto" w:fill="auto"/>
            <w:vAlign w:val="top"/>
          </w:tcPr>
          <w:p>
            <w:pPr>
              <w:pStyle w:val="Style28"/>
              <w:keepNext w:val="0"/>
              <w:keepLines w:val="0"/>
              <w:framePr w:w="10795" w:h="11650"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Ценности научного познания, трудовое воспитание и профессионал ьное самоопределе ние, экологическо е воспитание</w:t>
            </w:r>
          </w:p>
        </w:tc>
      </w:tr>
      <w:tr>
        <w:trPr>
          <w:trHeight w:val="5832" w:hRule="exact"/>
        </w:trPr>
        <w:tc>
          <w:tcPr>
            <w:vMerge/>
            <w:tcBorders>
              <w:left w:val="single" w:sz="4"/>
              <w:bottom w:val="single" w:sz="4"/>
            </w:tcBorders>
            <w:shd w:val="clear" w:color="auto" w:fill="auto"/>
            <w:textDirection w:val="btLr"/>
            <w:vAlign w:val="top"/>
          </w:tcPr>
          <w:p>
            <w:pPr>
              <w:framePr w:w="10795" w:h="11650" w:wrap="none" w:vAnchor="page" w:hAnchor="page" w:x="687" w:y="599"/>
            </w:pPr>
          </w:p>
        </w:tc>
        <w:tc>
          <w:tcPr>
            <w:vMerge/>
            <w:tcBorders>
              <w:left w:val="single" w:sz="4"/>
              <w:bottom w:val="single" w:sz="4"/>
            </w:tcBorders>
            <w:shd w:val="clear" w:color="auto" w:fill="auto"/>
            <w:vAlign w:val="top"/>
          </w:tcPr>
          <w:p>
            <w:pPr>
              <w:framePr w:w="10795" w:h="11650" w:wrap="none" w:vAnchor="page" w:hAnchor="page" w:x="687" w:y="599"/>
            </w:pPr>
          </w:p>
        </w:tc>
        <w:tc>
          <w:tcPr>
            <w:tcBorders>
              <w:top w:val="single" w:sz="4"/>
              <w:left w:val="single" w:sz="4"/>
              <w:bottom w:val="single" w:sz="4"/>
            </w:tcBorders>
            <w:shd w:val="clear" w:color="auto" w:fill="auto"/>
            <w:vAlign w:val="center"/>
          </w:tcPr>
          <w:p>
            <w:pPr>
              <w:pStyle w:val="Style28"/>
              <w:keepNext w:val="0"/>
              <w:keepLines w:val="0"/>
              <w:framePr w:w="10795" w:h="11650"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Атмосферное давление. Определение атмосферного давления. Опыт Торричелли. Расчет силы, с которой атмосфера давит на окружающие предметы. Знакомство с работой и устройством барометра-анероида.</w:t>
            </w:r>
          </w:p>
          <w:p>
            <w:pPr>
              <w:pStyle w:val="Style28"/>
              <w:keepNext w:val="0"/>
              <w:keepLines w:val="0"/>
              <w:framePr w:w="10795" w:h="11650" w:wrap="none" w:vAnchor="page" w:hAnchor="page" w:x="687" w:y="599"/>
              <w:widowControl w:val="0"/>
              <w:shd w:val="clear" w:color="auto" w:fill="auto"/>
              <w:bidi w:val="0"/>
              <w:spacing w:before="0" w:after="10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Атмосферное давление на различных высотах.</w:t>
            </w:r>
          </w:p>
          <w:p>
            <w:pPr>
              <w:pStyle w:val="Style28"/>
              <w:keepNext w:val="0"/>
              <w:keepLines w:val="0"/>
              <w:framePr w:w="10795" w:h="11650"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Устройство и принцип действия открытого жидкостного и металлического манометров. Принцип действия поршневого жидкостного насоса и гидравлического пресса. Физические основы работы гидравлического пресса.</w:t>
            </w:r>
          </w:p>
        </w:tc>
        <w:tc>
          <w:tcPr>
            <w:tcBorders>
              <w:top w:val="single" w:sz="4"/>
              <w:left w:val="single" w:sz="4"/>
              <w:bottom w:val="single" w:sz="4"/>
            </w:tcBorders>
            <w:shd w:val="clear" w:color="auto" w:fill="auto"/>
            <w:vAlign w:val="top"/>
          </w:tcPr>
          <w:p>
            <w:pPr>
              <w:pStyle w:val="Style28"/>
              <w:keepNext w:val="0"/>
              <w:keepLines w:val="0"/>
              <w:framePr w:w="10795" w:h="11650" w:wrap="none" w:vAnchor="page" w:hAnchor="page" w:x="687" w:y="599"/>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vMerge/>
            <w:tcBorders>
              <w:left w:val="single" w:sz="4"/>
              <w:bottom w:val="single" w:sz="4"/>
            </w:tcBorders>
            <w:shd w:val="clear" w:color="auto" w:fill="auto"/>
            <w:vAlign w:val="top"/>
          </w:tcPr>
          <w:p>
            <w:pPr>
              <w:framePr w:w="10795" w:h="11650" w:wrap="none" w:vAnchor="page" w:hAnchor="page" w:x="687" w:y="599"/>
            </w:pPr>
          </w:p>
        </w:tc>
        <w:tc>
          <w:tcPr>
            <w:vMerge/>
            <w:tcBorders>
              <w:left w:val="single" w:sz="4"/>
              <w:bottom w:val="single" w:sz="4"/>
              <w:right w:val="single" w:sz="4"/>
            </w:tcBorders>
            <w:shd w:val="clear" w:color="auto" w:fill="auto"/>
            <w:vAlign w:val="top"/>
          </w:tcPr>
          <w:p>
            <w:pPr>
              <w:framePr w:w="10795" w:h="11650" w:wrap="none" w:vAnchor="page" w:hAnchor="page" w:x="687" w:y="599"/>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662"/>
        <w:gridCol w:w="739"/>
        <w:gridCol w:w="2832"/>
        <w:gridCol w:w="571"/>
        <w:gridCol w:w="4416"/>
        <w:gridCol w:w="1574"/>
      </w:tblGrid>
      <w:tr>
        <w:trPr>
          <w:trHeight w:val="7603" w:hRule="exact"/>
        </w:trPr>
        <w:tc>
          <w:tcPr>
            <w:tcBorders>
              <w:top w:val="single" w:sz="4"/>
              <w:left w:val="single" w:sz="4"/>
            </w:tcBorders>
            <w:shd w:val="clear" w:color="auto" w:fill="auto"/>
            <w:vAlign w:val="top"/>
          </w:tcPr>
          <w:p>
            <w:pPr>
              <w:framePr w:w="10795" w:h="15360" w:wrap="none" w:vAnchor="page" w:hAnchor="page" w:x="687" w:y="782"/>
              <w:widowControl w:val="0"/>
              <w:rPr>
                <w:sz w:val="10"/>
                <w:szCs w:val="10"/>
              </w:rPr>
            </w:pPr>
          </w:p>
        </w:tc>
        <w:tc>
          <w:tcPr>
            <w:tcBorders>
              <w:top w:val="single" w:sz="4"/>
              <w:left w:val="single" w:sz="4"/>
            </w:tcBorders>
            <w:shd w:val="clear" w:color="auto" w:fill="auto"/>
            <w:vAlign w:val="top"/>
          </w:tcPr>
          <w:p>
            <w:pPr>
              <w:framePr w:w="10795" w:h="15360" w:wrap="none" w:vAnchor="page" w:hAnchor="page" w:x="687" w:y="782"/>
              <w:widowControl w:val="0"/>
              <w:rPr>
                <w:sz w:val="10"/>
                <w:szCs w:val="10"/>
              </w:rPr>
            </w:pPr>
          </w:p>
        </w:tc>
        <w:tc>
          <w:tcPr>
            <w:tcBorders>
              <w:top w:val="single" w:sz="4"/>
              <w:left w:val="single" w:sz="4"/>
            </w:tcBorders>
            <w:shd w:val="clear" w:color="auto" w:fill="auto"/>
            <w:vAlign w:val="top"/>
          </w:tcPr>
          <w:p>
            <w:pPr>
              <w:pStyle w:val="Style28"/>
              <w:keepNext w:val="0"/>
              <w:keepLines w:val="0"/>
              <w:framePr w:w="10795" w:h="15360" w:wrap="none" w:vAnchor="page" w:hAnchor="page" w:x="687" w:y="782"/>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Причины возникновения выталкивающей силы. Закон Архимеда. Плавание тел.</w:t>
            </w:r>
          </w:p>
          <w:p>
            <w:pPr>
              <w:pStyle w:val="Style28"/>
              <w:keepNext w:val="0"/>
              <w:keepLines w:val="0"/>
              <w:framePr w:w="10795" w:h="15360" w:wrap="none" w:vAnchor="page" w:hAnchor="page" w:x="687" w:y="782"/>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Условия плавания тел.</w:t>
            </w:r>
          </w:p>
          <w:p>
            <w:pPr>
              <w:pStyle w:val="Style28"/>
              <w:keepNext w:val="0"/>
              <w:keepLines w:val="0"/>
              <w:framePr w:w="10795" w:h="15360" w:wrap="none" w:vAnchor="page" w:hAnchor="page" w:x="687" w:y="782"/>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Физические основы плавания судов и воздухоплавания.</w:t>
            </w:r>
          </w:p>
        </w:tc>
        <w:tc>
          <w:tcPr>
            <w:tcBorders>
              <w:top w:val="single" w:sz="4"/>
              <w:left w:val="single" w:sz="4"/>
            </w:tcBorders>
            <w:shd w:val="clear" w:color="auto" w:fill="auto"/>
            <w:vAlign w:val="top"/>
          </w:tcPr>
          <w:p>
            <w:pPr>
              <w:pStyle w:val="Style28"/>
              <w:keepNext w:val="0"/>
              <w:keepLines w:val="0"/>
              <w:framePr w:w="10795" w:h="15360" w:wrap="none" w:vAnchor="page" w:hAnchor="page" w:x="687" w:y="782"/>
              <w:widowControl w:val="0"/>
              <w:shd w:val="clear" w:color="auto" w:fill="auto"/>
              <w:bidi w:val="0"/>
              <w:spacing w:before="0" w:after="0" w:line="240" w:lineRule="auto"/>
              <w:ind w:left="0" w:right="0" w:firstLine="220"/>
              <w:jc w:val="left"/>
              <w:rPr>
                <w:sz w:val="22"/>
                <w:szCs w:val="22"/>
              </w:rPr>
            </w:pPr>
            <w:r>
              <w:rPr>
                <w:rFonts w:ascii="Calibri" w:eastAsia="Calibri" w:hAnsi="Calibri" w:cs="Calibri"/>
                <w:color w:val="000000"/>
                <w:spacing w:val="0"/>
                <w:w w:val="100"/>
                <w:position w:val="0"/>
                <w:sz w:val="22"/>
                <w:szCs w:val="22"/>
                <w:shd w:val="clear" w:color="auto" w:fill="auto"/>
                <w:lang w:val="ru-RU" w:eastAsia="ru-RU" w:bidi="ru-RU"/>
              </w:rPr>
              <w:t>7</w:t>
            </w:r>
          </w:p>
        </w:tc>
        <w:tc>
          <w:tcPr>
            <w:tcBorders>
              <w:top w:val="single" w:sz="4"/>
              <w:left w:val="single" w:sz="4"/>
            </w:tcBorders>
            <w:shd w:val="clear" w:color="auto" w:fill="auto"/>
            <w:vAlign w:val="bottom"/>
          </w:tcPr>
          <w:p>
            <w:pPr>
              <w:pStyle w:val="Style28"/>
              <w:keepNext w:val="0"/>
              <w:keepLines w:val="0"/>
              <w:framePr w:w="10795" w:h="15360" w:wrap="none" w:vAnchor="page" w:hAnchor="page" w:x="687" w:y="782"/>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между изменением уровня жидкости в коленах манометра и давлением;</w:t>
            </w:r>
          </w:p>
          <w:p>
            <w:pPr>
              <w:pStyle w:val="Style28"/>
              <w:keepNext w:val="0"/>
              <w:keepLines w:val="0"/>
              <w:framePr w:w="10795" w:h="15360" w:wrap="none" w:vAnchor="page" w:hAnchor="page" w:x="687" w:y="782"/>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доказывать, основываясь на законе Паскаля, существование выталкивающей силы, действующей</w:t>
            </w:r>
          </w:p>
          <w:p>
            <w:pPr>
              <w:pStyle w:val="Style28"/>
              <w:keepNext w:val="0"/>
              <w:keepLines w:val="0"/>
              <w:framePr w:w="10795" w:h="15360" w:wrap="none" w:vAnchor="page" w:hAnchor="page" w:x="687" w:y="782"/>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на тело; указывать причины, от которых зависит сила Архимеда; работать с текстом учебника, анализировать формулы, обобщать и делать выводы; составлять план проведения опытов; проводить опыты по обнаружению атмосферного давления, изменению атмосферного давления с высотой, анализировать их результаты и делать выводы; проводить исследовательский эксперимент: по определению зависимости давления от действующей силы, с сообщающимися сосудами, анализировать результаты и делать выводы; конструировать прибор для демонстрации гидростатического давления; измерять атмосферное давление с помощью барометра-анероида, давление с помощью манометра; применять знания к решению задач; опытным путем обнаруживать выталкивающее</w:t>
            </w:r>
          </w:p>
          <w:p>
            <w:pPr>
              <w:pStyle w:val="Style28"/>
              <w:keepNext w:val="0"/>
              <w:keepLines w:val="0"/>
              <w:framePr w:w="10795" w:h="15360" w:wrap="none" w:vAnchor="page" w:hAnchor="page" w:x="687" w:y="782"/>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действие жидкости на погруженное в нее тело; выяснить условия, при которых тело плавает, всплывает, тонет в жидкости; работать в группе</w:t>
            </w:r>
          </w:p>
        </w:tc>
        <w:tc>
          <w:tcPr>
            <w:tcBorders>
              <w:top w:val="single" w:sz="4"/>
              <w:left w:val="single" w:sz="4"/>
              <w:right w:val="single" w:sz="4"/>
            </w:tcBorders>
            <w:shd w:val="clear" w:color="auto" w:fill="auto"/>
            <w:vAlign w:val="top"/>
          </w:tcPr>
          <w:p>
            <w:pPr>
              <w:framePr w:w="10795" w:h="15360" w:wrap="none" w:vAnchor="page" w:hAnchor="page" w:x="687" w:y="782"/>
              <w:widowControl w:val="0"/>
              <w:rPr>
                <w:sz w:val="10"/>
                <w:szCs w:val="10"/>
              </w:rPr>
            </w:pPr>
          </w:p>
        </w:tc>
      </w:tr>
      <w:tr>
        <w:trPr>
          <w:trHeight w:val="4421" w:hRule="exact"/>
        </w:trPr>
        <w:tc>
          <w:tcPr>
            <w:vMerge w:val="restart"/>
            <w:tcBorders>
              <w:top w:val="single" w:sz="4"/>
              <w:left w:val="single" w:sz="4"/>
            </w:tcBorders>
            <w:shd w:val="clear" w:color="auto" w:fill="auto"/>
            <w:textDirection w:val="btLr"/>
            <w:vAlign w:val="top"/>
          </w:tcPr>
          <w:p>
            <w:pPr>
              <w:pStyle w:val="Style28"/>
              <w:keepNext w:val="0"/>
              <w:keepLines w:val="0"/>
              <w:framePr w:w="10795" w:h="15360" w:wrap="none" w:vAnchor="page" w:hAnchor="page" w:x="687" w:y="782"/>
              <w:widowControl w:val="0"/>
              <w:shd w:val="clear" w:color="auto" w:fill="auto"/>
              <w:bidi w:val="0"/>
              <w:spacing w:before="100" w:after="0" w:line="240" w:lineRule="auto"/>
              <w:ind w:left="0" w:right="0" w:firstLine="0"/>
              <w:jc w:val="left"/>
            </w:pPr>
            <w:r>
              <w:rPr>
                <w:b/>
                <w:bCs/>
                <w:color w:val="000000"/>
                <w:spacing w:val="0"/>
                <w:w w:val="100"/>
                <w:position w:val="0"/>
                <w:sz w:val="24"/>
                <w:szCs w:val="24"/>
                <w:shd w:val="clear" w:color="auto" w:fill="auto"/>
                <w:lang w:val="ru-RU" w:eastAsia="ru-RU" w:bidi="ru-RU"/>
              </w:rPr>
              <w:t>Работа и мощность. Энергия</w:t>
            </w:r>
          </w:p>
        </w:tc>
        <w:tc>
          <w:tcPr>
            <w:vMerge w:val="restart"/>
            <w:tcBorders>
              <w:top w:val="single" w:sz="4"/>
              <w:left w:val="single" w:sz="4"/>
            </w:tcBorders>
            <w:shd w:val="clear" w:color="auto" w:fill="auto"/>
            <w:vAlign w:val="top"/>
          </w:tcPr>
          <w:p>
            <w:pPr>
              <w:pStyle w:val="Style28"/>
              <w:keepNext w:val="0"/>
              <w:keepLines w:val="0"/>
              <w:framePr w:w="10795" w:h="15360" w:wrap="none" w:vAnchor="page" w:hAnchor="page" w:x="687" w:y="782"/>
              <w:widowControl w:val="0"/>
              <w:shd w:val="clear" w:color="auto" w:fill="auto"/>
              <w:bidi w:val="0"/>
              <w:spacing w:before="0" w:after="0" w:line="240" w:lineRule="auto"/>
              <w:ind w:left="0" w:right="0" w:firstLine="240"/>
              <w:jc w:val="left"/>
              <w:rPr>
                <w:sz w:val="22"/>
                <w:szCs w:val="22"/>
              </w:rPr>
            </w:pPr>
            <w:r>
              <w:rPr>
                <w:b/>
                <w:bCs/>
                <w:color w:val="000000"/>
                <w:spacing w:val="0"/>
                <w:w w:val="100"/>
                <w:position w:val="0"/>
                <w:sz w:val="22"/>
                <w:szCs w:val="22"/>
                <w:shd w:val="clear" w:color="auto" w:fill="auto"/>
                <w:lang w:val="ru-RU" w:eastAsia="ru-RU" w:bidi="ru-RU"/>
              </w:rPr>
              <w:t>13</w:t>
            </w:r>
          </w:p>
        </w:tc>
        <w:tc>
          <w:tcPr>
            <w:tcBorders>
              <w:top w:val="single" w:sz="4"/>
              <w:left w:val="single" w:sz="4"/>
            </w:tcBorders>
            <w:shd w:val="clear" w:color="auto" w:fill="auto"/>
            <w:vAlign w:val="top"/>
          </w:tcPr>
          <w:p>
            <w:pPr>
              <w:pStyle w:val="Style28"/>
              <w:keepNext w:val="0"/>
              <w:keepLines w:val="0"/>
              <w:framePr w:w="10795" w:h="15360" w:wrap="none" w:vAnchor="page" w:hAnchor="page" w:x="687" w:y="78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Механическая работа, ее физический смысл. Мощность — характеристика скорости выполнения работы. Простые механизмы. Рычаг. Условия равновесия рычага. Момент силы — физическая величина, характеризующая действие силы. Правило моментов. Устройство и действие рычажных весов.</w:t>
            </w:r>
          </w:p>
        </w:tc>
        <w:tc>
          <w:tcPr>
            <w:tcBorders>
              <w:top w:val="single" w:sz="4"/>
              <w:left w:val="single" w:sz="4"/>
            </w:tcBorders>
            <w:shd w:val="clear" w:color="auto" w:fill="auto"/>
            <w:vAlign w:val="top"/>
          </w:tcPr>
          <w:p>
            <w:pPr>
              <w:pStyle w:val="Style28"/>
              <w:keepNext w:val="0"/>
              <w:keepLines w:val="0"/>
              <w:framePr w:w="10795" w:h="15360" w:wrap="none" w:vAnchor="page" w:hAnchor="page" w:x="687" w:y="782"/>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shd w:val="clear" w:color="auto" w:fill="auto"/>
                <w:lang w:val="ru-RU" w:eastAsia="ru-RU" w:bidi="ru-RU"/>
              </w:rPr>
              <w:t>7</w:t>
            </w:r>
          </w:p>
        </w:tc>
        <w:tc>
          <w:tcPr>
            <w:vMerge w:val="restart"/>
            <w:tcBorders>
              <w:top w:val="single" w:sz="4"/>
              <w:left w:val="single" w:sz="4"/>
            </w:tcBorders>
            <w:shd w:val="clear" w:color="auto" w:fill="auto"/>
            <w:vAlign w:val="top"/>
          </w:tcPr>
          <w:p>
            <w:pPr>
              <w:pStyle w:val="Style28"/>
              <w:keepNext w:val="0"/>
              <w:keepLines w:val="0"/>
              <w:framePr w:w="10795" w:h="15360" w:wrap="none" w:vAnchor="page" w:hAnchor="page" w:x="687" w:y="782"/>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Вычислять механическую работу, мощность по известной работе, энергию; выражать мощность в различных единицах; определять условия, необходимые для совершения механической работы; плечо силы; центр тяжести плоского тела; анализировать мощности различных приборов; опыты с подвижным и неподвижным блоками; КПД различных механизмов; применять условия равновесия рычага в практических целях: подъем и перемещение груза; сравнивать действие подвижного и неподвижного блоков; устанавливать зависимость между механической работой, силой и пройденным путем; между работой и энергией; приводить примеры: иллюстрирующие, как момент силы характеризует действие силы, зависящее и от модуля силы, и от ее плеча; применения неподвижного и подвижного блоков на практике; различных видов равновесия, встречающихся в быту; тел, обладающих одновременно и кинетической, и потенциальной энергией; превращения энергии из одного вида в другой; работать с текстом учебника, обобщать и делать выводы; устанавливать опытным путем, что полезная</w:t>
            </w:r>
          </w:p>
        </w:tc>
        <w:tc>
          <w:tcPr>
            <w:vMerge w:val="restart"/>
            <w:tcBorders>
              <w:top w:val="single" w:sz="4"/>
              <w:left w:val="single" w:sz="4"/>
              <w:right w:val="single" w:sz="4"/>
            </w:tcBorders>
            <w:shd w:val="clear" w:color="auto" w:fill="auto"/>
            <w:vAlign w:val="top"/>
          </w:tcPr>
          <w:p>
            <w:pPr>
              <w:pStyle w:val="Style28"/>
              <w:keepNext w:val="0"/>
              <w:keepLines w:val="0"/>
              <w:framePr w:w="10795" w:h="15360" w:wrap="none" w:vAnchor="page" w:hAnchor="page" w:x="687" w:y="78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Ценности научного познания, трудовое воспитание и профессиона льное самоопредел ение, экологическ ое воспитание.</w:t>
            </w:r>
          </w:p>
        </w:tc>
      </w:tr>
      <w:tr>
        <w:trPr>
          <w:trHeight w:val="3336" w:hRule="exact"/>
        </w:trPr>
        <w:tc>
          <w:tcPr>
            <w:vMerge/>
            <w:tcBorders>
              <w:left w:val="single" w:sz="4"/>
              <w:bottom w:val="single" w:sz="4"/>
            </w:tcBorders>
            <w:shd w:val="clear" w:color="auto" w:fill="auto"/>
            <w:textDirection w:val="btLr"/>
            <w:vAlign w:val="top"/>
          </w:tcPr>
          <w:p>
            <w:pPr>
              <w:framePr w:w="10795" w:h="15360" w:wrap="none" w:vAnchor="page" w:hAnchor="page" w:x="687" w:y="782"/>
            </w:pPr>
          </w:p>
        </w:tc>
        <w:tc>
          <w:tcPr>
            <w:vMerge/>
            <w:tcBorders>
              <w:left w:val="single" w:sz="4"/>
              <w:bottom w:val="single" w:sz="4"/>
            </w:tcBorders>
            <w:shd w:val="clear" w:color="auto" w:fill="auto"/>
            <w:vAlign w:val="top"/>
          </w:tcPr>
          <w:p>
            <w:pPr>
              <w:framePr w:w="10795" w:h="15360" w:wrap="none" w:vAnchor="page" w:hAnchor="page" w:x="687" w:y="782"/>
            </w:pPr>
          </w:p>
        </w:tc>
        <w:tc>
          <w:tcPr>
            <w:tcBorders>
              <w:top w:val="single" w:sz="4"/>
              <w:left w:val="single" w:sz="4"/>
              <w:bottom w:val="single" w:sz="4"/>
            </w:tcBorders>
            <w:shd w:val="clear" w:color="auto" w:fill="auto"/>
            <w:vAlign w:val="center"/>
          </w:tcPr>
          <w:p>
            <w:pPr>
              <w:pStyle w:val="Style28"/>
              <w:keepNext w:val="0"/>
              <w:keepLines w:val="0"/>
              <w:framePr w:w="10795" w:h="15360" w:wrap="none" w:vAnchor="page" w:hAnchor="page" w:x="687" w:y="78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Подвижный и неподвижный блоки — простые механизмы. «Золотое правило» механики. Центр тяжести тела. Условия равновесия тел. Понятие о полезной и полной работе. КПД механизма. Определение КПД наклонной плоскости.</w:t>
            </w:r>
          </w:p>
        </w:tc>
        <w:tc>
          <w:tcPr>
            <w:tcBorders>
              <w:top w:val="single" w:sz="4"/>
              <w:left w:val="single" w:sz="4"/>
              <w:bottom w:val="single" w:sz="4"/>
            </w:tcBorders>
            <w:shd w:val="clear" w:color="auto" w:fill="auto"/>
            <w:vAlign w:val="top"/>
          </w:tcPr>
          <w:p>
            <w:pPr>
              <w:pStyle w:val="Style28"/>
              <w:keepNext w:val="0"/>
              <w:keepLines w:val="0"/>
              <w:framePr w:w="10795" w:h="15360" w:wrap="none" w:vAnchor="page" w:hAnchor="page" w:x="687" w:y="782"/>
              <w:widowControl w:val="0"/>
              <w:shd w:val="clear" w:color="auto" w:fill="auto"/>
              <w:bidi w:val="0"/>
              <w:spacing w:before="0" w:after="0" w:line="240" w:lineRule="auto"/>
              <w:ind w:left="0" w:right="0" w:firstLine="220"/>
              <w:jc w:val="left"/>
              <w:rPr>
                <w:sz w:val="22"/>
                <w:szCs w:val="22"/>
              </w:rPr>
            </w:pPr>
            <w:r>
              <w:rPr>
                <w:rFonts w:ascii="Calibri" w:eastAsia="Calibri" w:hAnsi="Calibri" w:cs="Calibri"/>
                <w:color w:val="000000"/>
                <w:spacing w:val="0"/>
                <w:w w:val="100"/>
                <w:position w:val="0"/>
                <w:sz w:val="22"/>
                <w:szCs w:val="22"/>
                <w:shd w:val="clear" w:color="auto" w:fill="auto"/>
                <w:lang w:val="ru-RU" w:eastAsia="ru-RU" w:bidi="ru-RU"/>
              </w:rPr>
              <w:t>6</w:t>
            </w:r>
          </w:p>
        </w:tc>
        <w:tc>
          <w:tcPr>
            <w:vMerge/>
            <w:tcBorders>
              <w:left w:val="single" w:sz="4"/>
              <w:bottom w:val="single" w:sz="4"/>
            </w:tcBorders>
            <w:shd w:val="clear" w:color="auto" w:fill="auto"/>
            <w:vAlign w:val="top"/>
          </w:tcPr>
          <w:p>
            <w:pPr>
              <w:framePr w:w="10795" w:h="15360" w:wrap="none" w:vAnchor="page" w:hAnchor="page" w:x="687" w:y="782"/>
            </w:pPr>
          </w:p>
        </w:tc>
        <w:tc>
          <w:tcPr>
            <w:vMerge/>
            <w:tcBorders>
              <w:left w:val="single" w:sz="4"/>
              <w:bottom w:val="single" w:sz="4"/>
              <w:right w:val="single" w:sz="4"/>
            </w:tcBorders>
            <w:shd w:val="clear" w:color="auto" w:fill="auto"/>
            <w:vAlign w:val="top"/>
          </w:tcPr>
          <w:p>
            <w:pPr>
              <w:framePr w:w="10795" w:h="15360" w:wrap="none" w:vAnchor="page" w:hAnchor="page" w:x="687" w:y="782"/>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662"/>
        <w:gridCol w:w="739"/>
        <w:gridCol w:w="2832"/>
        <w:gridCol w:w="571"/>
        <w:gridCol w:w="4416"/>
        <w:gridCol w:w="1574"/>
      </w:tblGrid>
      <w:tr>
        <w:trPr>
          <w:trHeight w:val="3053" w:hRule="exact"/>
        </w:trPr>
        <w:tc>
          <w:tcPr>
            <w:tcBorders>
              <w:top w:val="single" w:sz="4"/>
              <w:left w:val="single" w:sz="4"/>
            </w:tcBorders>
            <w:shd w:val="clear" w:color="auto" w:fill="auto"/>
            <w:vAlign w:val="top"/>
          </w:tcPr>
          <w:p>
            <w:pPr>
              <w:framePr w:w="10795" w:h="4032" w:wrap="none" w:vAnchor="page" w:hAnchor="page" w:x="687" w:y="643"/>
              <w:widowControl w:val="0"/>
              <w:rPr>
                <w:sz w:val="10"/>
                <w:szCs w:val="10"/>
              </w:rPr>
            </w:pPr>
          </w:p>
        </w:tc>
        <w:tc>
          <w:tcPr>
            <w:tcBorders>
              <w:top w:val="single" w:sz="4"/>
              <w:left w:val="single" w:sz="4"/>
            </w:tcBorders>
            <w:shd w:val="clear" w:color="auto" w:fill="auto"/>
            <w:vAlign w:val="top"/>
          </w:tcPr>
          <w:p>
            <w:pPr>
              <w:framePr w:w="10795" w:h="4032" w:wrap="none" w:vAnchor="page" w:hAnchor="page" w:x="687" w:y="643"/>
              <w:widowControl w:val="0"/>
              <w:rPr>
                <w:sz w:val="10"/>
                <w:szCs w:val="10"/>
              </w:rPr>
            </w:pPr>
          </w:p>
        </w:tc>
        <w:tc>
          <w:tcPr>
            <w:tcBorders>
              <w:top w:val="single" w:sz="4"/>
              <w:left w:val="single" w:sz="4"/>
            </w:tcBorders>
            <w:shd w:val="clear" w:color="auto" w:fill="auto"/>
            <w:vAlign w:val="top"/>
          </w:tcPr>
          <w:p>
            <w:pPr>
              <w:pStyle w:val="Style28"/>
              <w:keepNext w:val="0"/>
              <w:keepLines w:val="0"/>
              <w:framePr w:w="10795" w:h="4032" w:wrap="none" w:vAnchor="page" w:hAnchor="page" w:x="687" w:y="64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Энергия. Потенциальная энергия. Кинетическая энергия. Переход одного вида механической энергии в другой.</w:t>
            </w:r>
          </w:p>
          <w:p>
            <w:pPr>
              <w:pStyle w:val="Style28"/>
              <w:keepNext w:val="0"/>
              <w:keepLines w:val="0"/>
              <w:framePr w:w="10795" w:h="4032" w:wrap="none" w:vAnchor="page" w:hAnchor="page" w:x="687" w:y="64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Переход энергии от одного тела к другому.</w:t>
            </w:r>
          </w:p>
        </w:tc>
        <w:tc>
          <w:tcPr>
            <w:tcBorders>
              <w:top w:val="single" w:sz="4"/>
              <w:left w:val="single" w:sz="4"/>
            </w:tcBorders>
            <w:shd w:val="clear" w:color="auto" w:fill="auto"/>
            <w:vAlign w:val="top"/>
          </w:tcPr>
          <w:p>
            <w:pPr>
              <w:framePr w:w="10795" w:h="4032" w:wrap="none" w:vAnchor="page" w:hAnchor="page" w:x="687" w:y="643"/>
              <w:widowControl w:val="0"/>
              <w:rPr>
                <w:sz w:val="10"/>
                <w:szCs w:val="10"/>
              </w:rPr>
            </w:pPr>
          </w:p>
        </w:tc>
        <w:tc>
          <w:tcPr>
            <w:tcBorders>
              <w:top w:val="single" w:sz="4"/>
              <w:left w:val="single" w:sz="4"/>
            </w:tcBorders>
            <w:shd w:val="clear" w:color="auto" w:fill="auto"/>
            <w:vAlign w:val="bottom"/>
          </w:tcPr>
          <w:p>
            <w:pPr>
              <w:pStyle w:val="Style28"/>
              <w:keepNext w:val="0"/>
              <w:keepLines w:val="0"/>
              <w:framePr w:w="10795" w:h="4032" w:wrap="none" w:vAnchor="page" w:hAnchor="page" w:x="687" w:y="64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работа, выполненная с помощью простого механизма, меньше полной; вид равновесия по изменению положения центра тяжести тела; проверять опытным путем, при каком соотношении сил и их плеч рычаг находится в равновесии; правило моментов; работать в группе; применять знания к решению задач; демонстрировать презентации;</w:t>
            </w:r>
          </w:p>
          <w:p>
            <w:pPr>
              <w:pStyle w:val="Style28"/>
              <w:keepNext w:val="0"/>
              <w:keepLines w:val="0"/>
              <w:framePr w:w="10795" w:h="4032" w:wrap="none" w:vAnchor="page" w:hAnchor="page" w:x="687" w:y="64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выступать с докладами; участвовать в обсуждении докладов и презентаций</w:t>
            </w:r>
          </w:p>
        </w:tc>
        <w:tc>
          <w:tcPr>
            <w:tcBorders>
              <w:top w:val="single" w:sz="4"/>
              <w:left w:val="single" w:sz="4"/>
              <w:right w:val="single" w:sz="4"/>
            </w:tcBorders>
            <w:shd w:val="clear" w:color="auto" w:fill="auto"/>
            <w:vAlign w:val="top"/>
          </w:tcPr>
          <w:p>
            <w:pPr>
              <w:framePr w:w="10795" w:h="4032" w:wrap="none" w:vAnchor="page" w:hAnchor="page" w:x="687" w:y="643"/>
              <w:widowControl w:val="0"/>
              <w:rPr>
                <w:sz w:val="10"/>
                <w:szCs w:val="10"/>
              </w:rPr>
            </w:pPr>
          </w:p>
        </w:tc>
      </w:tr>
      <w:tr>
        <w:trPr>
          <w:trHeight w:val="979" w:hRule="exact"/>
        </w:trPr>
        <w:tc>
          <w:tcPr>
            <w:tcBorders>
              <w:top w:val="single" w:sz="4"/>
              <w:left w:val="single" w:sz="4"/>
              <w:bottom w:val="single" w:sz="4"/>
            </w:tcBorders>
            <w:shd w:val="clear" w:color="auto" w:fill="auto"/>
            <w:textDirection w:val="btLr"/>
            <w:vAlign w:val="top"/>
          </w:tcPr>
          <w:p>
            <w:pPr>
              <w:pStyle w:val="Style28"/>
              <w:keepNext w:val="0"/>
              <w:keepLines w:val="0"/>
              <w:framePr w:w="10795" w:h="4032" w:wrap="none" w:vAnchor="page" w:hAnchor="page" w:x="687" w:y="643"/>
              <w:widowControl w:val="0"/>
              <w:shd w:val="clear" w:color="auto" w:fill="auto"/>
              <w:bidi w:val="0"/>
              <w:spacing w:before="100" w:after="0" w:line="240" w:lineRule="auto"/>
              <w:ind w:left="0" w:right="0" w:firstLine="0"/>
              <w:jc w:val="left"/>
            </w:pPr>
            <w:r>
              <w:rPr>
                <w:b/>
                <w:bCs/>
                <w:color w:val="000000"/>
                <w:spacing w:val="0"/>
                <w:w w:val="100"/>
                <w:position w:val="0"/>
                <w:sz w:val="24"/>
                <w:szCs w:val="24"/>
                <w:shd w:val="clear" w:color="auto" w:fill="auto"/>
                <w:lang w:val="ru-RU" w:eastAsia="ru-RU" w:bidi="ru-RU"/>
              </w:rPr>
              <w:t>Повто рение</w:t>
            </w:r>
          </w:p>
        </w:tc>
        <w:tc>
          <w:tcPr>
            <w:tcBorders>
              <w:top w:val="single" w:sz="4"/>
              <w:left w:val="single" w:sz="4"/>
              <w:bottom w:val="single" w:sz="4"/>
            </w:tcBorders>
            <w:shd w:val="clear" w:color="auto" w:fill="auto"/>
            <w:vAlign w:val="center"/>
          </w:tcPr>
          <w:p>
            <w:pPr>
              <w:pStyle w:val="Style28"/>
              <w:keepNext w:val="0"/>
              <w:keepLines w:val="0"/>
              <w:framePr w:w="10795" w:h="4032" w:wrap="none" w:vAnchor="page" w:hAnchor="page" w:x="687" w:y="643"/>
              <w:widowControl w:val="0"/>
              <w:shd w:val="clear" w:color="auto" w:fill="auto"/>
              <w:bidi w:val="0"/>
              <w:spacing w:before="0" w:after="0" w:line="240" w:lineRule="auto"/>
              <w:ind w:left="0" w:right="0" w:firstLine="300"/>
              <w:jc w:val="left"/>
            </w:pPr>
            <w:r>
              <w:rPr>
                <w:b/>
                <w:bCs/>
                <w:color w:val="000000"/>
                <w:spacing w:val="0"/>
                <w:w w:val="100"/>
                <w:position w:val="0"/>
                <w:sz w:val="24"/>
                <w:szCs w:val="24"/>
                <w:shd w:val="clear" w:color="auto" w:fill="auto"/>
                <w:lang w:val="ru-RU" w:eastAsia="ru-RU" w:bidi="ru-RU"/>
              </w:rPr>
              <w:t>2</w:t>
            </w:r>
          </w:p>
        </w:tc>
        <w:tc>
          <w:tcPr>
            <w:tcBorders>
              <w:top w:val="single" w:sz="4"/>
              <w:left w:val="single" w:sz="4"/>
              <w:bottom w:val="single" w:sz="4"/>
            </w:tcBorders>
            <w:shd w:val="clear" w:color="auto" w:fill="auto"/>
            <w:vAlign w:val="top"/>
          </w:tcPr>
          <w:p>
            <w:pPr>
              <w:framePr w:w="10795" w:h="4032" w:wrap="none" w:vAnchor="page" w:hAnchor="page" w:x="687" w:y="643"/>
              <w:widowControl w:val="0"/>
              <w:rPr>
                <w:sz w:val="10"/>
                <w:szCs w:val="10"/>
              </w:rPr>
            </w:pPr>
          </w:p>
        </w:tc>
        <w:tc>
          <w:tcPr>
            <w:tcBorders>
              <w:top w:val="single" w:sz="4"/>
              <w:left w:val="single" w:sz="4"/>
              <w:bottom w:val="single" w:sz="4"/>
            </w:tcBorders>
            <w:shd w:val="clear" w:color="auto" w:fill="auto"/>
            <w:vAlign w:val="top"/>
          </w:tcPr>
          <w:p>
            <w:pPr>
              <w:framePr w:w="10795" w:h="4032" w:wrap="none" w:vAnchor="page" w:hAnchor="page" w:x="687" w:y="643"/>
              <w:widowControl w:val="0"/>
              <w:rPr>
                <w:sz w:val="10"/>
                <w:szCs w:val="10"/>
              </w:rPr>
            </w:pPr>
          </w:p>
        </w:tc>
        <w:tc>
          <w:tcPr>
            <w:tcBorders>
              <w:top w:val="single" w:sz="4"/>
              <w:left w:val="single" w:sz="4"/>
              <w:bottom w:val="single" w:sz="4"/>
            </w:tcBorders>
            <w:shd w:val="clear" w:color="auto" w:fill="auto"/>
            <w:vAlign w:val="top"/>
          </w:tcPr>
          <w:p>
            <w:pPr>
              <w:framePr w:w="10795" w:h="4032" w:wrap="none" w:vAnchor="page" w:hAnchor="page" w:x="687" w:y="643"/>
              <w:widowControl w:val="0"/>
              <w:rPr>
                <w:sz w:val="10"/>
                <w:szCs w:val="10"/>
              </w:rPr>
            </w:pPr>
          </w:p>
        </w:tc>
        <w:tc>
          <w:tcPr>
            <w:tcBorders>
              <w:top w:val="single" w:sz="4"/>
              <w:left w:val="single" w:sz="4"/>
              <w:bottom w:val="single" w:sz="4"/>
              <w:right w:val="single" w:sz="4"/>
            </w:tcBorders>
            <w:shd w:val="clear" w:color="auto" w:fill="auto"/>
            <w:vAlign w:val="top"/>
          </w:tcPr>
          <w:p>
            <w:pPr>
              <w:framePr w:w="10795" w:h="4032" w:wrap="none" w:vAnchor="page" w:hAnchor="page" w:x="687" w:y="643"/>
              <w:widowControl w:val="0"/>
              <w:rPr>
                <w:sz w:val="10"/>
                <w:szCs w:val="10"/>
              </w:rPr>
            </w:pPr>
          </w:p>
        </w:tc>
      </w:tr>
    </w:tbl>
    <w:tbl>
      <w:tblPr>
        <w:tblOverlap w:val="never"/>
        <w:jc w:val="left"/>
        <w:tblLayout w:type="fixed"/>
      </w:tblPr>
      <w:tblGrid>
        <w:gridCol w:w="691"/>
        <w:gridCol w:w="710"/>
        <w:gridCol w:w="2693"/>
        <w:gridCol w:w="710"/>
        <w:gridCol w:w="4272"/>
        <w:gridCol w:w="1718"/>
      </w:tblGrid>
      <w:tr>
        <w:trPr>
          <w:trHeight w:val="389" w:hRule="exact"/>
        </w:trPr>
        <w:tc>
          <w:tcPr>
            <w:gridSpan w:val="6"/>
            <w:tcBorders>
              <w:top w:val="single" w:sz="4"/>
              <w:left w:val="single" w:sz="4"/>
              <w:right w:val="single" w:sz="4"/>
            </w:tcBorders>
            <w:shd w:val="clear" w:color="auto" w:fill="auto"/>
            <w:vAlign w:val="bottom"/>
          </w:tcPr>
          <w:p>
            <w:pPr>
              <w:pStyle w:val="Style28"/>
              <w:keepNext w:val="0"/>
              <w:keepLines w:val="0"/>
              <w:framePr w:w="10795" w:h="11165" w:wrap="none" w:vAnchor="page" w:hAnchor="page" w:x="687" w:y="4977"/>
              <w:widowControl w:val="0"/>
              <w:shd w:val="clear" w:color="auto" w:fill="auto"/>
              <w:bidi w:val="0"/>
              <w:spacing w:before="0" w:after="0" w:line="240" w:lineRule="auto"/>
              <w:ind w:left="0" w:right="0" w:firstLine="0"/>
              <w:jc w:val="center"/>
              <w:rPr>
                <w:sz w:val="32"/>
                <w:szCs w:val="32"/>
              </w:rPr>
            </w:pPr>
            <w:r>
              <w:rPr>
                <w:b/>
                <w:bCs/>
                <w:color w:val="000000"/>
                <w:spacing w:val="0"/>
                <w:w w:val="100"/>
                <w:position w:val="0"/>
                <w:sz w:val="32"/>
                <w:szCs w:val="32"/>
                <w:shd w:val="clear" w:color="auto" w:fill="auto"/>
                <w:lang w:val="ru-RU" w:eastAsia="ru-RU" w:bidi="ru-RU"/>
              </w:rPr>
              <w:t>8 класс</w:t>
            </w:r>
          </w:p>
        </w:tc>
      </w:tr>
      <w:tr>
        <w:trPr>
          <w:trHeight w:val="1382" w:hRule="exact"/>
        </w:trPr>
        <w:tc>
          <w:tcPr>
            <w:tcBorders>
              <w:top w:val="single" w:sz="4"/>
              <w:left w:val="single" w:sz="4"/>
            </w:tcBorders>
            <w:shd w:val="clear" w:color="auto" w:fill="auto"/>
            <w:textDirection w:val="btLr"/>
            <w:vAlign w:val="top"/>
          </w:tcPr>
          <w:p>
            <w:pPr>
              <w:pStyle w:val="Style28"/>
              <w:keepNext w:val="0"/>
              <w:keepLines w:val="0"/>
              <w:framePr w:w="10795" w:h="11165" w:wrap="none" w:vAnchor="page" w:hAnchor="page" w:x="687" w:y="4977"/>
              <w:widowControl w:val="0"/>
              <w:shd w:val="clear" w:color="auto" w:fill="auto"/>
              <w:bidi w:val="0"/>
              <w:spacing w:before="180" w:after="0" w:line="240" w:lineRule="auto"/>
              <w:ind w:left="0" w:right="0" w:firstLine="300"/>
              <w:jc w:val="left"/>
            </w:pPr>
            <w:r>
              <w:rPr>
                <w:b/>
                <w:bCs/>
                <w:color w:val="000000"/>
                <w:spacing w:val="0"/>
                <w:w w:val="100"/>
                <w:position w:val="0"/>
                <w:sz w:val="24"/>
                <w:szCs w:val="24"/>
                <w:shd w:val="clear" w:color="auto" w:fill="auto"/>
                <w:lang w:val="ru-RU" w:eastAsia="ru-RU" w:bidi="ru-RU"/>
              </w:rPr>
              <w:t>Раздел</w:t>
            </w:r>
          </w:p>
        </w:tc>
        <w:tc>
          <w:tcPr>
            <w:tcBorders>
              <w:top w:val="single" w:sz="4"/>
              <w:left w:val="single" w:sz="4"/>
            </w:tcBorders>
            <w:shd w:val="clear" w:color="auto" w:fill="auto"/>
            <w:textDirection w:val="btLr"/>
            <w:vAlign w:val="top"/>
          </w:tcPr>
          <w:p>
            <w:pPr>
              <w:pStyle w:val="Style28"/>
              <w:keepNext w:val="0"/>
              <w:keepLines w:val="0"/>
              <w:framePr w:w="10795" w:h="11165" w:wrap="none" w:vAnchor="page" w:hAnchor="page" w:x="687" w:y="4977"/>
              <w:widowControl w:val="0"/>
              <w:shd w:val="clear" w:color="auto" w:fill="auto"/>
              <w:bidi w:val="0"/>
              <w:spacing w:before="80" w:after="0" w:line="240" w:lineRule="auto"/>
              <w:ind w:left="0" w:right="0" w:firstLine="0"/>
              <w:jc w:val="center"/>
            </w:pPr>
            <w:r>
              <w:rPr>
                <w:b/>
                <w:bCs/>
                <w:color w:val="000000"/>
                <w:spacing w:val="0"/>
                <w:w w:val="100"/>
                <w:position w:val="0"/>
                <w:sz w:val="24"/>
                <w:szCs w:val="24"/>
                <w:shd w:val="clear" w:color="auto" w:fill="auto"/>
                <w:lang w:val="ru-RU" w:eastAsia="ru-RU" w:bidi="ru-RU"/>
              </w:rPr>
              <w:t>Кол-во часов</w:t>
            </w:r>
          </w:p>
        </w:tc>
        <w:tc>
          <w:tcPr>
            <w:tcBorders>
              <w:top w:val="single" w:sz="4"/>
              <w:left w:val="single" w:sz="4"/>
            </w:tcBorders>
            <w:shd w:val="clear" w:color="auto" w:fill="auto"/>
            <w:vAlign w:val="center"/>
          </w:tcPr>
          <w:p>
            <w:pPr>
              <w:pStyle w:val="Style28"/>
              <w:keepNext w:val="0"/>
              <w:keepLines w:val="0"/>
              <w:framePr w:w="10795" w:h="11165" w:wrap="none" w:vAnchor="page" w:hAnchor="page" w:x="687" w:y="4977"/>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Темы</w:t>
            </w:r>
          </w:p>
        </w:tc>
        <w:tc>
          <w:tcPr>
            <w:tcBorders>
              <w:top w:val="single" w:sz="4"/>
              <w:left w:val="single" w:sz="4"/>
            </w:tcBorders>
            <w:shd w:val="clear" w:color="auto" w:fill="auto"/>
            <w:textDirection w:val="btLr"/>
            <w:vAlign w:val="top"/>
          </w:tcPr>
          <w:p>
            <w:pPr>
              <w:pStyle w:val="Style28"/>
              <w:keepNext w:val="0"/>
              <w:keepLines w:val="0"/>
              <w:framePr w:w="10795" w:h="11165" w:wrap="none" w:vAnchor="page" w:hAnchor="page" w:x="687" w:y="4977"/>
              <w:widowControl w:val="0"/>
              <w:shd w:val="clear" w:color="auto" w:fill="auto"/>
              <w:bidi w:val="0"/>
              <w:spacing w:before="80" w:after="0" w:line="240" w:lineRule="auto"/>
              <w:ind w:left="0" w:right="0" w:firstLine="0"/>
              <w:jc w:val="center"/>
            </w:pPr>
            <w:r>
              <w:rPr>
                <w:b/>
                <w:bCs/>
                <w:color w:val="000000"/>
                <w:spacing w:val="0"/>
                <w:w w:val="100"/>
                <w:position w:val="0"/>
                <w:sz w:val="24"/>
                <w:szCs w:val="24"/>
                <w:shd w:val="clear" w:color="auto" w:fill="auto"/>
                <w:lang w:val="ru-RU" w:eastAsia="ru-RU" w:bidi="ru-RU"/>
              </w:rPr>
              <w:t>Кол-во часов</w:t>
            </w:r>
          </w:p>
        </w:tc>
        <w:tc>
          <w:tcPr>
            <w:tcBorders>
              <w:top w:val="single" w:sz="4"/>
              <w:left w:val="single" w:sz="4"/>
            </w:tcBorders>
            <w:shd w:val="clear" w:color="auto" w:fill="auto"/>
            <w:vAlign w:val="center"/>
          </w:tcPr>
          <w:p>
            <w:pPr>
              <w:pStyle w:val="Style28"/>
              <w:keepNext w:val="0"/>
              <w:keepLines w:val="0"/>
              <w:framePr w:w="10795" w:h="11165" w:wrap="none" w:vAnchor="page" w:hAnchor="page" w:x="687" w:y="4977"/>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Основные виды деятельности обучающихся (на уровне универсальных учебных действий)</w:t>
            </w:r>
          </w:p>
        </w:tc>
        <w:tc>
          <w:tcPr>
            <w:tcBorders>
              <w:top w:val="single" w:sz="4"/>
              <w:left w:val="single" w:sz="4"/>
              <w:right w:val="single" w:sz="4"/>
            </w:tcBorders>
            <w:shd w:val="clear" w:color="auto" w:fill="auto"/>
            <w:vAlign w:val="bottom"/>
          </w:tcPr>
          <w:p>
            <w:pPr>
              <w:pStyle w:val="Style28"/>
              <w:keepNext w:val="0"/>
              <w:keepLines w:val="0"/>
              <w:framePr w:w="10795" w:h="11165" w:wrap="none" w:vAnchor="page" w:hAnchor="page" w:x="687" w:y="4977"/>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Основные направления воспитатель ной деятельности</w:t>
            </w:r>
          </w:p>
        </w:tc>
      </w:tr>
      <w:tr>
        <w:trPr>
          <w:trHeight w:val="6586" w:hRule="exact"/>
        </w:trPr>
        <w:tc>
          <w:tcPr>
            <w:vMerge w:val="restart"/>
            <w:tcBorders>
              <w:top w:val="single" w:sz="4"/>
              <w:left w:val="single" w:sz="4"/>
            </w:tcBorders>
            <w:shd w:val="clear" w:color="auto" w:fill="auto"/>
            <w:textDirection w:val="btLr"/>
            <w:vAlign w:val="top"/>
          </w:tcPr>
          <w:p>
            <w:pPr>
              <w:pStyle w:val="Style28"/>
              <w:keepNext w:val="0"/>
              <w:keepLines w:val="0"/>
              <w:framePr w:w="10795" w:h="11165" w:wrap="none" w:vAnchor="page" w:hAnchor="page" w:x="687" w:y="4977"/>
              <w:widowControl w:val="0"/>
              <w:shd w:val="clear" w:color="auto" w:fill="auto"/>
              <w:bidi w:val="0"/>
              <w:spacing w:before="10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Тепловые явления</w:t>
            </w:r>
          </w:p>
        </w:tc>
        <w:tc>
          <w:tcPr>
            <w:vMerge w:val="restart"/>
            <w:tcBorders>
              <w:top w:val="single" w:sz="4"/>
              <w:left w:val="single" w:sz="4"/>
            </w:tcBorders>
            <w:shd w:val="clear" w:color="auto" w:fill="auto"/>
            <w:vAlign w:val="top"/>
          </w:tcPr>
          <w:p>
            <w:pPr>
              <w:pStyle w:val="Style28"/>
              <w:keepNext w:val="0"/>
              <w:keepLines w:val="0"/>
              <w:framePr w:w="10795" w:h="11165" w:wrap="none" w:vAnchor="page" w:hAnchor="page" w:x="687" w:y="4977"/>
              <w:widowControl w:val="0"/>
              <w:shd w:val="clear" w:color="auto" w:fill="auto"/>
              <w:bidi w:val="0"/>
              <w:spacing w:before="0" w:after="0" w:line="240" w:lineRule="auto"/>
              <w:ind w:left="0" w:right="0" w:firstLine="240"/>
              <w:jc w:val="left"/>
              <w:rPr>
                <w:sz w:val="22"/>
                <w:szCs w:val="22"/>
              </w:rPr>
            </w:pPr>
            <w:r>
              <w:rPr>
                <w:b/>
                <w:bCs/>
                <w:color w:val="000000"/>
                <w:spacing w:val="0"/>
                <w:w w:val="100"/>
                <w:position w:val="0"/>
                <w:sz w:val="22"/>
                <w:szCs w:val="22"/>
                <w:shd w:val="clear" w:color="auto" w:fill="auto"/>
                <w:lang w:val="ru-RU" w:eastAsia="ru-RU" w:bidi="ru-RU"/>
              </w:rPr>
              <w:t>23</w:t>
            </w:r>
          </w:p>
        </w:tc>
        <w:tc>
          <w:tcPr>
            <w:tcBorders>
              <w:top w:val="single" w:sz="4"/>
              <w:left w:val="single" w:sz="4"/>
            </w:tcBorders>
            <w:shd w:val="clear" w:color="auto" w:fill="auto"/>
            <w:vAlign w:val="top"/>
          </w:tcPr>
          <w:p>
            <w:pPr>
              <w:pStyle w:val="Style28"/>
              <w:keepNext w:val="0"/>
              <w:keepLines w:val="0"/>
              <w:framePr w:w="10795" w:h="11165" w:wrap="none" w:vAnchor="page" w:hAnchor="page" w:x="687" w:y="4977"/>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shd w:val="clear" w:color="auto" w:fill="auto"/>
                <w:lang w:val="ru-RU" w:eastAsia="ru-RU" w:bidi="ru-RU"/>
              </w:rPr>
              <w:t>Тепловое движение. Связь температуры тела и скорости движения его молекул. Движение молекул в газах, жидкостях и твердых телах. Внутренняя энергия тела. Увеличение внутренней энергии тела путем совершения работы над ним или ее уменьшение при совершении работы телом. Изменение внутренней энергии тела путем теплопередачи. Т еплопроводность. Различие теплопроводностей различных веществ. Конвекция в жидкостях и газах. Передача энергии излучением. Особенности видов теплопередачи.</w:t>
            </w:r>
          </w:p>
        </w:tc>
        <w:tc>
          <w:tcPr>
            <w:tcBorders>
              <w:top w:val="single" w:sz="4"/>
              <w:left w:val="single" w:sz="4"/>
            </w:tcBorders>
            <w:shd w:val="clear" w:color="auto" w:fill="auto"/>
            <w:vAlign w:val="top"/>
          </w:tcPr>
          <w:p>
            <w:pPr>
              <w:pStyle w:val="Style28"/>
              <w:keepNext w:val="0"/>
              <w:keepLines w:val="0"/>
              <w:framePr w:w="10795" w:h="11165" w:wrap="none" w:vAnchor="page" w:hAnchor="page" w:x="687" w:y="4977"/>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vMerge w:val="restart"/>
            <w:tcBorders>
              <w:top w:val="single" w:sz="4"/>
              <w:left w:val="single" w:sz="4"/>
            </w:tcBorders>
            <w:shd w:val="clear" w:color="auto" w:fill="auto"/>
            <w:vAlign w:val="bottom"/>
          </w:tcPr>
          <w:p>
            <w:pPr>
              <w:pStyle w:val="Style28"/>
              <w:keepNext w:val="0"/>
              <w:keepLines w:val="0"/>
              <w:framePr w:w="10795" w:h="11165" w:wrap="none" w:vAnchor="page" w:hAnchor="page" w:x="687" w:y="497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Различать тепловые явления, агрегатные состояния вещества;</w:t>
            </w:r>
          </w:p>
          <w:p>
            <w:pPr>
              <w:pStyle w:val="Style28"/>
              <w:keepNext w:val="0"/>
              <w:keepLines w:val="0"/>
              <w:framePr w:w="10795" w:h="11165" w:wrap="none" w:vAnchor="page" w:hAnchor="page" w:x="687" w:y="497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анализировать зависимость температуры тела от скорости движения его молекул, табличные</w:t>
            </w:r>
          </w:p>
          <w:p>
            <w:pPr>
              <w:pStyle w:val="Style28"/>
              <w:keepNext w:val="0"/>
              <w:keepLines w:val="0"/>
              <w:framePr w:w="10795" w:h="11165" w:wrap="none" w:vAnchor="page" w:hAnchor="page" w:x="687" w:y="497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данные, график плавления и отвердевания; наблюдать и исследовать превращение энергии тела в механических процессах;</w:t>
            </w:r>
          </w:p>
          <w:p>
            <w:pPr>
              <w:pStyle w:val="Style28"/>
              <w:keepNext w:val="0"/>
              <w:keepLines w:val="0"/>
              <w:framePr w:w="10795" w:h="11165" w:wrap="none" w:vAnchor="page" w:hAnchor="page" w:x="687" w:y="497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приводить примеры: превращения энергии при подъеме тела и при его падении, механической энергии во внутреннюю;</w:t>
            </w:r>
          </w:p>
          <w:p>
            <w:pPr>
              <w:pStyle w:val="Style28"/>
              <w:keepNext w:val="0"/>
              <w:keepLines w:val="0"/>
              <w:framePr w:w="10795" w:h="11165" w:wrap="none" w:vAnchor="page" w:hAnchor="page" w:x="687" w:y="497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изменения внутренней энергии тела путем совершения работы</w:t>
            </w:r>
          </w:p>
          <w:p>
            <w:pPr>
              <w:pStyle w:val="Style28"/>
              <w:keepNext w:val="0"/>
              <w:keepLines w:val="0"/>
              <w:framePr w:w="10795" w:h="11165" w:wrap="none" w:vAnchor="page" w:hAnchor="page" w:x="687" w:y="497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 теплопередачи; теплопередачи путем теплопроводности, конвекции и излучения; применения на практике знаний о различной теплоемкости веществ; экологически чистого топлива; подтверждающие закон сохранения механической энергии; агрегатных состояний вещества;</w:t>
            </w:r>
          </w:p>
          <w:p>
            <w:pPr>
              <w:pStyle w:val="Style28"/>
              <w:keepNext w:val="0"/>
              <w:keepLines w:val="0"/>
              <w:framePr w:w="10795" w:h="11165" w:wrap="none" w:vAnchor="page" w:hAnchor="page" w:x="687" w:y="497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явлений природы, которые объясняются конденсацией пара; использования энергии, выделяемой</w:t>
            </w:r>
          </w:p>
          <w:p>
            <w:pPr>
              <w:pStyle w:val="Style28"/>
              <w:keepNext w:val="0"/>
              <w:keepLines w:val="0"/>
              <w:framePr w:w="10795" w:h="11165" w:wrap="none" w:vAnchor="page" w:hAnchor="page" w:x="687" w:y="497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при конденсации водяного пара; влияния влажности воздуха в быту и деятельности человека; применения ДВС на практике; применения</w:t>
            </w:r>
          </w:p>
          <w:p>
            <w:pPr>
              <w:pStyle w:val="Style28"/>
              <w:keepNext w:val="0"/>
              <w:keepLines w:val="0"/>
              <w:framePr w:w="10795" w:h="11165" w:wrap="none" w:vAnchor="page" w:hAnchor="page" w:x="687" w:y="497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паровой турбины в технике; процессов плавления и кристаллизации</w:t>
            </w:r>
          </w:p>
          <w:p>
            <w:pPr>
              <w:pStyle w:val="Style28"/>
              <w:keepNext w:val="0"/>
              <w:keepLines w:val="0"/>
              <w:framePr w:w="10795" w:h="11165" w:wrap="none" w:vAnchor="page" w:hAnchor="page" w:x="687" w:y="497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веществ; объяснять: изменение внутренней энергии тела, когда над ним совершают работу или тело совершает работу; тепловые явления на основе</w:t>
            </w:r>
          </w:p>
          <w:p>
            <w:pPr>
              <w:pStyle w:val="Style28"/>
              <w:keepNext w:val="0"/>
              <w:keepLines w:val="0"/>
              <w:framePr w:w="10795" w:h="11165" w:wrap="none" w:vAnchor="page" w:hAnchor="page" w:x="687" w:y="497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молекулярно-кинетической теории; физический смысл: удельной теплоемкости вещества, удельной теплоты</w:t>
            </w:r>
          </w:p>
        </w:tc>
        <w:tc>
          <w:tcPr>
            <w:vMerge w:val="restart"/>
            <w:tcBorders>
              <w:top w:val="single" w:sz="4"/>
              <w:left w:val="single" w:sz="4"/>
              <w:right w:val="single" w:sz="4"/>
            </w:tcBorders>
            <w:shd w:val="clear" w:color="auto" w:fill="auto"/>
            <w:vAlign w:val="top"/>
          </w:tcPr>
          <w:p>
            <w:pPr>
              <w:pStyle w:val="Style28"/>
              <w:keepNext w:val="0"/>
              <w:keepLines w:val="0"/>
              <w:framePr w:w="10795" w:h="11165" w:wrap="none" w:vAnchor="page" w:hAnchor="page" w:x="687" w:y="49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Ценности научного познания, экологическое воспитание</w:t>
            </w:r>
          </w:p>
        </w:tc>
      </w:tr>
      <w:tr>
        <w:trPr>
          <w:trHeight w:val="2808" w:hRule="exact"/>
        </w:trPr>
        <w:tc>
          <w:tcPr>
            <w:vMerge/>
            <w:tcBorders>
              <w:left w:val="single" w:sz="4"/>
              <w:bottom w:val="single" w:sz="4"/>
            </w:tcBorders>
            <w:shd w:val="clear" w:color="auto" w:fill="auto"/>
            <w:textDirection w:val="btLr"/>
            <w:vAlign w:val="top"/>
          </w:tcPr>
          <w:p>
            <w:pPr>
              <w:framePr w:w="10795" w:h="11165" w:wrap="none" w:vAnchor="page" w:hAnchor="page" w:x="687" w:y="4977"/>
            </w:pPr>
          </w:p>
        </w:tc>
        <w:tc>
          <w:tcPr>
            <w:vMerge/>
            <w:tcBorders>
              <w:left w:val="single" w:sz="4"/>
              <w:bottom w:val="single" w:sz="4"/>
            </w:tcBorders>
            <w:shd w:val="clear" w:color="auto" w:fill="auto"/>
            <w:vAlign w:val="top"/>
          </w:tcPr>
          <w:p>
            <w:pPr>
              <w:framePr w:w="10795" w:h="11165" w:wrap="none" w:vAnchor="page" w:hAnchor="page" w:x="687" w:y="4977"/>
            </w:pPr>
          </w:p>
        </w:tc>
        <w:tc>
          <w:tcPr>
            <w:tcBorders>
              <w:top w:val="single" w:sz="4"/>
              <w:left w:val="single" w:sz="4"/>
              <w:bottom w:val="single" w:sz="4"/>
            </w:tcBorders>
            <w:shd w:val="clear" w:color="auto" w:fill="auto"/>
            <w:vAlign w:val="bottom"/>
          </w:tcPr>
          <w:p>
            <w:pPr>
              <w:pStyle w:val="Style28"/>
              <w:keepNext w:val="0"/>
              <w:keepLines w:val="0"/>
              <w:framePr w:w="10795" w:h="11165" w:wrap="none" w:vAnchor="page" w:hAnchor="page" w:x="687" w:y="497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Количество теплоты. Единицы количества теплоты. Удельная теплоемкость вещества. Формула для расчета количества теплоты, необходимого для нагревания тела или выделяемого им при охлаждении. Устройство и применение</w:t>
            </w:r>
          </w:p>
        </w:tc>
        <w:tc>
          <w:tcPr>
            <w:tcBorders>
              <w:top w:val="single" w:sz="4"/>
              <w:left w:val="single" w:sz="4"/>
              <w:bottom w:val="single" w:sz="4"/>
            </w:tcBorders>
            <w:shd w:val="clear" w:color="auto" w:fill="auto"/>
            <w:vAlign w:val="top"/>
          </w:tcPr>
          <w:p>
            <w:pPr>
              <w:pStyle w:val="Style28"/>
              <w:keepNext w:val="0"/>
              <w:keepLines w:val="0"/>
              <w:framePr w:w="10795" w:h="11165" w:wrap="none" w:vAnchor="page" w:hAnchor="page" w:x="687" w:y="4977"/>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w:t>
            </w:r>
          </w:p>
        </w:tc>
        <w:tc>
          <w:tcPr>
            <w:vMerge/>
            <w:tcBorders>
              <w:left w:val="single" w:sz="4"/>
              <w:bottom w:val="single" w:sz="4"/>
            </w:tcBorders>
            <w:shd w:val="clear" w:color="auto" w:fill="auto"/>
            <w:vAlign w:val="bottom"/>
          </w:tcPr>
          <w:p>
            <w:pPr>
              <w:framePr w:w="10795" w:h="11165" w:wrap="none" w:vAnchor="page" w:hAnchor="page" w:x="687" w:y="4977"/>
            </w:pPr>
          </w:p>
        </w:tc>
        <w:tc>
          <w:tcPr>
            <w:vMerge/>
            <w:tcBorders>
              <w:left w:val="single" w:sz="4"/>
              <w:bottom w:val="single" w:sz="4"/>
              <w:right w:val="single" w:sz="4"/>
            </w:tcBorders>
            <w:shd w:val="clear" w:color="auto" w:fill="auto"/>
            <w:vAlign w:val="top"/>
          </w:tcPr>
          <w:p>
            <w:pPr>
              <w:framePr w:w="10795" w:h="11165" w:wrap="none" w:vAnchor="page" w:hAnchor="page" w:x="687" w:y="4977"/>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691"/>
        <w:gridCol w:w="710"/>
        <w:gridCol w:w="2693"/>
        <w:gridCol w:w="706"/>
        <w:gridCol w:w="4277"/>
        <w:gridCol w:w="1718"/>
      </w:tblGrid>
      <w:tr>
        <w:trPr>
          <w:trHeight w:val="3557" w:hRule="exact"/>
        </w:trPr>
        <w:tc>
          <w:tcPr>
            <w:vMerge w:val="restart"/>
            <w:tcBorders>
              <w:top w:val="single" w:sz="4"/>
              <w:left w:val="single" w:sz="4"/>
            </w:tcBorders>
            <w:shd w:val="clear" w:color="auto" w:fill="auto"/>
            <w:vAlign w:val="top"/>
          </w:tcPr>
          <w:p>
            <w:pPr>
              <w:framePr w:w="10795" w:h="15475" w:wrap="none" w:vAnchor="page" w:hAnchor="page" w:x="687" w:y="667"/>
              <w:widowControl w:val="0"/>
              <w:rPr>
                <w:sz w:val="10"/>
                <w:szCs w:val="10"/>
              </w:rPr>
            </w:pPr>
          </w:p>
        </w:tc>
        <w:tc>
          <w:tcPr>
            <w:vMerge w:val="restart"/>
            <w:tcBorders>
              <w:top w:val="single" w:sz="4"/>
              <w:left w:val="single" w:sz="4"/>
            </w:tcBorders>
            <w:shd w:val="clear" w:color="auto" w:fill="auto"/>
            <w:vAlign w:val="top"/>
          </w:tcPr>
          <w:p>
            <w:pPr>
              <w:framePr w:w="10795" w:h="15475" w:wrap="none" w:vAnchor="page" w:hAnchor="page" w:x="687" w:y="667"/>
              <w:widowControl w:val="0"/>
              <w:rPr>
                <w:sz w:val="10"/>
                <w:szCs w:val="10"/>
              </w:rPr>
            </w:pPr>
          </w:p>
        </w:tc>
        <w:tc>
          <w:tcPr>
            <w:tcBorders>
              <w:top w:val="single" w:sz="4"/>
              <w:left w:val="single" w:sz="4"/>
            </w:tcBorders>
            <w:shd w:val="clear" w:color="auto" w:fill="auto"/>
            <w:vAlign w:val="bottom"/>
          </w:tcPr>
          <w:p>
            <w:pPr>
              <w:pStyle w:val="Style28"/>
              <w:keepNext w:val="0"/>
              <w:keepLines w:val="0"/>
              <w:framePr w:w="10795" w:h="15475" w:wrap="none" w:vAnchor="page" w:hAnchor="page" w:x="687" w:y="66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калориметра. Топливо как источник энергии. Удельная теплота сгорания топлива. Превращение механической энергии во внутреннюю. Превращение внутренней энергии в механическую. Сохранение энергии в тепловых процессах. Закон сохранения и превращения энергии в природе</w:t>
            </w:r>
          </w:p>
        </w:tc>
        <w:tc>
          <w:tcPr>
            <w:tcBorders>
              <w:top w:val="single" w:sz="4"/>
              <w:left w:val="single" w:sz="4"/>
            </w:tcBorders>
            <w:shd w:val="clear" w:color="auto" w:fill="auto"/>
            <w:vAlign w:val="top"/>
          </w:tcPr>
          <w:p>
            <w:pPr>
              <w:framePr w:w="10795" w:h="15475" w:wrap="none" w:vAnchor="page" w:hAnchor="page" w:x="687" w:y="667"/>
              <w:widowControl w:val="0"/>
              <w:rPr>
                <w:sz w:val="10"/>
                <w:szCs w:val="10"/>
              </w:rPr>
            </w:pPr>
          </w:p>
        </w:tc>
        <w:tc>
          <w:tcPr>
            <w:vMerge w:val="restart"/>
            <w:tcBorders>
              <w:top w:val="single" w:sz="4"/>
              <w:left w:val="single" w:sz="4"/>
            </w:tcBorders>
            <w:shd w:val="clear" w:color="auto" w:fill="auto"/>
            <w:vAlign w:val="top"/>
          </w:tcPr>
          <w:p>
            <w:pPr>
              <w:pStyle w:val="Style28"/>
              <w:keepNext w:val="0"/>
              <w:keepLines w:val="0"/>
              <w:framePr w:w="10795" w:h="15475" w:wrap="none" w:vAnchor="page" w:hAnchor="page" w:x="687" w:y="66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сгорания топлива, удельной теплоты парообразования; результаты эксперимента; процессы плавления и отвердевания тела на основе молекулярнокинетических представлений; особенности молекулярного строения газов, жидкостей и твердых тел; понижение температуры жидкости при испарении; принцип работы и устройство ДВС; экологические проблемы использования ДВС и пути их решения; устройство и принцип работы паровой турбины; классифицировать: виды топлива по количеству теплоты, выделяемой при сгорании; приборы для измерения влажности воздуха; перечислять способы изменения внутренней энергии; проводить опыты по изменению внутренней энергии; проводить исследовательский эксперимент по теплопроводности различных веществ; по изучению плавления, испарения и конденсации, кипения воды; сравнивать виды теплопередачи; КПД различных машин и механизмов; устанавливать зависимость между массой тела</w:t>
            </w:r>
          </w:p>
          <w:p>
            <w:pPr>
              <w:pStyle w:val="Style28"/>
              <w:keepNext w:val="0"/>
              <w:keepLines w:val="0"/>
              <w:framePr w:w="10795" w:h="15475" w:wrap="none" w:vAnchor="page" w:hAnchor="page" w:x="687" w:y="66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 количеством теплоты; зависимость процесса плавления от температуры тела; рассчитывать количество теплоты, необходимое для нагревания тела или выделяемое им при охлаждении, выделяющееся при кристаллизации, необходимое для превращения в пар жидкости любой массы; применять знания к решению задач; определять и сравнивать количество теплоты, отданное горячей водой и полученное холодной</w:t>
            </w:r>
          </w:p>
          <w:p>
            <w:pPr>
              <w:pStyle w:val="Style28"/>
              <w:keepNext w:val="0"/>
              <w:keepLines w:val="0"/>
              <w:framePr w:w="10795" w:h="15475" w:wrap="none" w:vAnchor="page" w:hAnchor="page" w:x="687" w:y="66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при теплообмене; определять удельную теплоемкость вещества и сравнивать ее с табличным значением; измерять влажность воздуха; представлять результаты опытов в виде таблиц; анализировать причины погрешностей измерений; работать в группе; выступать с докладами, демонстрировать презентации</w:t>
            </w:r>
          </w:p>
        </w:tc>
        <w:tc>
          <w:tcPr>
            <w:tcBorders>
              <w:top w:val="single" w:sz="4"/>
              <w:left w:val="single" w:sz="4"/>
              <w:right w:val="single" w:sz="4"/>
            </w:tcBorders>
            <w:shd w:val="clear" w:color="auto" w:fill="auto"/>
            <w:vAlign w:val="top"/>
          </w:tcPr>
          <w:p>
            <w:pPr>
              <w:framePr w:w="10795" w:h="15475" w:wrap="none" w:vAnchor="page" w:hAnchor="page" w:x="687" w:y="667"/>
              <w:widowControl w:val="0"/>
              <w:rPr>
                <w:sz w:val="10"/>
                <w:szCs w:val="10"/>
              </w:rPr>
            </w:pPr>
          </w:p>
        </w:tc>
      </w:tr>
      <w:tr>
        <w:trPr>
          <w:trHeight w:val="10123" w:hRule="exact"/>
        </w:trPr>
        <w:tc>
          <w:tcPr>
            <w:vMerge/>
            <w:tcBorders>
              <w:left w:val="single" w:sz="4"/>
            </w:tcBorders>
            <w:shd w:val="clear" w:color="auto" w:fill="auto"/>
            <w:vAlign w:val="top"/>
          </w:tcPr>
          <w:p>
            <w:pPr>
              <w:framePr w:w="10795" w:h="15475" w:wrap="none" w:vAnchor="page" w:hAnchor="page" w:x="687" w:y="667"/>
            </w:pPr>
          </w:p>
        </w:tc>
        <w:tc>
          <w:tcPr>
            <w:vMerge/>
            <w:tcBorders>
              <w:left w:val="single" w:sz="4"/>
            </w:tcBorders>
            <w:shd w:val="clear" w:color="auto" w:fill="auto"/>
            <w:vAlign w:val="top"/>
          </w:tcPr>
          <w:p>
            <w:pPr>
              <w:framePr w:w="10795" w:h="15475" w:wrap="none" w:vAnchor="page" w:hAnchor="page" w:x="687" w:y="667"/>
            </w:pPr>
          </w:p>
        </w:tc>
        <w:tc>
          <w:tcPr>
            <w:tcBorders>
              <w:top w:val="single" w:sz="4"/>
              <w:left w:val="single" w:sz="4"/>
            </w:tcBorders>
            <w:shd w:val="clear" w:color="auto" w:fill="auto"/>
            <w:vAlign w:val="bottom"/>
          </w:tcPr>
          <w:p>
            <w:pPr>
              <w:pStyle w:val="Style28"/>
              <w:keepNext w:val="0"/>
              <w:keepLines w:val="0"/>
              <w:framePr w:w="10795" w:h="15475" w:wrap="none" w:vAnchor="page" w:hAnchor="page" w:x="687" w:y="667"/>
              <w:widowControl w:val="0"/>
              <w:shd w:val="clear" w:color="auto" w:fill="auto"/>
              <w:bidi w:val="0"/>
              <w:spacing w:before="0" w:after="6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w:t>
            </w:r>
          </w:p>
          <w:p>
            <w:pPr>
              <w:pStyle w:val="Style28"/>
              <w:keepNext w:val="0"/>
              <w:keepLines w:val="0"/>
              <w:framePr w:w="10795" w:h="15475" w:wrap="none" w:vAnchor="page" w:hAnchor="page" w:x="687" w:y="66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Агрегатные состояния вещества.</w:t>
            </w:r>
          </w:p>
          <w:p>
            <w:pPr>
              <w:pStyle w:val="Style28"/>
              <w:keepNext w:val="0"/>
              <w:keepLines w:val="0"/>
              <w:framePr w:w="10795" w:h="15475" w:wrap="none" w:vAnchor="page" w:hAnchor="page" w:x="687" w:y="66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Кристаллические тела. Плавление и отвердевание. Температура плавления. График плавления и отвердевания кристаллических тел. Удельная теплота плавления. Объяснение процессов плавления и отвердевания на основе знаний о молекулярном строении вещества. Формула для расчета количества теплоты, необходимого для плавления тела или выделяющегося при его кристаллизации. Парообразование и испарение. Скорость испарения. Насыщенный и ненасыщенный пар. Конденсация пара. Особенности процессов испарения и конденсации. Процесс кипения. Физический смысл удельной теплоты парообразования и конденсации. Влажность воздуха. Точка росы. Способы определения влажности воздуха. Гигрометры: конденсационный и волосной. Психрометр.</w:t>
            </w:r>
          </w:p>
        </w:tc>
        <w:tc>
          <w:tcPr>
            <w:tcBorders>
              <w:top w:val="single" w:sz="4"/>
              <w:left w:val="single" w:sz="4"/>
            </w:tcBorders>
            <w:shd w:val="clear" w:color="auto" w:fill="auto"/>
            <w:vAlign w:val="top"/>
          </w:tcPr>
          <w:p>
            <w:pPr>
              <w:pStyle w:val="Style28"/>
              <w:keepNext w:val="0"/>
              <w:keepLines w:val="0"/>
              <w:framePr w:w="10795" w:h="15475" w:wrap="none" w:vAnchor="page" w:hAnchor="page" w:x="687" w:y="667"/>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w:t>
            </w:r>
          </w:p>
        </w:tc>
        <w:tc>
          <w:tcPr>
            <w:vMerge/>
            <w:tcBorders>
              <w:left w:val="single" w:sz="4"/>
            </w:tcBorders>
            <w:shd w:val="clear" w:color="auto" w:fill="auto"/>
            <w:vAlign w:val="top"/>
          </w:tcPr>
          <w:p>
            <w:pPr>
              <w:framePr w:w="10795" w:h="15475" w:wrap="none" w:vAnchor="page" w:hAnchor="page" w:x="687" w:y="667"/>
            </w:pPr>
          </w:p>
        </w:tc>
        <w:tc>
          <w:tcPr>
            <w:vMerge w:val="restart"/>
            <w:tcBorders>
              <w:top w:val="single" w:sz="4"/>
              <w:left w:val="single" w:sz="4"/>
              <w:right w:val="single" w:sz="4"/>
            </w:tcBorders>
            <w:shd w:val="clear" w:color="auto" w:fill="auto"/>
            <w:vAlign w:val="top"/>
          </w:tcPr>
          <w:p>
            <w:pPr>
              <w:framePr w:w="10795" w:h="15475" w:wrap="none" w:vAnchor="page" w:hAnchor="page" w:x="687" w:y="667"/>
              <w:widowControl w:val="0"/>
              <w:rPr>
                <w:sz w:val="10"/>
                <w:szCs w:val="10"/>
              </w:rPr>
            </w:pPr>
          </w:p>
        </w:tc>
      </w:tr>
      <w:tr>
        <w:trPr>
          <w:trHeight w:val="1795" w:hRule="exact"/>
        </w:trPr>
        <w:tc>
          <w:tcPr>
            <w:vMerge/>
            <w:tcBorders>
              <w:left w:val="single" w:sz="4"/>
              <w:bottom w:val="single" w:sz="4"/>
            </w:tcBorders>
            <w:shd w:val="clear" w:color="auto" w:fill="auto"/>
            <w:vAlign w:val="top"/>
          </w:tcPr>
          <w:p>
            <w:pPr>
              <w:framePr w:w="10795" w:h="15475" w:wrap="none" w:vAnchor="page" w:hAnchor="page" w:x="687" w:y="667"/>
            </w:pPr>
          </w:p>
        </w:tc>
        <w:tc>
          <w:tcPr>
            <w:vMerge/>
            <w:tcBorders>
              <w:left w:val="single" w:sz="4"/>
              <w:bottom w:val="single" w:sz="4"/>
            </w:tcBorders>
            <w:shd w:val="clear" w:color="auto" w:fill="auto"/>
            <w:vAlign w:val="top"/>
          </w:tcPr>
          <w:p>
            <w:pPr>
              <w:framePr w:w="10795" w:h="15475" w:wrap="none" w:vAnchor="page" w:hAnchor="page" w:x="687" w:y="667"/>
            </w:pPr>
          </w:p>
        </w:tc>
        <w:tc>
          <w:tcPr>
            <w:tcBorders>
              <w:top w:val="single" w:sz="4"/>
              <w:left w:val="single" w:sz="4"/>
              <w:bottom w:val="single" w:sz="4"/>
            </w:tcBorders>
            <w:shd w:val="clear" w:color="auto" w:fill="auto"/>
            <w:vAlign w:val="top"/>
          </w:tcPr>
          <w:p>
            <w:pPr>
              <w:pStyle w:val="Style28"/>
              <w:keepNext w:val="0"/>
              <w:keepLines w:val="0"/>
              <w:framePr w:w="10795" w:h="15475" w:wrap="none" w:vAnchor="page" w:hAnchor="page" w:x="687" w:y="66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Работа газа и пара при расширении. Тепловые двигатели. Устройство и принцип действия двигателя внутреннего сгорания (ДВС). Экологические</w:t>
            </w:r>
          </w:p>
        </w:tc>
        <w:tc>
          <w:tcPr>
            <w:tcBorders>
              <w:top w:val="single" w:sz="4"/>
              <w:left w:val="single" w:sz="4"/>
              <w:bottom w:val="single" w:sz="4"/>
            </w:tcBorders>
            <w:shd w:val="clear" w:color="auto" w:fill="auto"/>
            <w:vAlign w:val="top"/>
          </w:tcPr>
          <w:p>
            <w:pPr>
              <w:pStyle w:val="Style28"/>
              <w:keepNext w:val="0"/>
              <w:keepLines w:val="0"/>
              <w:framePr w:w="10795" w:h="15475" w:wrap="none" w:vAnchor="page" w:hAnchor="page" w:x="687" w:y="66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ru-RU" w:eastAsia="ru-RU" w:bidi="ru-RU"/>
              </w:rPr>
              <w:t>5</w:t>
            </w:r>
          </w:p>
        </w:tc>
        <w:tc>
          <w:tcPr>
            <w:vMerge/>
            <w:tcBorders>
              <w:left w:val="single" w:sz="4"/>
              <w:bottom w:val="single" w:sz="4"/>
            </w:tcBorders>
            <w:shd w:val="clear" w:color="auto" w:fill="auto"/>
            <w:vAlign w:val="top"/>
          </w:tcPr>
          <w:p>
            <w:pPr>
              <w:framePr w:w="10795" w:h="15475" w:wrap="none" w:vAnchor="page" w:hAnchor="page" w:x="687" w:y="667"/>
            </w:pPr>
          </w:p>
        </w:tc>
        <w:tc>
          <w:tcPr>
            <w:vMerge/>
            <w:tcBorders>
              <w:left w:val="single" w:sz="4"/>
              <w:bottom w:val="single" w:sz="4"/>
              <w:right w:val="single" w:sz="4"/>
            </w:tcBorders>
            <w:shd w:val="clear" w:color="auto" w:fill="auto"/>
            <w:vAlign w:val="top"/>
          </w:tcPr>
          <w:p>
            <w:pPr>
              <w:framePr w:w="10795" w:h="15475" w:wrap="none" w:vAnchor="page" w:hAnchor="page" w:x="687" w:y="667"/>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691"/>
        <w:gridCol w:w="710"/>
        <w:gridCol w:w="2693"/>
        <w:gridCol w:w="710"/>
        <w:gridCol w:w="4272"/>
        <w:gridCol w:w="1718"/>
      </w:tblGrid>
      <w:tr>
        <w:trPr>
          <w:trHeight w:val="1536" w:hRule="exact"/>
        </w:trPr>
        <w:tc>
          <w:tcPr>
            <w:tcBorders>
              <w:top w:val="single" w:sz="4"/>
              <w:left w:val="single" w:sz="4"/>
            </w:tcBorders>
            <w:shd w:val="clear" w:color="auto" w:fill="auto"/>
            <w:vAlign w:val="top"/>
          </w:tcPr>
          <w:p>
            <w:pPr>
              <w:framePr w:w="10795" w:h="15341" w:wrap="none" w:vAnchor="page" w:hAnchor="page" w:x="687" w:y="801"/>
              <w:widowControl w:val="0"/>
              <w:rPr>
                <w:sz w:val="10"/>
                <w:szCs w:val="10"/>
              </w:rPr>
            </w:pPr>
          </w:p>
        </w:tc>
        <w:tc>
          <w:tcPr>
            <w:tcBorders>
              <w:top w:val="single" w:sz="4"/>
              <w:left w:val="single" w:sz="4"/>
            </w:tcBorders>
            <w:shd w:val="clear" w:color="auto" w:fill="auto"/>
            <w:vAlign w:val="top"/>
          </w:tcPr>
          <w:p>
            <w:pPr>
              <w:framePr w:w="10795" w:h="15341" w:wrap="none" w:vAnchor="page" w:hAnchor="page" w:x="687" w:y="801"/>
              <w:widowControl w:val="0"/>
              <w:rPr>
                <w:sz w:val="10"/>
                <w:szCs w:val="10"/>
              </w:rPr>
            </w:pPr>
          </w:p>
        </w:tc>
        <w:tc>
          <w:tcPr>
            <w:tcBorders>
              <w:top w:val="single" w:sz="4"/>
              <w:left w:val="single" w:sz="4"/>
            </w:tcBorders>
            <w:shd w:val="clear" w:color="auto" w:fill="auto"/>
            <w:vAlign w:val="bottom"/>
          </w:tcPr>
          <w:p>
            <w:pPr>
              <w:pStyle w:val="Style28"/>
              <w:keepNext w:val="0"/>
              <w:keepLines w:val="0"/>
              <w:framePr w:w="10795" w:h="15341" w:wrap="none" w:vAnchor="page" w:hAnchor="page" w:x="687" w:y="80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проблемы при использовании ДВС. Устройство и принцип действия паровой турбины. КПД теплового двигателя.</w:t>
            </w:r>
          </w:p>
        </w:tc>
        <w:tc>
          <w:tcPr>
            <w:tcBorders>
              <w:top w:val="single" w:sz="4"/>
              <w:left w:val="single" w:sz="4"/>
            </w:tcBorders>
            <w:shd w:val="clear" w:color="auto" w:fill="auto"/>
            <w:vAlign w:val="top"/>
          </w:tcPr>
          <w:p>
            <w:pPr>
              <w:framePr w:w="10795" w:h="15341" w:wrap="none" w:vAnchor="page" w:hAnchor="page" w:x="687" w:y="801"/>
              <w:widowControl w:val="0"/>
              <w:rPr>
                <w:sz w:val="10"/>
                <w:szCs w:val="10"/>
              </w:rPr>
            </w:pPr>
          </w:p>
        </w:tc>
        <w:tc>
          <w:tcPr>
            <w:tcBorders>
              <w:top w:val="single" w:sz="4"/>
              <w:left w:val="single" w:sz="4"/>
            </w:tcBorders>
            <w:shd w:val="clear" w:color="auto" w:fill="auto"/>
            <w:vAlign w:val="top"/>
          </w:tcPr>
          <w:p>
            <w:pPr>
              <w:framePr w:w="10795" w:h="15341" w:wrap="none" w:vAnchor="page" w:hAnchor="page" w:x="687" w:y="801"/>
              <w:widowControl w:val="0"/>
              <w:rPr>
                <w:sz w:val="10"/>
                <w:szCs w:val="10"/>
              </w:rPr>
            </w:pPr>
          </w:p>
        </w:tc>
        <w:tc>
          <w:tcPr>
            <w:tcBorders>
              <w:top w:val="single" w:sz="4"/>
              <w:left w:val="single" w:sz="4"/>
              <w:right w:val="single" w:sz="4"/>
            </w:tcBorders>
            <w:shd w:val="clear" w:color="auto" w:fill="auto"/>
            <w:vAlign w:val="top"/>
          </w:tcPr>
          <w:p>
            <w:pPr>
              <w:framePr w:w="10795" w:h="15341" w:wrap="none" w:vAnchor="page" w:hAnchor="page" w:x="687" w:y="801"/>
              <w:widowControl w:val="0"/>
              <w:rPr>
                <w:sz w:val="10"/>
                <w:szCs w:val="10"/>
              </w:rPr>
            </w:pPr>
          </w:p>
        </w:tc>
      </w:tr>
      <w:tr>
        <w:trPr>
          <w:trHeight w:val="8218" w:hRule="exact"/>
        </w:trPr>
        <w:tc>
          <w:tcPr>
            <w:vMerge w:val="restart"/>
            <w:tcBorders>
              <w:top w:val="single" w:sz="4"/>
              <w:left w:val="single" w:sz="4"/>
            </w:tcBorders>
            <w:shd w:val="clear" w:color="auto" w:fill="auto"/>
            <w:textDirection w:val="btLr"/>
            <w:vAlign w:val="top"/>
          </w:tcPr>
          <w:p>
            <w:pPr>
              <w:pStyle w:val="Style28"/>
              <w:keepNext w:val="0"/>
              <w:keepLines w:val="0"/>
              <w:framePr w:w="10795" w:h="15341" w:wrap="none" w:vAnchor="page" w:hAnchor="page" w:x="687" w:y="801"/>
              <w:widowControl w:val="0"/>
              <w:shd w:val="clear" w:color="auto" w:fill="auto"/>
              <w:bidi w:val="0"/>
              <w:spacing w:before="100" w:after="0" w:line="240" w:lineRule="auto"/>
              <w:ind w:left="0" w:right="0" w:firstLine="0"/>
              <w:jc w:val="left"/>
              <w:rPr>
                <w:sz w:val="22"/>
                <w:szCs w:val="22"/>
              </w:rPr>
            </w:pPr>
            <w:r>
              <w:rPr>
                <w:b/>
                <w:bCs/>
                <w:color w:val="000000"/>
                <w:spacing w:val="0"/>
                <w:w w:val="100"/>
                <w:position w:val="0"/>
                <w:sz w:val="22"/>
                <w:szCs w:val="22"/>
                <w:shd w:val="clear" w:color="auto" w:fill="auto"/>
                <w:lang w:val="ru-RU" w:eastAsia="ru-RU" w:bidi="ru-RU"/>
              </w:rPr>
              <w:t>Электрические явления</w:t>
            </w:r>
          </w:p>
        </w:tc>
        <w:tc>
          <w:tcPr>
            <w:vMerge w:val="restart"/>
            <w:tcBorders>
              <w:top w:val="single" w:sz="4"/>
              <w:left w:val="single" w:sz="4"/>
            </w:tcBorders>
            <w:shd w:val="clear" w:color="auto" w:fill="auto"/>
            <w:vAlign w:val="top"/>
          </w:tcPr>
          <w:p>
            <w:pPr>
              <w:pStyle w:val="Style28"/>
              <w:keepNext w:val="0"/>
              <w:keepLines w:val="0"/>
              <w:framePr w:w="10795" w:h="15341" w:wrap="none" w:vAnchor="page" w:hAnchor="page" w:x="687" w:y="801"/>
              <w:widowControl w:val="0"/>
              <w:shd w:val="clear" w:color="auto" w:fill="auto"/>
              <w:bidi w:val="0"/>
              <w:spacing w:before="0" w:after="0" w:line="240" w:lineRule="auto"/>
              <w:ind w:left="0" w:right="0" w:firstLine="240"/>
              <w:jc w:val="left"/>
              <w:rPr>
                <w:sz w:val="22"/>
                <w:szCs w:val="22"/>
              </w:rPr>
            </w:pPr>
            <w:r>
              <w:rPr>
                <w:b/>
                <w:bCs/>
                <w:color w:val="000000"/>
                <w:spacing w:val="0"/>
                <w:w w:val="100"/>
                <w:position w:val="0"/>
                <w:sz w:val="22"/>
                <w:szCs w:val="22"/>
                <w:shd w:val="clear" w:color="auto" w:fill="auto"/>
                <w:lang w:val="ru-RU" w:eastAsia="ru-RU" w:bidi="ru-RU"/>
              </w:rPr>
              <w:t>28</w:t>
            </w:r>
          </w:p>
        </w:tc>
        <w:tc>
          <w:tcPr>
            <w:tcBorders>
              <w:top w:val="single" w:sz="4"/>
              <w:left w:val="single" w:sz="4"/>
            </w:tcBorders>
            <w:shd w:val="clear" w:color="auto" w:fill="auto"/>
            <w:vAlign w:val="center"/>
          </w:tcPr>
          <w:p>
            <w:pPr>
              <w:pStyle w:val="Style28"/>
              <w:keepNext w:val="0"/>
              <w:keepLines w:val="0"/>
              <w:framePr w:w="10795" w:h="15341" w:wrap="none" w:vAnchor="page" w:hAnchor="page" w:x="687" w:y="80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Электризация тел. Два рода электрических зарядов. Взаимодействие одноименно и разноименно заряженных тел.</w:t>
            </w:r>
          </w:p>
          <w:p>
            <w:pPr>
              <w:pStyle w:val="Style28"/>
              <w:keepNext w:val="0"/>
              <w:keepLines w:val="0"/>
              <w:framePr w:w="10795" w:h="15341" w:wrap="none" w:vAnchor="page" w:hAnchor="page" w:x="687" w:y="80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Устройство электроскопа. Понятия об электрическом поле. Делимость электрического заряда. Электрон — частица с наименьшим электрическим зарядом. Единица электрического заряда. Строение атома. Строение ядра атома. Объяснение на основе знаний о строении атома электризации тел при соприкосновении, передаче части электрического заряда от одного тела к другому. Закон сохранения электрического заряда. Деление веществ по способности проводить электрический ток на проводники, полупроводники и диэлектрики.</w:t>
            </w:r>
          </w:p>
        </w:tc>
        <w:tc>
          <w:tcPr>
            <w:tcBorders>
              <w:top w:val="single" w:sz="4"/>
              <w:left w:val="single" w:sz="4"/>
            </w:tcBorders>
            <w:shd w:val="clear" w:color="auto" w:fill="auto"/>
            <w:vAlign w:val="top"/>
          </w:tcPr>
          <w:p>
            <w:pPr>
              <w:pStyle w:val="Style28"/>
              <w:keepNext w:val="0"/>
              <w:keepLines w:val="0"/>
              <w:framePr w:w="10795" w:h="15341" w:wrap="none" w:vAnchor="page" w:hAnchor="page" w:x="687" w:y="801"/>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vMerge w:val="restart"/>
            <w:tcBorders>
              <w:top w:val="single" w:sz="4"/>
              <w:left w:val="single" w:sz="4"/>
            </w:tcBorders>
            <w:shd w:val="clear" w:color="auto" w:fill="auto"/>
            <w:vAlign w:val="center"/>
          </w:tcPr>
          <w:p>
            <w:pPr>
              <w:pStyle w:val="Style28"/>
              <w:keepNext w:val="0"/>
              <w:keepLines w:val="0"/>
              <w:framePr w:w="10795" w:h="15341" w:wrap="none" w:vAnchor="page" w:hAnchor="page" w:x="687" w:y="80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Объяснять: взаимодействие заряженных тел и существование двух родов электрических зарядов; опыт Иоффе- Милликена; электризацию тел при соприкосновении; образование положительных и отрицательных ионов; устройство сухого гальванического элемента; особенности электрического тока в металлах, назначение источника тока в электрической цепи; тепловое, химическое и магнитное действия тока; существование проводников, полупроводников и диэлектриков на основе знаний строения атома; зависимость интенсивности электрического тока от заряда и времени; причину возникновения сопротивления; нагревание проводников с током с позиции молекулярного строения вещества; способы увеличения и уменьшения емкости конденсатора; назначение источников электрического тока и конденсаторов в технике; анализировать табличные данные и графики; причины короткого замыкания; проводить исследовательский эксперимент по взаимодействию заряженных тел; обнаруживать наэлектризованные тела, электрическое поле; пользоваться электроскопом, амперметром, вольтметром, реостатом; определять изменение силы, действующей на заряженное тело при удалении и приближении его к заряженному телу; цену деления шкалы амперметра, вольтметра; доказывать существование частиц, имеющих наименьший электрический заряд; устанавливать перераспределение заряда при переходе его с наэлектризованного тела на ненаэлектризованное при соприкосновении; зависимость силы тока от напряжения и сопротивления проводника, работы электрического тока от напряжения, силы тока и времени, напряжения от работы тока и силы тока; приводить примеры: применения проводников, полупроводников и диэлектриков в технике, практического применения полупроводникового диода; источников электрического тока; химического и теплового действия</w:t>
            </w:r>
          </w:p>
        </w:tc>
        <w:tc>
          <w:tcPr>
            <w:vMerge w:val="restart"/>
            <w:tcBorders>
              <w:top w:val="single" w:sz="4"/>
              <w:left w:val="single" w:sz="4"/>
              <w:right w:val="single" w:sz="4"/>
            </w:tcBorders>
            <w:shd w:val="clear" w:color="auto" w:fill="auto"/>
            <w:vAlign w:val="top"/>
          </w:tcPr>
          <w:p>
            <w:pPr>
              <w:pStyle w:val="Style28"/>
              <w:keepNext w:val="0"/>
              <w:keepLines w:val="0"/>
              <w:framePr w:w="10795" w:h="15341" w:wrap="none" w:vAnchor="page" w:hAnchor="page" w:x="687" w:y="80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Патриотическ ое воспитание, ценности научного познания, трудовое воспитание и профессионал ьное самоопределе ние, экологическое воспитание.</w:t>
            </w:r>
          </w:p>
        </w:tc>
      </w:tr>
      <w:tr>
        <w:trPr>
          <w:trHeight w:val="5587" w:hRule="exact"/>
        </w:trPr>
        <w:tc>
          <w:tcPr>
            <w:vMerge/>
            <w:tcBorders>
              <w:left w:val="single" w:sz="4"/>
              <w:bottom w:val="single" w:sz="4"/>
            </w:tcBorders>
            <w:shd w:val="clear" w:color="auto" w:fill="auto"/>
            <w:textDirection w:val="btLr"/>
            <w:vAlign w:val="top"/>
          </w:tcPr>
          <w:p>
            <w:pPr>
              <w:framePr w:w="10795" w:h="15341" w:wrap="none" w:vAnchor="page" w:hAnchor="page" w:x="687" w:y="801"/>
            </w:pPr>
          </w:p>
        </w:tc>
        <w:tc>
          <w:tcPr>
            <w:vMerge/>
            <w:tcBorders>
              <w:left w:val="single" w:sz="4"/>
              <w:bottom w:val="single" w:sz="4"/>
            </w:tcBorders>
            <w:shd w:val="clear" w:color="auto" w:fill="auto"/>
            <w:vAlign w:val="top"/>
          </w:tcPr>
          <w:p>
            <w:pPr>
              <w:framePr w:w="10795" w:h="15341" w:wrap="none" w:vAnchor="page" w:hAnchor="page" w:x="687" w:y="801"/>
            </w:pPr>
          </w:p>
        </w:tc>
        <w:tc>
          <w:tcPr>
            <w:tcBorders>
              <w:top w:val="single" w:sz="4"/>
              <w:left w:val="single" w:sz="4"/>
              <w:bottom w:val="single" w:sz="4"/>
            </w:tcBorders>
            <w:shd w:val="clear" w:color="auto" w:fill="auto"/>
            <w:vAlign w:val="bottom"/>
          </w:tcPr>
          <w:p>
            <w:pPr>
              <w:pStyle w:val="Style28"/>
              <w:keepNext w:val="0"/>
              <w:keepLines w:val="0"/>
              <w:framePr w:w="10795" w:h="15341" w:wrap="none" w:vAnchor="page" w:hAnchor="page" w:x="687" w:y="80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Электрический ток. Условия существования электрического тока. Источники электрического тока. Электрическая цепь и ее составные части.</w:t>
            </w:r>
          </w:p>
          <w:p>
            <w:pPr>
              <w:pStyle w:val="Style28"/>
              <w:keepNext w:val="0"/>
              <w:keepLines w:val="0"/>
              <w:framePr w:w="10795" w:h="15341" w:wrap="none" w:vAnchor="page" w:hAnchor="page" w:x="687" w:y="80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Природа электрического тока в металлах.</w:t>
            </w:r>
          </w:p>
          <w:p>
            <w:pPr>
              <w:pStyle w:val="Style28"/>
              <w:keepNext w:val="0"/>
              <w:keepLines w:val="0"/>
              <w:framePr w:w="10795" w:h="15341" w:wrap="none" w:vAnchor="page" w:hAnchor="page" w:x="687" w:y="80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Действия электрического тока. Превращение энергии электрического тока в другие виды энергии. Направление электрического тока. Сила тока. Единицы силы тока. Назначение амперметра. Включение амперметра в цепь. Электрическое напряжение, единица напряжения. Формула</w:t>
            </w:r>
          </w:p>
        </w:tc>
        <w:tc>
          <w:tcPr>
            <w:tcBorders>
              <w:top w:val="single" w:sz="4"/>
              <w:left w:val="single" w:sz="4"/>
              <w:bottom w:val="single" w:sz="4"/>
            </w:tcBorders>
            <w:shd w:val="clear" w:color="auto" w:fill="auto"/>
            <w:vAlign w:val="top"/>
          </w:tcPr>
          <w:p>
            <w:pPr>
              <w:pStyle w:val="Style28"/>
              <w:keepNext w:val="0"/>
              <w:keepLines w:val="0"/>
              <w:framePr w:w="10795" w:h="15341" w:wrap="none" w:vAnchor="page" w:hAnchor="page" w:x="687" w:y="801"/>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15</w:t>
            </w:r>
          </w:p>
        </w:tc>
        <w:tc>
          <w:tcPr>
            <w:vMerge/>
            <w:tcBorders>
              <w:left w:val="single" w:sz="4"/>
              <w:bottom w:val="single" w:sz="4"/>
            </w:tcBorders>
            <w:shd w:val="clear" w:color="auto" w:fill="auto"/>
            <w:vAlign w:val="center"/>
          </w:tcPr>
          <w:p>
            <w:pPr>
              <w:framePr w:w="10795" w:h="15341" w:wrap="none" w:vAnchor="page" w:hAnchor="page" w:x="687" w:y="801"/>
            </w:pPr>
          </w:p>
        </w:tc>
        <w:tc>
          <w:tcPr>
            <w:vMerge/>
            <w:tcBorders>
              <w:left w:val="single" w:sz="4"/>
              <w:bottom w:val="single" w:sz="4"/>
              <w:right w:val="single" w:sz="4"/>
            </w:tcBorders>
            <w:shd w:val="clear" w:color="auto" w:fill="auto"/>
            <w:vAlign w:val="top"/>
          </w:tcPr>
          <w:p>
            <w:pPr>
              <w:framePr w:w="10795" w:h="15341" w:wrap="none" w:vAnchor="page" w:hAnchor="page" w:x="687" w:y="801"/>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691"/>
        <w:gridCol w:w="710"/>
        <w:gridCol w:w="2693"/>
        <w:gridCol w:w="706"/>
        <w:gridCol w:w="4277"/>
        <w:gridCol w:w="1718"/>
      </w:tblGrid>
      <w:tr>
        <w:trPr>
          <w:trHeight w:val="9494" w:hRule="exact"/>
        </w:trPr>
        <w:tc>
          <w:tcPr>
            <w:vMerge w:val="restart"/>
            <w:tcBorders>
              <w:top w:val="single" w:sz="4"/>
              <w:left w:val="single" w:sz="4"/>
            </w:tcBorders>
            <w:shd w:val="clear" w:color="auto" w:fill="auto"/>
            <w:vAlign w:val="top"/>
          </w:tcPr>
          <w:p>
            <w:pPr>
              <w:framePr w:w="10795" w:h="15331" w:wrap="none" w:vAnchor="page" w:hAnchor="page" w:x="687" w:y="811"/>
              <w:widowControl w:val="0"/>
              <w:rPr>
                <w:sz w:val="10"/>
                <w:szCs w:val="10"/>
              </w:rPr>
            </w:pPr>
          </w:p>
        </w:tc>
        <w:tc>
          <w:tcPr>
            <w:vMerge w:val="restart"/>
            <w:tcBorders>
              <w:top w:val="single" w:sz="4"/>
              <w:left w:val="single" w:sz="4"/>
            </w:tcBorders>
            <w:shd w:val="clear" w:color="auto" w:fill="auto"/>
            <w:vAlign w:val="top"/>
          </w:tcPr>
          <w:p>
            <w:pPr>
              <w:framePr w:w="10795" w:h="15331" w:wrap="none" w:vAnchor="page" w:hAnchor="page" w:x="687" w:y="811"/>
              <w:widowControl w:val="0"/>
              <w:rPr>
                <w:sz w:val="10"/>
                <w:szCs w:val="10"/>
              </w:rPr>
            </w:pPr>
          </w:p>
        </w:tc>
        <w:tc>
          <w:tcPr>
            <w:tcBorders>
              <w:top w:val="single" w:sz="4"/>
              <w:left w:val="single" w:sz="4"/>
            </w:tcBorders>
            <w:shd w:val="clear" w:color="auto" w:fill="auto"/>
            <w:vAlign w:val="center"/>
          </w:tcPr>
          <w:p>
            <w:pPr>
              <w:pStyle w:val="Style28"/>
              <w:keepNext w:val="0"/>
              <w:keepLines w:val="0"/>
              <w:framePr w:w="10795" w:h="15331" w:wrap="none" w:vAnchor="page" w:hAnchor="page" w:x="687" w:y="8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для определения напряжения. Измерение напряжения вольтметром. Включение вольтметра в цепь. Электрическое сопротивление. Закон Ома для участка цепи. Соотношение между сопротивлением проводника, его длиной и площадью поперечного сечения. Удельное сопротивление проводника. Принцип действия и назначение реостата. Последовательное соединение проводников. Сопротивление последовательно соединенных проводников. Сила тока и напряжение в цепи при последовательном соединении.</w:t>
            </w:r>
          </w:p>
          <w:p>
            <w:pPr>
              <w:pStyle w:val="Style28"/>
              <w:keepNext w:val="0"/>
              <w:keepLines w:val="0"/>
              <w:framePr w:w="10795" w:h="15331" w:wrap="none" w:vAnchor="page" w:hAnchor="page" w:x="687" w:y="8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Параллельное соединение проводников. Сопротивление двух параллельно соединенных проводников. Сила тока и напряжение в цепи при параллельном соединении.</w:t>
            </w:r>
          </w:p>
        </w:tc>
        <w:tc>
          <w:tcPr>
            <w:tcBorders>
              <w:top w:val="single" w:sz="4"/>
              <w:left w:val="single" w:sz="4"/>
            </w:tcBorders>
            <w:shd w:val="clear" w:color="auto" w:fill="auto"/>
            <w:vAlign w:val="top"/>
          </w:tcPr>
          <w:p>
            <w:pPr>
              <w:framePr w:w="10795" w:h="15331" w:wrap="none" w:vAnchor="page" w:hAnchor="page" w:x="687" w:y="811"/>
              <w:widowControl w:val="0"/>
              <w:rPr>
                <w:sz w:val="10"/>
                <w:szCs w:val="10"/>
              </w:rPr>
            </w:pPr>
          </w:p>
        </w:tc>
        <w:tc>
          <w:tcPr>
            <w:vMerge w:val="restart"/>
            <w:tcBorders>
              <w:top w:val="single" w:sz="4"/>
              <w:left w:val="single" w:sz="4"/>
            </w:tcBorders>
            <w:shd w:val="clear" w:color="auto" w:fill="auto"/>
            <w:vAlign w:val="top"/>
          </w:tcPr>
          <w:p>
            <w:pPr>
              <w:pStyle w:val="Style28"/>
              <w:keepNext w:val="0"/>
              <w:keepLines w:val="0"/>
              <w:framePr w:w="10795" w:h="15331" w:wrap="none" w:vAnchor="page" w:hAnchor="page" w:x="687" w:y="8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электрического тока и их использования в технике; применения последовательного и параллельного соединения проводников; обобщать и делать выводы о способах электризации тел; зависимости силы тока и сопротивления проводников; значении силы тока, напряжения и сопротивления при последовательном</w:t>
            </w:r>
          </w:p>
          <w:p>
            <w:pPr>
              <w:pStyle w:val="Style28"/>
              <w:keepNext w:val="0"/>
              <w:keepLines w:val="0"/>
              <w:framePr w:w="10795" w:h="15331" w:wrap="none" w:vAnchor="page" w:hAnchor="page" w:x="687" w:y="8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 параллельном соединении проводников; о работе и мощности электрической лампочки; рассчитывать: силу тока, напряжение, электрическое сопротивление; силу тока, напряжение и сопротивление при последовательном и параллельном соединении проводников; работу и мощность электрического тока; количество теплоты, выделяемое проводником с током по закону Джоуля—Ленца; электроемкость конденсатора; работу, которую совершает электрическое поле конденсатора, энергию конденсатора; выражать силу тока, напряжение в различных единицах; единицу мощности через единицы напряжения и силы тока; работу тока в Вт • ч; кВт • ч; строить график зависимости силы тока от напряжения; классифицировать источники электрического тока; действия электрического тока; электрические приборы по потребляемой ими мощности; лампочки, применяемые на практике; различать замкнутую и разомкнутую электрические цепи; лампы по принципу действия, используемые для освещения, предохранители</w:t>
            </w:r>
          </w:p>
          <w:p>
            <w:pPr>
              <w:pStyle w:val="Style28"/>
              <w:keepNext w:val="0"/>
              <w:keepLines w:val="0"/>
              <w:framePr w:w="10795" w:h="15331" w:wrap="none" w:vAnchor="page" w:hAnchor="page" w:x="687" w:y="8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 современных приборах; исследовать зависимость сопротивления</w:t>
            </w:r>
          </w:p>
          <w:p>
            <w:pPr>
              <w:pStyle w:val="Style28"/>
              <w:keepNext w:val="0"/>
              <w:keepLines w:val="0"/>
              <w:framePr w:w="10795" w:h="15331" w:wrap="none" w:vAnchor="page" w:hAnchor="page" w:x="687" w:y="8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проводника от его длины, площади поперечного сечения и материала проводника; чертить схемы электрической цепи; собирать электрическую цепь;</w:t>
            </w:r>
          </w:p>
          <w:p>
            <w:pPr>
              <w:pStyle w:val="Style28"/>
              <w:keepNext w:val="0"/>
              <w:keepLines w:val="0"/>
              <w:framePr w:w="10795" w:h="15331" w:wrap="none" w:vAnchor="page" w:hAnchor="page" w:x="687" w:y="8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измерять силу тока на различных участках цепи;</w:t>
            </w:r>
          </w:p>
          <w:p>
            <w:pPr>
              <w:pStyle w:val="Style28"/>
              <w:keepNext w:val="0"/>
              <w:keepLines w:val="0"/>
              <w:framePr w:w="10795" w:h="15331" w:wrap="none" w:vAnchor="page" w:hAnchor="page" w:x="687" w:y="8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анализировать результаты опытов и графики; пользоваться амперметром, вольтметром; реостатом для регулирования силы тока в цепи;</w:t>
            </w:r>
          </w:p>
          <w:p>
            <w:pPr>
              <w:pStyle w:val="Style28"/>
              <w:keepNext w:val="0"/>
              <w:keepLines w:val="0"/>
              <w:framePr w:w="10795" w:h="15331" w:wrap="none" w:vAnchor="page" w:hAnchor="page" w:x="687" w:y="8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измерять сопротивление проводника при помощи амперметра и вольтметра; мощность и работу тока в лампе, используя амперметр, вольтметр, часы; представлять результаты измерений в виде таблиц; обобщать и делать выводы о зависимости силы тока и сопротивления проводников;</w:t>
            </w:r>
          </w:p>
          <w:p>
            <w:pPr>
              <w:pStyle w:val="Style28"/>
              <w:keepNext w:val="0"/>
              <w:keepLines w:val="0"/>
              <w:framePr w:w="10795" w:h="15331" w:wrap="none" w:vAnchor="page" w:hAnchor="page" w:x="687" w:y="8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работать в группе; выступать с докладом или слушать доклады,</w:t>
            </w:r>
          </w:p>
        </w:tc>
        <w:tc>
          <w:tcPr>
            <w:vMerge w:val="restart"/>
            <w:tcBorders>
              <w:top w:val="single" w:sz="4"/>
              <w:left w:val="single" w:sz="4"/>
              <w:right w:val="single" w:sz="4"/>
            </w:tcBorders>
            <w:shd w:val="clear" w:color="auto" w:fill="auto"/>
            <w:vAlign w:val="top"/>
          </w:tcPr>
          <w:p>
            <w:pPr>
              <w:framePr w:w="10795" w:h="15331" w:wrap="none" w:vAnchor="page" w:hAnchor="page" w:x="687" w:y="811"/>
              <w:widowControl w:val="0"/>
              <w:rPr>
                <w:sz w:val="10"/>
                <w:szCs w:val="10"/>
              </w:rPr>
            </w:pPr>
          </w:p>
        </w:tc>
      </w:tr>
      <w:tr>
        <w:trPr>
          <w:trHeight w:val="5837" w:hRule="exact"/>
        </w:trPr>
        <w:tc>
          <w:tcPr>
            <w:vMerge/>
            <w:tcBorders>
              <w:left w:val="single" w:sz="4"/>
              <w:bottom w:val="single" w:sz="4"/>
            </w:tcBorders>
            <w:shd w:val="clear" w:color="auto" w:fill="auto"/>
            <w:vAlign w:val="top"/>
          </w:tcPr>
          <w:p>
            <w:pPr>
              <w:framePr w:w="10795" w:h="15331" w:wrap="none" w:vAnchor="page" w:hAnchor="page" w:x="687" w:y="811"/>
            </w:pPr>
          </w:p>
        </w:tc>
        <w:tc>
          <w:tcPr>
            <w:vMerge/>
            <w:tcBorders>
              <w:left w:val="single" w:sz="4"/>
              <w:bottom w:val="single" w:sz="4"/>
            </w:tcBorders>
            <w:shd w:val="clear" w:color="auto" w:fill="auto"/>
            <w:vAlign w:val="top"/>
          </w:tcPr>
          <w:p>
            <w:pPr>
              <w:framePr w:w="10795" w:h="15331" w:wrap="none" w:vAnchor="page" w:hAnchor="page" w:x="687" w:y="811"/>
            </w:pPr>
          </w:p>
        </w:tc>
        <w:tc>
          <w:tcPr>
            <w:tcBorders>
              <w:top w:val="single" w:sz="4"/>
              <w:left w:val="single" w:sz="4"/>
              <w:bottom w:val="single" w:sz="4"/>
            </w:tcBorders>
            <w:shd w:val="clear" w:color="auto" w:fill="auto"/>
            <w:vAlign w:val="center"/>
          </w:tcPr>
          <w:p>
            <w:pPr>
              <w:pStyle w:val="Style28"/>
              <w:keepNext w:val="0"/>
              <w:keepLines w:val="0"/>
              <w:framePr w:w="10795" w:h="15331" w:wrap="none" w:vAnchor="page" w:hAnchor="page" w:x="687" w:y="8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Работа электрического тока. Единицы работы тока. Мощность электрического тока. Формула для вычисления работы электрического тока через мощность и время. Единицы работы тока, используемые на практике. Расчет стоимости израсходованной электроэнергии. Закон Джоуля-Ленца.</w:t>
            </w:r>
          </w:p>
          <w:p>
            <w:pPr>
              <w:pStyle w:val="Style28"/>
              <w:keepNext w:val="0"/>
              <w:keepLines w:val="0"/>
              <w:framePr w:w="10795" w:h="15331" w:wrap="none" w:vAnchor="page" w:hAnchor="page" w:x="687" w:y="8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Конденсатор. Электроемкость конденсатора. Единица электроемкости конденсатора. Различные виды ламп, используемые в освещении. Устройство лампы накаливания.</w:t>
            </w:r>
          </w:p>
        </w:tc>
        <w:tc>
          <w:tcPr>
            <w:tcBorders>
              <w:top w:val="single" w:sz="4"/>
              <w:left w:val="single" w:sz="4"/>
              <w:bottom w:val="single" w:sz="4"/>
            </w:tcBorders>
            <w:shd w:val="clear" w:color="auto" w:fill="auto"/>
            <w:vAlign w:val="top"/>
          </w:tcPr>
          <w:p>
            <w:pPr>
              <w:pStyle w:val="Style28"/>
              <w:keepNext w:val="0"/>
              <w:keepLines w:val="0"/>
              <w:framePr w:w="10795" w:h="15331" w:wrap="none" w:vAnchor="page" w:hAnchor="page" w:x="687" w:y="811"/>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ru-RU" w:eastAsia="ru-RU" w:bidi="ru-RU"/>
              </w:rPr>
              <w:t>8</w:t>
            </w:r>
          </w:p>
        </w:tc>
        <w:tc>
          <w:tcPr>
            <w:vMerge/>
            <w:tcBorders>
              <w:left w:val="single" w:sz="4"/>
              <w:bottom w:val="single" w:sz="4"/>
            </w:tcBorders>
            <w:shd w:val="clear" w:color="auto" w:fill="auto"/>
            <w:vAlign w:val="top"/>
          </w:tcPr>
          <w:p>
            <w:pPr>
              <w:framePr w:w="10795" w:h="15331" w:wrap="none" w:vAnchor="page" w:hAnchor="page" w:x="687" w:y="811"/>
            </w:pPr>
          </w:p>
        </w:tc>
        <w:tc>
          <w:tcPr>
            <w:vMerge/>
            <w:tcBorders>
              <w:left w:val="single" w:sz="4"/>
              <w:bottom w:val="single" w:sz="4"/>
              <w:right w:val="single" w:sz="4"/>
            </w:tcBorders>
            <w:shd w:val="clear" w:color="auto" w:fill="auto"/>
            <w:vAlign w:val="top"/>
          </w:tcPr>
          <w:p>
            <w:pPr>
              <w:framePr w:w="10795" w:h="15331" w:wrap="none" w:vAnchor="page" w:hAnchor="page" w:x="687" w:y="811"/>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691"/>
        <w:gridCol w:w="710"/>
        <w:gridCol w:w="2693"/>
        <w:gridCol w:w="710"/>
        <w:gridCol w:w="4272"/>
        <w:gridCol w:w="1718"/>
      </w:tblGrid>
      <w:tr>
        <w:trPr>
          <w:trHeight w:val="2040" w:hRule="exact"/>
        </w:trPr>
        <w:tc>
          <w:tcPr>
            <w:tcBorders>
              <w:top w:val="single" w:sz="4"/>
              <w:left w:val="single" w:sz="4"/>
            </w:tcBorders>
            <w:shd w:val="clear" w:color="auto" w:fill="auto"/>
            <w:vAlign w:val="top"/>
          </w:tcPr>
          <w:p>
            <w:pPr>
              <w:framePr w:w="10795" w:h="15542" w:wrap="none" w:vAnchor="page" w:hAnchor="page" w:x="687" w:y="599"/>
              <w:widowControl w:val="0"/>
              <w:rPr>
                <w:sz w:val="10"/>
                <w:szCs w:val="10"/>
              </w:rPr>
            </w:pPr>
          </w:p>
        </w:tc>
        <w:tc>
          <w:tcPr>
            <w:tcBorders>
              <w:top w:val="single" w:sz="4"/>
              <w:left w:val="single" w:sz="4"/>
            </w:tcBorders>
            <w:shd w:val="clear" w:color="auto" w:fill="auto"/>
            <w:vAlign w:val="top"/>
          </w:tcPr>
          <w:p>
            <w:pPr>
              <w:framePr w:w="10795" w:h="15542" w:wrap="none" w:vAnchor="page" w:hAnchor="page" w:x="687" w:y="599"/>
              <w:widowControl w:val="0"/>
              <w:rPr>
                <w:sz w:val="10"/>
                <w:szCs w:val="10"/>
              </w:rPr>
            </w:pPr>
          </w:p>
        </w:tc>
        <w:tc>
          <w:tcPr>
            <w:tcBorders>
              <w:top w:val="single" w:sz="4"/>
              <w:left w:val="single" w:sz="4"/>
            </w:tcBorders>
            <w:shd w:val="clear" w:color="auto" w:fill="auto"/>
            <w:vAlign w:val="top"/>
          </w:tcPr>
          <w:p>
            <w:pPr>
              <w:pStyle w:val="Style28"/>
              <w:keepNext w:val="0"/>
              <w:keepLines w:val="0"/>
              <w:framePr w:w="10795" w:h="15542"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Тепловое действие тока. Электрические нагревательные приборы. Причины перегрузки в цепи и короткого замыкания. Предохранители.</w:t>
            </w:r>
          </w:p>
        </w:tc>
        <w:tc>
          <w:tcPr>
            <w:tcBorders>
              <w:top w:val="single" w:sz="4"/>
              <w:left w:val="single" w:sz="4"/>
            </w:tcBorders>
            <w:shd w:val="clear" w:color="auto" w:fill="auto"/>
            <w:vAlign w:val="top"/>
          </w:tcPr>
          <w:p>
            <w:pPr>
              <w:framePr w:w="10795" w:h="15542" w:wrap="none" w:vAnchor="page" w:hAnchor="page" w:x="687" w:y="599"/>
              <w:widowControl w:val="0"/>
              <w:rPr>
                <w:sz w:val="10"/>
                <w:szCs w:val="10"/>
              </w:rPr>
            </w:pPr>
          </w:p>
        </w:tc>
        <w:tc>
          <w:tcPr>
            <w:tcBorders>
              <w:top w:val="single" w:sz="4"/>
              <w:left w:val="single" w:sz="4"/>
            </w:tcBorders>
            <w:shd w:val="clear" w:color="auto" w:fill="auto"/>
            <w:vAlign w:val="bottom"/>
          </w:tcPr>
          <w:p>
            <w:pPr>
              <w:pStyle w:val="Style28"/>
              <w:keepNext w:val="0"/>
              <w:keepLines w:val="0"/>
              <w:framePr w:w="10795" w:h="15542"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подготовленные с использованием презентации: «История развития электрического освещения», «Использование теплового действия электрического тока в устройстве теплиц и инкубаторов», «История создания конденсатора», «Применение аккумуляторов »</w:t>
            </w:r>
          </w:p>
        </w:tc>
        <w:tc>
          <w:tcPr>
            <w:tcBorders>
              <w:top w:val="single" w:sz="4"/>
              <w:left w:val="single" w:sz="4"/>
              <w:right w:val="single" w:sz="4"/>
            </w:tcBorders>
            <w:shd w:val="clear" w:color="auto" w:fill="auto"/>
            <w:vAlign w:val="top"/>
          </w:tcPr>
          <w:p>
            <w:pPr>
              <w:framePr w:w="10795" w:h="15542" w:wrap="none" w:vAnchor="page" w:hAnchor="page" w:x="687" w:y="599"/>
              <w:widowControl w:val="0"/>
              <w:rPr>
                <w:sz w:val="10"/>
                <w:szCs w:val="10"/>
              </w:rPr>
            </w:pPr>
          </w:p>
        </w:tc>
      </w:tr>
      <w:tr>
        <w:trPr>
          <w:trHeight w:val="8678" w:hRule="exact"/>
        </w:trPr>
        <w:tc>
          <w:tcPr>
            <w:tcBorders>
              <w:top w:val="single" w:sz="4"/>
              <w:left w:val="single" w:sz="4"/>
            </w:tcBorders>
            <w:shd w:val="clear" w:color="auto" w:fill="auto"/>
            <w:textDirection w:val="btLr"/>
            <w:vAlign w:val="top"/>
          </w:tcPr>
          <w:p>
            <w:pPr>
              <w:pStyle w:val="Style28"/>
              <w:keepNext w:val="0"/>
              <w:keepLines w:val="0"/>
              <w:framePr w:w="10795" w:h="15542" w:wrap="none" w:vAnchor="page" w:hAnchor="page" w:x="687" w:y="599"/>
              <w:widowControl w:val="0"/>
              <w:shd w:val="clear" w:color="auto" w:fill="auto"/>
              <w:bidi w:val="0"/>
              <w:spacing w:before="100" w:after="0" w:line="240" w:lineRule="auto"/>
              <w:ind w:left="0" w:right="0" w:firstLine="0"/>
              <w:jc w:val="center"/>
            </w:pPr>
            <w:r>
              <w:rPr>
                <w:b/>
                <w:bCs/>
                <w:color w:val="000000"/>
                <w:spacing w:val="0"/>
                <w:w w:val="100"/>
                <w:position w:val="0"/>
                <w:sz w:val="24"/>
                <w:szCs w:val="24"/>
                <w:shd w:val="clear" w:color="auto" w:fill="auto"/>
                <w:lang w:val="ru-RU" w:eastAsia="ru-RU" w:bidi="ru-RU"/>
              </w:rPr>
              <w:t>Электромагнитные явления</w:t>
            </w:r>
          </w:p>
        </w:tc>
        <w:tc>
          <w:tcPr>
            <w:tcBorders>
              <w:top w:val="single" w:sz="4"/>
              <w:left w:val="single" w:sz="4"/>
            </w:tcBorders>
            <w:shd w:val="clear" w:color="auto" w:fill="auto"/>
            <w:vAlign w:val="top"/>
          </w:tcPr>
          <w:p>
            <w:pPr>
              <w:pStyle w:val="Style28"/>
              <w:keepNext w:val="0"/>
              <w:keepLines w:val="0"/>
              <w:framePr w:w="10795" w:h="15542" w:wrap="none" w:vAnchor="page" w:hAnchor="page" w:x="687" w:y="599"/>
              <w:widowControl w:val="0"/>
              <w:shd w:val="clear" w:color="auto" w:fill="auto"/>
              <w:bidi w:val="0"/>
              <w:spacing w:before="0" w:after="0" w:line="240" w:lineRule="auto"/>
              <w:ind w:left="0" w:right="0" w:firstLine="300"/>
              <w:jc w:val="left"/>
              <w:rPr>
                <w:sz w:val="22"/>
                <w:szCs w:val="22"/>
              </w:rPr>
            </w:pPr>
            <w:r>
              <w:rPr>
                <w:b/>
                <w:bCs/>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auto"/>
            <w:vAlign w:val="top"/>
          </w:tcPr>
          <w:p>
            <w:pPr>
              <w:pStyle w:val="Style28"/>
              <w:keepNext w:val="0"/>
              <w:keepLines w:val="0"/>
              <w:framePr w:w="10795" w:h="15542" w:wrap="none" w:vAnchor="page" w:hAnchor="page" w:x="687" w:y="599"/>
              <w:widowControl w:val="0"/>
              <w:shd w:val="clear" w:color="auto" w:fill="auto"/>
              <w:tabs>
                <w:tab w:pos="1867"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Магнитное</w:t>
              <w:tab/>
              <w:t>поле.</w:t>
            </w:r>
          </w:p>
          <w:p>
            <w:pPr>
              <w:pStyle w:val="Style28"/>
              <w:keepNext w:val="0"/>
              <w:keepLines w:val="0"/>
              <w:framePr w:w="10795" w:h="15542" w:wrap="none" w:vAnchor="page" w:hAnchor="page" w:x="687" w:y="599"/>
              <w:widowControl w:val="0"/>
              <w:shd w:val="clear" w:color="auto" w:fill="auto"/>
              <w:tabs>
                <w:tab w:pos="1872"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Установление</w:t>
              <w:tab/>
              <w:t>связи</w:t>
            </w:r>
          </w:p>
          <w:p>
            <w:pPr>
              <w:pStyle w:val="Style28"/>
              <w:keepNext w:val="0"/>
              <w:keepLines w:val="0"/>
              <w:framePr w:w="10795" w:h="15542" w:wrap="none" w:vAnchor="page" w:hAnchor="page" w:x="687" w:y="599"/>
              <w:widowControl w:val="0"/>
              <w:shd w:val="clear" w:color="auto" w:fill="auto"/>
              <w:tabs>
                <w:tab w:pos="2458"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между электрическим током и магнитным полем. Опыт Эрстеда. Магнитное</w:t>
              <w:tab/>
              <w:t>поле</w:t>
            </w:r>
          </w:p>
          <w:p>
            <w:pPr>
              <w:pStyle w:val="Style28"/>
              <w:keepNext w:val="0"/>
              <w:keepLines w:val="0"/>
              <w:framePr w:w="10795" w:h="15542" w:wrap="none" w:vAnchor="page" w:hAnchor="page" w:x="687" w:y="599"/>
              <w:widowControl w:val="0"/>
              <w:shd w:val="clear" w:color="auto" w:fill="auto"/>
              <w:tabs>
                <w:tab w:pos="2371"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прямого</w:t>
              <w:tab/>
              <w:t>тока.</w:t>
            </w:r>
          </w:p>
          <w:p>
            <w:pPr>
              <w:pStyle w:val="Style28"/>
              <w:keepNext w:val="0"/>
              <w:keepLines w:val="0"/>
              <w:framePr w:w="10795" w:h="15542" w:wrap="none" w:vAnchor="page" w:hAnchor="page" w:x="687" w:y="599"/>
              <w:widowControl w:val="0"/>
              <w:shd w:val="clear" w:color="auto" w:fill="auto"/>
              <w:tabs>
                <w:tab w:pos="2458"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Магнитные</w:t>
              <w:tab/>
              <w:t>линии</w:t>
            </w:r>
          </w:p>
          <w:p>
            <w:pPr>
              <w:pStyle w:val="Style28"/>
              <w:keepNext w:val="0"/>
              <w:keepLines w:val="0"/>
              <w:framePr w:w="10795" w:h="15542" w:wrap="none" w:vAnchor="page" w:hAnchor="page" w:x="687" w:y="599"/>
              <w:widowControl w:val="0"/>
              <w:shd w:val="clear" w:color="auto" w:fill="auto"/>
              <w:tabs>
                <w:tab w:pos="2371"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магнитного</w:t>
              <w:tab/>
              <w:t>поля.</w:t>
            </w:r>
          </w:p>
          <w:p>
            <w:pPr>
              <w:pStyle w:val="Style28"/>
              <w:keepNext w:val="0"/>
              <w:keepLines w:val="0"/>
              <w:framePr w:w="10795" w:h="15542" w:wrap="none" w:vAnchor="page" w:hAnchor="page" w:x="687" w:y="599"/>
              <w:widowControl w:val="0"/>
              <w:shd w:val="clear" w:color="auto" w:fill="auto"/>
              <w:tabs>
                <w:tab w:pos="2458"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Магнитное</w:t>
              <w:tab/>
              <w:t>поле</w:t>
            </w:r>
          </w:p>
          <w:p>
            <w:pPr>
              <w:pStyle w:val="Style28"/>
              <w:keepNext w:val="0"/>
              <w:keepLines w:val="0"/>
              <w:framePr w:w="10795" w:h="15542" w:wrap="none" w:vAnchor="page" w:hAnchor="page" w:x="687" w:y="599"/>
              <w:widowControl w:val="0"/>
              <w:shd w:val="clear" w:color="auto" w:fill="auto"/>
              <w:tabs>
                <w:tab w:pos="1272"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катушки с током. Способы изменения магнитного действия катушки с током. Электромагниты и их применение. Испытание действия электромагнита. Постоянные магниты. Взаимодействие магнитов. Объяснение причин</w:t>
              <w:tab/>
              <w:t>ориентации</w:t>
            </w:r>
          </w:p>
          <w:p>
            <w:pPr>
              <w:pStyle w:val="Style28"/>
              <w:keepNext w:val="0"/>
              <w:keepLines w:val="0"/>
              <w:framePr w:w="10795" w:h="15542" w:wrap="none" w:vAnchor="page" w:hAnchor="page" w:x="687" w:y="599"/>
              <w:widowControl w:val="0"/>
              <w:shd w:val="clear" w:color="auto" w:fill="auto"/>
              <w:tabs>
                <w:tab w:pos="190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железных опилок в магнитном</w:t>
              <w:tab/>
              <w:t>поле.</w:t>
            </w:r>
          </w:p>
          <w:p>
            <w:pPr>
              <w:pStyle w:val="Style28"/>
              <w:keepNext w:val="0"/>
              <w:keepLines w:val="0"/>
              <w:framePr w:w="10795" w:h="15542" w:wrap="none" w:vAnchor="page" w:hAnchor="page" w:x="687" w:y="599"/>
              <w:widowControl w:val="0"/>
              <w:shd w:val="clear" w:color="auto" w:fill="auto"/>
              <w:tabs>
                <w:tab w:pos="153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Магнитное поле Земли. Действие магнитного поля на проводник с током. Устройство и принцип</w:t>
              <w:tab/>
              <w:t>действия</w:t>
            </w:r>
          </w:p>
          <w:p>
            <w:pPr>
              <w:pStyle w:val="Style28"/>
              <w:keepNext w:val="0"/>
              <w:keepLines w:val="0"/>
              <w:framePr w:w="10795" w:h="15542" w:wrap="none" w:vAnchor="page" w:hAnchor="page" w:x="687" w:y="59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электродвигателя постоянного тока.</w:t>
            </w:r>
          </w:p>
        </w:tc>
        <w:tc>
          <w:tcPr>
            <w:tcBorders>
              <w:top w:val="single" w:sz="4"/>
              <w:left w:val="single" w:sz="4"/>
            </w:tcBorders>
            <w:shd w:val="clear" w:color="auto" w:fill="auto"/>
            <w:vAlign w:val="top"/>
          </w:tcPr>
          <w:p>
            <w:pPr>
              <w:pStyle w:val="Style28"/>
              <w:keepNext w:val="0"/>
              <w:keepLines w:val="0"/>
              <w:framePr w:w="10795" w:h="15542" w:wrap="none" w:vAnchor="page" w:hAnchor="page" w:x="687" w:y="599"/>
              <w:widowControl w:val="0"/>
              <w:shd w:val="clear" w:color="auto" w:fill="auto"/>
              <w:bidi w:val="0"/>
              <w:spacing w:before="0" w:after="0" w:line="240" w:lineRule="auto"/>
              <w:ind w:left="0" w:right="0" w:firstLine="280"/>
              <w:jc w:val="left"/>
              <w:rPr>
                <w:sz w:val="22"/>
                <w:szCs w:val="22"/>
              </w:rPr>
            </w:pPr>
            <w:r>
              <w:rPr>
                <w:rFonts w:ascii="Calibri" w:eastAsia="Calibri" w:hAnsi="Calibri" w:cs="Calibri"/>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auto"/>
            <w:vAlign w:val="center"/>
          </w:tcPr>
          <w:p>
            <w:pPr>
              <w:pStyle w:val="Style28"/>
              <w:keepNext w:val="0"/>
              <w:keepLines w:val="0"/>
              <w:framePr w:w="10795" w:h="15542"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Выявлять связь между электрическим током и магнитным полем; объяснять: связь направления магнитных линий магнитного поля тока с направлением тока в проводнике; устройство электромагнита; возникновение магнитных бурь, намагничивание железа; взаимодействие полюсов магнитов; принцип действия электродвигателя и области его применения; приводить примеры магнитных явлений, использования электромагнитов в технике и быту; устанавливать связь между существованием электрического тока и магнитным полем, сходство между катушкой с током и магнитной стрелкой; обобщать и делать выводы о расположении магнитных стрелок вокруг проводника с током, о взаимодействии магнитов; называть способы усиления магнитного действия катушки с током; получать картины магнитного поля полосового и дугообразного магнитов; описывать опыты по намагничиванию веществ; перечислять преимущества электродвигателей по сравнению с тепловыми; применять знания к решению задач; собирать электрический двигатель постоянного тока (на модели); определять основные детали электрического двигателя постоянного тока; работать в группе</w:t>
            </w:r>
          </w:p>
        </w:tc>
        <w:tc>
          <w:tcPr>
            <w:tcBorders>
              <w:top w:val="single" w:sz="4"/>
              <w:left w:val="single" w:sz="4"/>
              <w:right w:val="single" w:sz="4"/>
            </w:tcBorders>
            <w:shd w:val="clear" w:color="auto" w:fill="auto"/>
            <w:vAlign w:val="top"/>
          </w:tcPr>
          <w:p>
            <w:pPr>
              <w:pStyle w:val="Style28"/>
              <w:keepNext w:val="0"/>
              <w:keepLines w:val="0"/>
              <w:framePr w:w="10795" w:h="15542" w:wrap="none" w:vAnchor="page" w:hAnchor="page" w:x="687" w:y="59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Ценности научного познания, трудовое воспитание и профессионал ьное самоопределе ние, экологическое воспитание.</w:t>
            </w:r>
          </w:p>
        </w:tc>
      </w:tr>
      <w:tr>
        <w:trPr>
          <w:trHeight w:val="4128" w:hRule="exact"/>
        </w:trPr>
        <w:tc>
          <w:tcPr>
            <w:tcBorders>
              <w:top w:val="single" w:sz="4"/>
              <w:left w:val="single" w:sz="4"/>
            </w:tcBorders>
            <w:shd w:val="clear" w:color="auto" w:fill="auto"/>
            <w:textDirection w:val="btLr"/>
            <w:vAlign w:val="top"/>
          </w:tcPr>
          <w:p>
            <w:pPr>
              <w:pStyle w:val="Style28"/>
              <w:keepNext w:val="0"/>
              <w:keepLines w:val="0"/>
              <w:framePr w:w="10795" w:h="15542" w:wrap="none" w:vAnchor="page" w:hAnchor="page" w:x="687" w:y="599"/>
              <w:widowControl w:val="0"/>
              <w:shd w:val="clear" w:color="auto" w:fill="auto"/>
              <w:bidi w:val="0"/>
              <w:spacing w:before="220" w:after="0" w:line="240" w:lineRule="auto"/>
              <w:ind w:left="0" w:right="0" w:firstLine="0"/>
              <w:jc w:val="center"/>
            </w:pPr>
            <w:r>
              <w:rPr>
                <w:b/>
                <w:bCs/>
                <w:color w:val="000000"/>
                <w:spacing w:val="0"/>
                <w:w w:val="100"/>
                <w:position w:val="0"/>
                <w:sz w:val="24"/>
                <w:szCs w:val="24"/>
                <w:shd w:val="clear" w:color="auto" w:fill="auto"/>
                <w:lang w:val="ru-RU" w:eastAsia="ru-RU" w:bidi="ru-RU"/>
              </w:rPr>
              <w:t>Световые явления</w:t>
            </w:r>
          </w:p>
        </w:tc>
        <w:tc>
          <w:tcPr>
            <w:tcBorders>
              <w:top w:val="single" w:sz="4"/>
              <w:left w:val="single" w:sz="4"/>
            </w:tcBorders>
            <w:shd w:val="clear" w:color="auto" w:fill="auto"/>
            <w:vAlign w:val="top"/>
          </w:tcPr>
          <w:p>
            <w:pPr>
              <w:pStyle w:val="Style28"/>
              <w:keepNext w:val="0"/>
              <w:keepLines w:val="0"/>
              <w:framePr w:w="10795" w:h="15542" w:wrap="none" w:vAnchor="page" w:hAnchor="page" w:x="687" w:y="59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10</w:t>
            </w:r>
          </w:p>
        </w:tc>
        <w:tc>
          <w:tcPr>
            <w:tcBorders>
              <w:top w:val="single" w:sz="4"/>
              <w:left w:val="single" w:sz="4"/>
            </w:tcBorders>
            <w:shd w:val="clear" w:color="auto" w:fill="auto"/>
            <w:vAlign w:val="top"/>
          </w:tcPr>
          <w:p>
            <w:pPr>
              <w:pStyle w:val="Style28"/>
              <w:keepNext w:val="0"/>
              <w:keepLines w:val="0"/>
              <w:framePr w:w="10795" w:h="15542" w:wrap="none" w:vAnchor="page" w:hAnchor="page" w:x="687" w:y="599"/>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Источники света. Естественные и искусственные источники света. Точечный источник света и световой луч.</w:t>
            </w:r>
          </w:p>
          <w:p>
            <w:pPr>
              <w:pStyle w:val="Style28"/>
              <w:keepNext w:val="0"/>
              <w:keepLines w:val="0"/>
              <w:framePr w:w="10795" w:h="15542" w:wrap="none" w:vAnchor="page" w:hAnchor="page" w:x="687" w:y="59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Прямолинейное распространение света. Закон прямолинейного распространения света. Образование тени и полутени. Солнечное и лунное затмения.</w:t>
            </w:r>
          </w:p>
        </w:tc>
        <w:tc>
          <w:tcPr>
            <w:tcBorders>
              <w:top w:val="single" w:sz="4"/>
              <w:left w:val="single" w:sz="4"/>
            </w:tcBorders>
            <w:shd w:val="clear" w:color="auto" w:fill="auto"/>
            <w:vAlign w:val="top"/>
          </w:tcPr>
          <w:p>
            <w:pPr>
              <w:pStyle w:val="Style28"/>
              <w:keepNext w:val="0"/>
              <w:keepLines w:val="0"/>
              <w:framePr w:w="10795" w:h="15542" w:wrap="none" w:vAnchor="page" w:hAnchor="page" w:x="687" w:y="599"/>
              <w:widowControl w:val="0"/>
              <w:shd w:val="clear" w:color="auto" w:fill="auto"/>
              <w:bidi w:val="0"/>
              <w:spacing w:before="0" w:after="0" w:line="240" w:lineRule="auto"/>
              <w:ind w:left="0" w:right="0" w:firstLine="280"/>
              <w:jc w:val="left"/>
              <w:rPr>
                <w:sz w:val="22"/>
                <w:szCs w:val="22"/>
              </w:rPr>
            </w:pPr>
            <w:r>
              <w:rPr>
                <w:rFonts w:ascii="Calibri" w:eastAsia="Calibri" w:hAnsi="Calibri" w:cs="Calibri"/>
                <w:color w:val="000000"/>
                <w:spacing w:val="0"/>
                <w:w w:val="100"/>
                <w:position w:val="0"/>
                <w:sz w:val="22"/>
                <w:szCs w:val="22"/>
                <w:shd w:val="clear" w:color="auto" w:fill="auto"/>
                <w:lang w:val="ru-RU" w:eastAsia="ru-RU" w:bidi="ru-RU"/>
              </w:rPr>
              <w:t>3</w:t>
            </w:r>
          </w:p>
        </w:tc>
        <w:tc>
          <w:tcPr>
            <w:vMerge w:val="restart"/>
            <w:tcBorders>
              <w:top w:val="single" w:sz="4"/>
              <w:left w:val="single" w:sz="4"/>
            </w:tcBorders>
            <w:shd w:val="clear" w:color="auto" w:fill="auto"/>
            <w:vAlign w:val="top"/>
          </w:tcPr>
          <w:p>
            <w:pPr>
              <w:pStyle w:val="Style28"/>
              <w:keepNext w:val="0"/>
              <w:keepLines w:val="0"/>
              <w:framePr w:w="10795" w:h="15542"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Наблюдать прямолинейное распространение света, отражение света, преломление света; объяснять образование тени и полутени; восприятие изображения глазом человека; проводить исследовательский эксперимент по получению тени и полутени; по изучению зависимости угла отражения света от угла падения; по преломлению света при переходе луча из воздуха в воду; обобщать и делать выводы о распространении света, отражении и преломлении света, образовании тени и полутени; устанавливать связь между движением Земли, Луны и Солнца и возникновением лунных и солнечных затмений; между движением Земли и ее</w:t>
            </w:r>
          </w:p>
        </w:tc>
        <w:tc>
          <w:tcPr>
            <w:vMerge w:val="restart"/>
            <w:tcBorders>
              <w:top w:val="single" w:sz="4"/>
              <w:left w:val="single" w:sz="4"/>
              <w:right w:val="single" w:sz="4"/>
            </w:tcBorders>
            <w:shd w:val="clear" w:color="auto" w:fill="auto"/>
            <w:vAlign w:val="top"/>
          </w:tcPr>
          <w:p>
            <w:pPr>
              <w:framePr w:w="10795" w:h="15542" w:wrap="none" w:vAnchor="page" w:hAnchor="page" w:x="687" w:y="599"/>
              <w:widowControl w:val="0"/>
              <w:rPr>
                <w:sz w:val="10"/>
                <w:szCs w:val="10"/>
              </w:rPr>
            </w:pPr>
          </w:p>
        </w:tc>
      </w:tr>
      <w:tr>
        <w:trPr>
          <w:trHeight w:val="696" w:hRule="exact"/>
        </w:trPr>
        <w:tc>
          <w:tcPr>
            <w:tcBorders>
              <w:top w:val="single" w:sz="4"/>
              <w:left w:val="single" w:sz="4"/>
              <w:bottom w:val="single" w:sz="4"/>
            </w:tcBorders>
            <w:shd w:val="clear" w:color="auto" w:fill="auto"/>
            <w:vAlign w:val="top"/>
          </w:tcPr>
          <w:p>
            <w:pPr>
              <w:framePr w:w="10795" w:h="15542" w:wrap="none" w:vAnchor="page" w:hAnchor="page" w:x="687" w:y="599"/>
              <w:widowControl w:val="0"/>
              <w:rPr>
                <w:sz w:val="10"/>
                <w:szCs w:val="10"/>
              </w:rPr>
            </w:pPr>
          </w:p>
        </w:tc>
        <w:tc>
          <w:tcPr>
            <w:tcBorders>
              <w:top w:val="single" w:sz="4"/>
              <w:left w:val="single" w:sz="4"/>
              <w:bottom w:val="single" w:sz="4"/>
            </w:tcBorders>
            <w:shd w:val="clear" w:color="auto" w:fill="auto"/>
            <w:vAlign w:val="top"/>
          </w:tcPr>
          <w:p>
            <w:pPr>
              <w:framePr w:w="10795" w:h="15542" w:wrap="none" w:vAnchor="page" w:hAnchor="page" w:x="687" w:y="599"/>
              <w:widowControl w:val="0"/>
              <w:rPr>
                <w:sz w:val="10"/>
                <w:szCs w:val="10"/>
              </w:rPr>
            </w:pPr>
          </w:p>
        </w:tc>
        <w:tc>
          <w:tcPr>
            <w:tcBorders>
              <w:top w:val="single" w:sz="4"/>
              <w:left w:val="single" w:sz="4"/>
              <w:bottom w:val="single" w:sz="4"/>
            </w:tcBorders>
            <w:shd w:val="clear" w:color="auto" w:fill="auto"/>
            <w:vAlign w:val="bottom"/>
          </w:tcPr>
          <w:p>
            <w:pPr>
              <w:pStyle w:val="Style28"/>
              <w:keepNext w:val="0"/>
              <w:keepLines w:val="0"/>
              <w:framePr w:w="10795" w:h="15542" w:wrap="none" w:vAnchor="page" w:hAnchor="page" w:x="687" w:y="59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Явления, наблюдаемые при падении луча света</w:t>
            </w:r>
          </w:p>
        </w:tc>
        <w:tc>
          <w:tcPr>
            <w:tcBorders>
              <w:top w:val="single" w:sz="4"/>
              <w:left w:val="single" w:sz="4"/>
              <w:bottom w:val="single" w:sz="4"/>
            </w:tcBorders>
            <w:shd w:val="clear" w:color="auto" w:fill="auto"/>
            <w:vAlign w:val="top"/>
          </w:tcPr>
          <w:p>
            <w:pPr>
              <w:pStyle w:val="Style28"/>
              <w:keepNext w:val="0"/>
              <w:keepLines w:val="0"/>
              <w:framePr w:w="10795" w:h="15542" w:wrap="none" w:vAnchor="page" w:hAnchor="page" w:x="687" w:y="599"/>
              <w:widowControl w:val="0"/>
              <w:shd w:val="clear" w:color="auto" w:fill="auto"/>
              <w:bidi w:val="0"/>
              <w:spacing w:before="0" w:after="0" w:line="240" w:lineRule="auto"/>
              <w:ind w:left="0" w:right="0" w:firstLine="280"/>
              <w:jc w:val="left"/>
              <w:rPr>
                <w:sz w:val="22"/>
                <w:szCs w:val="22"/>
              </w:rPr>
            </w:pPr>
            <w:r>
              <w:rPr>
                <w:rFonts w:ascii="Calibri" w:eastAsia="Calibri" w:hAnsi="Calibri" w:cs="Calibri"/>
                <w:color w:val="000000"/>
                <w:spacing w:val="0"/>
                <w:w w:val="100"/>
                <w:position w:val="0"/>
                <w:sz w:val="22"/>
                <w:szCs w:val="22"/>
                <w:shd w:val="clear" w:color="auto" w:fill="auto"/>
                <w:lang w:val="ru-RU" w:eastAsia="ru-RU" w:bidi="ru-RU"/>
              </w:rPr>
              <w:t>7</w:t>
            </w:r>
          </w:p>
        </w:tc>
        <w:tc>
          <w:tcPr>
            <w:vMerge/>
            <w:tcBorders>
              <w:left w:val="single" w:sz="4"/>
              <w:bottom w:val="single" w:sz="4"/>
            </w:tcBorders>
            <w:shd w:val="clear" w:color="auto" w:fill="auto"/>
            <w:vAlign w:val="top"/>
          </w:tcPr>
          <w:p>
            <w:pPr>
              <w:framePr w:w="10795" w:h="15542" w:wrap="none" w:vAnchor="page" w:hAnchor="page" w:x="687" w:y="599"/>
            </w:pPr>
          </w:p>
        </w:tc>
        <w:tc>
          <w:tcPr>
            <w:vMerge/>
            <w:tcBorders>
              <w:left w:val="single" w:sz="4"/>
              <w:bottom w:val="single" w:sz="4"/>
              <w:right w:val="single" w:sz="4"/>
            </w:tcBorders>
            <w:shd w:val="clear" w:color="auto" w:fill="auto"/>
            <w:vAlign w:val="top"/>
          </w:tcPr>
          <w:p>
            <w:pPr>
              <w:framePr w:w="10795" w:h="15542" w:wrap="none" w:vAnchor="page" w:hAnchor="page" w:x="687" w:y="599"/>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691"/>
        <w:gridCol w:w="710"/>
        <w:gridCol w:w="2693"/>
        <w:gridCol w:w="710"/>
        <w:gridCol w:w="4272"/>
        <w:gridCol w:w="1718"/>
      </w:tblGrid>
      <w:tr>
        <w:trPr>
          <w:trHeight w:val="7349" w:hRule="exact"/>
        </w:trPr>
        <w:tc>
          <w:tcPr>
            <w:tcBorders>
              <w:top w:val="single" w:sz="4"/>
              <w:left w:val="single" w:sz="4"/>
            </w:tcBorders>
            <w:shd w:val="clear" w:color="auto" w:fill="auto"/>
            <w:vAlign w:val="top"/>
          </w:tcPr>
          <w:p>
            <w:pPr>
              <w:framePr w:w="10795" w:h="8107" w:wrap="none" w:vAnchor="page" w:hAnchor="page" w:x="687" w:y="619"/>
              <w:widowControl w:val="0"/>
              <w:rPr>
                <w:sz w:val="10"/>
                <w:szCs w:val="10"/>
              </w:rPr>
            </w:pPr>
          </w:p>
        </w:tc>
        <w:tc>
          <w:tcPr>
            <w:tcBorders>
              <w:top w:val="single" w:sz="4"/>
              <w:left w:val="single" w:sz="4"/>
            </w:tcBorders>
            <w:shd w:val="clear" w:color="auto" w:fill="auto"/>
            <w:vAlign w:val="top"/>
          </w:tcPr>
          <w:p>
            <w:pPr>
              <w:framePr w:w="10795" w:h="8107" w:wrap="none" w:vAnchor="page" w:hAnchor="page" w:x="687" w:y="619"/>
              <w:widowControl w:val="0"/>
              <w:rPr>
                <w:sz w:val="10"/>
                <w:szCs w:val="10"/>
              </w:rPr>
            </w:pPr>
          </w:p>
        </w:tc>
        <w:tc>
          <w:tcPr>
            <w:tcBorders>
              <w:top w:val="single" w:sz="4"/>
              <w:left w:val="single" w:sz="4"/>
            </w:tcBorders>
            <w:shd w:val="clear" w:color="auto" w:fill="auto"/>
            <w:vAlign w:val="top"/>
          </w:tcPr>
          <w:p>
            <w:pPr>
              <w:pStyle w:val="Style28"/>
              <w:keepNext w:val="0"/>
              <w:keepLines w:val="0"/>
              <w:framePr w:w="10795" w:h="8107" w:wrap="none" w:vAnchor="page" w:hAnchor="page" w:x="687" w:y="61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 границу раздела двух сред. Отражение света. Закон отражения света. Плоское зеркало.</w:t>
            </w:r>
          </w:p>
          <w:p>
            <w:pPr>
              <w:pStyle w:val="Style28"/>
              <w:keepNext w:val="0"/>
              <w:keepLines w:val="0"/>
              <w:framePr w:w="10795" w:h="8107" w:wrap="none" w:vAnchor="page" w:hAnchor="page" w:x="687" w:y="61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Построение изображения предмета в плоском зеркале. Зеркальное и рассеянное отражение света. Оптическая плотность среды.</w:t>
            </w:r>
          </w:p>
          <w:p>
            <w:pPr>
              <w:pStyle w:val="Style28"/>
              <w:keepNext w:val="0"/>
              <w:keepLines w:val="0"/>
              <w:framePr w:w="10795" w:h="8107" w:wrap="none" w:vAnchor="page" w:hAnchor="page" w:x="687" w:y="61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Явление преломления света. Закон преломления света. Показатель преломления двух сред. Строение глаза. Функции отдельных частей глаза. Формирование изображения на сетчатке глаза</w:t>
            </w:r>
          </w:p>
        </w:tc>
        <w:tc>
          <w:tcPr>
            <w:tcBorders>
              <w:top w:val="single" w:sz="4"/>
              <w:left w:val="single" w:sz="4"/>
            </w:tcBorders>
            <w:shd w:val="clear" w:color="auto" w:fill="auto"/>
            <w:vAlign w:val="top"/>
          </w:tcPr>
          <w:p>
            <w:pPr>
              <w:framePr w:w="10795" w:h="8107" w:wrap="none" w:vAnchor="page" w:hAnchor="page" w:x="687" w:y="619"/>
              <w:widowControl w:val="0"/>
              <w:rPr>
                <w:sz w:val="10"/>
                <w:szCs w:val="10"/>
              </w:rPr>
            </w:pPr>
          </w:p>
        </w:tc>
        <w:tc>
          <w:tcPr>
            <w:tcBorders>
              <w:top w:val="single" w:sz="4"/>
              <w:left w:val="single" w:sz="4"/>
            </w:tcBorders>
            <w:shd w:val="clear" w:color="auto" w:fill="auto"/>
            <w:vAlign w:val="bottom"/>
          </w:tcPr>
          <w:p>
            <w:pPr>
              <w:pStyle w:val="Style28"/>
              <w:keepNext w:val="0"/>
              <w:keepLines w:val="0"/>
              <w:framePr w:w="10795" w:h="8107" w:wrap="none" w:vAnchor="page" w:hAnchor="page" w:x="687" w:y="61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наклоном со сменой времен года с использованием рисунка учебника; определять какая из двух линз с разными фокусными расстояниями дает большее увеличение; применять закон отражения света при построении изображения в плоском зеркале;</w:t>
            </w:r>
          </w:p>
          <w:p>
            <w:pPr>
              <w:pStyle w:val="Style28"/>
              <w:keepNext w:val="0"/>
              <w:keepLines w:val="0"/>
              <w:framePr w:w="10795" w:h="8107" w:wrap="none" w:vAnchor="page" w:hAnchor="page" w:x="687" w:y="61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строить изображение точки в плоском зеркале; изображения, даваемые линзой (рассеивающей,</w:t>
            </w:r>
          </w:p>
          <w:p>
            <w:pPr>
              <w:pStyle w:val="Style28"/>
              <w:keepNext w:val="0"/>
              <w:keepLines w:val="0"/>
              <w:framePr w:w="10795" w:h="8107" w:wrap="none" w:vAnchor="page" w:hAnchor="page" w:x="687" w:y="61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собирающей) для случаев: </w:t>
            </w:r>
            <w:r>
              <w:rPr>
                <w:color w:val="000000"/>
                <w:spacing w:val="0"/>
                <w:w w:val="100"/>
                <w:position w:val="0"/>
                <w:sz w:val="22"/>
                <w:szCs w:val="22"/>
                <w:shd w:val="clear" w:color="auto" w:fill="auto"/>
                <w:lang w:val="en-US" w:eastAsia="en-US" w:bidi="en-US"/>
              </w:rPr>
              <w:t xml:space="preserve">F </w:t>
            </w:r>
            <w:r>
              <w:rPr>
                <w:color w:val="000000"/>
                <w:spacing w:val="0"/>
                <w:w w:val="100"/>
                <w:position w:val="0"/>
                <w:sz w:val="22"/>
                <w:szCs w:val="22"/>
                <w:shd w:val="clear" w:color="auto" w:fill="auto"/>
                <w:lang w:val="ru-RU" w:eastAsia="ru-RU" w:bidi="ru-RU"/>
              </w:rPr>
              <w:t xml:space="preserve">&gt; </w:t>
            </w:r>
            <w:r>
              <w:rPr>
                <w:color w:val="000000"/>
                <w:spacing w:val="0"/>
                <w:w w:val="100"/>
                <w:position w:val="0"/>
                <w:sz w:val="22"/>
                <w:szCs w:val="22"/>
                <w:shd w:val="clear" w:color="auto" w:fill="auto"/>
                <w:lang w:val="en-US" w:eastAsia="en-US" w:bidi="en-US"/>
              </w:rPr>
              <w:t xml:space="preserve">d; 2F </w:t>
            </w:r>
            <w:r>
              <w:rPr>
                <w:color w:val="000000"/>
                <w:spacing w:val="0"/>
                <w:w w:val="100"/>
                <w:position w:val="0"/>
                <w:sz w:val="22"/>
                <w:szCs w:val="22"/>
                <w:shd w:val="clear" w:color="auto" w:fill="auto"/>
                <w:lang w:val="ru-RU" w:eastAsia="ru-RU" w:bidi="ru-RU"/>
              </w:rPr>
              <w:t xml:space="preserve">&lt; </w:t>
            </w:r>
            <w:r>
              <w:rPr>
                <w:color w:val="000000"/>
                <w:spacing w:val="0"/>
                <w:w w:val="100"/>
                <w:position w:val="0"/>
                <w:sz w:val="22"/>
                <w:szCs w:val="22"/>
                <w:shd w:val="clear" w:color="auto" w:fill="auto"/>
                <w:lang w:val="en-US" w:eastAsia="en-US" w:bidi="en-US"/>
              </w:rPr>
              <w:t xml:space="preserve">d; F </w:t>
            </w:r>
            <w:r>
              <w:rPr>
                <w:color w:val="000000"/>
                <w:spacing w:val="0"/>
                <w:w w:val="100"/>
                <w:position w:val="0"/>
                <w:sz w:val="22"/>
                <w:szCs w:val="22"/>
                <w:shd w:val="clear" w:color="auto" w:fill="auto"/>
                <w:lang w:val="ru-RU" w:eastAsia="ru-RU" w:bidi="ru-RU"/>
              </w:rPr>
              <w:t xml:space="preserve">&lt; </w:t>
            </w:r>
            <w:r>
              <w:rPr>
                <w:color w:val="000000"/>
                <w:spacing w:val="0"/>
                <w:w w:val="100"/>
                <w:position w:val="0"/>
                <w:sz w:val="22"/>
                <w:szCs w:val="22"/>
                <w:shd w:val="clear" w:color="auto" w:fill="auto"/>
                <w:lang w:val="en-US" w:eastAsia="en-US" w:bidi="en-US"/>
              </w:rPr>
              <w:t xml:space="preserve">d &lt; 2F; </w:t>
            </w:r>
            <w:r>
              <w:rPr>
                <w:color w:val="000000"/>
                <w:spacing w:val="0"/>
                <w:w w:val="100"/>
                <w:position w:val="0"/>
                <w:sz w:val="22"/>
                <w:szCs w:val="22"/>
                <w:shd w:val="clear" w:color="auto" w:fill="auto"/>
                <w:lang w:val="ru-RU" w:eastAsia="ru-RU" w:bidi="ru-RU"/>
              </w:rPr>
              <w:t>изображение в фотоаппарате; работать с текстом учебника; различать линзы по внешнему виду, мнимое и действительное изображения; применять знания к решению задач;</w:t>
            </w:r>
          </w:p>
          <w:p>
            <w:pPr>
              <w:pStyle w:val="Style28"/>
              <w:keepNext w:val="0"/>
              <w:keepLines w:val="0"/>
              <w:framePr w:w="10795" w:h="8107" w:wrap="none" w:vAnchor="page" w:hAnchor="page" w:x="687" w:y="61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измерять фокусное расстояние и оптическую силу линзы; анализировать полученные при помощи линзы изображения, делать выводы, представлять результат в виде таблиц; работать в группе; выступать с докладами или слушать доклады, подготовленные с использованием презентации: «Очки, дальнозоркость и близорукость», «Современные оптические приборы: фотоаппарат, микроскоп, телескоп, применение в технике, история их развития»</w:t>
            </w:r>
          </w:p>
        </w:tc>
        <w:tc>
          <w:tcPr>
            <w:tcBorders>
              <w:top w:val="single" w:sz="4"/>
              <w:left w:val="single" w:sz="4"/>
              <w:right w:val="single" w:sz="4"/>
            </w:tcBorders>
            <w:shd w:val="clear" w:color="auto" w:fill="auto"/>
            <w:vAlign w:val="top"/>
          </w:tcPr>
          <w:p>
            <w:pPr>
              <w:framePr w:w="10795" w:h="8107" w:wrap="none" w:vAnchor="page" w:hAnchor="page" w:x="687" w:y="619"/>
              <w:widowControl w:val="0"/>
              <w:rPr>
                <w:sz w:val="10"/>
                <w:szCs w:val="10"/>
              </w:rPr>
            </w:pPr>
          </w:p>
        </w:tc>
      </w:tr>
      <w:tr>
        <w:trPr>
          <w:trHeight w:val="758" w:hRule="exact"/>
        </w:trPr>
        <w:tc>
          <w:tcPr>
            <w:tcBorders>
              <w:top w:val="single" w:sz="4"/>
              <w:left w:val="single" w:sz="4"/>
              <w:bottom w:val="single" w:sz="4"/>
            </w:tcBorders>
            <w:shd w:val="clear" w:color="auto" w:fill="auto"/>
            <w:textDirection w:val="btLr"/>
            <w:vAlign w:val="top"/>
          </w:tcPr>
          <w:p>
            <w:pPr>
              <w:pStyle w:val="Style28"/>
              <w:keepNext w:val="0"/>
              <w:keepLines w:val="0"/>
              <w:framePr w:w="10795" w:h="8107" w:wrap="none" w:vAnchor="page" w:hAnchor="page" w:x="687" w:y="619"/>
              <w:widowControl w:val="0"/>
              <w:shd w:val="clear" w:color="auto" w:fill="auto"/>
              <w:bidi w:val="0"/>
              <w:spacing w:before="100" w:after="0" w:line="240" w:lineRule="auto"/>
              <w:ind w:left="0" w:right="0" w:firstLine="0"/>
              <w:jc w:val="center"/>
            </w:pPr>
            <w:r>
              <w:rPr>
                <w:b/>
                <w:bCs/>
                <w:color w:val="000000"/>
                <w:spacing w:val="0"/>
                <w:w w:val="100"/>
                <w:position w:val="0"/>
                <w:sz w:val="24"/>
                <w:szCs w:val="24"/>
                <w:shd w:val="clear" w:color="auto" w:fill="auto"/>
                <w:lang w:val="ru-RU" w:eastAsia="ru-RU" w:bidi="ru-RU"/>
              </w:rPr>
              <w:t>Пов торе</w:t>
            </w:r>
          </w:p>
        </w:tc>
        <w:tc>
          <w:tcPr>
            <w:tcBorders>
              <w:top w:val="single" w:sz="4"/>
              <w:left w:val="single" w:sz="4"/>
              <w:bottom w:val="single" w:sz="4"/>
            </w:tcBorders>
            <w:shd w:val="clear" w:color="auto" w:fill="auto"/>
            <w:vAlign w:val="top"/>
          </w:tcPr>
          <w:p>
            <w:pPr>
              <w:pStyle w:val="Style28"/>
              <w:keepNext w:val="0"/>
              <w:keepLines w:val="0"/>
              <w:framePr w:w="10795" w:h="8107" w:wrap="none" w:vAnchor="page" w:hAnchor="page" w:x="687" w:y="619"/>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2</w:t>
            </w:r>
          </w:p>
        </w:tc>
        <w:tc>
          <w:tcPr>
            <w:tcBorders>
              <w:top w:val="single" w:sz="4"/>
              <w:left w:val="single" w:sz="4"/>
              <w:bottom w:val="single" w:sz="4"/>
            </w:tcBorders>
            <w:shd w:val="clear" w:color="auto" w:fill="auto"/>
            <w:vAlign w:val="top"/>
          </w:tcPr>
          <w:p>
            <w:pPr>
              <w:framePr w:w="10795" w:h="8107" w:wrap="none" w:vAnchor="page" w:hAnchor="page" w:x="687" w:y="619"/>
              <w:widowControl w:val="0"/>
              <w:rPr>
                <w:sz w:val="10"/>
                <w:szCs w:val="10"/>
              </w:rPr>
            </w:pPr>
          </w:p>
        </w:tc>
        <w:tc>
          <w:tcPr>
            <w:tcBorders>
              <w:top w:val="single" w:sz="4"/>
              <w:left w:val="single" w:sz="4"/>
              <w:bottom w:val="single" w:sz="4"/>
            </w:tcBorders>
            <w:shd w:val="clear" w:color="auto" w:fill="auto"/>
            <w:vAlign w:val="top"/>
          </w:tcPr>
          <w:p>
            <w:pPr>
              <w:framePr w:w="10795" w:h="8107" w:wrap="none" w:vAnchor="page" w:hAnchor="page" w:x="687" w:y="619"/>
              <w:widowControl w:val="0"/>
              <w:rPr>
                <w:sz w:val="10"/>
                <w:szCs w:val="10"/>
              </w:rPr>
            </w:pPr>
          </w:p>
        </w:tc>
        <w:tc>
          <w:tcPr>
            <w:tcBorders>
              <w:top w:val="single" w:sz="4"/>
              <w:left w:val="single" w:sz="4"/>
              <w:bottom w:val="single" w:sz="4"/>
            </w:tcBorders>
            <w:shd w:val="clear" w:color="auto" w:fill="auto"/>
            <w:vAlign w:val="top"/>
          </w:tcPr>
          <w:p>
            <w:pPr>
              <w:framePr w:w="10795" w:h="8107" w:wrap="none" w:vAnchor="page" w:hAnchor="page" w:x="687" w:y="619"/>
              <w:widowControl w:val="0"/>
              <w:rPr>
                <w:sz w:val="10"/>
                <w:szCs w:val="10"/>
              </w:rPr>
            </w:pPr>
          </w:p>
        </w:tc>
        <w:tc>
          <w:tcPr>
            <w:tcBorders>
              <w:top w:val="single" w:sz="4"/>
              <w:left w:val="single" w:sz="4"/>
              <w:bottom w:val="single" w:sz="4"/>
              <w:right w:val="single" w:sz="4"/>
            </w:tcBorders>
            <w:shd w:val="clear" w:color="auto" w:fill="auto"/>
            <w:vAlign w:val="top"/>
          </w:tcPr>
          <w:p>
            <w:pPr>
              <w:framePr w:w="10795" w:h="8107" w:wrap="none" w:vAnchor="page" w:hAnchor="page" w:x="687" w:y="619"/>
              <w:widowControl w:val="0"/>
              <w:rPr>
                <w:sz w:val="10"/>
                <w:szCs w:val="10"/>
              </w:rPr>
            </w:pPr>
          </w:p>
        </w:tc>
      </w:tr>
    </w:tbl>
    <w:tbl>
      <w:tblPr>
        <w:tblOverlap w:val="never"/>
        <w:jc w:val="left"/>
        <w:tblLayout w:type="fixed"/>
      </w:tblPr>
      <w:tblGrid>
        <w:gridCol w:w="691"/>
        <w:gridCol w:w="710"/>
        <w:gridCol w:w="2693"/>
        <w:gridCol w:w="710"/>
        <w:gridCol w:w="4272"/>
        <w:gridCol w:w="1718"/>
      </w:tblGrid>
      <w:tr>
        <w:trPr>
          <w:trHeight w:val="389" w:hRule="exact"/>
        </w:trPr>
        <w:tc>
          <w:tcPr>
            <w:gridSpan w:val="6"/>
            <w:tcBorders>
              <w:top w:val="single" w:sz="4"/>
              <w:left w:val="single" w:sz="4"/>
              <w:right w:val="single" w:sz="4"/>
            </w:tcBorders>
            <w:shd w:val="clear" w:color="auto" w:fill="auto"/>
            <w:vAlign w:val="bottom"/>
          </w:tcPr>
          <w:p>
            <w:pPr>
              <w:pStyle w:val="Style28"/>
              <w:keepNext w:val="0"/>
              <w:keepLines w:val="0"/>
              <w:framePr w:w="10795" w:h="7114" w:wrap="none" w:vAnchor="page" w:hAnchor="page" w:x="687" w:y="9028"/>
              <w:widowControl w:val="0"/>
              <w:shd w:val="clear" w:color="auto" w:fill="auto"/>
              <w:bidi w:val="0"/>
              <w:spacing w:before="0" w:after="0" w:line="240" w:lineRule="auto"/>
              <w:ind w:left="0" w:right="0" w:firstLine="0"/>
              <w:jc w:val="center"/>
              <w:rPr>
                <w:sz w:val="32"/>
                <w:szCs w:val="32"/>
              </w:rPr>
            </w:pPr>
            <w:r>
              <w:rPr>
                <w:b/>
                <w:bCs/>
                <w:color w:val="000000"/>
                <w:spacing w:val="0"/>
                <w:w w:val="100"/>
                <w:position w:val="0"/>
                <w:sz w:val="32"/>
                <w:szCs w:val="32"/>
                <w:shd w:val="clear" w:color="auto" w:fill="auto"/>
                <w:lang w:val="ru-RU" w:eastAsia="ru-RU" w:bidi="ru-RU"/>
              </w:rPr>
              <w:t>9 класс</w:t>
            </w:r>
          </w:p>
        </w:tc>
      </w:tr>
      <w:tr>
        <w:trPr>
          <w:trHeight w:val="1387" w:hRule="exact"/>
        </w:trPr>
        <w:tc>
          <w:tcPr>
            <w:tcBorders>
              <w:top w:val="single" w:sz="4"/>
              <w:left w:val="single" w:sz="4"/>
            </w:tcBorders>
            <w:shd w:val="clear" w:color="auto" w:fill="auto"/>
            <w:textDirection w:val="btLr"/>
            <w:vAlign w:val="top"/>
          </w:tcPr>
          <w:p>
            <w:pPr>
              <w:pStyle w:val="Style28"/>
              <w:keepNext w:val="0"/>
              <w:keepLines w:val="0"/>
              <w:framePr w:w="10795" w:h="7114" w:wrap="none" w:vAnchor="page" w:hAnchor="page" w:x="687" w:y="9028"/>
              <w:widowControl w:val="0"/>
              <w:shd w:val="clear" w:color="auto" w:fill="auto"/>
              <w:bidi w:val="0"/>
              <w:spacing w:before="180" w:after="0" w:line="240" w:lineRule="auto"/>
              <w:ind w:left="0" w:right="0" w:firstLine="300"/>
              <w:jc w:val="left"/>
            </w:pPr>
            <w:r>
              <w:rPr>
                <w:b/>
                <w:bCs/>
                <w:color w:val="000000"/>
                <w:spacing w:val="0"/>
                <w:w w:val="100"/>
                <w:position w:val="0"/>
                <w:sz w:val="24"/>
                <w:szCs w:val="24"/>
                <w:shd w:val="clear" w:color="auto" w:fill="auto"/>
                <w:lang w:val="ru-RU" w:eastAsia="ru-RU" w:bidi="ru-RU"/>
              </w:rPr>
              <w:t>Раздел</w:t>
            </w:r>
          </w:p>
        </w:tc>
        <w:tc>
          <w:tcPr>
            <w:tcBorders>
              <w:top w:val="single" w:sz="4"/>
              <w:left w:val="single" w:sz="4"/>
            </w:tcBorders>
            <w:shd w:val="clear" w:color="auto" w:fill="auto"/>
            <w:textDirection w:val="btLr"/>
            <w:vAlign w:val="top"/>
          </w:tcPr>
          <w:p>
            <w:pPr>
              <w:pStyle w:val="Style28"/>
              <w:keepNext w:val="0"/>
              <w:keepLines w:val="0"/>
              <w:framePr w:w="10795" w:h="7114" w:wrap="none" w:vAnchor="page" w:hAnchor="page" w:x="687" w:y="9028"/>
              <w:widowControl w:val="0"/>
              <w:shd w:val="clear" w:color="auto" w:fill="auto"/>
              <w:bidi w:val="0"/>
              <w:spacing w:before="80" w:after="0" w:line="240" w:lineRule="auto"/>
              <w:ind w:left="0" w:right="0" w:firstLine="0"/>
              <w:jc w:val="center"/>
            </w:pPr>
            <w:r>
              <w:rPr>
                <w:b/>
                <w:bCs/>
                <w:color w:val="000000"/>
                <w:spacing w:val="0"/>
                <w:w w:val="100"/>
                <w:position w:val="0"/>
                <w:sz w:val="24"/>
                <w:szCs w:val="24"/>
                <w:shd w:val="clear" w:color="auto" w:fill="auto"/>
                <w:lang w:val="ru-RU" w:eastAsia="ru-RU" w:bidi="ru-RU"/>
              </w:rPr>
              <w:t>Кол-во часов</w:t>
            </w:r>
          </w:p>
        </w:tc>
        <w:tc>
          <w:tcPr>
            <w:tcBorders>
              <w:top w:val="single" w:sz="4"/>
              <w:left w:val="single" w:sz="4"/>
            </w:tcBorders>
            <w:shd w:val="clear" w:color="auto" w:fill="auto"/>
            <w:vAlign w:val="center"/>
          </w:tcPr>
          <w:p>
            <w:pPr>
              <w:pStyle w:val="Style28"/>
              <w:keepNext w:val="0"/>
              <w:keepLines w:val="0"/>
              <w:framePr w:w="10795" w:h="7114" w:wrap="none" w:vAnchor="page" w:hAnchor="page" w:x="687" w:y="9028"/>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Темы</w:t>
            </w:r>
          </w:p>
        </w:tc>
        <w:tc>
          <w:tcPr>
            <w:tcBorders>
              <w:top w:val="single" w:sz="4"/>
              <w:left w:val="single" w:sz="4"/>
            </w:tcBorders>
            <w:shd w:val="clear" w:color="auto" w:fill="auto"/>
            <w:textDirection w:val="btLr"/>
            <w:vAlign w:val="top"/>
          </w:tcPr>
          <w:p>
            <w:pPr>
              <w:pStyle w:val="Style28"/>
              <w:keepNext w:val="0"/>
              <w:keepLines w:val="0"/>
              <w:framePr w:w="10795" w:h="7114" w:wrap="none" w:vAnchor="page" w:hAnchor="page" w:x="687" w:y="9028"/>
              <w:widowControl w:val="0"/>
              <w:shd w:val="clear" w:color="auto" w:fill="auto"/>
              <w:bidi w:val="0"/>
              <w:spacing w:before="80" w:after="0" w:line="240" w:lineRule="auto"/>
              <w:ind w:left="0" w:right="0" w:firstLine="0"/>
              <w:jc w:val="center"/>
            </w:pPr>
            <w:r>
              <w:rPr>
                <w:b/>
                <w:bCs/>
                <w:color w:val="000000"/>
                <w:spacing w:val="0"/>
                <w:w w:val="100"/>
                <w:position w:val="0"/>
                <w:sz w:val="24"/>
                <w:szCs w:val="24"/>
                <w:shd w:val="clear" w:color="auto" w:fill="auto"/>
                <w:lang w:val="ru-RU" w:eastAsia="ru-RU" w:bidi="ru-RU"/>
              </w:rPr>
              <w:t>Кол-во часов</w:t>
            </w:r>
          </w:p>
        </w:tc>
        <w:tc>
          <w:tcPr>
            <w:tcBorders>
              <w:top w:val="single" w:sz="4"/>
              <w:left w:val="single" w:sz="4"/>
            </w:tcBorders>
            <w:shd w:val="clear" w:color="auto" w:fill="auto"/>
            <w:vAlign w:val="center"/>
          </w:tcPr>
          <w:p>
            <w:pPr>
              <w:pStyle w:val="Style28"/>
              <w:keepNext w:val="0"/>
              <w:keepLines w:val="0"/>
              <w:framePr w:w="10795" w:h="7114" w:wrap="none" w:vAnchor="page" w:hAnchor="page" w:x="687" w:y="9028"/>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Основные виды деятельности обучающихся (на уровне универсальных учебных действий)</w:t>
            </w:r>
          </w:p>
        </w:tc>
        <w:tc>
          <w:tcPr>
            <w:tcBorders>
              <w:top w:val="single" w:sz="4"/>
              <w:left w:val="single" w:sz="4"/>
              <w:right w:val="single" w:sz="4"/>
            </w:tcBorders>
            <w:shd w:val="clear" w:color="auto" w:fill="auto"/>
            <w:vAlign w:val="bottom"/>
          </w:tcPr>
          <w:p>
            <w:pPr>
              <w:pStyle w:val="Style28"/>
              <w:keepNext w:val="0"/>
              <w:keepLines w:val="0"/>
              <w:framePr w:w="10795" w:h="7114" w:wrap="none" w:vAnchor="page" w:hAnchor="page" w:x="687" w:y="9028"/>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Основные направления воспитатель ной деятельности</w:t>
            </w:r>
          </w:p>
        </w:tc>
      </w:tr>
      <w:tr>
        <w:trPr>
          <w:trHeight w:val="5338" w:hRule="exact"/>
        </w:trPr>
        <w:tc>
          <w:tcPr>
            <w:tcBorders>
              <w:top w:val="single" w:sz="4"/>
              <w:left w:val="single" w:sz="4"/>
              <w:bottom w:val="single" w:sz="4"/>
            </w:tcBorders>
            <w:shd w:val="clear" w:color="auto" w:fill="auto"/>
            <w:textDirection w:val="btLr"/>
            <w:vAlign w:val="top"/>
          </w:tcPr>
          <w:p>
            <w:pPr>
              <w:pStyle w:val="Style28"/>
              <w:keepNext w:val="0"/>
              <w:keepLines w:val="0"/>
              <w:framePr w:w="10795" w:h="7114" w:wrap="none" w:vAnchor="page" w:hAnchor="page" w:x="687" w:y="9028"/>
              <w:widowControl w:val="0"/>
              <w:shd w:val="clear" w:color="auto" w:fill="auto"/>
              <w:bidi w:val="0"/>
              <w:spacing w:before="10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Законы движения и взаимодействия тел</w:t>
            </w:r>
          </w:p>
        </w:tc>
        <w:tc>
          <w:tcPr>
            <w:tcBorders>
              <w:top w:val="single" w:sz="4"/>
              <w:left w:val="single" w:sz="4"/>
              <w:bottom w:val="single" w:sz="4"/>
            </w:tcBorders>
            <w:shd w:val="clear" w:color="auto" w:fill="auto"/>
            <w:vAlign w:val="top"/>
          </w:tcPr>
          <w:p>
            <w:pPr>
              <w:pStyle w:val="Style28"/>
              <w:keepNext w:val="0"/>
              <w:keepLines w:val="0"/>
              <w:framePr w:w="10795" w:h="7114" w:wrap="none" w:vAnchor="page" w:hAnchor="page" w:x="687" w:y="902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35</w:t>
            </w:r>
          </w:p>
        </w:tc>
        <w:tc>
          <w:tcPr>
            <w:tcBorders>
              <w:top w:val="single" w:sz="4"/>
              <w:left w:val="single" w:sz="4"/>
              <w:bottom w:val="single" w:sz="4"/>
            </w:tcBorders>
            <w:shd w:val="clear" w:color="auto" w:fill="auto"/>
            <w:vAlign w:val="center"/>
          </w:tcPr>
          <w:p>
            <w:pPr>
              <w:pStyle w:val="Style28"/>
              <w:keepNext w:val="0"/>
              <w:keepLines w:val="0"/>
              <w:framePr w:w="10795" w:h="7114" w:wrap="none" w:vAnchor="page" w:hAnchor="page" w:x="687" w:y="902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Механическое движение.</w:t>
            </w:r>
          </w:p>
          <w:p>
            <w:pPr>
              <w:pStyle w:val="Style28"/>
              <w:keepNext w:val="0"/>
              <w:keepLines w:val="0"/>
              <w:framePr w:w="10795" w:h="7114" w:wrap="none" w:vAnchor="page" w:hAnchor="page" w:x="687" w:y="9028"/>
              <w:widowControl w:val="0"/>
              <w:shd w:val="clear" w:color="auto" w:fill="auto"/>
              <w:tabs>
                <w:tab w:pos="1152" w:val="left"/>
              </w:tabs>
              <w:bidi w:val="0"/>
              <w:spacing w:before="0" w:after="0" w:line="240" w:lineRule="auto"/>
              <w:ind w:left="0" w:right="180" w:firstLine="0"/>
              <w:jc w:val="right"/>
            </w:pPr>
            <w:r>
              <w:rPr>
                <w:color w:val="000000"/>
                <w:spacing w:val="0"/>
                <w:w w:val="100"/>
                <w:position w:val="0"/>
                <w:sz w:val="24"/>
                <w:szCs w:val="24"/>
                <w:shd w:val="clear" w:color="auto" w:fill="auto"/>
                <w:lang w:val="ru-RU" w:eastAsia="ru-RU" w:bidi="ru-RU"/>
              </w:rPr>
              <w:t>Система отсчета.</w:t>
              <w:tab/>
              <w:t>Перемещение.</w:t>
            </w:r>
          </w:p>
          <w:p>
            <w:pPr>
              <w:pStyle w:val="Style28"/>
              <w:keepNext w:val="0"/>
              <w:keepLines w:val="0"/>
              <w:framePr w:w="10795" w:h="7114" w:wrap="none" w:vAnchor="page" w:hAnchor="page" w:x="687" w:y="9028"/>
              <w:widowControl w:val="0"/>
              <w:shd w:val="clear" w:color="auto" w:fill="auto"/>
              <w:tabs>
                <w:tab w:pos="1891"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Нахождение координаты тела движущегося</w:t>
              <w:tab/>
              <w:t>тела.</w:t>
            </w:r>
          </w:p>
          <w:p>
            <w:pPr>
              <w:pStyle w:val="Style28"/>
              <w:keepNext w:val="0"/>
              <w:keepLines w:val="0"/>
              <w:framePr w:w="10795" w:h="7114" w:wrap="none" w:vAnchor="page" w:hAnchor="page" w:x="687" w:y="9028"/>
              <w:widowControl w:val="0"/>
              <w:shd w:val="clear" w:color="auto" w:fill="auto"/>
              <w:tabs>
                <w:tab w:pos="164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Равномерное прямолинейное движение. Графическое представление равномерного движения. Прямолинейное равноускоренное движение. Мгновенная скорость.</w:t>
              <w:tab/>
              <w:t>График</w:t>
            </w:r>
          </w:p>
          <w:p>
            <w:pPr>
              <w:pStyle w:val="Style28"/>
              <w:keepNext w:val="0"/>
              <w:keepLines w:val="0"/>
              <w:framePr w:w="10795" w:h="7114" w:wrap="none" w:vAnchor="page" w:hAnchor="page" w:x="687" w:y="902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скорости Относительность</w:t>
            </w:r>
          </w:p>
        </w:tc>
        <w:tc>
          <w:tcPr>
            <w:tcBorders>
              <w:top w:val="single" w:sz="4"/>
              <w:left w:val="single" w:sz="4"/>
              <w:bottom w:val="single" w:sz="4"/>
            </w:tcBorders>
            <w:shd w:val="clear" w:color="auto" w:fill="auto"/>
            <w:vAlign w:val="top"/>
          </w:tcPr>
          <w:p>
            <w:pPr>
              <w:pStyle w:val="Style28"/>
              <w:keepNext w:val="0"/>
              <w:keepLines w:val="0"/>
              <w:framePr w:w="10795" w:h="7114" w:wrap="none" w:vAnchor="page" w:hAnchor="page" w:x="687" w:y="902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14</w:t>
            </w:r>
          </w:p>
        </w:tc>
        <w:tc>
          <w:tcPr>
            <w:tcBorders>
              <w:top w:val="single" w:sz="4"/>
              <w:left w:val="single" w:sz="4"/>
              <w:bottom w:val="single" w:sz="4"/>
            </w:tcBorders>
            <w:shd w:val="clear" w:color="auto" w:fill="auto"/>
            <w:vAlign w:val="bottom"/>
          </w:tcPr>
          <w:p>
            <w:pPr>
              <w:pStyle w:val="Style28"/>
              <w:keepNext w:val="0"/>
              <w:keepLines w:val="0"/>
              <w:framePr w:w="10795" w:h="7114" w:wrap="none" w:vAnchor="page" w:hAnchor="page" w:x="687" w:y="902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Объяснять физический смысл понятий: перемещение, мгновенная скорость, ускорение. Наблюдать и описывать прямолинейное равноускоренное и равномерное движения. Обосновывать возможность замены тела его моделью — материальной точкой — для описания движения. Приводить примеры, поясняющие относительность движения. Записывать уравнение для определения координаты движущегося тела. Записывать формулы: для нахождения проекции и модуля вектора перемещения тела; для вычисления координаты движущегося тела в любой заданный момент времени; для определения ускорения. Строить графики скорости и определять по таким графикам скорость в заданный момент времени. Сравнивать траектории, пути, перемещения. Представлять результаты измерений и</w:t>
            </w:r>
          </w:p>
        </w:tc>
        <w:tc>
          <w:tcPr>
            <w:tcBorders>
              <w:top w:val="single" w:sz="4"/>
              <w:left w:val="single" w:sz="4"/>
              <w:bottom w:val="single" w:sz="4"/>
              <w:right w:val="single" w:sz="4"/>
            </w:tcBorders>
            <w:shd w:val="clear" w:color="auto" w:fill="auto"/>
            <w:vAlign w:val="top"/>
          </w:tcPr>
          <w:p>
            <w:pPr>
              <w:pStyle w:val="Style28"/>
              <w:keepNext w:val="0"/>
              <w:keepLines w:val="0"/>
              <w:framePr w:w="10795" w:h="7114" w:wrap="none" w:vAnchor="page" w:hAnchor="page" w:x="687" w:y="902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Патриотическо воспитание, эстетическое воспитание, ценности научного познания, трудовое воспитание и профессионал ьное самоопределе ние.</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691"/>
        <w:gridCol w:w="710"/>
        <w:gridCol w:w="2693"/>
        <w:gridCol w:w="710"/>
        <w:gridCol w:w="4272"/>
        <w:gridCol w:w="1718"/>
      </w:tblGrid>
      <w:tr>
        <w:trPr>
          <w:trHeight w:val="778" w:hRule="exact"/>
        </w:trPr>
        <w:tc>
          <w:tcPr>
            <w:vMerge w:val="restart"/>
            <w:tcBorders>
              <w:top w:val="single" w:sz="4"/>
              <w:left w:val="single" w:sz="4"/>
            </w:tcBorders>
            <w:shd w:val="clear" w:color="auto" w:fill="auto"/>
            <w:vAlign w:val="top"/>
          </w:tcPr>
          <w:p>
            <w:pPr>
              <w:framePr w:w="10795" w:h="15490" w:wrap="none" w:vAnchor="page" w:hAnchor="page" w:x="687" w:y="652"/>
              <w:widowControl w:val="0"/>
              <w:rPr>
                <w:sz w:val="10"/>
                <w:szCs w:val="10"/>
              </w:rPr>
            </w:pPr>
          </w:p>
        </w:tc>
        <w:tc>
          <w:tcPr>
            <w:vMerge w:val="restart"/>
            <w:tcBorders>
              <w:top w:val="single" w:sz="4"/>
              <w:left w:val="single" w:sz="4"/>
            </w:tcBorders>
            <w:shd w:val="clear" w:color="auto" w:fill="auto"/>
            <w:vAlign w:val="top"/>
          </w:tcPr>
          <w:p>
            <w:pPr>
              <w:framePr w:w="10795" w:h="15490" w:wrap="none" w:vAnchor="page" w:hAnchor="page" w:x="687" w:y="652"/>
              <w:widowControl w:val="0"/>
              <w:rPr>
                <w:sz w:val="10"/>
                <w:szCs w:val="10"/>
              </w:rPr>
            </w:pPr>
          </w:p>
        </w:tc>
        <w:tc>
          <w:tcPr>
            <w:tcBorders>
              <w:top w:val="single" w:sz="4"/>
              <w:left w:val="single" w:sz="4"/>
            </w:tcBorders>
            <w:shd w:val="clear" w:color="auto" w:fill="auto"/>
            <w:vAlign w:val="top"/>
          </w:tcPr>
          <w:p>
            <w:pPr>
              <w:pStyle w:val="Style28"/>
              <w:keepNext w:val="0"/>
              <w:keepLines w:val="0"/>
              <w:framePr w:w="10795" w:h="15490" w:wrap="none" w:vAnchor="page" w:hAnchor="page" w:x="687" w:y="65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механического движения.</w:t>
            </w:r>
          </w:p>
        </w:tc>
        <w:tc>
          <w:tcPr>
            <w:tcBorders>
              <w:top w:val="single" w:sz="4"/>
              <w:left w:val="single" w:sz="4"/>
            </w:tcBorders>
            <w:shd w:val="clear" w:color="auto" w:fill="auto"/>
            <w:vAlign w:val="top"/>
          </w:tcPr>
          <w:p>
            <w:pPr>
              <w:framePr w:w="10795" w:h="15490" w:wrap="none" w:vAnchor="page" w:hAnchor="page" w:x="687" w:y="652"/>
              <w:widowControl w:val="0"/>
              <w:rPr>
                <w:sz w:val="10"/>
                <w:szCs w:val="10"/>
              </w:rPr>
            </w:pPr>
          </w:p>
        </w:tc>
        <w:tc>
          <w:tcPr>
            <w:tcBorders>
              <w:top w:val="single" w:sz="4"/>
              <w:left w:val="single" w:sz="4"/>
            </w:tcBorders>
            <w:shd w:val="clear" w:color="auto" w:fill="auto"/>
            <w:vAlign w:val="bottom"/>
          </w:tcPr>
          <w:p>
            <w:pPr>
              <w:pStyle w:val="Style28"/>
              <w:keepNext w:val="0"/>
              <w:keepLines w:val="0"/>
              <w:framePr w:w="10795" w:h="15490" w:wrap="none" w:vAnchor="page" w:hAnchor="page" w:x="687" w:y="652"/>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вычислений в виде таблиц и графиков. Применять знания к решению задач. Работать в группе</w:t>
            </w:r>
          </w:p>
        </w:tc>
        <w:tc>
          <w:tcPr>
            <w:vMerge w:val="restart"/>
            <w:tcBorders>
              <w:top w:val="single" w:sz="4"/>
              <w:left w:val="single" w:sz="4"/>
              <w:right w:val="single" w:sz="4"/>
            </w:tcBorders>
            <w:shd w:val="clear" w:color="auto" w:fill="auto"/>
            <w:vAlign w:val="top"/>
          </w:tcPr>
          <w:p>
            <w:pPr>
              <w:framePr w:w="10795" w:h="15490" w:wrap="none" w:vAnchor="page" w:hAnchor="page" w:x="687" w:y="652"/>
              <w:widowControl w:val="0"/>
              <w:rPr>
                <w:sz w:val="10"/>
                <w:szCs w:val="10"/>
              </w:rPr>
            </w:pPr>
          </w:p>
        </w:tc>
      </w:tr>
      <w:tr>
        <w:trPr>
          <w:trHeight w:val="6197" w:hRule="exact"/>
        </w:trPr>
        <w:tc>
          <w:tcPr>
            <w:vMerge/>
            <w:tcBorders>
              <w:left w:val="single" w:sz="4"/>
            </w:tcBorders>
            <w:shd w:val="clear" w:color="auto" w:fill="auto"/>
            <w:vAlign w:val="top"/>
          </w:tcPr>
          <w:p>
            <w:pPr>
              <w:framePr w:w="10795" w:h="15490" w:wrap="none" w:vAnchor="page" w:hAnchor="page" w:x="687" w:y="652"/>
            </w:pPr>
          </w:p>
        </w:tc>
        <w:tc>
          <w:tcPr>
            <w:vMerge/>
            <w:tcBorders>
              <w:left w:val="single" w:sz="4"/>
            </w:tcBorders>
            <w:shd w:val="clear" w:color="auto" w:fill="auto"/>
            <w:vAlign w:val="top"/>
          </w:tcPr>
          <w:p>
            <w:pPr>
              <w:framePr w:w="10795" w:h="15490" w:wrap="none" w:vAnchor="page" w:hAnchor="page" w:x="687" w:y="652"/>
            </w:pPr>
          </w:p>
        </w:tc>
        <w:tc>
          <w:tcPr>
            <w:tcBorders>
              <w:top w:val="single" w:sz="4"/>
              <w:left w:val="single" w:sz="4"/>
            </w:tcBorders>
            <w:shd w:val="clear" w:color="auto" w:fill="auto"/>
            <w:vAlign w:val="bottom"/>
          </w:tcPr>
          <w:p>
            <w:pPr>
              <w:pStyle w:val="Style28"/>
              <w:keepNext w:val="0"/>
              <w:keepLines w:val="0"/>
              <w:framePr w:w="10795" w:h="15490" w:wrap="none" w:vAnchor="page" w:hAnchor="page" w:x="687" w:y="652"/>
              <w:widowControl w:val="0"/>
              <w:shd w:val="clear" w:color="auto" w:fill="auto"/>
              <w:tabs>
                <w:tab w:pos="2453" w:val="righ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Первый закон Ньютона. Инерциальные системы отсчета. Второй закон Ньютона. Третий закон Ньютона. Свободное падение тел. Движение тела,</w:t>
              <w:tab/>
              <w:t>брошенного</w:t>
            </w:r>
          </w:p>
          <w:p>
            <w:pPr>
              <w:pStyle w:val="Style28"/>
              <w:keepNext w:val="0"/>
              <w:keepLines w:val="0"/>
              <w:framePr w:w="10795" w:h="15490" w:wrap="none" w:vAnchor="page" w:hAnchor="page" w:x="687" w:y="652"/>
              <w:widowControl w:val="0"/>
              <w:shd w:val="clear" w:color="auto" w:fill="auto"/>
              <w:tabs>
                <w:tab w:pos="1800"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вертикально</w:t>
              <w:tab/>
              <w:t>вверх.</w:t>
            </w:r>
          </w:p>
          <w:p>
            <w:pPr>
              <w:pStyle w:val="Style28"/>
              <w:keepNext w:val="0"/>
              <w:keepLines w:val="0"/>
              <w:framePr w:w="10795" w:h="15490" w:wrap="none" w:vAnchor="page" w:hAnchor="page" w:x="687" w:y="652"/>
              <w:widowControl w:val="0"/>
              <w:shd w:val="clear" w:color="auto" w:fill="auto"/>
              <w:tabs>
                <w:tab w:pos="2458" w:val="righ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Невесомость.</w:t>
              <w:tab/>
              <w:t>Закон</w:t>
            </w:r>
          </w:p>
          <w:p>
            <w:pPr>
              <w:pStyle w:val="Style28"/>
              <w:keepNext w:val="0"/>
              <w:keepLines w:val="0"/>
              <w:framePr w:w="10795" w:h="15490" w:wrap="none" w:vAnchor="page" w:hAnchor="page" w:x="687" w:y="652"/>
              <w:widowControl w:val="0"/>
              <w:shd w:val="clear" w:color="auto" w:fill="auto"/>
              <w:tabs>
                <w:tab w:pos="152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всемирного</w:t>
              <w:tab/>
              <w:t>тяготения.</w:t>
            </w:r>
          </w:p>
          <w:p>
            <w:pPr>
              <w:pStyle w:val="Style28"/>
              <w:keepNext w:val="0"/>
              <w:keepLines w:val="0"/>
              <w:framePr w:w="10795" w:h="15490" w:wrap="none" w:vAnchor="page" w:hAnchor="page" w:x="687" w:y="65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Ускорение свободного падения на небесных телах. Прямолинейное и криволинейное движение. Равномерное движение тела по окружности.</w:t>
            </w:r>
          </w:p>
          <w:p>
            <w:pPr>
              <w:pStyle w:val="Style28"/>
              <w:keepNext w:val="0"/>
              <w:keepLines w:val="0"/>
              <w:framePr w:w="10795" w:h="15490" w:wrap="none" w:vAnchor="page" w:hAnchor="page" w:x="687" w:y="65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Искусственные спутники Земли. Сила упругости.</w:t>
            </w:r>
          </w:p>
          <w:p>
            <w:pPr>
              <w:pStyle w:val="Style28"/>
              <w:keepNext w:val="0"/>
              <w:keepLines w:val="0"/>
              <w:framePr w:w="10795" w:h="15490" w:wrap="none" w:vAnchor="page" w:hAnchor="page" w:x="687" w:y="65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Закон Гука. Сила трения.</w:t>
            </w:r>
          </w:p>
          <w:p>
            <w:pPr>
              <w:pStyle w:val="Style28"/>
              <w:keepNext w:val="0"/>
              <w:keepLines w:val="0"/>
              <w:framePr w:w="10795" w:h="15490" w:wrap="none" w:vAnchor="page" w:hAnchor="page" w:x="687" w:y="652"/>
              <w:widowControl w:val="0"/>
              <w:shd w:val="clear" w:color="auto" w:fill="auto"/>
              <w:bidi w:val="0"/>
              <w:spacing w:before="0" w:after="0" w:line="240" w:lineRule="auto"/>
              <w:ind w:left="0" w:right="0" w:firstLine="860"/>
              <w:jc w:val="left"/>
            </w:pPr>
            <w:r>
              <w:rPr>
                <w:color w:val="000000"/>
                <w:spacing w:val="0"/>
                <w:w w:val="100"/>
                <w:position w:val="0"/>
                <w:sz w:val="24"/>
                <w:szCs w:val="24"/>
                <w:shd w:val="clear" w:color="auto" w:fill="auto"/>
                <w:lang w:val="ru-RU" w:eastAsia="ru-RU" w:bidi="ru-RU"/>
              </w:rPr>
              <w:t>Виды трения.</w:t>
            </w:r>
          </w:p>
        </w:tc>
        <w:tc>
          <w:tcPr>
            <w:tcBorders>
              <w:top w:val="single" w:sz="4"/>
              <w:left w:val="single" w:sz="4"/>
            </w:tcBorders>
            <w:shd w:val="clear" w:color="auto" w:fill="auto"/>
            <w:vAlign w:val="top"/>
          </w:tcPr>
          <w:p>
            <w:pPr>
              <w:pStyle w:val="Style28"/>
              <w:keepNext w:val="0"/>
              <w:keepLines w:val="0"/>
              <w:framePr w:w="10795" w:h="15490" w:wrap="none" w:vAnchor="page" w:hAnchor="page" w:x="687" w:y="652"/>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15</w:t>
            </w:r>
          </w:p>
        </w:tc>
        <w:tc>
          <w:tcPr>
            <w:tcBorders>
              <w:top w:val="single" w:sz="4"/>
              <w:left w:val="single" w:sz="4"/>
            </w:tcBorders>
            <w:shd w:val="clear" w:color="auto" w:fill="auto"/>
            <w:vAlign w:val="top"/>
          </w:tcPr>
          <w:p>
            <w:pPr>
              <w:pStyle w:val="Style28"/>
              <w:keepNext w:val="0"/>
              <w:keepLines w:val="0"/>
              <w:framePr w:w="10795" w:h="15490" w:wrap="none" w:vAnchor="page" w:hAnchor="page" w:x="687" w:y="652"/>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Записывать в виде формулы: второй и третий законы Ньютона, закон всемирного тяготения. Измерять ускорение свободного падения. Делать вывод о движении тел с одинаковым ускорением при действии на них только силы тяжести. Представлять результаты измерений и вычислений в виде таблиц и графиков. Применять знания к решению задач. Работать в группе.</w:t>
            </w:r>
          </w:p>
        </w:tc>
        <w:tc>
          <w:tcPr>
            <w:vMerge/>
            <w:tcBorders>
              <w:left w:val="single" w:sz="4"/>
              <w:right w:val="single" w:sz="4"/>
            </w:tcBorders>
            <w:shd w:val="clear" w:color="auto" w:fill="auto"/>
            <w:vAlign w:val="top"/>
          </w:tcPr>
          <w:p>
            <w:pPr>
              <w:framePr w:w="10795" w:h="15490" w:wrap="none" w:vAnchor="page" w:hAnchor="page" w:x="687" w:y="652"/>
            </w:pPr>
          </w:p>
        </w:tc>
      </w:tr>
      <w:tr>
        <w:trPr>
          <w:trHeight w:val="1781" w:hRule="exact"/>
        </w:trPr>
        <w:tc>
          <w:tcPr>
            <w:vMerge/>
            <w:tcBorders>
              <w:left w:val="single" w:sz="4"/>
            </w:tcBorders>
            <w:shd w:val="clear" w:color="auto" w:fill="auto"/>
            <w:vAlign w:val="top"/>
          </w:tcPr>
          <w:p>
            <w:pPr>
              <w:framePr w:w="10795" w:h="15490" w:wrap="none" w:vAnchor="page" w:hAnchor="page" w:x="687" w:y="652"/>
            </w:pPr>
          </w:p>
        </w:tc>
        <w:tc>
          <w:tcPr>
            <w:vMerge/>
            <w:tcBorders>
              <w:left w:val="single" w:sz="4"/>
            </w:tcBorders>
            <w:shd w:val="clear" w:color="auto" w:fill="auto"/>
            <w:vAlign w:val="top"/>
          </w:tcPr>
          <w:p>
            <w:pPr>
              <w:framePr w:w="10795" w:h="15490" w:wrap="none" w:vAnchor="page" w:hAnchor="page" w:x="687" w:y="652"/>
            </w:pPr>
          </w:p>
        </w:tc>
        <w:tc>
          <w:tcPr>
            <w:tcBorders>
              <w:top w:val="single" w:sz="4"/>
              <w:left w:val="single" w:sz="4"/>
            </w:tcBorders>
            <w:shd w:val="clear" w:color="auto" w:fill="auto"/>
            <w:vAlign w:val="center"/>
          </w:tcPr>
          <w:p>
            <w:pPr>
              <w:pStyle w:val="Style28"/>
              <w:keepNext w:val="0"/>
              <w:keepLines w:val="0"/>
              <w:framePr w:w="10795" w:h="15490" w:wrap="none" w:vAnchor="page" w:hAnchor="page" w:x="687" w:y="65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Импульс тела. Закон сохранения импульса. Реактивное движение.</w:t>
            </w:r>
          </w:p>
          <w:p>
            <w:pPr>
              <w:pStyle w:val="Style28"/>
              <w:keepNext w:val="0"/>
              <w:keepLines w:val="0"/>
              <w:framePr w:w="10795" w:h="15490" w:wrap="none" w:vAnchor="page" w:hAnchor="page" w:x="687" w:y="652"/>
              <w:widowControl w:val="0"/>
              <w:shd w:val="clear" w:color="auto" w:fill="auto"/>
              <w:tabs>
                <w:tab w:pos="1301"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Закон</w:t>
              <w:tab/>
              <w:t>сохранения</w:t>
            </w:r>
          </w:p>
          <w:p>
            <w:pPr>
              <w:pStyle w:val="Style28"/>
              <w:keepNext w:val="0"/>
              <w:keepLines w:val="0"/>
              <w:framePr w:w="10795" w:h="15490" w:wrap="none" w:vAnchor="page" w:hAnchor="page" w:x="687" w:y="65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механической энергии.</w:t>
            </w:r>
          </w:p>
        </w:tc>
        <w:tc>
          <w:tcPr>
            <w:tcBorders>
              <w:top w:val="single" w:sz="4"/>
              <w:left w:val="single" w:sz="4"/>
            </w:tcBorders>
            <w:shd w:val="clear" w:color="auto" w:fill="auto"/>
            <w:vAlign w:val="top"/>
          </w:tcPr>
          <w:p>
            <w:pPr>
              <w:pStyle w:val="Style28"/>
              <w:keepNext w:val="0"/>
              <w:keepLines w:val="0"/>
              <w:framePr w:w="10795" w:h="15490" w:wrap="none" w:vAnchor="page" w:hAnchor="page" w:x="687" w:y="652"/>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auto"/>
            <w:vAlign w:val="bottom"/>
          </w:tcPr>
          <w:p>
            <w:pPr>
              <w:pStyle w:val="Style28"/>
              <w:keepNext w:val="0"/>
              <w:keepLines w:val="0"/>
              <w:framePr w:w="10795" w:h="15490" w:wrap="none" w:vAnchor="page" w:hAnchor="page" w:x="687" w:y="652"/>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Объяснять физический смысл понятий: импульс тела, кинетическая и потенциальная энергия. Записывать в виде формулы: второй и третий закон сохранения импульса, закон сохранения механической энергии. Применять знания к решению задач.</w:t>
            </w:r>
          </w:p>
        </w:tc>
        <w:tc>
          <w:tcPr>
            <w:vMerge/>
            <w:tcBorders>
              <w:left w:val="single" w:sz="4"/>
              <w:right w:val="single" w:sz="4"/>
            </w:tcBorders>
            <w:shd w:val="clear" w:color="auto" w:fill="auto"/>
            <w:vAlign w:val="top"/>
          </w:tcPr>
          <w:p>
            <w:pPr>
              <w:framePr w:w="10795" w:h="15490" w:wrap="none" w:vAnchor="page" w:hAnchor="page" w:x="687" w:y="652"/>
            </w:pPr>
          </w:p>
        </w:tc>
      </w:tr>
      <w:tr>
        <w:trPr>
          <w:trHeight w:val="6038" w:hRule="exact"/>
        </w:trPr>
        <w:tc>
          <w:tcPr>
            <w:vMerge w:val="restart"/>
            <w:tcBorders>
              <w:top w:val="single" w:sz="4"/>
              <w:left w:val="single" w:sz="4"/>
            </w:tcBorders>
            <w:shd w:val="clear" w:color="auto" w:fill="auto"/>
            <w:textDirection w:val="btLr"/>
            <w:vAlign w:val="top"/>
          </w:tcPr>
          <w:p>
            <w:pPr>
              <w:pStyle w:val="Style28"/>
              <w:keepNext w:val="0"/>
              <w:keepLines w:val="0"/>
              <w:framePr w:w="10795" w:h="15490" w:wrap="none" w:vAnchor="page" w:hAnchor="page" w:x="687" w:y="652"/>
              <w:widowControl w:val="0"/>
              <w:shd w:val="clear" w:color="auto" w:fill="auto"/>
              <w:bidi w:val="0"/>
              <w:spacing w:before="10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Механические колебания и волны. Звук.</w:t>
            </w:r>
          </w:p>
        </w:tc>
        <w:tc>
          <w:tcPr>
            <w:vMerge w:val="restart"/>
            <w:tcBorders>
              <w:top w:val="single" w:sz="4"/>
              <w:left w:val="single" w:sz="4"/>
            </w:tcBorders>
            <w:shd w:val="clear" w:color="auto" w:fill="auto"/>
            <w:vAlign w:val="top"/>
          </w:tcPr>
          <w:p>
            <w:pPr>
              <w:pStyle w:val="Style28"/>
              <w:keepNext w:val="0"/>
              <w:keepLines w:val="0"/>
              <w:framePr w:w="10795" w:h="15490" w:wrap="none" w:vAnchor="page" w:hAnchor="page" w:x="687" w:y="652"/>
              <w:widowControl w:val="0"/>
              <w:shd w:val="clear" w:color="auto" w:fill="auto"/>
              <w:bidi w:val="0"/>
              <w:spacing w:before="0" w:after="0" w:line="240" w:lineRule="auto"/>
              <w:ind w:left="0" w:right="0" w:firstLine="240"/>
              <w:jc w:val="left"/>
              <w:rPr>
                <w:sz w:val="22"/>
                <w:szCs w:val="22"/>
              </w:rPr>
            </w:pPr>
            <w:r>
              <w:rPr>
                <w:b/>
                <w:bCs/>
                <w:color w:val="000000"/>
                <w:spacing w:val="0"/>
                <w:w w:val="100"/>
                <w:position w:val="0"/>
                <w:sz w:val="22"/>
                <w:szCs w:val="22"/>
                <w:shd w:val="clear" w:color="auto" w:fill="auto"/>
                <w:lang w:val="ru-RU" w:eastAsia="ru-RU" w:bidi="ru-RU"/>
              </w:rPr>
              <w:t>15</w:t>
            </w:r>
          </w:p>
        </w:tc>
        <w:tc>
          <w:tcPr>
            <w:tcBorders>
              <w:top w:val="single" w:sz="4"/>
              <w:left w:val="single" w:sz="4"/>
            </w:tcBorders>
            <w:shd w:val="clear" w:color="auto" w:fill="auto"/>
            <w:vAlign w:val="bottom"/>
          </w:tcPr>
          <w:p>
            <w:pPr>
              <w:pStyle w:val="Style28"/>
              <w:keepNext w:val="0"/>
              <w:keepLines w:val="0"/>
              <w:framePr w:w="10795" w:h="15490" w:wrap="none" w:vAnchor="page" w:hAnchor="page" w:x="687" w:y="652"/>
              <w:widowControl w:val="0"/>
              <w:shd w:val="clear" w:color="auto" w:fill="auto"/>
              <w:tabs>
                <w:tab w:pos="1512"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Колебательное движение. Амплитуда, период, частота, колебаний. Свободные колебания. Пружинный маятник.</w:t>
              <w:tab/>
              <w:t>Нитяной</w:t>
            </w:r>
          </w:p>
          <w:p>
            <w:pPr>
              <w:pStyle w:val="Style28"/>
              <w:keepNext w:val="0"/>
              <w:keepLines w:val="0"/>
              <w:framePr w:w="10795" w:h="15490" w:wrap="none" w:vAnchor="page" w:hAnchor="page" w:x="687" w:y="65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маятник Гармонические колебания.</w:t>
            </w:r>
          </w:p>
          <w:p>
            <w:pPr>
              <w:pStyle w:val="Style28"/>
              <w:keepNext w:val="0"/>
              <w:keepLines w:val="0"/>
              <w:framePr w:w="10795" w:h="15490" w:wrap="none" w:vAnchor="page" w:hAnchor="page" w:x="687" w:y="652"/>
              <w:widowControl w:val="0"/>
              <w:shd w:val="clear" w:color="auto" w:fill="auto"/>
              <w:tabs>
                <w:tab w:pos="941"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Превращение энергии при</w:t>
              <w:tab/>
              <w:t>колебательном</w:t>
            </w:r>
          </w:p>
          <w:p>
            <w:pPr>
              <w:pStyle w:val="Style28"/>
              <w:keepNext w:val="0"/>
              <w:keepLines w:val="0"/>
              <w:framePr w:w="10795" w:h="15490" w:wrap="none" w:vAnchor="page" w:hAnchor="page" w:x="687" w:y="652"/>
              <w:widowControl w:val="0"/>
              <w:shd w:val="clear" w:color="auto" w:fill="auto"/>
              <w:bidi w:val="0"/>
              <w:spacing w:before="0" w:after="100" w:line="240" w:lineRule="auto"/>
              <w:ind w:left="0" w:right="0" w:firstLine="0"/>
              <w:jc w:val="left"/>
            </w:pPr>
            <w:r>
              <w:rPr>
                <w:color w:val="000000"/>
                <w:spacing w:val="0"/>
                <w:w w:val="100"/>
                <w:position w:val="0"/>
                <w:sz w:val="24"/>
                <w:szCs w:val="24"/>
                <w:shd w:val="clear" w:color="auto" w:fill="auto"/>
                <w:lang w:val="ru-RU" w:eastAsia="ru-RU" w:bidi="ru-RU"/>
              </w:rPr>
              <w:t>движении. Вынужденные колебания. Резонанс.</w:t>
            </w:r>
          </w:p>
          <w:p>
            <w:pPr>
              <w:pStyle w:val="Style28"/>
              <w:keepNext w:val="0"/>
              <w:keepLines w:val="0"/>
              <w:framePr w:w="10795" w:h="15490" w:wrap="none" w:vAnchor="page" w:hAnchor="page" w:x="687" w:y="652"/>
              <w:widowControl w:val="0"/>
              <w:shd w:val="clear" w:color="auto" w:fill="auto"/>
              <w:tabs>
                <w:tab w:pos="1771"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Распространение колебаний в упругих средах. Характеристики волн и их взаимосвязь. Звуковые</w:t>
              <w:tab/>
              <w:t>волны.</w:t>
            </w:r>
          </w:p>
          <w:p>
            <w:pPr>
              <w:pStyle w:val="Style28"/>
              <w:keepNext w:val="0"/>
              <w:keepLines w:val="0"/>
              <w:framePr w:w="10795" w:h="15490" w:wrap="none" w:vAnchor="page" w:hAnchor="page" w:x="687" w:y="652"/>
              <w:widowControl w:val="0"/>
              <w:shd w:val="clear" w:color="auto" w:fill="auto"/>
              <w:tabs>
                <w:tab w:pos="1272"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Характеристики звука. Скорость</w:t>
              <w:tab/>
              <w:t>звука в</w:t>
            </w:r>
          </w:p>
          <w:p>
            <w:pPr>
              <w:pStyle w:val="Style28"/>
              <w:keepNext w:val="0"/>
              <w:keepLines w:val="0"/>
              <w:framePr w:w="10795" w:h="15490" w:wrap="none" w:vAnchor="page" w:hAnchor="page" w:x="687" w:y="65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различных средах.</w:t>
            </w:r>
          </w:p>
        </w:tc>
        <w:tc>
          <w:tcPr>
            <w:tcBorders>
              <w:top w:val="single" w:sz="4"/>
              <w:left w:val="single" w:sz="4"/>
            </w:tcBorders>
            <w:shd w:val="clear" w:color="auto" w:fill="auto"/>
            <w:vAlign w:val="top"/>
          </w:tcPr>
          <w:p>
            <w:pPr>
              <w:pStyle w:val="Style28"/>
              <w:keepNext w:val="0"/>
              <w:keepLines w:val="0"/>
              <w:framePr w:w="10795" w:h="15490" w:wrap="none" w:vAnchor="page" w:hAnchor="page" w:x="687" w:y="652"/>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w:t>
            </w:r>
          </w:p>
        </w:tc>
        <w:tc>
          <w:tcPr>
            <w:tcBorders>
              <w:top w:val="single" w:sz="4"/>
              <w:left w:val="single" w:sz="4"/>
            </w:tcBorders>
            <w:shd w:val="clear" w:color="auto" w:fill="auto"/>
            <w:vAlign w:val="top"/>
          </w:tcPr>
          <w:p>
            <w:pPr>
              <w:pStyle w:val="Style28"/>
              <w:keepNext w:val="0"/>
              <w:keepLines w:val="0"/>
              <w:framePr w:w="10795" w:h="15490" w:wrap="none" w:vAnchor="page" w:hAnchor="page" w:x="687" w:y="652"/>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Определять колебательное движение по его признакам. Приводить примеры колебаний, полезных и вредных проявлений резонанса и пути устранения последних. Описывать динамику свободных колебаний пружинного и математического маятников. Записывать формулу взаимосвязи периода и частоты колебаний. Объяснять: причину затухания свободных колебаний; в чем заключается явление резонанса. Называть условие существования незатухающих колебаний. Применять знания к решению задач. Проводить экспериментальное исследование зависимости периода колебаний пружинного маятника от </w:t>
            </w:r>
            <w:r>
              <w:rPr>
                <w:color w:val="000000"/>
                <w:spacing w:val="0"/>
                <w:w w:val="100"/>
                <w:position w:val="0"/>
                <w:sz w:val="22"/>
                <w:szCs w:val="22"/>
                <w:shd w:val="clear" w:color="auto" w:fill="auto"/>
                <w:lang w:val="en-US" w:eastAsia="en-US" w:bidi="en-US"/>
              </w:rPr>
              <w:t xml:space="preserve">m </w:t>
            </w:r>
            <w:r>
              <w:rPr>
                <w:color w:val="000000"/>
                <w:spacing w:val="0"/>
                <w:w w:val="100"/>
                <w:position w:val="0"/>
                <w:sz w:val="22"/>
                <w:szCs w:val="22"/>
                <w:shd w:val="clear" w:color="auto" w:fill="auto"/>
                <w:lang w:val="ru-RU" w:eastAsia="ru-RU" w:bidi="ru-RU"/>
              </w:rPr>
              <w:t xml:space="preserve">и </w:t>
            </w:r>
            <w:r>
              <w:rPr>
                <w:color w:val="000000"/>
                <w:spacing w:val="0"/>
                <w:w w:val="100"/>
                <w:position w:val="0"/>
                <w:sz w:val="22"/>
                <w:szCs w:val="22"/>
                <w:shd w:val="clear" w:color="auto" w:fill="auto"/>
                <w:lang w:val="en-US" w:eastAsia="en-US" w:bidi="en-US"/>
              </w:rPr>
              <w:t xml:space="preserve">k. </w:t>
            </w:r>
            <w:r>
              <w:rPr>
                <w:color w:val="000000"/>
                <w:spacing w:val="0"/>
                <w:w w:val="100"/>
                <w:position w:val="0"/>
                <w:sz w:val="22"/>
                <w:szCs w:val="22"/>
                <w:shd w:val="clear" w:color="auto" w:fill="auto"/>
                <w:lang w:val="ru-RU" w:eastAsia="ru-RU" w:bidi="ru-RU"/>
              </w:rPr>
              <w:t>Проводить исследования зависимости периода (частоты) колебаний маятника от длины его нити. Представлять результаты измерений и вычислений в виде таблиц. Работать в группе.</w:t>
            </w:r>
          </w:p>
        </w:tc>
        <w:tc>
          <w:tcPr>
            <w:vMerge w:val="restart"/>
            <w:tcBorders>
              <w:top w:val="single" w:sz="4"/>
              <w:left w:val="single" w:sz="4"/>
              <w:right w:val="single" w:sz="4"/>
            </w:tcBorders>
            <w:shd w:val="clear" w:color="auto" w:fill="auto"/>
            <w:vAlign w:val="top"/>
          </w:tcPr>
          <w:p>
            <w:pPr>
              <w:pStyle w:val="Style28"/>
              <w:keepNext w:val="0"/>
              <w:keepLines w:val="0"/>
              <w:framePr w:w="10795" w:h="15490" w:wrap="none" w:vAnchor="page" w:hAnchor="page" w:x="687" w:y="65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Эстетическое воспитание, ценности научного познания, экологическое воспитание.</w:t>
            </w:r>
          </w:p>
        </w:tc>
      </w:tr>
      <w:tr>
        <w:trPr>
          <w:trHeight w:val="696" w:hRule="exact"/>
        </w:trPr>
        <w:tc>
          <w:tcPr>
            <w:vMerge/>
            <w:tcBorders>
              <w:left w:val="single" w:sz="4"/>
              <w:bottom w:val="single" w:sz="4"/>
            </w:tcBorders>
            <w:shd w:val="clear" w:color="auto" w:fill="auto"/>
            <w:textDirection w:val="btLr"/>
            <w:vAlign w:val="top"/>
          </w:tcPr>
          <w:p>
            <w:pPr>
              <w:framePr w:w="10795" w:h="15490" w:wrap="none" w:vAnchor="page" w:hAnchor="page" w:x="687" w:y="652"/>
            </w:pPr>
          </w:p>
        </w:tc>
        <w:tc>
          <w:tcPr>
            <w:vMerge/>
            <w:tcBorders>
              <w:left w:val="single" w:sz="4"/>
              <w:bottom w:val="single" w:sz="4"/>
            </w:tcBorders>
            <w:shd w:val="clear" w:color="auto" w:fill="auto"/>
            <w:vAlign w:val="top"/>
          </w:tcPr>
          <w:p>
            <w:pPr>
              <w:framePr w:w="10795" w:h="15490" w:wrap="none" w:vAnchor="page" w:hAnchor="page" w:x="687" w:y="652"/>
            </w:pPr>
          </w:p>
        </w:tc>
        <w:tc>
          <w:tcPr>
            <w:tcBorders>
              <w:top w:val="single" w:sz="4"/>
              <w:left w:val="single" w:sz="4"/>
              <w:bottom w:val="single" w:sz="4"/>
            </w:tcBorders>
            <w:shd w:val="clear" w:color="auto" w:fill="auto"/>
            <w:vAlign w:val="bottom"/>
          </w:tcPr>
          <w:p>
            <w:pPr>
              <w:pStyle w:val="Style28"/>
              <w:keepNext w:val="0"/>
              <w:keepLines w:val="0"/>
              <w:framePr w:w="10795" w:h="15490" w:wrap="none" w:vAnchor="page" w:hAnchor="page" w:x="687" w:y="652"/>
              <w:widowControl w:val="0"/>
              <w:shd w:val="clear" w:color="auto" w:fill="auto"/>
              <w:bidi w:val="0"/>
              <w:spacing w:before="0" w:after="0" w:line="230" w:lineRule="auto"/>
              <w:ind w:left="0" w:right="0" w:firstLine="0"/>
              <w:jc w:val="left"/>
            </w:pPr>
            <w:r>
              <w:rPr>
                <w:color w:val="000000"/>
                <w:spacing w:val="0"/>
                <w:w w:val="100"/>
                <w:position w:val="0"/>
                <w:sz w:val="24"/>
                <w:szCs w:val="24"/>
                <w:shd w:val="clear" w:color="auto" w:fill="auto"/>
                <w:lang w:val="ru-RU" w:eastAsia="ru-RU" w:bidi="ru-RU"/>
              </w:rPr>
              <w:t>Распространение колебаний в упругих</w:t>
            </w:r>
          </w:p>
        </w:tc>
        <w:tc>
          <w:tcPr>
            <w:tcBorders>
              <w:top w:val="single" w:sz="4"/>
              <w:left w:val="single" w:sz="4"/>
              <w:bottom w:val="single" w:sz="4"/>
            </w:tcBorders>
            <w:shd w:val="clear" w:color="auto" w:fill="auto"/>
            <w:vAlign w:val="top"/>
          </w:tcPr>
          <w:p>
            <w:pPr>
              <w:pStyle w:val="Style28"/>
              <w:keepNext w:val="0"/>
              <w:keepLines w:val="0"/>
              <w:framePr w:w="10795" w:h="15490" w:wrap="none" w:vAnchor="page" w:hAnchor="page" w:x="687" w:y="652"/>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bottom w:val="single" w:sz="4"/>
            </w:tcBorders>
            <w:shd w:val="clear" w:color="auto" w:fill="auto"/>
            <w:vAlign w:val="top"/>
          </w:tcPr>
          <w:p>
            <w:pPr>
              <w:pStyle w:val="Style28"/>
              <w:keepNext w:val="0"/>
              <w:keepLines w:val="0"/>
              <w:framePr w:w="10795" w:h="15490" w:wrap="none" w:vAnchor="page" w:hAnchor="page" w:x="687" w:y="652"/>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Описывать механизм образования волн; записывать формулу взаимосвязи величин,</w:t>
            </w:r>
          </w:p>
        </w:tc>
        <w:tc>
          <w:tcPr>
            <w:vMerge/>
            <w:tcBorders>
              <w:left w:val="single" w:sz="4"/>
              <w:bottom w:val="single" w:sz="4"/>
              <w:right w:val="single" w:sz="4"/>
            </w:tcBorders>
            <w:shd w:val="clear" w:color="auto" w:fill="auto"/>
            <w:vAlign w:val="top"/>
          </w:tcPr>
          <w:p>
            <w:pPr>
              <w:framePr w:w="10795" w:h="15490" w:wrap="none" w:vAnchor="page" w:hAnchor="page" w:x="687" w:y="652"/>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691"/>
        <w:gridCol w:w="710"/>
        <w:gridCol w:w="2693"/>
        <w:gridCol w:w="710"/>
        <w:gridCol w:w="4272"/>
        <w:gridCol w:w="1718"/>
      </w:tblGrid>
      <w:tr>
        <w:trPr>
          <w:trHeight w:val="5323" w:hRule="exact"/>
        </w:trPr>
        <w:tc>
          <w:tcPr>
            <w:tcBorders>
              <w:top w:val="single" w:sz="4"/>
              <w:left w:val="single" w:sz="4"/>
            </w:tcBorders>
            <w:shd w:val="clear" w:color="auto" w:fill="auto"/>
            <w:vAlign w:val="top"/>
          </w:tcPr>
          <w:p>
            <w:pPr>
              <w:framePr w:w="10795" w:h="14966" w:wrap="none" w:vAnchor="page" w:hAnchor="page" w:x="687" w:y="599"/>
              <w:widowControl w:val="0"/>
              <w:rPr>
                <w:sz w:val="10"/>
                <w:szCs w:val="10"/>
              </w:rPr>
            </w:pPr>
          </w:p>
        </w:tc>
        <w:tc>
          <w:tcPr>
            <w:tcBorders>
              <w:top w:val="single" w:sz="4"/>
              <w:left w:val="single" w:sz="4"/>
            </w:tcBorders>
            <w:shd w:val="clear" w:color="auto" w:fill="auto"/>
            <w:vAlign w:val="top"/>
          </w:tcPr>
          <w:p>
            <w:pPr>
              <w:framePr w:w="10795" w:h="14966" w:wrap="none" w:vAnchor="page" w:hAnchor="page" w:x="687" w:y="599"/>
              <w:widowControl w:val="0"/>
              <w:rPr>
                <w:sz w:val="10"/>
                <w:szCs w:val="10"/>
              </w:rPr>
            </w:pPr>
          </w:p>
        </w:tc>
        <w:tc>
          <w:tcPr>
            <w:tcBorders>
              <w:top w:val="single" w:sz="4"/>
              <w:left w:val="single" w:sz="4"/>
            </w:tcBorders>
            <w:shd w:val="clear" w:color="auto" w:fill="auto"/>
            <w:vAlign w:val="top"/>
          </w:tcPr>
          <w:p>
            <w:pPr>
              <w:pStyle w:val="Style28"/>
              <w:keepNext w:val="0"/>
              <w:keepLines w:val="0"/>
              <w:framePr w:w="10795" w:h="14966" w:wrap="none" w:vAnchor="page" w:hAnchor="page" w:x="687" w:y="599"/>
              <w:widowControl w:val="0"/>
              <w:shd w:val="clear" w:color="auto" w:fill="auto"/>
              <w:tabs>
                <w:tab w:pos="176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средах. Характеристики волн и их взаимосвязь. Звуковые</w:t>
              <w:tab/>
              <w:t>волны.</w:t>
            </w:r>
          </w:p>
          <w:p>
            <w:pPr>
              <w:pStyle w:val="Style28"/>
              <w:keepNext w:val="0"/>
              <w:keepLines w:val="0"/>
              <w:framePr w:w="10795" w:h="14966" w:wrap="none" w:vAnchor="page" w:hAnchor="page" w:x="687" w:y="599"/>
              <w:widowControl w:val="0"/>
              <w:shd w:val="clear" w:color="auto" w:fill="auto"/>
              <w:tabs>
                <w:tab w:pos="130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Характеристики звука. Скорость</w:t>
              <w:tab/>
              <w:t>звука в</w:t>
            </w:r>
          </w:p>
          <w:p>
            <w:pPr>
              <w:pStyle w:val="Style28"/>
              <w:keepNext w:val="0"/>
              <w:keepLines w:val="0"/>
              <w:framePr w:w="10795" w:h="14966" w:wrap="none" w:vAnchor="page" w:hAnchor="page" w:x="687" w:y="59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различных средах.</w:t>
            </w:r>
          </w:p>
        </w:tc>
        <w:tc>
          <w:tcPr>
            <w:tcBorders>
              <w:top w:val="single" w:sz="4"/>
              <w:left w:val="single" w:sz="4"/>
            </w:tcBorders>
            <w:shd w:val="clear" w:color="auto" w:fill="auto"/>
            <w:vAlign w:val="top"/>
          </w:tcPr>
          <w:p>
            <w:pPr>
              <w:framePr w:w="10795" w:h="14966" w:wrap="none" w:vAnchor="page" w:hAnchor="page" w:x="687" w:y="599"/>
              <w:widowControl w:val="0"/>
              <w:rPr>
                <w:sz w:val="10"/>
                <w:szCs w:val="10"/>
              </w:rPr>
            </w:pPr>
          </w:p>
        </w:tc>
        <w:tc>
          <w:tcPr>
            <w:tcBorders>
              <w:top w:val="single" w:sz="4"/>
              <w:left w:val="single" w:sz="4"/>
            </w:tcBorders>
            <w:shd w:val="clear" w:color="auto" w:fill="auto"/>
            <w:vAlign w:val="bottom"/>
          </w:tcPr>
          <w:p>
            <w:pPr>
              <w:pStyle w:val="Style28"/>
              <w:keepNext w:val="0"/>
              <w:keepLines w:val="0"/>
              <w:framePr w:w="10795" w:h="14966"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характеризующих упругие волны. Объяснять наблюдаемый опыт по возбуждению колебаний одного камертона звуком, испускаемым другим камертоном такой же частоты; почему в газах скорость звука возрастает с повышением температуры. Называть: физические величины, характеризующие упругие волны; диапазон частот звуковых волн. Различать поперечные и продольные волны. Приводить обоснования того, что звук является продольной волной. Выдвигать гипотезы: относительно зависимости высоты тона от частоты, а громкости — от амплитуды колебаний источника звука; о зависимости скорости звука от свойств среды и от ее температуры. Применять знания к решению задач. Представлять результаты измерений и вычислений в виде таблиц. Работать в группе.</w:t>
            </w:r>
          </w:p>
        </w:tc>
        <w:tc>
          <w:tcPr>
            <w:tcBorders>
              <w:top w:val="single" w:sz="4"/>
              <w:left w:val="single" w:sz="4"/>
              <w:right w:val="single" w:sz="4"/>
            </w:tcBorders>
            <w:shd w:val="clear" w:color="auto" w:fill="auto"/>
            <w:vAlign w:val="top"/>
          </w:tcPr>
          <w:p>
            <w:pPr>
              <w:framePr w:w="10795" w:h="14966" w:wrap="none" w:vAnchor="page" w:hAnchor="page" w:x="687" w:y="599"/>
              <w:widowControl w:val="0"/>
              <w:rPr>
                <w:sz w:val="10"/>
                <w:szCs w:val="10"/>
              </w:rPr>
            </w:pPr>
          </w:p>
        </w:tc>
      </w:tr>
      <w:tr>
        <w:trPr>
          <w:trHeight w:val="4814" w:hRule="exact"/>
        </w:trPr>
        <w:tc>
          <w:tcPr>
            <w:vMerge w:val="restart"/>
            <w:tcBorders>
              <w:top w:val="single" w:sz="4"/>
              <w:left w:val="single" w:sz="4"/>
            </w:tcBorders>
            <w:shd w:val="clear" w:color="auto" w:fill="auto"/>
            <w:textDirection w:val="btLr"/>
            <w:vAlign w:val="top"/>
          </w:tcPr>
          <w:p>
            <w:pPr>
              <w:pStyle w:val="Style28"/>
              <w:keepNext w:val="0"/>
              <w:keepLines w:val="0"/>
              <w:framePr w:w="10795" w:h="14966" w:wrap="none" w:vAnchor="page" w:hAnchor="page" w:x="687" w:y="599"/>
              <w:widowControl w:val="0"/>
              <w:shd w:val="clear" w:color="auto" w:fill="auto"/>
              <w:bidi w:val="0"/>
              <w:spacing w:before="10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Электромагнитное поле</w:t>
            </w:r>
          </w:p>
        </w:tc>
        <w:tc>
          <w:tcPr>
            <w:vMerge w:val="restart"/>
            <w:tcBorders>
              <w:top w:val="single" w:sz="4"/>
              <w:left w:val="single" w:sz="4"/>
            </w:tcBorders>
            <w:shd w:val="clear" w:color="auto" w:fill="auto"/>
            <w:vAlign w:val="top"/>
          </w:tcPr>
          <w:p>
            <w:pPr>
              <w:pStyle w:val="Style28"/>
              <w:keepNext w:val="0"/>
              <w:keepLines w:val="0"/>
              <w:framePr w:w="10795" w:h="14966" w:wrap="none" w:vAnchor="page" w:hAnchor="page" w:x="687" w:y="599"/>
              <w:widowControl w:val="0"/>
              <w:shd w:val="clear" w:color="auto" w:fill="auto"/>
              <w:bidi w:val="0"/>
              <w:spacing w:before="0" w:after="0" w:line="240" w:lineRule="auto"/>
              <w:ind w:left="0" w:right="0" w:firstLine="0"/>
              <w:jc w:val="both"/>
              <w:rPr>
                <w:sz w:val="22"/>
                <w:szCs w:val="22"/>
              </w:rPr>
            </w:pPr>
            <w:r>
              <w:rPr>
                <w:b/>
                <w:bCs/>
                <w:color w:val="000000"/>
                <w:spacing w:val="0"/>
                <w:w w:val="100"/>
                <w:position w:val="0"/>
                <w:sz w:val="22"/>
                <w:szCs w:val="22"/>
                <w:shd w:val="clear" w:color="auto" w:fill="auto"/>
                <w:lang w:val="ru-RU" w:eastAsia="ru-RU" w:bidi="ru-RU"/>
              </w:rPr>
              <w:t>24</w:t>
            </w:r>
          </w:p>
        </w:tc>
        <w:tc>
          <w:tcPr>
            <w:tcBorders>
              <w:top w:val="single" w:sz="4"/>
              <w:left w:val="single" w:sz="4"/>
            </w:tcBorders>
            <w:shd w:val="clear" w:color="auto" w:fill="auto"/>
            <w:vAlign w:val="top"/>
          </w:tcPr>
          <w:p>
            <w:pPr>
              <w:pStyle w:val="Style28"/>
              <w:keepNext w:val="0"/>
              <w:keepLines w:val="0"/>
              <w:framePr w:w="10795" w:h="14966" w:wrap="none" w:vAnchor="page" w:hAnchor="page" w:x="687" w:y="59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Магнитное поле и его графическое изображение. Однородное и неоднородное магнитное поле. Связь направления линий магнитного поля тока с направлением тока в проводнике. Действие магнитного поля на проводник с током и на движущуюся заряженную частицу. Индукция магнитного поля. Магнитный поток</w:t>
            </w:r>
          </w:p>
        </w:tc>
        <w:tc>
          <w:tcPr>
            <w:tcBorders>
              <w:top w:val="single" w:sz="4"/>
              <w:left w:val="single" w:sz="4"/>
            </w:tcBorders>
            <w:shd w:val="clear" w:color="auto" w:fill="auto"/>
            <w:vAlign w:val="top"/>
          </w:tcPr>
          <w:p>
            <w:pPr>
              <w:pStyle w:val="Style28"/>
              <w:keepNext w:val="0"/>
              <w:keepLines w:val="0"/>
              <w:framePr w:w="10795" w:h="14966" w:wrap="none" w:vAnchor="page" w:hAnchor="page" w:x="687" w:y="599"/>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auto"/>
            <w:vAlign w:val="bottom"/>
          </w:tcPr>
          <w:p>
            <w:pPr>
              <w:pStyle w:val="Style28"/>
              <w:keepNext w:val="0"/>
              <w:keepLines w:val="0"/>
              <w:framePr w:w="10795" w:h="14966"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Делать выводы о замкнутости магнитных линий и об ослаблении поля с удалением от проводников с током. Формулировать правило правой руки, правило буравчика. Записывать формулу взаимосвязи модуля вектора магнитной индукции магнитного поля с модулем силы </w:t>
            </w:r>
            <w:r>
              <w:rPr>
                <w:color w:val="000000"/>
                <w:spacing w:val="0"/>
                <w:w w:val="100"/>
                <w:position w:val="0"/>
                <w:sz w:val="22"/>
                <w:szCs w:val="22"/>
                <w:shd w:val="clear" w:color="auto" w:fill="auto"/>
                <w:lang w:val="en-US" w:eastAsia="en-US" w:bidi="en-US"/>
              </w:rPr>
              <w:t xml:space="preserve">F, </w:t>
            </w:r>
            <w:r>
              <w:rPr>
                <w:color w:val="000000"/>
                <w:spacing w:val="0"/>
                <w:w w:val="100"/>
                <w:position w:val="0"/>
                <w:sz w:val="22"/>
                <w:szCs w:val="22"/>
                <w:shd w:val="clear" w:color="auto" w:fill="auto"/>
                <w:lang w:val="ru-RU" w:eastAsia="ru-RU" w:bidi="ru-RU"/>
              </w:rPr>
              <w:t>действующей на проводник длиной 1, расположенный перпендикулярно линиям магнитной индукции, и силой тока I в проводнике. Описывать зависимость магнитного потока от индукции магнитного поля, пронизывающего площадь контура, и от его ориентации по отношению к линиям магнитной индукции. Применять правило буравчика, правило левой руки и правило правой руки для определения направления индукционного тока.</w:t>
            </w:r>
          </w:p>
          <w:p>
            <w:pPr>
              <w:pStyle w:val="Style28"/>
              <w:keepNext w:val="0"/>
              <w:keepLines w:val="0"/>
              <w:framePr w:w="10795" w:h="14966"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Работать в группе;</w:t>
            </w:r>
          </w:p>
        </w:tc>
        <w:tc>
          <w:tcPr>
            <w:vMerge w:val="restart"/>
            <w:tcBorders>
              <w:top w:val="single" w:sz="4"/>
              <w:left w:val="single" w:sz="4"/>
              <w:right w:val="single" w:sz="4"/>
            </w:tcBorders>
            <w:shd w:val="clear" w:color="auto" w:fill="auto"/>
            <w:vAlign w:val="top"/>
          </w:tcPr>
          <w:p>
            <w:pPr>
              <w:pStyle w:val="Style28"/>
              <w:keepNext w:val="0"/>
              <w:keepLines w:val="0"/>
              <w:framePr w:w="10795" w:h="14966" w:wrap="none" w:vAnchor="page" w:hAnchor="page" w:x="687" w:y="59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Патриотическо воспитание, ценности научного познания, трудовое и профессионал ьное самоопределе ние, экологическое воспитание.</w:t>
            </w:r>
          </w:p>
        </w:tc>
      </w:tr>
      <w:tr>
        <w:trPr>
          <w:trHeight w:val="4829" w:hRule="exact"/>
        </w:trPr>
        <w:tc>
          <w:tcPr>
            <w:vMerge/>
            <w:tcBorders>
              <w:left w:val="single" w:sz="4"/>
              <w:bottom w:val="single" w:sz="4"/>
            </w:tcBorders>
            <w:shd w:val="clear" w:color="auto" w:fill="auto"/>
            <w:textDirection w:val="btLr"/>
            <w:vAlign w:val="top"/>
          </w:tcPr>
          <w:p>
            <w:pPr>
              <w:framePr w:w="10795" w:h="14966" w:wrap="none" w:vAnchor="page" w:hAnchor="page" w:x="687" w:y="599"/>
            </w:pPr>
          </w:p>
        </w:tc>
        <w:tc>
          <w:tcPr>
            <w:vMerge/>
            <w:tcBorders>
              <w:left w:val="single" w:sz="4"/>
              <w:bottom w:val="single" w:sz="4"/>
            </w:tcBorders>
            <w:shd w:val="clear" w:color="auto" w:fill="auto"/>
            <w:vAlign w:val="top"/>
          </w:tcPr>
          <w:p>
            <w:pPr>
              <w:framePr w:w="10795" w:h="14966" w:wrap="none" w:vAnchor="page" w:hAnchor="page" w:x="687" w:y="599"/>
            </w:pPr>
          </w:p>
        </w:tc>
        <w:tc>
          <w:tcPr>
            <w:tcBorders>
              <w:top w:val="single" w:sz="4"/>
              <w:left w:val="single" w:sz="4"/>
              <w:bottom w:val="single" w:sz="4"/>
            </w:tcBorders>
            <w:shd w:val="clear" w:color="auto" w:fill="auto"/>
            <w:vAlign w:val="top"/>
          </w:tcPr>
          <w:p>
            <w:pPr>
              <w:pStyle w:val="Style28"/>
              <w:keepNext w:val="0"/>
              <w:keepLines w:val="0"/>
              <w:framePr w:w="10795" w:h="14966" w:wrap="none" w:vAnchor="page" w:hAnchor="page" w:x="687" w:y="599"/>
              <w:widowControl w:val="0"/>
              <w:shd w:val="clear" w:color="auto" w:fill="auto"/>
              <w:tabs>
                <w:tab w:pos="2464" w:val="right"/>
              </w:tabs>
              <w:bidi w:val="0"/>
              <w:spacing w:before="80" w:after="0" w:line="240" w:lineRule="auto"/>
              <w:ind w:left="0" w:right="0" w:firstLine="160"/>
              <w:jc w:val="left"/>
            </w:pPr>
            <w:r>
              <w:rPr>
                <w:color w:val="000000"/>
                <w:spacing w:val="0"/>
                <w:w w:val="100"/>
                <w:position w:val="0"/>
                <w:sz w:val="24"/>
                <w:szCs w:val="24"/>
                <w:shd w:val="clear" w:color="auto" w:fill="auto"/>
                <w:lang w:val="ru-RU" w:eastAsia="ru-RU" w:bidi="ru-RU"/>
              </w:rPr>
              <w:t>Опыты</w:t>
              <w:tab/>
              <w:t>Фарадея.</w:t>
            </w:r>
          </w:p>
          <w:p>
            <w:pPr>
              <w:pStyle w:val="Style28"/>
              <w:keepNext w:val="0"/>
              <w:keepLines w:val="0"/>
              <w:framePr w:w="10795" w:h="14966" w:wrap="none" w:vAnchor="page" w:hAnchor="page" w:x="687" w:y="599"/>
              <w:widowControl w:val="0"/>
              <w:shd w:val="clear" w:color="auto" w:fill="auto"/>
              <w:tabs>
                <w:tab w:pos="2458" w:val="righ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Электромагнитная индукция.</w:t>
              <w:tab/>
              <w:t>Правило</w:t>
            </w:r>
          </w:p>
          <w:p>
            <w:pPr>
              <w:pStyle w:val="Style28"/>
              <w:keepNext w:val="0"/>
              <w:keepLines w:val="0"/>
              <w:framePr w:w="10795" w:h="14966" w:wrap="none" w:vAnchor="page" w:hAnchor="page" w:x="687" w:y="599"/>
              <w:widowControl w:val="0"/>
              <w:shd w:val="clear" w:color="auto" w:fill="auto"/>
              <w:tabs>
                <w:tab w:pos="2453" w:val="righ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Ленца.</w:t>
              <w:tab/>
              <w:t>Явление</w:t>
            </w:r>
          </w:p>
          <w:p>
            <w:pPr>
              <w:pStyle w:val="Style28"/>
              <w:keepNext w:val="0"/>
              <w:keepLines w:val="0"/>
              <w:framePr w:w="10795" w:h="14966" w:wrap="none" w:vAnchor="page" w:hAnchor="page" w:x="687" w:y="599"/>
              <w:widowControl w:val="0"/>
              <w:shd w:val="clear" w:color="auto" w:fill="auto"/>
              <w:tabs>
                <w:tab w:pos="2381" w:val="righ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самоиндукции. Энергия магнитного поля тока. Переменный</w:t>
              <w:tab/>
              <w:t>ток.</w:t>
            </w:r>
          </w:p>
          <w:p>
            <w:pPr>
              <w:pStyle w:val="Style28"/>
              <w:keepNext w:val="0"/>
              <w:keepLines w:val="0"/>
              <w:framePr w:w="10795" w:h="14966" w:wrap="none" w:vAnchor="page" w:hAnchor="page" w:x="687" w:y="59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Генератор переменного тока. Трансформатор. Передача переменного тока.</w:t>
            </w:r>
          </w:p>
        </w:tc>
        <w:tc>
          <w:tcPr>
            <w:tcBorders>
              <w:top w:val="single" w:sz="4"/>
              <w:left w:val="single" w:sz="4"/>
              <w:bottom w:val="single" w:sz="4"/>
            </w:tcBorders>
            <w:shd w:val="clear" w:color="auto" w:fill="auto"/>
            <w:vAlign w:val="top"/>
          </w:tcPr>
          <w:p>
            <w:pPr>
              <w:pStyle w:val="Style28"/>
              <w:keepNext w:val="0"/>
              <w:keepLines w:val="0"/>
              <w:framePr w:w="10795" w:h="14966" w:wrap="none" w:vAnchor="page" w:hAnchor="page" w:x="687" w:y="599"/>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bottom w:val="single" w:sz="4"/>
            </w:tcBorders>
            <w:shd w:val="clear" w:color="auto" w:fill="auto"/>
            <w:vAlign w:val="bottom"/>
          </w:tcPr>
          <w:p>
            <w:pPr>
              <w:pStyle w:val="Style28"/>
              <w:keepNext w:val="0"/>
              <w:keepLines w:val="0"/>
              <w:framePr w:w="10795" w:h="14966"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Наблюдать и описывать опыты, подтверждающие появление электрического поля при изменении магнитного поля, и делать выводы. Наблюдать: взаимодействие алюминиевых колец с магнитом, явление самоиндукции. Формулировать правило Ленца.</w:t>
            </w:r>
          </w:p>
          <w:p>
            <w:pPr>
              <w:pStyle w:val="Style28"/>
              <w:keepNext w:val="0"/>
              <w:keepLines w:val="0"/>
              <w:framePr w:w="10795" w:h="14966"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Применять правило Ленца. Рассказывать об устройстве и принципе действия генератора переменного тока; о назначении, устройстве и принципе действия трансформатора, и его применении; о принципах радиосвязи и телевидения. Проводить исследовательский эксперимент по изучению явления электромагнитной индукции; анализировать результаты эксперимента и делать выводы. Работать в группе</w:t>
            </w:r>
          </w:p>
        </w:tc>
        <w:tc>
          <w:tcPr>
            <w:vMerge/>
            <w:tcBorders>
              <w:left w:val="single" w:sz="4"/>
              <w:bottom w:val="single" w:sz="4"/>
              <w:right w:val="single" w:sz="4"/>
            </w:tcBorders>
            <w:shd w:val="clear" w:color="auto" w:fill="auto"/>
            <w:vAlign w:val="top"/>
          </w:tcPr>
          <w:p>
            <w:pPr>
              <w:framePr w:w="10795" w:h="14966" w:wrap="none" w:vAnchor="page" w:hAnchor="page" w:x="687" w:y="599"/>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691"/>
        <w:gridCol w:w="710"/>
        <w:gridCol w:w="2693"/>
        <w:gridCol w:w="710"/>
        <w:gridCol w:w="4272"/>
        <w:gridCol w:w="1718"/>
      </w:tblGrid>
      <w:tr>
        <w:trPr>
          <w:trHeight w:val="5789" w:hRule="exact"/>
        </w:trPr>
        <w:tc>
          <w:tcPr>
            <w:tcBorders>
              <w:top w:val="single" w:sz="4"/>
              <w:left w:val="single" w:sz="4"/>
            </w:tcBorders>
            <w:shd w:val="clear" w:color="auto" w:fill="auto"/>
            <w:vAlign w:val="top"/>
          </w:tcPr>
          <w:p>
            <w:pPr>
              <w:framePr w:w="10795" w:h="15163" w:wrap="none" w:vAnchor="page" w:hAnchor="page" w:x="687" w:y="979"/>
              <w:widowControl w:val="0"/>
              <w:rPr>
                <w:sz w:val="10"/>
                <w:szCs w:val="10"/>
              </w:rPr>
            </w:pPr>
          </w:p>
        </w:tc>
        <w:tc>
          <w:tcPr>
            <w:tcBorders>
              <w:top w:val="single" w:sz="4"/>
              <w:left w:val="single" w:sz="4"/>
            </w:tcBorders>
            <w:shd w:val="clear" w:color="auto" w:fill="auto"/>
            <w:vAlign w:val="top"/>
          </w:tcPr>
          <w:p>
            <w:pPr>
              <w:framePr w:w="10795" w:h="15163" w:wrap="none" w:vAnchor="page" w:hAnchor="page" w:x="687" w:y="979"/>
              <w:widowControl w:val="0"/>
              <w:rPr>
                <w:sz w:val="10"/>
                <w:szCs w:val="10"/>
              </w:rPr>
            </w:pPr>
          </w:p>
        </w:tc>
        <w:tc>
          <w:tcPr>
            <w:tcBorders>
              <w:top w:val="single" w:sz="4"/>
              <w:left w:val="single" w:sz="4"/>
            </w:tcBorders>
            <w:shd w:val="clear" w:color="auto" w:fill="auto"/>
            <w:vAlign w:val="center"/>
          </w:tcPr>
          <w:p>
            <w:pPr>
              <w:pStyle w:val="Style28"/>
              <w:keepNext w:val="0"/>
              <w:keepLines w:val="0"/>
              <w:framePr w:w="10795" w:h="15163" w:wrap="none" w:vAnchor="page" w:hAnchor="page" w:x="687" w:y="979"/>
              <w:widowControl w:val="0"/>
              <w:shd w:val="clear" w:color="auto" w:fill="auto"/>
              <w:tabs>
                <w:tab w:pos="1570"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Электромагнитное поле. Электромагнитные волны.</w:t>
              <w:tab/>
              <w:t>Влияние</w:t>
            </w:r>
          </w:p>
          <w:p>
            <w:pPr>
              <w:pStyle w:val="Style28"/>
              <w:keepNext w:val="0"/>
              <w:keepLines w:val="0"/>
              <w:framePr w:w="10795" w:h="15163" w:wrap="none" w:vAnchor="page" w:hAnchor="page" w:x="687" w:y="979"/>
              <w:widowControl w:val="0"/>
              <w:shd w:val="clear" w:color="auto" w:fill="auto"/>
              <w:tabs>
                <w:tab w:pos="151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излучений на живые организмы. Получение электромагнитных колебаний.</w:t>
              <w:tab/>
              <w:t>Принципы</w:t>
            </w:r>
          </w:p>
          <w:p>
            <w:pPr>
              <w:pStyle w:val="Style28"/>
              <w:keepNext w:val="0"/>
              <w:keepLines w:val="0"/>
              <w:framePr w:w="10795" w:h="15163" w:wrap="none" w:vAnchor="page" w:hAnchor="page" w:x="687" w:y="979"/>
              <w:widowControl w:val="0"/>
              <w:shd w:val="clear" w:color="auto" w:fill="auto"/>
              <w:tabs>
                <w:tab w:pos="2347"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радиосвязи</w:t>
              <w:tab/>
              <w:t>и</w:t>
            </w:r>
          </w:p>
          <w:p>
            <w:pPr>
              <w:pStyle w:val="Style28"/>
              <w:keepNext w:val="0"/>
              <w:keepLines w:val="0"/>
              <w:framePr w:w="10795" w:h="15163" w:wrap="none" w:vAnchor="page" w:hAnchor="page" w:x="687" w:y="979"/>
              <w:widowControl w:val="0"/>
              <w:shd w:val="clear" w:color="auto" w:fill="auto"/>
              <w:tabs>
                <w:tab w:pos="1848"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телевидения. Электромагнитная природа</w:t>
              <w:tab/>
              <w:t>света.</w:t>
            </w:r>
          </w:p>
          <w:p>
            <w:pPr>
              <w:pStyle w:val="Style28"/>
              <w:keepNext w:val="0"/>
              <w:keepLines w:val="0"/>
              <w:framePr w:w="10795" w:h="15163" w:wrap="none" w:vAnchor="page" w:hAnchor="page" w:x="687" w:y="979"/>
              <w:widowControl w:val="0"/>
              <w:shd w:val="clear" w:color="auto" w:fill="auto"/>
              <w:tabs>
                <w:tab w:pos="1843"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Преломление света. Дисперсия</w:t>
              <w:tab/>
              <w:t>света.</w:t>
            </w:r>
          </w:p>
          <w:p>
            <w:pPr>
              <w:pStyle w:val="Style28"/>
              <w:keepNext w:val="0"/>
              <w:keepLines w:val="0"/>
              <w:framePr w:w="10795" w:h="15163" w:wrap="none" w:vAnchor="page" w:hAnchor="page" w:x="687" w:y="979"/>
              <w:widowControl w:val="0"/>
              <w:shd w:val="clear" w:color="auto" w:fill="auto"/>
              <w:tabs>
                <w:tab w:pos="2443" w:val="righ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Спектрограф</w:t>
              <w:tab/>
              <w:t>и</w:t>
            </w:r>
          </w:p>
          <w:p>
            <w:pPr>
              <w:pStyle w:val="Style28"/>
              <w:keepNext w:val="0"/>
              <w:keepLines w:val="0"/>
              <w:framePr w:w="10795" w:h="15163" w:wrap="none" w:vAnchor="page" w:hAnchor="page" w:x="687" w:y="979"/>
              <w:widowControl w:val="0"/>
              <w:shd w:val="clear" w:color="auto" w:fill="auto"/>
              <w:tabs>
                <w:tab w:pos="2448" w:val="righ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спектроскоп.</w:t>
              <w:tab/>
              <w:t>Типы</w:t>
            </w:r>
          </w:p>
          <w:p>
            <w:pPr>
              <w:pStyle w:val="Style28"/>
              <w:keepNext w:val="0"/>
              <w:keepLines w:val="0"/>
              <w:framePr w:w="10795" w:h="15163" w:wrap="none" w:vAnchor="page" w:hAnchor="page" w:x="687" w:y="97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оптических спектров. Объяснение излучения и поглощения света атомами.</w:t>
            </w:r>
          </w:p>
        </w:tc>
        <w:tc>
          <w:tcPr>
            <w:tcBorders>
              <w:top w:val="single" w:sz="4"/>
              <w:left w:val="single" w:sz="4"/>
            </w:tcBorders>
            <w:shd w:val="clear" w:color="auto" w:fill="auto"/>
            <w:vAlign w:val="top"/>
          </w:tcPr>
          <w:p>
            <w:pPr>
              <w:pStyle w:val="Style28"/>
              <w:keepNext w:val="0"/>
              <w:keepLines w:val="0"/>
              <w:framePr w:w="10795" w:h="15163" w:wrap="none" w:vAnchor="page" w:hAnchor="page" w:x="687" w:y="979"/>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10</w:t>
            </w:r>
          </w:p>
        </w:tc>
        <w:tc>
          <w:tcPr>
            <w:tcBorders>
              <w:top w:val="single" w:sz="4"/>
              <w:left w:val="single" w:sz="4"/>
            </w:tcBorders>
            <w:shd w:val="clear" w:color="auto" w:fill="auto"/>
            <w:vAlign w:val="top"/>
          </w:tcPr>
          <w:p>
            <w:pPr>
              <w:pStyle w:val="Style28"/>
              <w:keepNext w:val="0"/>
              <w:keepLines w:val="0"/>
              <w:framePr w:w="10795" w:h="15163" w:wrap="none" w:vAnchor="page" w:hAnchor="page" w:x="687" w:y="97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Объяснять излучение и поглощение света атомами и происхождение линейчатых спектров на основе постулатов Бора. Наблюдать: взаимодействие алюминиевых колец с магнитом, явление самоиндукции; разложение белого света в спектр при его прохождении сквозь призму и получение белого света путем сложения спектральных цветов с помощью линзы; сплошной и линейчатые спектры испускания. Называть условия образования сплошных и линейчатых спектров испускания. Работать в группе.</w:t>
            </w:r>
          </w:p>
        </w:tc>
        <w:tc>
          <w:tcPr>
            <w:tcBorders>
              <w:top w:val="single" w:sz="4"/>
              <w:left w:val="single" w:sz="4"/>
              <w:right w:val="single" w:sz="4"/>
            </w:tcBorders>
            <w:shd w:val="clear" w:color="auto" w:fill="auto"/>
            <w:vAlign w:val="top"/>
          </w:tcPr>
          <w:p>
            <w:pPr>
              <w:framePr w:w="10795" w:h="15163" w:wrap="none" w:vAnchor="page" w:hAnchor="page" w:x="687" w:y="979"/>
              <w:widowControl w:val="0"/>
              <w:rPr>
                <w:sz w:val="10"/>
                <w:szCs w:val="10"/>
              </w:rPr>
            </w:pPr>
          </w:p>
        </w:tc>
      </w:tr>
      <w:tr>
        <w:trPr>
          <w:trHeight w:val="3715" w:hRule="exact"/>
        </w:trPr>
        <w:tc>
          <w:tcPr>
            <w:vMerge w:val="restart"/>
            <w:tcBorders>
              <w:top w:val="single" w:sz="4"/>
              <w:left w:val="single" w:sz="4"/>
            </w:tcBorders>
            <w:shd w:val="clear" w:color="auto" w:fill="auto"/>
            <w:textDirection w:val="btLr"/>
            <w:vAlign w:val="top"/>
          </w:tcPr>
          <w:p>
            <w:pPr>
              <w:pStyle w:val="Style28"/>
              <w:keepNext w:val="0"/>
              <w:keepLines w:val="0"/>
              <w:framePr w:w="10795" w:h="15163" w:wrap="none" w:vAnchor="page" w:hAnchor="page" w:x="687" w:y="979"/>
              <w:widowControl w:val="0"/>
              <w:shd w:val="clear" w:color="auto" w:fill="auto"/>
              <w:bidi w:val="0"/>
              <w:spacing w:before="100" w:after="0" w:line="240" w:lineRule="auto"/>
              <w:ind w:left="0" w:right="0" w:firstLine="0"/>
              <w:jc w:val="left"/>
              <w:rPr>
                <w:sz w:val="22"/>
                <w:szCs w:val="22"/>
              </w:rPr>
            </w:pPr>
            <w:r>
              <w:rPr>
                <w:b/>
                <w:bCs/>
                <w:color w:val="000000"/>
                <w:spacing w:val="0"/>
                <w:w w:val="100"/>
                <w:position w:val="0"/>
                <w:sz w:val="22"/>
                <w:szCs w:val="22"/>
                <w:shd w:val="clear" w:color="auto" w:fill="auto"/>
                <w:lang w:val="ru-RU" w:eastAsia="ru-RU" w:bidi="ru-RU"/>
              </w:rPr>
              <w:t>Строение атома и атомного ядра</w:t>
            </w:r>
          </w:p>
        </w:tc>
        <w:tc>
          <w:tcPr>
            <w:vMerge w:val="restart"/>
            <w:tcBorders>
              <w:top w:val="single" w:sz="4"/>
              <w:left w:val="single" w:sz="4"/>
            </w:tcBorders>
            <w:shd w:val="clear" w:color="auto" w:fill="auto"/>
            <w:vAlign w:val="top"/>
          </w:tcPr>
          <w:p>
            <w:pPr>
              <w:pStyle w:val="Style28"/>
              <w:keepNext w:val="0"/>
              <w:keepLines w:val="0"/>
              <w:framePr w:w="10795" w:h="15163" w:wrap="none" w:vAnchor="page" w:hAnchor="page" w:x="687" w:y="979"/>
              <w:widowControl w:val="0"/>
              <w:shd w:val="clear" w:color="auto" w:fill="auto"/>
              <w:bidi w:val="0"/>
              <w:spacing w:before="0" w:after="0" w:line="240" w:lineRule="auto"/>
              <w:ind w:left="0" w:right="0" w:firstLine="0"/>
              <w:jc w:val="both"/>
              <w:rPr>
                <w:sz w:val="22"/>
                <w:szCs w:val="22"/>
              </w:rPr>
            </w:pPr>
            <w:r>
              <w:rPr>
                <w:b/>
                <w:bCs/>
                <w:color w:val="000000"/>
                <w:spacing w:val="0"/>
                <w:w w:val="100"/>
                <w:position w:val="0"/>
                <w:sz w:val="22"/>
                <w:szCs w:val="22"/>
                <w:shd w:val="clear" w:color="auto" w:fill="auto"/>
                <w:lang w:val="ru-RU" w:eastAsia="ru-RU" w:bidi="ru-RU"/>
              </w:rPr>
              <w:t>19</w:t>
            </w:r>
          </w:p>
        </w:tc>
        <w:tc>
          <w:tcPr>
            <w:tcBorders>
              <w:top w:val="single" w:sz="4"/>
              <w:left w:val="single" w:sz="4"/>
            </w:tcBorders>
            <w:shd w:val="clear" w:color="auto" w:fill="auto"/>
            <w:vAlign w:val="bottom"/>
          </w:tcPr>
          <w:p>
            <w:pPr>
              <w:pStyle w:val="Style28"/>
              <w:keepNext w:val="0"/>
              <w:keepLines w:val="0"/>
              <w:framePr w:w="10795" w:h="15163" w:wrap="none" w:vAnchor="page" w:hAnchor="page" w:x="687" w:y="979"/>
              <w:widowControl w:val="0"/>
              <w:shd w:val="clear" w:color="auto" w:fill="auto"/>
              <w:tabs>
                <w:tab w:pos="1349" w:val="left"/>
                <w:tab w:pos="2448" w:val="righ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Опыты Резерфорда по рассеянию а-частиц. Планетарная модель атома.</w:t>
              <w:tab/>
              <w:t>Протонно</w:t>
              <w:softHyphen/>
              <w:t>нейтронная</w:t>
              <w:tab/>
              <w:t>модель</w:t>
            </w:r>
          </w:p>
          <w:p>
            <w:pPr>
              <w:pStyle w:val="Style28"/>
              <w:keepNext w:val="0"/>
              <w:keepLines w:val="0"/>
              <w:framePr w:w="10795" w:h="15163" w:wrap="none" w:vAnchor="page" w:hAnchor="page" w:x="687" w:y="979"/>
              <w:widowControl w:val="0"/>
              <w:shd w:val="clear" w:color="auto" w:fill="auto"/>
              <w:tabs>
                <w:tab w:pos="2462" w:val="righ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ядра.</w:t>
              <w:tab/>
              <w:t>Физический</w:t>
            </w:r>
          </w:p>
          <w:p>
            <w:pPr>
              <w:pStyle w:val="Style28"/>
              <w:keepNext w:val="0"/>
              <w:keepLines w:val="0"/>
              <w:framePr w:w="10795" w:h="15163" w:wrap="none" w:vAnchor="page" w:hAnchor="page" w:x="687" w:y="979"/>
              <w:widowControl w:val="0"/>
              <w:shd w:val="clear" w:color="auto" w:fill="auto"/>
              <w:tabs>
                <w:tab w:pos="1786"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смысл зарядового и массового</w:t>
              <w:tab/>
              <w:t>чисел.</w:t>
            </w:r>
          </w:p>
          <w:p>
            <w:pPr>
              <w:pStyle w:val="Style28"/>
              <w:keepNext w:val="0"/>
              <w:keepLines w:val="0"/>
              <w:framePr w:w="10795" w:h="15163" w:wrap="none" w:vAnchor="page" w:hAnchor="page" w:x="687" w:y="97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Ядерные силы. Закон о пропорциональности массы и энергии.</w:t>
            </w:r>
          </w:p>
          <w:p>
            <w:pPr>
              <w:pStyle w:val="Style28"/>
              <w:keepNext w:val="0"/>
              <w:keepLines w:val="0"/>
              <w:framePr w:w="10795" w:h="15163" w:wrap="none" w:vAnchor="page" w:hAnchor="page" w:x="687" w:y="97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Дефект масс и энергия связи ядер.</w:t>
            </w:r>
          </w:p>
        </w:tc>
        <w:tc>
          <w:tcPr>
            <w:tcBorders>
              <w:top w:val="single" w:sz="4"/>
              <w:left w:val="single" w:sz="4"/>
            </w:tcBorders>
            <w:shd w:val="clear" w:color="auto" w:fill="auto"/>
            <w:vAlign w:val="top"/>
          </w:tcPr>
          <w:p>
            <w:pPr>
              <w:pStyle w:val="Style28"/>
              <w:keepNext w:val="0"/>
              <w:keepLines w:val="0"/>
              <w:framePr w:w="10795" w:h="15163" w:wrap="none" w:vAnchor="page" w:hAnchor="page" w:x="687" w:y="979"/>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c>
          <w:tcPr>
            <w:tcBorders>
              <w:top w:val="single" w:sz="4"/>
              <w:left w:val="single" w:sz="4"/>
            </w:tcBorders>
            <w:shd w:val="clear" w:color="auto" w:fill="auto"/>
            <w:vAlign w:val="top"/>
          </w:tcPr>
          <w:p>
            <w:pPr>
              <w:pStyle w:val="Style28"/>
              <w:keepNext w:val="0"/>
              <w:keepLines w:val="0"/>
              <w:framePr w:w="10795" w:h="15163" w:wrap="none" w:vAnchor="page" w:hAnchor="page" w:x="687" w:y="97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Описывать: опыты Резерфорда по исследованию с помощью рассеяния а- частиц строения атома. Объяснять физический смысл понятий: энергия связи, дефект масс, зарядовое число, массовое число. Рассказывать о протоннонейтронной модели атомного ядра. Применять знания к решению задач. Работать в группе.</w:t>
            </w:r>
          </w:p>
        </w:tc>
        <w:tc>
          <w:tcPr>
            <w:vMerge w:val="restart"/>
            <w:tcBorders>
              <w:top w:val="single" w:sz="4"/>
              <w:left w:val="single" w:sz="4"/>
              <w:right w:val="single" w:sz="4"/>
            </w:tcBorders>
            <w:shd w:val="clear" w:color="auto" w:fill="auto"/>
            <w:vAlign w:val="top"/>
          </w:tcPr>
          <w:p>
            <w:pPr>
              <w:pStyle w:val="Style28"/>
              <w:keepNext w:val="0"/>
              <w:keepLines w:val="0"/>
              <w:framePr w:w="10795" w:h="15163" w:wrap="none" w:vAnchor="page" w:hAnchor="page" w:x="687" w:y="97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Гражданское воспитание, патриотическ ое воспитание, ценности научного познания, экологическое воспитание.</w:t>
            </w:r>
          </w:p>
        </w:tc>
      </w:tr>
      <w:tr>
        <w:trPr>
          <w:trHeight w:val="5659" w:hRule="exact"/>
        </w:trPr>
        <w:tc>
          <w:tcPr>
            <w:vMerge/>
            <w:tcBorders>
              <w:left w:val="single" w:sz="4"/>
              <w:bottom w:val="single" w:sz="4"/>
            </w:tcBorders>
            <w:shd w:val="clear" w:color="auto" w:fill="auto"/>
            <w:textDirection w:val="btLr"/>
            <w:vAlign w:val="top"/>
          </w:tcPr>
          <w:p>
            <w:pPr>
              <w:framePr w:w="10795" w:h="15163" w:wrap="none" w:vAnchor="page" w:hAnchor="page" w:x="687" w:y="979"/>
            </w:pPr>
          </w:p>
        </w:tc>
        <w:tc>
          <w:tcPr>
            <w:vMerge/>
            <w:tcBorders>
              <w:left w:val="single" w:sz="4"/>
              <w:bottom w:val="single" w:sz="4"/>
            </w:tcBorders>
            <w:shd w:val="clear" w:color="auto" w:fill="auto"/>
            <w:vAlign w:val="top"/>
          </w:tcPr>
          <w:p>
            <w:pPr>
              <w:framePr w:w="10795" w:h="15163" w:wrap="none" w:vAnchor="page" w:hAnchor="page" w:x="687" w:y="979"/>
            </w:pPr>
          </w:p>
        </w:tc>
        <w:tc>
          <w:tcPr>
            <w:tcBorders>
              <w:top w:val="single" w:sz="4"/>
              <w:left w:val="single" w:sz="4"/>
              <w:bottom w:val="single" w:sz="4"/>
            </w:tcBorders>
            <w:shd w:val="clear" w:color="auto" w:fill="auto"/>
            <w:vAlign w:val="bottom"/>
          </w:tcPr>
          <w:p>
            <w:pPr>
              <w:pStyle w:val="Style28"/>
              <w:keepNext w:val="0"/>
              <w:keepLines w:val="0"/>
              <w:framePr w:w="10795" w:h="15163" w:wrap="none" w:vAnchor="page" w:hAnchor="page" w:x="687" w:y="97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Радиоактивность.</w:t>
            </w:r>
          </w:p>
          <w:p>
            <w:pPr>
              <w:pStyle w:val="Style28"/>
              <w:keepNext w:val="0"/>
              <w:keepLines w:val="0"/>
              <w:framePr w:w="10795" w:h="15163" w:wrap="none" w:vAnchor="page" w:hAnchor="page" w:x="687" w:y="979"/>
              <w:widowControl w:val="0"/>
              <w:shd w:val="clear" w:color="auto" w:fill="auto"/>
              <w:tabs>
                <w:tab w:pos="2472" w:val="righ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Альфа-, бета- и гамма- излучения. Радиоактивные превращения атомных ядер.</w:t>
              <w:tab/>
              <w:t>Правила</w:t>
            </w:r>
          </w:p>
          <w:p>
            <w:pPr>
              <w:pStyle w:val="Style28"/>
              <w:keepNext w:val="0"/>
              <w:keepLines w:val="0"/>
              <w:framePr w:w="10795" w:h="15163" w:wrap="none" w:vAnchor="page" w:hAnchor="page" w:x="687" w:y="979"/>
              <w:widowControl w:val="0"/>
              <w:shd w:val="clear" w:color="auto" w:fill="auto"/>
              <w:tabs>
                <w:tab w:pos="2443" w:val="righ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смещения для альфа- и бета-распада</w:t>
              <w:tab/>
              <w:t>при</w:t>
            </w:r>
          </w:p>
          <w:p>
            <w:pPr>
              <w:pStyle w:val="Style28"/>
              <w:keepNext w:val="0"/>
              <w:keepLines w:val="0"/>
              <w:framePr w:w="10795" w:h="15163" w:wrap="none" w:vAnchor="page" w:hAnchor="page" w:x="687" w:y="979"/>
              <w:widowControl w:val="0"/>
              <w:shd w:val="clear" w:color="auto" w:fill="auto"/>
              <w:tabs>
                <w:tab w:pos="2371" w:val="righ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ядерных</w:t>
              <w:tab/>
              <w:t>реакциях.</w:t>
            </w:r>
          </w:p>
          <w:p>
            <w:pPr>
              <w:pStyle w:val="Style28"/>
              <w:keepNext w:val="0"/>
              <w:keepLines w:val="0"/>
              <w:framePr w:w="10795" w:h="15163" w:wrap="none" w:vAnchor="page" w:hAnchor="page" w:x="687" w:y="979"/>
              <w:widowControl w:val="0"/>
              <w:shd w:val="clear" w:color="auto" w:fill="auto"/>
              <w:tabs>
                <w:tab w:pos="1536"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Закон радиоактивного распада. Экспериментальные методы исследования частиц.</w:t>
              <w:tab/>
              <w:t>Ядерные</w:t>
            </w:r>
          </w:p>
          <w:p>
            <w:pPr>
              <w:pStyle w:val="Style28"/>
              <w:keepNext w:val="0"/>
              <w:keepLines w:val="0"/>
              <w:framePr w:w="10795" w:h="15163" w:wrap="none" w:vAnchor="page" w:hAnchor="page" w:x="687" w:y="979"/>
              <w:widowControl w:val="0"/>
              <w:shd w:val="clear" w:color="auto" w:fill="auto"/>
              <w:tabs>
                <w:tab w:pos="1205"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реакции. Термоядерные реакции. Деление ядер урана. Цепная реакция. Ядерная</w:t>
              <w:tab/>
              <w:t>энергетика.</w:t>
            </w:r>
          </w:p>
          <w:p>
            <w:pPr>
              <w:pStyle w:val="Style28"/>
              <w:keepNext w:val="0"/>
              <w:keepLines w:val="0"/>
              <w:framePr w:w="10795" w:h="15163" w:wrap="none" w:vAnchor="page" w:hAnchor="page" w:x="687" w:y="97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Влияние радиоактивных</w:t>
            </w:r>
          </w:p>
        </w:tc>
        <w:tc>
          <w:tcPr>
            <w:tcBorders>
              <w:top w:val="single" w:sz="4"/>
              <w:left w:val="single" w:sz="4"/>
              <w:bottom w:val="single" w:sz="4"/>
            </w:tcBorders>
            <w:shd w:val="clear" w:color="auto" w:fill="auto"/>
            <w:vAlign w:val="top"/>
          </w:tcPr>
          <w:p>
            <w:pPr>
              <w:pStyle w:val="Style28"/>
              <w:keepNext w:val="0"/>
              <w:keepLines w:val="0"/>
              <w:framePr w:w="10795" w:h="15163" w:wrap="none" w:vAnchor="page" w:hAnchor="page" w:x="687" w:y="979"/>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11</w:t>
            </w:r>
          </w:p>
        </w:tc>
        <w:tc>
          <w:tcPr>
            <w:tcBorders>
              <w:top w:val="single" w:sz="4"/>
              <w:left w:val="single" w:sz="4"/>
              <w:bottom w:val="single" w:sz="4"/>
            </w:tcBorders>
            <w:shd w:val="clear" w:color="auto" w:fill="auto"/>
            <w:vAlign w:val="center"/>
          </w:tcPr>
          <w:p>
            <w:pPr>
              <w:pStyle w:val="Style28"/>
              <w:keepNext w:val="0"/>
              <w:keepLines w:val="0"/>
              <w:framePr w:w="10795" w:h="15163" w:wrap="none" w:vAnchor="page" w:hAnchor="page" w:x="687" w:y="97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Описывать: опыты Резерфорда по обнаружению сложного состава радиоактивного излучения; процесс деления ядра атома урана. Объяснять суть законов сохранения массового числа и заряда при радиоактивных превращениях. Объяснять физический смысл понятий: период полураспада, цепная реакция, критическая масса.</w:t>
            </w:r>
          </w:p>
          <w:p>
            <w:pPr>
              <w:pStyle w:val="Style28"/>
              <w:keepNext w:val="0"/>
              <w:keepLines w:val="0"/>
              <w:framePr w:w="10795" w:h="15163" w:wrap="none" w:vAnchor="page" w:hAnchor="page" w:x="687" w:y="97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Применять законы сохранения массового числа и заряда при записи уравнений ядерных реакций.</w:t>
            </w:r>
          </w:p>
          <w:p>
            <w:pPr>
              <w:pStyle w:val="Style28"/>
              <w:keepNext w:val="0"/>
              <w:keepLines w:val="0"/>
              <w:framePr w:w="10795" w:h="15163" w:wrap="none" w:vAnchor="page" w:hAnchor="page" w:x="687" w:y="97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Называть условия протекания управляемой цепной реакции, преимущества и недостатки АЭС перед другими видами электростанций, условия протекания термоядерной реакции; называть физические величины: поглощенная доза излучения, эквивалентная доза, период полураспада. Рассказывать о назначении ядерного реактора</w:t>
            </w:r>
          </w:p>
        </w:tc>
        <w:tc>
          <w:tcPr>
            <w:vMerge/>
            <w:tcBorders>
              <w:left w:val="single" w:sz="4"/>
              <w:bottom w:val="single" w:sz="4"/>
              <w:right w:val="single" w:sz="4"/>
            </w:tcBorders>
            <w:shd w:val="clear" w:color="auto" w:fill="auto"/>
            <w:vAlign w:val="top"/>
          </w:tcPr>
          <w:p>
            <w:pPr>
              <w:framePr w:w="10795" w:h="15163" w:wrap="none" w:vAnchor="page" w:hAnchor="page" w:x="687" w:y="979"/>
            </w:pP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691"/>
        <w:gridCol w:w="710"/>
        <w:gridCol w:w="2693"/>
        <w:gridCol w:w="710"/>
        <w:gridCol w:w="4272"/>
        <w:gridCol w:w="1718"/>
      </w:tblGrid>
      <w:tr>
        <w:trPr>
          <w:trHeight w:val="2294" w:hRule="exact"/>
        </w:trPr>
        <w:tc>
          <w:tcPr>
            <w:tcBorders>
              <w:top w:val="single" w:sz="4"/>
              <w:left w:val="single" w:sz="4"/>
            </w:tcBorders>
            <w:shd w:val="clear" w:color="auto" w:fill="auto"/>
            <w:vAlign w:val="top"/>
          </w:tcPr>
          <w:p>
            <w:pPr>
              <w:framePr w:w="10795" w:h="9542" w:wrap="none" w:vAnchor="page" w:hAnchor="page" w:x="687" w:y="599"/>
              <w:widowControl w:val="0"/>
              <w:rPr>
                <w:sz w:val="10"/>
                <w:szCs w:val="10"/>
              </w:rPr>
            </w:pPr>
          </w:p>
        </w:tc>
        <w:tc>
          <w:tcPr>
            <w:tcBorders>
              <w:top w:val="single" w:sz="4"/>
              <w:left w:val="single" w:sz="4"/>
            </w:tcBorders>
            <w:shd w:val="clear" w:color="auto" w:fill="auto"/>
            <w:vAlign w:val="top"/>
          </w:tcPr>
          <w:p>
            <w:pPr>
              <w:framePr w:w="10795" w:h="9542" w:wrap="none" w:vAnchor="page" w:hAnchor="page" w:x="687" w:y="599"/>
              <w:widowControl w:val="0"/>
              <w:rPr>
                <w:sz w:val="10"/>
                <w:szCs w:val="10"/>
              </w:rPr>
            </w:pPr>
          </w:p>
        </w:tc>
        <w:tc>
          <w:tcPr>
            <w:tcBorders>
              <w:top w:val="single" w:sz="4"/>
              <w:left w:val="single" w:sz="4"/>
            </w:tcBorders>
            <w:shd w:val="clear" w:color="auto" w:fill="auto"/>
            <w:vAlign w:val="top"/>
          </w:tcPr>
          <w:p>
            <w:pPr>
              <w:pStyle w:val="Style28"/>
              <w:keepNext w:val="0"/>
              <w:keepLines w:val="0"/>
              <w:framePr w:w="10795" w:h="9542" w:wrap="none" w:vAnchor="page" w:hAnchor="page" w:x="687" w:y="59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излучений на живые организмы.</w:t>
            </w:r>
          </w:p>
        </w:tc>
        <w:tc>
          <w:tcPr>
            <w:tcBorders>
              <w:top w:val="single" w:sz="4"/>
              <w:left w:val="single" w:sz="4"/>
            </w:tcBorders>
            <w:shd w:val="clear" w:color="auto" w:fill="auto"/>
            <w:vAlign w:val="top"/>
          </w:tcPr>
          <w:p>
            <w:pPr>
              <w:framePr w:w="10795" w:h="9542" w:wrap="none" w:vAnchor="page" w:hAnchor="page" w:x="687" w:y="599"/>
              <w:widowControl w:val="0"/>
              <w:rPr>
                <w:sz w:val="10"/>
                <w:szCs w:val="10"/>
              </w:rPr>
            </w:pPr>
          </w:p>
        </w:tc>
        <w:tc>
          <w:tcPr>
            <w:tcBorders>
              <w:top w:val="single" w:sz="4"/>
              <w:left w:val="single" w:sz="4"/>
            </w:tcBorders>
            <w:shd w:val="clear" w:color="auto" w:fill="auto"/>
            <w:vAlign w:val="bottom"/>
          </w:tcPr>
          <w:p>
            <w:pPr>
              <w:pStyle w:val="Style28"/>
              <w:keepNext w:val="0"/>
              <w:keepLines w:val="0"/>
              <w:framePr w:w="10795" w:h="9542"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на медленных нейтронах, его устройстве и принципе действия. Приводить примеры термоядерных реакций. Применять знания к решению задач. Измерять мощность дозы радиационного фона дозиметром, сравнивать полученный результат с наибольшим допустимым для человека значением. Оценивать по графику период полураспада. Работать в группе.</w:t>
            </w:r>
          </w:p>
        </w:tc>
        <w:tc>
          <w:tcPr>
            <w:tcBorders>
              <w:top w:val="single" w:sz="4"/>
              <w:left w:val="single" w:sz="4"/>
              <w:right w:val="single" w:sz="4"/>
            </w:tcBorders>
            <w:shd w:val="clear" w:color="auto" w:fill="auto"/>
            <w:vAlign w:val="top"/>
          </w:tcPr>
          <w:p>
            <w:pPr>
              <w:framePr w:w="10795" w:h="9542" w:wrap="none" w:vAnchor="page" w:hAnchor="page" w:x="687" w:y="599"/>
              <w:widowControl w:val="0"/>
              <w:rPr>
                <w:sz w:val="10"/>
                <w:szCs w:val="10"/>
              </w:rPr>
            </w:pPr>
          </w:p>
        </w:tc>
      </w:tr>
      <w:tr>
        <w:trPr>
          <w:trHeight w:val="3293" w:hRule="exact"/>
        </w:trPr>
        <w:tc>
          <w:tcPr>
            <w:vMerge w:val="restart"/>
            <w:tcBorders>
              <w:top w:val="single" w:sz="4"/>
              <w:left w:val="single" w:sz="4"/>
            </w:tcBorders>
            <w:shd w:val="clear" w:color="auto" w:fill="auto"/>
            <w:textDirection w:val="btLr"/>
            <w:vAlign w:val="top"/>
          </w:tcPr>
          <w:p>
            <w:pPr>
              <w:pStyle w:val="Style28"/>
              <w:keepNext w:val="0"/>
              <w:keepLines w:val="0"/>
              <w:framePr w:w="10795" w:h="9542" w:wrap="none" w:vAnchor="page" w:hAnchor="page" w:x="687" w:y="599"/>
              <w:widowControl w:val="0"/>
              <w:shd w:val="clear" w:color="auto" w:fill="auto"/>
              <w:bidi w:val="0"/>
              <w:spacing w:before="100" w:after="0" w:line="240" w:lineRule="auto"/>
              <w:ind w:left="0" w:right="0" w:firstLine="0"/>
              <w:jc w:val="center"/>
            </w:pPr>
            <w:r>
              <w:rPr>
                <w:b/>
                <w:bCs/>
                <w:color w:val="000000"/>
                <w:spacing w:val="0"/>
                <w:w w:val="100"/>
                <w:position w:val="0"/>
                <w:sz w:val="24"/>
                <w:szCs w:val="24"/>
                <w:shd w:val="clear" w:color="auto" w:fill="auto"/>
                <w:lang w:val="ru-RU" w:eastAsia="ru-RU" w:bidi="ru-RU"/>
              </w:rPr>
              <w:t>Строение и эволюция Вселенной</w:t>
            </w:r>
          </w:p>
        </w:tc>
        <w:tc>
          <w:tcPr>
            <w:vMerge w:val="restart"/>
            <w:tcBorders>
              <w:top w:val="single" w:sz="4"/>
              <w:left w:val="single" w:sz="4"/>
            </w:tcBorders>
            <w:shd w:val="clear" w:color="auto" w:fill="auto"/>
            <w:vAlign w:val="top"/>
          </w:tcPr>
          <w:p>
            <w:pPr>
              <w:pStyle w:val="Style28"/>
              <w:keepNext w:val="0"/>
              <w:keepLines w:val="0"/>
              <w:framePr w:w="10795" w:h="9542" w:wrap="none" w:vAnchor="page" w:hAnchor="page" w:x="687" w:y="599"/>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c>
          <w:tcPr>
            <w:tcBorders>
              <w:top w:val="single" w:sz="4"/>
              <w:left w:val="single" w:sz="4"/>
            </w:tcBorders>
            <w:shd w:val="clear" w:color="auto" w:fill="auto"/>
            <w:vAlign w:val="top"/>
          </w:tcPr>
          <w:p>
            <w:pPr>
              <w:pStyle w:val="Style28"/>
              <w:keepNext w:val="0"/>
              <w:keepLines w:val="0"/>
              <w:framePr w:w="10795" w:h="9542" w:wrap="none" w:vAnchor="page" w:hAnchor="page" w:x="687" w:y="59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Геоцентрическая и гелиоцентрическая системы мира. Состав, строение и происхождение Солнечной системы. Большие планеты Солнечной системы. Малые тела Солнечной системы.</w:t>
            </w:r>
          </w:p>
        </w:tc>
        <w:tc>
          <w:tcPr>
            <w:tcBorders>
              <w:top w:val="single" w:sz="4"/>
              <w:left w:val="single" w:sz="4"/>
            </w:tcBorders>
            <w:shd w:val="clear" w:color="auto" w:fill="auto"/>
            <w:vAlign w:val="top"/>
          </w:tcPr>
          <w:p>
            <w:pPr>
              <w:pStyle w:val="Style28"/>
              <w:keepNext w:val="0"/>
              <w:keepLines w:val="0"/>
              <w:framePr w:w="10795" w:h="9542" w:wrap="none" w:vAnchor="page" w:hAnchor="page" w:x="687" w:y="599"/>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auto"/>
            <w:vAlign w:val="bottom"/>
          </w:tcPr>
          <w:p>
            <w:pPr>
              <w:pStyle w:val="Style28"/>
              <w:keepNext w:val="0"/>
              <w:keepLines w:val="0"/>
              <w:framePr w:w="10795" w:h="9542"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Наблюдать слайды или фотографии небесных объектов. Называть группы объектов, входящих в Солнечную систему. Приводить примеры изменения вида звездного неба в течение суток. Сравнивать планеты земной группы; планеты-гиганты. Анализировать фотографии или слайды планет. Описывать фотографии малых тел Солнечной системы. Демонстрировать презентации, участвовать в обсуждении презентаций</w:t>
            </w:r>
          </w:p>
        </w:tc>
        <w:tc>
          <w:tcPr>
            <w:vMerge w:val="restart"/>
            <w:tcBorders>
              <w:top w:val="single" w:sz="4"/>
              <w:left w:val="single" w:sz="4"/>
              <w:right w:val="single" w:sz="4"/>
            </w:tcBorders>
            <w:shd w:val="clear" w:color="auto" w:fill="auto"/>
            <w:vAlign w:val="top"/>
          </w:tcPr>
          <w:p>
            <w:pPr>
              <w:pStyle w:val="Style28"/>
              <w:keepNext w:val="0"/>
              <w:keepLines w:val="0"/>
              <w:framePr w:w="10795" w:h="9542" w:wrap="none" w:vAnchor="page" w:hAnchor="page" w:x="687" w:y="59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Эстетическое воспитание, ценности научного познания, экологическое воспитание.</w:t>
            </w:r>
          </w:p>
        </w:tc>
      </w:tr>
      <w:tr>
        <w:trPr>
          <w:trHeight w:val="2794" w:hRule="exact"/>
        </w:trPr>
        <w:tc>
          <w:tcPr>
            <w:vMerge/>
            <w:tcBorders>
              <w:left w:val="single" w:sz="4"/>
            </w:tcBorders>
            <w:shd w:val="clear" w:color="auto" w:fill="auto"/>
            <w:textDirection w:val="btLr"/>
            <w:vAlign w:val="top"/>
          </w:tcPr>
          <w:p>
            <w:pPr>
              <w:framePr w:w="10795" w:h="9542" w:wrap="none" w:vAnchor="page" w:hAnchor="page" w:x="687" w:y="599"/>
            </w:pPr>
          </w:p>
        </w:tc>
        <w:tc>
          <w:tcPr>
            <w:vMerge/>
            <w:tcBorders>
              <w:left w:val="single" w:sz="4"/>
            </w:tcBorders>
            <w:shd w:val="clear" w:color="auto" w:fill="auto"/>
            <w:vAlign w:val="top"/>
          </w:tcPr>
          <w:p>
            <w:pPr>
              <w:framePr w:w="10795" w:h="9542" w:wrap="none" w:vAnchor="page" w:hAnchor="page" w:x="687" w:y="599"/>
            </w:pPr>
          </w:p>
        </w:tc>
        <w:tc>
          <w:tcPr>
            <w:tcBorders>
              <w:top w:val="single" w:sz="4"/>
              <w:left w:val="single" w:sz="4"/>
            </w:tcBorders>
            <w:shd w:val="clear" w:color="auto" w:fill="auto"/>
            <w:vAlign w:val="top"/>
          </w:tcPr>
          <w:p>
            <w:pPr>
              <w:pStyle w:val="Style28"/>
              <w:keepNext w:val="0"/>
              <w:keepLines w:val="0"/>
              <w:framePr w:w="10795" w:h="9542" w:wrap="none" w:vAnchor="page" w:hAnchor="page" w:x="687" w:y="59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Физическая природа и эволюция Солнца и звёзд. Строение и эволюция Вселенной. Гипотеза Большого взрыва.</w:t>
            </w:r>
          </w:p>
        </w:tc>
        <w:tc>
          <w:tcPr>
            <w:tcBorders>
              <w:top w:val="single" w:sz="4"/>
              <w:left w:val="single" w:sz="4"/>
            </w:tcBorders>
            <w:shd w:val="clear" w:color="auto" w:fill="auto"/>
            <w:vAlign w:val="top"/>
          </w:tcPr>
          <w:p>
            <w:pPr>
              <w:pStyle w:val="Style28"/>
              <w:keepNext w:val="0"/>
              <w:keepLines w:val="0"/>
              <w:framePr w:w="10795" w:h="9542" w:wrap="none" w:vAnchor="page" w:hAnchor="page" w:x="687" w:y="599"/>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auto"/>
            <w:vAlign w:val="bottom"/>
          </w:tcPr>
          <w:p>
            <w:pPr>
              <w:pStyle w:val="Style28"/>
              <w:keepNext w:val="0"/>
              <w:keepLines w:val="0"/>
              <w:framePr w:w="10795" w:h="9542"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Наблюдать слайды или фотографии небесных объектов. Называть причины образования пятен на Солнце.</w:t>
            </w:r>
          </w:p>
          <w:p>
            <w:pPr>
              <w:pStyle w:val="Style28"/>
              <w:keepNext w:val="0"/>
              <w:keepLines w:val="0"/>
              <w:framePr w:w="10795" w:h="9542"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Анализировать фотографии солнечной короны и образований в ней. Описывать три модели нестационарной Вселенной, предложенные Фридманом; объяснять физические процессы, происходящие в недрах Солнца и звезд. Демонстрировать презентации, участвовать в обсуждении презентаций</w:t>
            </w:r>
          </w:p>
        </w:tc>
        <w:tc>
          <w:tcPr>
            <w:vMerge/>
            <w:tcBorders>
              <w:left w:val="single" w:sz="4"/>
              <w:right w:val="single" w:sz="4"/>
            </w:tcBorders>
            <w:shd w:val="clear" w:color="auto" w:fill="auto"/>
            <w:vAlign w:val="top"/>
          </w:tcPr>
          <w:p>
            <w:pPr>
              <w:framePr w:w="10795" w:h="9542" w:wrap="none" w:vAnchor="page" w:hAnchor="page" w:x="687" w:y="599"/>
            </w:pPr>
          </w:p>
        </w:tc>
      </w:tr>
      <w:tr>
        <w:trPr>
          <w:trHeight w:val="1162" w:hRule="exact"/>
        </w:trPr>
        <w:tc>
          <w:tcPr>
            <w:tcBorders>
              <w:top w:val="single" w:sz="4"/>
              <w:left w:val="single" w:sz="4"/>
              <w:bottom w:val="single" w:sz="4"/>
            </w:tcBorders>
            <w:shd w:val="clear" w:color="auto" w:fill="auto"/>
            <w:textDirection w:val="btLr"/>
            <w:vAlign w:val="top"/>
          </w:tcPr>
          <w:p>
            <w:pPr>
              <w:pStyle w:val="Style28"/>
              <w:keepNext w:val="0"/>
              <w:keepLines w:val="0"/>
              <w:framePr w:w="10795" w:h="9542" w:wrap="none" w:vAnchor="page" w:hAnchor="page" w:x="687" w:y="599"/>
              <w:widowControl w:val="0"/>
              <w:shd w:val="clear" w:color="auto" w:fill="auto"/>
              <w:bidi w:val="0"/>
              <w:spacing w:before="100" w:after="0" w:line="240" w:lineRule="auto"/>
              <w:ind w:left="0" w:right="0" w:firstLine="0"/>
              <w:jc w:val="center"/>
            </w:pPr>
            <w:r>
              <w:rPr>
                <w:b/>
                <w:bCs/>
                <w:color w:val="000000"/>
                <w:spacing w:val="0"/>
                <w:w w:val="100"/>
                <w:position w:val="0"/>
                <w:sz w:val="24"/>
                <w:szCs w:val="24"/>
                <w:shd w:val="clear" w:color="auto" w:fill="auto"/>
                <w:lang w:val="ru-RU" w:eastAsia="ru-RU" w:bidi="ru-RU"/>
              </w:rPr>
              <w:t>Повтор ение</w:t>
            </w:r>
          </w:p>
        </w:tc>
        <w:tc>
          <w:tcPr>
            <w:tcBorders>
              <w:top w:val="single" w:sz="4"/>
              <w:left w:val="single" w:sz="4"/>
              <w:bottom w:val="single" w:sz="4"/>
            </w:tcBorders>
            <w:shd w:val="clear" w:color="auto" w:fill="auto"/>
            <w:vAlign w:val="top"/>
          </w:tcPr>
          <w:p>
            <w:pPr>
              <w:pStyle w:val="Style28"/>
              <w:keepNext w:val="0"/>
              <w:keepLines w:val="0"/>
              <w:framePr w:w="10795" w:h="9542" w:wrap="none" w:vAnchor="page" w:hAnchor="page" w:x="687" w:y="59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3</w:t>
            </w:r>
          </w:p>
        </w:tc>
        <w:tc>
          <w:tcPr>
            <w:tcBorders>
              <w:top w:val="single" w:sz="4"/>
              <w:left w:val="single" w:sz="4"/>
              <w:bottom w:val="single" w:sz="4"/>
            </w:tcBorders>
            <w:shd w:val="clear" w:color="auto" w:fill="auto"/>
            <w:vAlign w:val="top"/>
          </w:tcPr>
          <w:p>
            <w:pPr>
              <w:pStyle w:val="Style28"/>
              <w:keepNext w:val="0"/>
              <w:keepLines w:val="0"/>
              <w:framePr w:w="10795" w:h="9542"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Повторение основных понятий, формул, законов</w:t>
            </w:r>
          </w:p>
        </w:tc>
        <w:tc>
          <w:tcPr>
            <w:tcBorders>
              <w:top w:val="single" w:sz="4"/>
              <w:left w:val="single" w:sz="4"/>
              <w:bottom w:val="single" w:sz="4"/>
            </w:tcBorders>
            <w:shd w:val="clear" w:color="auto" w:fill="auto"/>
            <w:vAlign w:val="center"/>
          </w:tcPr>
          <w:p>
            <w:pPr>
              <w:pStyle w:val="Style28"/>
              <w:keepNext w:val="0"/>
              <w:keepLines w:val="0"/>
              <w:framePr w:w="10795" w:h="9542" w:wrap="none" w:vAnchor="page" w:hAnchor="page" w:x="687" w:y="59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3</w:t>
            </w:r>
          </w:p>
        </w:tc>
        <w:tc>
          <w:tcPr>
            <w:tcBorders>
              <w:top w:val="single" w:sz="4"/>
              <w:left w:val="single" w:sz="4"/>
              <w:bottom w:val="single" w:sz="4"/>
            </w:tcBorders>
            <w:shd w:val="clear" w:color="auto" w:fill="auto"/>
            <w:vAlign w:val="top"/>
          </w:tcPr>
          <w:p>
            <w:pPr>
              <w:pStyle w:val="Style28"/>
              <w:keepNext w:val="0"/>
              <w:keepLines w:val="0"/>
              <w:framePr w:w="10795" w:h="9542" w:wrap="none" w:vAnchor="page" w:hAnchor="page" w:x="687" w:y="599"/>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Применять знания к решению задач по темам курса физики 9 класса</w:t>
            </w:r>
          </w:p>
        </w:tc>
        <w:tc>
          <w:tcPr>
            <w:tcBorders>
              <w:top w:val="single" w:sz="4"/>
              <w:left w:val="single" w:sz="4"/>
              <w:bottom w:val="single" w:sz="4"/>
              <w:right w:val="single" w:sz="4"/>
            </w:tcBorders>
            <w:shd w:val="clear" w:color="auto" w:fill="auto"/>
            <w:vAlign w:val="top"/>
          </w:tcPr>
          <w:p>
            <w:pPr>
              <w:framePr w:w="10795" w:h="9542" w:wrap="none" w:vAnchor="page" w:hAnchor="page" w:x="687" w:y="599"/>
              <w:widowControl w:val="0"/>
              <w:rPr>
                <w:sz w:val="10"/>
                <w:szCs w:val="10"/>
              </w:rPr>
            </w:pPr>
          </w:p>
        </w:tc>
      </w:tr>
    </w:tbl>
    <w:p>
      <w:pPr>
        <w:pStyle w:val="Style2"/>
        <w:keepNext w:val="0"/>
        <w:keepLines w:val="0"/>
        <w:framePr w:wrap="none" w:vAnchor="page" w:hAnchor="page" w:x="687" w:y="10583"/>
        <w:widowControl w:val="0"/>
        <w:shd w:val="clear" w:color="auto" w:fill="auto"/>
        <w:bidi w:val="0"/>
        <w:spacing w:before="0" w:after="0" w:line="240" w:lineRule="auto"/>
        <w:ind w:left="1680" w:right="0" w:firstLine="0"/>
        <w:jc w:val="left"/>
      </w:pPr>
      <w:r>
        <w:rPr>
          <w:color w:val="000000"/>
          <w:spacing w:val="0"/>
          <w:w w:val="100"/>
          <w:position w:val="0"/>
          <w:shd w:val="clear" w:color="auto" w:fill="auto"/>
          <w:lang w:val="ru-RU" w:eastAsia="ru-RU" w:bidi="ru-RU"/>
        </w:rPr>
        <w:t>СОГЛАСОВАНО</w:t>
      </w:r>
    </w:p>
    <w:p>
      <w:pPr>
        <w:pStyle w:val="Style2"/>
        <w:keepNext w:val="0"/>
        <w:keepLines w:val="0"/>
        <w:framePr w:wrap="none" w:vAnchor="page" w:hAnchor="page" w:x="7882" w:y="1064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СОГЛАСОВАНО</w:t>
      </w:r>
    </w:p>
    <w:p>
      <w:pPr>
        <w:pStyle w:val="Style2"/>
        <w:keepNext w:val="0"/>
        <w:keepLines w:val="0"/>
        <w:framePr w:w="4493" w:h="1786" w:hRule="exact" w:wrap="none" w:vAnchor="page" w:hAnchor="page" w:x="1191" w:y="110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Протокол заседания МО учителей естествознания</w:t>
      </w:r>
    </w:p>
    <w:p>
      <w:pPr>
        <w:pStyle w:val="Style2"/>
        <w:keepNext w:val="0"/>
        <w:keepLines w:val="0"/>
        <w:framePr w:w="4493" w:h="1786" w:hRule="exact" w:wrap="none" w:vAnchor="page" w:hAnchor="page" w:x="1191" w:y="110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МБОУ СОШ № 8 им. П.И. Кочерга с.</w:t>
      </w:r>
    </w:p>
    <w:p>
      <w:pPr>
        <w:pStyle w:val="Style2"/>
        <w:keepNext w:val="0"/>
        <w:keepLines w:val="0"/>
        <w:framePr w:w="4493" w:h="1786" w:hRule="exact" w:wrap="none" w:vAnchor="page" w:hAnchor="page" w:x="1191" w:y="1103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Николаевка от августа 2024 года</w:t>
      </w:r>
    </w:p>
    <w:p>
      <w:pPr>
        <w:pStyle w:val="Style2"/>
        <w:keepNext w:val="0"/>
        <w:keepLines w:val="0"/>
        <w:framePr w:w="4493" w:h="1786" w:hRule="exact" w:wrap="none" w:vAnchor="page" w:hAnchor="page" w:x="1191" w:y="110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1</w:t>
      </w:r>
    </w:p>
    <w:p>
      <w:pPr>
        <w:pStyle w:val="Style2"/>
        <w:keepNext w:val="0"/>
        <w:keepLines w:val="0"/>
        <w:framePr w:w="4430" w:h="1027" w:hRule="exact" w:wrap="none" w:vAnchor="page" w:hAnchor="page" w:x="6711" w:y="110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Заместитель директора по УВР МБОУ СОШ № 8 им. П.И. Кочерга с Николаевка</w:t>
      </w:r>
    </w:p>
    <w:p>
      <w:pPr>
        <w:pStyle w:val="Style15"/>
        <w:keepNext w:val="0"/>
        <w:keepLines w:val="0"/>
        <w:framePr w:w="4430" w:h="312" w:hRule="exact" w:wrap="none" w:vAnchor="page" w:hAnchor="page" w:x="6711" w:y="12484"/>
        <w:widowControl w:val="0"/>
        <w:shd w:val="clear" w:color="auto" w:fill="auto"/>
        <w:tabs>
          <w:tab w:pos="2551" w:val="left"/>
        </w:tabs>
        <w:bidi w:val="0"/>
        <w:spacing w:before="0" w:after="0" w:line="240" w:lineRule="auto"/>
        <w:ind w:left="420" w:right="0" w:firstLine="0"/>
        <w:jc w:val="center"/>
        <w:rPr>
          <w:sz w:val="22"/>
          <w:szCs w:val="22"/>
        </w:rPr>
      </w:pPr>
      <w:r>
        <w:rPr>
          <w:color w:val="000000"/>
          <w:spacing w:val="0"/>
          <w:w w:val="100"/>
          <w:position w:val="0"/>
          <w:sz w:val="22"/>
          <w:szCs w:val="22"/>
          <w:shd w:val="clear" w:color="auto" w:fill="auto"/>
          <w:lang w:val="ru-RU" w:eastAsia="ru-RU" w:bidi="ru-RU"/>
        </w:rPr>
        <w:t>подпись</w:t>
        <w:tab/>
        <w:t>Ф.И.О.</w:t>
      </w:r>
    </w:p>
    <w:p>
      <w:pPr>
        <w:pStyle w:val="Style15"/>
        <w:keepNext w:val="0"/>
        <w:keepLines w:val="0"/>
        <w:framePr w:wrap="none" w:vAnchor="page" w:hAnchor="page" w:x="1834" w:y="13252"/>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подпись</w:t>
      </w:r>
    </w:p>
    <w:p>
      <w:pPr>
        <w:pStyle w:val="Style15"/>
        <w:keepNext w:val="0"/>
        <w:keepLines w:val="0"/>
        <w:framePr w:wrap="none" w:vAnchor="page" w:hAnchor="page" w:x="3543" w:y="1317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ФИО</w:t>
      </w:r>
    </w:p>
    <w:p>
      <w:pPr>
        <w:pStyle w:val="Style2"/>
        <w:keepNext w:val="0"/>
        <w:keepLines w:val="0"/>
        <w:framePr w:wrap="none" w:vAnchor="page" w:hAnchor="page" w:x="6720" w:y="12863"/>
        <w:widowControl w:val="0"/>
        <w:shd w:val="clear" w:color="auto" w:fill="auto"/>
        <w:tabs>
          <w:tab w:leader="underscore" w:pos="686" w:val="left"/>
        </w:tabs>
        <w:bidi w:val="0"/>
        <w:spacing w:before="0" w:after="0" w:line="240" w:lineRule="auto"/>
        <w:ind w:left="0" w:right="0" w:firstLine="0"/>
        <w:jc w:val="left"/>
      </w:pPr>
      <w:r>
        <w:rPr>
          <w:color w:val="000000"/>
          <w:spacing w:val="0"/>
          <w:w w:val="100"/>
          <w:position w:val="0"/>
          <w:shd w:val="clear" w:color="auto" w:fill="auto"/>
          <w:lang w:val="ru-RU" w:eastAsia="ru-RU" w:bidi="ru-RU"/>
        </w:rPr>
        <w:t>«</w:t>
        <w:tab/>
        <w:t>» августа 2024 года</w:t>
      </w:r>
    </w:p>
    <w:p>
      <w:pPr>
        <w:widowControl w:val="0"/>
        <w:spacing w:line="1" w:lineRule="exact"/>
      </w:pPr>
    </w:p>
    <w:sectPr>
      <w:footnotePr>
        <w:pos w:val="pageBottom"/>
        <w:numFmt w:val="decimal"/>
        <w:numRestart w:val="continuous"/>
      </w:footnotePr>
      <w:pgSz w:w="11900" w:h="16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
    <w:multiLevelType w:val="multilevel"/>
    <w:lvl w:ilvl="0">
      <w:start w:val="7"/>
      <w:numFmt w:val="decimal"/>
      <w:lvlText w:val="%1"/>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ru-RU" w:eastAsia="ru-RU" w:bidi="ru-RU"/>
      </w:rPr>
    </w:lvl>
  </w:abstractNum>
  <w:abstractNum w:abstractNumId="4">
    <w:multiLevelType w:val="multilevel"/>
    <w:lvl w:ilvl="0">
      <w:start w:val="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customStyle="1" w:styleId="CharStyle3">
    <w:name w:val="Основной текст (2)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5">
    <w:name w:val="Заголовок №1_"/>
    <w:basedOn w:val="DefaultParagraphFont"/>
    <w:link w:val="Style4"/>
    <w:rPr>
      <w:rFonts w:ascii="Times New Roman" w:eastAsia="Times New Roman" w:hAnsi="Times New Roman" w:cs="Times New Roman"/>
      <w:b/>
      <w:bCs/>
      <w:i w:val="0"/>
      <w:iCs w:val="0"/>
      <w:smallCaps w:val="0"/>
      <w:strike w:val="0"/>
      <w:sz w:val="40"/>
      <w:szCs w:val="40"/>
      <w:u w:val="none"/>
    </w:rPr>
  </w:style>
  <w:style w:type="character" w:customStyle="1" w:styleId="CharStyle7">
    <w:name w:val="Заголовок №2_"/>
    <w:basedOn w:val="DefaultParagraphFont"/>
    <w:link w:val="Style6"/>
    <w:rPr>
      <w:rFonts w:ascii="Times New Roman" w:eastAsia="Times New Roman" w:hAnsi="Times New Roman" w:cs="Times New Roman"/>
      <w:b w:val="0"/>
      <w:bCs w:val="0"/>
      <w:i/>
      <w:iCs/>
      <w:smallCaps w:val="0"/>
      <w:strike w:val="0"/>
      <w:sz w:val="36"/>
      <w:szCs w:val="36"/>
      <w:u w:val="none"/>
    </w:rPr>
  </w:style>
  <w:style w:type="character" w:customStyle="1" w:styleId="CharStyle10">
    <w:name w:val="Заголовок №4_"/>
    <w:basedOn w:val="DefaultParagraphFont"/>
    <w:link w:val="Style9"/>
    <w:rPr>
      <w:rFonts w:ascii="Times New Roman" w:eastAsia="Times New Roman" w:hAnsi="Times New Roman" w:cs="Times New Roman"/>
      <w:b w:val="0"/>
      <w:bCs w:val="0"/>
      <w:i w:val="0"/>
      <w:iCs w:val="0"/>
      <w:smallCaps w:val="0"/>
      <w:strike w:val="0"/>
      <w:sz w:val="32"/>
      <w:szCs w:val="32"/>
      <w:u w:val="none"/>
    </w:rPr>
  </w:style>
  <w:style w:type="character" w:customStyle="1" w:styleId="CharStyle14">
    <w:name w:val="Заголовок №6_"/>
    <w:basedOn w:val="DefaultParagraphFont"/>
    <w:link w:val="Style13"/>
    <w:rPr>
      <w:rFonts w:ascii="Times New Roman" w:eastAsia="Times New Roman" w:hAnsi="Times New Roman" w:cs="Times New Roman"/>
      <w:b/>
      <w:bCs/>
      <w:i w:val="0"/>
      <w:iCs w:val="0"/>
      <w:smallCaps w:val="0"/>
      <w:strike w:val="0"/>
      <w:u w:val="none"/>
    </w:rPr>
  </w:style>
  <w:style w:type="character" w:customStyle="1" w:styleId="CharStyle16">
    <w:name w:val="Основной текст_"/>
    <w:basedOn w:val="DefaultParagraphFont"/>
    <w:link w:val="Style15"/>
    <w:rPr>
      <w:rFonts w:ascii="Times New Roman" w:eastAsia="Times New Roman" w:hAnsi="Times New Roman" w:cs="Times New Roman"/>
      <w:b w:val="0"/>
      <w:bCs w:val="0"/>
      <w:i w:val="0"/>
      <w:iCs w:val="0"/>
      <w:smallCaps w:val="0"/>
      <w:strike w:val="0"/>
      <w:u w:val="none"/>
    </w:rPr>
  </w:style>
  <w:style w:type="character" w:customStyle="1" w:styleId="CharStyle21">
    <w:name w:val="Заголовок №5_"/>
    <w:basedOn w:val="DefaultParagraphFont"/>
    <w:link w:val="Style20"/>
    <w:rPr>
      <w:rFonts w:ascii="Times New Roman" w:eastAsia="Times New Roman" w:hAnsi="Times New Roman" w:cs="Times New Roman"/>
      <w:b/>
      <w:bCs/>
      <w:i w:val="0"/>
      <w:iCs w:val="0"/>
      <w:smallCaps w:val="0"/>
      <w:strike w:val="0"/>
      <w:sz w:val="28"/>
      <w:szCs w:val="28"/>
      <w:u w:val="none"/>
    </w:rPr>
  </w:style>
  <w:style w:type="character" w:customStyle="1" w:styleId="CharStyle25">
    <w:name w:val="Заголовок №3_"/>
    <w:basedOn w:val="DefaultParagraphFont"/>
    <w:link w:val="Style24"/>
    <w:rPr>
      <w:rFonts w:ascii="Times New Roman" w:eastAsia="Times New Roman" w:hAnsi="Times New Roman" w:cs="Times New Roman"/>
      <w:b/>
      <w:bCs/>
      <w:i w:val="0"/>
      <w:iCs w:val="0"/>
      <w:smallCaps w:val="0"/>
      <w:strike w:val="0"/>
      <w:sz w:val="32"/>
      <w:szCs w:val="32"/>
      <w:u w:val="none"/>
    </w:rPr>
  </w:style>
  <w:style w:type="character" w:customStyle="1" w:styleId="CharStyle29">
    <w:name w:val="Другое_"/>
    <w:basedOn w:val="DefaultParagraphFont"/>
    <w:link w:val="Style28"/>
    <w:rPr>
      <w:rFonts w:ascii="Times New Roman" w:eastAsia="Times New Roman" w:hAnsi="Times New Roman" w:cs="Times New Roman"/>
      <w:b w:val="0"/>
      <w:bCs w:val="0"/>
      <w:i w:val="0"/>
      <w:iCs w:val="0"/>
      <w:smallCaps w:val="0"/>
      <w:strike w:val="0"/>
      <w:u w:val="none"/>
    </w:rPr>
  </w:style>
  <w:style w:type="paragraph" w:customStyle="1" w:styleId="Style2">
    <w:name w:val="Основной текст (2)"/>
    <w:basedOn w:val="Normal"/>
    <w:link w:val="CharStyle3"/>
    <w:pPr>
      <w:widowControl w:val="0"/>
      <w:shd w:val="clear" w:color="auto" w:fill="auto"/>
      <w:spacing w:after="80"/>
    </w:pPr>
    <w:rPr>
      <w:rFonts w:ascii="Times New Roman" w:eastAsia="Times New Roman" w:hAnsi="Times New Roman" w:cs="Times New Roman"/>
      <w:b w:val="0"/>
      <w:bCs w:val="0"/>
      <w:i w:val="0"/>
      <w:iCs w:val="0"/>
      <w:smallCaps w:val="0"/>
      <w:strike w:val="0"/>
      <w:sz w:val="28"/>
      <w:szCs w:val="28"/>
      <w:u w:val="none"/>
    </w:rPr>
  </w:style>
  <w:style w:type="paragraph" w:customStyle="1" w:styleId="Style4">
    <w:name w:val="Заголовок №1"/>
    <w:basedOn w:val="Normal"/>
    <w:link w:val="CharStyle5"/>
    <w:pPr>
      <w:widowControl w:val="0"/>
      <w:shd w:val="clear" w:color="auto" w:fill="auto"/>
      <w:spacing w:after="340"/>
      <w:jc w:val="center"/>
      <w:outlineLvl w:val="0"/>
    </w:pPr>
    <w:rPr>
      <w:rFonts w:ascii="Times New Roman" w:eastAsia="Times New Roman" w:hAnsi="Times New Roman" w:cs="Times New Roman"/>
      <w:b/>
      <w:bCs/>
      <w:i w:val="0"/>
      <w:iCs w:val="0"/>
      <w:smallCaps w:val="0"/>
      <w:strike w:val="0"/>
      <w:sz w:val="40"/>
      <w:szCs w:val="40"/>
      <w:u w:val="none"/>
    </w:rPr>
  </w:style>
  <w:style w:type="paragraph" w:customStyle="1" w:styleId="Style6">
    <w:name w:val="Заголовок №2"/>
    <w:basedOn w:val="Normal"/>
    <w:link w:val="CharStyle7"/>
    <w:pPr>
      <w:widowControl w:val="0"/>
      <w:shd w:val="clear" w:color="auto" w:fill="auto"/>
      <w:spacing w:after="340"/>
      <w:outlineLvl w:val="1"/>
    </w:pPr>
    <w:rPr>
      <w:rFonts w:ascii="Times New Roman" w:eastAsia="Times New Roman" w:hAnsi="Times New Roman" w:cs="Times New Roman"/>
      <w:b w:val="0"/>
      <w:bCs w:val="0"/>
      <w:i/>
      <w:iCs/>
      <w:smallCaps w:val="0"/>
      <w:strike w:val="0"/>
      <w:sz w:val="36"/>
      <w:szCs w:val="36"/>
      <w:u w:val="none"/>
    </w:rPr>
  </w:style>
  <w:style w:type="paragraph" w:customStyle="1" w:styleId="Style9">
    <w:name w:val="Заголовок №4"/>
    <w:basedOn w:val="Normal"/>
    <w:link w:val="CharStyle10"/>
    <w:pPr>
      <w:widowControl w:val="0"/>
      <w:shd w:val="clear" w:color="auto" w:fill="auto"/>
      <w:spacing w:after="500" w:line="209" w:lineRule="auto"/>
      <w:ind w:right="1440"/>
      <w:jc w:val="right"/>
      <w:outlineLvl w:val="3"/>
    </w:pPr>
    <w:rPr>
      <w:rFonts w:ascii="Times New Roman" w:eastAsia="Times New Roman" w:hAnsi="Times New Roman" w:cs="Times New Roman"/>
      <w:b w:val="0"/>
      <w:bCs w:val="0"/>
      <w:i w:val="0"/>
      <w:iCs w:val="0"/>
      <w:smallCaps w:val="0"/>
      <w:strike w:val="0"/>
      <w:sz w:val="32"/>
      <w:szCs w:val="32"/>
      <w:u w:val="none"/>
    </w:rPr>
  </w:style>
  <w:style w:type="paragraph" w:customStyle="1" w:styleId="Style13">
    <w:name w:val="Заголовок №6"/>
    <w:basedOn w:val="Normal"/>
    <w:link w:val="CharStyle14"/>
    <w:pPr>
      <w:widowControl w:val="0"/>
      <w:shd w:val="clear" w:color="auto" w:fill="auto"/>
      <w:outlineLvl w:val="5"/>
    </w:pPr>
    <w:rPr>
      <w:rFonts w:ascii="Times New Roman" w:eastAsia="Times New Roman" w:hAnsi="Times New Roman" w:cs="Times New Roman"/>
      <w:b/>
      <w:bCs/>
      <w:i w:val="0"/>
      <w:iCs w:val="0"/>
      <w:smallCaps w:val="0"/>
      <w:strike w:val="0"/>
      <w:u w:val="none"/>
    </w:rPr>
  </w:style>
  <w:style w:type="paragraph" w:customStyle="1" w:styleId="Style15">
    <w:name w:val="Основной текст"/>
    <w:basedOn w:val="Normal"/>
    <w:link w:val="CharStyle16"/>
    <w:pPr>
      <w:widowControl w:val="0"/>
      <w:shd w:val="clear" w:color="auto" w:fill="auto"/>
    </w:pPr>
    <w:rPr>
      <w:rFonts w:ascii="Times New Roman" w:eastAsia="Times New Roman" w:hAnsi="Times New Roman" w:cs="Times New Roman"/>
      <w:b w:val="0"/>
      <w:bCs w:val="0"/>
      <w:i w:val="0"/>
      <w:iCs w:val="0"/>
      <w:smallCaps w:val="0"/>
      <w:strike w:val="0"/>
      <w:u w:val="none"/>
    </w:rPr>
  </w:style>
  <w:style w:type="paragraph" w:customStyle="1" w:styleId="Style20">
    <w:name w:val="Заголовок №5"/>
    <w:basedOn w:val="Normal"/>
    <w:link w:val="CharStyle21"/>
    <w:pPr>
      <w:widowControl w:val="0"/>
      <w:shd w:val="clear" w:color="auto" w:fill="auto"/>
      <w:spacing w:after="60" w:line="223" w:lineRule="auto"/>
      <w:outlineLvl w:val="4"/>
    </w:pPr>
    <w:rPr>
      <w:rFonts w:ascii="Times New Roman" w:eastAsia="Times New Roman" w:hAnsi="Times New Roman" w:cs="Times New Roman"/>
      <w:b/>
      <w:bCs/>
      <w:i w:val="0"/>
      <w:iCs w:val="0"/>
      <w:smallCaps w:val="0"/>
      <w:strike w:val="0"/>
      <w:sz w:val="28"/>
      <w:szCs w:val="28"/>
      <w:u w:val="none"/>
    </w:rPr>
  </w:style>
  <w:style w:type="paragraph" w:customStyle="1" w:styleId="Style24">
    <w:name w:val="Заголовок №3"/>
    <w:basedOn w:val="Normal"/>
    <w:link w:val="CharStyle25"/>
    <w:pPr>
      <w:widowControl w:val="0"/>
      <w:shd w:val="clear" w:color="auto" w:fill="auto"/>
      <w:spacing w:after="60"/>
      <w:outlineLvl w:val="2"/>
    </w:pPr>
    <w:rPr>
      <w:rFonts w:ascii="Times New Roman" w:eastAsia="Times New Roman" w:hAnsi="Times New Roman" w:cs="Times New Roman"/>
      <w:b/>
      <w:bCs/>
      <w:i w:val="0"/>
      <w:iCs w:val="0"/>
      <w:smallCaps w:val="0"/>
      <w:strike w:val="0"/>
      <w:sz w:val="32"/>
      <w:szCs w:val="32"/>
      <w:u w:val="none"/>
    </w:rPr>
  </w:style>
  <w:style w:type="paragraph" w:customStyle="1" w:styleId="Style28">
    <w:name w:val="Другое"/>
    <w:basedOn w:val="Normal"/>
    <w:link w:val="CharStyle29"/>
    <w:pPr>
      <w:widowControl w:val="0"/>
      <w:shd w:val="clear" w:color="auto" w:fill="auto"/>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