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E" w:rsidRPr="009F1BBE" w:rsidRDefault="009F1BBE" w:rsidP="009F1BBE">
      <w:pPr>
        <w:shd w:val="clear" w:color="auto" w:fill="FFFFFF"/>
        <w:spacing w:line="336" w:lineRule="atLeast"/>
        <w:outlineLvl w:val="0"/>
        <w:rPr>
          <w:rFonts w:ascii="Arial" w:eastAsia="Times New Roman" w:hAnsi="Arial" w:cs="Arial"/>
          <w:color w:val="007AD0"/>
          <w:kern w:val="36"/>
          <w:sz w:val="34"/>
          <w:szCs w:val="34"/>
          <w:lang w:eastAsia="ru-RU"/>
        </w:rPr>
      </w:pPr>
      <w:r w:rsidRPr="009F1BBE">
        <w:rPr>
          <w:rFonts w:ascii="Arial" w:eastAsia="Times New Roman" w:hAnsi="Arial" w:cs="Arial"/>
          <w:color w:val="007AD0"/>
          <w:kern w:val="36"/>
          <w:sz w:val="34"/>
          <w:szCs w:val="34"/>
          <w:lang w:eastAsia="ru-RU"/>
        </w:rPr>
        <w:t>Проект "Код будущего"</w:t>
      </w:r>
      <w:r w:rsidR="00AE7A04">
        <w:rPr>
          <w:rFonts w:ascii="Arial" w:eastAsia="Times New Roman" w:hAnsi="Arial" w:cs="Arial"/>
          <w:color w:val="007AD0"/>
          <w:kern w:val="36"/>
          <w:sz w:val="34"/>
          <w:szCs w:val="34"/>
          <w:lang w:eastAsia="ru-RU"/>
        </w:rPr>
        <w:t xml:space="preserve">   ( пример</w:t>
      </w:r>
      <w:r>
        <w:rPr>
          <w:rFonts w:ascii="Arial" w:eastAsia="Times New Roman" w:hAnsi="Arial" w:cs="Arial"/>
          <w:color w:val="007AD0"/>
          <w:kern w:val="36"/>
          <w:sz w:val="34"/>
          <w:szCs w:val="34"/>
          <w:lang w:eastAsia="ru-RU"/>
        </w:rPr>
        <w:t>)</w:t>
      </w:r>
    </w:p>
    <w:p w:rsidR="009F1BBE" w:rsidRPr="009F1BBE" w:rsidRDefault="009F1BBE" w:rsidP="009F1BBE">
      <w:pPr>
        <w:shd w:val="clear" w:color="auto" w:fill="FFFFFF"/>
        <w:spacing w:after="140" w:line="308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25.01.2023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144" w:firstLine="709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рамках проекта «Код будущего» федерального проекта «Развитие кадрового</w:t>
      </w:r>
      <w:r w:rsidRPr="009F1BBE">
        <w:rPr>
          <w:rFonts w:ascii="Arial" w:eastAsia="Times New Roman" w:hAnsi="Arial" w:cs="Arial"/>
          <w:color w:val="555555"/>
          <w:spacing w:val="-67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потенциала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ИТ-отрасли»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национальной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программы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«Цифровая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экономика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Российской Федерации» обучающимся с 8 по 11 класс предоставлена возможность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бесплатно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пройти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двухлетний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курс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обучения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современным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языкам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программирования.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144" w:firstLine="709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Курс обучения состоит из четырех модулей не менее 36 академических часов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каждый.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Обучение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проходит в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proofErr w:type="spellStart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онлайн-формате</w:t>
      </w:r>
      <w:proofErr w:type="spellEnd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на </w:t>
      </w:r>
      <w:proofErr w:type="spellStart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офлайн-площадках</w:t>
      </w:r>
      <w:proofErr w:type="spellEnd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146" w:firstLine="709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Федеральным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оператором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проекта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«Код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будущего»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АНО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«Университет</w:t>
      </w:r>
      <w:r w:rsidRPr="009F1BBE">
        <w:rPr>
          <w:rFonts w:ascii="Arial" w:eastAsia="Times New Roman" w:hAnsi="Arial" w:cs="Arial"/>
          <w:color w:val="555555"/>
          <w:spacing w:val="-67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Национальной технологической инициативы 2035» (Университет 2035) заключены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соглашения</w:t>
      </w:r>
      <w:r w:rsidRPr="009F1BBE">
        <w:rPr>
          <w:rFonts w:ascii="Arial" w:eastAsia="Times New Roman" w:hAnsi="Arial" w:cs="Arial"/>
          <w:color w:val="555555"/>
          <w:spacing w:val="-1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</w:t>
      </w:r>
      <w:r w:rsidRPr="009F1BBE">
        <w:rPr>
          <w:rFonts w:ascii="Arial" w:eastAsia="Times New Roman" w:hAnsi="Arial" w:cs="Arial"/>
          <w:color w:val="555555"/>
          <w:spacing w:val="-1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информационном</w:t>
      </w:r>
      <w:r w:rsidRPr="009F1BBE">
        <w:rPr>
          <w:rFonts w:ascii="Arial" w:eastAsia="Times New Roman" w:hAnsi="Arial" w:cs="Arial"/>
          <w:color w:val="555555"/>
          <w:spacing w:val="-1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сотрудничестве</w:t>
      </w:r>
      <w:r w:rsidRPr="009F1BBE">
        <w:rPr>
          <w:rFonts w:ascii="Arial" w:eastAsia="Times New Roman" w:hAnsi="Arial" w:cs="Arial"/>
          <w:color w:val="555555"/>
          <w:spacing w:val="-1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</w:t>
      </w:r>
      <w:r w:rsidRPr="009F1BBE">
        <w:rPr>
          <w:rFonts w:ascii="Arial" w:eastAsia="Times New Roman" w:hAnsi="Arial" w:cs="Arial"/>
          <w:color w:val="555555"/>
          <w:spacing w:val="-1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взаимодействии</w:t>
      </w:r>
      <w:r w:rsidRPr="009F1BBE">
        <w:rPr>
          <w:rFonts w:ascii="Arial" w:eastAsia="Times New Roman" w:hAnsi="Arial" w:cs="Arial"/>
          <w:color w:val="555555"/>
          <w:spacing w:val="-1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</w:t>
      </w:r>
      <w:r w:rsidRPr="009F1BBE">
        <w:rPr>
          <w:rFonts w:ascii="Arial" w:eastAsia="Times New Roman" w:hAnsi="Arial" w:cs="Arial"/>
          <w:color w:val="555555"/>
          <w:spacing w:val="-1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региональными</w:t>
      </w:r>
      <w:r w:rsidRPr="009F1BBE">
        <w:rPr>
          <w:rFonts w:ascii="Arial" w:eastAsia="Times New Roman" w:hAnsi="Arial" w:cs="Arial"/>
          <w:color w:val="555555"/>
          <w:spacing w:val="-6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органами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исполнительной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власти,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также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их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уполномоченными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организациями.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145" w:firstLine="709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2023 году в рамках проекта «Код будущего» предусмотрено два потока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обучения: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1670" w:hanging="707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1)</w:t>
      </w:r>
      <w:r w:rsidRPr="009F1BB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             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для</w:t>
      </w:r>
      <w:r w:rsidRPr="009F1BBE">
        <w:rPr>
          <w:rFonts w:ascii="Arial" w:eastAsia="Times New Roman" w:hAnsi="Arial" w:cs="Arial"/>
          <w:color w:val="555555"/>
          <w:spacing w:val="23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школьников</w:t>
      </w:r>
      <w:r w:rsidRPr="009F1BBE">
        <w:rPr>
          <w:rFonts w:ascii="Arial" w:eastAsia="Times New Roman" w:hAnsi="Arial" w:cs="Arial"/>
          <w:color w:val="555555"/>
          <w:spacing w:val="25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8-11</w:t>
      </w:r>
      <w:r w:rsidRPr="009F1BBE">
        <w:rPr>
          <w:rFonts w:ascii="Arial" w:eastAsia="Times New Roman" w:hAnsi="Arial" w:cs="Arial"/>
          <w:color w:val="555555"/>
          <w:spacing w:val="25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классов,</w:t>
      </w:r>
      <w:r w:rsidRPr="009F1BBE">
        <w:rPr>
          <w:rFonts w:ascii="Arial" w:eastAsia="Times New Roman" w:hAnsi="Arial" w:cs="Arial"/>
          <w:color w:val="555555"/>
          <w:spacing w:val="24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которые</w:t>
      </w:r>
      <w:r w:rsidRPr="009F1BBE">
        <w:rPr>
          <w:rFonts w:ascii="Arial" w:eastAsia="Times New Roman" w:hAnsi="Arial" w:cs="Arial"/>
          <w:color w:val="555555"/>
          <w:spacing w:val="24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зачислены</w:t>
      </w:r>
      <w:r w:rsidRPr="009F1BBE">
        <w:rPr>
          <w:rFonts w:ascii="Arial" w:eastAsia="Times New Roman" w:hAnsi="Arial" w:cs="Arial"/>
          <w:color w:val="555555"/>
          <w:spacing w:val="24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</w:t>
      </w:r>
      <w:r w:rsidRPr="009F1BBE">
        <w:rPr>
          <w:rFonts w:ascii="Arial" w:eastAsia="Times New Roman" w:hAnsi="Arial" w:cs="Arial"/>
          <w:color w:val="555555"/>
          <w:spacing w:val="25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1-й</w:t>
      </w:r>
      <w:r w:rsidRPr="009F1BBE">
        <w:rPr>
          <w:rFonts w:ascii="Arial" w:eastAsia="Times New Roman" w:hAnsi="Arial" w:cs="Arial"/>
          <w:color w:val="555555"/>
          <w:spacing w:val="25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модуль</w:t>
      </w:r>
      <w:r w:rsidRPr="009F1BBE">
        <w:rPr>
          <w:rFonts w:ascii="Arial" w:eastAsia="Times New Roman" w:hAnsi="Arial" w:cs="Arial"/>
          <w:color w:val="555555"/>
          <w:spacing w:val="24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</w:t>
      </w:r>
      <w:r w:rsidRPr="009F1BBE">
        <w:rPr>
          <w:rFonts w:ascii="Arial" w:eastAsia="Times New Roman" w:hAnsi="Arial" w:cs="Arial"/>
          <w:color w:val="555555"/>
          <w:spacing w:val="25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2022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году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завершат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обучение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4-му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модулю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2023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году;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1670" w:hanging="707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2)</w:t>
      </w:r>
      <w:r w:rsidRPr="009F1BBE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              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для</w:t>
      </w:r>
      <w:r w:rsidRPr="009F1BBE"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школьников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11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классов,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которые</w:t>
      </w:r>
      <w:r w:rsidRPr="009F1BBE"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будут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зачислены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1-й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модуль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proofErr w:type="gramStart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</w:t>
      </w:r>
      <w:proofErr w:type="gramEnd"/>
    </w:p>
    <w:p w:rsidR="009F1BBE" w:rsidRPr="009F1BBE" w:rsidRDefault="009F1BBE" w:rsidP="009F1BBE">
      <w:pPr>
        <w:shd w:val="clear" w:color="auto" w:fill="FFFFFF"/>
        <w:spacing w:after="0" w:line="308" w:lineRule="atLeast"/>
        <w:ind w:left="254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III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proofErr w:type="gramStart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квартале</w:t>
      </w:r>
      <w:proofErr w:type="gramEnd"/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2023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года и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завершат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обучение по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4-му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модулю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2024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году.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144" w:firstLine="709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 13 января 2023 г. на Едином портале государственных и муниципальных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услуг (функций) открыт дополнительный набор школьников 8 - 11 классов на 2-й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модуль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первого потока.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144" w:firstLine="709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Для участия в проекте необходим документ, подтверждающий факт </w:t>
      </w:r>
      <w:proofErr w:type="gramStart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обучения</w:t>
      </w:r>
      <w:r w:rsidRPr="009F1BBE">
        <w:rPr>
          <w:rFonts w:ascii="Arial" w:eastAsia="Times New Roman" w:hAnsi="Arial" w:cs="Arial"/>
          <w:color w:val="555555"/>
          <w:spacing w:val="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</w:t>
      </w:r>
      <w:proofErr w:type="gramEnd"/>
      <w:r w:rsidRPr="009F1BBE">
        <w:rPr>
          <w:rFonts w:ascii="Arial" w:eastAsia="Times New Roman" w:hAnsi="Arial" w:cs="Arial"/>
          <w:color w:val="555555"/>
          <w:spacing w:val="-9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образовательным</w:t>
      </w:r>
      <w:r w:rsidRPr="009F1BBE">
        <w:rPr>
          <w:rFonts w:ascii="Arial" w:eastAsia="Times New Roman" w:hAnsi="Arial" w:cs="Arial"/>
          <w:color w:val="555555"/>
          <w:spacing w:val="-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программам</w:t>
      </w:r>
      <w:r w:rsidRPr="009F1BBE">
        <w:rPr>
          <w:rFonts w:ascii="Arial" w:eastAsia="Times New Roman" w:hAnsi="Arial" w:cs="Arial"/>
          <w:color w:val="555555"/>
          <w:spacing w:val="-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основного</w:t>
      </w:r>
      <w:r w:rsidRPr="009F1BBE">
        <w:rPr>
          <w:rFonts w:ascii="Arial" w:eastAsia="Times New Roman" w:hAnsi="Arial" w:cs="Arial"/>
          <w:color w:val="555555"/>
          <w:spacing w:val="-9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общего</w:t>
      </w:r>
      <w:r w:rsidRPr="009F1BBE">
        <w:rPr>
          <w:rFonts w:ascii="Arial" w:eastAsia="Times New Roman" w:hAnsi="Arial" w:cs="Arial"/>
          <w:color w:val="555555"/>
          <w:spacing w:val="-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</w:t>
      </w:r>
      <w:r w:rsidRPr="009F1BBE">
        <w:rPr>
          <w:rFonts w:ascii="Arial" w:eastAsia="Times New Roman" w:hAnsi="Arial" w:cs="Arial"/>
          <w:color w:val="555555"/>
          <w:spacing w:val="-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среднего</w:t>
      </w:r>
      <w:r w:rsidRPr="009F1BBE">
        <w:rPr>
          <w:rFonts w:ascii="Arial" w:eastAsia="Times New Roman" w:hAnsi="Arial" w:cs="Arial"/>
          <w:color w:val="555555"/>
          <w:spacing w:val="-9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общего</w:t>
      </w:r>
      <w:r w:rsidRPr="009F1BBE">
        <w:rPr>
          <w:rFonts w:ascii="Arial" w:eastAsia="Times New Roman" w:hAnsi="Arial" w:cs="Arial"/>
          <w:color w:val="555555"/>
          <w:spacing w:val="-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образования</w:t>
      </w:r>
      <w:r w:rsidRPr="009F1BBE">
        <w:rPr>
          <w:rFonts w:ascii="Arial" w:eastAsia="Times New Roman" w:hAnsi="Arial" w:cs="Arial"/>
          <w:color w:val="555555"/>
          <w:spacing w:val="-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</w:t>
      </w:r>
      <w:r w:rsidRPr="009F1BBE">
        <w:rPr>
          <w:rFonts w:ascii="Arial" w:eastAsia="Times New Roman" w:hAnsi="Arial" w:cs="Arial"/>
          <w:color w:val="555555"/>
          <w:spacing w:val="-6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8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 11 класс, с указанием образовательной организации и класса.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</w:p>
    <w:p w:rsidR="009F1BBE" w:rsidRPr="009F1BBE" w:rsidRDefault="009F1BBE" w:rsidP="009F1BBE">
      <w:pPr>
        <w:shd w:val="clear" w:color="auto" w:fill="FFFFFF"/>
        <w:spacing w:after="0" w:line="308" w:lineRule="atLeast"/>
        <w:ind w:left="952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Как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начать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учиться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курсах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бесплатно: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right="146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9F1BB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выбрать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программу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подать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заявку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портале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Государственных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услуг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(самостоятельно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из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личного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кабинета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родителя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(законного представителя):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hyperlink r:id="rId4" w:history="1">
        <w:r w:rsidRPr="009F1BBE">
          <w:rPr>
            <w:rFonts w:ascii="Tahoma" w:eastAsia="Times New Roman" w:hAnsi="Tahoma" w:cs="Tahoma"/>
            <w:sz w:val="20"/>
            <w:u w:val="single"/>
            <w:lang w:eastAsia="ru-RU"/>
          </w:rPr>
          <w:t>https://www.gosuslugi.ru/futurecode</w:t>
        </w:r>
      </w:hyperlink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;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9F1BB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успешно пройти вступительное испытание на платформе образовательной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организации;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9F1BB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самостоятельно изучить материалы первого модуля и пройти тест по его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итогам;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lastRenderedPageBreak/>
        <w:t></w:t>
      </w:r>
      <w:r w:rsidRPr="009F1BB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заключить договор с образовательной организацией со стороны родителя</w:t>
      </w:r>
      <w:r w:rsidRPr="009F1BBE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(законного</w:t>
      </w:r>
      <w:r w:rsidRPr="009F1BBE">
        <w:rPr>
          <w:rFonts w:ascii="Arial" w:eastAsia="Times New Roman" w:hAnsi="Arial" w:cs="Arial"/>
          <w:color w:val="555555"/>
          <w:spacing w:val="-1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представителя);</w:t>
      </w:r>
    </w:p>
    <w:p w:rsidR="009F1BBE" w:rsidRPr="009F1BBE" w:rsidRDefault="009F1BBE" w:rsidP="009F1BBE">
      <w:pPr>
        <w:shd w:val="clear" w:color="auto" w:fill="FFFFFF"/>
        <w:spacing w:after="0" w:line="342" w:lineRule="atLeast"/>
        <w:ind w:left="1204" w:hanging="241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 w:rsidRPr="009F1BB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приступить</w:t>
      </w:r>
      <w:r w:rsidRPr="009F1BBE">
        <w:rPr>
          <w:rFonts w:ascii="Arial" w:eastAsia="Times New Roman" w:hAnsi="Arial" w:cs="Arial"/>
          <w:color w:val="555555"/>
          <w:spacing w:val="-3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</w:t>
      </w:r>
      <w:r w:rsidRPr="009F1BBE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обучению</w:t>
      </w:r>
      <w:r w:rsidRPr="009F1BBE">
        <w:rPr>
          <w:rFonts w:ascii="Arial" w:eastAsia="Times New Roman" w:hAnsi="Arial" w:cs="Arial"/>
          <w:color w:val="555555"/>
          <w:spacing w:val="-3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9F1BBE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группе</w:t>
      </w:r>
      <w:r w:rsidRPr="009F1BBE">
        <w:rPr>
          <w:rFonts w:ascii="Arial" w:eastAsia="Times New Roman" w:hAnsi="Arial" w:cs="Arial"/>
          <w:color w:val="555555"/>
          <w:spacing w:val="-3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со</w:t>
      </w:r>
      <w:r w:rsidRPr="009F1BBE">
        <w:rPr>
          <w:rFonts w:ascii="Arial" w:eastAsia="Times New Roman" w:hAnsi="Arial" w:cs="Arial"/>
          <w:color w:val="555555"/>
          <w:spacing w:val="-3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второго</w:t>
      </w:r>
      <w:r w:rsidRPr="009F1BBE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модуля.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 w:type="textWrapping" w:clear="all"/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274" w:firstLine="709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Уточнить наличие мест на отдельных курсах и площадках можно на странице</w:t>
      </w:r>
      <w:r w:rsidRPr="009F1BBE">
        <w:rPr>
          <w:rFonts w:ascii="Arial" w:eastAsia="Times New Roman" w:hAnsi="Arial" w:cs="Arial"/>
          <w:color w:val="555555"/>
          <w:spacing w:val="-67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Проекта</w:t>
      </w:r>
      <w:r w:rsidRPr="009F1BBE">
        <w:rPr>
          <w:rFonts w:ascii="Arial" w:eastAsia="Times New Roman" w:hAnsi="Arial" w:cs="Arial"/>
          <w:color w:val="555555"/>
          <w:spacing w:val="-1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https://</w:t>
      </w:r>
      <w:hyperlink r:id="rId5" w:history="1">
        <w:r w:rsidRPr="009F1BBE">
          <w:rPr>
            <w:rFonts w:ascii="Tahoma" w:eastAsia="Times New Roman" w:hAnsi="Tahoma" w:cs="Tahoma"/>
            <w:sz w:val="20"/>
            <w:u w:val="single"/>
            <w:lang w:eastAsia="ru-RU"/>
          </w:rPr>
          <w:t>www.gosuslugi.ru/futurecode.</w:t>
        </w:r>
      </w:hyperlink>
    </w:p>
    <w:p w:rsidR="009F1BBE" w:rsidRPr="009F1BBE" w:rsidRDefault="009F1BBE" w:rsidP="009F1BBE">
      <w:pPr>
        <w:shd w:val="clear" w:color="auto" w:fill="FFFFFF"/>
        <w:spacing w:after="0" w:line="308" w:lineRule="atLeast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963"/>
        <w:outlineLvl w:val="0"/>
        <w:rPr>
          <w:rFonts w:ascii="Tahoma" w:eastAsia="Times New Roman" w:hAnsi="Tahoma" w:cs="Tahoma"/>
          <w:color w:val="555555"/>
          <w:kern w:val="36"/>
          <w:sz w:val="20"/>
          <w:szCs w:val="20"/>
          <w:lang w:eastAsia="ru-RU"/>
        </w:rPr>
      </w:pPr>
      <w:proofErr w:type="spellStart"/>
      <w:r w:rsidRPr="009F1BBE"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  <w:t>Медиаматериалы</w:t>
      </w:r>
      <w:proofErr w:type="spellEnd"/>
      <w:r w:rsidRPr="009F1BBE">
        <w:rPr>
          <w:rFonts w:ascii="Arial" w:eastAsia="Times New Roman" w:hAnsi="Arial" w:cs="Arial"/>
          <w:color w:val="555555"/>
          <w:spacing w:val="-3"/>
          <w:kern w:val="36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  <w:t>для</w:t>
      </w:r>
      <w:r w:rsidRPr="009F1BBE">
        <w:rPr>
          <w:rFonts w:ascii="Arial" w:eastAsia="Times New Roman" w:hAnsi="Arial" w:cs="Arial"/>
          <w:color w:val="555555"/>
          <w:spacing w:val="-3"/>
          <w:kern w:val="36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  <w:t>информационной</w:t>
      </w:r>
      <w:r w:rsidRPr="009F1BBE">
        <w:rPr>
          <w:rFonts w:ascii="Arial" w:eastAsia="Times New Roman" w:hAnsi="Arial" w:cs="Arial"/>
          <w:color w:val="555555"/>
          <w:spacing w:val="-2"/>
          <w:kern w:val="36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  <w:t>кампании</w:t>
      </w:r>
      <w:r w:rsidRPr="009F1BBE">
        <w:rPr>
          <w:rFonts w:ascii="Arial" w:eastAsia="Times New Roman" w:hAnsi="Arial" w:cs="Arial"/>
          <w:color w:val="555555"/>
          <w:spacing w:val="-1"/>
          <w:kern w:val="36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  <w:t>«Код</w:t>
      </w:r>
      <w:r w:rsidRPr="009F1BBE">
        <w:rPr>
          <w:rFonts w:ascii="Arial" w:eastAsia="Times New Roman" w:hAnsi="Arial" w:cs="Arial"/>
          <w:color w:val="555555"/>
          <w:spacing w:val="-2"/>
          <w:kern w:val="36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kern w:val="36"/>
          <w:sz w:val="27"/>
          <w:szCs w:val="27"/>
          <w:lang w:eastAsia="ru-RU"/>
        </w:rPr>
        <w:t>будущего»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963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Информационные</w:t>
      </w:r>
      <w:r w:rsidRPr="009F1BBE">
        <w:rPr>
          <w:rFonts w:ascii="Arial" w:eastAsia="Times New Roman" w:hAnsi="Arial" w:cs="Arial"/>
          <w:color w:val="555555"/>
          <w:spacing w:val="-6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медиаматериалы:</w:t>
      </w:r>
      <w:r w:rsidRPr="009F1BBE">
        <w:rPr>
          <w:rFonts w:ascii="Arial" w:eastAsia="Times New Roman" w:hAnsi="Arial" w:cs="Arial"/>
          <w:color w:val="555555"/>
          <w:spacing w:val="-6"/>
          <w:sz w:val="27"/>
          <w:szCs w:val="27"/>
          <w:lang w:eastAsia="ru-RU"/>
        </w:rPr>
        <w:t> </w:t>
      </w:r>
      <w:hyperlink r:id="rId6" w:history="1">
        <w:r w:rsidRPr="009F1BBE">
          <w:rPr>
            <w:rFonts w:ascii="Tahoma" w:eastAsia="Times New Roman" w:hAnsi="Tahoma" w:cs="Tahoma"/>
            <w:sz w:val="20"/>
            <w:u w:val="single"/>
            <w:lang w:eastAsia="ru-RU"/>
          </w:rPr>
          <w:t>https://futurecode.ru/media#content</w:t>
        </w:r>
      </w:hyperlink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</w:p>
    <w:p w:rsidR="009F1BBE" w:rsidRPr="009F1BBE" w:rsidRDefault="009F1BBE" w:rsidP="009F1BBE">
      <w:pPr>
        <w:shd w:val="clear" w:color="auto" w:fill="FFFFFF"/>
        <w:spacing w:after="0" w:line="308" w:lineRule="atLeast"/>
        <w:ind w:left="254" w:right="349" w:firstLine="709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Пост для социальных сетей и </w:t>
      </w:r>
      <w:proofErr w:type="gramStart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распространении</w:t>
      </w:r>
      <w:proofErr w:type="gramEnd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в чатах, баннеры для сайтов и</w:t>
      </w:r>
      <w:r w:rsidRPr="009F1BBE">
        <w:rPr>
          <w:rFonts w:ascii="Arial" w:eastAsia="Times New Roman" w:hAnsi="Arial" w:cs="Arial"/>
          <w:color w:val="555555"/>
          <w:spacing w:val="-67"/>
          <w:sz w:val="27"/>
          <w:szCs w:val="27"/>
          <w:lang w:eastAsia="ru-RU"/>
        </w:rPr>
        <w:t> </w:t>
      </w:r>
      <w:proofErr w:type="spellStart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соцсетей</w:t>
      </w:r>
      <w:proofErr w:type="spellEnd"/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:</w:t>
      </w:r>
      <w:r w:rsidRPr="009F1BBE">
        <w:rPr>
          <w:rFonts w:ascii="Arial" w:eastAsia="Times New Roman" w:hAnsi="Arial" w:cs="Arial"/>
          <w:color w:val="555555"/>
          <w:spacing w:val="58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https://futurecode.ru/media#banners.</w:t>
      </w:r>
    </w:p>
    <w:p w:rsidR="009F1BBE" w:rsidRPr="009F1BBE" w:rsidRDefault="009F1BBE" w:rsidP="009F1BBE">
      <w:pPr>
        <w:shd w:val="clear" w:color="auto" w:fill="FFFFFF"/>
        <w:spacing w:after="140" w:line="308" w:lineRule="atLeast"/>
        <w:ind w:left="952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Плакаты</w:t>
      </w:r>
      <w:r w:rsidRPr="009F1BBE"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(листовки)</w:t>
      </w:r>
      <w:r w:rsidRPr="009F1BBE"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для</w:t>
      </w:r>
      <w:r w:rsidRPr="009F1BBE">
        <w:rPr>
          <w:rFonts w:ascii="Arial" w:eastAsia="Times New Roman" w:hAnsi="Arial" w:cs="Arial"/>
          <w:color w:val="555555"/>
          <w:spacing w:val="-4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печати</w:t>
      </w:r>
      <w:r w:rsidRPr="009F1BBE">
        <w:rPr>
          <w:rFonts w:ascii="Arial" w:eastAsia="Times New Roman" w:hAnsi="Arial" w:cs="Arial"/>
          <w:color w:val="555555"/>
          <w:spacing w:val="-2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</w:t>
      </w:r>
      <w:r w:rsidRPr="009F1BBE"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  <w:t> </w:t>
      </w:r>
      <w:r w:rsidRPr="009F1BB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проекте:</w:t>
      </w:r>
      <w:r w:rsidRPr="009F1BBE">
        <w:rPr>
          <w:rFonts w:ascii="Arial" w:eastAsia="Times New Roman" w:hAnsi="Arial" w:cs="Arial"/>
          <w:color w:val="555555"/>
          <w:spacing w:val="-3"/>
          <w:sz w:val="27"/>
          <w:szCs w:val="27"/>
          <w:lang w:eastAsia="ru-RU"/>
        </w:rPr>
        <w:t> </w:t>
      </w:r>
      <w:hyperlink r:id="rId7" w:history="1">
        <w:r w:rsidRPr="009F1BBE">
          <w:rPr>
            <w:rFonts w:ascii="Tahoma" w:eastAsia="Times New Roman" w:hAnsi="Tahoma" w:cs="Tahoma"/>
            <w:sz w:val="20"/>
            <w:u w:val="single"/>
            <w:lang w:eastAsia="ru-RU"/>
          </w:rPr>
          <w:t>https://futurecode.ru/media#posters</w:t>
        </w:r>
      </w:hyperlink>
    </w:p>
    <w:p w:rsidR="006539F0" w:rsidRDefault="006539F0"/>
    <w:sectPr w:rsidR="006539F0" w:rsidSect="0065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F1BBE"/>
    <w:rsid w:val="006539F0"/>
    <w:rsid w:val="007D6976"/>
    <w:rsid w:val="009F1BBE"/>
    <w:rsid w:val="00A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F0"/>
  </w:style>
  <w:style w:type="paragraph" w:styleId="1">
    <w:name w:val="heading 1"/>
    <w:basedOn w:val="a"/>
    <w:link w:val="10"/>
    <w:uiPriority w:val="9"/>
    <w:qFormat/>
    <w:rsid w:val="009F1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F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F1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1BBE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9F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921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480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65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uturecode.ru/media%23post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code.ru/media%23content" TargetMode="External"/><Relationship Id="rId5" Type="http://schemas.openxmlformats.org/officeDocument/2006/relationships/hyperlink" Target="http://www.gosuslugi.ru/futurecode" TargetMode="External"/><Relationship Id="rId4" Type="http://schemas.openxmlformats.org/officeDocument/2006/relationships/hyperlink" Target="https://www.gosuslugi.ru/futureco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2023-02-09T08:45:00Z</dcterms:created>
  <dcterms:modified xsi:type="dcterms:W3CDTF">2023-02-09T11:22:00Z</dcterms:modified>
</cp:coreProperties>
</file>