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22"/>
        <w:tblW w:w="10501" w:type="dxa"/>
        <w:tblInd w:w="250" w:type="dxa"/>
        <w:tblBorders>
          <w:top w:val="none" w:sz="0" w:space="0" w:color="auto"/>
          <w:left w:val="none" w:sz="0" w:space="0" w:color="auto"/>
          <w:bottom w:val="thinThickMediumGap" w:sz="2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7"/>
        <w:gridCol w:w="7964"/>
      </w:tblGrid>
      <w:tr w:rsidR="00BE21EF" w:rsidRPr="00BE21EF" w:rsidTr="00BE21EF">
        <w:trPr>
          <w:trHeight w:val="2835"/>
        </w:trPr>
        <w:tc>
          <w:tcPr>
            <w:tcW w:w="2537" w:type="dxa"/>
            <w:tcBorders>
              <w:top w:val="nil"/>
              <w:left w:val="nil"/>
              <w:bottom w:val="thinThickMediumGap" w:sz="24" w:space="0" w:color="auto"/>
              <w:right w:val="nil"/>
            </w:tcBorders>
            <w:hideMark/>
          </w:tcPr>
          <w:p w:rsidR="00BE21EF" w:rsidRPr="00BE21EF" w:rsidRDefault="00BE21EF" w:rsidP="00BE21EF">
            <w:pPr>
              <w:ind w:left="34"/>
              <w:jc w:val="both"/>
              <w:rPr>
                <w:rFonts w:ascii="Times New Roman" w:hAnsi="Times New Roman"/>
                <w:color w:val="FF0000"/>
                <w:sz w:val="2"/>
                <w:szCs w:val="2"/>
              </w:rPr>
            </w:pPr>
            <w:r w:rsidRPr="00BE21EF"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171CC61E" wp14:editId="45E91C54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48260</wp:posOffset>
                  </wp:positionV>
                  <wp:extent cx="1419225" cy="1333500"/>
                  <wp:effectExtent l="0" t="0" r="9525" b="0"/>
                  <wp:wrapSquare wrapText="bothSides"/>
                  <wp:docPr id="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64" w:type="dxa"/>
            <w:tcBorders>
              <w:top w:val="nil"/>
              <w:left w:val="nil"/>
              <w:bottom w:val="thinThickMediumGap" w:sz="24" w:space="0" w:color="auto"/>
              <w:right w:val="nil"/>
            </w:tcBorders>
            <w:vAlign w:val="center"/>
          </w:tcPr>
          <w:p w:rsidR="00BE21EF" w:rsidRPr="00BE21EF" w:rsidRDefault="00BE21EF" w:rsidP="00BE21EF">
            <w:pPr>
              <w:jc w:val="center"/>
              <w:outlineLvl w:val="0"/>
              <w:rPr>
                <w:rFonts w:ascii="Times New Roman" w:eastAsia="Times New Roman" w:hAnsi="Times New Roman"/>
                <w:b/>
                <w:bCs/>
                <w:color w:val="FF0000"/>
                <w:kern w:val="36"/>
                <w:sz w:val="48"/>
                <w:szCs w:val="48"/>
                <w:lang w:eastAsia="ru-RU"/>
              </w:rPr>
            </w:pPr>
            <w:r w:rsidRPr="00BE21EF">
              <w:rPr>
                <w:rFonts w:ascii="Times New Roman" w:eastAsia="Times New Roman" w:hAnsi="Times New Roman"/>
                <w:b/>
                <w:bCs/>
                <w:color w:val="FF0000"/>
                <w:kern w:val="36"/>
                <w:sz w:val="48"/>
                <w:szCs w:val="48"/>
                <w:lang w:eastAsia="ru-RU"/>
              </w:rPr>
              <w:t>ПАМЯТКА</w:t>
            </w:r>
          </w:p>
          <w:p w:rsidR="00BE21EF" w:rsidRPr="00BE21EF" w:rsidRDefault="00BE21EF" w:rsidP="00BE21EF">
            <w:pPr>
              <w:jc w:val="center"/>
              <w:outlineLvl w:val="0"/>
              <w:rPr>
                <w:rFonts w:ascii="Times New Roman" w:eastAsia="Times New Roman" w:hAnsi="Times New Roman"/>
                <w:b/>
                <w:bCs/>
                <w:color w:val="FF0000"/>
                <w:kern w:val="36"/>
                <w:sz w:val="48"/>
                <w:szCs w:val="48"/>
                <w:lang w:eastAsia="ru-RU"/>
              </w:rPr>
            </w:pPr>
            <w:r w:rsidRPr="00BE21EF">
              <w:rPr>
                <w:rFonts w:ascii="Times New Roman" w:eastAsia="Times New Roman" w:hAnsi="Times New Roman"/>
                <w:b/>
                <w:bCs/>
                <w:color w:val="FF0000"/>
                <w:kern w:val="36"/>
                <w:sz w:val="48"/>
                <w:szCs w:val="48"/>
                <w:lang w:eastAsia="ru-RU"/>
              </w:rPr>
              <w:t>О мерах безопасности во время проведения праздника «Крещение Господне»</w:t>
            </w:r>
          </w:p>
          <w:p w:rsidR="00BE21EF" w:rsidRPr="00BE21EF" w:rsidRDefault="00BE21EF" w:rsidP="00BE21EF">
            <w:pPr>
              <w:jc w:val="center"/>
              <w:rPr>
                <w:color w:val="FF0000"/>
                <w:sz w:val="44"/>
                <w:szCs w:val="44"/>
              </w:rPr>
            </w:pPr>
          </w:p>
        </w:tc>
      </w:tr>
    </w:tbl>
    <w:p w:rsidR="00BE21EF" w:rsidRPr="00BE21EF" w:rsidRDefault="00BE21EF" w:rsidP="00BE21EF">
      <w:pPr>
        <w:shd w:val="clear" w:color="auto" w:fill="EEEEEE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21EF" w:rsidRPr="00BE21EF" w:rsidRDefault="00BE21EF" w:rsidP="00BE21EF">
      <w:pPr>
        <w:framePr w:hSpace="180" w:wrap="around" w:vAnchor="text" w:hAnchor="margin" w:x="-142" w:y="-157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BE21EF" w:rsidRPr="00BE21EF" w:rsidRDefault="00BE21EF" w:rsidP="00BE21EF">
      <w:pPr>
        <w:framePr w:hSpace="180" w:wrap="around" w:vAnchor="text" w:hAnchor="margin" w:x="-142" w:y="-157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1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Уважаемые жители Волгограда!</w:t>
      </w:r>
    </w:p>
    <w:p w:rsidR="00BE21EF" w:rsidRPr="00BE21EF" w:rsidRDefault="00BE21EF" w:rsidP="00BE21EF">
      <w:pPr>
        <w:spacing w:after="0" w:line="240" w:lineRule="auto"/>
        <w:ind w:left="-284"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1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DC3727" wp14:editId="243C8E70">
            <wp:extent cx="6654800" cy="4800600"/>
            <wp:effectExtent l="0" t="0" r="0" b="0"/>
            <wp:docPr id="5" name="Рисунок 2" descr="37685652-800x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37685652-800x6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1EF" w:rsidRPr="00BE21EF" w:rsidRDefault="00BE21EF" w:rsidP="00BE21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21EF" w:rsidRPr="00BE21EF" w:rsidRDefault="00BE21EF" w:rsidP="00BE21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1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 ночь на 19 января православный мир отмечает праздник Крещения Господня, или Богоявления. В Крещенский сочельник и в сам день Крещения Господня во всех пр</w:t>
      </w:r>
      <w:r w:rsidRPr="00BE21E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E21E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вославных храмах после Божественной литургии совершается чин Великого освящ</w:t>
      </w:r>
      <w:r w:rsidRPr="00BE21E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E21EF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воды. </w:t>
      </w:r>
    </w:p>
    <w:p w:rsidR="00BE21EF" w:rsidRPr="00BE21EF" w:rsidRDefault="00BE21EF" w:rsidP="00BE21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1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По древнему поверью, в этот день вся вода становится святой и исцеляет любые недуги. Освященная Крещенская вода — величайшая святыня. Считается, что, ок</w:t>
      </w:r>
      <w:r w:rsidRPr="00BE21EF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BE21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нувшись в нее, люди освобождаются от грехов.       </w:t>
      </w:r>
    </w:p>
    <w:p w:rsidR="00BE21EF" w:rsidRPr="00BE21EF" w:rsidRDefault="00BE21EF" w:rsidP="00BE21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1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Крещенское купание происходит в ночь на 19 января и в течение 19 января в спец</w:t>
      </w:r>
      <w:r w:rsidRPr="00BE21E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E21EF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альных прорубях иорданях, сделанных в форме креста. </w:t>
      </w:r>
    </w:p>
    <w:p w:rsidR="00BE21EF" w:rsidRPr="00BE21EF" w:rsidRDefault="00BE21EF" w:rsidP="00BE21E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E21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BE21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тех, кто планирует на Крещенский Сочельник искупаться в проруби, р</w:t>
      </w:r>
      <w:r w:rsidRPr="00BE21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Pr="00BE21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комендуется соблюдать следующие правила:</w:t>
      </w:r>
    </w:p>
    <w:p w:rsidR="00BE21EF" w:rsidRPr="00BE21EF" w:rsidRDefault="00BE21EF" w:rsidP="00BE21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1E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перед купанием в проруби необходимо разогреть тело, сделав разминку, пробежку;</w:t>
      </w:r>
    </w:p>
    <w:p w:rsidR="00BE21EF" w:rsidRPr="00BE21EF" w:rsidRDefault="00BE21EF" w:rsidP="00BE21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1EF">
        <w:rPr>
          <w:rFonts w:ascii="Times New Roman" w:eastAsia="Times New Roman" w:hAnsi="Times New Roman" w:cs="Times New Roman"/>
          <w:sz w:val="28"/>
          <w:szCs w:val="28"/>
          <w:lang w:eastAsia="ru-RU"/>
        </w:rPr>
        <w:t>- к проруби необходимо подходить в удобной, нескользкой и легкоснимаемой обуви, чтобы предотвратить потерю чувствительности ног. Лучше использовать ботинки или шерстяные носки для того, чтобы дойти, до проруби. Идя к проруби, следует помнить, что дорожка может быть скользкой;</w:t>
      </w:r>
    </w:p>
    <w:p w:rsidR="00BE21EF" w:rsidRPr="00BE21EF" w:rsidRDefault="00BE21EF" w:rsidP="00BE21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1EF">
        <w:rPr>
          <w:rFonts w:ascii="Times New Roman" w:eastAsia="Times New Roman" w:hAnsi="Times New Roman" w:cs="Times New Roman"/>
          <w:sz w:val="28"/>
          <w:szCs w:val="28"/>
          <w:lang w:eastAsia="ru-RU"/>
        </w:rPr>
        <w:t>- окунаться лучше всего по шею, не замочив голову, чтобы избежать рефлекторного сужения сосудов головного мозга;</w:t>
      </w:r>
    </w:p>
    <w:p w:rsidR="00BE21EF" w:rsidRPr="00BE21EF" w:rsidRDefault="00BE21EF" w:rsidP="00BE21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1EF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 находитесь в проруби более 1 минуты во избежание общего переохлаждения о</w:t>
      </w:r>
      <w:r w:rsidRPr="00BE21EF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BE21EF">
        <w:rPr>
          <w:rFonts w:ascii="Times New Roman" w:eastAsia="Times New Roman" w:hAnsi="Times New Roman" w:cs="Times New Roman"/>
          <w:sz w:val="28"/>
          <w:szCs w:val="28"/>
          <w:lang w:eastAsia="ru-RU"/>
        </w:rPr>
        <w:t>ганизма;</w:t>
      </w:r>
    </w:p>
    <w:p w:rsidR="00BE21EF" w:rsidRPr="00BE21EF" w:rsidRDefault="00BE21EF" w:rsidP="00BE21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1EF">
        <w:rPr>
          <w:rFonts w:ascii="Times New Roman" w:eastAsia="Times New Roman" w:hAnsi="Times New Roman" w:cs="Times New Roman"/>
          <w:sz w:val="28"/>
          <w:szCs w:val="28"/>
          <w:lang w:eastAsia="ru-RU"/>
        </w:rPr>
        <w:t>- если с вами ребенок, следите за ним во время его погружения в прорубь,  Испуга</w:t>
      </w:r>
      <w:r w:rsidRPr="00BE21E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BE21EF">
        <w:rPr>
          <w:rFonts w:ascii="Times New Roman" w:eastAsia="Times New Roman" w:hAnsi="Times New Roman" w:cs="Times New Roman"/>
          <w:sz w:val="28"/>
          <w:szCs w:val="28"/>
          <w:lang w:eastAsia="ru-RU"/>
        </w:rPr>
        <w:t>шийся ребенок может легко забыть, что он умеет плавать.</w:t>
      </w:r>
    </w:p>
    <w:p w:rsidR="00BE21EF" w:rsidRPr="00BE21EF" w:rsidRDefault="00BE21EF" w:rsidP="00BE21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1EF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 выходе, опершись о поручни, быстро и энергично поднимайтесь;</w:t>
      </w:r>
    </w:p>
    <w:p w:rsidR="00BE21EF" w:rsidRPr="00BE21EF" w:rsidRDefault="00BE21EF" w:rsidP="00BE21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1EF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после купания (окунания) разотрите себя и ребенка махровым полотенцем и наденьте сухую одежду;</w:t>
      </w:r>
    </w:p>
    <w:p w:rsidR="00BE21EF" w:rsidRPr="00BE21EF" w:rsidRDefault="00BE21EF" w:rsidP="00BE21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1EF">
        <w:rPr>
          <w:rFonts w:ascii="Times New Roman" w:eastAsia="Times New Roman" w:hAnsi="Times New Roman" w:cs="Times New Roman"/>
          <w:sz w:val="28"/>
          <w:szCs w:val="28"/>
          <w:lang w:eastAsia="ru-RU"/>
        </w:rPr>
        <w:t>- для укрепления иммунитета и предотвращения возможности переохлаждения нео</w:t>
      </w:r>
      <w:r w:rsidRPr="00BE21EF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BE21EF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ходимо выпить горячего чаю, лучше всего из ягод и фруктов, из предварительно по</w:t>
      </w:r>
      <w:r w:rsidRPr="00BE21EF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BE21EF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готовленного термоса;</w:t>
      </w:r>
    </w:p>
    <w:p w:rsidR="00BE21EF" w:rsidRPr="00BE21EF" w:rsidRDefault="00BE21EF" w:rsidP="00BE21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1EF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 избежание провалов под лёд, нельзя допускать большого скопления людей на н</w:t>
      </w:r>
      <w:r w:rsidRPr="00BE21E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E21EF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большом участке льда.</w:t>
      </w:r>
    </w:p>
    <w:p w:rsidR="00BE21EF" w:rsidRPr="00BE21EF" w:rsidRDefault="00BE21EF" w:rsidP="00BE21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1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Зрители должны находиться на берегу, купающихся допускать к купели по очереди, чтобы не создавать большого скопления людей на небольших участках;</w:t>
      </w:r>
    </w:p>
    <w:p w:rsidR="00BE21EF" w:rsidRPr="00BE21EF" w:rsidRDefault="00BE21EF" w:rsidP="00BE21E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BE21EF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Советы:</w:t>
      </w:r>
    </w:p>
    <w:p w:rsidR="00BE21EF" w:rsidRPr="00BE21EF" w:rsidRDefault="00BE21EF" w:rsidP="00BE21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1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рекомендуется или запрещается:</w:t>
      </w:r>
    </w:p>
    <w:p w:rsidR="00BE21EF" w:rsidRPr="00BE21EF" w:rsidRDefault="00BE21EF" w:rsidP="00BE21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1EF">
        <w:rPr>
          <w:rFonts w:ascii="Times New Roman" w:eastAsia="Times New Roman" w:hAnsi="Times New Roman" w:cs="Times New Roman"/>
          <w:sz w:val="28"/>
          <w:szCs w:val="28"/>
          <w:lang w:eastAsia="ru-RU"/>
        </w:rPr>
        <w:t>- купание в купели до освящения представителем Русской Православной Церкви;</w:t>
      </w:r>
    </w:p>
    <w:p w:rsidR="00BE21EF" w:rsidRPr="00BE21EF" w:rsidRDefault="00BE21EF" w:rsidP="00BE21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1EF">
        <w:rPr>
          <w:rFonts w:ascii="Times New Roman" w:eastAsia="Times New Roman" w:hAnsi="Times New Roman" w:cs="Times New Roman"/>
          <w:sz w:val="28"/>
          <w:szCs w:val="28"/>
          <w:lang w:eastAsia="ru-RU"/>
        </w:rPr>
        <w:t>- купание без представителей служб спасения и медицинских работников;</w:t>
      </w:r>
    </w:p>
    <w:p w:rsidR="00BE21EF" w:rsidRPr="00BE21EF" w:rsidRDefault="00BE21EF" w:rsidP="00BE21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1EF">
        <w:rPr>
          <w:rFonts w:ascii="Times New Roman" w:eastAsia="Times New Roman" w:hAnsi="Times New Roman" w:cs="Times New Roman"/>
          <w:sz w:val="28"/>
          <w:szCs w:val="28"/>
          <w:lang w:eastAsia="ru-RU"/>
        </w:rPr>
        <w:t>- купание детей без присмотра родителей или взрослых;</w:t>
      </w:r>
    </w:p>
    <w:p w:rsidR="00BE21EF" w:rsidRPr="00BE21EF" w:rsidRDefault="00BE21EF" w:rsidP="00BE21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1EF">
        <w:rPr>
          <w:rFonts w:ascii="Times New Roman" w:eastAsia="Times New Roman" w:hAnsi="Times New Roman" w:cs="Times New Roman"/>
          <w:sz w:val="28"/>
          <w:szCs w:val="28"/>
          <w:lang w:eastAsia="ru-RU"/>
        </w:rPr>
        <w:t>- нырять в воду непосредственно со льда;</w:t>
      </w:r>
    </w:p>
    <w:p w:rsidR="00BE21EF" w:rsidRPr="00BE21EF" w:rsidRDefault="00BE21EF" w:rsidP="00BE21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1EF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загрязнять и засорять купель;</w:t>
      </w:r>
    </w:p>
    <w:p w:rsidR="00BE21EF" w:rsidRPr="00BE21EF" w:rsidRDefault="00BE21EF" w:rsidP="00BE21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1EF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распивать спиртные напитки, купаться в состоянии алкогольного опьянения;</w:t>
      </w:r>
    </w:p>
    <w:p w:rsidR="00BE21EF" w:rsidRPr="00BE21EF" w:rsidRDefault="00BE21EF" w:rsidP="00BE21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1EF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приводить с собой собак и других животных;</w:t>
      </w:r>
    </w:p>
    <w:p w:rsidR="00BE21EF" w:rsidRPr="00BE21EF" w:rsidRDefault="00BE21EF" w:rsidP="00BE21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1EF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оставлять на льду, в гардеробах и раздевальнях бумагу, стекло и другой мусор;</w:t>
      </w:r>
    </w:p>
    <w:p w:rsidR="00BE21EF" w:rsidRPr="00BE21EF" w:rsidRDefault="00BE21EF" w:rsidP="00BE21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1EF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подавать крики ложной тревоги;</w:t>
      </w:r>
    </w:p>
    <w:p w:rsidR="00BE21EF" w:rsidRPr="00BE21EF" w:rsidRDefault="00BE21EF" w:rsidP="00BE21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1EF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подъезжать к купели на автотранспорте.</w:t>
      </w:r>
    </w:p>
    <w:p w:rsidR="00BE21EF" w:rsidRPr="00BE21EF" w:rsidRDefault="00BE21EF" w:rsidP="00BE21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1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Кроме того, рядом с прорубью на льду одновременно не должно находиться более 20 человек; запрещается купание группой, в которой одновременно - более 3 человек.</w:t>
      </w:r>
    </w:p>
    <w:p w:rsidR="00BE21EF" w:rsidRPr="00BE21EF" w:rsidRDefault="00BE21EF" w:rsidP="00BE21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1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Помните, зимнее плавание противопоказано людям при острых и хронических (в стадии обострения) заболеваниях.</w:t>
      </w:r>
    </w:p>
    <w:p w:rsidR="00BE21EF" w:rsidRPr="00BE21EF" w:rsidRDefault="00BE21EF" w:rsidP="00BE21EF">
      <w:pPr>
        <w:spacing w:after="0" w:line="240" w:lineRule="auto"/>
        <w:rPr>
          <w:rFonts w:ascii="Calibri" w:eastAsia="Calibri" w:hAnsi="Calibri" w:cs="Times New Roman"/>
          <w:sz w:val="16"/>
          <w:szCs w:val="16"/>
        </w:rPr>
      </w:pPr>
    </w:p>
    <w:p w:rsidR="00BE21EF" w:rsidRDefault="00BE21EF" w:rsidP="00BE21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1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Будьте внимательны и осторожны. Но если все же беда произошла, помните: рядом с Вами находятся профессионалы. Не медлите с вызовом помощи по телефонам:</w:t>
      </w:r>
    </w:p>
    <w:p w:rsidR="00D51B4B" w:rsidRPr="00BE21EF" w:rsidRDefault="00D51B4B" w:rsidP="00BE21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21EF" w:rsidRPr="00BE21EF" w:rsidRDefault="00BE21EF" w:rsidP="00BE21E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  <w:r w:rsidRPr="00BE21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 </w:t>
      </w:r>
      <w:r w:rsidRPr="00BE21EF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единый телефон вызова экстренных оперативных служб «112»,</w:t>
      </w:r>
    </w:p>
    <w:p w:rsidR="00BE21EF" w:rsidRPr="00BE21EF" w:rsidRDefault="00BE21EF" w:rsidP="00BE21E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E21EF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-  службы спасения Волгограда – «089»</w:t>
      </w:r>
      <w:r w:rsidRPr="00BE21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BE21EF" w:rsidRPr="00BE21EF" w:rsidRDefault="00BE21EF" w:rsidP="00BE21EF">
      <w:pPr>
        <w:spacing w:after="0" w:line="240" w:lineRule="auto"/>
        <w:ind w:right="-284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</w:p>
    <w:p w:rsidR="00BE21EF" w:rsidRPr="00BE21EF" w:rsidRDefault="00BE21EF" w:rsidP="00BE21EF">
      <w:pPr>
        <w:spacing w:after="0" w:line="240" w:lineRule="auto"/>
        <w:ind w:left="-567"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EF" w:rsidRPr="00BE21EF" w:rsidRDefault="00BE21EF" w:rsidP="00BE21EF">
      <w:pPr>
        <w:spacing w:after="0" w:line="240" w:lineRule="auto"/>
        <w:ind w:left="-284" w:right="-143" w:firstLine="56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E21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ЕДИНЫЙ ТЕЛЕФОН ВЫЗОВА ЭКСТРЕННЫХ ОПЕРАТИВНЫХ СЛУЖБ </w:t>
      </w:r>
      <w:r w:rsidRPr="00BE21E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112 </w:t>
      </w:r>
    </w:p>
    <w:tbl>
      <w:tblPr>
        <w:tblStyle w:val="22"/>
        <w:tblW w:w="0" w:type="auto"/>
        <w:tblInd w:w="0" w:type="dxa"/>
        <w:tblBorders>
          <w:top w:val="thinThickMediumGap" w:sz="24" w:space="0" w:color="auto"/>
          <w:left w:val="thinThickMediumGap" w:sz="24" w:space="0" w:color="auto"/>
          <w:bottom w:val="thinThickMediumGap" w:sz="24" w:space="0" w:color="auto"/>
          <w:right w:val="thinThickMediumGap" w:sz="24" w:space="0" w:color="auto"/>
          <w:insideH w:val="thinThickMediumGap" w:sz="24" w:space="0" w:color="auto"/>
          <w:insideV w:val="thinThickMediumGap" w:sz="24" w:space="0" w:color="auto"/>
        </w:tblBorders>
        <w:tblLook w:val="04A0" w:firstRow="1" w:lastRow="0" w:firstColumn="1" w:lastColumn="0" w:noHBand="0" w:noVBand="1"/>
      </w:tblPr>
      <w:tblGrid>
        <w:gridCol w:w="10420"/>
      </w:tblGrid>
      <w:tr w:rsidR="00BE21EF" w:rsidRPr="00BE21EF" w:rsidTr="00BE21EF">
        <w:tc>
          <w:tcPr>
            <w:tcW w:w="10420" w:type="dxa"/>
            <w:tcBorders>
              <w:top w:val="thinThickMediumGap" w:sz="24" w:space="0" w:color="auto"/>
              <w:left w:val="nil"/>
              <w:bottom w:val="nil"/>
              <w:right w:val="nil"/>
            </w:tcBorders>
          </w:tcPr>
          <w:p w:rsidR="00BE21EF" w:rsidRPr="00BE21EF" w:rsidRDefault="00BE21EF" w:rsidP="00BE21EF">
            <w:pPr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</w:tbl>
    <w:p w:rsidR="00BE21EF" w:rsidRPr="00BE21EF" w:rsidRDefault="00BE21EF" w:rsidP="00BE21EF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000000" w:themeColor="text1"/>
          <w:sz w:val="26"/>
          <w:szCs w:val="26"/>
        </w:rPr>
      </w:pPr>
      <w:r w:rsidRPr="00BE21EF">
        <w:rPr>
          <w:rFonts w:ascii="Times New Roman" w:eastAsia="Calibri" w:hAnsi="Times New Roman" w:cs="Times New Roman"/>
          <w:b/>
          <w:color w:val="000000" w:themeColor="text1"/>
          <w:sz w:val="26"/>
          <w:szCs w:val="26"/>
        </w:rPr>
        <w:t>Комитет гражданской защиты населения</w:t>
      </w:r>
    </w:p>
    <w:p w:rsidR="00BE21EF" w:rsidRPr="00BE21EF" w:rsidRDefault="00BE21EF" w:rsidP="00BE21EF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000000" w:themeColor="text1"/>
          <w:sz w:val="26"/>
          <w:szCs w:val="26"/>
        </w:rPr>
      </w:pPr>
      <w:r w:rsidRPr="00BE21EF">
        <w:rPr>
          <w:rFonts w:ascii="Times New Roman" w:eastAsia="Calibri" w:hAnsi="Times New Roman" w:cs="Times New Roman"/>
          <w:b/>
          <w:color w:val="000000" w:themeColor="text1"/>
          <w:sz w:val="26"/>
          <w:szCs w:val="26"/>
        </w:rPr>
        <w:t>администрации Волгограда</w:t>
      </w:r>
    </w:p>
    <w:tbl>
      <w:tblPr>
        <w:tblStyle w:val="23"/>
        <w:tblW w:w="10501" w:type="dxa"/>
        <w:tblInd w:w="0" w:type="dxa"/>
        <w:tblBorders>
          <w:top w:val="none" w:sz="0" w:space="0" w:color="auto"/>
          <w:left w:val="none" w:sz="0" w:space="0" w:color="auto"/>
          <w:bottom w:val="thinThickMediumGap" w:sz="2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7"/>
        <w:gridCol w:w="7964"/>
      </w:tblGrid>
      <w:tr w:rsidR="00BE21EF" w:rsidRPr="00BE21EF" w:rsidTr="00BE21EF">
        <w:trPr>
          <w:trHeight w:val="2410"/>
        </w:trPr>
        <w:tc>
          <w:tcPr>
            <w:tcW w:w="2537" w:type="dxa"/>
            <w:tcBorders>
              <w:top w:val="nil"/>
              <w:left w:val="nil"/>
              <w:bottom w:val="thinThickMediumGap" w:sz="24" w:space="0" w:color="auto"/>
              <w:right w:val="nil"/>
            </w:tcBorders>
            <w:hideMark/>
          </w:tcPr>
          <w:p w:rsidR="00BE21EF" w:rsidRPr="00BE21EF" w:rsidRDefault="00BE21EF" w:rsidP="00BE21EF">
            <w:pPr>
              <w:jc w:val="both"/>
              <w:rPr>
                <w:rFonts w:ascii="Times New Roman" w:hAnsi="Times New Roman"/>
                <w:color w:val="FF0000"/>
                <w:sz w:val="2"/>
                <w:szCs w:val="2"/>
              </w:rPr>
            </w:pPr>
            <w:r w:rsidRPr="00BE21EF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38E897B7" wp14:editId="4E11260A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48260</wp:posOffset>
                  </wp:positionV>
                  <wp:extent cx="1419225" cy="1333500"/>
                  <wp:effectExtent l="0" t="0" r="9525" b="0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64" w:type="dxa"/>
            <w:tcBorders>
              <w:top w:val="nil"/>
              <w:left w:val="nil"/>
              <w:bottom w:val="thinThickMediumGap" w:sz="24" w:space="0" w:color="auto"/>
              <w:right w:val="nil"/>
            </w:tcBorders>
            <w:vAlign w:val="center"/>
          </w:tcPr>
          <w:p w:rsidR="00BE21EF" w:rsidRPr="00BE21EF" w:rsidRDefault="00BE21EF" w:rsidP="00D51B4B">
            <w:pPr>
              <w:jc w:val="center"/>
              <w:outlineLvl w:val="0"/>
              <w:rPr>
                <w:rFonts w:ascii="Times New Roman" w:hAnsi="Times New Roman"/>
                <w:b/>
                <w:color w:val="FF0000"/>
                <w:sz w:val="44"/>
                <w:szCs w:val="44"/>
              </w:rPr>
            </w:pPr>
            <w:r w:rsidRPr="00BE21EF">
              <w:rPr>
                <w:rFonts w:ascii="Times New Roman" w:hAnsi="Times New Roman"/>
                <w:color w:val="FF0000"/>
                <w:sz w:val="44"/>
                <w:szCs w:val="44"/>
              </w:rPr>
              <w:t xml:space="preserve"> </w:t>
            </w:r>
            <w:r w:rsidRPr="00BE21EF">
              <w:rPr>
                <w:rFonts w:ascii="Times New Roman" w:hAnsi="Times New Roman"/>
                <w:b/>
                <w:color w:val="FF0000"/>
                <w:sz w:val="44"/>
                <w:szCs w:val="44"/>
              </w:rPr>
              <w:t>ПАМЯТКА</w:t>
            </w:r>
          </w:p>
          <w:p w:rsidR="00BE21EF" w:rsidRPr="00BE21EF" w:rsidRDefault="00BE21EF" w:rsidP="00D51B4B">
            <w:pPr>
              <w:jc w:val="center"/>
              <w:outlineLvl w:val="1"/>
              <w:rPr>
                <w:rFonts w:ascii="Times New Roman" w:hAnsi="Times New Roman"/>
                <w:color w:val="FF0000"/>
                <w:sz w:val="32"/>
                <w:szCs w:val="32"/>
              </w:rPr>
            </w:pPr>
            <w:bookmarkStart w:id="0" w:name="_GoBack"/>
            <w:r w:rsidRPr="00BE21EF">
              <w:rPr>
                <w:rFonts w:ascii="Times New Roman" w:eastAsia="Times New Roman" w:hAnsi="Times New Roman"/>
                <w:b/>
                <w:bCs/>
                <w:color w:val="FF0000"/>
                <w:sz w:val="44"/>
                <w:szCs w:val="44"/>
              </w:rPr>
              <w:t>БЕЗОПАСНОСТЬ РЕБЕНКА ВО ВРЕМЯ ЗИМНИХ КАНИКУЛ</w:t>
            </w:r>
            <w:bookmarkEnd w:id="0"/>
          </w:p>
        </w:tc>
      </w:tr>
    </w:tbl>
    <w:p w:rsidR="00BE21EF" w:rsidRPr="00BE21EF" w:rsidRDefault="00BE21EF" w:rsidP="00BE21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1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819CC3" wp14:editId="6C67A7AC">
            <wp:extent cx="6477000" cy="7505700"/>
            <wp:effectExtent l="0" t="0" r="0" b="0"/>
            <wp:docPr id="7" name="Рисунок 1" descr="http://shkola27.edusite.ru/DswMedia/311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shkola27.edusite.ru/DswMedia/31121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1EF" w:rsidRPr="00BE21EF" w:rsidRDefault="00BE21EF" w:rsidP="00BE21EF">
      <w:pPr>
        <w:spacing w:after="0" w:line="240" w:lineRule="auto"/>
        <w:ind w:left="-284" w:right="-143" w:firstLine="568"/>
        <w:jc w:val="both"/>
        <w:rPr>
          <w:rFonts w:ascii="Calibri" w:eastAsia="Calibri" w:hAnsi="Calibri" w:cs="Times New Roman"/>
          <w:color w:val="FF0000"/>
          <w:sz w:val="26"/>
          <w:szCs w:val="26"/>
        </w:rPr>
      </w:pPr>
      <w:r w:rsidRPr="00BE21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ЕДИНЫЙ ТЕЛЕФОН ВЫЗОВА ЭКСТРЕННЫХ ОПЕРАТИВНЫХ СЛУЖБ </w:t>
      </w:r>
      <w:r w:rsidRPr="00BE21E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112 </w:t>
      </w:r>
    </w:p>
    <w:tbl>
      <w:tblPr>
        <w:tblStyle w:val="23"/>
        <w:tblW w:w="0" w:type="auto"/>
        <w:tblInd w:w="0" w:type="dxa"/>
        <w:tblBorders>
          <w:top w:val="thinThickMediumGap" w:sz="24" w:space="0" w:color="auto"/>
          <w:left w:val="thinThickMediumGap" w:sz="24" w:space="0" w:color="auto"/>
          <w:bottom w:val="thinThickMediumGap" w:sz="24" w:space="0" w:color="auto"/>
          <w:right w:val="thinThickMediumGap" w:sz="24" w:space="0" w:color="auto"/>
          <w:insideH w:val="thinThickMediumGap" w:sz="24" w:space="0" w:color="auto"/>
          <w:insideV w:val="thinThickMediumGap" w:sz="24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BE21EF" w:rsidRPr="00BE21EF" w:rsidTr="00BE21EF">
        <w:tc>
          <w:tcPr>
            <w:tcW w:w="10421" w:type="dxa"/>
            <w:tcBorders>
              <w:top w:val="thinThickMediumGap" w:sz="24" w:space="0" w:color="auto"/>
              <w:left w:val="nil"/>
              <w:bottom w:val="nil"/>
              <w:right w:val="nil"/>
            </w:tcBorders>
          </w:tcPr>
          <w:p w:rsidR="00BE21EF" w:rsidRPr="00BE21EF" w:rsidRDefault="00BE21EF" w:rsidP="00BE21EF">
            <w:pPr>
              <w:jc w:val="both"/>
              <w:rPr>
                <w:rFonts w:ascii="Times New Roman" w:hAnsi="Times New Roman"/>
                <w:color w:val="FF0000"/>
                <w:sz w:val="6"/>
                <w:szCs w:val="24"/>
              </w:rPr>
            </w:pPr>
          </w:p>
        </w:tc>
      </w:tr>
    </w:tbl>
    <w:p w:rsidR="00BE21EF" w:rsidRPr="00BE21EF" w:rsidRDefault="00BE21EF" w:rsidP="00BE21EF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000000" w:themeColor="text1"/>
          <w:sz w:val="26"/>
          <w:szCs w:val="26"/>
        </w:rPr>
      </w:pPr>
      <w:r w:rsidRPr="00BE21EF">
        <w:rPr>
          <w:rFonts w:ascii="Times New Roman" w:eastAsia="Calibri" w:hAnsi="Times New Roman" w:cs="Times New Roman"/>
          <w:b/>
          <w:color w:val="000000" w:themeColor="text1"/>
          <w:sz w:val="26"/>
          <w:szCs w:val="26"/>
        </w:rPr>
        <w:t>Комитет гражданской защиты населения</w:t>
      </w:r>
    </w:p>
    <w:p w:rsidR="00BE21EF" w:rsidRPr="00BE21EF" w:rsidRDefault="00BE21EF" w:rsidP="00BE21EF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000000" w:themeColor="text1"/>
          <w:sz w:val="26"/>
          <w:szCs w:val="26"/>
        </w:rPr>
      </w:pPr>
      <w:r w:rsidRPr="00BE21EF">
        <w:rPr>
          <w:rFonts w:ascii="Times New Roman" w:eastAsia="Calibri" w:hAnsi="Times New Roman" w:cs="Times New Roman"/>
          <w:b/>
          <w:color w:val="000000" w:themeColor="text1"/>
          <w:sz w:val="26"/>
          <w:szCs w:val="26"/>
        </w:rPr>
        <w:t>администрации Волгограда</w:t>
      </w:r>
    </w:p>
    <w:p w:rsidR="00E85567" w:rsidRDefault="00E85567" w:rsidP="00BE21EF">
      <w:pPr>
        <w:widowControl w:val="0"/>
        <w:suppressAutoHyphens/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zh-CN" w:bidi="hi-IN"/>
        </w:rPr>
      </w:pPr>
    </w:p>
    <w:sectPr w:rsidR="00E85567" w:rsidSect="005F17D9">
      <w:footerReference w:type="default" r:id="rId12"/>
      <w:pgSz w:w="11906" w:h="16838"/>
      <w:pgMar w:top="426" w:right="720" w:bottom="720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2561" w:rsidRDefault="00412561" w:rsidP="001B6975">
      <w:pPr>
        <w:spacing w:after="0" w:line="240" w:lineRule="auto"/>
      </w:pPr>
      <w:r>
        <w:separator/>
      </w:r>
    </w:p>
  </w:endnote>
  <w:endnote w:type="continuationSeparator" w:id="0">
    <w:p w:rsidR="00412561" w:rsidRDefault="00412561" w:rsidP="001B69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Mono">
    <w:altName w:val="Courier New"/>
    <w:panose1 w:val="00000000000000000000"/>
    <w:charset w:val="CC"/>
    <w:family w:val="modern"/>
    <w:notTrueType/>
    <w:pitch w:val="fixed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7096880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18"/>
        <w:szCs w:val="18"/>
      </w:rPr>
    </w:sdtEndPr>
    <w:sdtContent>
      <w:p w:rsidR="001B6975" w:rsidRPr="001B6975" w:rsidRDefault="001B6975">
        <w:pPr>
          <w:pStyle w:val="a6"/>
          <w:jc w:val="right"/>
          <w:rPr>
            <w:rFonts w:ascii="Times New Roman" w:hAnsi="Times New Roman" w:cs="Times New Roman"/>
            <w:sz w:val="18"/>
            <w:szCs w:val="18"/>
          </w:rPr>
        </w:pPr>
        <w:r w:rsidRPr="001B6975">
          <w:rPr>
            <w:rFonts w:ascii="Times New Roman" w:hAnsi="Times New Roman" w:cs="Times New Roman"/>
            <w:sz w:val="18"/>
            <w:szCs w:val="18"/>
          </w:rPr>
          <w:fldChar w:fldCharType="begin"/>
        </w:r>
        <w:r w:rsidRPr="001B6975">
          <w:rPr>
            <w:rFonts w:ascii="Times New Roman" w:hAnsi="Times New Roman" w:cs="Times New Roman"/>
            <w:sz w:val="18"/>
            <w:szCs w:val="18"/>
          </w:rPr>
          <w:instrText>PAGE   \* MERGEFORMAT</w:instrText>
        </w:r>
        <w:r w:rsidRPr="001B6975">
          <w:rPr>
            <w:rFonts w:ascii="Times New Roman" w:hAnsi="Times New Roman" w:cs="Times New Roman"/>
            <w:sz w:val="18"/>
            <w:szCs w:val="18"/>
          </w:rPr>
          <w:fldChar w:fldCharType="separate"/>
        </w:r>
        <w:r w:rsidR="00664150">
          <w:rPr>
            <w:rFonts w:ascii="Times New Roman" w:hAnsi="Times New Roman" w:cs="Times New Roman"/>
            <w:noProof/>
            <w:sz w:val="18"/>
            <w:szCs w:val="18"/>
          </w:rPr>
          <w:t>2</w:t>
        </w:r>
        <w:r w:rsidRPr="001B6975">
          <w:rPr>
            <w:rFonts w:ascii="Times New Roman" w:hAnsi="Times New Roman" w:cs="Times New Roman"/>
            <w:sz w:val="18"/>
            <w:szCs w:val="18"/>
          </w:rPr>
          <w:fldChar w:fldCharType="end"/>
        </w:r>
      </w:p>
    </w:sdtContent>
  </w:sdt>
  <w:p w:rsidR="001B6975" w:rsidRDefault="001B6975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2561" w:rsidRDefault="00412561" w:rsidP="001B6975">
      <w:pPr>
        <w:spacing w:after="0" w:line="240" w:lineRule="auto"/>
      </w:pPr>
      <w:r>
        <w:separator/>
      </w:r>
    </w:p>
  </w:footnote>
  <w:footnote w:type="continuationSeparator" w:id="0">
    <w:p w:rsidR="00412561" w:rsidRDefault="00412561" w:rsidP="001B69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D22ED4"/>
    <w:multiLevelType w:val="multilevel"/>
    <w:tmpl w:val="75908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19209F"/>
    <w:multiLevelType w:val="multilevel"/>
    <w:tmpl w:val="6E065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656B6F"/>
    <w:multiLevelType w:val="multilevel"/>
    <w:tmpl w:val="BF70D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9993026"/>
    <w:multiLevelType w:val="multilevel"/>
    <w:tmpl w:val="CE902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44354CF"/>
    <w:multiLevelType w:val="multilevel"/>
    <w:tmpl w:val="BC9C5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7EF2C86"/>
    <w:multiLevelType w:val="hybridMultilevel"/>
    <w:tmpl w:val="9BBCFD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B5687C"/>
    <w:multiLevelType w:val="hybridMultilevel"/>
    <w:tmpl w:val="6492B11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2EA652A3"/>
    <w:multiLevelType w:val="multilevel"/>
    <w:tmpl w:val="04AEF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20B06A5"/>
    <w:multiLevelType w:val="multilevel"/>
    <w:tmpl w:val="37BA3D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3981654"/>
    <w:multiLevelType w:val="multilevel"/>
    <w:tmpl w:val="B9208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99426C0"/>
    <w:multiLevelType w:val="multilevel"/>
    <w:tmpl w:val="B11AC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0617D86"/>
    <w:multiLevelType w:val="multilevel"/>
    <w:tmpl w:val="B3BCB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1BE52E8"/>
    <w:multiLevelType w:val="multilevel"/>
    <w:tmpl w:val="AAC62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52679B6"/>
    <w:multiLevelType w:val="multilevel"/>
    <w:tmpl w:val="14405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5603D01"/>
    <w:multiLevelType w:val="multilevel"/>
    <w:tmpl w:val="13921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6DD61D0"/>
    <w:multiLevelType w:val="multilevel"/>
    <w:tmpl w:val="62745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87D1751"/>
    <w:multiLevelType w:val="multilevel"/>
    <w:tmpl w:val="7E82A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1851D2B"/>
    <w:multiLevelType w:val="multilevel"/>
    <w:tmpl w:val="523E8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3CA461A"/>
    <w:multiLevelType w:val="multilevel"/>
    <w:tmpl w:val="1F7E6C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9">
    <w:nsid w:val="571B796E"/>
    <w:multiLevelType w:val="multilevel"/>
    <w:tmpl w:val="62386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3784EA9"/>
    <w:multiLevelType w:val="multilevel"/>
    <w:tmpl w:val="DB722A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5C173CC"/>
    <w:multiLevelType w:val="multilevel"/>
    <w:tmpl w:val="68225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B3D487F"/>
    <w:multiLevelType w:val="multilevel"/>
    <w:tmpl w:val="F1C84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F7663EE"/>
    <w:multiLevelType w:val="multilevel"/>
    <w:tmpl w:val="C16A9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4361B4E"/>
    <w:multiLevelType w:val="multilevel"/>
    <w:tmpl w:val="4F32C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91F6E19"/>
    <w:multiLevelType w:val="multilevel"/>
    <w:tmpl w:val="FAAE6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C6923BF"/>
    <w:multiLevelType w:val="multilevel"/>
    <w:tmpl w:val="04BCF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16"/>
  </w:num>
  <w:num w:numId="3">
    <w:abstractNumId w:val="24"/>
  </w:num>
  <w:num w:numId="4">
    <w:abstractNumId w:val="14"/>
  </w:num>
  <w:num w:numId="5">
    <w:abstractNumId w:val="17"/>
  </w:num>
  <w:num w:numId="6">
    <w:abstractNumId w:val="12"/>
  </w:num>
  <w:num w:numId="7">
    <w:abstractNumId w:val="11"/>
  </w:num>
  <w:num w:numId="8">
    <w:abstractNumId w:val="0"/>
  </w:num>
  <w:num w:numId="9">
    <w:abstractNumId w:val="4"/>
  </w:num>
  <w:num w:numId="10">
    <w:abstractNumId w:val="13"/>
  </w:num>
  <w:num w:numId="11">
    <w:abstractNumId w:val="18"/>
  </w:num>
  <w:num w:numId="12">
    <w:abstractNumId w:val="2"/>
  </w:num>
  <w:num w:numId="13">
    <w:abstractNumId w:val="25"/>
  </w:num>
  <w:num w:numId="14">
    <w:abstractNumId w:val="15"/>
  </w:num>
  <w:num w:numId="15">
    <w:abstractNumId w:val="24"/>
  </w:num>
  <w:num w:numId="16">
    <w:abstractNumId w:val="5"/>
  </w:num>
  <w:num w:numId="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"/>
  </w:num>
  <w:num w:numId="21">
    <w:abstractNumId w:val="10"/>
  </w:num>
  <w:num w:numId="22">
    <w:abstractNumId w:val="23"/>
  </w:num>
  <w:num w:numId="23">
    <w:abstractNumId w:val="22"/>
  </w:num>
  <w:num w:numId="24">
    <w:abstractNumId w:val="6"/>
  </w:num>
  <w:num w:numId="25">
    <w:abstractNumId w:val="14"/>
  </w:num>
  <w:num w:numId="26">
    <w:abstractNumId w:val="17"/>
  </w:num>
  <w:num w:numId="27">
    <w:abstractNumId w:val="12"/>
  </w:num>
  <w:num w:numId="28">
    <w:abstractNumId w:val="11"/>
  </w:num>
  <w:num w:numId="29">
    <w:abstractNumId w:val="0"/>
  </w:num>
  <w:num w:numId="30">
    <w:abstractNumId w:val="4"/>
  </w:num>
  <w:num w:numId="31">
    <w:abstractNumId w:val="13"/>
  </w:num>
  <w:num w:numId="32">
    <w:abstractNumId w:val="18"/>
  </w:num>
  <w:num w:numId="33">
    <w:abstractNumId w:val="26"/>
  </w:num>
  <w:num w:numId="34">
    <w:abstractNumId w:val="21"/>
  </w:num>
  <w:num w:numId="35">
    <w:abstractNumId w:val="9"/>
  </w:num>
  <w:num w:numId="36">
    <w:abstractNumId w:val="3"/>
  </w:num>
  <w:num w:numId="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47E"/>
    <w:rsid w:val="00004E36"/>
    <w:rsid w:val="00006B8A"/>
    <w:rsid w:val="0002102E"/>
    <w:rsid w:val="00036BCD"/>
    <w:rsid w:val="00044469"/>
    <w:rsid w:val="00046F72"/>
    <w:rsid w:val="00056274"/>
    <w:rsid w:val="0007410B"/>
    <w:rsid w:val="0007429B"/>
    <w:rsid w:val="00083B5C"/>
    <w:rsid w:val="0008564F"/>
    <w:rsid w:val="0009207A"/>
    <w:rsid w:val="0009290C"/>
    <w:rsid w:val="00095506"/>
    <w:rsid w:val="00095B92"/>
    <w:rsid w:val="000A2383"/>
    <w:rsid w:val="000A47B2"/>
    <w:rsid w:val="000A53EA"/>
    <w:rsid w:val="000A6233"/>
    <w:rsid w:val="000B6076"/>
    <w:rsid w:val="000B68E7"/>
    <w:rsid w:val="000B6B12"/>
    <w:rsid w:val="000B77FC"/>
    <w:rsid w:val="000C0B84"/>
    <w:rsid w:val="000C25EF"/>
    <w:rsid w:val="000C33C8"/>
    <w:rsid w:val="000C72B7"/>
    <w:rsid w:val="000C769A"/>
    <w:rsid w:val="000D0BDF"/>
    <w:rsid w:val="000D4FCC"/>
    <w:rsid w:val="000E2CFF"/>
    <w:rsid w:val="000E432C"/>
    <w:rsid w:val="00102F77"/>
    <w:rsid w:val="00113DB3"/>
    <w:rsid w:val="00125673"/>
    <w:rsid w:val="00125BAF"/>
    <w:rsid w:val="00142EF7"/>
    <w:rsid w:val="00147EC2"/>
    <w:rsid w:val="00155CEA"/>
    <w:rsid w:val="001621EF"/>
    <w:rsid w:val="00162706"/>
    <w:rsid w:val="00165A15"/>
    <w:rsid w:val="00173A31"/>
    <w:rsid w:val="00184EBB"/>
    <w:rsid w:val="001859E2"/>
    <w:rsid w:val="00186803"/>
    <w:rsid w:val="00187740"/>
    <w:rsid w:val="00190488"/>
    <w:rsid w:val="00191B93"/>
    <w:rsid w:val="00193A6F"/>
    <w:rsid w:val="00194429"/>
    <w:rsid w:val="001A5230"/>
    <w:rsid w:val="001B10F2"/>
    <w:rsid w:val="001B51B6"/>
    <w:rsid w:val="001B6975"/>
    <w:rsid w:val="001B6A24"/>
    <w:rsid w:val="001C381B"/>
    <w:rsid w:val="001D4AC2"/>
    <w:rsid w:val="001E27B9"/>
    <w:rsid w:val="001E5160"/>
    <w:rsid w:val="00205139"/>
    <w:rsid w:val="002059F0"/>
    <w:rsid w:val="00217445"/>
    <w:rsid w:val="002220EF"/>
    <w:rsid w:val="00222959"/>
    <w:rsid w:val="00224677"/>
    <w:rsid w:val="00244C27"/>
    <w:rsid w:val="00246EA0"/>
    <w:rsid w:val="00250E19"/>
    <w:rsid w:val="002627B4"/>
    <w:rsid w:val="002713F3"/>
    <w:rsid w:val="00272103"/>
    <w:rsid w:val="0027329A"/>
    <w:rsid w:val="00274887"/>
    <w:rsid w:val="00275F44"/>
    <w:rsid w:val="00290846"/>
    <w:rsid w:val="00297C47"/>
    <w:rsid w:val="002A037D"/>
    <w:rsid w:val="002A1A91"/>
    <w:rsid w:val="002A57F7"/>
    <w:rsid w:val="002B3FF0"/>
    <w:rsid w:val="002B49D9"/>
    <w:rsid w:val="002B7CD4"/>
    <w:rsid w:val="002C28D7"/>
    <w:rsid w:val="002C617F"/>
    <w:rsid w:val="002E0102"/>
    <w:rsid w:val="002E0768"/>
    <w:rsid w:val="002E1E13"/>
    <w:rsid w:val="002E621B"/>
    <w:rsid w:val="002E764A"/>
    <w:rsid w:val="002F26F4"/>
    <w:rsid w:val="002F2C88"/>
    <w:rsid w:val="002F2CA8"/>
    <w:rsid w:val="0030173E"/>
    <w:rsid w:val="0030659E"/>
    <w:rsid w:val="00341E35"/>
    <w:rsid w:val="003620C5"/>
    <w:rsid w:val="00362C9A"/>
    <w:rsid w:val="00372741"/>
    <w:rsid w:val="003B04D4"/>
    <w:rsid w:val="003B202E"/>
    <w:rsid w:val="003B368F"/>
    <w:rsid w:val="003B382A"/>
    <w:rsid w:val="003D0372"/>
    <w:rsid w:val="003D2370"/>
    <w:rsid w:val="003E41A6"/>
    <w:rsid w:val="00410141"/>
    <w:rsid w:val="004118B4"/>
    <w:rsid w:val="00412421"/>
    <w:rsid w:val="00412561"/>
    <w:rsid w:val="00414329"/>
    <w:rsid w:val="004143F9"/>
    <w:rsid w:val="004163DE"/>
    <w:rsid w:val="0042084C"/>
    <w:rsid w:val="00421DF5"/>
    <w:rsid w:val="00427BA4"/>
    <w:rsid w:val="004303F9"/>
    <w:rsid w:val="00431934"/>
    <w:rsid w:val="00436CF7"/>
    <w:rsid w:val="0044051A"/>
    <w:rsid w:val="00440DB1"/>
    <w:rsid w:val="00444DBF"/>
    <w:rsid w:val="00447BC9"/>
    <w:rsid w:val="00451CE7"/>
    <w:rsid w:val="004611F7"/>
    <w:rsid w:val="00462A58"/>
    <w:rsid w:val="00463C63"/>
    <w:rsid w:val="004641AE"/>
    <w:rsid w:val="00464735"/>
    <w:rsid w:val="00466111"/>
    <w:rsid w:val="00467240"/>
    <w:rsid w:val="004765C1"/>
    <w:rsid w:val="00484EF3"/>
    <w:rsid w:val="004A07CF"/>
    <w:rsid w:val="004A0D1D"/>
    <w:rsid w:val="004A41C6"/>
    <w:rsid w:val="004A6F72"/>
    <w:rsid w:val="004B26E2"/>
    <w:rsid w:val="004B52DA"/>
    <w:rsid w:val="004B5742"/>
    <w:rsid w:val="004C562C"/>
    <w:rsid w:val="004C5852"/>
    <w:rsid w:val="004C6C93"/>
    <w:rsid w:val="004D241C"/>
    <w:rsid w:val="004D5E85"/>
    <w:rsid w:val="004D6C6F"/>
    <w:rsid w:val="004F384F"/>
    <w:rsid w:val="004F4BAF"/>
    <w:rsid w:val="004F5DCE"/>
    <w:rsid w:val="00502A18"/>
    <w:rsid w:val="0050535F"/>
    <w:rsid w:val="005247F7"/>
    <w:rsid w:val="00526F92"/>
    <w:rsid w:val="00527389"/>
    <w:rsid w:val="005509A9"/>
    <w:rsid w:val="00555BB0"/>
    <w:rsid w:val="00563659"/>
    <w:rsid w:val="00564657"/>
    <w:rsid w:val="005744B8"/>
    <w:rsid w:val="005762E5"/>
    <w:rsid w:val="0058421E"/>
    <w:rsid w:val="00587164"/>
    <w:rsid w:val="005919F1"/>
    <w:rsid w:val="00593C50"/>
    <w:rsid w:val="005A05D7"/>
    <w:rsid w:val="005B1ACD"/>
    <w:rsid w:val="005C0D89"/>
    <w:rsid w:val="005C1D8F"/>
    <w:rsid w:val="005C77C7"/>
    <w:rsid w:val="005E13D8"/>
    <w:rsid w:val="005E5E4D"/>
    <w:rsid w:val="005E64D8"/>
    <w:rsid w:val="005F0EE2"/>
    <w:rsid w:val="005F17D9"/>
    <w:rsid w:val="005F2BC6"/>
    <w:rsid w:val="005F532F"/>
    <w:rsid w:val="00600198"/>
    <w:rsid w:val="00620F20"/>
    <w:rsid w:val="00625282"/>
    <w:rsid w:val="00626DD1"/>
    <w:rsid w:val="00634FFC"/>
    <w:rsid w:val="00641316"/>
    <w:rsid w:val="00643ABA"/>
    <w:rsid w:val="0064504C"/>
    <w:rsid w:val="00647720"/>
    <w:rsid w:val="00651F25"/>
    <w:rsid w:val="006625B8"/>
    <w:rsid w:val="006634D9"/>
    <w:rsid w:val="00664150"/>
    <w:rsid w:val="00677E5B"/>
    <w:rsid w:val="00685741"/>
    <w:rsid w:val="00690DC0"/>
    <w:rsid w:val="006943CD"/>
    <w:rsid w:val="006A422C"/>
    <w:rsid w:val="006A488A"/>
    <w:rsid w:val="006B13C1"/>
    <w:rsid w:val="006B6487"/>
    <w:rsid w:val="006B6EA7"/>
    <w:rsid w:val="006C296B"/>
    <w:rsid w:val="006D2ED9"/>
    <w:rsid w:val="006D3721"/>
    <w:rsid w:val="006D4258"/>
    <w:rsid w:val="006D5A4E"/>
    <w:rsid w:val="006F5D75"/>
    <w:rsid w:val="00711D24"/>
    <w:rsid w:val="0071562D"/>
    <w:rsid w:val="00724AAB"/>
    <w:rsid w:val="0073189C"/>
    <w:rsid w:val="00753C63"/>
    <w:rsid w:val="0076139A"/>
    <w:rsid w:val="0076439A"/>
    <w:rsid w:val="00770438"/>
    <w:rsid w:val="00776F2B"/>
    <w:rsid w:val="007777A2"/>
    <w:rsid w:val="00780EF2"/>
    <w:rsid w:val="0078128F"/>
    <w:rsid w:val="007816D3"/>
    <w:rsid w:val="00783069"/>
    <w:rsid w:val="007900E7"/>
    <w:rsid w:val="00792552"/>
    <w:rsid w:val="007A0C33"/>
    <w:rsid w:val="007B0AD4"/>
    <w:rsid w:val="007B2D98"/>
    <w:rsid w:val="007B5F73"/>
    <w:rsid w:val="007C2C65"/>
    <w:rsid w:val="007C69F6"/>
    <w:rsid w:val="007D3A95"/>
    <w:rsid w:val="007D6E78"/>
    <w:rsid w:val="007D79B7"/>
    <w:rsid w:val="007E57F4"/>
    <w:rsid w:val="007F3458"/>
    <w:rsid w:val="007F45BF"/>
    <w:rsid w:val="007F48FF"/>
    <w:rsid w:val="0080155F"/>
    <w:rsid w:val="00813F2A"/>
    <w:rsid w:val="00816B2C"/>
    <w:rsid w:val="00823DBC"/>
    <w:rsid w:val="00826560"/>
    <w:rsid w:val="00826E62"/>
    <w:rsid w:val="008319CC"/>
    <w:rsid w:val="00834965"/>
    <w:rsid w:val="00861319"/>
    <w:rsid w:val="0086752F"/>
    <w:rsid w:val="00875869"/>
    <w:rsid w:val="0087755A"/>
    <w:rsid w:val="00884110"/>
    <w:rsid w:val="00887701"/>
    <w:rsid w:val="008918F0"/>
    <w:rsid w:val="00891E13"/>
    <w:rsid w:val="00896CF3"/>
    <w:rsid w:val="008A5C16"/>
    <w:rsid w:val="008B4E82"/>
    <w:rsid w:val="008C59CE"/>
    <w:rsid w:val="008D036C"/>
    <w:rsid w:val="008D08D7"/>
    <w:rsid w:val="008D11DD"/>
    <w:rsid w:val="008D3555"/>
    <w:rsid w:val="008D4BD6"/>
    <w:rsid w:val="008E3391"/>
    <w:rsid w:val="008E4AB6"/>
    <w:rsid w:val="008F1D39"/>
    <w:rsid w:val="008F397A"/>
    <w:rsid w:val="0090308B"/>
    <w:rsid w:val="009040B0"/>
    <w:rsid w:val="00905285"/>
    <w:rsid w:val="00926800"/>
    <w:rsid w:val="0093074E"/>
    <w:rsid w:val="00937272"/>
    <w:rsid w:val="009376F8"/>
    <w:rsid w:val="0095003D"/>
    <w:rsid w:val="00960EDB"/>
    <w:rsid w:val="00972D76"/>
    <w:rsid w:val="00973E5E"/>
    <w:rsid w:val="00975244"/>
    <w:rsid w:val="00982B85"/>
    <w:rsid w:val="00985E9A"/>
    <w:rsid w:val="009917F8"/>
    <w:rsid w:val="00994563"/>
    <w:rsid w:val="00994E3E"/>
    <w:rsid w:val="009B0818"/>
    <w:rsid w:val="009B0BE1"/>
    <w:rsid w:val="009B450C"/>
    <w:rsid w:val="009B75F5"/>
    <w:rsid w:val="009B7A32"/>
    <w:rsid w:val="009C317D"/>
    <w:rsid w:val="009C31E1"/>
    <w:rsid w:val="009C682D"/>
    <w:rsid w:val="009C6E57"/>
    <w:rsid w:val="009E179B"/>
    <w:rsid w:val="009E742A"/>
    <w:rsid w:val="00A01341"/>
    <w:rsid w:val="00A059E9"/>
    <w:rsid w:val="00A15A16"/>
    <w:rsid w:val="00A208BD"/>
    <w:rsid w:val="00A26CC1"/>
    <w:rsid w:val="00A2742E"/>
    <w:rsid w:val="00A274D2"/>
    <w:rsid w:val="00A45E94"/>
    <w:rsid w:val="00A4747E"/>
    <w:rsid w:val="00A53C97"/>
    <w:rsid w:val="00A649FC"/>
    <w:rsid w:val="00A65BD7"/>
    <w:rsid w:val="00A66401"/>
    <w:rsid w:val="00A71A0C"/>
    <w:rsid w:val="00A73D9C"/>
    <w:rsid w:val="00A77063"/>
    <w:rsid w:val="00A81997"/>
    <w:rsid w:val="00A831F0"/>
    <w:rsid w:val="00A8737F"/>
    <w:rsid w:val="00A965D7"/>
    <w:rsid w:val="00AA0C51"/>
    <w:rsid w:val="00AA27D5"/>
    <w:rsid w:val="00AA4183"/>
    <w:rsid w:val="00AA4ADC"/>
    <w:rsid w:val="00AA68CD"/>
    <w:rsid w:val="00AA6B24"/>
    <w:rsid w:val="00AB05F8"/>
    <w:rsid w:val="00AB1CDC"/>
    <w:rsid w:val="00AB5607"/>
    <w:rsid w:val="00AC036C"/>
    <w:rsid w:val="00AC0437"/>
    <w:rsid w:val="00AC3361"/>
    <w:rsid w:val="00AC4D44"/>
    <w:rsid w:val="00AC59D2"/>
    <w:rsid w:val="00AC6724"/>
    <w:rsid w:val="00AD053A"/>
    <w:rsid w:val="00AD54E5"/>
    <w:rsid w:val="00AE1AC7"/>
    <w:rsid w:val="00AF0AE2"/>
    <w:rsid w:val="00AF2977"/>
    <w:rsid w:val="00B005C8"/>
    <w:rsid w:val="00B0148F"/>
    <w:rsid w:val="00B0528F"/>
    <w:rsid w:val="00B15DC2"/>
    <w:rsid w:val="00B23B0B"/>
    <w:rsid w:val="00B265A3"/>
    <w:rsid w:val="00B26E7F"/>
    <w:rsid w:val="00B3361D"/>
    <w:rsid w:val="00B65D14"/>
    <w:rsid w:val="00B76CE4"/>
    <w:rsid w:val="00B9360B"/>
    <w:rsid w:val="00B97C8A"/>
    <w:rsid w:val="00BA3286"/>
    <w:rsid w:val="00BA36C0"/>
    <w:rsid w:val="00BA5AEA"/>
    <w:rsid w:val="00BB6881"/>
    <w:rsid w:val="00BC1F2F"/>
    <w:rsid w:val="00BC2674"/>
    <w:rsid w:val="00BC2A52"/>
    <w:rsid w:val="00BD3DEF"/>
    <w:rsid w:val="00BE1766"/>
    <w:rsid w:val="00BE21EF"/>
    <w:rsid w:val="00BE4C8B"/>
    <w:rsid w:val="00BE518D"/>
    <w:rsid w:val="00BE55B5"/>
    <w:rsid w:val="00BE6166"/>
    <w:rsid w:val="00C042AD"/>
    <w:rsid w:val="00C0535B"/>
    <w:rsid w:val="00C178AE"/>
    <w:rsid w:val="00C17AE3"/>
    <w:rsid w:val="00C17D30"/>
    <w:rsid w:val="00C27011"/>
    <w:rsid w:val="00C35D03"/>
    <w:rsid w:val="00C36B99"/>
    <w:rsid w:val="00C40A51"/>
    <w:rsid w:val="00C43199"/>
    <w:rsid w:val="00C524F8"/>
    <w:rsid w:val="00C66634"/>
    <w:rsid w:val="00C7221D"/>
    <w:rsid w:val="00C774D6"/>
    <w:rsid w:val="00C83344"/>
    <w:rsid w:val="00C8411B"/>
    <w:rsid w:val="00C94569"/>
    <w:rsid w:val="00C965E3"/>
    <w:rsid w:val="00C971B3"/>
    <w:rsid w:val="00CA695B"/>
    <w:rsid w:val="00CB50AA"/>
    <w:rsid w:val="00CB7179"/>
    <w:rsid w:val="00CC6E82"/>
    <w:rsid w:val="00CD7CCD"/>
    <w:rsid w:val="00CE7A79"/>
    <w:rsid w:val="00CF160B"/>
    <w:rsid w:val="00CF411C"/>
    <w:rsid w:val="00CF4AA8"/>
    <w:rsid w:val="00D016AB"/>
    <w:rsid w:val="00D0372D"/>
    <w:rsid w:val="00D03CF0"/>
    <w:rsid w:val="00D11723"/>
    <w:rsid w:val="00D15088"/>
    <w:rsid w:val="00D223F4"/>
    <w:rsid w:val="00D22CB3"/>
    <w:rsid w:val="00D245FA"/>
    <w:rsid w:val="00D24DF1"/>
    <w:rsid w:val="00D2719A"/>
    <w:rsid w:val="00D33A4E"/>
    <w:rsid w:val="00D4085F"/>
    <w:rsid w:val="00D40A01"/>
    <w:rsid w:val="00D46372"/>
    <w:rsid w:val="00D46988"/>
    <w:rsid w:val="00D51B4B"/>
    <w:rsid w:val="00D575D9"/>
    <w:rsid w:val="00D5792A"/>
    <w:rsid w:val="00D76E5B"/>
    <w:rsid w:val="00D847E5"/>
    <w:rsid w:val="00D84877"/>
    <w:rsid w:val="00DA3993"/>
    <w:rsid w:val="00DA53BF"/>
    <w:rsid w:val="00DA6A0A"/>
    <w:rsid w:val="00DB4F02"/>
    <w:rsid w:val="00DB593A"/>
    <w:rsid w:val="00DB7124"/>
    <w:rsid w:val="00DC3CDD"/>
    <w:rsid w:val="00DC4553"/>
    <w:rsid w:val="00DD09E5"/>
    <w:rsid w:val="00DD1759"/>
    <w:rsid w:val="00DD6E6B"/>
    <w:rsid w:val="00DD7E58"/>
    <w:rsid w:val="00DE003D"/>
    <w:rsid w:val="00DE4C8B"/>
    <w:rsid w:val="00DE53A0"/>
    <w:rsid w:val="00DF2C79"/>
    <w:rsid w:val="00DF4558"/>
    <w:rsid w:val="00DF53DF"/>
    <w:rsid w:val="00E0455C"/>
    <w:rsid w:val="00E07FF8"/>
    <w:rsid w:val="00E162F7"/>
    <w:rsid w:val="00E256AE"/>
    <w:rsid w:val="00E262BA"/>
    <w:rsid w:val="00E2746F"/>
    <w:rsid w:val="00E27A83"/>
    <w:rsid w:val="00E33A1D"/>
    <w:rsid w:val="00E37430"/>
    <w:rsid w:val="00E60C08"/>
    <w:rsid w:val="00E67A7D"/>
    <w:rsid w:val="00E725E0"/>
    <w:rsid w:val="00E731F2"/>
    <w:rsid w:val="00E75A59"/>
    <w:rsid w:val="00E75C0F"/>
    <w:rsid w:val="00E85567"/>
    <w:rsid w:val="00EA35A4"/>
    <w:rsid w:val="00EA40DA"/>
    <w:rsid w:val="00EA4158"/>
    <w:rsid w:val="00EB0918"/>
    <w:rsid w:val="00EB6FBD"/>
    <w:rsid w:val="00EB7A0C"/>
    <w:rsid w:val="00ED4D27"/>
    <w:rsid w:val="00ED6062"/>
    <w:rsid w:val="00EE168D"/>
    <w:rsid w:val="00F03692"/>
    <w:rsid w:val="00F04127"/>
    <w:rsid w:val="00F06E02"/>
    <w:rsid w:val="00F0789E"/>
    <w:rsid w:val="00F13A06"/>
    <w:rsid w:val="00F174B1"/>
    <w:rsid w:val="00F2108B"/>
    <w:rsid w:val="00F247B6"/>
    <w:rsid w:val="00F25382"/>
    <w:rsid w:val="00F317CA"/>
    <w:rsid w:val="00F35C6A"/>
    <w:rsid w:val="00F61559"/>
    <w:rsid w:val="00F63886"/>
    <w:rsid w:val="00F6601B"/>
    <w:rsid w:val="00F70242"/>
    <w:rsid w:val="00F70533"/>
    <w:rsid w:val="00F824AA"/>
    <w:rsid w:val="00F863FE"/>
    <w:rsid w:val="00F926FA"/>
    <w:rsid w:val="00F93ED4"/>
    <w:rsid w:val="00F94FA7"/>
    <w:rsid w:val="00F96C17"/>
    <w:rsid w:val="00FA33FE"/>
    <w:rsid w:val="00FA4249"/>
    <w:rsid w:val="00FA44D5"/>
    <w:rsid w:val="00FB153C"/>
    <w:rsid w:val="00FB45A7"/>
    <w:rsid w:val="00FB6E89"/>
    <w:rsid w:val="00FC257C"/>
    <w:rsid w:val="00FC51C0"/>
    <w:rsid w:val="00FC552B"/>
    <w:rsid w:val="00FC6F55"/>
    <w:rsid w:val="00FC7819"/>
    <w:rsid w:val="00FD39C9"/>
    <w:rsid w:val="00FF20C1"/>
    <w:rsid w:val="00FF7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1A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1B69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B6975"/>
  </w:style>
  <w:style w:type="paragraph" w:styleId="a6">
    <w:name w:val="footer"/>
    <w:basedOn w:val="a"/>
    <w:link w:val="a7"/>
    <w:uiPriority w:val="99"/>
    <w:unhideWhenUsed/>
    <w:rsid w:val="001B69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B6975"/>
  </w:style>
  <w:style w:type="paragraph" w:styleId="a8">
    <w:name w:val="Balloon Text"/>
    <w:basedOn w:val="a"/>
    <w:link w:val="a9"/>
    <w:uiPriority w:val="99"/>
    <w:semiHidden/>
    <w:unhideWhenUsed/>
    <w:rsid w:val="004F5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F5DCE"/>
    <w:rPr>
      <w:rFonts w:ascii="Tahoma" w:hAnsi="Tahoma" w:cs="Tahoma"/>
      <w:sz w:val="16"/>
      <w:szCs w:val="16"/>
    </w:rPr>
  </w:style>
  <w:style w:type="paragraph" w:customStyle="1" w:styleId="PreformattedText">
    <w:name w:val="Preformatted Text"/>
    <w:basedOn w:val="a"/>
    <w:rsid w:val="004F5DCE"/>
    <w:pPr>
      <w:widowControl w:val="0"/>
      <w:suppressAutoHyphens/>
      <w:spacing w:after="0" w:line="240" w:lineRule="auto"/>
    </w:pPr>
    <w:rPr>
      <w:rFonts w:ascii="Liberation Mono" w:eastAsia="Calibri" w:hAnsi="Liberation Mono" w:cs="Liberation Mono"/>
      <w:sz w:val="20"/>
      <w:szCs w:val="20"/>
      <w:lang w:val="en-US" w:eastAsia="zh-CN" w:bidi="hi-IN"/>
    </w:rPr>
  </w:style>
  <w:style w:type="paragraph" w:styleId="aa">
    <w:name w:val="List Paragraph"/>
    <w:basedOn w:val="a"/>
    <w:uiPriority w:val="34"/>
    <w:qFormat/>
    <w:rsid w:val="004143F9"/>
    <w:pPr>
      <w:ind w:left="720"/>
      <w:contextualSpacing/>
    </w:pPr>
  </w:style>
  <w:style w:type="paragraph" w:styleId="ab">
    <w:name w:val="No Spacing"/>
    <w:uiPriority w:val="1"/>
    <w:qFormat/>
    <w:rsid w:val="00142EF7"/>
    <w:pPr>
      <w:spacing w:after="0" w:line="240" w:lineRule="auto"/>
    </w:pPr>
  </w:style>
  <w:style w:type="character" w:styleId="ac">
    <w:name w:val="Hyperlink"/>
    <w:basedOn w:val="a0"/>
    <w:uiPriority w:val="99"/>
    <w:unhideWhenUsed/>
    <w:rsid w:val="00D575D9"/>
    <w:rPr>
      <w:color w:val="0000FF" w:themeColor="hyperlink"/>
      <w:u w:val="single"/>
    </w:rPr>
  </w:style>
  <w:style w:type="paragraph" w:styleId="ad">
    <w:name w:val="Normal (Web)"/>
    <w:basedOn w:val="a"/>
    <w:uiPriority w:val="99"/>
    <w:unhideWhenUsed/>
    <w:rsid w:val="00C270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3"/>
    <w:uiPriority w:val="59"/>
    <w:rsid w:val="004163D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4163D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972D7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59"/>
    <w:rsid w:val="00FC6F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3"/>
    <w:uiPriority w:val="59"/>
    <w:rsid w:val="004D24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3"/>
    <w:uiPriority w:val="59"/>
    <w:rsid w:val="004D24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3"/>
    <w:uiPriority w:val="59"/>
    <w:rsid w:val="004D241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3"/>
    <w:uiPriority w:val="59"/>
    <w:rsid w:val="00DF2C7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3"/>
    <w:uiPriority w:val="59"/>
    <w:rsid w:val="00DF2C7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0"/>
    <w:basedOn w:val="a1"/>
    <w:next w:val="a3"/>
    <w:uiPriority w:val="59"/>
    <w:rsid w:val="00DF2C7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3"/>
    <w:uiPriority w:val="59"/>
    <w:rsid w:val="0097524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3"/>
    <w:uiPriority w:val="59"/>
    <w:rsid w:val="0097524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Strong"/>
    <w:basedOn w:val="a0"/>
    <w:uiPriority w:val="22"/>
    <w:qFormat/>
    <w:rsid w:val="00CB50AA"/>
    <w:rPr>
      <w:b/>
      <w:bCs/>
    </w:rPr>
  </w:style>
  <w:style w:type="table" w:customStyle="1" w:styleId="13">
    <w:name w:val="Сетка таблицы13"/>
    <w:basedOn w:val="a1"/>
    <w:next w:val="a3"/>
    <w:uiPriority w:val="59"/>
    <w:rsid w:val="00D40A0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4"/>
    <w:basedOn w:val="a1"/>
    <w:next w:val="a3"/>
    <w:uiPriority w:val="59"/>
    <w:rsid w:val="000210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5"/>
    <w:basedOn w:val="a1"/>
    <w:next w:val="a3"/>
    <w:uiPriority w:val="59"/>
    <w:rsid w:val="008758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3"/>
    <w:uiPriority w:val="59"/>
    <w:rsid w:val="008758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spacing0">
    <w:name w:val="msonospacing"/>
    <w:basedOn w:val="a"/>
    <w:rsid w:val="00DC3C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7">
    <w:name w:val="Сетка таблицы17"/>
    <w:basedOn w:val="a1"/>
    <w:next w:val="a3"/>
    <w:uiPriority w:val="59"/>
    <w:rsid w:val="00DC3C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3"/>
    <w:uiPriority w:val="59"/>
    <w:rsid w:val="00AC33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9"/>
    <w:basedOn w:val="a1"/>
    <w:next w:val="a3"/>
    <w:uiPriority w:val="59"/>
    <w:rsid w:val="00AB05F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Сетка таблицы20"/>
    <w:basedOn w:val="a1"/>
    <w:next w:val="a3"/>
    <w:uiPriority w:val="59"/>
    <w:rsid w:val="00AB05F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0"/>
    <w:basedOn w:val="a1"/>
    <w:next w:val="a3"/>
    <w:uiPriority w:val="59"/>
    <w:rsid w:val="004B52DA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DE00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DE003D"/>
  </w:style>
  <w:style w:type="paragraph" w:customStyle="1" w:styleId="H4">
    <w:name w:val="H4"/>
    <w:basedOn w:val="a"/>
    <w:next w:val="a"/>
    <w:rsid w:val="00D4085F"/>
    <w:pPr>
      <w:keepNext/>
      <w:spacing w:before="100" w:after="100" w:line="240" w:lineRule="auto"/>
      <w:outlineLvl w:val="4"/>
    </w:pPr>
    <w:rPr>
      <w:rFonts w:ascii="Times New Roman" w:eastAsia="Times New Roman" w:hAnsi="Times New Roman" w:cs="Times New Roman"/>
      <w:b/>
      <w:snapToGrid w:val="0"/>
      <w:sz w:val="24"/>
      <w:szCs w:val="20"/>
      <w:lang w:eastAsia="ru-RU"/>
    </w:rPr>
  </w:style>
  <w:style w:type="table" w:customStyle="1" w:styleId="21">
    <w:name w:val="Сетка таблицы21"/>
    <w:basedOn w:val="a1"/>
    <w:next w:val="a3"/>
    <w:uiPriority w:val="59"/>
    <w:rsid w:val="008D11D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lockblock-3c">
    <w:name w:val="block__block-3c"/>
    <w:basedOn w:val="a"/>
    <w:rsid w:val="00EB6F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2">
    <w:name w:val="Сетка таблицы22"/>
    <w:basedOn w:val="a1"/>
    <w:next w:val="a3"/>
    <w:uiPriority w:val="59"/>
    <w:rsid w:val="00BE21E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3"/>
    <w:uiPriority w:val="59"/>
    <w:rsid w:val="00BE21E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1A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1B69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B6975"/>
  </w:style>
  <w:style w:type="paragraph" w:styleId="a6">
    <w:name w:val="footer"/>
    <w:basedOn w:val="a"/>
    <w:link w:val="a7"/>
    <w:uiPriority w:val="99"/>
    <w:unhideWhenUsed/>
    <w:rsid w:val="001B69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B6975"/>
  </w:style>
  <w:style w:type="paragraph" w:styleId="a8">
    <w:name w:val="Balloon Text"/>
    <w:basedOn w:val="a"/>
    <w:link w:val="a9"/>
    <w:uiPriority w:val="99"/>
    <w:semiHidden/>
    <w:unhideWhenUsed/>
    <w:rsid w:val="004F5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F5DCE"/>
    <w:rPr>
      <w:rFonts w:ascii="Tahoma" w:hAnsi="Tahoma" w:cs="Tahoma"/>
      <w:sz w:val="16"/>
      <w:szCs w:val="16"/>
    </w:rPr>
  </w:style>
  <w:style w:type="paragraph" w:customStyle="1" w:styleId="PreformattedText">
    <w:name w:val="Preformatted Text"/>
    <w:basedOn w:val="a"/>
    <w:rsid w:val="004F5DCE"/>
    <w:pPr>
      <w:widowControl w:val="0"/>
      <w:suppressAutoHyphens/>
      <w:spacing w:after="0" w:line="240" w:lineRule="auto"/>
    </w:pPr>
    <w:rPr>
      <w:rFonts w:ascii="Liberation Mono" w:eastAsia="Calibri" w:hAnsi="Liberation Mono" w:cs="Liberation Mono"/>
      <w:sz w:val="20"/>
      <w:szCs w:val="20"/>
      <w:lang w:val="en-US" w:eastAsia="zh-CN" w:bidi="hi-IN"/>
    </w:rPr>
  </w:style>
  <w:style w:type="paragraph" w:styleId="aa">
    <w:name w:val="List Paragraph"/>
    <w:basedOn w:val="a"/>
    <w:uiPriority w:val="34"/>
    <w:qFormat/>
    <w:rsid w:val="004143F9"/>
    <w:pPr>
      <w:ind w:left="720"/>
      <w:contextualSpacing/>
    </w:pPr>
  </w:style>
  <w:style w:type="paragraph" w:styleId="ab">
    <w:name w:val="No Spacing"/>
    <w:uiPriority w:val="1"/>
    <w:qFormat/>
    <w:rsid w:val="00142EF7"/>
    <w:pPr>
      <w:spacing w:after="0" w:line="240" w:lineRule="auto"/>
    </w:pPr>
  </w:style>
  <w:style w:type="character" w:styleId="ac">
    <w:name w:val="Hyperlink"/>
    <w:basedOn w:val="a0"/>
    <w:uiPriority w:val="99"/>
    <w:unhideWhenUsed/>
    <w:rsid w:val="00D575D9"/>
    <w:rPr>
      <w:color w:val="0000FF" w:themeColor="hyperlink"/>
      <w:u w:val="single"/>
    </w:rPr>
  </w:style>
  <w:style w:type="paragraph" w:styleId="ad">
    <w:name w:val="Normal (Web)"/>
    <w:basedOn w:val="a"/>
    <w:uiPriority w:val="99"/>
    <w:unhideWhenUsed/>
    <w:rsid w:val="00C270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3"/>
    <w:uiPriority w:val="59"/>
    <w:rsid w:val="004163D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4163D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972D7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59"/>
    <w:rsid w:val="00FC6F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3"/>
    <w:uiPriority w:val="59"/>
    <w:rsid w:val="004D24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3"/>
    <w:uiPriority w:val="59"/>
    <w:rsid w:val="004D24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3"/>
    <w:uiPriority w:val="59"/>
    <w:rsid w:val="004D241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3"/>
    <w:uiPriority w:val="59"/>
    <w:rsid w:val="00DF2C7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3"/>
    <w:uiPriority w:val="59"/>
    <w:rsid w:val="00DF2C7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0"/>
    <w:basedOn w:val="a1"/>
    <w:next w:val="a3"/>
    <w:uiPriority w:val="59"/>
    <w:rsid w:val="00DF2C7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3"/>
    <w:uiPriority w:val="59"/>
    <w:rsid w:val="0097524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3"/>
    <w:uiPriority w:val="59"/>
    <w:rsid w:val="0097524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Strong"/>
    <w:basedOn w:val="a0"/>
    <w:uiPriority w:val="22"/>
    <w:qFormat/>
    <w:rsid w:val="00CB50AA"/>
    <w:rPr>
      <w:b/>
      <w:bCs/>
    </w:rPr>
  </w:style>
  <w:style w:type="table" w:customStyle="1" w:styleId="13">
    <w:name w:val="Сетка таблицы13"/>
    <w:basedOn w:val="a1"/>
    <w:next w:val="a3"/>
    <w:uiPriority w:val="59"/>
    <w:rsid w:val="00D40A0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4"/>
    <w:basedOn w:val="a1"/>
    <w:next w:val="a3"/>
    <w:uiPriority w:val="59"/>
    <w:rsid w:val="000210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5"/>
    <w:basedOn w:val="a1"/>
    <w:next w:val="a3"/>
    <w:uiPriority w:val="59"/>
    <w:rsid w:val="008758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3"/>
    <w:uiPriority w:val="59"/>
    <w:rsid w:val="008758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spacing0">
    <w:name w:val="msonospacing"/>
    <w:basedOn w:val="a"/>
    <w:rsid w:val="00DC3C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7">
    <w:name w:val="Сетка таблицы17"/>
    <w:basedOn w:val="a1"/>
    <w:next w:val="a3"/>
    <w:uiPriority w:val="59"/>
    <w:rsid w:val="00DC3C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3"/>
    <w:uiPriority w:val="59"/>
    <w:rsid w:val="00AC33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9"/>
    <w:basedOn w:val="a1"/>
    <w:next w:val="a3"/>
    <w:uiPriority w:val="59"/>
    <w:rsid w:val="00AB05F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Сетка таблицы20"/>
    <w:basedOn w:val="a1"/>
    <w:next w:val="a3"/>
    <w:uiPriority w:val="59"/>
    <w:rsid w:val="00AB05F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0"/>
    <w:basedOn w:val="a1"/>
    <w:next w:val="a3"/>
    <w:uiPriority w:val="59"/>
    <w:rsid w:val="004B52DA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DE00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DE003D"/>
  </w:style>
  <w:style w:type="paragraph" w:customStyle="1" w:styleId="H4">
    <w:name w:val="H4"/>
    <w:basedOn w:val="a"/>
    <w:next w:val="a"/>
    <w:rsid w:val="00D4085F"/>
    <w:pPr>
      <w:keepNext/>
      <w:spacing w:before="100" w:after="100" w:line="240" w:lineRule="auto"/>
      <w:outlineLvl w:val="4"/>
    </w:pPr>
    <w:rPr>
      <w:rFonts w:ascii="Times New Roman" w:eastAsia="Times New Roman" w:hAnsi="Times New Roman" w:cs="Times New Roman"/>
      <w:b/>
      <w:snapToGrid w:val="0"/>
      <w:sz w:val="24"/>
      <w:szCs w:val="20"/>
      <w:lang w:eastAsia="ru-RU"/>
    </w:rPr>
  </w:style>
  <w:style w:type="table" w:customStyle="1" w:styleId="21">
    <w:name w:val="Сетка таблицы21"/>
    <w:basedOn w:val="a1"/>
    <w:next w:val="a3"/>
    <w:uiPriority w:val="59"/>
    <w:rsid w:val="008D11D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lockblock-3c">
    <w:name w:val="block__block-3c"/>
    <w:basedOn w:val="a"/>
    <w:rsid w:val="00EB6F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2">
    <w:name w:val="Сетка таблицы22"/>
    <w:basedOn w:val="a1"/>
    <w:next w:val="a3"/>
    <w:uiPriority w:val="59"/>
    <w:rsid w:val="00BE21E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3"/>
    <w:uiPriority w:val="59"/>
    <w:rsid w:val="00BE21E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09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8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0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4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E620DB-CA9E-4802-8044-C2EF341137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528</Words>
  <Characters>3013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KGZN</Company>
  <LinksUpToDate>false</LinksUpToDate>
  <CharactersWithSpaces>3534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Никифоров Е. А.</dc:creator>
  <cp:lastModifiedBy>1</cp:lastModifiedBy>
  <cp:revision>4</cp:revision>
  <cp:lastPrinted>2023-02-07T12:48:00Z</cp:lastPrinted>
  <dcterms:created xsi:type="dcterms:W3CDTF">2025-01-10T07:49:00Z</dcterms:created>
  <dcterms:modified xsi:type="dcterms:W3CDTF">2025-01-13T11:37:00Z</dcterms:modified>
</cp:coreProperties>
</file>