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5E" w:rsidRPr="00836D5E" w:rsidRDefault="00836D5E" w:rsidP="00836D5E">
      <w:pPr>
        <w:shd w:val="clear" w:color="auto" w:fill="FFFFFF"/>
        <w:spacing w:before="136" w:after="163" w:line="240" w:lineRule="auto"/>
        <w:jc w:val="center"/>
        <w:rPr>
          <w:rFonts w:eastAsia="Times New Roman" w:cs="Times New Roman"/>
          <w:sz w:val="20"/>
          <w:szCs w:val="16"/>
          <w:lang w:eastAsia="ru-RU"/>
        </w:rPr>
      </w:pPr>
      <w:r w:rsidRPr="00836D5E">
        <w:rPr>
          <w:rFonts w:eastAsia="Times New Roman" w:cs="Times New Roman"/>
          <w:sz w:val="36"/>
          <w:szCs w:val="30"/>
          <w:lang w:eastAsia="ru-RU"/>
        </w:rPr>
        <w:t> </w:t>
      </w:r>
      <w:r w:rsidRPr="00836D5E">
        <w:rPr>
          <w:rFonts w:eastAsia="Times New Roman" w:cs="Times New Roman"/>
          <w:b/>
          <w:bCs/>
          <w:sz w:val="36"/>
          <w:lang w:eastAsia="ru-RU"/>
        </w:rPr>
        <w:t>Для детей-пешеходов.</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w:t>
      </w:r>
      <w:r w:rsidRPr="00836D5E">
        <w:rPr>
          <w:rFonts w:eastAsia="Times New Roman" w:cs="Times New Roman"/>
          <w:sz w:val="20"/>
          <w:szCs w:val="16"/>
          <w:lang w:eastAsia="ru-RU"/>
        </w:rPr>
        <w:br/>
        <w:t>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Pr>
          <w:rFonts w:eastAsia="Times New Roman" w:cs="Times New Roman"/>
          <w:sz w:val="20"/>
          <w:szCs w:val="16"/>
          <w:lang w:eastAsia="ru-RU"/>
        </w:rPr>
        <w:t>».</w:t>
      </w:r>
      <w:r>
        <w:rPr>
          <w:rFonts w:eastAsia="Times New Roman" w:cs="Times New Roman"/>
          <w:sz w:val="20"/>
          <w:szCs w:val="16"/>
          <w:lang w:eastAsia="ru-RU"/>
        </w:rPr>
        <w:br/>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 xml:space="preserve">Прежде чем перейти дорогу, убедитесь в полной безопасности. Весь транспорт должен остановиться. Остановись и ты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w:t>
      </w:r>
      <w:r>
        <w:rPr>
          <w:rFonts w:eastAsia="Times New Roman" w:cs="Times New Roman"/>
          <w:sz w:val="20"/>
          <w:szCs w:val="16"/>
          <w:lang w:eastAsia="ru-RU"/>
        </w:rPr>
        <w:t>просматривается в обе стороны.</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Если на пешеходном переходе или перекрестке есть светофор, он покажет тебе, когда идти, а когда стоять и ждать. Красный свет на двухсекционном светофоре для пешеходов - «стой», зеленый – «иди». Никогда не переходи улицу на красный свет, даже если машин поблизости нет.</w:t>
      </w:r>
      <w:r w:rsidRPr="00836D5E">
        <w:rPr>
          <w:rFonts w:eastAsia="Times New Roman" w:cs="Times New Roman"/>
          <w:sz w:val="20"/>
          <w:szCs w:val="16"/>
          <w:lang w:eastAsia="ru-RU"/>
        </w:rPr>
        <w:b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r w:rsidRPr="00836D5E">
        <w:rPr>
          <w:rFonts w:eastAsia="Times New Roman" w:cs="Times New Roman"/>
          <w:sz w:val="20"/>
          <w:szCs w:val="16"/>
          <w:lang w:eastAsia="ru-RU"/>
        </w:rPr>
        <w:b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w:t>
      </w:r>
      <w:r>
        <w:rPr>
          <w:rFonts w:eastAsia="Times New Roman" w:cs="Times New Roman"/>
          <w:sz w:val="20"/>
          <w:szCs w:val="16"/>
          <w:lang w:eastAsia="ru-RU"/>
        </w:rPr>
        <w:t>пеешь сделать даже шага назад.</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Намного безопасней, если ты и водитель видите друг друга издалека. Тогда и он успеет затормозить заранее, и ты</w:t>
      </w:r>
      <w:r>
        <w:rPr>
          <w:rFonts w:eastAsia="Times New Roman" w:cs="Times New Roman"/>
          <w:sz w:val="20"/>
          <w:szCs w:val="16"/>
          <w:lang w:eastAsia="ru-RU"/>
        </w:rPr>
        <w:t xml:space="preserve"> сможешь вовремя остановиться.</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w:t>
      </w:r>
      <w:r>
        <w:rPr>
          <w:rFonts w:eastAsia="Times New Roman" w:cs="Times New Roman"/>
          <w:sz w:val="20"/>
          <w:szCs w:val="16"/>
          <w:lang w:eastAsia="ru-RU"/>
        </w:rPr>
        <w:t>жет неожиданно выехать машина.</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w:t>
      </w:r>
      <w:r>
        <w:rPr>
          <w:rFonts w:eastAsia="Times New Roman" w:cs="Times New Roman"/>
          <w:sz w:val="20"/>
          <w:szCs w:val="16"/>
          <w:lang w:eastAsia="ru-RU"/>
        </w:rPr>
        <w:t>той неожиданностью справиться.</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Опасно играть рядом с дорогой: кататься на велосипеде или роликах летом.</w:t>
      </w:r>
      <w:r w:rsidRPr="00836D5E">
        <w:rPr>
          <w:rFonts w:eastAsia="Times New Roman" w:cs="Times New Roman"/>
          <w:sz w:val="20"/>
          <w:szCs w:val="16"/>
          <w:lang w:eastAsia="ru-RU"/>
        </w:rPr>
        <w:br/>
      </w:r>
      <w:proofErr w:type="gramStart"/>
      <w:r w:rsidRPr="00836D5E">
        <w:rPr>
          <w:rFonts w:eastAsia="Times New Roman" w:cs="Times New Roman"/>
          <w:sz w:val="20"/>
          <w:szCs w:val="16"/>
          <w:lang w:eastAsia="ru-RU"/>
        </w:rPr>
        <w:t>Знай</w:t>
      </w:r>
      <w:proofErr w:type="gramEnd"/>
      <w:r w:rsidRPr="00836D5E">
        <w:rPr>
          <w:rFonts w:eastAsia="Times New Roman" w:cs="Times New Roman"/>
          <w:sz w:val="20"/>
          <w:szCs w:val="16"/>
          <w:lang w:eastAsia="ru-RU"/>
        </w:rPr>
        <w:t xml:space="preserve"> правила безопасности пешеходов, соблюдай их, научись применять в жизни!</w:t>
      </w:r>
    </w:p>
    <w:p w:rsidR="00836D5E" w:rsidRPr="00836D5E" w:rsidRDefault="00836D5E" w:rsidP="00836D5E">
      <w:pPr>
        <w:shd w:val="clear" w:color="auto" w:fill="FFFFFF"/>
        <w:spacing w:before="136" w:after="163" w:line="240" w:lineRule="auto"/>
        <w:jc w:val="center"/>
        <w:rPr>
          <w:rFonts w:eastAsia="Times New Roman" w:cs="Times New Roman"/>
          <w:sz w:val="20"/>
          <w:szCs w:val="16"/>
          <w:lang w:eastAsia="ru-RU"/>
        </w:rPr>
      </w:pPr>
      <w:r w:rsidRPr="00836D5E">
        <w:rPr>
          <w:rFonts w:eastAsia="Times New Roman" w:cs="Times New Roman"/>
          <w:sz w:val="32"/>
          <w:szCs w:val="27"/>
          <w:lang w:eastAsia="ru-RU"/>
        </w:rPr>
        <w:t> </w:t>
      </w:r>
      <w:r w:rsidRPr="00836D5E">
        <w:rPr>
          <w:rFonts w:eastAsia="Times New Roman" w:cs="Times New Roman"/>
          <w:b/>
          <w:bCs/>
          <w:sz w:val="32"/>
          <w:lang w:eastAsia="ru-RU"/>
        </w:rPr>
        <w:t>Для детей-пассажиров.</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Когда ты едешь в транспорте, то являешься пассажиром. Кажется, что ничего трудного тут нет — сел и поехал. Однако и для пассажира су</w:t>
      </w:r>
      <w:r>
        <w:rPr>
          <w:rFonts w:eastAsia="Times New Roman" w:cs="Times New Roman"/>
          <w:sz w:val="20"/>
          <w:szCs w:val="16"/>
          <w:lang w:eastAsia="ru-RU"/>
        </w:rPr>
        <w:t>ществуют правила безопасности.</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 xml:space="preserve">На остановке ожидают общественный транспорт люди. </w:t>
      </w:r>
      <w:proofErr w:type="gramStart"/>
      <w:r w:rsidRPr="00836D5E">
        <w:rPr>
          <w:rFonts w:eastAsia="Times New Roman" w:cs="Times New Roman"/>
          <w:sz w:val="20"/>
          <w:szCs w:val="16"/>
          <w:lang w:eastAsia="ru-RU"/>
        </w:rPr>
        <w:t>Самые</w:t>
      </w:r>
      <w:proofErr w:type="gramEnd"/>
      <w:r w:rsidRPr="00836D5E">
        <w:rPr>
          <w:rFonts w:eastAsia="Times New Roman" w:cs="Times New Roman"/>
          <w:sz w:val="20"/>
          <w:szCs w:val="16"/>
          <w:lang w:eastAsia="ru-RU"/>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w:t>
      </w:r>
      <w:r>
        <w:rPr>
          <w:rFonts w:eastAsia="Times New Roman" w:cs="Times New Roman"/>
          <w:sz w:val="20"/>
          <w:szCs w:val="16"/>
          <w:lang w:eastAsia="ru-RU"/>
        </w:rPr>
        <w:t>ытолкнуть его прямо под колеса.</w:t>
      </w:r>
    </w:p>
    <w:p w:rsidR="00836D5E" w:rsidRDefault="00836D5E" w:rsidP="00836D5E">
      <w:pPr>
        <w:shd w:val="clear" w:color="auto" w:fill="FFFFFF"/>
        <w:spacing w:before="136" w:after="163" w:line="240" w:lineRule="auto"/>
        <w:rPr>
          <w:rFonts w:eastAsia="Times New Roman" w:cs="Times New Roman"/>
          <w:sz w:val="20"/>
          <w:szCs w:val="16"/>
          <w:lang w:eastAsia="ru-RU"/>
        </w:rPr>
      </w:pPr>
      <w:proofErr w:type="gramStart"/>
      <w:r w:rsidRPr="00836D5E">
        <w:rPr>
          <w:rFonts w:eastAsia="Times New Roman" w:cs="Times New Roman"/>
          <w:sz w:val="20"/>
          <w:szCs w:val="16"/>
          <w:lang w:eastAsia="ru-RU"/>
        </w:rPr>
        <w:t>Входи в транспорт через среднюю и заднюю двери, выходи — через переднюю.</w:t>
      </w:r>
      <w:proofErr w:type="gramEnd"/>
      <w:r w:rsidRPr="00836D5E">
        <w:rPr>
          <w:rFonts w:eastAsia="Times New Roman" w:cs="Times New Roman"/>
          <w:sz w:val="20"/>
          <w:szCs w:val="16"/>
          <w:lang w:eastAsia="ru-RU"/>
        </w:rPr>
        <w:t xml:space="preserve"> Не задерживайся, сразу проходи внутрь салона. Не стой у дверей, мешая другим людям. Кроме того, это небезопасно, ведь двери закрываютс</w:t>
      </w:r>
      <w:r>
        <w:rPr>
          <w:rFonts w:eastAsia="Times New Roman" w:cs="Times New Roman"/>
          <w:sz w:val="20"/>
          <w:szCs w:val="16"/>
          <w:lang w:eastAsia="ru-RU"/>
        </w:rPr>
        <w:t>я и открываются автоматически.</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 xml:space="preserve">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w:t>
      </w:r>
      <w:r>
        <w:rPr>
          <w:rFonts w:eastAsia="Times New Roman" w:cs="Times New Roman"/>
          <w:sz w:val="20"/>
          <w:szCs w:val="16"/>
          <w:lang w:eastAsia="ru-RU"/>
        </w:rPr>
        <w:t>вежливости, но и безопасности.</w:t>
      </w:r>
    </w:p>
    <w:p w:rsid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по установленным для этого местам – пешеходным переходам на разрешающий с</w:t>
      </w:r>
      <w:r>
        <w:rPr>
          <w:rFonts w:eastAsia="Times New Roman" w:cs="Times New Roman"/>
          <w:sz w:val="20"/>
          <w:szCs w:val="16"/>
          <w:lang w:eastAsia="ru-RU"/>
        </w:rPr>
        <w:t>игнал светофора для пешеходов!</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lastRenderedPageBreak/>
        <w:t>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w:t>
      </w:r>
    </w:p>
    <w:p w:rsidR="00836D5E" w:rsidRPr="00836D5E" w:rsidRDefault="00836D5E" w:rsidP="00836D5E">
      <w:pPr>
        <w:shd w:val="clear" w:color="auto" w:fill="FFFFFF"/>
        <w:spacing w:before="136" w:after="163" w:line="240" w:lineRule="auto"/>
        <w:jc w:val="center"/>
        <w:rPr>
          <w:rFonts w:eastAsia="Times New Roman" w:cs="Times New Roman"/>
          <w:sz w:val="20"/>
          <w:szCs w:val="16"/>
          <w:lang w:eastAsia="ru-RU"/>
        </w:rPr>
      </w:pPr>
      <w:r w:rsidRPr="00836D5E">
        <w:rPr>
          <w:rFonts w:eastAsia="Times New Roman" w:cs="Times New Roman"/>
          <w:b/>
          <w:bCs/>
          <w:sz w:val="32"/>
          <w:lang w:eastAsia="ru-RU"/>
        </w:rPr>
        <w:t>ТЫ – пассажир!</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Ожидать трамвай, троллейбус или автобус нужно на остановке. При прибли</w:t>
      </w:r>
      <w:r w:rsidRPr="00836D5E">
        <w:rPr>
          <w:rFonts w:eastAsia="Times New Roman" w:cs="Times New Roman"/>
          <w:sz w:val="20"/>
          <w:szCs w:val="16"/>
          <w:lang w:eastAsia="ru-RU"/>
        </w:rPr>
        <w:softHyphen/>
        <w:t xml:space="preserve">жении «твоего» автобуса не беги первым к краю проезжей части, чтобы </w:t>
      </w:r>
      <w:proofErr w:type="gramStart"/>
      <w:r w:rsidRPr="00836D5E">
        <w:rPr>
          <w:rFonts w:eastAsia="Times New Roman" w:cs="Times New Roman"/>
          <w:sz w:val="20"/>
          <w:szCs w:val="16"/>
          <w:lang w:eastAsia="ru-RU"/>
        </w:rPr>
        <w:t>побыстрее</w:t>
      </w:r>
      <w:proofErr w:type="gramEnd"/>
      <w:r w:rsidRPr="00836D5E">
        <w:rPr>
          <w:rFonts w:eastAsia="Times New Roman" w:cs="Times New Roman"/>
          <w:sz w:val="20"/>
          <w:szCs w:val="16"/>
          <w:lang w:eastAsia="ru-RU"/>
        </w:rPr>
        <w:t xml:space="preserve"> войти в автобус. По</w:t>
      </w:r>
      <w:r w:rsidRPr="00836D5E">
        <w:rPr>
          <w:rFonts w:eastAsia="Times New Roman" w:cs="Times New Roman"/>
          <w:sz w:val="20"/>
          <w:szCs w:val="16"/>
          <w:lang w:eastAsia="ru-RU"/>
        </w:rPr>
        <w:softHyphen/>
        <w:t>дожди, пока он остановится. Не торопись, ты успеешь занять свое место.</w:t>
      </w:r>
    </w:p>
    <w:p w:rsidR="00836D5E" w:rsidRPr="00836D5E" w:rsidRDefault="00836D5E" w:rsidP="00836D5E">
      <w:pPr>
        <w:shd w:val="clear" w:color="auto" w:fill="FFFFFF"/>
        <w:spacing w:before="136" w:after="163" w:line="240" w:lineRule="auto"/>
        <w:ind w:left="-142"/>
        <w:rPr>
          <w:rFonts w:eastAsia="Times New Roman" w:cs="Times New Roman"/>
          <w:sz w:val="20"/>
          <w:szCs w:val="16"/>
          <w:lang w:eastAsia="ru-RU"/>
        </w:rPr>
      </w:pPr>
      <w:r w:rsidRPr="00836D5E">
        <w:rPr>
          <w:rFonts w:eastAsia="Times New Roman" w:cs="Times New Roman"/>
          <w:sz w:val="20"/>
          <w:szCs w:val="16"/>
          <w:lang w:eastAsia="ru-RU"/>
        </w:rPr>
        <w:t>Увидев «свой» автобус или троллейбус на противополож</w:t>
      </w:r>
      <w:r w:rsidRPr="00836D5E">
        <w:rPr>
          <w:rFonts w:eastAsia="Times New Roman" w:cs="Times New Roman"/>
          <w:sz w:val="20"/>
          <w:szCs w:val="16"/>
          <w:lang w:eastAsia="ru-RU"/>
        </w:rPr>
        <w:softHyphen/>
        <w:t>ной стороне улицы, не беги к нему, сломя голову. Переходи доро</w:t>
      </w:r>
      <w:r w:rsidRPr="00836D5E">
        <w:rPr>
          <w:rFonts w:eastAsia="Times New Roman" w:cs="Times New Roman"/>
          <w:sz w:val="20"/>
          <w:szCs w:val="16"/>
          <w:lang w:eastAsia="ru-RU"/>
        </w:rPr>
        <w:softHyphen/>
        <w:t>гу по правилам: то есть по пешеходному переходу и толь</w:t>
      </w:r>
      <w:r w:rsidRPr="00836D5E">
        <w:rPr>
          <w:rFonts w:eastAsia="Times New Roman" w:cs="Times New Roman"/>
          <w:sz w:val="20"/>
          <w:szCs w:val="16"/>
          <w:lang w:eastAsia="ru-RU"/>
        </w:rPr>
        <w:softHyphen/>
        <w:t>ко на зелёный сигнал светофора для пешеходов. Не беда, если за то время, что ты ждёшь «зелёного», автобус уедет. Подойдет следующий. </w:t>
      </w:r>
      <w:r w:rsidRPr="00836D5E">
        <w:rPr>
          <w:rFonts w:eastAsia="Times New Roman" w:cs="Times New Roman"/>
          <w:b/>
          <w:bCs/>
          <w:sz w:val="20"/>
          <w:lang w:eastAsia="ru-RU"/>
        </w:rPr>
        <w:t>Б</w:t>
      </w:r>
      <w:r w:rsidRPr="00836D5E">
        <w:rPr>
          <w:rFonts w:eastAsia="Times New Roman" w:cs="Times New Roman"/>
          <w:sz w:val="20"/>
          <w:szCs w:val="16"/>
          <w:lang w:eastAsia="ru-RU"/>
        </w:rPr>
        <w:t>езопасность важнее.</w:t>
      </w:r>
    </w:p>
    <w:p w:rsidR="00836D5E" w:rsidRPr="00836D5E" w:rsidRDefault="00836D5E" w:rsidP="00836D5E">
      <w:pPr>
        <w:shd w:val="clear" w:color="auto" w:fill="FFFFFF"/>
        <w:spacing w:before="136" w:after="163" w:line="240" w:lineRule="auto"/>
        <w:ind w:left="-142"/>
        <w:rPr>
          <w:rFonts w:eastAsia="Times New Roman" w:cs="Times New Roman"/>
          <w:sz w:val="20"/>
          <w:szCs w:val="16"/>
          <w:lang w:eastAsia="ru-RU"/>
        </w:rPr>
      </w:pPr>
      <w:r w:rsidRPr="00836D5E">
        <w:rPr>
          <w:rFonts w:eastAsia="Times New Roman" w:cs="Times New Roman"/>
          <w:sz w:val="20"/>
          <w:szCs w:val="16"/>
          <w:lang w:eastAsia="ru-RU"/>
        </w:rPr>
        <w:t>Во время движения не шали и не безобразничай, не мешай другим пассажирам. Помни: высовываться из окон и стоять, не держась за поручни, опасно!</w:t>
      </w:r>
    </w:p>
    <w:p w:rsidR="00836D5E" w:rsidRPr="00836D5E" w:rsidRDefault="00836D5E" w:rsidP="00836D5E">
      <w:pPr>
        <w:shd w:val="clear" w:color="auto" w:fill="FFFFFF"/>
        <w:spacing w:before="136" w:after="163" w:line="240" w:lineRule="auto"/>
        <w:ind w:left="-142"/>
        <w:rPr>
          <w:rFonts w:eastAsia="Times New Roman" w:cs="Times New Roman"/>
          <w:sz w:val="20"/>
          <w:szCs w:val="16"/>
          <w:lang w:eastAsia="ru-RU"/>
        </w:rPr>
      </w:pPr>
      <w:r w:rsidRPr="00836D5E">
        <w:rPr>
          <w:rFonts w:eastAsia="Times New Roman" w:cs="Times New Roman"/>
          <w:sz w:val="20"/>
          <w:szCs w:val="16"/>
          <w:lang w:eastAsia="ru-RU"/>
        </w:rPr>
        <w:t>Когда едешь в легковушке, напомни взрослым, чтобы они пристегнули тебя в специальном детском удерживающем устройстве (</w:t>
      </w:r>
      <w:proofErr w:type="spellStart"/>
      <w:r w:rsidRPr="00836D5E">
        <w:rPr>
          <w:rFonts w:eastAsia="Times New Roman" w:cs="Times New Roman"/>
          <w:sz w:val="20"/>
          <w:szCs w:val="16"/>
          <w:lang w:eastAsia="ru-RU"/>
        </w:rPr>
        <w:t>автокресле</w:t>
      </w:r>
      <w:proofErr w:type="spellEnd"/>
      <w:r w:rsidRPr="00836D5E">
        <w:rPr>
          <w:rFonts w:eastAsia="Times New Roman" w:cs="Times New Roman"/>
          <w:sz w:val="20"/>
          <w:szCs w:val="16"/>
          <w:lang w:eastAsia="ru-RU"/>
        </w:rPr>
        <w:t>). А если ты уже достаточно большой, чтобы пользоваться штатным ремнём безопасности, обяза</w:t>
      </w:r>
      <w:r w:rsidRPr="00836D5E">
        <w:rPr>
          <w:rFonts w:eastAsia="Times New Roman" w:cs="Times New Roman"/>
          <w:sz w:val="20"/>
          <w:szCs w:val="16"/>
          <w:lang w:eastAsia="ru-RU"/>
        </w:rPr>
        <w:softHyphen/>
        <w:t>тельно пристёгивайся. Ведь при аварии на скорости 80 км/час вес сидящего в автомобиле увеличивается в 80 раз. Это означа</w:t>
      </w:r>
      <w:r w:rsidRPr="00836D5E">
        <w:rPr>
          <w:rFonts w:eastAsia="Times New Roman" w:cs="Times New Roman"/>
          <w:sz w:val="20"/>
          <w:szCs w:val="16"/>
          <w:lang w:eastAsia="ru-RU"/>
        </w:rPr>
        <w:softHyphen/>
        <w:t>ет, что ребёнок массой 30 кг, сидящий на заднем сиденье, уда</w:t>
      </w:r>
      <w:r w:rsidRPr="00836D5E">
        <w:rPr>
          <w:rFonts w:eastAsia="Times New Roman" w:cs="Times New Roman"/>
          <w:sz w:val="20"/>
          <w:szCs w:val="16"/>
          <w:lang w:eastAsia="ru-RU"/>
        </w:rPr>
        <w:softHyphen/>
        <w:t>рится в спинку переднего с силой почти 2,5 тонны! Ремень безо</w:t>
      </w:r>
      <w:r w:rsidRPr="00836D5E">
        <w:rPr>
          <w:rFonts w:eastAsia="Times New Roman" w:cs="Times New Roman"/>
          <w:sz w:val="20"/>
          <w:szCs w:val="16"/>
          <w:lang w:eastAsia="ru-RU"/>
        </w:rPr>
        <w:softHyphen/>
        <w:t>пасности предотвратит удар. Недаром он был признан самым полезным автомобильным изобретением XX века.</w:t>
      </w:r>
    </w:p>
    <w:p w:rsidR="00836D5E" w:rsidRPr="00836D5E" w:rsidRDefault="00836D5E" w:rsidP="00836D5E">
      <w:pPr>
        <w:shd w:val="clear" w:color="auto" w:fill="FFFFFF"/>
        <w:spacing w:before="136" w:after="163" w:line="240" w:lineRule="auto"/>
        <w:ind w:left="-142"/>
        <w:rPr>
          <w:rFonts w:eastAsia="Times New Roman" w:cs="Times New Roman"/>
          <w:sz w:val="20"/>
          <w:szCs w:val="16"/>
          <w:lang w:eastAsia="ru-RU"/>
        </w:rPr>
      </w:pPr>
      <w:bookmarkStart w:id="0" w:name="bookmark0"/>
      <w:r w:rsidRPr="00836D5E">
        <w:rPr>
          <w:rFonts w:eastAsia="Times New Roman" w:cs="Times New Roman"/>
          <w:sz w:val="20"/>
          <w:szCs w:val="16"/>
          <w:u w:val="single"/>
          <w:lang w:eastAsia="ru-RU"/>
        </w:rPr>
        <w:t>Выходи из машины только со стороны тротуара - так ты будешь защищен от проезжающих мимо автомобилей.</w:t>
      </w:r>
      <w:bookmarkEnd w:id="0"/>
    </w:p>
    <w:p w:rsidR="00836D5E" w:rsidRPr="00836D5E" w:rsidRDefault="00836D5E" w:rsidP="00836D5E">
      <w:pPr>
        <w:shd w:val="clear" w:color="auto" w:fill="FFFFFF"/>
        <w:spacing w:before="136" w:after="163" w:line="240" w:lineRule="auto"/>
        <w:jc w:val="center"/>
        <w:rPr>
          <w:rFonts w:eastAsia="Times New Roman" w:cs="Times New Roman"/>
          <w:sz w:val="20"/>
          <w:szCs w:val="16"/>
          <w:lang w:eastAsia="ru-RU"/>
        </w:rPr>
      </w:pPr>
      <w:r w:rsidRPr="00836D5E">
        <w:rPr>
          <w:rFonts w:eastAsia="Times New Roman" w:cs="Times New Roman"/>
          <w:b/>
          <w:bCs/>
          <w:i/>
          <w:iCs/>
          <w:sz w:val="32"/>
          <w:lang w:eastAsia="ru-RU"/>
        </w:rPr>
        <w:t>БУДЬ  ОСТОРОЖЕН!</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Картинка из жизни: улица с односторонним движением. В противоположную сторону - только выделенная полоса для общественного транспорта, по которой ходят троллейбусы и маршрутки. Остановка. Из троллейбуса выскакивает мальчуган лет десяти, и даже не оглядевшись по сторонам, огибает хвост «рогатого»...</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Визг тормозов. Гневный окрик водителя...</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Хорошо еще, скорость у автомобиля была небольшой из-за того, что впереди у светофора собралась дорожная пробка. Поэтому в данном происшествии мальчуган отделался испугом. А если бы дорога в этот момент была свободна, и водитель ехал с разрешенными Правилами 60 км/час?</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 Уж сколько раз твердили миру: не обходи автобус или троллейбус (да и трамвай тоже) ни спереди, ни сзади. Стоящее транспортное средство (да еще таких больших размеров) ограничивает обзор, мешая тебе увидеть, что происходит на дороге. За ним может скрываться автомобиль, который едет с большой скоростью. Но главная опасность здесь в том, что водитель приближающегося автомобиля не видит тебя! А когда увидит - может быть уже поздно. Ведь ему, в отличие от тебя, нужно еще несколько десятков метров, чтобы остановиться.</w:t>
      </w:r>
    </w:p>
    <w:p w:rsidR="00836D5E" w:rsidRPr="00836D5E" w:rsidRDefault="00836D5E" w:rsidP="00836D5E">
      <w:pPr>
        <w:shd w:val="clear" w:color="auto" w:fill="FFFFFF"/>
        <w:spacing w:before="136" w:after="163" w:line="240" w:lineRule="auto"/>
        <w:rPr>
          <w:rFonts w:eastAsia="Times New Roman" w:cs="Times New Roman"/>
          <w:sz w:val="20"/>
          <w:szCs w:val="16"/>
          <w:lang w:eastAsia="ru-RU"/>
        </w:rPr>
      </w:pPr>
      <w:r w:rsidRPr="00836D5E">
        <w:rPr>
          <w:rFonts w:eastAsia="Times New Roman" w:cs="Times New Roman"/>
          <w:sz w:val="20"/>
          <w:szCs w:val="16"/>
          <w:lang w:eastAsia="ru-RU"/>
        </w:rPr>
        <w:t>Не ленись подождать, пока автобус или троллейбус отъедет от остановки, или отойти на достаточное расстояние, чтобы ничто не ограничивало твой обзор. Спешка на дороге не только неуместна, но и опасна!</w:t>
      </w:r>
    </w:p>
    <w:p w:rsidR="001D5E37" w:rsidRPr="00836D5E" w:rsidRDefault="00F05276" w:rsidP="00836D5E">
      <w:pPr>
        <w:rPr>
          <w:rFonts w:cs="Times New Roman"/>
          <w:sz w:val="36"/>
        </w:rPr>
      </w:pPr>
    </w:p>
    <w:sectPr w:rsidR="001D5E37" w:rsidRPr="00836D5E" w:rsidSect="005F7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E6F"/>
    <w:multiLevelType w:val="multilevel"/>
    <w:tmpl w:val="0C80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C0BB9"/>
    <w:multiLevelType w:val="multilevel"/>
    <w:tmpl w:val="CED6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330A8"/>
    <w:multiLevelType w:val="multilevel"/>
    <w:tmpl w:val="C426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85916"/>
    <w:multiLevelType w:val="multilevel"/>
    <w:tmpl w:val="EB5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C7174"/>
    <w:multiLevelType w:val="multilevel"/>
    <w:tmpl w:val="740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302E4"/>
    <w:multiLevelType w:val="multilevel"/>
    <w:tmpl w:val="0D8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20096"/>
    <w:multiLevelType w:val="multilevel"/>
    <w:tmpl w:val="30B0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032AB"/>
    <w:multiLevelType w:val="multilevel"/>
    <w:tmpl w:val="0224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E7588"/>
    <w:multiLevelType w:val="multilevel"/>
    <w:tmpl w:val="4B9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A2DD7"/>
    <w:multiLevelType w:val="multilevel"/>
    <w:tmpl w:val="BB7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14583"/>
    <w:multiLevelType w:val="multilevel"/>
    <w:tmpl w:val="F91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B52C9"/>
    <w:multiLevelType w:val="multilevel"/>
    <w:tmpl w:val="56D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04E47"/>
    <w:multiLevelType w:val="multilevel"/>
    <w:tmpl w:val="6CC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66876"/>
    <w:multiLevelType w:val="multilevel"/>
    <w:tmpl w:val="979A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90ABE"/>
    <w:multiLevelType w:val="multilevel"/>
    <w:tmpl w:val="BF2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A4746"/>
    <w:multiLevelType w:val="multilevel"/>
    <w:tmpl w:val="FC6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24508"/>
    <w:multiLevelType w:val="multilevel"/>
    <w:tmpl w:val="FBE4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652421"/>
    <w:multiLevelType w:val="multilevel"/>
    <w:tmpl w:val="85C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D9694B"/>
    <w:multiLevelType w:val="multilevel"/>
    <w:tmpl w:val="6774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D038F3"/>
    <w:multiLevelType w:val="multilevel"/>
    <w:tmpl w:val="E7FC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96B73"/>
    <w:multiLevelType w:val="multilevel"/>
    <w:tmpl w:val="B8B0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F46CF9"/>
    <w:multiLevelType w:val="multilevel"/>
    <w:tmpl w:val="DB9E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94FD9"/>
    <w:multiLevelType w:val="multilevel"/>
    <w:tmpl w:val="0E7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5"/>
  </w:num>
  <w:num w:numId="4">
    <w:abstractNumId w:val="18"/>
  </w:num>
  <w:num w:numId="5">
    <w:abstractNumId w:val="11"/>
  </w:num>
  <w:num w:numId="6">
    <w:abstractNumId w:val="10"/>
  </w:num>
  <w:num w:numId="7">
    <w:abstractNumId w:val="14"/>
  </w:num>
  <w:num w:numId="8">
    <w:abstractNumId w:val="6"/>
  </w:num>
  <w:num w:numId="9">
    <w:abstractNumId w:val="8"/>
  </w:num>
  <w:num w:numId="10">
    <w:abstractNumId w:val="20"/>
  </w:num>
  <w:num w:numId="11">
    <w:abstractNumId w:val="17"/>
  </w:num>
  <w:num w:numId="12">
    <w:abstractNumId w:val="21"/>
  </w:num>
  <w:num w:numId="13">
    <w:abstractNumId w:val="7"/>
  </w:num>
  <w:num w:numId="14">
    <w:abstractNumId w:val="3"/>
  </w:num>
  <w:num w:numId="15">
    <w:abstractNumId w:val="9"/>
  </w:num>
  <w:num w:numId="16">
    <w:abstractNumId w:val="1"/>
  </w:num>
  <w:num w:numId="17">
    <w:abstractNumId w:val="12"/>
  </w:num>
  <w:num w:numId="18">
    <w:abstractNumId w:val="16"/>
  </w:num>
  <w:num w:numId="19">
    <w:abstractNumId w:val="4"/>
  </w:num>
  <w:num w:numId="20">
    <w:abstractNumId w:val="2"/>
  </w:num>
  <w:num w:numId="21">
    <w:abstractNumId w:val="13"/>
  </w:num>
  <w:num w:numId="22">
    <w:abstractNumId w:val="1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836D5E"/>
    <w:rsid w:val="000D3797"/>
    <w:rsid w:val="00147E22"/>
    <w:rsid w:val="00374F30"/>
    <w:rsid w:val="005F78C8"/>
    <w:rsid w:val="00613A73"/>
    <w:rsid w:val="00836D5E"/>
    <w:rsid w:val="00F05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30"/>
    <w:pPr>
      <w:spacing w:after="80" w:line="360" w:lineRule="auto"/>
      <w:ind w:firstLine="709"/>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D5E"/>
    <w:pPr>
      <w:spacing w:before="100" w:beforeAutospacing="1" w:after="100" w:afterAutospacing="1" w:line="240" w:lineRule="auto"/>
      <w:ind w:firstLine="0"/>
    </w:pPr>
    <w:rPr>
      <w:rFonts w:eastAsia="Times New Roman" w:cs="Times New Roman"/>
      <w:color w:val="auto"/>
      <w:sz w:val="24"/>
      <w:szCs w:val="24"/>
      <w:lang w:eastAsia="ru-RU"/>
    </w:rPr>
  </w:style>
  <w:style w:type="character" w:styleId="a4">
    <w:name w:val="Strong"/>
    <w:basedOn w:val="a0"/>
    <w:uiPriority w:val="22"/>
    <w:qFormat/>
    <w:rsid w:val="00836D5E"/>
    <w:rPr>
      <w:b/>
      <w:bCs/>
    </w:rPr>
  </w:style>
  <w:style w:type="character" w:styleId="a5">
    <w:name w:val="Emphasis"/>
    <w:basedOn w:val="a0"/>
    <w:uiPriority w:val="20"/>
    <w:qFormat/>
    <w:rsid w:val="00836D5E"/>
    <w:rPr>
      <w:i/>
      <w:iCs/>
    </w:rPr>
  </w:style>
</w:styles>
</file>

<file path=word/webSettings.xml><?xml version="1.0" encoding="utf-8"?>
<w:webSettings xmlns:r="http://schemas.openxmlformats.org/officeDocument/2006/relationships" xmlns:w="http://schemas.openxmlformats.org/wordprocessingml/2006/main">
  <w:divs>
    <w:div w:id="12560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2020-05-25T16:07:00Z</dcterms:created>
  <dcterms:modified xsi:type="dcterms:W3CDTF">2020-05-25T16:33:00Z</dcterms:modified>
</cp:coreProperties>
</file>