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222B89">
      <w:r>
        <w:t>Обществознание 10 класс. 30.04</w:t>
      </w:r>
    </w:p>
    <w:p w:rsidR="00222B89" w:rsidRDefault="00222B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>Тема урока:</w:t>
      </w:r>
      <w:r w:rsidRPr="00222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58C">
        <w:rPr>
          <w:rFonts w:ascii="Times New Roman" w:hAnsi="Times New Roman" w:cs="Times New Roman"/>
          <w:color w:val="000000"/>
          <w:sz w:val="28"/>
          <w:szCs w:val="28"/>
        </w:rPr>
        <w:t>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твенная политика в области меж</w:t>
      </w:r>
      <w:r w:rsidRPr="005A358C">
        <w:rPr>
          <w:rFonts w:ascii="Times New Roman" w:hAnsi="Times New Roman" w:cs="Times New Roman"/>
          <w:color w:val="000000"/>
          <w:sz w:val="28"/>
          <w:szCs w:val="28"/>
        </w:rPr>
        <w:t>дународной торговли.</w:t>
      </w:r>
    </w:p>
    <w:p w:rsidR="00222B89" w:rsidRDefault="00222B89" w:rsidP="00222B89">
      <w:pPr>
        <w:pStyle w:val="a3"/>
        <w:numPr>
          <w:ilvl w:val="0"/>
          <w:numId w:val="1"/>
        </w:numPr>
      </w:pPr>
      <w:r>
        <w:t xml:space="preserve">Изучить тему, используя </w:t>
      </w:r>
      <w:proofErr w:type="spellStart"/>
      <w:r>
        <w:t>видеоурок</w:t>
      </w:r>
      <w:proofErr w:type="spellEnd"/>
      <w:r>
        <w:t xml:space="preserve"> по ссылке:</w:t>
      </w:r>
      <w:r w:rsidRPr="00222B89">
        <w:t xml:space="preserve"> </w:t>
      </w:r>
      <w:hyperlink r:id="rId5" w:history="1">
        <w:r>
          <w:rPr>
            <w:rStyle w:val="a4"/>
          </w:rPr>
          <w:t>https://www.youtube.com/watch?v=_3IJh4PcoK4</w:t>
        </w:r>
      </w:hyperlink>
    </w:p>
    <w:p w:rsidR="00222B89" w:rsidRDefault="00222B89" w:rsidP="00EE04A2"/>
    <w:p w:rsidR="00EE04A2" w:rsidRPr="00EE04A2" w:rsidRDefault="00EE04A2" w:rsidP="00EE0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Выполнить задания: </w:t>
      </w:r>
      <w:r w:rsidRPr="00EE04A2">
        <w:rPr>
          <w:rFonts w:ascii="Times New Roman" w:hAnsi="Times New Roman"/>
          <w:b/>
          <w:sz w:val="24"/>
          <w:szCs w:val="24"/>
        </w:rPr>
        <w:t xml:space="preserve">Тест «Мировая экономика» </w:t>
      </w:r>
    </w:p>
    <w:p w:rsidR="00EE04A2" w:rsidRDefault="00EE04A2" w:rsidP="00EE04A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1. Что не является предпосылкой международного разделения труда?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</w:t>
      </w:r>
      <w:r w:rsidRPr="00D11F35">
        <w:rPr>
          <w:rFonts w:ascii="Times New Roman" w:hAnsi="Times New Roman"/>
          <w:caps/>
        </w:rPr>
        <w:t>п</w:t>
      </w:r>
      <w:r w:rsidRPr="00D11F35">
        <w:rPr>
          <w:rFonts w:ascii="Times New Roman" w:hAnsi="Times New Roman"/>
        </w:rPr>
        <w:t>риродные условия страны;                2) уровень экономики и научно-технического развития;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3) сложившиеся традиции в производстве;      4) политическая обстановка. </w:t>
      </w:r>
    </w:p>
    <w:p w:rsidR="00EE04A2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2. Международная торговля основывается: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на </w:t>
      </w:r>
      <w:proofErr w:type="gramStart"/>
      <w:r w:rsidRPr="00D11F35">
        <w:rPr>
          <w:rFonts w:ascii="Times New Roman" w:hAnsi="Times New Roman"/>
        </w:rPr>
        <w:t>экономических механизмах</w:t>
      </w:r>
      <w:proofErr w:type="gramEnd"/>
      <w:r w:rsidRPr="00D11F35">
        <w:rPr>
          <w:rFonts w:ascii="Times New Roman" w:hAnsi="Times New Roman"/>
        </w:rPr>
        <w:t>;      2) желании избавиться от излишков производства в стране;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3) научно-техническом </w:t>
      </w:r>
      <w:proofErr w:type="gramStart"/>
      <w:r w:rsidRPr="00D11F35">
        <w:rPr>
          <w:rFonts w:ascii="Times New Roman" w:hAnsi="Times New Roman"/>
        </w:rPr>
        <w:t>обмене</w:t>
      </w:r>
      <w:proofErr w:type="gramEnd"/>
      <w:r w:rsidRPr="00D11F35">
        <w:rPr>
          <w:rFonts w:ascii="Times New Roman" w:hAnsi="Times New Roman"/>
        </w:rPr>
        <w:t>;           4) обогащении.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3. Наибольшее преимущество в свободной торговле имеют те страны, у которых: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1) самые низкие цены на товары;            2) самое большое положительное сальдо;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3) самый большой импорт;                      4) издержки производства аналогичных товаров ниже.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4. К политике протекционизма не относятся: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1) высокие ввозные пошлины;       2) льготное налогообложение отечественного производителя;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3) ограничение импорта с помощью квот;            4) свободная экономическая зона.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5. Что означает понятие «свободная торговля»?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</w:t>
      </w:r>
      <w:r w:rsidRPr="00D11F35">
        <w:rPr>
          <w:rFonts w:ascii="Times New Roman" w:hAnsi="Times New Roman"/>
          <w:caps/>
        </w:rPr>
        <w:t>о</w:t>
      </w:r>
      <w:r w:rsidRPr="00D11F35">
        <w:rPr>
          <w:rFonts w:ascii="Times New Roman" w:hAnsi="Times New Roman"/>
        </w:rPr>
        <w:t>тсутствие регулирования;                           2) торговля без таможенного контроля;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3) без вмешательства государства;                   4) равные условия для всех участников.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6. К глобализации экономики не относится: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углубление международного разделения труда; 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2) усиление интернационализации производства;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3) возникновение ТНК;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4) выравнивание уровня экономического развития разных стран.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7. Основой внешнеэкономической политики России является: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1) экспорт сырья;                                          2) экспорт готовой продукции;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3) экспорт наукоемких технологий;           4) экспорт трудовых ресурсов.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8. Первое место в импорте России занимают: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1) машины и оборудование;                               2) потребительские товары;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3) сельскохозяйственная продукция;                4) продовольствие.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9. Верны ли следующие суждения о глобализации?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А. Процесс глобализации мировой экономики несет как положительные, так и отрицательные последствия.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Б. Глобализация несет негативные последствия, проблемы и риски.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</w:t>
      </w:r>
      <w:r w:rsidRPr="00D11F35">
        <w:rPr>
          <w:rFonts w:ascii="Times New Roman" w:hAnsi="Times New Roman"/>
          <w:caps/>
        </w:rPr>
        <w:t>в</w:t>
      </w:r>
      <w:r w:rsidRPr="00D11F35">
        <w:rPr>
          <w:rFonts w:ascii="Times New Roman" w:hAnsi="Times New Roman"/>
        </w:rPr>
        <w:t>ерно только</w:t>
      </w:r>
      <w:proofErr w:type="gramStart"/>
      <w:r w:rsidRPr="00D11F35">
        <w:rPr>
          <w:rFonts w:ascii="Times New Roman" w:hAnsi="Times New Roman"/>
        </w:rPr>
        <w:t xml:space="preserve"> А</w:t>
      </w:r>
      <w:proofErr w:type="gramEnd"/>
      <w:r w:rsidRPr="00D11F35">
        <w:rPr>
          <w:rFonts w:ascii="Times New Roman" w:hAnsi="Times New Roman"/>
        </w:rPr>
        <w:t xml:space="preserve">;    2) верно только Б;    3) верны оба суждения;   4) оба суждения неверны. 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D11F35">
        <w:rPr>
          <w:rFonts w:ascii="Times New Roman" w:hAnsi="Times New Roman"/>
          <w:b/>
          <w:bCs/>
          <w:iCs/>
        </w:rPr>
        <w:t>10. Верны ли суждения о регулировании в мировой экономике?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А. ВТО устанавливает общие тарифы и борется с нетарифными ограничениями в мировой торговле.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Б. Нетарифные методы регулирования являются частью политики протекционизма.</w:t>
      </w:r>
    </w:p>
    <w:p w:rsidR="00EE04A2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</w:t>
      </w:r>
      <w:r w:rsidRPr="00D11F35">
        <w:rPr>
          <w:rFonts w:ascii="Times New Roman" w:hAnsi="Times New Roman"/>
          <w:caps/>
        </w:rPr>
        <w:t>в</w:t>
      </w:r>
      <w:r w:rsidRPr="00D11F35">
        <w:rPr>
          <w:rFonts w:ascii="Times New Roman" w:hAnsi="Times New Roman"/>
        </w:rPr>
        <w:t>ерно только</w:t>
      </w:r>
      <w:proofErr w:type="gramStart"/>
      <w:r w:rsidRPr="00D11F35">
        <w:rPr>
          <w:rFonts w:ascii="Times New Roman" w:hAnsi="Times New Roman"/>
        </w:rPr>
        <w:t xml:space="preserve"> А</w:t>
      </w:r>
      <w:proofErr w:type="gramEnd"/>
      <w:r w:rsidRPr="00D11F35">
        <w:rPr>
          <w:rFonts w:ascii="Times New Roman" w:hAnsi="Times New Roman"/>
        </w:rPr>
        <w:t xml:space="preserve">;   2) верно только Б;   3) верны оба суждения;    4) оба суждения неверны. 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  <w:b/>
          <w:bCs/>
          <w:iCs/>
        </w:rPr>
        <w:t>11. Верны ли суждения об экономическом взаимодействии между народами?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А. Чем выше уровень производства, тем интенсивнее экономическое взаимодействие между народами.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>Б. Межнациональные экономические связи способствуют решению проблем жизнеобеспечения народов.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1F35">
        <w:rPr>
          <w:rFonts w:ascii="Times New Roman" w:hAnsi="Times New Roman"/>
        </w:rPr>
        <w:t xml:space="preserve">1) </w:t>
      </w:r>
      <w:r w:rsidRPr="00D11F35">
        <w:rPr>
          <w:rFonts w:ascii="Times New Roman" w:hAnsi="Times New Roman"/>
          <w:caps/>
        </w:rPr>
        <w:t>в</w:t>
      </w:r>
      <w:r w:rsidRPr="00D11F35">
        <w:rPr>
          <w:rFonts w:ascii="Times New Roman" w:hAnsi="Times New Roman"/>
        </w:rPr>
        <w:t>ерно только</w:t>
      </w:r>
      <w:proofErr w:type="gramStart"/>
      <w:r w:rsidRPr="00D11F35">
        <w:rPr>
          <w:rFonts w:ascii="Times New Roman" w:hAnsi="Times New Roman"/>
        </w:rPr>
        <w:t xml:space="preserve"> А</w:t>
      </w:r>
      <w:proofErr w:type="gramEnd"/>
      <w:r w:rsidRPr="00D11F35">
        <w:rPr>
          <w:rFonts w:ascii="Times New Roman" w:hAnsi="Times New Roman"/>
        </w:rPr>
        <w:t xml:space="preserve">;   2) верно только Б;    3) верны оба суждения;   4) оба суждения неверны. 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</w:rPr>
      </w:pPr>
      <w:r w:rsidRPr="00D11F35">
        <w:rPr>
          <w:rFonts w:ascii="Times New Roman" w:hAnsi="Times New Roman"/>
          <w:b/>
          <w:bCs/>
        </w:rPr>
        <w:t>12.Дополните схему:</w:t>
      </w:r>
    </w:p>
    <w:p w:rsidR="00EE04A2" w:rsidRDefault="00EE04A2" w:rsidP="00EE04A2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4162425" cy="8667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A2" w:rsidRDefault="00EE04A2" w:rsidP="00EE04A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</w:rPr>
      </w:pPr>
      <w:r w:rsidRPr="00D11F35">
        <w:rPr>
          <w:rFonts w:ascii="Times New Roman" w:hAnsi="Times New Roman"/>
          <w:b/>
          <w:bCs/>
        </w:rPr>
        <w:t>13. Какое слово пропущено?</w:t>
      </w:r>
    </w:p>
    <w:p w:rsidR="00EE04A2" w:rsidRPr="00E54634" w:rsidRDefault="00EE04A2" w:rsidP="00EE04A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</w:rPr>
      </w:pPr>
      <w:r w:rsidRPr="00D11F35">
        <w:rPr>
          <w:rFonts w:ascii="Times New Roman" w:hAnsi="Times New Roman"/>
        </w:rPr>
        <w:t>1) Политика государства, направленная на защиту интересов внутреннего производства от иностранной конкуренции, называется ________________________.</w:t>
      </w:r>
    </w:p>
    <w:p w:rsidR="00EE04A2" w:rsidRPr="00D11F35" w:rsidRDefault="00EE04A2" w:rsidP="00EE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F35">
        <w:rPr>
          <w:rFonts w:ascii="Times New Roman" w:hAnsi="Times New Roman"/>
        </w:rPr>
        <w:t>2) Все виды вложений иностранного капитала в объекты предпринимательской деятельности в целях получения прибыли называются иностранные ______________.</w:t>
      </w:r>
    </w:p>
    <w:p w:rsidR="00EE04A2" w:rsidRPr="00E54634" w:rsidRDefault="00EE04A2" w:rsidP="00EE04A2">
      <w:pPr>
        <w:spacing w:after="0" w:line="240" w:lineRule="auto"/>
        <w:rPr>
          <w:rFonts w:ascii="Times New Roman" w:hAnsi="Times New Roman"/>
          <w:b/>
          <w:bCs/>
        </w:rPr>
      </w:pPr>
      <w:r w:rsidRPr="00E54634">
        <w:rPr>
          <w:rFonts w:ascii="Times New Roman" w:hAnsi="Times New Roman"/>
          <w:b/>
        </w:rPr>
        <w:t>14.</w:t>
      </w:r>
      <w:r w:rsidRPr="00E54634">
        <w:rPr>
          <w:rFonts w:ascii="Times New Roman" w:eastAsia="Gulim" w:hAnsi="Times New Roman"/>
          <w:b/>
          <w:bCs/>
          <w:color w:val="FFFFFF"/>
          <w:kern w:val="24"/>
          <w:lang w:eastAsia="ko-KR"/>
          <w:eastAsianLayout w:id="1456271872"/>
        </w:rPr>
        <w:t xml:space="preserve"> </w:t>
      </w:r>
      <w:r w:rsidRPr="00E54634">
        <w:rPr>
          <w:rFonts w:ascii="Times New Roman" w:hAnsi="Times New Roman"/>
          <w:b/>
          <w:bCs/>
        </w:rPr>
        <w:t>Сальдо торгового баланса - это:</w:t>
      </w:r>
    </w:p>
    <w:p w:rsidR="00EE04A2" w:rsidRPr="00E54634" w:rsidRDefault="00EE04A2" w:rsidP="00EE04A2">
      <w:pPr>
        <w:spacing w:after="0" w:line="240" w:lineRule="auto"/>
        <w:rPr>
          <w:rFonts w:ascii="Times New Roman" w:hAnsi="Times New Roman"/>
        </w:rPr>
      </w:pPr>
      <w:r w:rsidRPr="00E54634">
        <w:rPr>
          <w:rFonts w:ascii="Times New Roman" w:hAnsi="Times New Roman"/>
        </w:rPr>
        <w:t>а) разность между стоимостью экспорта и импорта за            определенный период</w:t>
      </w:r>
    </w:p>
    <w:p w:rsidR="00EE04A2" w:rsidRPr="00E54634" w:rsidRDefault="00EE04A2" w:rsidP="00EE04A2">
      <w:pPr>
        <w:spacing w:after="0" w:line="240" w:lineRule="auto"/>
        <w:rPr>
          <w:rFonts w:ascii="Times New Roman" w:hAnsi="Times New Roman"/>
        </w:rPr>
      </w:pPr>
      <w:r w:rsidRPr="00E54634">
        <w:rPr>
          <w:rFonts w:ascii="Times New Roman" w:hAnsi="Times New Roman"/>
        </w:rPr>
        <w:t>б) установленный государством полный запрет торговли с    какой-либо другой страной</w:t>
      </w:r>
    </w:p>
    <w:p w:rsidR="00EE04A2" w:rsidRPr="00E54634" w:rsidRDefault="00EE04A2" w:rsidP="00EE04A2">
      <w:pPr>
        <w:spacing w:after="0" w:line="240" w:lineRule="auto"/>
        <w:rPr>
          <w:rFonts w:ascii="Times New Roman" w:hAnsi="Times New Roman"/>
        </w:rPr>
      </w:pPr>
      <w:r w:rsidRPr="00E54634">
        <w:rPr>
          <w:rFonts w:ascii="Times New Roman" w:hAnsi="Times New Roman"/>
        </w:rPr>
        <w:t>в) нет верного ответа</w:t>
      </w:r>
    </w:p>
    <w:p w:rsidR="00EE04A2" w:rsidRDefault="00EE04A2" w:rsidP="00EE04A2"/>
    <w:sectPr w:rsidR="00EE04A2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4129C"/>
    <w:multiLevelType w:val="hybridMultilevel"/>
    <w:tmpl w:val="BAC0D96C"/>
    <w:lvl w:ilvl="0" w:tplc="2B92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89"/>
    <w:rsid w:val="00222B89"/>
    <w:rsid w:val="004A2E68"/>
    <w:rsid w:val="00915889"/>
    <w:rsid w:val="00E3097E"/>
    <w:rsid w:val="00E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2B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_3IJh4Pco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3073</Characters>
  <Application>Microsoft Office Word</Application>
  <DocSecurity>0</DocSecurity>
  <Lines>25</Lines>
  <Paragraphs>7</Paragraphs>
  <ScaleCrop>false</ScaleCrop>
  <Company>diakov.net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2020-04-29T07:56:00Z</dcterms:created>
  <dcterms:modified xsi:type="dcterms:W3CDTF">2020-04-29T08:06:00Z</dcterms:modified>
</cp:coreProperties>
</file>