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FA" w:rsidRPr="00A27A5A" w:rsidRDefault="00A27A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7A5A">
        <w:rPr>
          <w:rFonts w:ascii="Times New Roman" w:hAnsi="Times New Roman" w:cs="Times New Roman"/>
          <w:color w:val="000000"/>
          <w:sz w:val="28"/>
          <w:szCs w:val="28"/>
        </w:rPr>
        <w:t>Элемент множества</w:t>
      </w:r>
      <w:r w:rsidRPr="00A27A5A">
        <w:rPr>
          <w:rFonts w:ascii="Times New Roman" w:hAnsi="Times New Roman" w:cs="Times New Roman"/>
          <w:color w:val="000000"/>
          <w:sz w:val="28"/>
          <w:szCs w:val="28"/>
        </w:rPr>
        <w:t xml:space="preserve">. Повторение. 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Множество представляет собой совокупность некоторых предметов или чисел, составленных по каким-либо общим свойствам или законам (множество букв на странице, множество правильных дробей со знаменателем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5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, множество звезд на небе и т.д.).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color w:val="333333"/>
          <w:sz w:val="28"/>
          <w:szCs w:val="28"/>
        </w:rPr>
        <w:t>Для записи множества используют фигурные скобки</w:t>
      </w:r>
      <w:proofErr w:type="gramStart"/>
      <w:r w:rsidRPr="00A27A5A">
        <w:rPr>
          <w:color w:val="333333"/>
          <w:sz w:val="28"/>
          <w:szCs w:val="28"/>
        </w:rPr>
        <w:t>: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«{</w:t>
      </w:r>
      <w:r w:rsidRPr="00A27A5A">
        <w:rPr>
          <w:color w:val="333333"/>
          <w:sz w:val="28"/>
          <w:szCs w:val="28"/>
        </w:rPr>
        <w:t xml:space="preserve"> »- </w:t>
      </w:r>
      <w:proofErr w:type="gramEnd"/>
      <w:r w:rsidRPr="00A27A5A">
        <w:rPr>
          <w:color w:val="333333"/>
          <w:sz w:val="28"/>
          <w:szCs w:val="28"/>
        </w:rPr>
        <w:t>множество открывается;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 "}" — </w:t>
      </w:r>
      <w:r w:rsidRPr="00A27A5A">
        <w:rPr>
          <w:color w:val="333333"/>
          <w:sz w:val="28"/>
          <w:szCs w:val="28"/>
        </w:rPr>
        <w:t>множество закрывается. А само множество называют заглавными латинскими буквами: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 А, В, С</w:t>
      </w:r>
      <w:r w:rsidRPr="00A27A5A">
        <w:rPr>
          <w:color w:val="333333"/>
          <w:sz w:val="28"/>
          <w:szCs w:val="28"/>
        </w:rPr>
        <w:t> и так далее.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Примеры.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1</w:t>
      </w:r>
      <w:r w:rsidRPr="00A27A5A">
        <w:rPr>
          <w:color w:val="333333"/>
          <w:sz w:val="28"/>
          <w:szCs w:val="28"/>
        </w:rPr>
        <w:t>. Записать множество</w:t>
      </w:r>
      <w:proofErr w:type="gramStart"/>
      <w:r w:rsidRPr="00A27A5A">
        <w:rPr>
          <w:color w:val="333333"/>
          <w:sz w:val="28"/>
          <w:szCs w:val="28"/>
        </w:rPr>
        <w:t>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А</w:t>
      </w:r>
      <w:proofErr w:type="gramEnd"/>
      <w:r w:rsidRPr="00A27A5A">
        <w:rPr>
          <w:color w:val="333333"/>
          <w:sz w:val="28"/>
          <w:szCs w:val="28"/>
        </w:rPr>
        <w:t>, состоящее из всех гласных букв в слове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«математика»</w:t>
      </w:r>
      <w:r w:rsidRPr="00A27A5A">
        <w:rPr>
          <w:color w:val="333333"/>
          <w:sz w:val="28"/>
          <w:szCs w:val="28"/>
        </w:rPr>
        <w:t>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Решение.  </w:t>
      </w:r>
      <w:r w:rsidRPr="00A27A5A">
        <w:rPr>
          <w:color w:val="333333"/>
          <w:sz w:val="28"/>
          <w:szCs w:val="28"/>
        </w:rPr>
        <w:t>А={а, е, и}.  Вы видите: несмотря на то</w:t>
      </w:r>
      <w:r w:rsidRPr="00A27A5A">
        <w:rPr>
          <w:color w:val="333333"/>
          <w:sz w:val="28"/>
          <w:szCs w:val="28"/>
        </w:rPr>
        <w:t>, ч</w:t>
      </w:r>
      <w:r w:rsidRPr="00A27A5A">
        <w:rPr>
          <w:color w:val="333333"/>
          <w:sz w:val="28"/>
          <w:szCs w:val="28"/>
        </w:rPr>
        <w:t>то в слове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«математика»</w:t>
      </w:r>
      <w:r w:rsidRPr="00A27A5A">
        <w:rPr>
          <w:color w:val="333333"/>
          <w:sz w:val="28"/>
          <w:szCs w:val="28"/>
        </w:rPr>
        <w:t> имеется три буквы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«а»</w:t>
      </w:r>
      <w:r w:rsidRPr="00A27A5A">
        <w:rPr>
          <w:color w:val="333333"/>
          <w:sz w:val="28"/>
          <w:szCs w:val="28"/>
        </w:rPr>
        <w:t> — в записи множества повторений не допускается,  и буква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«а»</w:t>
      </w:r>
      <w:r w:rsidRPr="00A27A5A">
        <w:rPr>
          <w:color w:val="333333"/>
          <w:sz w:val="28"/>
          <w:szCs w:val="28"/>
        </w:rPr>
        <w:t> записывается только один раз. Множество</w:t>
      </w:r>
      <w:proofErr w:type="gramStart"/>
      <w:r w:rsidRPr="00A27A5A">
        <w:rPr>
          <w:color w:val="333333"/>
          <w:sz w:val="28"/>
          <w:szCs w:val="28"/>
        </w:rPr>
        <w:t>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А</w:t>
      </w:r>
      <w:proofErr w:type="gramEnd"/>
      <w:r w:rsidRPr="00A27A5A">
        <w:rPr>
          <w:color w:val="333333"/>
          <w:sz w:val="28"/>
          <w:szCs w:val="28"/>
        </w:rPr>
        <w:t> состоит из трех элементов.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2.</w:t>
      </w:r>
      <w:r w:rsidRPr="00A27A5A">
        <w:rPr>
          <w:color w:val="333333"/>
          <w:sz w:val="28"/>
          <w:szCs w:val="28"/>
        </w:rPr>
        <w:t> Записать множество всех правильных дробей со знаменателем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 5</w:t>
      </w:r>
      <w:r w:rsidRPr="00A27A5A">
        <w:rPr>
          <w:color w:val="333333"/>
          <w:sz w:val="28"/>
          <w:szCs w:val="28"/>
        </w:rPr>
        <w:t>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Решение. </w:t>
      </w:r>
      <w:r w:rsidRPr="00A27A5A">
        <w:rPr>
          <w:color w:val="333333"/>
          <w:sz w:val="28"/>
          <w:szCs w:val="28"/>
        </w:rPr>
        <w:t>Вспоминаем: правильной называют обыкновенную дробь, у которой числитель меньше знаменателя. Обозначим через</w:t>
      </w:r>
      <w:proofErr w:type="gramStart"/>
      <w:r w:rsidRPr="00A27A5A">
        <w:rPr>
          <w:color w:val="333333"/>
          <w:sz w:val="28"/>
          <w:szCs w:val="28"/>
        </w:rPr>
        <w:t>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A27A5A">
        <w:rPr>
          <w:color w:val="333333"/>
          <w:sz w:val="28"/>
          <w:szCs w:val="28"/>
        </w:rPr>
        <w:t> искомое множество. Тогда: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noProof/>
          <w:color w:val="333333"/>
          <w:sz w:val="28"/>
          <w:szCs w:val="28"/>
        </w:rPr>
        <w:drawing>
          <wp:inline distT="0" distB="0" distL="0" distR="0" wp14:anchorId="56183121" wp14:editId="7921A350">
            <wp:extent cx="1609725" cy="419100"/>
            <wp:effectExtent l="0" t="0" r="9525" b="0"/>
            <wp:docPr id="1" name="Рисунок 1" descr="http://www.mathematics-repetition.com/wp-content/uploads/2013/02/6.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ematics-repetition.com/wp-content/uploads/2013/02/6.1.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5A">
        <w:rPr>
          <w:color w:val="333333"/>
          <w:sz w:val="28"/>
          <w:szCs w:val="28"/>
        </w:rPr>
        <w:t> Множество</w:t>
      </w:r>
      <w:proofErr w:type="gramStart"/>
      <w:r w:rsidRPr="00A27A5A">
        <w:rPr>
          <w:color w:val="333333"/>
          <w:sz w:val="28"/>
          <w:szCs w:val="28"/>
        </w:rPr>
        <w:t>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A27A5A">
        <w:rPr>
          <w:color w:val="333333"/>
          <w:sz w:val="28"/>
          <w:szCs w:val="28"/>
        </w:rPr>
        <w:t> состоит из четырех элементов.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II.</w:t>
      </w:r>
      <w:r w:rsidRPr="00A27A5A">
        <w:rPr>
          <w:color w:val="333333"/>
          <w:sz w:val="28"/>
          <w:szCs w:val="28"/>
        </w:rPr>
        <w:t> 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Множества состоят из элементов и бывают конечными или бесконечными. Множество, которое не содержит ни одного элемента, называют пустым множеством и обозначают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 Ø. 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III.</w:t>
      </w:r>
      <w:r w:rsidRPr="00A27A5A">
        <w:rPr>
          <w:color w:val="333333"/>
          <w:sz w:val="28"/>
          <w:szCs w:val="28"/>
        </w:rPr>
        <w:t> 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Множество</w:t>
      </w:r>
      <w:proofErr w:type="gramStart"/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называют подмножеством множества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А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, если все элементы множества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В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являются элементами множества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А.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3. </w:t>
      </w:r>
      <w:r w:rsidRPr="00A27A5A">
        <w:rPr>
          <w:color w:val="333333"/>
          <w:sz w:val="28"/>
          <w:szCs w:val="28"/>
        </w:rPr>
        <w:t>Какое из двух данных множеств</w:t>
      </w:r>
      <w:proofErr w:type="gramStart"/>
      <w:r w:rsidRPr="00A27A5A">
        <w:rPr>
          <w:color w:val="333333"/>
          <w:sz w:val="28"/>
          <w:szCs w:val="28"/>
        </w:rPr>
        <w:t>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A27A5A">
        <w:rPr>
          <w:color w:val="333333"/>
          <w:sz w:val="28"/>
          <w:szCs w:val="28"/>
        </w:rPr>
        <w:t> и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С</w:t>
      </w:r>
      <w:r w:rsidRPr="00A27A5A">
        <w:rPr>
          <w:color w:val="333333"/>
          <w:sz w:val="28"/>
          <w:szCs w:val="28"/>
        </w:rPr>
        <w:t> является подмножеством множества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К</w:t>
      </w:r>
      <w:r w:rsidRPr="00A27A5A">
        <w:rPr>
          <w:color w:val="333333"/>
          <w:sz w:val="28"/>
          <w:szCs w:val="28"/>
        </w:rPr>
        <w:t>,</w:t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color w:val="333333"/>
          <w:sz w:val="28"/>
          <w:szCs w:val="28"/>
        </w:rPr>
        <w:t>если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В</w:t>
      </w:r>
      <w:r w:rsidRPr="00A27A5A">
        <w:rPr>
          <w:color w:val="333333"/>
          <w:sz w:val="28"/>
          <w:szCs w:val="28"/>
        </w:rPr>
        <w:t>={-1; 3; 4},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C</w:t>
      </w:r>
      <w:r w:rsidRPr="00A27A5A">
        <w:rPr>
          <w:color w:val="333333"/>
          <w:sz w:val="28"/>
          <w:szCs w:val="28"/>
        </w:rPr>
        <w:t>={0; 3; 4; 5),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K</w:t>
      </w:r>
      <w:r w:rsidRPr="00A27A5A">
        <w:rPr>
          <w:color w:val="333333"/>
          <w:sz w:val="28"/>
          <w:szCs w:val="28"/>
        </w:rPr>
        <w:t>={0; 2; 3; 4; 5; 6}</w:t>
      </w:r>
      <w:proofErr w:type="gramStart"/>
      <w:r w:rsidRPr="00A27A5A">
        <w:rPr>
          <w:color w:val="333333"/>
          <w:sz w:val="28"/>
          <w:szCs w:val="28"/>
        </w:rPr>
        <w:t xml:space="preserve"> ?</w:t>
      </w:r>
      <w:proofErr w:type="gramEnd"/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Решение. </w:t>
      </w:r>
      <w:r w:rsidRPr="00A27A5A">
        <w:rPr>
          <w:color w:val="333333"/>
          <w:sz w:val="28"/>
          <w:szCs w:val="28"/>
        </w:rPr>
        <w:t>Все элементы множества</w:t>
      </w:r>
      <w:proofErr w:type="gramStart"/>
      <w:r w:rsidRPr="00A27A5A">
        <w:rPr>
          <w:color w:val="333333"/>
          <w:sz w:val="28"/>
          <w:szCs w:val="28"/>
        </w:rPr>
        <w:t>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С</w:t>
      </w:r>
      <w:proofErr w:type="gramEnd"/>
      <w:r w:rsidRPr="00A27A5A">
        <w:rPr>
          <w:color w:val="333333"/>
          <w:sz w:val="28"/>
          <w:szCs w:val="28"/>
        </w:rPr>
        <w:t> являются также элементами множества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К</w:t>
      </w:r>
      <w:r w:rsidRPr="00A27A5A">
        <w:rPr>
          <w:color w:val="333333"/>
          <w:sz w:val="28"/>
          <w:szCs w:val="28"/>
        </w:rPr>
        <w:t>, поэтому, множество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С</w:t>
      </w:r>
      <w:r w:rsidRPr="00A27A5A">
        <w:rPr>
          <w:color w:val="333333"/>
          <w:sz w:val="28"/>
          <w:szCs w:val="28"/>
        </w:rPr>
        <w:t> является подмножеством множества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К. </w:t>
      </w:r>
      <w:r w:rsidRPr="00A27A5A">
        <w:rPr>
          <w:color w:val="333333"/>
          <w:sz w:val="28"/>
          <w:szCs w:val="28"/>
        </w:rPr>
        <w:t>Записывают:</w:t>
      </w:r>
    </w:p>
    <w:p w:rsidR="00A27A5A" w:rsidRDefault="00A27A5A" w:rsidP="00A27A5A">
      <w:pPr>
        <w:pStyle w:val="a3"/>
        <w:shd w:val="clear" w:color="auto" w:fill="EFEFE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27A5A">
        <w:rPr>
          <w:noProof/>
          <w:color w:val="333333"/>
          <w:sz w:val="28"/>
          <w:szCs w:val="28"/>
        </w:rPr>
        <w:drawing>
          <wp:inline distT="0" distB="0" distL="0" distR="0" wp14:anchorId="012D4213" wp14:editId="404C94EA">
            <wp:extent cx="552450" cy="257175"/>
            <wp:effectExtent l="0" t="0" r="0" b="9525"/>
            <wp:docPr id="2" name="Рисунок 2" descr="http://www.mathematics-repetition.com/wp-content/uploads/2013/02/6.1.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ematics-repetition.com/wp-content/uploads/2013/02/6.1.6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IV.</w:t>
      </w:r>
      <w:r w:rsidRPr="00A27A5A">
        <w:rPr>
          <w:color w:val="333333"/>
          <w:sz w:val="28"/>
          <w:szCs w:val="28"/>
        </w:rPr>
        <w:t> 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Пересечением множеств</w:t>
      </w:r>
      <w:proofErr w:type="gramStart"/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 А</w:t>
      </w:r>
      <w:proofErr w:type="gramEnd"/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и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 В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называется множество, элементы которого принадлежат и множеству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А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 и множеству </w:t>
      </w:r>
      <w:r w:rsidRPr="00A27A5A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В</w:t>
      </w:r>
      <w:r w:rsidRPr="00A27A5A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A27A5A" w:rsidRP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lastRenderedPageBreak/>
        <w:t>4.</w:t>
      </w:r>
      <w:r w:rsidRPr="00A27A5A">
        <w:rPr>
          <w:color w:val="333333"/>
          <w:sz w:val="28"/>
          <w:szCs w:val="28"/>
        </w:rPr>
        <w:t> Показать пересечение двух множеств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М</w:t>
      </w:r>
      <w:r w:rsidRPr="00A27A5A">
        <w:rPr>
          <w:color w:val="333333"/>
          <w:sz w:val="28"/>
          <w:szCs w:val="28"/>
        </w:rPr>
        <w:t> и </w:t>
      </w:r>
      <w:r w:rsidRPr="00A27A5A">
        <w:rPr>
          <w:rStyle w:val="a5"/>
          <w:color w:val="333333"/>
          <w:sz w:val="28"/>
          <w:szCs w:val="28"/>
          <w:bdr w:val="none" w:sz="0" w:space="0" w:color="auto" w:frame="1"/>
        </w:rPr>
        <w:t>F</w:t>
      </w:r>
      <w:r w:rsidRPr="00A27A5A">
        <w:rPr>
          <w:color w:val="333333"/>
          <w:sz w:val="28"/>
          <w:szCs w:val="28"/>
        </w:rPr>
        <w:t> с помощью кругов Эйлера.</w:t>
      </w:r>
    </w:p>
    <w:p w:rsidR="00A27A5A" w:rsidRDefault="00A27A5A" w:rsidP="00A27A5A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Решение. </w:t>
      </w:r>
    </w:p>
    <w:p w:rsidR="00A27A5A" w:rsidRDefault="00A27A5A" w:rsidP="00A27A5A">
      <w:pPr>
        <w:pStyle w:val="a3"/>
        <w:shd w:val="clear" w:color="auto" w:fill="EFEFE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71810B52" wp14:editId="7E9C2EFD">
            <wp:extent cx="4448175" cy="1790119"/>
            <wp:effectExtent l="0" t="0" r="0" b="635"/>
            <wp:docPr id="3" name="Рисунок 3" descr="http://www.mathematics-repetition.com/wp-content/uploads/2013/02/6.1.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ematics-repetition.com/wp-content/uploads/2013/02/6.1.6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9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6" w:rsidRPr="00DA3026" w:rsidRDefault="00DA3026" w:rsidP="00DA3026">
      <w:pPr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Pr="00DA3026">
        <w:rPr>
          <w:rFonts w:ascii="Times New Roman" w:hAnsi="Times New Roman" w:cs="Times New Roman"/>
          <w:i/>
          <w:iCs/>
          <w:sz w:val="28"/>
          <w:szCs w:val="28"/>
        </w:rPr>
        <w:t> Объединением множеств</w:t>
      </w:r>
      <w:proofErr w:type="gramStart"/>
      <w:r w:rsidRPr="00DA302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A3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gramEnd"/>
      <w:r w:rsidRPr="00DA3026">
        <w:rPr>
          <w:rFonts w:ascii="Times New Roman" w:hAnsi="Times New Roman" w:cs="Times New Roman"/>
          <w:i/>
          <w:iCs/>
          <w:sz w:val="28"/>
          <w:szCs w:val="28"/>
        </w:rPr>
        <w:t> и</w:t>
      </w:r>
      <w:r w:rsidRPr="00DA3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В</w:t>
      </w:r>
      <w:r w:rsidRPr="00DA3026">
        <w:rPr>
          <w:rFonts w:ascii="Times New Roman" w:hAnsi="Times New Roman" w:cs="Times New Roman"/>
          <w:i/>
          <w:iCs/>
          <w:sz w:val="28"/>
          <w:szCs w:val="28"/>
        </w:rPr>
        <w:t> называется множество, элементы которого принадлежат хотя бы одному из данных множеств </w:t>
      </w:r>
      <w:r w:rsidRPr="00DA3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DA3026">
        <w:rPr>
          <w:rFonts w:ascii="Times New Roman" w:hAnsi="Times New Roman" w:cs="Times New Roman"/>
          <w:i/>
          <w:iCs/>
          <w:sz w:val="28"/>
          <w:szCs w:val="28"/>
        </w:rPr>
        <w:t> и </w:t>
      </w:r>
      <w:r w:rsidRPr="00DA3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DA302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A3026" w:rsidRPr="00DA3026" w:rsidRDefault="00DA3026" w:rsidP="00DA3026">
      <w:pPr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A3026">
        <w:rPr>
          <w:rFonts w:ascii="Times New Roman" w:hAnsi="Times New Roman" w:cs="Times New Roman"/>
          <w:sz w:val="28"/>
          <w:szCs w:val="28"/>
        </w:rPr>
        <w:t> Показать с помощью кругов Эйлера объединение  множеств</w:t>
      </w:r>
      <w:proofErr w:type="gramStart"/>
      <w:r w:rsidRPr="00DA3026">
        <w:rPr>
          <w:rFonts w:ascii="Times New Roman" w:hAnsi="Times New Roman" w:cs="Times New Roman"/>
          <w:sz w:val="28"/>
          <w:szCs w:val="28"/>
        </w:rPr>
        <w:t> </w:t>
      </w:r>
      <w:r w:rsidRPr="00DA3026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DA3026">
        <w:rPr>
          <w:rFonts w:ascii="Times New Roman" w:hAnsi="Times New Roman" w:cs="Times New Roman"/>
          <w:sz w:val="28"/>
          <w:szCs w:val="28"/>
        </w:rPr>
        <w:t> и </w:t>
      </w:r>
      <w:r w:rsidRPr="00DA302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A3026">
        <w:rPr>
          <w:rFonts w:ascii="Times New Roman" w:hAnsi="Times New Roman" w:cs="Times New Roman"/>
          <w:sz w:val="28"/>
          <w:szCs w:val="28"/>
        </w:rPr>
        <w:t>.</w:t>
      </w:r>
    </w:p>
    <w:p w:rsidR="00DA3026" w:rsidRDefault="00DA3026" w:rsidP="00DA3026">
      <w:pPr>
        <w:pStyle w:val="a3"/>
        <w:shd w:val="clear" w:color="auto" w:fill="EFEFE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Решение.</w:t>
      </w:r>
    </w:p>
    <w:p w:rsidR="00DA3026" w:rsidRDefault="00DA3026" w:rsidP="00DA3026">
      <w:pPr>
        <w:pStyle w:val="a3"/>
        <w:shd w:val="clear" w:color="auto" w:fill="EFEFE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35397CCA" wp14:editId="7975108B">
            <wp:extent cx="5324475" cy="1695450"/>
            <wp:effectExtent l="0" t="0" r="9525" b="0"/>
            <wp:docPr id="4" name="Рисунок 4" descr="http://www.mathematics-repetition.com/wp-content/uploads/2013/02/6.1.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hematics-repetition.com/wp-content/uploads/2013/02/6.1.6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5A" w:rsidRPr="00A27A5A" w:rsidRDefault="00DA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конспект урока, запишите основную информацию в тетрадь. Домашнее задание отправлять 13.05.20 до 18.00.</w:t>
      </w:r>
      <w:bookmarkStart w:id="0" w:name="_GoBack"/>
      <w:bookmarkEnd w:id="0"/>
    </w:p>
    <w:sectPr w:rsidR="00A27A5A" w:rsidRPr="00A2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4B"/>
    <w:rsid w:val="0059514B"/>
    <w:rsid w:val="009A13FA"/>
    <w:rsid w:val="00A27A5A"/>
    <w:rsid w:val="00D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7A5A"/>
    <w:rPr>
      <w:i/>
      <w:iCs/>
    </w:rPr>
  </w:style>
  <w:style w:type="character" w:styleId="a5">
    <w:name w:val="Strong"/>
    <w:basedOn w:val="a0"/>
    <w:uiPriority w:val="22"/>
    <w:qFormat/>
    <w:rsid w:val="00A27A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7A5A"/>
    <w:rPr>
      <w:i/>
      <w:iCs/>
    </w:rPr>
  </w:style>
  <w:style w:type="character" w:styleId="a5">
    <w:name w:val="Strong"/>
    <w:basedOn w:val="a0"/>
    <w:uiPriority w:val="22"/>
    <w:qFormat/>
    <w:rsid w:val="00A27A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2020-05-11T22:06:00Z</dcterms:created>
  <dcterms:modified xsi:type="dcterms:W3CDTF">2020-05-11T22:18:00Z</dcterms:modified>
</cp:coreProperties>
</file>