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равославные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храмы Кубани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</w:t>
      </w:r>
    </w:p>
    <w:bookmarkEnd w:id="0"/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историей церковного зодчества Кубани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назначении православного храма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 урока: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проследить основные этапы становления православной церкви на Кубани;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интерес к знаниям о храмах, мотивацию к изучению православной культуры, обогащать, активизировать историко-культурный словарь учащихся.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Воспитательная: воспитание уважения к национальным культурным ценностям казачества;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урока: урок-экскурсия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E82C47" w:rsidRPr="00E82C47" w:rsidRDefault="00E82C47" w:rsidP="00E82C4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приведи меня, дорога, к храму,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день за днём и где из века в век, 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Молились неустанно христиане,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тех, кто с ними, и кого уж нет. 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приведи меня, дорога, к храму,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путь тернист и иногда далёк,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помолилась я, о тех, кто рядом,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тех, - кто на земле окончил срок. 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приведи, прошу, дорога, к храму,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Моих детей, детей моих детей,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и они под сводами святыми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Могли просить бы милости для всех.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ребята. Сегодня, как вы уже догадались, мы с вами отправимся в необычное путешествие по нашей родной Кубани. А необычное оно, потому что сегодня мы познакомимся с православной архитектурой нашего края.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Ознакомление  с новым материалом.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Страницы истории земли кубанской – это особые страницы. Мы прикасаемся к ним и как бы раздвигаем завесу времени, отделяющую нас от истоков христианства. Веру Христову Кубань во всей полноте познала с приходом черноморцев - отважной казачьей вольницы из Запорожья. Именно к приходу казаков на Кубань относится зарождение христианства и строительство церквей.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 не начинали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обосновывать свои станицы казаки, там первым делом начиналось строительство церкви.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На своих партах вы видите бортовые журналы. И самое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видите в них, это слово «храм». Давайте сейчас вместе подумаем о том, что же это такое (слайд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) (храм это…)</w:t>
      </w:r>
    </w:p>
    <w:p w:rsidR="00E82C47" w:rsidRPr="00E82C47" w:rsidRDefault="00E82C47" w:rsidP="00E82C47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 наше путешествие  мы не можем не вспомнить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поведения в храмах. Сейчас ребята напомнят вам  о них, а вы постарайтесь самые главные из них отметить в своих журналах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бортовых журналах).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7"/>
      </w:tblGrid>
      <w:tr w:rsidR="00E82C47" w:rsidRPr="00E82C47" w:rsidTr="00E82C47">
        <w:trPr>
          <w:tblCellSpacing w:w="0" w:type="dxa"/>
        </w:trPr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4160ca6309f3de47b26983be3bd18b0da643c048"/>
            <w:bookmarkStart w:id="2" w:name="0"/>
            <w:bookmarkEnd w:id="1"/>
            <w:bookmarkEnd w:id="2"/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зайти в собор,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Головной сними убор,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Злые мысли отгони: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нужны тебе они.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смиреньем, как мытарь,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святой взирай алтарь,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Дух Божий обитает,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Благодатью их питает.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Никого не осуждай,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нищему подай,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Поставь свечку и потом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Осени себя крестом.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Слушай пение и службу,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Разорви с бесами дружбу,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Козни их не принимай,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Слову Божию внимай.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Богомыслие</w:t>
            </w:r>
            <w:proofErr w:type="spellEnd"/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храни,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Лень подальше прогони,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Душой с Богом примирись,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 мире помолись.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скажу я от души: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Выйти с храма не спеши,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Стой на службе до конца,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Слушай проповедь отца.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Богомольцев не толкай,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чину в храме привыкай.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гляди по сторонам -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полезно это нам.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Приложись потом к Кресту,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Обещанье дай Христу,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</w:t>
            </w:r>
            <w:proofErr w:type="gramStart"/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исправиться</w:t>
            </w:r>
            <w:proofErr w:type="gramEnd"/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намерен,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пребудь обетам верен.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старушка, хоть девица -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посматривай на лица,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Очи в землю опусти,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грехах своих грусти.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даром не губи,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Службу Божью полюби.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пока душа в груди, </w:t>
            </w: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молитву приходи.</w:t>
            </w:r>
          </w:p>
        </w:tc>
      </w:tr>
    </w:tbl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зачитывают свои выводы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Кубань - одна из немногих территорий российской федерации имеющая почти 2000-летие корни христианства. На территории  Кубани сохранились уникальные раннесредневековые храмы 10-13 вв. уже в 11в на Таманском полуострове существовала русская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Тмутараканская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епархия. Особенно благодатный период в истории христианства на Кубани  связан с освоением края черноморскими казаками. С церквей </w:t>
      </w: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начиналось  строительство первых станиц. За первые пять лет переселения на Кубань здесь построили более 20 православных храмов.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 1917году в Кубанской епархии было около 500-храмов. К сожалению, за годы советской власти, в период борьбы с религией значительная часть храмов была варварски уничтожена, и лишь малая их часть в основном стараниями верующих сохранилась до нашего времени.  Очень часто это был всего один действующий  храм на весь район. Эти старые храмы видевшие запустение и поругание были  огоньками веры  и надежды на возрождение.  Это время пришло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слова «ХРАМ» несколько синонимов: «СОБОР», «ЦЕРКОВЬ», «ЧАСОВНЯ»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4)  Все эти слова также означают место, где собираются верующие во Христа для молитв, таинств и богослужений. Но как вы считаете, отличаются ли эти типы между собой? (ответы детей)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Собор – это главный храм города, в котором имеется несколько других храмов. Богослужения в нем совершаются духовенством нескольких храмов. В торжественные для церкви дни в соборе богослужение, как правило, совершают высшие духовные лица.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(Слайд: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Свято-Екатерининский кафедральный собор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раснодара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-Сейчас, мы познакомимся с историей Свято-Екатерининского кафедрального собора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Краснодара.  Для этого, в своих бортовых журналах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историю создания храма.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 В сентябре 1886 года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посетил император, Александр III.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ним были императрица, наследник Николай (будущий последний русский царь), великие князья Георгий и Михаил Александровичи, великие княжны Ксения и Ольга Александровны.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 из поездки по югу (из Ливадии в Крыму), августейшее семейство 17 октября 1888 года попало в железнодорожную катастрофу. Около станции Борки (вблизи Харькова) во время царского обеда, когда все были в одном вагоне, поезд сошел с рельсов и превратился в груду развалин.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царскую семью прикрыло крышей вагона. Огромная физическая сила Александра, поддерживавшего эту махину, позволила домочадцам выбраться из-под обломков. Никто из них не получил ни малейшего повреждения. А вокруг был хаос, воздух оглашался стонами раненых. Современники сочли, что произошло чудо - спасение царя. В Борках впоследствии в честь знаменательного события был сооружен величественный храм.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годовщину сего избавления России от беды было решено и в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Екатеринодаре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соорудить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 по имя Святых Царствующей Семьи.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Возводили собор очень долго и трудно - не хватало средств. Жертвовали купцы, проходил сбор денег по подписным листам, в общественных местах устанавливали кружки для народных пятаков.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сентября 1911 года при большом стечении прихожан были подняты кресты и главы. И сразу город преобразился и похорошел. Внутри было закончено оборудование усыпальниц (с южной стороны), встал мраморный иконостас, сделана художественная роспись, выложен плитками пол.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1912 года состоялось торжественное освящение нижней части храма, в марте 1914 года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семипрестольный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(кафедральный - главный) собор был закончен.)</w:t>
      </w:r>
      <w:proofErr w:type="gramEnd"/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теперь,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события, которые вы видите в задании 5 в хронологическом порядке.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 Расставь в правильном порядке.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   Поднятие крестов и глав 5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П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роизошло чудо спасения царя  3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   Окончание строительства собора 6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o        Посещение Александром III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Екатеринодара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   Железнодорожная катастрофа 2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o        Решение соорудить храм во имя Святых Царствующей Семьи 4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-Следующий тип церковного зодчеств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Церковь – здание для богослужения, где службы проводит один священник. Может быть и очень большой и маленькой церковкой.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Первой церковью на Кубани считается походная церковь во имя Святой Троицы, привезенная с Украины,  была поставлена казаками в 1793 году в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Карасунском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куте, где закладывался войсковой град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-Чуть позже была заложена  таманская церковь Покрова Пресвятой Богородицы.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и будет наша первая остановка.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Часовня – небольшая храмовая постройка без помещения для алтаря.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крымском районе мы можем встретить огромное количество часовен. Об одной из них мы сегодня и поговорим.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Хотя по территориальной принадлежности эта часовня находится не в Крымском районе, но она по праву стала любимой не только для многих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крымчан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для всех жителей ближайших районов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Наша Катя не раз бывала с родителями у этой знаменитой часовни, и решила провести исследование и узнать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этой часовни.</w:t>
      </w:r>
    </w:p>
    <w:p w:rsidR="00E82C47" w:rsidRPr="00E82C47" w:rsidRDefault="00E82C47" w:rsidP="00E82C47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вы послушайте внимательно рассказ, и заполните табличку, которую вы видите у себя в бортовых журналах.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6"/>
        <w:gridCol w:w="1650"/>
      </w:tblGrid>
      <w:tr w:rsidR="00E82C47" w:rsidRPr="00E82C47" w:rsidTr="00E82C47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aebb6052fb46e5840e6b165211688c527f18e581"/>
            <w:bookmarkStart w:id="4" w:name="1"/>
            <w:bookmarkEnd w:id="3"/>
            <w:bookmarkEnd w:id="4"/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82C47" w:rsidRPr="00E82C47" w:rsidTr="00E82C47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скале обнаружилась рельефная рука.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19 века</w:t>
            </w:r>
          </w:p>
        </w:tc>
      </w:tr>
      <w:tr w:rsidR="00E82C47" w:rsidRPr="00E82C47" w:rsidTr="00E82C47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первой часовни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 г</w:t>
            </w:r>
          </w:p>
        </w:tc>
      </w:tr>
      <w:tr w:rsidR="00E82C47" w:rsidRPr="00E82C47" w:rsidTr="00E82C47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Построили новую часовню.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</w:tr>
      <w:tr w:rsidR="00E82C47" w:rsidRPr="00E82C47" w:rsidTr="00E82C47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комплекса Свято-</w:t>
            </w:r>
            <w:proofErr w:type="spellStart"/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Михайоовскому</w:t>
            </w:r>
            <w:proofErr w:type="spellEnd"/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C47" w:rsidRPr="00E82C47" w:rsidRDefault="00E82C47" w:rsidP="00E82C4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2001</w:t>
            </w:r>
          </w:p>
        </w:tc>
      </w:tr>
    </w:tbl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h.gjdgxs"/>
      <w:bookmarkEnd w:id="5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подошло к концу наше путешествие. И сейчас мы с вами проверим насколько внимательными вы сегодня были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интерактивными пультами)</w:t>
      </w:r>
    </w:p>
    <w:p w:rsidR="00E82C47" w:rsidRPr="00E82C47" w:rsidRDefault="00E82C47" w:rsidP="00E82C4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 все молодцы! Но ребят, мы сегодня с вами совсем забыли посетить самый важный храм для нас с вами. Как вы думаете какой? (Свято-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Михаило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-Архангельского Храма г. Крымска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наш храм совсем молодой, ему всего 12 лет, но он имеет огромное значение в жизни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крымчан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сожалению, наше занятие подходит к концу и мы не успеем поговорить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его создания, но мы с вами можем проложить маршрут для нашей следующей экскурсии  от школы к храму. На своих партах вы видите ромашки. Что написано в их </w:t>
      </w:r>
      <w:proofErr w:type="spell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сердцевинках</w:t>
      </w:r>
      <w:proofErr w:type="spell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Это слово «храм». </w:t>
      </w:r>
      <w:proofErr w:type="gramStart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</w:t>
      </w:r>
      <w:proofErr w:type="gramEnd"/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на лепестках все о чем вы думаете читая это слово.</w:t>
      </w:r>
    </w:p>
    <w:p w:rsidR="00E82C47" w:rsidRDefault="00E82C47" w:rsidP="00E82C47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47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после этого некоторые дети зачитывают свои работы, а затем прикрепляют на маршрут следования.)</w:t>
      </w:r>
    </w:p>
    <w:p w:rsidR="00E82C47" w:rsidRPr="00E82C47" w:rsidRDefault="00E82C47" w:rsidP="00E82C47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6" w:history="1">
        <w:r w:rsidRPr="00E82C47">
          <w:rPr>
            <w:rFonts w:ascii="Arial" w:eastAsia="Times New Roman" w:hAnsi="Arial" w:cs="Arial"/>
            <w:color w:val="27638C"/>
            <w:sz w:val="24"/>
            <w:szCs w:val="24"/>
            <w:u w:val="single"/>
            <w:lang w:eastAsia="ru-RU"/>
          </w:rPr>
          <w:t>http://www.sakkos.ru/index.html</w:t>
        </w:r>
      </w:hyperlink>
    </w:p>
    <w:p w:rsidR="00E82C47" w:rsidRPr="00E82C47" w:rsidRDefault="00E82C47" w:rsidP="00E82C47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7" w:history="1">
        <w:r w:rsidRPr="00E82C47">
          <w:rPr>
            <w:rFonts w:ascii="Arial" w:eastAsia="Times New Roman" w:hAnsi="Arial" w:cs="Arial"/>
            <w:color w:val="27638C"/>
            <w:sz w:val="24"/>
            <w:szCs w:val="24"/>
            <w:u w:val="single"/>
            <w:lang w:eastAsia="ru-RU"/>
          </w:rPr>
          <w:t>http://happy-school.ru/publ/pravila_blagochestivogo_povedenija_v_khrame/</w:t>
        </w:r>
      </w:hyperlink>
    </w:p>
    <w:sectPr w:rsidR="00E82C47" w:rsidRPr="00E82C47" w:rsidSect="00143F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EBA"/>
    <w:multiLevelType w:val="multilevel"/>
    <w:tmpl w:val="FEA2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967FF"/>
    <w:multiLevelType w:val="multilevel"/>
    <w:tmpl w:val="F45A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01579"/>
    <w:multiLevelType w:val="multilevel"/>
    <w:tmpl w:val="F844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320CC"/>
    <w:multiLevelType w:val="multilevel"/>
    <w:tmpl w:val="B3DA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B5A53"/>
    <w:multiLevelType w:val="multilevel"/>
    <w:tmpl w:val="C77A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64635"/>
    <w:multiLevelType w:val="multilevel"/>
    <w:tmpl w:val="5C2A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25055"/>
    <w:multiLevelType w:val="multilevel"/>
    <w:tmpl w:val="4002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F6B3D"/>
    <w:multiLevelType w:val="multilevel"/>
    <w:tmpl w:val="C6F8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23278"/>
    <w:multiLevelType w:val="multilevel"/>
    <w:tmpl w:val="B9883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CDE1DBF"/>
    <w:multiLevelType w:val="multilevel"/>
    <w:tmpl w:val="A0EA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13815"/>
    <w:multiLevelType w:val="multilevel"/>
    <w:tmpl w:val="869E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00FC3"/>
    <w:multiLevelType w:val="multilevel"/>
    <w:tmpl w:val="CE1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4E"/>
    <w:rsid w:val="00143F6D"/>
    <w:rsid w:val="004A284E"/>
    <w:rsid w:val="00891009"/>
    <w:rsid w:val="00E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2C47"/>
  </w:style>
  <w:style w:type="paragraph" w:customStyle="1" w:styleId="c0">
    <w:name w:val="c0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C47"/>
  </w:style>
  <w:style w:type="paragraph" w:customStyle="1" w:styleId="c17">
    <w:name w:val="c17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82C47"/>
  </w:style>
  <w:style w:type="paragraph" w:customStyle="1" w:styleId="c5">
    <w:name w:val="c5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2C47"/>
  </w:style>
  <w:style w:type="character" w:customStyle="1" w:styleId="c4">
    <w:name w:val="c4"/>
    <w:basedOn w:val="a0"/>
    <w:rsid w:val="00E82C47"/>
  </w:style>
  <w:style w:type="paragraph" w:styleId="a3">
    <w:name w:val="Normal (Web)"/>
    <w:basedOn w:val="a"/>
    <w:uiPriority w:val="99"/>
    <w:semiHidden/>
    <w:unhideWhenUsed/>
    <w:rsid w:val="00E8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82C47"/>
    <w:rPr>
      <w:color w:val="27638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2C47"/>
  </w:style>
  <w:style w:type="paragraph" w:customStyle="1" w:styleId="c0">
    <w:name w:val="c0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C47"/>
  </w:style>
  <w:style w:type="paragraph" w:customStyle="1" w:styleId="c17">
    <w:name w:val="c17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82C47"/>
  </w:style>
  <w:style w:type="paragraph" w:customStyle="1" w:styleId="c5">
    <w:name w:val="c5"/>
    <w:basedOn w:val="a"/>
    <w:rsid w:val="00E82C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2C47"/>
  </w:style>
  <w:style w:type="character" w:customStyle="1" w:styleId="c4">
    <w:name w:val="c4"/>
    <w:basedOn w:val="a0"/>
    <w:rsid w:val="00E82C47"/>
  </w:style>
  <w:style w:type="paragraph" w:styleId="a3">
    <w:name w:val="Normal (Web)"/>
    <w:basedOn w:val="a"/>
    <w:uiPriority w:val="99"/>
    <w:semiHidden/>
    <w:unhideWhenUsed/>
    <w:rsid w:val="00E8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82C47"/>
    <w:rPr>
      <w:color w:val="27638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5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8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2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50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57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26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975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66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69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10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63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65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26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753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875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1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05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13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1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54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1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51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11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329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80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6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767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409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271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173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0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5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04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3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14170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happy-school.ru/publ/pravila_blagochestivogo_povedenija_v_khrame/&amp;sa=D&amp;ust=1507670497649000&amp;usg=AFQjCNFDUxTW8w8vY0bqJdMcKsHCRv9O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akkos.ru/index.html&amp;sa=D&amp;ust=1507670497649000&amp;usg=AFQjCNHegBUDINfgyAo3BOqNFt76GMmKy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2021-01-09T10:17:00Z</dcterms:created>
  <dcterms:modified xsi:type="dcterms:W3CDTF">2021-01-09T10:30:00Z</dcterms:modified>
</cp:coreProperties>
</file>