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C9" w:rsidRPr="002408C9" w:rsidRDefault="002408C9" w:rsidP="002408C9">
      <w:pPr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A1E0"/>
          <w:kern w:val="36"/>
          <w:sz w:val="42"/>
          <w:szCs w:val="42"/>
          <w:lang w:eastAsia="ru-RU"/>
        </w:rPr>
      </w:pPr>
      <w:r w:rsidRPr="002408C9">
        <w:rPr>
          <w:rFonts w:ascii="Times New Roman" w:eastAsia="Times New Roman" w:hAnsi="Times New Roman" w:cs="Times New Roman"/>
          <w:color w:val="00A1E0"/>
          <w:kern w:val="36"/>
          <w:sz w:val="42"/>
          <w:szCs w:val="42"/>
          <w:lang w:eastAsia="ru-RU"/>
        </w:rPr>
        <w:t>9 главных вопросов о Хартии «Цифровая этика детства»</w:t>
      </w:r>
    </w:p>
    <w:p w:rsidR="002408C9" w:rsidRPr="002408C9" w:rsidRDefault="002408C9" w:rsidP="002408C9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Откуда появилась Хартия?</w:t>
      </w:r>
    </w:p>
    <w:p w:rsidR="002408C9" w:rsidRPr="002408C9" w:rsidRDefault="002408C9" w:rsidP="002408C9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Хартия «Цифровая этика детства» создана в рамках Альянса по защите детей в цифровой среде крупнейшими российскими И</w:t>
      </w:r>
      <w:proofErr w:type="gram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Т-</w:t>
      </w:r>
      <w:proofErr w:type="gram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медиакомпаниями</w:t>
      </w:r>
      <w:proofErr w:type="spell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proofErr w:type="spell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билайн</w:t>
      </w:r>
      <w:proofErr w:type="spell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холдинг «Газпром-Медиа», Лаборатория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Касперского, МегаФон, МТС, VK, Национальная Медиа Группа, Ростелеком и Яндекс.</w:t>
      </w:r>
    </w:p>
    <w:p w:rsidR="002408C9" w:rsidRPr="002408C9" w:rsidRDefault="002408C9" w:rsidP="002408C9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Одна из задач Альянса – развитие механизмов саморегулирования и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продвижение принципов социальной ответственности. Создание Хартии стало первым значимым результатом деятельности Альянса в этой сфере.</w:t>
      </w:r>
    </w:p>
    <w:p w:rsidR="002408C9" w:rsidRPr="002408C9" w:rsidRDefault="002408C9" w:rsidP="002408C9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Компании и организации рассматривают принятие на себя добровольных обязательств по защите детей в Сети как ответ на общественный запрос.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исходит в первую очередь от детей и подростков, которые хотят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принимать активное участие в развитии Интернета в соответствии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со своими потребностями, интересами и ориентиром на безопасность.</w:t>
      </w:r>
    </w:p>
    <w:p w:rsidR="002408C9" w:rsidRPr="002408C9" w:rsidRDefault="002408C9" w:rsidP="00240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2. Кто уже присоединился к Хартии?</w:t>
      </w:r>
    </w:p>
    <w:p w:rsidR="002408C9" w:rsidRPr="002408C9" w:rsidRDefault="002408C9" w:rsidP="002408C9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Среди участников Хартии: компании – основатели Альянса, </w:t>
      </w:r>
      <w:proofErr w:type="spell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Сбер</w:t>
      </w:r>
      <w:proofErr w:type="spell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Российское общество «Знание», Российское движение школьников, Школа «Сириус», Молодежный цифровой омбудсмен, АНО БО «Журавлик», Российская государственная детская библиотека, АНО «Центр изучения и сетевого мониторинга </w:t>
      </w:r>
      <w:bookmarkStart w:id="0" w:name="_GoBack"/>
      <w:bookmarkEnd w:id="0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молодежной среды», АНО «Центр компетенций по глобальной ИТ-кооперации», Институт изучения детства, семьи и воспитания Российской академии образования, а также </w:t>
      </w:r>
      <w:proofErr w:type="spell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Союзмультфильм</w:t>
      </w:r>
      <w:proofErr w:type="spell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Yappy</w:t>
      </w:r>
      <w:proofErr w:type="spell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</w:t>
      </w:r>
      <w:proofErr w:type="spell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Skillbox</w:t>
      </w:r>
      <w:proofErr w:type="spell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</w:p>
    <w:p w:rsidR="002408C9" w:rsidRPr="002408C9" w:rsidRDefault="002408C9" w:rsidP="00240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3. О чем говорится в Хартии?</w:t>
      </w:r>
    </w:p>
    <w:p w:rsidR="002408C9" w:rsidRPr="002408C9" w:rsidRDefault="002408C9" w:rsidP="002408C9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Хартия – этическая платформа и руководство к действию для организаций, компаний и объединений, работающих с детьми.</w:t>
      </w:r>
    </w:p>
    <w:p w:rsidR="002408C9" w:rsidRPr="002408C9" w:rsidRDefault="002408C9" w:rsidP="002408C9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 содержит ценностные ориентиры и правила поведения,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призванные объединить представителей общественности, государства,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профессионального сообщества и скоординировать их усилия по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обеспечению благоприятной и безопасной для детей цифровой среды.</w:t>
      </w:r>
    </w:p>
    <w:p w:rsidR="002408C9" w:rsidRPr="002408C9" w:rsidRDefault="002408C9" w:rsidP="002408C9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основе «цифровой этики детства» лежат пять основных принципов: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уважение ребенка как личности; совместная ответственность всех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участников за безопасность детей в цифровой среде; сохранение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конфиденциальности (защита персональных данных детей, личной и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семейной тайны); инклюзивный подход; сохранение в онлай</w:t>
      </w:r>
      <w:proofErr w:type="gram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н-</w:t>
      </w:r>
      <w:proofErr w:type="gram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пространстве ценностных ориентиров.</w:t>
      </w:r>
    </w:p>
    <w:p w:rsidR="002408C9" w:rsidRPr="002408C9" w:rsidRDefault="002408C9" w:rsidP="00240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4. Кто может стать участником Хартии?</w:t>
      </w:r>
    </w:p>
    <w:p w:rsidR="002408C9" w:rsidRPr="002408C9" w:rsidRDefault="002408C9" w:rsidP="002408C9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Присоединение к Хартии добровольное.</w:t>
      </w:r>
    </w:p>
    <w:p w:rsidR="002408C9" w:rsidRPr="002408C9" w:rsidRDefault="002408C9" w:rsidP="002408C9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Хартия ориентирована на максимально широкий круг российских и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иностранных участников, разделяющих ее ценности и готовых следовать изложенным в ней принципам и правилам поведения.</w:t>
      </w:r>
    </w:p>
    <w:p w:rsidR="002408C9" w:rsidRPr="002408C9" w:rsidRDefault="002408C9" w:rsidP="002408C9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Организации – участники Хартии должны разделять высокие этические стандарты, заявленные в документе.</w:t>
      </w:r>
    </w:p>
    <w:p w:rsidR="002408C9" w:rsidRPr="002408C9" w:rsidRDefault="002408C9" w:rsidP="002408C9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Участниками могут стать государственные, коммерческие и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некоммерческие организации, образовательные учреждения,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общественные и профессиональные объединения, институты и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специалисты, занимающиеся работой с детьми и/или обеспечением их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безопасности в цифровой среде, а также иные организации, имеющие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программы социальной ответственности.</w:t>
      </w:r>
    </w:p>
    <w:p w:rsidR="002408C9" w:rsidRPr="002408C9" w:rsidRDefault="002408C9" w:rsidP="002408C9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Единственное ограничение: участниками Хартии не могут быть физические лица (но могут стать объединения родителей, педагогов и т.д.).</w:t>
      </w:r>
    </w:p>
    <w:p w:rsidR="002408C9" w:rsidRPr="002408C9" w:rsidRDefault="002408C9" w:rsidP="00240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5. Как присоединиться к Хартии?</w:t>
      </w:r>
    </w:p>
    <w:p w:rsidR="002408C9" w:rsidRPr="002408C9" w:rsidRDefault="002408C9" w:rsidP="002408C9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Сообщить о своем желании присоединиться к Хартии через форму на сайте Альянса и оставить контактные данные для обратной связи.</w:t>
      </w:r>
    </w:p>
    <w:p w:rsidR="002408C9" w:rsidRPr="002408C9" w:rsidRDefault="002408C9" w:rsidP="002408C9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Распечатать и подписать от руки текст Меморандума о присоединении к Хартии, который придет в ответном письме.</w:t>
      </w:r>
    </w:p>
    <w:p w:rsidR="002408C9" w:rsidRPr="002408C9" w:rsidRDefault="002408C9" w:rsidP="002408C9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Направить на почту Альянса сканированную копию подписанного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Меморандума и сообщить данные контактного лица для последующего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взаимодействия.</w:t>
      </w:r>
    </w:p>
    <w:p w:rsidR="002408C9" w:rsidRPr="002408C9" w:rsidRDefault="002408C9" w:rsidP="002408C9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Организации и объединения, подписавшие меморандум, попадают в Реестр участников Хартии.</w:t>
      </w:r>
    </w:p>
    <w:p w:rsidR="002408C9" w:rsidRPr="002408C9" w:rsidRDefault="002408C9" w:rsidP="002408C9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сайте Альянса отображается визуализация Реестра – карта участников Хартии, где будет видно их географическое распределение и то, в каких регионах организации наиболее активно присоединяются к Хартии и выполняют ее.</w:t>
      </w:r>
    </w:p>
    <w:p w:rsidR="002408C9" w:rsidRPr="002408C9" w:rsidRDefault="002408C9" w:rsidP="00240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6. Как выполнять положения Хартии?</w:t>
      </w:r>
    </w:p>
    <w:p w:rsidR="002408C9" w:rsidRPr="002408C9" w:rsidRDefault="002408C9" w:rsidP="002408C9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разместить символику</w:t>
      </w:r>
      <w:proofErr w:type="gram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акции на сайте и страницах организации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социальных сетях;</w:t>
      </w:r>
    </w:p>
    <w:p w:rsidR="002408C9" w:rsidRPr="002408C9" w:rsidRDefault="002408C9" w:rsidP="002408C9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присоединиться к акции #</w:t>
      </w:r>
      <w:proofErr w:type="spell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МояХартия</w:t>
      </w:r>
      <w:proofErr w:type="spell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(стартует 8 февраля 2022 г.),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итоги которой будут подведены на Ежегодной конференции Альянса;</w:t>
      </w:r>
    </w:p>
    <w:p w:rsidR="002408C9" w:rsidRPr="002408C9" w:rsidRDefault="002408C9" w:rsidP="002408C9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ознакомить с положениями Хартии сначала ключевых сотрудников,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затем – весь коллектив организации;</w:t>
      </w:r>
    </w:p>
    <w:p w:rsidR="002408C9" w:rsidRPr="002408C9" w:rsidRDefault="002408C9" w:rsidP="002408C9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включить информацию о присоединении к Хартии в справку / презентацию о своей организации;</w:t>
      </w:r>
    </w:p>
    <w:p w:rsidR="002408C9" w:rsidRPr="002408C9" w:rsidRDefault="002408C9" w:rsidP="002408C9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делиться кейсами / примерами эффективного применения Хартии в своей деятельности с Секретариатом Альянса (info@internetforkids.ru)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для формирования «белой книги» лучших практик;</w:t>
      </w:r>
    </w:p>
    <w:p w:rsidR="002408C9" w:rsidRPr="002408C9" w:rsidRDefault="002408C9" w:rsidP="002408C9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продвигать Хартию и содействовать присоединению к ней новых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участников;</w:t>
      </w:r>
    </w:p>
    <w:p w:rsidR="002408C9" w:rsidRPr="002408C9" w:rsidRDefault="002408C9" w:rsidP="002408C9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проводить тематические круглые столы, конференции и другие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мероприятия по проблематике Хартии на федеральном, региональном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уровне и в рамках своей организации для разных целевых аудиторий: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родителей, педагогов, специалистов, детей, а также ИТ-компаний и НКО;</w:t>
      </w:r>
    </w:p>
    <w:p w:rsidR="002408C9" w:rsidRPr="002408C9" w:rsidRDefault="002408C9" w:rsidP="002408C9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популяризировать Хартию в федеральных и региональных СМИ,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социальных сетях;</w:t>
      </w:r>
    </w:p>
    <w:p w:rsidR="002408C9" w:rsidRPr="002408C9" w:rsidRDefault="002408C9" w:rsidP="002408C9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добросовестно выполнять положения Хартии в соответствии со своими профильными компетенциями и спецификой деятельности.</w:t>
      </w:r>
    </w:p>
    <w:p w:rsidR="002408C9" w:rsidRPr="002408C9" w:rsidRDefault="002408C9" w:rsidP="00240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7. Как правильно сообщить миру о том, что ваша организация присоединилась к Хартии?</w:t>
      </w:r>
    </w:p>
    <w:p w:rsidR="002408C9" w:rsidRPr="002408C9" w:rsidRDefault="002408C9" w:rsidP="002408C9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Анонсировать присоединение в СМИ с указанием сайта Альянса. Пресс-служба Альянса может помочь с подготовкой текста сообщения, а также двусторонней рассылкой.</w:t>
      </w:r>
    </w:p>
    <w:p w:rsidR="002408C9" w:rsidRPr="002408C9" w:rsidRDefault="002408C9" w:rsidP="002408C9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Рассказать о присоединении в своих социальных сетях. Будем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признательны, если в этих публикациях будут содержаться ссылки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релевантную страницу Альянса: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vk.com/</w:t>
      </w:r>
      <w:proofErr w:type="spellStart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internetforkids_ru</w:t>
      </w:r>
      <w:proofErr w:type="spellEnd"/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ok.ru/internetforkids.ru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facebook.com/internetforkids.ru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http://instagram.com/internetforkids_ru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http://t.me/internetforkids_ru</w:t>
      </w:r>
    </w:p>
    <w:p w:rsidR="002408C9" w:rsidRPr="002408C9" w:rsidRDefault="002408C9" w:rsidP="00240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8. Будет ли выполнение Хартии как-то контролироваться?</w:t>
      </w:r>
    </w:p>
    <w:p w:rsidR="002408C9" w:rsidRPr="002408C9" w:rsidRDefault="002408C9" w:rsidP="002408C9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Хартия является документом «мягкого права», и ее выполнение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обеспечивается за счет механизмов саморегулирования</w:t>
      </w:r>
    </w:p>
    <w:p w:rsidR="002408C9" w:rsidRPr="002408C9" w:rsidRDefault="002408C9" w:rsidP="002408C9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Альянс по защите детей в цифровой среде будет регулярно приглашать участников Хартии на мероприятия, посвященные обмену «лучшими практиками» и решениями, связанными с реализацией Хартии</w:t>
      </w:r>
    </w:p>
    <w:p w:rsidR="002408C9" w:rsidRPr="002408C9" w:rsidRDefault="002408C9" w:rsidP="002408C9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Реестр участников Хартии является публичным и будет доступен широкой аудитории на сайте Альянса</w:t>
      </w:r>
    </w:p>
    <w:p w:rsidR="002408C9" w:rsidRPr="002408C9" w:rsidRDefault="002408C9" w:rsidP="002408C9">
      <w:pPr>
        <w:numPr>
          <w:ilvl w:val="0"/>
          <w:numId w:val="9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Участники могут быть исключены из Реестра, если будет нарушать</w:t>
      </w: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положения Хартии или вести деятельность, нарушающую законодательство РФ в сфере защиты детей</w:t>
      </w:r>
    </w:p>
    <w:p w:rsidR="002408C9" w:rsidRPr="002408C9" w:rsidRDefault="002408C9" w:rsidP="00240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9. Полезные контакты Альянса по защите детей в цифровой среде</w:t>
      </w:r>
    </w:p>
    <w:p w:rsidR="002408C9" w:rsidRPr="002408C9" w:rsidRDefault="002408C9" w:rsidP="002408C9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Секретариат Альянса: info@internetforkids.ru</w:t>
      </w:r>
    </w:p>
    <w:p w:rsidR="002408C9" w:rsidRPr="002408C9" w:rsidRDefault="002408C9" w:rsidP="002408C9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Пресс-служба Альянса: pr@internetforkids.ru</w:t>
      </w:r>
    </w:p>
    <w:p w:rsidR="002408C9" w:rsidRPr="002408C9" w:rsidRDefault="002408C9" w:rsidP="002408C9">
      <w:pPr>
        <w:numPr>
          <w:ilvl w:val="0"/>
          <w:numId w:val="10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408C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SMM (социальные сети) – указаны в п.7</w:t>
      </w:r>
    </w:p>
    <w:p w:rsidR="00A62627" w:rsidRPr="002408C9" w:rsidRDefault="00A62627">
      <w:pPr>
        <w:rPr>
          <w:rFonts w:ascii="Times New Roman" w:hAnsi="Times New Roman" w:cs="Times New Roman"/>
          <w:sz w:val="28"/>
          <w:szCs w:val="28"/>
        </w:rPr>
      </w:pPr>
    </w:p>
    <w:sectPr w:rsidR="00A62627" w:rsidRPr="0024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E48"/>
    <w:multiLevelType w:val="multilevel"/>
    <w:tmpl w:val="B1C45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C63F3"/>
    <w:multiLevelType w:val="multilevel"/>
    <w:tmpl w:val="77A0A6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57AA9"/>
    <w:multiLevelType w:val="multilevel"/>
    <w:tmpl w:val="00B21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D3D2E"/>
    <w:multiLevelType w:val="multilevel"/>
    <w:tmpl w:val="BD306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C48C2"/>
    <w:multiLevelType w:val="multilevel"/>
    <w:tmpl w:val="E294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D604A"/>
    <w:multiLevelType w:val="multilevel"/>
    <w:tmpl w:val="A4247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536CC"/>
    <w:multiLevelType w:val="multilevel"/>
    <w:tmpl w:val="CE8A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3B0C82"/>
    <w:multiLevelType w:val="multilevel"/>
    <w:tmpl w:val="0AF49D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3D434F"/>
    <w:multiLevelType w:val="multilevel"/>
    <w:tmpl w:val="F0548F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C960BF"/>
    <w:multiLevelType w:val="multilevel"/>
    <w:tmpl w:val="9E92D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27"/>
    <w:rsid w:val="002408C9"/>
    <w:rsid w:val="00A6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3360">
          <w:marLeft w:val="-3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2022-02-27T13:44:00Z</dcterms:created>
  <dcterms:modified xsi:type="dcterms:W3CDTF">2022-02-27T13:44:00Z</dcterms:modified>
</cp:coreProperties>
</file>