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8278F5" w:rsidRDefault="008278F5" w:rsidP="00E25211">
      <w:pPr>
        <w:spacing w:line="408" w:lineRule="auto"/>
        <w:ind w:left="120"/>
        <w:jc w:val="center"/>
        <w:rPr>
          <w:b/>
          <w:color w:val="000000"/>
          <w:sz w:val="24"/>
          <w:szCs w:val="24"/>
        </w:rPr>
      </w:pPr>
    </w:p>
    <w:p w:rsidR="008278F5" w:rsidRDefault="008278F5" w:rsidP="00E25211">
      <w:pPr>
        <w:spacing w:line="408" w:lineRule="auto"/>
        <w:ind w:left="120"/>
        <w:jc w:val="center"/>
        <w:rPr>
          <w:b/>
          <w:color w:val="000000"/>
          <w:sz w:val="24"/>
          <w:szCs w:val="24"/>
        </w:rPr>
      </w:pPr>
    </w:p>
    <w:p w:rsidR="008278F5" w:rsidRDefault="008278F5" w:rsidP="00E25211">
      <w:pPr>
        <w:spacing w:line="408" w:lineRule="auto"/>
        <w:ind w:left="120"/>
        <w:jc w:val="center"/>
        <w:rPr>
          <w:b/>
          <w:color w:val="000000"/>
          <w:sz w:val="24"/>
          <w:szCs w:val="24"/>
        </w:rPr>
      </w:pPr>
    </w:p>
    <w:p w:rsidR="008278F5" w:rsidRDefault="008278F5" w:rsidP="00E25211">
      <w:pPr>
        <w:spacing w:line="408" w:lineRule="auto"/>
        <w:ind w:left="120"/>
        <w:jc w:val="center"/>
        <w:rPr>
          <w:b/>
          <w:color w:val="000000"/>
          <w:sz w:val="24"/>
          <w:szCs w:val="24"/>
        </w:rPr>
      </w:pPr>
    </w:p>
    <w:p w:rsidR="008278F5" w:rsidRDefault="008278F5" w:rsidP="00E25211">
      <w:pPr>
        <w:spacing w:line="408" w:lineRule="auto"/>
        <w:ind w:left="120"/>
        <w:jc w:val="center"/>
        <w:rPr>
          <w:b/>
          <w:color w:val="000000"/>
          <w:sz w:val="24"/>
          <w:szCs w:val="24"/>
        </w:rPr>
      </w:pPr>
    </w:p>
    <w:p w:rsidR="008278F5" w:rsidRDefault="008278F5" w:rsidP="00E25211">
      <w:pPr>
        <w:spacing w:line="408" w:lineRule="auto"/>
        <w:ind w:left="120"/>
        <w:jc w:val="center"/>
        <w:rPr>
          <w:b/>
          <w:color w:val="000000"/>
          <w:sz w:val="24"/>
          <w:szCs w:val="24"/>
        </w:rPr>
      </w:pPr>
    </w:p>
    <w:p w:rsidR="00E25211" w:rsidRPr="00E25211" w:rsidRDefault="003C7193" w:rsidP="00E25211">
      <w:pPr>
        <w:spacing w:line="408" w:lineRule="auto"/>
        <w:ind w:left="120"/>
        <w:jc w:val="center"/>
        <w:rPr>
          <w:sz w:val="24"/>
          <w:szCs w:val="24"/>
        </w:rPr>
      </w:pPr>
      <w:bookmarkStart w:id="0" w:name="_GoBack"/>
      <w:bookmarkEnd w:id="0"/>
      <w:r>
        <w:rPr>
          <w:b/>
          <w:noProof/>
          <w:color w:val="000000"/>
          <w:sz w:val="24"/>
          <w:szCs w:val="24"/>
          <w:lang w:eastAsia="ru-RU"/>
        </w:rPr>
        <w:lastRenderedPageBreak/>
        <w:drawing>
          <wp:anchor distT="0" distB="0" distL="114300" distR="114300" simplePos="0" relativeHeight="251658240" behindDoc="0" locked="0" layoutInCell="1" allowOverlap="1">
            <wp:simplePos x="0" y="0"/>
            <wp:positionH relativeFrom="column">
              <wp:posOffset>-650240</wp:posOffset>
            </wp:positionH>
            <wp:positionV relativeFrom="paragraph">
              <wp:posOffset>1121410</wp:posOffset>
            </wp:positionV>
            <wp:extent cx="8400415" cy="6159500"/>
            <wp:effectExtent l="0" t="1123950" r="0" b="1098550"/>
            <wp:wrapSquare wrapText="bothSides"/>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G_4123.jpg"/>
                    <pic:cNvPicPr/>
                  </pic:nvPicPr>
                  <pic:blipFill rotWithShape="1">
                    <a:blip r:embed="rId8" cstate="print">
                      <a:extLst>
                        <a:ext uri="{28A0092B-C50C-407E-A947-70E740481C1C}">
                          <a14:useLocalDpi xmlns:a14="http://schemas.microsoft.com/office/drawing/2010/main" val="0"/>
                        </a:ext>
                      </a:extLst>
                    </a:blip>
                    <a:srcRect b="2233"/>
                    <a:stretch/>
                  </pic:blipFill>
                  <pic:spPr bwMode="auto">
                    <a:xfrm rot="5400000">
                      <a:off x="0" y="0"/>
                      <a:ext cx="8400415" cy="61595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25211" w:rsidRPr="00E25211">
        <w:rPr>
          <w:b/>
          <w:color w:val="000000"/>
          <w:sz w:val="24"/>
          <w:szCs w:val="24"/>
        </w:rPr>
        <w:t>МИНИСТЕРСТВО ПРОСВЕЩЕНИЯ РОССИЙСКОЙ ФЕДЕРАЦИИ</w:t>
      </w:r>
    </w:p>
    <w:p w:rsidR="00E25211" w:rsidRPr="00E25211" w:rsidRDefault="00E25211" w:rsidP="00E25211">
      <w:pPr>
        <w:spacing w:line="408" w:lineRule="auto"/>
        <w:ind w:left="120"/>
        <w:jc w:val="center"/>
        <w:rPr>
          <w:sz w:val="24"/>
          <w:szCs w:val="24"/>
        </w:rPr>
      </w:pPr>
      <w:bookmarkStart w:id="1" w:name="b3de95a0-e130-48e2-a18c-e3421c12e8af"/>
      <w:r w:rsidRPr="00E25211">
        <w:rPr>
          <w:b/>
          <w:color w:val="000000"/>
          <w:sz w:val="24"/>
          <w:szCs w:val="24"/>
        </w:rPr>
        <w:lastRenderedPageBreak/>
        <w:t xml:space="preserve">МИНИСТЕРСТВО ОБРАЗОВАНИЯ, НАУКИ И МОЛОДЕЖНОЙ ПОЛИТИКИ КРАСНОДАРСКОГО КРАЯ </w:t>
      </w:r>
      <w:bookmarkEnd w:id="1"/>
    </w:p>
    <w:p w:rsidR="00E25211" w:rsidRPr="00E25211" w:rsidRDefault="00E25211" w:rsidP="00E25211">
      <w:pPr>
        <w:spacing w:line="408" w:lineRule="auto"/>
        <w:ind w:left="120"/>
        <w:jc w:val="center"/>
        <w:rPr>
          <w:sz w:val="24"/>
          <w:szCs w:val="24"/>
        </w:rPr>
      </w:pPr>
      <w:bookmarkStart w:id="2" w:name="b87bf85c-5ffc-4767-ae37-927ac69312d3"/>
      <w:r w:rsidRPr="00E25211">
        <w:rPr>
          <w:b/>
          <w:color w:val="000000"/>
          <w:sz w:val="24"/>
          <w:szCs w:val="24"/>
        </w:rPr>
        <w:t>МУНИЦИПАЛЬНОЕ ОБРАЗОВАНИЕ ОТРАДНЕНСКИЙ РАЙОН</w:t>
      </w:r>
      <w:bookmarkEnd w:id="2"/>
      <w:r w:rsidRPr="00E25211">
        <w:rPr>
          <w:b/>
          <w:color w:val="000000"/>
          <w:sz w:val="24"/>
          <w:szCs w:val="24"/>
        </w:rPr>
        <w:t xml:space="preserve"> СОШ №18</w:t>
      </w:r>
    </w:p>
    <w:p w:rsidR="00E25211" w:rsidRPr="00E25211" w:rsidRDefault="00E25211" w:rsidP="00E25211">
      <w:pPr>
        <w:widowControl w:val="0"/>
        <w:spacing w:before="6" w:after="1"/>
        <w:rPr>
          <w:rFonts w:eastAsia="Times New Roman"/>
          <w:sz w:val="24"/>
          <w:szCs w:val="24"/>
        </w:rPr>
      </w:pPr>
    </w:p>
    <w:tbl>
      <w:tblPr>
        <w:tblW w:w="9527" w:type="dxa"/>
        <w:tblInd w:w="102"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757"/>
        <w:gridCol w:w="4770"/>
      </w:tblGrid>
      <w:tr w:rsidR="00E25211" w:rsidRPr="00E25211" w:rsidTr="00C93E96">
        <w:trPr>
          <w:trHeight w:hRule="exact" w:val="1765"/>
        </w:trPr>
        <w:tc>
          <w:tcPr>
            <w:tcW w:w="4757" w:type="dxa"/>
          </w:tcPr>
          <w:p w:rsidR="00E25211" w:rsidRPr="00E25211" w:rsidRDefault="00E25211" w:rsidP="00C93E96">
            <w:pPr>
              <w:widowControl w:val="0"/>
              <w:spacing w:line="286" w:lineRule="exact"/>
              <w:rPr>
                <w:rFonts w:eastAsia="Times New Roman"/>
                <w:sz w:val="24"/>
                <w:szCs w:val="24"/>
              </w:rPr>
            </w:pPr>
            <w:r w:rsidRPr="00E25211">
              <w:rPr>
                <w:rFonts w:eastAsia="Times New Roman"/>
                <w:sz w:val="24"/>
                <w:szCs w:val="24"/>
              </w:rPr>
              <w:t>ПРИНЯТА</w:t>
            </w:r>
          </w:p>
          <w:p w:rsidR="00E25211" w:rsidRPr="00E25211" w:rsidRDefault="00E25211" w:rsidP="00E20231">
            <w:pPr>
              <w:widowControl w:val="0"/>
              <w:ind w:firstLine="0"/>
              <w:rPr>
                <w:rFonts w:eastAsia="Times New Roman"/>
                <w:sz w:val="24"/>
                <w:szCs w:val="24"/>
              </w:rPr>
            </w:pPr>
            <w:r w:rsidRPr="00E25211">
              <w:rPr>
                <w:rFonts w:eastAsia="Times New Roman"/>
                <w:spacing w:val="-6"/>
                <w:sz w:val="24"/>
                <w:szCs w:val="24"/>
              </w:rPr>
              <w:t xml:space="preserve">на заседании педагогического совета школы </w:t>
            </w:r>
            <w:r w:rsidRPr="00E25211">
              <w:rPr>
                <w:rFonts w:eastAsia="Times New Roman"/>
                <w:sz w:val="24"/>
                <w:szCs w:val="24"/>
              </w:rPr>
              <w:t>Протокол от 29.08.2025 № 1</w:t>
            </w:r>
          </w:p>
        </w:tc>
        <w:tc>
          <w:tcPr>
            <w:tcW w:w="4770" w:type="dxa"/>
          </w:tcPr>
          <w:p w:rsidR="00E25211" w:rsidRPr="00E25211" w:rsidRDefault="00E25211" w:rsidP="00C93E96">
            <w:pPr>
              <w:widowControl w:val="0"/>
              <w:spacing w:line="286" w:lineRule="exact"/>
              <w:rPr>
                <w:rFonts w:eastAsia="Times New Roman"/>
                <w:sz w:val="24"/>
                <w:szCs w:val="24"/>
              </w:rPr>
            </w:pPr>
            <w:r w:rsidRPr="00E25211">
              <w:rPr>
                <w:rFonts w:eastAsia="Times New Roman"/>
                <w:sz w:val="24"/>
                <w:szCs w:val="24"/>
              </w:rPr>
              <w:t>УТВЕРЖДЕНА</w:t>
            </w:r>
          </w:p>
          <w:p w:rsidR="00E25211" w:rsidRPr="00E25211" w:rsidRDefault="00E25211" w:rsidP="00C93E96">
            <w:pPr>
              <w:widowControl w:val="0"/>
              <w:rPr>
                <w:rFonts w:eastAsia="Times New Roman"/>
                <w:sz w:val="24"/>
                <w:szCs w:val="24"/>
              </w:rPr>
            </w:pPr>
            <w:r w:rsidRPr="00E25211">
              <w:rPr>
                <w:rFonts w:eastAsia="Times New Roman"/>
                <w:sz w:val="24"/>
                <w:szCs w:val="24"/>
              </w:rPr>
              <w:t xml:space="preserve">Приказ от </w:t>
            </w:r>
            <w:r w:rsidR="00E20231">
              <w:rPr>
                <w:rFonts w:eastAsia="Times New Roman"/>
                <w:sz w:val="24"/>
                <w:szCs w:val="24"/>
              </w:rPr>
              <w:t>01.</w:t>
            </w:r>
            <w:r w:rsidRPr="00E25211">
              <w:rPr>
                <w:rFonts w:eastAsia="Times New Roman"/>
                <w:sz w:val="24"/>
                <w:szCs w:val="24"/>
              </w:rPr>
              <w:t>0</w:t>
            </w:r>
            <w:r w:rsidR="00E20231">
              <w:rPr>
                <w:rFonts w:eastAsia="Times New Roman"/>
                <w:sz w:val="24"/>
                <w:szCs w:val="24"/>
              </w:rPr>
              <w:t>9</w:t>
            </w:r>
            <w:r w:rsidRPr="00E25211">
              <w:rPr>
                <w:rFonts w:eastAsia="Times New Roman"/>
                <w:sz w:val="24"/>
                <w:szCs w:val="24"/>
              </w:rPr>
              <w:t>.2025 № ______</w:t>
            </w:r>
          </w:p>
          <w:p w:rsidR="00E25211" w:rsidRPr="00E25211" w:rsidRDefault="00E25211" w:rsidP="00C93E96">
            <w:pPr>
              <w:widowControl w:val="0"/>
              <w:spacing w:before="2" w:line="322" w:lineRule="exact"/>
              <w:rPr>
                <w:rFonts w:eastAsia="Times New Roman"/>
                <w:sz w:val="24"/>
                <w:szCs w:val="24"/>
              </w:rPr>
            </w:pPr>
          </w:p>
        </w:tc>
      </w:tr>
    </w:tbl>
    <w:p w:rsidR="00FD525F" w:rsidRDefault="00FD525F" w:rsidP="00533E84">
      <w:pPr>
        <w:ind w:firstLine="0"/>
        <w:jc w:val="center"/>
        <w:rPr>
          <w:rFonts w:eastAsia="Times New Roman"/>
          <w:b/>
          <w:szCs w:val="28"/>
          <w:lang w:eastAsia="ru-RU"/>
        </w:rPr>
      </w:pPr>
    </w:p>
    <w:p w:rsidR="00FD525F" w:rsidRDefault="00FD525F" w:rsidP="00533E84">
      <w:pPr>
        <w:ind w:firstLine="0"/>
        <w:jc w:val="center"/>
        <w:rPr>
          <w:rFonts w:eastAsia="Times New Roman"/>
          <w:b/>
          <w:szCs w:val="28"/>
          <w:lang w:eastAsia="ru-RU"/>
        </w:rPr>
      </w:pPr>
    </w:p>
    <w:p w:rsidR="00533E84" w:rsidRPr="00F14D29" w:rsidRDefault="008A6D03" w:rsidP="00533E84">
      <w:pPr>
        <w:ind w:firstLine="0"/>
        <w:jc w:val="center"/>
        <w:rPr>
          <w:rFonts w:eastAsia="Times New Roman"/>
          <w:b/>
          <w:szCs w:val="28"/>
          <w:lang w:eastAsia="ru-RU"/>
        </w:rPr>
      </w:pPr>
      <w:r>
        <w:rPr>
          <w:rFonts w:eastAsia="Times New Roman"/>
          <w:b/>
          <w:szCs w:val="28"/>
          <w:lang w:eastAsia="ru-RU"/>
        </w:rPr>
        <w:t xml:space="preserve">ОСНОВНАЯ </w:t>
      </w:r>
      <w:r w:rsidR="00533E84" w:rsidRPr="00F14D29">
        <w:rPr>
          <w:rFonts w:eastAsia="Times New Roman"/>
          <w:b/>
          <w:szCs w:val="28"/>
          <w:lang w:eastAsia="ru-RU"/>
        </w:rPr>
        <w:t>ОБРАЗОВАТЕЛЬНАЯ ПРОГРАММА</w:t>
      </w:r>
    </w:p>
    <w:p w:rsidR="00533E84" w:rsidRPr="00F14D29" w:rsidRDefault="00533E84" w:rsidP="00533E84">
      <w:pPr>
        <w:ind w:firstLine="0"/>
        <w:jc w:val="center"/>
        <w:rPr>
          <w:rFonts w:eastAsia="Times New Roman"/>
          <w:b/>
          <w:szCs w:val="28"/>
          <w:lang w:eastAsia="ru-RU"/>
        </w:rPr>
      </w:pPr>
      <w:r w:rsidRPr="00F14D29">
        <w:rPr>
          <w:rFonts w:eastAsia="Times New Roman"/>
          <w:b/>
          <w:szCs w:val="28"/>
          <w:lang w:eastAsia="ru-RU"/>
        </w:rPr>
        <w:t>среднего общего образования</w:t>
      </w:r>
    </w:p>
    <w:p w:rsidR="00533E84" w:rsidRPr="00F14D29" w:rsidRDefault="00533E84" w:rsidP="00533E84">
      <w:pPr>
        <w:ind w:firstLine="0"/>
        <w:jc w:val="center"/>
        <w:rPr>
          <w:rFonts w:eastAsia="Times New Roman"/>
          <w:b/>
          <w:szCs w:val="28"/>
          <w:lang w:eastAsia="ru-RU"/>
        </w:rPr>
      </w:pPr>
      <w:r w:rsidRPr="00F14D29">
        <w:rPr>
          <w:rFonts w:eastAsia="Times New Roman"/>
          <w:b/>
          <w:szCs w:val="28"/>
          <w:lang w:eastAsia="ru-RU"/>
        </w:rPr>
        <w:t>10</w:t>
      </w:r>
      <w:r w:rsidR="00873056" w:rsidRPr="00F14D29">
        <w:rPr>
          <w:rFonts w:eastAsia="Times New Roman"/>
          <w:b/>
          <w:szCs w:val="28"/>
          <w:lang w:eastAsia="ru-RU"/>
        </w:rPr>
        <w:t>-11</w:t>
      </w:r>
      <w:r w:rsidRPr="00F14D29">
        <w:rPr>
          <w:rFonts w:eastAsia="Times New Roman"/>
          <w:b/>
          <w:szCs w:val="28"/>
          <w:lang w:eastAsia="ru-RU"/>
        </w:rPr>
        <w:t xml:space="preserve"> класс</w:t>
      </w:r>
      <w:r w:rsidR="00873056" w:rsidRPr="00F14D29">
        <w:rPr>
          <w:rFonts w:eastAsia="Times New Roman"/>
          <w:b/>
          <w:szCs w:val="28"/>
          <w:lang w:eastAsia="ru-RU"/>
        </w:rPr>
        <w:t>а</w:t>
      </w:r>
    </w:p>
    <w:p w:rsidR="00585DA9" w:rsidRPr="000457E1" w:rsidRDefault="00D842E5" w:rsidP="00585DA9">
      <w:pPr>
        <w:spacing w:line="276" w:lineRule="auto"/>
        <w:ind w:firstLine="567"/>
        <w:jc w:val="center"/>
        <w:rPr>
          <w:kern w:val="2"/>
          <w:szCs w:val="28"/>
        </w:rPr>
      </w:pPr>
      <w:r w:rsidRPr="00E20231">
        <w:rPr>
          <w:kern w:val="2"/>
          <w:szCs w:val="28"/>
        </w:rPr>
        <w:t xml:space="preserve"> </w:t>
      </w:r>
      <w:r w:rsidR="00585DA9" w:rsidRPr="00E20231">
        <w:rPr>
          <w:kern w:val="2"/>
          <w:szCs w:val="28"/>
        </w:rPr>
        <w:t>(с изменениями на 1.09.202</w:t>
      </w:r>
      <w:r w:rsidRPr="00E20231">
        <w:rPr>
          <w:kern w:val="2"/>
          <w:szCs w:val="28"/>
        </w:rPr>
        <w:t>5</w:t>
      </w:r>
      <w:r w:rsidR="00585DA9" w:rsidRPr="00E20231">
        <w:rPr>
          <w:kern w:val="2"/>
          <w:szCs w:val="28"/>
        </w:rPr>
        <w:t>г.)</w:t>
      </w:r>
    </w:p>
    <w:p w:rsidR="00585DA9" w:rsidRPr="000457E1" w:rsidRDefault="00585DA9" w:rsidP="00585DA9">
      <w:pPr>
        <w:spacing w:line="276" w:lineRule="auto"/>
        <w:ind w:firstLine="567"/>
        <w:jc w:val="center"/>
        <w:rPr>
          <w:kern w:val="2"/>
          <w:szCs w:val="28"/>
        </w:rPr>
      </w:pPr>
      <w:r w:rsidRPr="000457E1">
        <w:rPr>
          <w:kern w:val="2"/>
          <w:szCs w:val="28"/>
        </w:rPr>
        <w:t>Срок освоения 2 года</w:t>
      </w:r>
    </w:p>
    <w:p w:rsidR="00533E84" w:rsidRPr="00107878" w:rsidRDefault="00533E84" w:rsidP="00D842E5">
      <w:pPr>
        <w:widowControl w:val="0"/>
        <w:ind w:left="467" w:firstLine="5"/>
        <w:rPr>
          <w:rFonts w:eastAsia="Times New Roman"/>
          <w:sz w:val="24"/>
          <w:szCs w:val="24"/>
        </w:rPr>
      </w:pPr>
      <w:r w:rsidRPr="00FD525F">
        <w:rPr>
          <w:rFonts w:eastAsia="Times New Roman"/>
          <w:sz w:val="20"/>
          <w:szCs w:val="20"/>
        </w:rPr>
        <w:t xml:space="preserve">(в соответствии с Федеральным законом от 29.12.2012 № 273 – ФЗ «Об образовании в Российской Федерации», Федеральным государственным образовательным стандартом </w:t>
      </w:r>
      <w:r w:rsidR="00975ADD" w:rsidRPr="00FD525F">
        <w:rPr>
          <w:rFonts w:eastAsia="Times New Roman"/>
          <w:sz w:val="20"/>
          <w:szCs w:val="20"/>
        </w:rPr>
        <w:t>среднего</w:t>
      </w:r>
      <w:r w:rsidRPr="00FD525F">
        <w:rPr>
          <w:rFonts w:eastAsia="Times New Roman"/>
          <w:sz w:val="20"/>
          <w:szCs w:val="20"/>
        </w:rPr>
        <w:t xml:space="preserve"> общего образования, утвержденным приказом Министерства образования и науки Российской Федерации от </w:t>
      </w:r>
      <w:r w:rsidR="008D778D" w:rsidRPr="00FD525F">
        <w:rPr>
          <w:rFonts w:eastAsia="Times New Roman"/>
          <w:bCs/>
          <w:sz w:val="20"/>
          <w:szCs w:val="20"/>
          <w:lang w:eastAsia="ru-RU"/>
        </w:rPr>
        <w:t>17 мая 2012 г. № 413</w:t>
      </w:r>
      <w:r w:rsidR="008D778D" w:rsidRPr="00FD525F">
        <w:rPr>
          <w:rFonts w:eastAsia="Times New Roman"/>
          <w:sz w:val="20"/>
          <w:szCs w:val="20"/>
        </w:rPr>
        <w:t xml:space="preserve"> </w:t>
      </w:r>
      <w:r w:rsidRPr="00FD525F">
        <w:rPr>
          <w:rFonts w:eastAsia="Times New Roman"/>
          <w:sz w:val="20"/>
          <w:szCs w:val="20"/>
        </w:rPr>
        <w:t xml:space="preserve">«Об утверждении и введении в действие Федерального государственного образовательного стандарта </w:t>
      </w:r>
      <w:r w:rsidR="00975ADD" w:rsidRPr="00FD525F">
        <w:rPr>
          <w:rFonts w:eastAsia="Times New Roman"/>
          <w:sz w:val="20"/>
          <w:szCs w:val="20"/>
        </w:rPr>
        <w:t>среднего</w:t>
      </w:r>
      <w:r w:rsidRPr="00FD525F">
        <w:rPr>
          <w:rFonts w:eastAsia="Times New Roman"/>
          <w:sz w:val="20"/>
          <w:szCs w:val="20"/>
        </w:rPr>
        <w:t xml:space="preserve"> общего образования»,</w:t>
      </w:r>
      <w:r w:rsidR="00107878" w:rsidRPr="00FD525F">
        <w:rPr>
          <w:rFonts w:eastAsia="Times New Roman"/>
          <w:sz w:val="20"/>
          <w:szCs w:val="20"/>
        </w:rPr>
        <w:t xml:space="preserve"> </w:t>
      </w:r>
      <w:r w:rsidR="008D778D" w:rsidRPr="00FD525F">
        <w:rPr>
          <w:rFonts w:eastAsia="Times New Roman"/>
          <w:bCs/>
          <w:sz w:val="20"/>
          <w:szCs w:val="20"/>
          <w:lang w:eastAsia="ru-RU"/>
        </w:rPr>
        <w:t>приказа Министерства просвещения РФ от 12 августа 2022 г</w:t>
      </w:r>
      <w:r w:rsidR="0067569D" w:rsidRPr="00FD525F">
        <w:rPr>
          <w:rFonts w:eastAsia="Times New Roman"/>
          <w:bCs/>
          <w:sz w:val="20"/>
          <w:szCs w:val="20"/>
          <w:lang w:eastAsia="ru-RU"/>
        </w:rPr>
        <w:t xml:space="preserve"> </w:t>
      </w:r>
      <w:r w:rsidR="008D778D" w:rsidRPr="00FD525F">
        <w:rPr>
          <w:rFonts w:eastAsia="Times New Roman"/>
          <w:bCs/>
          <w:sz w:val="20"/>
          <w:szCs w:val="20"/>
          <w:lang w:eastAsia="ru-RU"/>
        </w:rPr>
        <w:t xml:space="preserve">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w:t>
      </w:r>
      <w:r w:rsidR="0067569D" w:rsidRPr="00FD525F">
        <w:rPr>
          <w:rFonts w:eastAsia="Times New Roman"/>
          <w:bCs/>
          <w:sz w:val="20"/>
          <w:szCs w:val="20"/>
          <w:lang w:eastAsia="ru-RU"/>
        </w:rPr>
        <w:t xml:space="preserve"> </w:t>
      </w:r>
      <w:r w:rsidR="008D778D" w:rsidRPr="00FD525F">
        <w:rPr>
          <w:rFonts w:eastAsia="Times New Roman"/>
          <w:bCs/>
          <w:sz w:val="20"/>
          <w:szCs w:val="20"/>
          <w:lang w:eastAsia="ru-RU"/>
        </w:rPr>
        <w:t xml:space="preserve"> № 413", </w:t>
      </w:r>
      <w:r w:rsidR="008D778D" w:rsidRPr="00FD525F">
        <w:rPr>
          <w:sz w:val="20"/>
          <w:szCs w:val="20"/>
        </w:rPr>
        <w:t>приказа Минпросвеще</w:t>
      </w:r>
      <w:r w:rsidR="0067569D" w:rsidRPr="00FD525F">
        <w:rPr>
          <w:sz w:val="20"/>
          <w:szCs w:val="20"/>
        </w:rPr>
        <w:t>ния России от 18</w:t>
      </w:r>
      <w:r w:rsidR="008D778D" w:rsidRPr="00FD525F">
        <w:rPr>
          <w:sz w:val="20"/>
          <w:szCs w:val="20"/>
        </w:rPr>
        <w:t>.</w:t>
      </w:r>
      <w:r w:rsidR="0067569D" w:rsidRPr="00FD525F">
        <w:rPr>
          <w:sz w:val="20"/>
          <w:szCs w:val="20"/>
        </w:rPr>
        <w:t>05</w:t>
      </w:r>
      <w:r w:rsidR="008D778D" w:rsidRPr="00FD525F">
        <w:rPr>
          <w:sz w:val="20"/>
          <w:szCs w:val="20"/>
        </w:rPr>
        <w:t>.202</w:t>
      </w:r>
      <w:r w:rsidR="0067569D" w:rsidRPr="00FD525F">
        <w:rPr>
          <w:sz w:val="20"/>
          <w:szCs w:val="20"/>
        </w:rPr>
        <w:t>3г</w:t>
      </w:r>
      <w:r w:rsidR="008D778D" w:rsidRPr="00FD525F">
        <w:rPr>
          <w:sz w:val="20"/>
          <w:szCs w:val="20"/>
        </w:rPr>
        <w:t xml:space="preserve"> N </w:t>
      </w:r>
      <w:r w:rsidR="0067569D" w:rsidRPr="00FD525F">
        <w:rPr>
          <w:sz w:val="20"/>
          <w:szCs w:val="20"/>
        </w:rPr>
        <w:t xml:space="preserve">371 </w:t>
      </w:r>
      <w:r w:rsidR="008D778D" w:rsidRPr="00FD525F">
        <w:rPr>
          <w:sz w:val="20"/>
          <w:szCs w:val="20"/>
        </w:rPr>
        <w:t xml:space="preserve"> "Об утверждении федеральной образовательной программы среднего общего образования", </w:t>
      </w:r>
      <w:r w:rsidR="007B35EB" w:rsidRPr="00FD525F">
        <w:rPr>
          <w:color w:val="000000"/>
          <w:sz w:val="20"/>
          <w:szCs w:val="20"/>
        </w:rPr>
        <w:t>приказа Министерства просвещения Российской Федерации №1028 от 27.12.2023г.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основного бщего образования и среднего общего образования», приказа Министерства Просвещения Российской Федерации №62 от 01.02.2024г. «О внесении изменений в некоторые приказы Министерства просвещения Российской Федерации, касающиеся федеральных образовательных программ основного общего образования и среднего общего образования»,  приказа Министерства просвещения Российской Федерации №171 от 19.03.2024г.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Постановления Правительства РФ №556 от 30.04.2024г. «Об утверждении перечня мероприятий по оценке качества образования и Правил проведения мероприятий по оценке качества образования</w:t>
      </w:r>
      <w:r w:rsidR="007B35EB" w:rsidRPr="00E25211">
        <w:rPr>
          <w:color w:val="000000"/>
          <w:sz w:val="20"/>
          <w:szCs w:val="20"/>
        </w:rPr>
        <w:t>»,</w:t>
      </w:r>
      <w:r w:rsidR="00FD525F" w:rsidRPr="00E25211">
        <w:rPr>
          <w:color w:val="000000"/>
          <w:sz w:val="20"/>
          <w:szCs w:val="20"/>
        </w:rPr>
        <w:t xml:space="preserve"> приказом </w:t>
      </w:r>
      <w:bookmarkStart w:id="3" w:name="_Hlk170559410"/>
      <w:r w:rsidR="00FD525F" w:rsidRPr="00E25211">
        <w:rPr>
          <w:color w:val="000000"/>
          <w:sz w:val="20"/>
          <w:szCs w:val="20"/>
        </w:rPr>
        <w:t>Министерства просвещения Российской Федерации №704 от 09.10.2024г.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bookmarkEnd w:id="3"/>
      <w:r w:rsidR="00FD525F" w:rsidRPr="00AD2E5C">
        <w:rPr>
          <w:color w:val="000000"/>
          <w:sz w:val="20"/>
          <w:szCs w:val="20"/>
        </w:rPr>
        <w:t xml:space="preserve"> </w:t>
      </w:r>
      <w:r w:rsidR="00025D80">
        <w:rPr>
          <w:color w:val="000000"/>
          <w:sz w:val="20"/>
          <w:szCs w:val="20"/>
        </w:rPr>
        <w:t>,</w:t>
      </w:r>
      <w:r w:rsidR="007B35EB">
        <w:rPr>
          <w:color w:val="000000"/>
          <w:sz w:val="24"/>
          <w:szCs w:val="24"/>
        </w:rPr>
        <w:t xml:space="preserve"> </w:t>
      </w:r>
      <w:r w:rsidR="007B35EB" w:rsidRPr="00E25211">
        <w:rPr>
          <w:rFonts w:eastAsia="Times New Roman"/>
          <w:sz w:val="24"/>
          <w:szCs w:val="24"/>
        </w:rPr>
        <w:t>Устава</w:t>
      </w:r>
      <w:r w:rsidR="00F14D29" w:rsidRPr="00E25211">
        <w:rPr>
          <w:rFonts w:eastAsia="Times New Roman"/>
          <w:sz w:val="24"/>
          <w:szCs w:val="24"/>
        </w:rPr>
        <w:t xml:space="preserve"> </w:t>
      </w:r>
      <w:r w:rsidR="00E25211">
        <w:rPr>
          <w:rFonts w:eastAsia="Times New Roman"/>
          <w:sz w:val="24"/>
          <w:szCs w:val="24"/>
        </w:rPr>
        <w:t xml:space="preserve"> </w:t>
      </w:r>
      <w:r w:rsidR="00E25211" w:rsidRPr="00E25211">
        <w:rPr>
          <w:rFonts w:eastAsia="Times New Roman"/>
          <w:sz w:val="24"/>
          <w:szCs w:val="24"/>
          <w:u w:val="single"/>
        </w:rPr>
        <w:t>МБОУ СОШ №18</w:t>
      </w:r>
      <w:r w:rsidRPr="00107878">
        <w:rPr>
          <w:rFonts w:eastAsia="Times New Roman"/>
          <w:sz w:val="24"/>
          <w:szCs w:val="24"/>
        </w:rPr>
        <w:t>)</w:t>
      </w:r>
    </w:p>
    <w:p w:rsidR="00533E84" w:rsidRPr="00533E84" w:rsidRDefault="00533E84" w:rsidP="00533E84">
      <w:pPr>
        <w:widowControl w:val="0"/>
        <w:ind w:firstLine="0"/>
        <w:jc w:val="left"/>
        <w:rPr>
          <w:rFonts w:eastAsia="Times New Roman"/>
          <w:sz w:val="26"/>
          <w:szCs w:val="26"/>
        </w:rPr>
      </w:pPr>
    </w:p>
    <w:p w:rsidR="007B35EB" w:rsidRDefault="007B35EB" w:rsidP="00F14D29">
      <w:pPr>
        <w:widowControl w:val="0"/>
        <w:ind w:left="195" w:firstLine="0"/>
        <w:jc w:val="center"/>
        <w:rPr>
          <w:rFonts w:eastAsia="Times New Roman"/>
          <w:b/>
          <w:sz w:val="24"/>
          <w:szCs w:val="24"/>
        </w:rPr>
      </w:pPr>
    </w:p>
    <w:p w:rsidR="00FD525F" w:rsidRDefault="00FD525F" w:rsidP="00F14D29">
      <w:pPr>
        <w:widowControl w:val="0"/>
        <w:ind w:left="195" w:firstLine="0"/>
        <w:jc w:val="center"/>
        <w:rPr>
          <w:rFonts w:eastAsia="Times New Roman"/>
          <w:b/>
          <w:sz w:val="24"/>
          <w:szCs w:val="24"/>
        </w:rPr>
      </w:pPr>
    </w:p>
    <w:p w:rsidR="00FD525F" w:rsidRDefault="00FD525F" w:rsidP="00F14D29">
      <w:pPr>
        <w:widowControl w:val="0"/>
        <w:ind w:left="195" w:firstLine="0"/>
        <w:jc w:val="center"/>
        <w:rPr>
          <w:rFonts w:eastAsia="Times New Roman"/>
          <w:b/>
          <w:sz w:val="24"/>
          <w:szCs w:val="24"/>
        </w:rPr>
      </w:pPr>
    </w:p>
    <w:p w:rsidR="00FD525F" w:rsidRDefault="00FD525F" w:rsidP="00F14D29">
      <w:pPr>
        <w:widowControl w:val="0"/>
        <w:ind w:left="195" w:firstLine="0"/>
        <w:jc w:val="center"/>
        <w:rPr>
          <w:rFonts w:eastAsia="Times New Roman"/>
          <w:b/>
          <w:sz w:val="24"/>
          <w:szCs w:val="24"/>
        </w:rPr>
      </w:pPr>
    </w:p>
    <w:p w:rsidR="00F14D29" w:rsidRPr="00F14D29" w:rsidRDefault="00E25211" w:rsidP="00F14D29">
      <w:pPr>
        <w:widowControl w:val="0"/>
        <w:ind w:left="195" w:firstLine="0"/>
        <w:jc w:val="center"/>
        <w:rPr>
          <w:rFonts w:eastAsia="Times New Roman"/>
          <w:b/>
          <w:sz w:val="24"/>
          <w:szCs w:val="24"/>
        </w:rPr>
      </w:pPr>
      <w:r>
        <w:rPr>
          <w:rFonts w:eastAsia="Times New Roman"/>
          <w:b/>
          <w:sz w:val="24"/>
          <w:szCs w:val="24"/>
        </w:rPr>
        <w:t>ст. Малотенгинская</w:t>
      </w:r>
      <w:r w:rsidR="00F14D29" w:rsidRPr="00F14D29">
        <w:rPr>
          <w:rFonts w:eastAsia="Times New Roman"/>
          <w:b/>
          <w:sz w:val="24"/>
          <w:szCs w:val="24"/>
        </w:rPr>
        <w:t xml:space="preserve"> 202</w:t>
      </w:r>
      <w:r w:rsidR="00D842E5">
        <w:rPr>
          <w:rFonts w:eastAsia="Times New Roman"/>
          <w:b/>
          <w:sz w:val="24"/>
          <w:szCs w:val="24"/>
        </w:rPr>
        <w:t>5</w:t>
      </w:r>
      <w:r w:rsidR="00F14D29" w:rsidRPr="00F14D29">
        <w:rPr>
          <w:rFonts w:eastAsia="Times New Roman"/>
          <w:b/>
          <w:sz w:val="24"/>
          <w:szCs w:val="24"/>
        </w:rPr>
        <w:t xml:space="preserve"> год</w:t>
      </w:r>
    </w:p>
    <w:p w:rsidR="00D47162" w:rsidRDefault="00E14A93" w:rsidP="00533E84">
      <w:pPr>
        <w:pStyle w:val="-31"/>
        <w:rPr>
          <w:rFonts w:eastAsia="Calibri"/>
          <w:b/>
          <w:sz w:val="26"/>
          <w:szCs w:val="26"/>
          <w:lang w:eastAsia="en-US"/>
        </w:rPr>
      </w:pPr>
      <w:r w:rsidRPr="0094606D">
        <w:rPr>
          <w:rFonts w:eastAsia="Calibri"/>
          <w:sz w:val="28"/>
          <w:szCs w:val="22"/>
          <w:lang w:eastAsia="en-US"/>
        </w:rPr>
        <w:br w:type="page"/>
      </w:r>
      <w:r w:rsidR="00533E84" w:rsidRPr="00CB56AB">
        <w:rPr>
          <w:rFonts w:eastAsia="Calibri"/>
          <w:b/>
          <w:sz w:val="26"/>
          <w:szCs w:val="26"/>
          <w:lang w:eastAsia="en-US"/>
        </w:rPr>
        <w:lastRenderedPageBreak/>
        <w:t>Содержание</w:t>
      </w:r>
    </w:p>
    <w:p w:rsidR="00CB56AB" w:rsidRPr="00CB56AB" w:rsidRDefault="00CB56AB" w:rsidP="00CB56AB">
      <w:pPr>
        <w:ind w:firstLine="284"/>
        <w:rPr>
          <w:sz w:val="26"/>
          <w:szCs w:val="26"/>
        </w:rPr>
      </w:pPr>
      <w:r w:rsidRPr="00CB56AB">
        <w:rPr>
          <w:sz w:val="26"/>
          <w:szCs w:val="26"/>
        </w:rPr>
        <w:t>Общие положения</w:t>
      </w:r>
      <w:r>
        <w:rPr>
          <w:sz w:val="26"/>
          <w:szCs w:val="26"/>
        </w:rPr>
        <w:t>………………………………………………………………………..</w:t>
      </w:r>
      <w:r w:rsidR="00B83479">
        <w:rPr>
          <w:sz w:val="26"/>
          <w:szCs w:val="26"/>
        </w:rPr>
        <w:t>3</w:t>
      </w:r>
    </w:p>
    <w:p w:rsidR="0076678F" w:rsidRPr="00B5528E" w:rsidRDefault="00102056" w:rsidP="00CB56AB">
      <w:pPr>
        <w:pStyle w:val="17"/>
        <w:spacing w:after="0"/>
        <w:rPr>
          <w:rFonts w:ascii="Calibri" w:eastAsia="Times New Roman" w:hAnsi="Calibri"/>
          <w:noProof/>
          <w:sz w:val="26"/>
          <w:szCs w:val="26"/>
          <w:lang w:eastAsia="ru-RU"/>
        </w:rPr>
      </w:pPr>
      <w:r w:rsidRPr="00B5528E">
        <w:rPr>
          <w:szCs w:val="28"/>
        </w:rPr>
        <w:fldChar w:fldCharType="begin"/>
      </w:r>
      <w:r w:rsidR="001215F0" w:rsidRPr="00B5528E">
        <w:rPr>
          <w:szCs w:val="28"/>
        </w:rPr>
        <w:instrText xml:space="preserve"> TOC \o "1-5" \h \z \u </w:instrText>
      </w:r>
      <w:r w:rsidRPr="00B5528E">
        <w:rPr>
          <w:szCs w:val="28"/>
        </w:rPr>
        <w:fldChar w:fldCharType="separate"/>
      </w:r>
      <w:hyperlink w:anchor="_Toc453968142" w:history="1">
        <w:r w:rsidR="00381AEE" w:rsidRPr="00B5528E">
          <w:rPr>
            <w:rStyle w:val="aa"/>
            <w:noProof/>
            <w:color w:val="auto"/>
            <w:sz w:val="26"/>
            <w:szCs w:val="26"/>
            <w:u w:val="none"/>
          </w:rPr>
          <w:t>1</w:t>
        </w:r>
        <w:r w:rsidR="0076678F" w:rsidRPr="00B5528E">
          <w:rPr>
            <w:rStyle w:val="aa"/>
            <w:noProof/>
            <w:color w:val="auto"/>
            <w:sz w:val="26"/>
            <w:szCs w:val="26"/>
            <w:u w:val="none"/>
          </w:rPr>
          <w:t>. Целевой раздел основной образовательной программы среднего общего образования</w:t>
        </w:r>
        <w:r w:rsidR="0076678F" w:rsidRPr="00B5528E">
          <w:rPr>
            <w:noProof/>
            <w:webHidden/>
            <w:sz w:val="26"/>
            <w:szCs w:val="26"/>
          </w:rPr>
          <w:tab/>
        </w:r>
      </w:hyperlink>
      <w:r w:rsidR="00B83479">
        <w:rPr>
          <w:rStyle w:val="aa"/>
          <w:noProof/>
          <w:color w:val="auto"/>
          <w:sz w:val="26"/>
          <w:szCs w:val="26"/>
          <w:u w:val="none"/>
        </w:rPr>
        <w:t>5</w:t>
      </w:r>
    </w:p>
    <w:p w:rsidR="0076678F" w:rsidRPr="00B5528E" w:rsidRDefault="00395561" w:rsidP="00CB56AB">
      <w:pPr>
        <w:pStyle w:val="2c"/>
        <w:ind w:left="0"/>
        <w:rPr>
          <w:rFonts w:ascii="Calibri" w:eastAsia="Times New Roman" w:hAnsi="Calibri"/>
          <w:lang w:eastAsia="ru-RU"/>
        </w:rPr>
      </w:pPr>
      <w:hyperlink w:anchor="_Toc453968143" w:history="1">
        <w:r w:rsidR="00381AEE" w:rsidRPr="00B5528E">
          <w:rPr>
            <w:rStyle w:val="aa"/>
            <w:color w:val="auto"/>
            <w:u w:val="none"/>
          </w:rPr>
          <w:t>1</w:t>
        </w:r>
        <w:r w:rsidR="0076678F" w:rsidRPr="00B5528E">
          <w:rPr>
            <w:rStyle w:val="aa"/>
            <w:color w:val="auto"/>
            <w:u w:val="none"/>
          </w:rPr>
          <w:t>.1. </w:t>
        </w:r>
        <w:r w:rsidR="0076678F" w:rsidRPr="00B5528E">
          <w:rPr>
            <w:rStyle w:val="aa"/>
            <w:color w:val="auto"/>
            <w:u w:val="none"/>
            <w:lang w:eastAsia="ru-RU"/>
          </w:rPr>
          <w:t>Пояснительная</w:t>
        </w:r>
        <w:r w:rsidR="0076678F" w:rsidRPr="00B5528E">
          <w:rPr>
            <w:rStyle w:val="aa"/>
            <w:color w:val="auto"/>
            <w:u w:val="none"/>
          </w:rPr>
          <w:t xml:space="preserve"> записка</w:t>
        </w:r>
        <w:r w:rsidR="0076678F" w:rsidRPr="00B5528E">
          <w:rPr>
            <w:webHidden/>
          </w:rPr>
          <w:tab/>
        </w:r>
      </w:hyperlink>
      <w:r w:rsidR="00B83479">
        <w:rPr>
          <w:rStyle w:val="aa"/>
          <w:color w:val="auto"/>
          <w:u w:val="none"/>
        </w:rPr>
        <w:t>5</w:t>
      </w:r>
    </w:p>
    <w:p w:rsidR="0076678F" w:rsidRPr="00B5528E" w:rsidRDefault="00395561" w:rsidP="00CB56AB">
      <w:pPr>
        <w:pStyle w:val="2c"/>
        <w:ind w:left="0"/>
        <w:rPr>
          <w:rFonts w:ascii="Calibri" w:eastAsia="Times New Roman" w:hAnsi="Calibri"/>
          <w:lang w:eastAsia="ru-RU"/>
        </w:rPr>
      </w:pPr>
      <w:hyperlink w:anchor="_Toc453968144" w:history="1">
        <w:r w:rsidR="00381AEE" w:rsidRPr="00B5528E">
          <w:rPr>
            <w:rStyle w:val="aa"/>
            <w:color w:val="auto"/>
            <w:u w:val="none"/>
          </w:rPr>
          <w:t>1</w:t>
        </w:r>
        <w:r w:rsidR="0076678F" w:rsidRPr="00B5528E">
          <w:rPr>
            <w:rStyle w:val="aa"/>
            <w:color w:val="auto"/>
            <w:u w:val="none"/>
          </w:rPr>
          <w:t>.2. Планируемые</w:t>
        </w:r>
        <w:r w:rsidR="0076678F" w:rsidRPr="00B5528E">
          <w:rPr>
            <w:rStyle w:val="aa"/>
            <w:color w:val="auto"/>
            <w:u w:val="none"/>
            <w:bdr w:val="nil"/>
            <w:shd w:val="clear" w:color="auto" w:fill="FFFFFF"/>
            <w:lang w:eastAsia="ru-RU"/>
          </w:rPr>
          <w:t xml:space="preserve"> </w:t>
        </w:r>
        <w:r w:rsidR="0076678F" w:rsidRPr="00B5528E">
          <w:rPr>
            <w:rStyle w:val="aa"/>
            <w:color w:val="auto"/>
            <w:u w:val="none"/>
            <w:lang w:eastAsia="ru-RU"/>
          </w:rPr>
          <w:t>результаты</w:t>
        </w:r>
        <w:r w:rsidR="0076678F" w:rsidRPr="00B5528E">
          <w:rPr>
            <w:rStyle w:val="aa"/>
            <w:color w:val="auto"/>
            <w:u w:val="none"/>
            <w:bdr w:val="nil"/>
            <w:shd w:val="clear" w:color="auto" w:fill="FFFFFF"/>
            <w:lang w:eastAsia="ru-RU"/>
          </w:rPr>
          <w:t xml:space="preserve"> </w:t>
        </w:r>
        <w:r w:rsidR="006975E0">
          <w:rPr>
            <w:rStyle w:val="aa"/>
            <w:color w:val="auto"/>
            <w:u w:val="none"/>
            <w:bdr w:val="nil"/>
            <w:shd w:val="clear" w:color="auto" w:fill="FFFFFF"/>
            <w:lang w:eastAsia="ru-RU"/>
          </w:rPr>
          <w:t xml:space="preserve">освоения </w:t>
        </w:r>
        <w:r w:rsidR="0076678F" w:rsidRPr="00B5528E">
          <w:rPr>
            <w:rStyle w:val="aa"/>
            <w:color w:val="auto"/>
            <w:u w:val="none"/>
            <w:bdr w:val="nil"/>
            <w:shd w:val="clear" w:color="auto" w:fill="FFFFFF"/>
            <w:lang w:eastAsia="ru-RU"/>
          </w:rPr>
          <w:t>основной образовательной программы среднего общего образования</w:t>
        </w:r>
        <w:r w:rsidR="0076678F" w:rsidRPr="00B5528E">
          <w:rPr>
            <w:webHidden/>
          </w:rPr>
          <w:tab/>
        </w:r>
        <w:r w:rsidR="00B83479">
          <w:rPr>
            <w:webHidden/>
          </w:rPr>
          <w:t>8</w:t>
        </w:r>
      </w:hyperlink>
    </w:p>
    <w:p w:rsidR="0076678F" w:rsidRPr="00B5528E" w:rsidRDefault="00395561" w:rsidP="00CB56AB">
      <w:pPr>
        <w:pStyle w:val="2c"/>
        <w:ind w:left="0"/>
        <w:rPr>
          <w:rFonts w:ascii="Calibri" w:eastAsia="Times New Roman" w:hAnsi="Calibri"/>
          <w:lang w:eastAsia="ru-RU"/>
        </w:rPr>
      </w:pPr>
      <w:hyperlink w:anchor="_Toc453968166" w:history="1">
        <w:r w:rsidR="00381AEE" w:rsidRPr="00B5528E">
          <w:rPr>
            <w:rStyle w:val="aa"/>
            <w:color w:val="auto"/>
            <w:u w:val="none"/>
          </w:rPr>
          <w:t>1</w:t>
        </w:r>
        <w:r w:rsidR="0076678F" w:rsidRPr="00B5528E">
          <w:rPr>
            <w:rStyle w:val="aa"/>
            <w:color w:val="auto"/>
            <w:u w:val="none"/>
          </w:rPr>
          <w:t xml:space="preserve">.3. Система оценки </w:t>
        </w:r>
        <w:r w:rsidR="0076678F" w:rsidRPr="00B5528E">
          <w:rPr>
            <w:rStyle w:val="aa"/>
            <w:color w:val="auto"/>
            <w:u w:val="none"/>
            <w:lang w:eastAsia="ru-RU"/>
          </w:rPr>
          <w:t>достижения планируемых результатов освоения основной образовательной программы среднего общего образования</w:t>
        </w:r>
        <w:r w:rsidR="0076678F" w:rsidRPr="00B5528E">
          <w:rPr>
            <w:webHidden/>
          </w:rPr>
          <w:tab/>
        </w:r>
      </w:hyperlink>
      <w:r w:rsidR="00B83479">
        <w:rPr>
          <w:rStyle w:val="aa"/>
          <w:color w:val="auto"/>
          <w:u w:val="none"/>
        </w:rPr>
        <w:t>9</w:t>
      </w:r>
    </w:p>
    <w:p w:rsidR="0076678F" w:rsidRPr="00B5528E" w:rsidRDefault="00395561" w:rsidP="00CB56AB">
      <w:pPr>
        <w:pStyle w:val="17"/>
        <w:spacing w:after="0"/>
        <w:rPr>
          <w:rFonts w:ascii="Calibri" w:eastAsia="Times New Roman" w:hAnsi="Calibri"/>
          <w:noProof/>
          <w:sz w:val="26"/>
          <w:szCs w:val="26"/>
          <w:lang w:eastAsia="ru-RU"/>
        </w:rPr>
      </w:pPr>
      <w:hyperlink w:anchor="_Toc453968167" w:history="1">
        <w:r w:rsidR="00381AEE" w:rsidRPr="00B5528E">
          <w:rPr>
            <w:rStyle w:val="aa"/>
            <w:noProof/>
            <w:color w:val="auto"/>
            <w:sz w:val="26"/>
            <w:szCs w:val="26"/>
            <w:u w:val="none"/>
          </w:rPr>
          <w:t>2</w:t>
        </w:r>
        <w:r w:rsidR="0076678F" w:rsidRPr="00B5528E">
          <w:rPr>
            <w:rStyle w:val="aa"/>
            <w:noProof/>
            <w:color w:val="auto"/>
            <w:sz w:val="26"/>
            <w:szCs w:val="26"/>
            <w:u w:val="none"/>
          </w:rPr>
          <w:t>. Содержательный раздел основной образовательной программы среднего общего образования</w:t>
        </w:r>
        <w:r w:rsidR="0076678F" w:rsidRPr="00B5528E">
          <w:rPr>
            <w:noProof/>
            <w:webHidden/>
            <w:sz w:val="26"/>
            <w:szCs w:val="26"/>
          </w:rPr>
          <w:tab/>
        </w:r>
      </w:hyperlink>
      <w:r w:rsidR="00843894">
        <w:rPr>
          <w:rStyle w:val="aa"/>
          <w:noProof/>
          <w:color w:val="auto"/>
          <w:sz w:val="26"/>
          <w:szCs w:val="26"/>
          <w:u w:val="none"/>
        </w:rPr>
        <w:t>1</w:t>
      </w:r>
      <w:r w:rsidR="00B83479">
        <w:rPr>
          <w:rStyle w:val="aa"/>
          <w:noProof/>
          <w:color w:val="auto"/>
          <w:sz w:val="26"/>
          <w:szCs w:val="26"/>
          <w:u w:val="none"/>
        </w:rPr>
        <w:t>5</w:t>
      </w:r>
    </w:p>
    <w:p w:rsidR="0076678F" w:rsidRPr="00B5528E" w:rsidRDefault="00395561" w:rsidP="00CB56AB">
      <w:pPr>
        <w:pStyle w:val="2c"/>
        <w:ind w:left="0"/>
        <w:rPr>
          <w:rFonts w:ascii="Calibri" w:eastAsia="Times New Roman" w:hAnsi="Calibri"/>
          <w:lang w:eastAsia="ru-RU"/>
        </w:rPr>
      </w:pPr>
      <w:hyperlink w:anchor="_Toc453968177" w:history="1">
        <w:r w:rsidR="00381AEE" w:rsidRPr="00B5528E">
          <w:rPr>
            <w:rStyle w:val="aa"/>
            <w:color w:val="auto"/>
            <w:u w:val="none"/>
          </w:rPr>
          <w:t>2</w:t>
        </w:r>
        <w:r w:rsidR="001A563B" w:rsidRPr="00B5528E">
          <w:rPr>
            <w:rStyle w:val="aa"/>
            <w:color w:val="auto"/>
            <w:u w:val="none"/>
          </w:rPr>
          <w:t>.1</w:t>
        </w:r>
        <w:r w:rsidR="0076678F" w:rsidRPr="00B5528E">
          <w:rPr>
            <w:rStyle w:val="aa"/>
            <w:color w:val="auto"/>
            <w:u w:val="none"/>
          </w:rPr>
          <w:t>. </w:t>
        </w:r>
        <w:r w:rsidR="00843894">
          <w:rPr>
            <w:rStyle w:val="aa"/>
            <w:color w:val="auto"/>
            <w:u w:val="none"/>
            <w:lang w:eastAsia="ru-RU"/>
          </w:rPr>
          <w:t>Федеральные рабочие программы</w:t>
        </w:r>
        <w:r w:rsidR="0076678F" w:rsidRPr="00B5528E">
          <w:rPr>
            <w:webHidden/>
          </w:rPr>
          <w:tab/>
        </w:r>
      </w:hyperlink>
      <w:r w:rsidR="00843894">
        <w:rPr>
          <w:rStyle w:val="aa"/>
          <w:color w:val="auto"/>
          <w:u w:val="none"/>
        </w:rPr>
        <w:t>1</w:t>
      </w:r>
      <w:r w:rsidR="00B83479">
        <w:rPr>
          <w:rStyle w:val="aa"/>
          <w:color w:val="auto"/>
          <w:u w:val="none"/>
        </w:rPr>
        <w:t>5</w:t>
      </w:r>
    </w:p>
    <w:p w:rsidR="0076678F" w:rsidRPr="00B5528E" w:rsidRDefault="00C26CF5" w:rsidP="00CB56AB">
      <w:pPr>
        <w:pStyle w:val="3c"/>
        <w:ind w:left="0"/>
        <w:rPr>
          <w:rFonts w:ascii="Calibri" w:eastAsia="Times New Roman" w:hAnsi="Calibri"/>
          <w:lang w:eastAsia="ru-RU"/>
        </w:rPr>
      </w:pPr>
      <w:r w:rsidRPr="00B5528E">
        <w:rPr>
          <w:rStyle w:val="aa"/>
          <w:color w:val="auto"/>
          <w:u w:val="none"/>
        </w:rPr>
        <w:t>2</w:t>
      </w:r>
      <w:r w:rsidR="001355A4" w:rsidRPr="00B5528E">
        <w:rPr>
          <w:rStyle w:val="aa"/>
          <w:color w:val="auto"/>
          <w:u w:val="none"/>
        </w:rPr>
        <w:t>.</w:t>
      </w:r>
      <w:r w:rsidRPr="00B5528E">
        <w:rPr>
          <w:rStyle w:val="aa"/>
          <w:color w:val="auto"/>
          <w:u w:val="none"/>
        </w:rPr>
        <w:t xml:space="preserve">1.1. </w:t>
      </w:r>
      <w:hyperlink w:anchor="_Toc453968178" w:history="1">
        <w:r w:rsidR="0076678F" w:rsidRPr="00B5528E">
          <w:rPr>
            <w:rStyle w:val="aa"/>
            <w:color w:val="auto"/>
            <w:u w:val="none"/>
          </w:rPr>
          <w:t>Русский язык</w:t>
        </w:r>
        <w:r w:rsidR="00843894">
          <w:rPr>
            <w:rStyle w:val="aa"/>
            <w:color w:val="auto"/>
            <w:u w:val="none"/>
          </w:rPr>
          <w:t xml:space="preserve"> (базовый уровень)</w:t>
        </w:r>
        <w:r w:rsidR="0076678F" w:rsidRPr="00B5528E">
          <w:rPr>
            <w:webHidden/>
          </w:rPr>
          <w:tab/>
        </w:r>
        <w:r w:rsidR="00843894">
          <w:rPr>
            <w:webHidden/>
          </w:rPr>
          <w:t>1</w:t>
        </w:r>
      </w:hyperlink>
      <w:r w:rsidR="00B83479">
        <w:rPr>
          <w:rStyle w:val="aa"/>
          <w:color w:val="auto"/>
          <w:u w:val="none"/>
        </w:rPr>
        <w:t>5</w:t>
      </w:r>
    </w:p>
    <w:p w:rsidR="0076678F" w:rsidRPr="00B5528E" w:rsidRDefault="00C26CF5" w:rsidP="00CB56AB">
      <w:pPr>
        <w:pStyle w:val="3c"/>
        <w:ind w:left="0"/>
        <w:rPr>
          <w:rStyle w:val="aa"/>
          <w:color w:val="auto"/>
          <w:u w:val="none"/>
        </w:rPr>
      </w:pPr>
      <w:r w:rsidRPr="00B5528E">
        <w:rPr>
          <w:rStyle w:val="aa"/>
          <w:color w:val="auto"/>
          <w:u w:val="none"/>
        </w:rPr>
        <w:t xml:space="preserve">2.1.2. </w:t>
      </w:r>
      <w:hyperlink w:anchor="_Toc453968179" w:history="1">
        <w:r w:rsidR="0076678F" w:rsidRPr="00B5528E">
          <w:rPr>
            <w:rStyle w:val="aa"/>
            <w:color w:val="auto"/>
            <w:u w:val="none"/>
          </w:rPr>
          <w:t>Литература</w:t>
        </w:r>
        <w:r w:rsidR="00843894">
          <w:rPr>
            <w:rStyle w:val="aa"/>
            <w:color w:val="auto"/>
            <w:u w:val="none"/>
          </w:rPr>
          <w:t xml:space="preserve"> (базовый уровень)</w:t>
        </w:r>
        <w:r w:rsidR="0076678F" w:rsidRPr="00B5528E">
          <w:rPr>
            <w:webHidden/>
          </w:rPr>
          <w:tab/>
        </w:r>
      </w:hyperlink>
      <w:r w:rsidR="00B83479">
        <w:rPr>
          <w:rStyle w:val="aa"/>
          <w:color w:val="auto"/>
          <w:u w:val="none"/>
        </w:rPr>
        <w:t>29</w:t>
      </w:r>
    </w:p>
    <w:p w:rsidR="0076678F" w:rsidRPr="00B5528E" w:rsidRDefault="00C26CF5" w:rsidP="00CB56AB">
      <w:pPr>
        <w:pStyle w:val="3c"/>
        <w:ind w:left="0"/>
        <w:rPr>
          <w:rFonts w:ascii="Calibri" w:eastAsia="Times New Roman" w:hAnsi="Calibri"/>
          <w:lang w:eastAsia="ru-RU"/>
        </w:rPr>
      </w:pPr>
      <w:r w:rsidRPr="00B5528E">
        <w:rPr>
          <w:rStyle w:val="aa"/>
          <w:color w:val="auto"/>
          <w:u w:val="none"/>
        </w:rPr>
        <w:t>2.1.</w:t>
      </w:r>
      <w:r w:rsidR="00F14D29">
        <w:rPr>
          <w:rStyle w:val="aa"/>
          <w:color w:val="auto"/>
          <w:u w:val="none"/>
        </w:rPr>
        <w:t>3</w:t>
      </w:r>
      <w:r w:rsidRPr="00B5528E">
        <w:rPr>
          <w:rStyle w:val="aa"/>
          <w:color w:val="auto"/>
          <w:u w:val="none"/>
        </w:rPr>
        <w:t xml:space="preserve">. </w:t>
      </w:r>
      <w:hyperlink w:anchor="_Toc453968185" w:history="1">
        <w:r w:rsidR="00ED7F92">
          <w:rPr>
            <w:rStyle w:val="aa"/>
            <w:color w:val="auto"/>
            <w:u w:val="none"/>
          </w:rPr>
          <w:t>Иностранный (английский) язык (базовый уровень)</w:t>
        </w:r>
        <w:r w:rsidR="0076678F" w:rsidRPr="00B5528E">
          <w:rPr>
            <w:webHidden/>
          </w:rPr>
          <w:tab/>
        </w:r>
      </w:hyperlink>
      <w:r w:rsidR="00BF080E">
        <w:rPr>
          <w:rStyle w:val="aa"/>
          <w:color w:val="auto"/>
          <w:u w:val="none"/>
        </w:rPr>
        <w:t>4</w:t>
      </w:r>
      <w:r w:rsidR="00B83479">
        <w:rPr>
          <w:rStyle w:val="aa"/>
          <w:color w:val="auto"/>
          <w:u w:val="none"/>
        </w:rPr>
        <w:t>5</w:t>
      </w:r>
    </w:p>
    <w:p w:rsidR="00C26CF5" w:rsidRPr="00B5528E" w:rsidRDefault="001355A4" w:rsidP="00CB56AB">
      <w:pPr>
        <w:pStyle w:val="3c"/>
        <w:ind w:left="0"/>
        <w:rPr>
          <w:rFonts w:ascii="Calibri" w:eastAsia="Times New Roman" w:hAnsi="Calibri"/>
          <w:lang w:eastAsia="ru-RU"/>
        </w:rPr>
      </w:pPr>
      <w:r w:rsidRPr="00B5528E">
        <w:rPr>
          <w:rStyle w:val="aa"/>
          <w:color w:val="auto"/>
          <w:u w:val="none"/>
        </w:rPr>
        <w:t>2.1.</w:t>
      </w:r>
      <w:r w:rsidR="00F14D29">
        <w:rPr>
          <w:rStyle w:val="aa"/>
          <w:color w:val="auto"/>
          <w:u w:val="none"/>
        </w:rPr>
        <w:t>4</w:t>
      </w:r>
      <w:r w:rsidRPr="00B5528E">
        <w:rPr>
          <w:rStyle w:val="aa"/>
          <w:color w:val="auto"/>
          <w:u w:val="none"/>
        </w:rPr>
        <w:t xml:space="preserve">. </w:t>
      </w:r>
      <w:hyperlink w:anchor="_Toc453968180" w:history="1">
        <w:r w:rsidR="00ED7F92">
          <w:rPr>
            <w:rStyle w:val="aa"/>
            <w:color w:val="auto"/>
            <w:u w:val="none"/>
          </w:rPr>
          <w:t>Математика (углубленный уровень)</w:t>
        </w:r>
        <w:r w:rsidR="00C26CF5" w:rsidRPr="00B5528E">
          <w:rPr>
            <w:webHidden/>
          </w:rPr>
          <w:tab/>
        </w:r>
      </w:hyperlink>
      <w:r w:rsidR="00BF080E">
        <w:rPr>
          <w:rStyle w:val="aa"/>
          <w:color w:val="auto"/>
          <w:u w:val="none"/>
        </w:rPr>
        <w:t>7</w:t>
      </w:r>
      <w:r w:rsidR="00B83479">
        <w:rPr>
          <w:rStyle w:val="aa"/>
          <w:color w:val="auto"/>
          <w:u w:val="none"/>
        </w:rPr>
        <w:t>5</w:t>
      </w:r>
    </w:p>
    <w:p w:rsidR="0076678F" w:rsidRPr="00B5528E" w:rsidRDefault="001355A4" w:rsidP="00CB56AB">
      <w:pPr>
        <w:pStyle w:val="3c"/>
        <w:ind w:left="0"/>
        <w:rPr>
          <w:rFonts w:ascii="Calibri" w:eastAsia="Times New Roman" w:hAnsi="Calibri"/>
          <w:lang w:eastAsia="ru-RU"/>
        </w:rPr>
      </w:pPr>
      <w:r w:rsidRPr="00B5528E">
        <w:rPr>
          <w:rStyle w:val="aa"/>
          <w:color w:val="auto"/>
          <w:u w:val="none"/>
        </w:rPr>
        <w:t>2.1.</w:t>
      </w:r>
      <w:r w:rsidR="00F14D29">
        <w:rPr>
          <w:rStyle w:val="aa"/>
          <w:color w:val="auto"/>
          <w:u w:val="none"/>
        </w:rPr>
        <w:t>5</w:t>
      </w:r>
      <w:r w:rsidRPr="00B5528E">
        <w:rPr>
          <w:rStyle w:val="aa"/>
          <w:color w:val="auto"/>
          <w:u w:val="none"/>
        </w:rPr>
        <w:t xml:space="preserve">. </w:t>
      </w:r>
      <w:hyperlink w:anchor="_Toc453968187" w:history="1">
        <w:r w:rsidR="00ED7F92">
          <w:rPr>
            <w:rStyle w:val="aa"/>
            <w:color w:val="auto"/>
            <w:u w:val="none"/>
          </w:rPr>
          <w:t>Информатика (углубленный уровень)</w:t>
        </w:r>
        <w:r w:rsidR="0076678F" w:rsidRPr="00B5528E">
          <w:rPr>
            <w:webHidden/>
          </w:rPr>
          <w:tab/>
        </w:r>
      </w:hyperlink>
      <w:r w:rsidR="00B83479">
        <w:rPr>
          <w:rStyle w:val="aa"/>
          <w:color w:val="auto"/>
          <w:u w:val="none"/>
        </w:rPr>
        <w:t>97</w:t>
      </w:r>
    </w:p>
    <w:p w:rsidR="0076678F" w:rsidRPr="00B5528E" w:rsidRDefault="001355A4" w:rsidP="00CB56AB">
      <w:pPr>
        <w:pStyle w:val="3c"/>
        <w:ind w:left="0"/>
        <w:rPr>
          <w:rFonts w:ascii="Calibri" w:eastAsia="Times New Roman" w:hAnsi="Calibri"/>
          <w:lang w:eastAsia="ru-RU"/>
        </w:rPr>
      </w:pPr>
      <w:r w:rsidRPr="00B5528E">
        <w:rPr>
          <w:rStyle w:val="aa"/>
          <w:color w:val="auto"/>
          <w:u w:val="none"/>
        </w:rPr>
        <w:t>2.1.</w:t>
      </w:r>
      <w:r w:rsidR="00F14D29">
        <w:rPr>
          <w:rStyle w:val="aa"/>
          <w:color w:val="auto"/>
          <w:u w:val="none"/>
        </w:rPr>
        <w:t>6</w:t>
      </w:r>
      <w:r w:rsidRPr="00B5528E">
        <w:rPr>
          <w:rStyle w:val="aa"/>
          <w:color w:val="auto"/>
          <w:u w:val="none"/>
        </w:rPr>
        <w:t xml:space="preserve">. </w:t>
      </w:r>
      <w:hyperlink w:anchor="_Toc453968188" w:history="1">
        <w:r w:rsidR="00ED7F92">
          <w:rPr>
            <w:rStyle w:val="aa"/>
            <w:color w:val="auto"/>
            <w:u w:val="none"/>
          </w:rPr>
          <w:t>Физика (базовый уровень)</w:t>
        </w:r>
        <w:r w:rsidR="0076678F" w:rsidRPr="00B5528E">
          <w:rPr>
            <w:webHidden/>
          </w:rPr>
          <w:tab/>
        </w:r>
      </w:hyperlink>
      <w:r w:rsidR="00BF080E">
        <w:rPr>
          <w:rStyle w:val="aa"/>
          <w:color w:val="auto"/>
          <w:u w:val="none"/>
        </w:rPr>
        <w:t>1</w:t>
      </w:r>
      <w:r w:rsidR="00B83479">
        <w:rPr>
          <w:rStyle w:val="aa"/>
          <w:color w:val="auto"/>
          <w:u w:val="none"/>
        </w:rPr>
        <w:t>12</w:t>
      </w:r>
    </w:p>
    <w:p w:rsidR="0076678F" w:rsidRPr="00B5528E" w:rsidRDefault="001355A4" w:rsidP="00CB56AB">
      <w:pPr>
        <w:pStyle w:val="3c"/>
        <w:ind w:left="0"/>
        <w:rPr>
          <w:rFonts w:ascii="Calibri" w:eastAsia="Times New Roman" w:hAnsi="Calibri"/>
          <w:lang w:eastAsia="ru-RU"/>
        </w:rPr>
      </w:pPr>
      <w:r w:rsidRPr="00B5528E">
        <w:rPr>
          <w:rStyle w:val="aa"/>
          <w:color w:val="auto"/>
          <w:u w:val="none"/>
        </w:rPr>
        <w:t>2.1.</w:t>
      </w:r>
      <w:r w:rsidR="00F14D29">
        <w:rPr>
          <w:rStyle w:val="aa"/>
          <w:color w:val="auto"/>
          <w:u w:val="none"/>
        </w:rPr>
        <w:t>7</w:t>
      </w:r>
      <w:r w:rsidRPr="00B5528E">
        <w:rPr>
          <w:rStyle w:val="aa"/>
          <w:color w:val="auto"/>
          <w:u w:val="none"/>
        </w:rPr>
        <w:t xml:space="preserve">. </w:t>
      </w:r>
      <w:hyperlink w:anchor="_Toc453968190" w:history="1">
        <w:r w:rsidR="0076678F" w:rsidRPr="00B5528E">
          <w:rPr>
            <w:rStyle w:val="aa"/>
            <w:color w:val="auto"/>
            <w:u w:val="none"/>
          </w:rPr>
          <w:t>Химия</w:t>
        </w:r>
        <w:r w:rsidR="00ED7F92">
          <w:rPr>
            <w:rStyle w:val="aa"/>
            <w:color w:val="auto"/>
            <w:u w:val="none"/>
          </w:rPr>
          <w:t xml:space="preserve"> (базовый уровень)</w:t>
        </w:r>
        <w:r w:rsidR="0076678F" w:rsidRPr="00B5528E">
          <w:rPr>
            <w:webHidden/>
          </w:rPr>
          <w:tab/>
        </w:r>
      </w:hyperlink>
      <w:r w:rsidR="00BF080E">
        <w:rPr>
          <w:rStyle w:val="aa"/>
          <w:color w:val="auto"/>
          <w:u w:val="none"/>
        </w:rPr>
        <w:t>13</w:t>
      </w:r>
      <w:r w:rsidR="00B83479">
        <w:rPr>
          <w:rStyle w:val="aa"/>
          <w:color w:val="auto"/>
          <w:u w:val="none"/>
        </w:rPr>
        <w:t>2</w:t>
      </w:r>
    </w:p>
    <w:p w:rsidR="0076678F" w:rsidRDefault="001355A4" w:rsidP="00CB56AB">
      <w:pPr>
        <w:pStyle w:val="3c"/>
        <w:ind w:left="0"/>
        <w:rPr>
          <w:rStyle w:val="aa"/>
          <w:color w:val="auto"/>
          <w:u w:val="none"/>
        </w:rPr>
      </w:pPr>
      <w:r w:rsidRPr="00B5528E">
        <w:rPr>
          <w:rStyle w:val="aa"/>
          <w:color w:val="auto"/>
          <w:u w:val="none"/>
        </w:rPr>
        <w:t>2.1.</w:t>
      </w:r>
      <w:r w:rsidR="00F14D29">
        <w:rPr>
          <w:rStyle w:val="aa"/>
          <w:color w:val="auto"/>
          <w:u w:val="none"/>
        </w:rPr>
        <w:t>8</w:t>
      </w:r>
      <w:r w:rsidRPr="00B5528E">
        <w:rPr>
          <w:rStyle w:val="aa"/>
          <w:color w:val="auto"/>
          <w:u w:val="none"/>
        </w:rPr>
        <w:t xml:space="preserve">. </w:t>
      </w:r>
      <w:hyperlink w:anchor="_Toc453968193" w:history="1">
        <w:r w:rsidR="00ED7F92">
          <w:rPr>
            <w:rStyle w:val="aa"/>
            <w:color w:val="auto"/>
            <w:u w:val="none"/>
          </w:rPr>
          <w:t>Биология (базовый уровень)</w:t>
        </w:r>
        <w:r w:rsidR="0076678F" w:rsidRPr="00B5528E">
          <w:rPr>
            <w:webHidden/>
          </w:rPr>
          <w:tab/>
        </w:r>
        <w:r w:rsidR="00BF080E">
          <w:rPr>
            <w:webHidden/>
          </w:rPr>
          <w:t>1</w:t>
        </w:r>
      </w:hyperlink>
      <w:r w:rsidR="00B83479">
        <w:rPr>
          <w:rStyle w:val="aa"/>
          <w:color w:val="auto"/>
          <w:u w:val="none"/>
        </w:rPr>
        <w:t>49</w:t>
      </w:r>
    </w:p>
    <w:p w:rsidR="00ED7F92" w:rsidRDefault="00ED7F92" w:rsidP="00ED7F92">
      <w:pPr>
        <w:ind w:firstLine="0"/>
        <w:rPr>
          <w:sz w:val="26"/>
          <w:szCs w:val="26"/>
        </w:rPr>
      </w:pPr>
      <w:r>
        <w:rPr>
          <w:sz w:val="26"/>
          <w:szCs w:val="26"/>
        </w:rPr>
        <w:t>2.1.</w:t>
      </w:r>
      <w:r w:rsidR="00F14D29">
        <w:rPr>
          <w:sz w:val="26"/>
          <w:szCs w:val="26"/>
        </w:rPr>
        <w:t>9</w:t>
      </w:r>
      <w:r>
        <w:rPr>
          <w:sz w:val="26"/>
          <w:szCs w:val="26"/>
        </w:rPr>
        <w:t>. История (базовый уровень)……………………………………………………...</w:t>
      </w:r>
      <w:r w:rsidR="00B83479">
        <w:rPr>
          <w:sz w:val="26"/>
          <w:szCs w:val="26"/>
        </w:rPr>
        <w:t>...169</w:t>
      </w:r>
    </w:p>
    <w:p w:rsidR="00ED7F92" w:rsidRPr="00ED7F92" w:rsidRDefault="00ED7F92" w:rsidP="00ED7F92">
      <w:pPr>
        <w:ind w:firstLine="0"/>
        <w:rPr>
          <w:sz w:val="26"/>
          <w:szCs w:val="26"/>
        </w:rPr>
      </w:pPr>
      <w:r>
        <w:rPr>
          <w:sz w:val="26"/>
          <w:szCs w:val="26"/>
        </w:rPr>
        <w:t>2.1.1</w:t>
      </w:r>
      <w:r w:rsidR="00F14D29">
        <w:rPr>
          <w:sz w:val="26"/>
          <w:szCs w:val="26"/>
        </w:rPr>
        <w:t>0</w:t>
      </w:r>
      <w:r>
        <w:rPr>
          <w:sz w:val="26"/>
          <w:szCs w:val="26"/>
        </w:rPr>
        <w:t xml:space="preserve">. </w:t>
      </w:r>
      <w:r w:rsidR="00F41F30">
        <w:rPr>
          <w:sz w:val="26"/>
          <w:szCs w:val="26"/>
        </w:rPr>
        <w:t>Обществознание (базовый уровень)…………………………………………….</w:t>
      </w:r>
      <w:r w:rsidR="00B83479">
        <w:rPr>
          <w:sz w:val="26"/>
          <w:szCs w:val="26"/>
        </w:rPr>
        <w:t>.20</w:t>
      </w:r>
      <w:r w:rsidR="00BF080E">
        <w:rPr>
          <w:sz w:val="26"/>
          <w:szCs w:val="26"/>
        </w:rPr>
        <w:t>3</w:t>
      </w:r>
    </w:p>
    <w:p w:rsidR="00F41F30" w:rsidRPr="00ED7F92" w:rsidRDefault="00F41F30" w:rsidP="00F41F30">
      <w:pPr>
        <w:ind w:firstLine="0"/>
        <w:rPr>
          <w:sz w:val="26"/>
          <w:szCs w:val="26"/>
        </w:rPr>
      </w:pPr>
      <w:r>
        <w:rPr>
          <w:sz w:val="26"/>
          <w:szCs w:val="26"/>
        </w:rPr>
        <w:t>2.1.</w:t>
      </w:r>
      <w:r w:rsidR="00F14D29">
        <w:rPr>
          <w:sz w:val="26"/>
          <w:szCs w:val="26"/>
        </w:rPr>
        <w:t>11</w:t>
      </w:r>
      <w:r>
        <w:rPr>
          <w:sz w:val="26"/>
          <w:szCs w:val="26"/>
        </w:rPr>
        <w:t>. География (базовый уровень)…………………………………………………...</w:t>
      </w:r>
      <w:r w:rsidR="00B83479">
        <w:rPr>
          <w:sz w:val="26"/>
          <w:szCs w:val="26"/>
        </w:rPr>
        <w:t>..22</w:t>
      </w:r>
      <w:r w:rsidR="00BF080E">
        <w:rPr>
          <w:sz w:val="26"/>
          <w:szCs w:val="26"/>
        </w:rPr>
        <w:t>0</w:t>
      </w:r>
    </w:p>
    <w:p w:rsidR="00F41F30" w:rsidRDefault="00F41F30" w:rsidP="00F41F30">
      <w:pPr>
        <w:ind w:firstLine="0"/>
        <w:rPr>
          <w:sz w:val="26"/>
          <w:szCs w:val="26"/>
        </w:rPr>
      </w:pPr>
      <w:r>
        <w:rPr>
          <w:sz w:val="26"/>
          <w:szCs w:val="26"/>
        </w:rPr>
        <w:t>2.1.</w:t>
      </w:r>
      <w:r w:rsidR="00F14D29">
        <w:rPr>
          <w:sz w:val="26"/>
          <w:szCs w:val="26"/>
        </w:rPr>
        <w:t>1</w:t>
      </w:r>
      <w:r>
        <w:rPr>
          <w:sz w:val="26"/>
          <w:szCs w:val="26"/>
        </w:rPr>
        <w:t>2. Физическая культура……………………………………………………………</w:t>
      </w:r>
      <w:r w:rsidR="00B83479">
        <w:rPr>
          <w:sz w:val="26"/>
          <w:szCs w:val="26"/>
        </w:rPr>
        <w:t>...242</w:t>
      </w:r>
    </w:p>
    <w:p w:rsidR="00F41F30" w:rsidRPr="00ED7F92" w:rsidRDefault="00F41F30" w:rsidP="00F41F30">
      <w:pPr>
        <w:ind w:firstLine="0"/>
        <w:rPr>
          <w:sz w:val="26"/>
          <w:szCs w:val="26"/>
        </w:rPr>
      </w:pPr>
      <w:r>
        <w:rPr>
          <w:sz w:val="26"/>
          <w:szCs w:val="26"/>
        </w:rPr>
        <w:t>2.1.</w:t>
      </w:r>
      <w:r w:rsidR="00F14D29">
        <w:rPr>
          <w:sz w:val="26"/>
          <w:szCs w:val="26"/>
        </w:rPr>
        <w:t>1</w:t>
      </w:r>
      <w:r>
        <w:rPr>
          <w:sz w:val="26"/>
          <w:szCs w:val="26"/>
        </w:rPr>
        <w:t>3. ОБ</w:t>
      </w:r>
      <w:r w:rsidR="00CE662B">
        <w:rPr>
          <w:sz w:val="26"/>
          <w:szCs w:val="26"/>
        </w:rPr>
        <w:t>ЗР</w:t>
      </w:r>
      <w:r>
        <w:rPr>
          <w:sz w:val="26"/>
          <w:szCs w:val="26"/>
        </w:rPr>
        <w:t xml:space="preserve"> (базовый уровень)…………………………………………………………</w:t>
      </w:r>
      <w:r w:rsidR="00BF080E">
        <w:rPr>
          <w:sz w:val="26"/>
          <w:szCs w:val="26"/>
        </w:rPr>
        <w:t>.</w:t>
      </w:r>
      <w:r w:rsidR="00B83479">
        <w:rPr>
          <w:sz w:val="26"/>
          <w:szCs w:val="26"/>
        </w:rPr>
        <w:t>.319</w:t>
      </w:r>
    </w:p>
    <w:p w:rsidR="001A563B" w:rsidRPr="00B5528E" w:rsidRDefault="001A563B" w:rsidP="00CB56AB">
      <w:pPr>
        <w:ind w:firstLine="0"/>
        <w:rPr>
          <w:sz w:val="26"/>
          <w:szCs w:val="26"/>
        </w:rPr>
      </w:pPr>
      <w:r w:rsidRPr="00B5528E">
        <w:rPr>
          <w:sz w:val="26"/>
          <w:szCs w:val="26"/>
        </w:rPr>
        <w:t>2.2 Программа формирования универсальных учебных действий</w:t>
      </w:r>
      <w:r w:rsidR="00F41F30">
        <w:rPr>
          <w:sz w:val="26"/>
          <w:szCs w:val="26"/>
        </w:rPr>
        <w:t>…………………...</w:t>
      </w:r>
      <w:r w:rsidR="00B83479">
        <w:rPr>
          <w:sz w:val="26"/>
          <w:szCs w:val="26"/>
        </w:rPr>
        <w:t>.339</w:t>
      </w:r>
    </w:p>
    <w:p w:rsidR="0076678F" w:rsidRPr="00B5528E" w:rsidRDefault="00395561" w:rsidP="00CB56AB">
      <w:pPr>
        <w:pStyle w:val="2c"/>
        <w:ind w:left="0"/>
        <w:rPr>
          <w:rFonts w:ascii="Calibri" w:eastAsia="Times New Roman" w:hAnsi="Calibri"/>
          <w:lang w:eastAsia="ru-RU"/>
        </w:rPr>
      </w:pPr>
      <w:hyperlink w:anchor="_Toc453968196" w:history="1">
        <w:r w:rsidR="00381AEE" w:rsidRPr="00B5528E">
          <w:rPr>
            <w:rStyle w:val="aa"/>
            <w:color w:val="auto"/>
            <w:u w:val="none"/>
          </w:rPr>
          <w:t>2</w:t>
        </w:r>
        <w:r w:rsidR="0076678F" w:rsidRPr="00B5528E">
          <w:rPr>
            <w:rStyle w:val="aa"/>
            <w:color w:val="auto"/>
            <w:u w:val="none"/>
          </w:rPr>
          <w:t>.3. </w:t>
        </w:r>
        <w:r w:rsidR="001355A4" w:rsidRPr="00B5528E">
          <w:rPr>
            <w:rStyle w:val="aa"/>
            <w:color w:val="auto"/>
            <w:u w:val="none"/>
          </w:rPr>
          <w:t xml:space="preserve">Рабочая программа воспитания </w:t>
        </w:r>
        <w:r w:rsidR="0076678F" w:rsidRPr="00B5528E">
          <w:rPr>
            <w:webHidden/>
          </w:rPr>
          <w:tab/>
        </w:r>
      </w:hyperlink>
      <w:r w:rsidR="00B83479">
        <w:rPr>
          <w:rStyle w:val="aa"/>
          <w:color w:val="auto"/>
          <w:u w:val="none"/>
        </w:rPr>
        <w:t>354</w:t>
      </w:r>
    </w:p>
    <w:p w:rsidR="0076678F" w:rsidRPr="00B5528E" w:rsidRDefault="00395561" w:rsidP="00CB56AB">
      <w:pPr>
        <w:pStyle w:val="2c"/>
        <w:ind w:left="0"/>
        <w:rPr>
          <w:rFonts w:ascii="Calibri" w:eastAsia="Times New Roman" w:hAnsi="Calibri"/>
          <w:lang w:eastAsia="ru-RU"/>
        </w:rPr>
      </w:pPr>
      <w:hyperlink w:anchor="_Toc453968208" w:history="1">
        <w:r w:rsidR="00381AEE" w:rsidRPr="00B5528E">
          <w:rPr>
            <w:rStyle w:val="aa"/>
            <w:color w:val="auto"/>
            <w:u w:val="none"/>
          </w:rPr>
          <w:t>2</w:t>
        </w:r>
        <w:r w:rsidR="0076678F" w:rsidRPr="00B5528E">
          <w:rPr>
            <w:rStyle w:val="aa"/>
            <w:color w:val="auto"/>
            <w:u w:val="none"/>
          </w:rPr>
          <w:t>.4.</w:t>
        </w:r>
        <w:r w:rsidR="0076678F" w:rsidRPr="00B5528E">
          <w:rPr>
            <w:rStyle w:val="aa"/>
            <w:color w:val="auto"/>
            <w:u w:val="none"/>
            <w:lang w:eastAsia="ru-RU"/>
          </w:rPr>
          <w:t> Программа коррекционной работы</w:t>
        </w:r>
        <w:r w:rsidR="0076678F" w:rsidRPr="00B5528E">
          <w:rPr>
            <w:webHidden/>
          </w:rPr>
          <w:tab/>
        </w:r>
      </w:hyperlink>
      <w:r w:rsidR="00B83479">
        <w:rPr>
          <w:rStyle w:val="aa"/>
          <w:color w:val="auto"/>
          <w:u w:val="none"/>
        </w:rPr>
        <w:t>354</w:t>
      </w:r>
    </w:p>
    <w:p w:rsidR="0076678F" w:rsidRPr="00B5528E" w:rsidRDefault="00395561" w:rsidP="00CB56AB">
      <w:pPr>
        <w:pStyle w:val="17"/>
        <w:spacing w:after="0"/>
        <w:rPr>
          <w:rFonts w:ascii="Calibri" w:eastAsia="Times New Roman" w:hAnsi="Calibri"/>
          <w:noProof/>
          <w:sz w:val="26"/>
          <w:szCs w:val="26"/>
          <w:lang w:eastAsia="ru-RU"/>
        </w:rPr>
      </w:pPr>
      <w:hyperlink w:anchor="_Toc453968214" w:history="1">
        <w:r w:rsidR="00381AEE" w:rsidRPr="00B5528E">
          <w:rPr>
            <w:rStyle w:val="aa"/>
            <w:noProof/>
            <w:color w:val="auto"/>
            <w:sz w:val="26"/>
            <w:szCs w:val="26"/>
            <w:u w:val="none"/>
          </w:rPr>
          <w:t>3</w:t>
        </w:r>
        <w:r w:rsidR="0076678F" w:rsidRPr="00B5528E">
          <w:rPr>
            <w:rStyle w:val="aa"/>
            <w:noProof/>
            <w:color w:val="auto"/>
            <w:sz w:val="26"/>
            <w:szCs w:val="26"/>
            <w:u w:val="none"/>
          </w:rPr>
          <w:t>. Организационный разд</w:t>
        </w:r>
        <w:r w:rsidR="00381AEE" w:rsidRPr="00B5528E">
          <w:rPr>
            <w:rStyle w:val="aa"/>
            <w:noProof/>
            <w:color w:val="auto"/>
            <w:sz w:val="26"/>
            <w:szCs w:val="26"/>
            <w:u w:val="none"/>
          </w:rPr>
          <w:t xml:space="preserve">ел </w:t>
        </w:r>
        <w:r w:rsidR="0076678F" w:rsidRPr="00B5528E">
          <w:rPr>
            <w:rStyle w:val="aa"/>
            <w:noProof/>
            <w:color w:val="auto"/>
            <w:sz w:val="26"/>
            <w:szCs w:val="26"/>
            <w:u w:val="none"/>
          </w:rPr>
          <w:t xml:space="preserve"> </w:t>
        </w:r>
        <w:r w:rsidR="0076678F" w:rsidRPr="00B5528E">
          <w:rPr>
            <w:noProof/>
            <w:webHidden/>
            <w:sz w:val="26"/>
            <w:szCs w:val="26"/>
          </w:rPr>
          <w:tab/>
        </w:r>
      </w:hyperlink>
      <w:r w:rsidR="00B83479">
        <w:rPr>
          <w:rStyle w:val="aa"/>
          <w:noProof/>
          <w:color w:val="auto"/>
          <w:sz w:val="26"/>
          <w:szCs w:val="26"/>
          <w:u w:val="none"/>
        </w:rPr>
        <w:t>387</w:t>
      </w:r>
    </w:p>
    <w:p w:rsidR="0076678F" w:rsidRPr="00B5528E" w:rsidRDefault="00395561" w:rsidP="00CB56AB">
      <w:pPr>
        <w:pStyle w:val="2c"/>
        <w:ind w:left="0"/>
        <w:rPr>
          <w:rFonts w:ascii="Calibri" w:eastAsia="Times New Roman" w:hAnsi="Calibri"/>
          <w:lang w:eastAsia="ru-RU"/>
        </w:rPr>
      </w:pPr>
      <w:hyperlink w:anchor="_Toc453968215" w:history="1">
        <w:r w:rsidR="00381AEE" w:rsidRPr="00B5528E">
          <w:rPr>
            <w:rStyle w:val="aa"/>
            <w:color w:val="auto"/>
            <w:u w:val="none"/>
          </w:rPr>
          <w:t>3</w:t>
        </w:r>
        <w:r w:rsidR="0076678F" w:rsidRPr="00B5528E">
          <w:rPr>
            <w:rStyle w:val="aa"/>
            <w:color w:val="auto"/>
            <w:u w:val="none"/>
          </w:rPr>
          <w:t>.1. </w:t>
        </w:r>
        <w:r w:rsidR="00381AEE" w:rsidRPr="00B5528E">
          <w:rPr>
            <w:rStyle w:val="aa"/>
            <w:color w:val="auto"/>
            <w:u w:val="none"/>
            <w:lang w:eastAsia="ru-RU"/>
          </w:rPr>
          <w:t>У</w:t>
        </w:r>
        <w:r w:rsidR="0076678F" w:rsidRPr="00B5528E">
          <w:rPr>
            <w:rStyle w:val="aa"/>
            <w:color w:val="auto"/>
            <w:u w:val="none"/>
          </w:rPr>
          <w:t>чебный план</w:t>
        </w:r>
        <w:r w:rsidR="0076678F" w:rsidRPr="00B5528E">
          <w:rPr>
            <w:webHidden/>
          </w:rPr>
          <w:tab/>
        </w:r>
      </w:hyperlink>
      <w:r w:rsidR="00B83479">
        <w:rPr>
          <w:rStyle w:val="aa"/>
          <w:color w:val="auto"/>
          <w:u w:val="none"/>
        </w:rPr>
        <w:t>393</w:t>
      </w:r>
    </w:p>
    <w:p w:rsidR="00E02E46" w:rsidRPr="00B5528E" w:rsidRDefault="00102056" w:rsidP="00CB56AB">
      <w:pPr>
        <w:pStyle w:val="2c"/>
        <w:ind w:left="0"/>
        <w:rPr>
          <w:rStyle w:val="aa"/>
          <w:color w:val="auto"/>
          <w:u w:val="none"/>
        </w:rPr>
      </w:pPr>
      <w:r w:rsidRPr="00B5528E">
        <w:rPr>
          <w:rStyle w:val="aa"/>
          <w:color w:val="auto"/>
          <w:u w:val="none"/>
        </w:rPr>
        <w:fldChar w:fldCharType="begin"/>
      </w:r>
      <w:r w:rsidR="0076678F" w:rsidRPr="00B5528E">
        <w:rPr>
          <w:rStyle w:val="aa"/>
          <w:color w:val="auto"/>
          <w:u w:val="none"/>
        </w:rPr>
        <w:instrText xml:space="preserve"> </w:instrText>
      </w:r>
      <w:r w:rsidR="0076678F" w:rsidRPr="00B5528E">
        <w:instrText>HYPERLINK \l "_Toc453968216"</w:instrText>
      </w:r>
      <w:r w:rsidR="0076678F" w:rsidRPr="00B5528E">
        <w:rPr>
          <w:rStyle w:val="aa"/>
          <w:color w:val="auto"/>
          <w:u w:val="none"/>
        </w:rPr>
        <w:instrText xml:space="preserve"> </w:instrText>
      </w:r>
      <w:r w:rsidRPr="00B5528E">
        <w:rPr>
          <w:rStyle w:val="aa"/>
          <w:color w:val="auto"/>
          <w:u w:val="none"/>
        </w:rPr>
        <w:fldChar w:fldCharType="separate"/>
      </w:r>
      <w:r w:rsidR="00381AEE" w:rsidRPr="00B5528E">
        <w:rPr>
          <w:rStyle w:val="aa"/>
          <w:color w:val="auto"/>
          <w:u w:val="none"/>
        </w:rPr>
        <w:t>3.2. </w:t>
      </w:r>
      <w:r w:rsidR="00E02E46" w:rsidRPr="00B5528E">
        <w:rPr>
          <w:rStyle w:val="aa"/>
          <w:color w:val="auto"/>
          <w:u w:val="none"/>
        </w:rPr>
        <w:t>Кален</w:t>
      </w:r>
      <w:r w:rsidR="00B96325" w:rsidRPr="00B5528E">
        <w:rPr>
          <w:rStyle w:val="aa"/>
          <w:color w:val="auto"/>
          <w:u w:val="none"/>
        </w:rPr>
        <w:t>дарный учебный график…………………………</w:t>
      </w:r>
      <w:r w:rsidR="00E02E46" w:rsidRPr="00B5528E">
        <w:rPr>
          <w:rStyle w:val="aa"/>
          <w:color w:val="auto"/>
          <w:u w:val="none"/>
        </w:rPr>
        <w:t>……………………</w:t>
      </w:r>
      <w:r w:rsidR="00B96325" w:rsidRPr="00B5528E">
        <w:rPr>
          <w:rStyle w:val="aa"/>
          <w:color w:val="auto"/>
          <w:u w:val="none"/>
        </w:rPr>
        <w:t>…</w:t>
      </w:r>
      <w:r w:rsidR="00F41F30">
        <w:rPr>
          <w:rStyle w:val="aa"/>
          <w:color w:val="auto"/>
          <w:u w:val="none"/>
        </w:rPr>
        <w:t>…...</w:t>
      </w:r>
      <w:r w:rsidR="00B83479">
        <w:rPr>
          <w:rStyle w:val="aa"/>
          <w:color w:val="auto"/>
          <w:u w:val="none"/>
        </w:rPr>
        <w:t xml:space="preserve"> 394</w:t>
      </w:r>
    </w:p>
    <w:p w:rsidR="0076678F" w:rsidRDefault="00E02E46" w:rsidP="00CB56AB">
      <w:pPr>
        <w:pStyle w:val="2c"/>
        <w:ind w:left="0"/>
        <w:rPr>
          <w:rStyle w:val="aa"/>
          <w:color w:val="auto"/>
          <w:u w:val="none"/>
        </w:rPr>
      </w:pPr>
      <w:r w:rsidRPr="00B5528E">
        <w:rPr>
          <w:rStyle w:val="aa"/>
          <w:color w:val="auto"/>
          <w:u w:val="none"/>
        </w:rPr>
        <w:t xml:space="preserve">3.3. </w:t>
      </w:r>
      <w:r w:rsidR="00381AEE" w:rsidRPr="00B5528E">
        <w:rPr>
          <w:rStyle w:val="aa"/>
          <w:color w:val="auto"/>
          <w:u w:val="none"/>
        </w:rPr>
        <w:t>П</w:t>
      </w:r>
      <w:r w:rsidR="0076678F" w:rsidRPr="00B5528E">
        <w:rPr>
          <w:rStyle w:val="aa"/>
          <w:color w:val="auto"/>
          <w:u w:val="none"/>
        </w:rPr>
        <w:t>лан внеурочной деятельности</w:t>
      </w:r>
      <w:r w:rsidR="0076678F" w:rsidRPr="00B5528E">
        <w:rPr>
          <w:webHidden/>
        </w:rPr>
        <w:tab/>
      </w:r>
      <w:r w:rsidR="00102056" w:rsidRPr="00B5528E">
        <w:rPr>
          <w:rStyle w:val="aa"/>
          <w:color w:val="auto"/>
          <w:u w:val="none"/>
        </w:rPr>
        <w:fldChar w:fldCharType="end"/>
      </w:r>
      <w:r w:rsidR="00B83479">
        <w:rPr>
          <w:rStyle w:val="aa"/>
          <w:color w:val="auto"/>
          <w:u w:val="none"/>
        </w:rPr>
        <w:t>396</w:t>
      </w:r>
    </w:p>
    <w:p w:rsidR="00F41F30" w:rsidRPr="00F41F30" w:rsidRDefault="00F41F30" w:rsidP="00F41F30">
      <w:pPr>
        <w:ind w:firstLine="0"/>
        <w:rPr>
          <w:sz w:val="26"/>
          <w:szCs w:val="26"/>
        </w:rPr>
      </w:pPr>
      <w:r w:rsidRPr="00F41F30">
        <w:rPr>
          <w:sz w:val="26"/>
          <w:szCs w:val="26"/>
        </w:rPr>
        <w:t>3.4. Календарный план воспитательной работы………………………</w:t>
      </w:r>
      <w:r>
        <w:rPr>
          <w:sz w:val="26"/>
          <w:szCs w:val="26"/>
        </w:rPr>
        <w:t>……………….</w:t>
      </w:r>
      <w:r w:rsidR="00B83479">
        <w:rPr>
          <w:sz w:val="26"/>
          <w:szCs w:val="26"/>
        </w:rPr>
        <w:t xml:space="preserve"> 401</w:t>
      </w:r>
    </w:p>
    <w:p w:rsidR="0076678F" w:rsidRPr="00B5528E" w:rsidRDefault="00395561" w:rsidP="00CB56AB">
      <w:pPr>
        <w:pStyle w:val="2c"/>
        <w:ind w:left="0"/>
        <w:rPr>
          <w:rFonts w:ascii="Calibri" w:eastAsia="Times New Roman" w:hAnsi="Calibri"/>
          <w:lang w:eastAsia="ru-RU"/>
        </w:rPr>
      </w:pPr>
      <w:hyperlink w:anchor="_Toc453968217" w:history="1">
        <w:r w:rsidR="00381AEE" w:rsidRPr="00B5528E">
          <w:rPr>
            <w:rStyle w:val="aa"/>
            <w:color w:val="auto"/>
            <w:u w:val="none"/>
          </w:rPr>
          <w:t>3</w:t>
        </w:r>
        <w:r w:rsidR="0076678F" w:rsidRPr="00B5528E">
          <w:rPr>
            <w:rStyle w:val="aa"/>
            <w:color w:val="auto"/>
            <w:u w:val="none"/>
          </w:rPr>
          <w:t>.</w:t>
        </w:r>
        <w:r w:rsidR="00F41F30">
          <w:rPr>
            <w:rStyle w:val="aa"/>
            <w:color w:val="auto"/>
            <w:u w:val="none"/>
          </w:rPr>
          <w:t>5</w:t>
        </w:r>
        <w:r w:rsidR="0076678F" w:rsidRPr="00B5528E">
          <w:rPr>
            <w:rStyle w:val="aa"/>
            <w:color w:val="auto"/>
            <w:u w:val="none"/>
          </w:rPr>
          <w:t>. </w:t>
        </w:r>
        <w:r w:rsidR="0076678F" w:rsidRPr="00B5528E">
          <w:rPr>
            <w:rStyle w:val="aa"/>
            <w:color w:val="auto"/>
            <w:spacing w:val="-6"/>
            <w:u w:val="none"/>
          </w:rPr>
          <w:t>Система условий реализации основной образовательной программы</w:t>
        </w:r>
        <w:r w:rsidR="0076678F" w:rsidRPr="00B5528E">
          <w:rPr>
            <w:webHidden/>
          </w:rPr>
          <w:tab/>
        </w:r>
      </w:hyperlink>
      <w:r w:rsidR="00156009">
        <w:rPr>
          <w:rStyle w:val="aa"/>
          <w:color w:val="auto"/>
          <w:u w:val="none"/>
        </w:rPr>
        <w:t>419</w:t>
      </w:r>
    </w:p>
    <w:p w:rsidR="0076678F" w:rsidRPr="00B5528E" w:rsidRDefault="00395561" w:rsidP="00CB56AB">
      <w:pPr>
        <w:pStyle w:val="3c"/>
        <w:ind w:left="0"/>
        <w:rPr>
          <w:rFonts w:ascii="Calibri" w:eastAsia="Times New Roman" w:hAnsi="Calibri"/>
          <w:lang w:eastAsia="ru-RU"/>
        </w:rPr>
      </w:pPr>
      <w:hyperlink w:anchor="_Toc453968218" w:history="1">
        <w:r w:rsidR="00381AEE" w:rsidRPr="00B5528E">
          <w:rPr>
            <w:rStyle w:val="aa"/>
            <w:color w:val="auto"/>
            <w:u w:val="none"/>
          </w:rPr>
          <w:t>3</w:t>
        </w:r>
        <w:r w:rsidR="0076678F" w:rsidRPr="00B5528E">
          <w:rPr>
            <w:rStyle w:val="aa"/>
            <w:color w:val="auto"/>
            <w:u w:val="none"/>
          </w:rPr>
          <w:t>.</w:t>
        </w:r>
        <w:r w:rsidR="00F41F30">
          <w:rPr>
            <w:rStyle w:val="aa"/>
            <w:color w:val="auto"/>
            <w:u w:val="none"/>
          </w:rPr>
          <w:t>5</w:t>
        </w:r>
        <w:r w:rsidR="00975ADD" w:rsidRPr="00B5528E">
          <w:rPr>
            <w:rStyle w:val="aa"/>
            <w:color w:val="auto"/>
            <w:u w:val="none"/>
          </w:rPr>
          <w:t>.1. К</w:t>
        </w:r>
        <w:r w:rsidR="0076678F" w:rsidRPr="00B5528E">
          <w:rPr>
            <w:rStyle w:val="aa"/>
            <w:color w:val="auto"/>
            <w:u w:val="none"/>
          </w:rPr>
          <w:t>адровы</w:t>
        </w:r>
        <w:r w:rsidR="00975ADD" w:rsidRPr="00B5528E">
          <w:rPr>
            <w:rStyle w:val="aa"/>
            <w:color w:val="auto"/>
            <w:u w:val="none"/>
          </w:rPr>
          <w:t>е</w:t>
        </w:r>
        <w:r w:rsidR="0076678F" w:rsidRPr="00B5528E">
          <w:rPr>
            <w:rStyle w:val="aa"/>
            <w:color w:val="auto"/>
            <w:u w:val="none"/>
          </w:rPr>
          <w:t xml:space="preserve"> условия реализации основной образовательной программы</w:t>
        </w:r>
      </w:hyperlink>
      <w:r w:rsidR="00F41F30">
        <w:rPr>
          <w:rStyle w:val="aa"/>
          <w:color w:val="auto"/>
          <w:u w:val="none"/>
        </w:rPr>
        <w:t>……….</w:t>
      </w:r>
      <w:r w:rsidR="00785A22">
        <w:rPr>
          <w:rStyle w:val="aa"/>
          <w:color w:val="auto"/>
          <w:u w:val="none"/>
        </w:rPr>
        <w:t>419</w:t>
      </w:r>
    </w:p>
    <w:p w:rsidR="0076678F" w:rsidRPr="00B5528E" w:rsidRDefault="00395561" w:rsidP="00CB56AB">
      <w:pPr>
        <w:pStyle w:val="3c"/>
        <w:ind w:left="0"/>
        <w:rPr>
          <w:rFonts w:ascii="Calibri" w:eastAsia="Times New Roman" w:hAnsi="Calibri"/>
          <w:lang w:eastAsia="ru-RU"/>
        </w:rPr>
      </w:pPr>
      <w:hyperlink w:anchor="_Toc453968219" w:history="1">
        <w:r w:rsidR="00381AEE" w:rsidRPr="00B5528E">
          <w:rPr>
            <w:rStyle w:val="aa"/>
            <w:color w:val="auto"/>
            <w:u w:val="none"/>
          </w:rPr>
          <w:t>3</w:t>
        </w:r>
        <w:r w:rsidR="0076678F" w:rsidRPr="00B5528E">
          <w:rPr>
            <w:rStyle w:val="aa"/>
            <w:color w:val="auto"/>
            <w:u w:val="none"/>
          </w:rPr>
          <w:t>.</w:t>
        </w:r>
        <w:r w:rsidR="00F41F30">
          <w:rPr>
            <w:rStyle w:val="aa"/>
            <w:color w:val="auto"/>
            <w:u w:val="none"/>
          </w:rPr>
          <w:t>5</w:t>
        </w:r>
        <w:r w:rsidR="0076678F" w:rsidRPr="00B5528E">
          <w:rPr>
            <w:rStyle w:val="aa"/>
            <w:color w:val="auto"/>
            <w:u w:val="none"/>
          </w:rPr>
          <w:t>.2. Психолого-педагогические условия реализации основной образовательной программы</w:t>
        </w:r>
        <w:r w:rsidR="0076678F" w:rsidRPr="00B5528E">
          <w:rPr>
            <w:webHidden/>
          </w:rPr>
          <w:tab/>
        </w:r>
      </w:hyperlink>
      <w:r w:rsidR="00785A22">
        <w:rPr>
          <w:rStyle w:val="aa"/>
          <w:color w:val="auto"/>
          <w:u w:val="none"/>
        </w:rPr>
        <w:t>423</w:t>
      </w:r>
    </w:p>
    <w:p w:rsidR="0076678F" w:rsidRPr="00B5528E" w:rsidRDefault="00395561" w:rsidP="00CB56AB">
      <w:pPr>
        <w:pStyle w:val="3c"/>
        <w:ind w:left="0"/>
        <w:rPr>
          <w:rFonts w:ascii="Calibri" w:eastAsia="Times New Roman" w:hAnsi="Calibri"/>
          <w:lang w:eastAsia="ru-RU"/>
        </w:rPr>
      </w:pPr>
      <w:hyperlink w:anchor="_Toc453968220" w:history="1">
        <w:r w:rsidR="00381AEE" w:rsidRPr="00B5528E">
          <w:rPr>
            <w:rStyle w:val="aa"/>
            <w:color w:val="auto"/>
            <w:u w:val="none"/>
          </w:rPr>
          <w:t>3</w:t>
        </w:r>
        <w:r w:rsidR="0076678F" w:rsidRPr="00B5528E">
          <w:rPr>
            <w:rStyle w:val="aa"/>
            <w:color w:val="auto"/>
            <w:u w:val="none"/>
          </w:rPr>
          <w:t>.</w:t>
        </w:r>
        <w:r w:rsidR="00F41F30">
          <w:rPr>
            <w:rStyle w:val="aa"/>
            <w:color w:val="auto"/>
            <w:u w:val="none"/>
          </w:rPr>
          <w:t>5</w:t>
        </w:r>
        <w:r w:rsidR="0076678F" w:rsidRPr="00B5528E">
          <w:rPr>
            <w:rStyle w:val="aa"/>
            <w:color w:val="auto"/>
            <w:u w:val="none"/>
          </w:rPr>
          <w:t>.3. Финансовое обеспечение реализации образовательной программы среднего общего образования</w:t>
        </w:r>
        <w:r w:rsidR="0076678F" w:rsidRPr="00B5528E">
          <w:rPr>
            <w:webHidden/>
          </w:rPr>
          <w:tab/>
        </w:r>
      </w:hyperlink>
      <w:r w:rsidR="00785A22">
        <w:rPr>
          <w:rStyle w:val="aa"/>
          <w:color w:val="auto"/>
          <w:u w:val="none"/>
        </w:rPr>
        <w:t>425</w:t>
      </w:r>
    </w:p>
    <w:p w:rsidR="0076678F" w:rsidRPr="00B5528E" w:rsidRDefault="00395561" w:rsidP="00CB56AB">
      <w:pPr>
        <w:pStyle w:val="3c"/>
        <w:ind w:left="0"/>
        <w:rPr>
          <w:rFonts w:ascii="Calibri" w:eastAsia="Times New Roman" w:hAnsi="Calibri"/>
          <w:lang w:eastAsia="ru-RU"/>
        </w:rPr>
      </w:pPr>
      <w:hyperlink w:anchor="_Toc453968221" w:history="1">
        <w:r w:rsidR="00381AEE" w:rsidRPr="00B5528E">
          <w:rPr>
            <w:rStyle w:val="aa"/>
            <w:color w:val="auto"/>
            <w:u w:val="none"/>
          </w:rPr>
          <w:t>3</w:t>
        </w:r>
        <w:r w:rsidR="0076678F" w:rsidRPr="00B5528E">
          <w:rPr>
            <w:rStyle w:val="aa"/>
            <w:color w:val="auto"/>
            <w:u w:val="none"/>
          </w:rPr>
          <w:t>.</w:t>
        </w:r>
        <w:r w:rsidR="00F41F30">
          <w:rPr>
            <w:rStyle w:val="aa"/>
            <w:color w:val="auto"/>
            <w:u w:val="none"/>
          </w:rPr>
          <w:t>5</w:t>
        </w:r>
        <w:r w:rsidR="0076678F" w:rsidRPr="00B5528E">
          <w:rPr>
            <w:rStyle w:val="aa"/>
            <w:color w:val="auto"/>
            <w:u w:val="none"/>
          </w:rPr>
          <w:t>.4. Материально-технические условия реализации основной образовательной программы</w:t>
        </w:r>
        <w:r w:rsidR="0076678F" w:rsidRPr="00B5528E">
          <w:rPr>
            <w:webHidden/>
          </w:rPr>
          <w:tab/>
        </w:r>
      </w:hyperlink>
      <w:r w:rsidR="00785A22">
        <w:rPr>
          <w:rStyle w:val="aa"/>
          <w:color w:val="auto"/>
          <w:u w:val="none"/>
        </w:rPr>
        <w:t>426</w:t>
      </w:r>
    </w:p>
    <w:p w:rsidR="0076678F" w:rsidRPr="00B5528E" w:rsidRDefault="00395561" w:rsidP="00CB56AB">
      <w:pPr>
        <w:pStyle w:val="3c"/>
        <w:ind w:left="0"/>
        <w:rPr>
          <w:rFonts w:ascii="Calibri" w:eastAsia="Times New Roman" w:hAnsi="Calibri"/>
          <w:lang w:eastAsia="ru-RU"/>
        </w:rPr>
      </w:pPr>
      <w:hyperlink w:anchor="_Toc453968222" w:history="1">
        <w:r w:rsidR="00381AEE" w:rsidRPr="00B5528E">
          <w:rPr>
            <w:rStyle w:val="aa"/>
            <w:color w:val="auto"/>
            <w:u w:val="none"/>
          </w:rPr>
          <w:t>3</w:t>
        </w:r>
        <w:r w:rsidR="0076678F" w:rsidRPr="00B5528E">
          <w:rPr>
            <w:rStyle w:val="aa"/>
            <w:color w:val="auto"/>
            <w:u w:val="none"/>
          </w:rPr>
          <w:t>.</w:t>
        </w:r>
        <w:r w:rsidR="00F41F30">
          <w:rPr>
            <w:rStyle w:val="aa"/>
            <w:color w:val="auto"/>
            <w:u w:val="none"/>
          </w:rPr>
          <w:t>5</w:t>
        </w:r>
        <w:r w:rsidR="0076678F" w:rsidRPr="00B5528E">
          <w:rPr>
            <w:rStyle w:val="aa"/>
            <w:color w:val="auto"/>
            <w:u w:val="none"/>
          </w:rPr>
          <w:t>.5. Информационно-методические условия реализации основной образовательной программы</w:t>
        </w:r>
        <w:r w:rsidR="0076678F" w:rsidRPr="00B5528E">
          <w:rPr>
            <w:webHidden/>
          </w:rPr>
          <w:tab/>
        </w:r>
      </w:hyperlink>
      <w:r w:rsidR="00785A22">
        <w:rPr>
          <w:rStyle w:val="aa"/>
          <w:color w:val="auto"/>
          <w:u w:val="none"/>
        </w:rPr>
        <w:t>430</w:t>
      </w:r>
    </w:p>
    <w:p w:rsidR="0076678F" w:rsidRPr="00B5528E" w:rsidRDefault="00395561" w:rsidP="00CB56AB">
      <w:pPr>
        <w:pStyle w:val="2c"/>
        <w:ind w:left="0"/>
        <w:rPr>
          <w:rFonts w:ascii="Calibri" w:eastAsia="Times New Roman" w:hAnsi="Calibri"/>
          <w:lang w:eastAsia="ru-RU"/>
        </w:rPr>
      </w:pPr>
      <w:hyperlink w:anchor="_Toc453968224" w:history="1">
        <w:r w:rsidR="00381AEE" w:rsidRPr="00B5528E">
          <w:rPr>
            <w:rStyle w:val="aa"/>
            <w:color w:val="auto"/>
            <w:u w:val="none"/>
          </w:rPr>
          <w:t>3</w:t>
        </w:r>
        <w:r w:rsidR="0076678F" w:rsidRPr="00B5528E">
          <w:rPr>
            <w:rStyle w:val="aa"/>
            <w:color w:val="auto"/>
            <w:u w:val="none"/>
          </w:rPr>
          <w:t>.</w:t>
        </w:r>
        <w:r w:rsidR="00F41F30">
          <w:rPr>
            <w:rStyle w:val="aa"/>
            <w:color w:val="auto"/>
            <w:u w:val="none"/>
          </w:rPr>
          <w:t>6</w:t>
        </w:r>
        <w:r w:rsidR="0076678F" w:rsidRPr="00B5528E">
          <w:rPr>
            <w:rStyle w:val="aa"/>
            <w:color w:val="auto"/>
            <w:u w:val="none"/>
          </w:rPr>
          <w:t>. Механизмы достижения целевых ориентиров в системе условий</w:t>
        </w:r>
        <w:r w:rsidR="0076678F" w:rsidRPr="00B5528E">
          <w:rPr>
            <w:webHidden/>
          </w:rPr>
          <w:tab/>
        </w:r>
      </w:hyperlink>
      <w:r w:rsidR="00785A22">
        <w:rPr>
          <w:rStyle w:val="aa"/>
          <w:color w:val="auto"/>
          <w:u w:val="none"/>
        </w:rPr>
        <w:t>432</w:t>
      </w:r>
    </w:p>
    <w:p w:rsidR="0076678F" w:rsidRPr="00B5528E" w:rsidRDefault="00395561" w:rsidP="00CB56AB">
      <w:pPr>
        <w:pStyle w:val="2c"/>
        <w:ind w:left="0"/>
        <w:rPr>
          <w:rFonts w:ascii="Calibri" w:eastAsia="Times New Roman" w:hAnsi="Calibri"/>
          <w:lang w:eastAsia="ru-RU"/>
        </w:rPr>
      </w:pPr>
      <w:hyperlink w:anchor="_Toc453968225" w:history="1">
        <w:r w:rsidR="00381AEE" w:rsidRPr="00B5528E">
          <w:rPr>
            <w:rStyle w:val="aa"/>
            <w:color w:val="auto"/>
            <w:u w:val="none"/>
          </w:rPr>
          <w:t>3</w:t>
        </w:r>
        <w:r w:rsidR="0076678F" w:rsidRPr="00B5528E">
          <w:rPr>
            <w:rStyle w:val="aa"/>
            <w:color w:val="auto"/>
            <w:u w:val="none"/>
          </w:rPr>
          <w:t>.</w:t>
        </w:r>
        <w:r w:rsidR="00F41F30">
          <w:rPr>
            <w:rStyle w:val="aa"/>
            <w:color w:val="auto"/>
            <w:u w:val="none"/>
          </w:rPr>
          <w:t>7</w:t>
        </w:r>
        <w:r w:rsidR="00E02E46" w:rsidRPr="00B5528E">
          <w:rPr>
            <w:rStyle w:val="aa"/>
            <w:color w:val="auto"/>
            <w:u w:val="none"/>
          </w:rPr>
          <w:t>. Сетевой график</w:t>
        </w:r>
        <w:r w:rsidR="0076678F" w:rsidRPr="00B5528E">
          <w:rPr>
            <w:rStyle w:val="aa"/>
            <w:color w:val="auto"/>
            <w:u w:val="none"/>
          </w:rPr>
          <w:t xml:space="preserve"> (дорожная карта) по формированию необходимой системы условий</w:t>
        </w:r>
        <w:r w:rsidR="00785A22">
          <w:rPr>
            <w:rStyle w:val="aa"/>
            <w:color w:val="auto"/>
            <w:u w:val="none"/>
          </w:rPr>
          <w:t xml:space="preserve">            </w:t>
        </w:r>
        <w:r w:rsidR="00B83479">
          <w:rPr>
            <w:rStyle w:val="aa"/>
            <w:color w:val="auto"/>
            <w:u w:val="none"/>
          </w:rPr>
          <w:t xml:space="preserve"> </w:t>
        </w:r>
        <w:r w:rsidR="0076678F" w:rsidRPr="00B5528E">
          <w:rPr>
            <w:webHidden/>
          </w:rPr>
          <w:tab/>
        </w:r>
      </w:hyperlink>
      <w:r w:rsidR="00B83479" w:rsidRPr="00B83479">
        <w:rPr>
          <w:rStyle w:val="aa"/>
          <w:color w:val="auto"/>
          <w:u w:val="none"/>
        </w:rPr>
        <w:t>432</w:t>
      </w:r>
    </w:p>
    <w:p w:rsidR="00074687" w:rsidRDefault="00102056" w:rsidP="00FA7DCE">
      <w:pPr>
        <w:rPr>
          <w:b/>
          <w:sz w:val="26"/>
          <w:szCs w:val="26"/>
        </w:rPr>
      </w:pPr>
      <w:r w:rsidRPr="00B5528E">
        <w:rPr>
          <w:szCs w:val="28"/>
        </w:rPr>
        <w:fldChar w:fldCharType="end"/>
      </w:r>
      <w:r w:rsidR="00C26BB0">
        <w:rPr>
          <w:b/>
          <w:sz w:val="26"/>
          <w:szCs w:val="26"/>
        </w:rPr>
        <w:t xml:space="preserve">                                                   </w:t>
      </w:r>
    </w:p>
    <w:p w:rsidR="00074687" w:rsidRDefault="00074687" w:rsidP="00FA7DCE">
      <w:pPr>
        <w:rPr>
          <w:b/>
          <w:sz w:val="26"/>
          <w:szCs w:val="26"/>
        </w:rPr>
      </w:pPr>
    </w:p>
    <w:p w:rsidR="00C26BB0" w:rsidRPr="00C26BB0" w:rsidRDefault="00C26BB0" w:rsidP="00CE662B">
      <w:pPr>
        <w:pStyle w:val="1"/>
      </w:pPr>
      <w:r w:rsidRPr="00C26BB0">
        <w:t>Общие положения</w:t>
      </w:r>
    </w:p>
    <w:p w:rsidR="00C26BB0" w:rsidRPr="00C26BB0" w:rsidRDefault="00C26BB0" w:rsidP="00C26BB0">
      <w:pPr>
        <w:widowControl w:val="0"/>
        <w:rPr>
          <w:rFonts w:eastAsia="SchoolBookSanPin"/>
          <w:sz w:val="26"/>
          <w:szCs w:val="26"/>
        </w:rPr>
      </w:pPr>
      <w:r w:rsidRPr="00C26BB0">
        <w:rPr>
          <w:rFonts w:eastAsia="SchoolBookSanPin"/>
          <w:sz w:val="26"/>
          <w:szCs w:val="26"/>
        </w:rPr>
        <w:t>1. </w:t>
      </w:r>
      <w:r>
        <w:rPr>
          <w:rFonts w:eastAsia="SchoolBookSanPin"/>
          <w:sz w:val="26"/>
          <w:szCs w:val="26"/>
        </w:rPr>
        <w:t>Основная</w:t>
      </w:r>
      <w:r w:rsidRPr="00C26BB0">
        <w:rPr>
          <w:rFonts w:eastAsia="SchoolBookSanPin"/>
          <w:sz w:val="26"/>
          <w:szCs w:val="26"/>
        </w:rPr>
        <w:t xml:space="preserve"> образовательная программа среднего общего образования (далее – </w:t>
      </w:r>
      <w:r>
        <w:rPr>
          <w:rFonts w:eastAsia="SchoolBookSanPin"/>
          <w:sz w:val="26"/>
          <w:szCs w:val="26"/>
        </w:rPr>
        <w:t>О</w:t>
      </w:r>
      <w:r w:rsidRPr="00C26BB0">
        <w:rPr>
          <w:rFonts w:eastAsia="SchoolBookSanPin"/>
          <w:sz w:val="26"/>
          <w:szCs w:val="26"/>
        </w:rPr>
        <w:t xml:space="preserve">ОП СОО) разработана в соответствии с </w:t>
      </w:r>
      <w:r>
        <w:rPr>
          <w:rFonts w:eastAsia="SchoolBookSanPin"/>
          <w:sz w:val="26"/>
          <w:szCs w:val="26"/>
        </w:rPr>
        <w:t>ФГОС и ФОП СОО.</w:t>
      </w:r>
      <w:r w:rsidRPr="00C26BB0">
        <w:rPr>
          <w:rFonts w:eastAsia="SchoolBookSanPin"/>
          <w:sz w:val="26"/>
          <w:szCs w:val="26"/>
        </w:rPr>
        <w:t xml:space="preserve"> При этом содержание и планируемые результаты разработанной образовательной организацией ООП СОО должны быть не ниже соответствующих содержания и планируемых результатов ФОП СОО</w:t>
      </w:r>
      <w:r w:rsidRPr="00C26BB0">
        <w:rPr>
          <w:sz w:val="26"/>
          <w:szCs w:val="26"/>
          <w:vertAlign w:val="superscript"/>
        </w:rPr>
        <w:footnoteReference w:id="1"/>
      </w:r>
      <w:r w:rsidRPr="00C26BB0">
        <w:rPr>
          <w:rFonts w:eastAsia="SchoolBookSanPin"/>
          <w:sz w:val="26"/>
          <w:szCs w:val="26"/>
        </w:rPr>
        <w:t>.</w:t>
      </w:r>
    </w:p>
    <w:p w:rsidR="00C26BB0" w:rsidRPr="00C26BB0" w:rsidRDefault="00C26BB0" w:rsidP="00C26BB0">
      <w:pPr>
        <w:widowControl w:val="0"/>
        <w:rPr>
          <w:rFonts w:eastAsia="SchoolBookSanPin"/>
          <w:sz w:val="26"/>
          <w:szCs w:val="26"/>
        </w:rPr>
      </w:pPr>
      <w:r w:rsidRPr="00C26BB0">
        <w:rPr>
          <w:sz w:val="26"/>
          <w:szCs w:val="26"/>
        </w:rPr>
        <w:t>2. </w:t>
      </w:r>
      <w:r>
        <w:rPr>
          <w:sz w:val="26"/>
          <w:szCs w:val="26"/>
        </w:rPr>
        <w:t>Содержание О</w:t>
      </w:r>
      <w:r w:rsidRPr="00C26BB0">
        <w:rPr>
          <w:sz w:val="26"/>
          <w:szCs w:val="26"/>
        </w:rPr>
        <w:t xml:space="preserve">ОП СОО представлено </w:t>
      </w:r>
      <w:r w:rsidRPr="00C26BB0">
        <w:rPr>
          <w:rFonts w:eastAsia="SchoolBookSanPin"/>
          <w:sz w:val="26"/>
          <w:szCs w:val="26"/>
        </w:rPr>
        <w:t>учебно-методической документацией</w:t>
      </w:r>
      <w:r>
        <w:rPr>
          <w:rFonts w:eastAsia="SchoolBookSanPin"/>
          <w:sz w:val="26"/>
          <w:szCs w:val="26"/>
        </w:rPr>
        <w:t xml:space="preserve"> (</w:t>
      </w:r>
      <w:r w:rsidRPr="00C26BB0">
        <w:rPr>
          <w:rFonts w:eastAsia="SchoolBookSanPin"/>
          <w:sz w:val="26"/>
          <w:szCs w:val="26"/>
        </w:rPr>
        <w:t>учебный план, календарный учебный график, федеральные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объем и содержание образования уровня среднего общего образования, планируемые результаты освоения образовательной программы</w:t>
      </w:r>
      <w:r w:rsidRPr="00C26BB0">
        <w:rPr>
          <w:sz w:val="26"/>
          <w:szCs w:val="26"/>
          <w:vertAlign w:val="superscript"/>
        </w:rPr>
        <w:t xml:space="preserve"> </w:t>
      </w:r>
      <w:r w:rsidRPr="00C26BB0">
        <w:rPr>
          <w:sz w:val="26"/>
          <w:szCs w:val="26"/>
          <w:vertAlign w:val="superscript"/>
        </w:rPr>
        <w:footnoteReference w:id="2"/>
      </w:r>
      <w:r w:rsidRPr="00C26BB0">
        <w:rPr>
          <w:sz w:val="26"/>
          <w:szCs w:val="26"/>
        </w:rPr>
        <w:t>.</w:t>
      </w:r>
    </w:p>
    <w:p w:rsidR="00C26BB0" w:rsidRPr="00C26BB0" w:rsidRDefault="00C26BB0" w:rsidP="00C26BB0">
      <w:pPr>
        <w:widowControl w:val="0"/>
        <w:rPr>
          <w:rFonts w:eastAsia="SchoolBookSanPin"/>
          <w:sz w:val="26"/>
          <w:szCs w:val="26"/>
        </w:rPr>
      </w:pPr>
      <w:r w:rsidRPr="00C26BB0">
        <w:rPr>
          <w:rFonts w:eastAsia="SchoolBookSanPin"/>
          <w:sz w:val="26"/>
          <w:szCs w:val="26"/>
        </w:rPr>
        <w:t>3. Организации, осуществляющие образовательную деятельность по имеющим государственную аккредитацию образовательным программам среднего общего образования, разрабатывают основную образовательную программу среднего общего образования (далее соответственно – образовательная организация, ООП СОО) в соответствии с федеральным государственным образовательным стандартом среднего общего образования (далее – ФГОС СОО</w:t>
      </w:r>
      <w:r w:rsidRPr="00C26BB0">
        <w:rPr>
          <w:rFonts w:eastAsia="SchoolBookSanPin"/>
          <w:sz w:val="26"/>
          <w:szCs w:val="26"/>
          <w:vertAlign w:val="superscript"/>
        </w:rPr>
        <w:footnoteReference w:id="3"/>
      </w:r>
      <w:r w:rsidRPr="00C26BB0">
        <w:rPr>
          <w:rFonts w:eastAsia="SchoolBookSanPin"/>
          <w:sz w:val="26"/>
          <w:szCs w:val="26"/>
        </w:rPr>
        <w:t>) и ФОП СОО. При этом содержание и планируемые результаты разработанной образовательной организацией ООП СОО должны быть не ниже соответствующих содержания и планируемых результатов</w:t>
      </w:r>
      <w:r>
        <w:rPr>
          <w:rFonts w:eastAsia="SchoolBookSanPin"/>
          <w:sz w:val="26"/>
          <w:szCs w:val="26"/>
        </w:rPr>
        <w:t xml:space="preserve"> </w:t>
      </w:r>
      <w:r w:rsidRPr="00C26BB0">
        <w:rPr>
          <w:rFonts w:eastAsia="SchoolBookSanPin"/>
          <w:sz w:val="26"/>
          <w:szCs w:val="26"/>
        </w:rPr>
        <w:t>ОП</w:t>
      </w:r>
      <w:r w:rsidR="00FA7DCE">
        <w:rPr>
          <w:rFonts w:eastAsia="SchoolBookSanPin"/>
          <w:sz w:val="26"/>
          <w:szCs w:val="26"/>
        </w:rPr>
        <w:t xml:space="preserve"> </w:t>
      </w:r>
      <w:r w:rsidRPr="00C26BB0">
        <w:rPr>
          <w:rFonts w:eastAsia="SchoolBookSanPin"/>
          <w:sz w:val="26"/>
          <w:szCs w:val="26"/>
        </w:rPr>
        <w:t>СОО</w:t>
      </w:r>
      <w:r w:rsidRPr="00C26BB0">
        <w:rPr>
          <w:sz w:val="26"/>
          <w:szCs w:val="26"/>
          <w:vertAlign w:val="superscript"/>
        </w:rPr>
        <w:footnoteReference w:id="4"/>
      </w:r>
      <w:r w:rsidRPr="00C26BB0">
        <w:rPr>
          <w:rFonts w:eastAsia="SchoolBookSanPin"/>
          <w:sz w:val="26"/>
          <w:szCs w:val="26"/>
        </w:rPr>
        <w:t>.</w:t>
      </w:r>
    </w:p>
    <w:p w:rsidR="00C26BB0" w:rsidRPr="00C26BB0" w:rsidRDefault="00C26BB0" w:rsidP="00C26BB0">
      <w:pPr>
        <w:widowControl w:val="0"/>
        <w:rPr>
          <w:rFonts w:eastAsia="SchoolBookSanPin"/>
          <w:sz w:val="26"/>
          <w:szCs w:val="26"/>
        </w:rPr>
      </w:pPr>
      <w:r w:rsidRPr="00C26BB0">
        <w:rPr>
          <w:rFonts w:eastAsia="SchoolBookSanPin"/>
          <w:sz w:val="26"/>
          <w:szCs w:val="26"/>
        </w:rPr>
        <w:t xml:space="preserve">4. При разработке ООП СОО образовательная организация предусматривает непосредственное применение при реализации обязательной части ООП СОО федеральных рабочих программ по учебным предметам «Русский язык», «Литература», </w:t>
      </w:r>
      <w:r w:rsidRPr="00C26BB0">
        <w:rPr>
          <w:rFonts w:eastAsia="SchoolBookSanPin"/>
          <w:sz w:val="26"/>
          <w:szCs w:val="26"/>
        </w:rPr>
        <w:lastRenderedPageBreak/>
        <w:t>«История», «Обществознание», «География» и «Основы безопасности жизнедеятельности»</w:t>
      </w:r>
      <w:r w:rsidRPr="00C26BB0">
        <w:rPr>
          <w:rFonts w:eastAsia="SchoolBookSanPin"/>
          <w:sz w:val="26"/>
          <w:szCs w:val="26"/>
          <w:vertAlign w:val="superscript"/>
        </w:rPr>
        <w:footnoteReference w:id="5"/>
      </w:r>
      <w:r w:rsidRPr="00C26BB0">
        <w:rPr>
          <w:rFonts w:eastAsia="SchoolBookSanPin"/>
          <w:sz w:val="26"/>
          <w:szCs w:val="26"/>
        </w:rPr>
        <w:t xml:space="preserve">. </w:t>
      </w:r>
    </w:p>
    <w:p w:rsidR="00C26BB0" w:rsidRPr="00C26BB0" w:rsidRDefault="00C26BB0" w:rsidP="00C26BB0">
      <w:pPr>
        <w:widowControl w:val="0"/>
        <w:rPr>
          <w:rFonts w:eastAsia="SchoolBookSanPin"/>
          <w:sz w:val="26"/>
          <w:szCs w:val="26"/>
        </w:rPr>
      </w:pPr>
      <w:r w:rsidRPr="00C26BB0">
        <w:rPr>
          <w:rFonts w:eastAsia="SchoolBookSanPin"/>
          <w:sz w:val="26"/>
          <w:szCs w:val="26"/>
        </w:rPr>
        <w:t>5. </w:t>
      </w:r>
      <w:r>
        <w:rPr>
          <w:rFonts w:eastAsia="SchoolBookSanPin"/>
          <w:sz w:val="26"/>
          <w:szCs w:val="26"/>
        </w:rPr>
        <w:t>О</w:t>
      </w:r>
      <w:r w:rsidRPr="00C26BB0">
        <w:rPr>
          <w:rFonts w:eastAsia="SchoolBookSanPin"/>
          <w:sz w:val="26"/>
          <w:szCs w:val="26"/>
        </w:rPr>
        <w:t>ОП СОО включает три раздела: целевой, содержательный, организационный</w:t>
      </w:r>
      <w:r w:rsidRPr="00C26BB0">
        <w:rPr>
          <w:sz w:val="26"/>
          <w:szCs w:val="26"/>
          <w:vertAlign w:val="superscript"/>
        </w:rPr>
        <w:footnoteReference w:id="6"/>
      </w:r>
      <w:r w:rsidRPr="00C26BB0">
        <w:rPr>
          <w:rFonts w:eastAsia="SchoolBookSanPin"/>
          <w:sz w:val="26"/>
          <w:szCs w:val="26"/>
        </w:rPr>
        <w:t>.</w:t>
      </w:r>
    </w:p>
    <w:p w:rsidR="00C26BB0" w:rsidRPr="00C26BB0" w:rsidRDefault="00C26BB0" w:rsidP="00C26BB0">
      <w:pPr>
        <w:widowControl w:val="0"/>
        <w:rPr>
          <w:rFonts w:eastAsia="SchoolBookSanPin"/>
          <w:sz w:val="26"/>
          <w:szCs w:val="26"/>
        </w:rPr>
      </w:pPr>
      <w:r w:rsidRPr="00C26BB0">
        <w:rPr>
          <w:rFonts w:eastAsia="SchoolBookSanPin"/>
          <w:sz w:val="26"/>
          <w:szCs w:val="26"/>
        </w:rPr>
        <w:t xml:space="preserve">6. Целевой раздел определяет общее назначение, цели, задачи и планируемые результаты реализации </w:t>
      </w:r>
      <w:r>
        <w:rPr>
          <w:rFonts w:eastAsia="SchoolBookSanPin"/>
          <w:sz w:val="26"/>
          <w:szCs w:val="26"/>
        </w:rPr>
        <w:t>О</w:t>
      </w:r>
      <w:r w:rsidRPr="00C26BB0">
        <w:rPr>
          <w:rFonts w:eastAsia="SchoolBookSanPin"/>
          <w:sz w:val="26"/>
          <w:szCs w:val="26"/>
        </w:rPr>
        <w:t>ОП СОО, а также способы определения достижения этих целей и результатов</w:t>
      </w:r>
      <w:r w:rsidRPr="00C26BB0">
        <w:rPr>
          <w:sz w:val="26"/>
          <w:szCs w:val="26"/>
          <w:vertAlign w:val="superscript"/>
        </w:rPr>
        <w:footnoteReference w:id="7"/>
      </w:r>
      <w:r w:rsidRPr="00C26BB0">
        <w:rPr>
          <w:rFonts w:eastAsia="SchoolBookSanPin"/>
          <w:sz w:val="26"/>
          <w:szCs w:val="26"/>
        </w:rPr>
        <w:t>.</w:t>
      </w:r>
    </w:p>
    <w:p w:rsidR="00C26BB0" w:rsidRPr="00C26BB0" w:rsidRDefault="00C26BB0" w:rsidP="00C26BB0">
      <w:pPr>
        <w:widowControl w:val="0"/>
        <w:rPr>
          <w:rFonts w:eastAsia="SchoolBookSanPin"/>
          <w:sz w:val="26"/>
          <w:szCs w:val="26"/>
        </w:rPr>
      </w:pPr>
      <w:r w:rsidRPr="00C26BB0">
        <w:rPr>
          <w:rFonts w:eastAsia="SchoolBookSanPin"/>
          <w:sz w:val="26"/>
          <w:szCs w:val="26"/>
        </w:rPr>
        <w:t xml:space="preserve">7. Целевой раздел </w:t>
      </w:r>
      <w:r>
        <w:rPr>
          <w:rFonts w:eastAsia="SchoolBookSanPin"/>
          <w:sz w:val="26"/>
          <w:szCs w:val="26"/>
        </w:rPr>
        <w:t>О</w:t>
      </w:r>
      <w:r w:rsidRPr="00C26BB0">
        <w:rPr>
          <w:rFonts w:eastAsia="SchoolBookSanPin"/>
          <w:sz w:val="26"/>
          <w:szCs w:val="26"/>
        </w:rPr>
        <w:t>ОП СОО включает:</w:t>
      </w:r>
    </w:p>
    <w:p w:rsidR="00C26BB0" w:rsidRPr="00C26BB0" w:rsidRDefault="00C26BB0" w:rsidP="00C26BB0">
      <w:pPr>
        <w:widowControl w:val="0"/>
        <w:rPr>
          <w:rFonts w:eastAsia="SchoolBookSanPin"/>
          <w:sz w:val="26"/>
          <w:szCs w:val="26"/>
        </w:rPr>
      </w:pPr>
      <w:r w:rsidRPr="00C26BB0">
        <w:rPr>
          <w:rFonts w:eastAsia="SchoolBookSanPin"/>
          <w:sz w:val="26"/>
          <w:szCs w:val="26"/>
        </w:rPr>
        <w:t>пояснительную записку;</w:t>
      </w:r>
    </w:p>
    <w:p w:rsidR="00C26BB0" w:rsidRPr="00C26BB0" w:rsidRDefault="00C26BB0" w:rsidP="00C26BB0">
      <w:pPr>
        <w:widowControl w:val="0"/>
        <w:rPr>
          <w:rFonts w:eastAsia="SchoolBookSanPin"/>
          <w:sz w:val="26"/>
          <w:szCs w:val="26"/>
        </w:rPr>
      </w:pPr>
      <w:r w:rsidRPr="00C26BB0">
        <w:rPr>
          <w:rFonts w:eastAsia="SchoolBookSanPin"/>
          <w:sz w:val="26"/>
          <w:szCs w:val="26"/>
        </w:rPr>
        <w:t xml:space="preserve">планируемые результаты освоения обучающимися </w:t>
      </w:r>
      <w:r>
        <w:rPr>
          <w:rFonts w:eastAsia="SchoolBookSanPin"/>
          <w:sz w:val="26"/>
          <w:szCs w:val="26"/>
        </w:rPr>
        <w:t>О</w:t>
      </w:r>
      <w:r w:rsidRPr="00C26BB0">
        <w:rPr>
          <w:rFonts w:eastAsia="SchoolBookSanPin"/>
          <w:sz w:val="26"/>
          <w:szCs w:val="26"/>
        </w:rPr>
        <w:t>ОП СОО;</w:t>
      </w:r>
    </w:p>
    <w:p w:rsidR="00C26BB0" w:rsidRPr="00C26BB0" w:rsidRDefault="00C26BB0" w:rsidP="00C26BB0">
      <w:pPr>
        <w:widowControl w:val="0"/>
        <w:rPr>
          <w:rFonts w:eastAsia="SchoolBookSanPin"/>
          <w:sz w:val="26"/>
          <w:szCs w:val="26"/>
        </w:rPr>
      </w:pPr>
      <w:r w:rsidRPr="00C26BB0">
        <w:rPr>
          <w:rFonts w:eastAsia="SchoolBookSanPin"/>
          <w:sz w:val="26"/>
          <w:szCs w:val="26"/>
        </w:rPr>
        <w:t xml:space="preserve">систему оценки достижения планируемых результатов освоения </w:t>
      </w:r>
      <w:r>
        <w:rPr>
          <w:rFonts w:eastAsia="SchoolBookSanPin"/>
          <w:sz w:val="26"/>
          <w:szCs w:val="26"/>
        </w:rPr>
        <w:t xml:space="preserve">по </w:t>
      </w:r>
      <w:r w:rsidRPr="00C26BB0">
        <w:rPr>
          <w:rFonts w:eastAsia="SchoolBookSanPin"/>
          <w:sz w:val="26"/>
          <w:szCs w:val="26"/>
        </w:rPr>
        <w:t>ФОП СОО</w:t>
      </w:r>
      <w:r w:rsidRPr="00C26BB0">
        <w:rPr>
          <w:sz w:val="26"/>
          <w:szCs w:val="26"/>
          <w:vertAlign w:val="superscript"/>
        </w:rPr>
        <w:footnoteReference w:id="8"/>
      </w:r>
      <w:r w:rsidRPr="00C26BB0">
        <w:rPr>
          <w:rFonts w:eastAsia="SchoolBookSanPin"/>
          <w:sz w:val="26"/>
          <w:szCs w:val="26"/>
        </w:rPr>
        <w:t>.</w:t>
      </w:r>
    </w:p>
    <w:p w:rsidR="00C26BB0" w:rsidRPr="00C26BB0" w:rsidRDefault="00C26BB0" w:rsidP="00C26BB0">
      <w:pPr>
        <w:widowControl w:val="0"/>
        <w:rPr>
          <w:rFonts w:eastAsia="SchoolBookSanPin"/>
          <w:sz w:val="26"/>
          <w:szCs w:val="26"/>
        </w:rPr>
      </w:pPr>
      <w:r w:rsidRPr="00C26BB0">
        <w:rPr>
          <w:rFonts w:eastAsia="SchoolBookSanPin"/>
          <w:sz w:val="26"/>
          <w:szCs w:val="26"/>
        </w:rPr>
        <w:t xml:space="preserve">8. Содержательный раздел </w:t>
      </w:r>
      <w:r>
        <w:rPr>
          <w:rFonts w:eastAsia="SchoolBookSanPin"/>
          <w:sz w:val="26"/>
          <w:szCs w:val="26"/>
        </w:rPr>
        <w:t>О</w:t>
      </w:r>
      <w:r w:rsidRPr="00C26BB0">
        <w:rPr>
          <w:rFonts w:eastAsia="SchoolBookSanPin"/>
          <w:sz w:val="26"/>
          <w:szCs w:val="26"/>
        </w:rPr>
        <w:t>ОП СОО включает следующие программы, ориентированные на достижение предметных, метапредметных и личностных результатов:</w:t>
      </w:r>
    </w:p>
    <w:p w:rsidR="00C26BB0" w:rsidRPr="00C26BB0" w:rsidRDefault="00C26BB0" w:rsidP="00C26BB0">
      <w:pPr>
        <w:widowControl w:val="0"/>
        <w:rPr>
          <w:rFonts w:eastAsia="SchoolBookSanPin"/>
          <w:sz w:val="26"/>
          <w:szCs w:val="26"/>
        </w:rPr>
      </w:pPr>
      <w:r w:rsidRPr="00C26BB0">
        <w:rPr>
          <w:rFonts w:eastAsia="SchoolBookSanPin"/>
          <w:sz w:val="26"/>
          <w:szCs w:val="26"/>
        </w:rPr>
        <w:t>федеральные рабочие программы учебных предметов;</w:t>
      </w:r>
    </w:p>
    <w:p w:rsidR="00C26BB0" w:rsidRPr="00C26BB0" w:rsidRDefault="00C26BB0" w:rsidP="00C26BB0">
      <w:pPr>
        <w:widowControl w:val="0"/>
        <w:rPr>
          <w:rFonts w:eastAsia="SchoolBookSanPin"/>
          <w:sz w:val="26"/>
          <w:szCs w:val="26"/>
        </w:rPr>
      </w:pPr>
      <w:r w:rsidRPr="00C26BB0">
        <w:rPr>
          <w:rFonts w:eastAsia="SchoolBookSanPin"/>
          <w:sz w:val="26"/>
          <w:szCs w:val="26"/>
        </w:rPr>
        <w:t>программу формирования универсальных учебных действий у обучающихся</w:t>
      </w:r>
      <w:r w:rsidRPr="00C26BB0">
        <w:rPr>
          <w:sz w:val="26"/>
          <w:szCs w:val="26"/>
          <w:vertAlign w:val="superscript"/>
        </w:rPr>
        <w:footnoteReference w:id="9"/>
      </w:r>
      <w:r w:rsidRPr="00C26BB0">
        <w:rPr>
          <w:rFonts w:eastAsia="SchoolBookSanPin"/>
          <w:sz w:val="26"/>
          <w:szCs w:val="26"/>
        </w:rPr>
        <w:t>;</w:t>
      </w:r>
    </w:p>
    <w:p w:rsidR="00C26BB0" w:rsidRPr="00C26BB0" w:rsidRDefault="00C26BB0" w:rsidP="00C26BB0">
      <w:pPr>
        <w:widowControl w:val="0"/>
        <w:rPr>
          <w:rFonts w:eastAsia="SchoolBookSanPin"/>
          <w:sz w:val="26"/>
          <w:szCs w:val="26"/>
        </w:rPr>
      </w:pPr>
      <w:r w:rsidRPr="00C26BB0">
        <w:rPr>
          <w:rFonts w:eastAsia="SchoolBookSanPin"/>
          <w:sz w:val="26"/>
          <w:szCs w:val="26"/>
        </w:rPr>
        <w:t>рабочую программу воспитания.</w:t>
      </w:r>
    </w:p>
    <w:p w:rsidR="00C26BB0" w:rsidRPr="00C26BB0" w:rsidRDefault="00C26BB0" w:rsidP="00C26BB0">
      <w:pPr>
        <w:widowControl w:val="0"/>
        <w:rPr>
          <w:rFonts w:eastAsia="SchoolBookSanPin"/>
          <w:sz w:val="26"/>
          <w:szCs w:val="26"/>
        </w:rPr>
      </w:pPr>
      <w:r w:rsidRPr="00C26BB0">
        <w:rPr>
          <w:rFonts w:eastAsia="SchoolBookSanPin"/>
          <w:sz w:val="26"/>
          <w:szCs w:val="26"/>
        </w:rPr>
        <w:t xml:space="preserve">9. Федеральные рабочие программы учебных предметов обеспечивают достижение планируемых результатов освоения </w:t>
      </w:r>
      <w:r>
        <w:rPr>
          <w:rFonts w:eastAsia="SchoolBookSanPin"/>
          <w:sz w:val="26"/>
          <w:szCs w:val="26"/>
        </w:rPr>
        <w:t>О</w:t>
      </w:r>
      <w:r w:rsidRPr="00C26BB0">
        <w:rPr>
          <w:rFonts w:eastAsia="SchoolBookSanPin"/>
          <w:sz w:val="26"/>
          <w:szCs w:val="26"/>
        </w:rPr>
        <w:t>ОП СОО и разработаны на основе требований ФГОС СОО к результатам освоения программы среднего общего образования.</w:t>
      </w:r>
    </w:p>
    <w:p w:rsidR="00C26BB0" w:rsidRPr="00C26BB0" w:rsidRDefault="00C26BB0" w:rsidP="00C26BB0">
      <w:pPr>
        <w:widowControl w:val="0"/>
        <w:rPr>
          <w:rFonts w:eastAsia="SchoolBookSanPin"/>
          <w:sz w:val="26"/>
          <w:szCs w:val="26"/>
        </w:rPr>
      </w:pPr>
      <w:r w:rsidRPr="00C26BB0">
        <w:rPr>
          <w:rFonts w:eastAsia="SchoolBookSanPin"/>
          <w:sz w:val="26"/>
          <w:szCs w:val="26"/>
        </w:rPr>
        <w:t>10. Программа формирования универсальных учебных действий у обучающихся содержит:</w:t>
      </w:r>
    </w:p>
    <w:p w:rsidR="00C26BB0" w:rsidRPr="00C26BB0" w:rsidRDefault="00C26BB0" w:rsidP="00C26BB0">
      <w:pPr>
        <w:widowControl w:val="0"/>
        <w:rPr>
          <w:rFonts w:eastAsia="SchoolBookSanPin"/>
          <w:sz w:val="26"/>
          <w:szCs w:val="26"/>
        </w:rPr>
      </w:pPr>
      <w:r w:rsidRPr="00C26BB0">
        <w:rPr>
          <w:rFonts w:eastAsia="SchoolBookSanPin"/>
          <w:sz w:val="26"/>
          <w:szCs w:val="26"/>
        </w:rPr>
        <w:t xml:space="preserve">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w:t>
      </w:r>
    </w:p>
    <w:p w:rsidR="00C26BB0" w:rsidRPr="00C26BB0" w:rsidRDefault="00C26BB0" w:rsidP="00C26BB0">
      <w:pPr>
        <w:widowControl w:val="0"/>
        <w:rPr>
          <w:rFonts w:eastAsia="SchoolBookSanPin"/>
          <w:sz w:val="26"/>
          <w:szCs w:val="26"/>
        </w:rPr>
      </w:pPr>
      <w:r w:rsidRPr="00C26BB0">
        <w:rPr>
          <w:rFonts w:eastAsia="SchoolBookSanPin"/>
          <w:sz w:val="26"/>
          <w:szCs w:val="26"/>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sidRPr="00C26BB0">
        <w:rPr>
          <w:sz w:val="26"/>
          <w:szCs w:val="26"/>
          <w:vertAlign w:val="superscript"/>
        </w:rPr>
        <w:footnoteReference w:id="10"/>
      </w:r>
      <w:r w:rsidRPr="00C26BB0">
        <w:rPr>
          <w:rFonts w:eastAsia="SchoolBookSanPin"/>
          <w:sz w:val="26"/>
          <w:szCs w:val="26"/>
        </w:rPr>
        <w:t>.</w:t>
      </w:r>
    </w:p>
    <w:p w:rsidR="00C26BB0" w:rsidRPr="00C26BB0" w:rsidRDefault="00C26BB0" w:rsidP="00C26BB0">
      <w:pPr>
        <w:widowControl w:val="0"/>
        <w:rPr>
          <w:rFonts w:eastAsia="SchoolBookSanPin"/>
          <w:sz w:val="26"/>
          <w:szCs w:val="26"/>
        </w:rPr>
      </w:pPr>
      <w:r w:rsidRPr="00C26BB0">
        <w:rPr>
          <w:rFonts w:eastAsia="SchoolBookSanPin"/>
          <w:sz w:val="26"/>
          <w:szCs w:val="26"/>
        </w:rPr>
        <w:t>11. </w:t>
      </w:r>
      <w:r>
        <w:rPr>
          <w:rFonts w:eastAsia="SchoolBookSanPin"/>
          <w:sz w:val="26"/>
          <w:szCs w:val="26"/>
        </w:rPr>
        <w:t>Р</w:t>
      </w:r>
      <w:r w:rsidRPr="00C26BB0">
        <w:rPr>
          <w:rFonts w:eastAsia="SchoolBookSanPin"/>
          <w:sz w:val="26"/>
          <w:szCs w:val="26"/>
        </w:rPr>
        <w:t>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w:t>
      </w:r>
      <w:r w:rsidRPr="00C26BB0">
        <w:rPr>
          <w:sz w:val="26"/>
          <w:szCs w:val="26"/>
          <w:vertAlign w:val="superscript"/>
        </w:rPr>
        <w:footnoteReference w:id="11"/>
      </w:r>
      <w:r w:rsidRPr="00C26BB0">
        <w:rPr>
          <w:rFonts w:eastAsia="SchoolBookSanPin"/>
          <w:sz w:val="26"/>
          <w:szCs w:val="26"/>
        </w:rPr>
        <w:t>.</w:t>
      </w:r>
    </w:p>
    <w:p w:rsidR="00C26BB0" w:rsidRPr="00C26BB0" w:rsidRDefault="00C26BB0" w:rsidP="00C26BB0">
      <w:pPr>
        <w:widowControl w:val="0"/>
        <w:rPr>
          <w:rFonts w:eastAsia="SchoolBookSanPin"/>
          <w:sz w:val="26"/>
          <w:szCs w:val="26"/>
        </w:rPr>
      </w:pPr>
      <w:r w:rsidRPr="00C26BB0">
        <w:rPr>
          <w:rFonts w:eastAsia="SchoolBookSanPin"/>
          <w:sz w:val="26"/>
          <w:szCs w:val="26"/>
        </w:rPr>
        <w:t>12. </w:t>
      </w:r>
      <w:r>
        <w:rPr>
          <w:rFonts w:eastAsia="SchoolBookSanPin"/>
          <w:sz w:val="26"/>
          <w:szCs w:val="26"/>
        </w:rPr>
        <w:t>Р</w:t>
      </w:r>
      <w:r w:rsidRPr="00C26BB0">
        <w:rPr>
          <w:rFonts w:eastAsia="SchoolBookSanPin"/>
          <w:sz w:val="26"/>
          <w:szCs w:val="26"/>
        </w:rPr>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C26BB0">
        <w:rPr>
          <w:sz w:val="26"/>
          <w:szCs w:val="26"/>
          <w:vertAlign w:val="superscript"/>
        </w:rPr>
        <w:footnoteReference w:id="12"/>
      </w:r>
      <w:r w:rsidRPr="00C26BB0">
        <w:rPr>
          <w:rFonts w:eastAsia="SchoolBookSanPin"/>
          <w:sz w:val="26"/>
          <w:szCs w:val="26"/>
        </w:rPr>
        <w:t>.</w:t>
      </w:r>
    </w:p>
    <w:p w:rsidR="00C26BB0" w:rsidRPr="00C26BB0" w:rsidRDefault="00C26BB0" w:rsidP="00C26BB0">
      <w:pPr>
        <w:widowControl w:val="0"/>
        <w:rPr>
          <w:rFonts w:eastAsia="SchoolBookSanPin"/>
          <w:sz w:val="26"/>
          <w:szCs w:val="26"/>
        </w:rPr>
      </w:pPr>
      <w:r w:rsidRPr="00C26BB0">
        <w:rPr>
          <w:rFonts w:eastAsia="SchoolBookSanPin"/>
          <w:sz w:val="26"/>
          <w:szCs w:val="26"/>
        </w:rPr>
        <w:t>13. </w:t>
      </w:r>
      <w:r>
        <w:rPr>
          <w:rFonts w:eastAsia="SchoolBookSanPin"/>
          <w:sz w:val="26"/>
          <w:szCs w:val="26"/>
        </w:rPr>
        <w:t>Р</w:t>
      </w:r>
      <w:r w:rsidRPr="00C26BB0">
        <w:rPr>
          <w:rFonts w:eastAsia="SchoolBookSanPin"/>
          <w:sz w:val="26"/>
          <w:szCs w:val="26"/>
        </w:rPr>
        <w:t xml:space="preserve">абочая программа воспитания предусматривает приобщение обучающихся к российским традиционным духовным ценностям – нравственным ориентирам, </w:t>
      </w:r>
      <w:r w:rsidRPr="00C26BB0">
        <w:rPr>
          <w:rFonts w:eastAsia="SchoolBookSanPin"/>
          <w:sz w:val="26"/>
          <w:szCs w:val="26"/>
        </w:rPr>
        <w:lastRenderedPageBreak/>
        <w:t>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r w:rsidRPr="00C26BB0">
        <w:rPr>
          <w:sz w:val="26"/>
          <w:szCs w:val="26"/>
          <w:vertAlign w:val="superscript"/>
        </w:rPr>
        <w:footnoteReference w:id="13"/>
      </w:r>
      <w:r w:rsidRPr="00C26BB0">
        <w:rPr>
          <w:rFonts w:eastAsia="SchoolBookSanPin"/>
          <w:sz w:val="26"/>
          <w:szCs w:val="26"/>
        </w:rPr>
        <w:t>.</w:t>
      </w:r>
    </w:p>
    <w:p w:rsidR="00C26BB0" w:rsidRPr="00C26BB0" w:rsidRDefault="00C26BB0" w:rsidP="00C26BB0">
      <w:pPr>
        <w:widowControl w:val="0"/>
        <w:rPr>
          <w:rFonts w:eastAsia="SchoolBookSanPin"/>
          <w:sz w:val="26"/>
          <w:szCs w:val="26"/>
        </w:rPr>
      </w:pPr>
      <w:r w:rsidRPr="00C26BB0">
        <w:rPr>
          <w:rFonts w:eastAsia="SchoolBookSanPin"/>
          <w:sz w:val="26"/>
          <w:szCs w:val="26"/>
        </w:rPr>
        <w:t xml:space="preserve">14. Организационный раздел </w:t>
      </w:r>
      <w:r>
        <w:rPr>
          <w:rFonts w:eastAsia="SchoolBookSanPin"/>
          <w:sz w:val="26"/>
          <w:szCs w:val="26"/>
        </w:rPr>
        <w:t>О</w:t>
      </w:r>
      <w:r w:rsidRPr="00C26BB0">
        <w:rPr>
          <w:rFonts w:eastAsia="SchoolBookSanPin"/>
          <w:sz w:val="26"/>
          <w:szCs w:val="26"/>
        </w:rPr>
        <w:t>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w:t>
      </w:r>
      <w:r w:rsidRPr="00C26BB0">
        <w:rPr>
          <w:sz w:val="26"/>
          <w:szCs w:val="26"/>
          <w:vertAlign w:val="superscript"/>
        </w:rPr>
        <w:footnoteReference w:id="14"/>
      </w:r>
      <w:r w:rsidRPr="00C26BB0">
        <w:rPr>
          <w:rFonts w:eastAsia="SchoolBookSanPin"/>
          <w:sz w:val="26"/>
          <w:szCs w:val="26"/>
        </w:rPr>
        <w:t xml:space="preserve"> и включает:</w:t>
      </w:r>
    </w:p>
    <w:p w:rsidR="00C26BB0" w:rsidRPr="00C26BB0" w:rsidRDefault="00C26BB0" w:rsidP="00C26BB0">
      <w:pPr>
        <w:widowControl w:val="0"/>
        <w:rPr>
          <w:rFonts w:eastAsia="SchoolBookSanPin"/>
          <w:sz w:val="26"/>
          <w:szCs w:val="26"/>
        </w:rPr>
      </w:pPr>
      <w:r w:rsidRPr="00C26BB0">
        <w:rPr>
          <w:rFonts w:eastAsia="SchoolBookSanPin"/>
          <w:sz w:val="26"/>
          <w:szCs w:val="26"/>
        </w:rPr>
        <w:t>учебный план;</w:t>
      </w:r>
    </w:p>
    <w:p w:rsidR="00C26BB0" w:rsidRPr="00C26BB0" w:rsidRDefault="00C26BB0" w:rsidP="00C26BB0">
      <w:pPr>
        <w:widowControl w:val="0"/>
        <w:rPr>
          <w:rFonts w:eastAsia="SchoolBookSanPin"/>
          <w:sz w:val="26"/>
          <w:szCs w:val="26"/>
        </w:rPr>
      </w:pPr>
      <w:r w:rsidRPr="00C26BB0">
        <w:rPr>
          <w:rFonts w:eastAsia="SchoolBookSanPin"/>
          <w:sz w:val="26"/>
          <w:szCs w:val="26"/>
        </w:rPr>
        <w:t>план внеурочной деятельности;</w:t>
      </w:r>
    </w:p>
    <w:p w:rsidR="00C26BB0" w:rsidRPr="00C26BB0" w:rsidRDefault="00C26BB0" w:rsidP="00C26BB0">
      <w:pPr>
        <w:widowControl w:val="0"/>
        <w:rPr>
          <w:rFonts w:eastAsia="SchoolBookSanPin"/>
          <w:sz w:val="26"/>
          <w:szCs w:val="26"/>
        </w:rPr>
      </w:pPr>
      <w:r w:rsidRPr="00C26BB0">
        <w:rPr>
          <w:rFonts w:eastAsia="SchoolBookSanPin"/>
          <w:sz w:val="26"/>
          <w:szCs w:val="26"/>
        </w:rPr>
        <w:t>календарный учебный график;</w:t>
      </w:r>
    </w:p>
    <w:p w:rsidR="00C26BB0" w:rsidRPr="00C26BB0" w:rsidRDefault="00C26BB0" w:rsidP="00C26BB0">
      <w:pPr>
        <w:widowControl w:val="0"/>
        <w:rPr>
          <w:rFonts w:eastAsia="SchoolBookSanPin"/>
          <w:sz w:val="26"/>
          <w:szCs w:val="26"/>
        </w:rPr>
      </w:pPr>
      <w:r w:rsidRPr="00C26BB0">
        <w:rPr>
          <w:rFonts w:eastAsia="SchoolBookSanPin"/>
          <w:sz w:val="26"/>
          <w:szCs w:val="26"/>
        </w:rPr>
        <w:t>календарный план воспитательной работы.</w:t>
      </w:r>
    </w:p>
    <w:p w:rsidR="00C26BB0" w:rsidRPr="005D549B" w:rsidRDefault="00C26BB0" w:rsidP="005D549B">
      <w:pPr>
        <w:widowControl w:val="0"/>
        <w:rPr>
          <w:rFonts w:eastAsia="SchoolBookSanPin"/>
          <w:sz w:val="26"/>
          <w:szCs w:val="26"/>
        </w:rPr>
      </w:pPr>
      <w:r w:rsidRPr="00C26BB0">
        <w:rPr>
          <w:rFonts w:eastAsia="SchoolBookSanPin"/>
          <w:sz w:val="26"/>
          <w:szCs w:val="26"/>
        </w:rPr>
        <w:t>15. </w:t>
      </w:r>
      <w:r>
        <w:rPr>
          <w:rFonts w:eastAsia="SchoolBookSanPin"/>
          <w:sz w:val="26"/>
          <w:szCs w:val="26"/>
        </w:rPr>
        <w:t>К</w:t>
      </w:r>
      <w:r w:rsidRPr="00C26BB0">
        <w:rPr>
          <w:rFonts w:eastAsia="SchoolBookSanPin"/>
          <w:sz w:val="26"/>
          <w:szCs w:val="26"/>
        </w:rPr>
        <w:t>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612395" w:rsidRDefault="00612395" w:rsidP="00C26BB0">
      <w:pPr>
        <w:jc w:val="center"/>
      </w:pPr>
    </w:p>
    <w:p w:rsidR="003D6760" w:rsidRPr="00CE662B" w:rsidRDefault="00F004F5" w:rsidP="00CE662B">
      <w:pPr>
        <w:pStyle w:val="1-bez-line"/>
      </w:pPr>
      <w:bookmarkStart w:id="4" w:name="_Toc435412670"/>
      <w:bookmarkStart w:id="5" w:name="_Toc453968143"/>
      <w:bookmarkStart w:id="6" w:name="_Toc434850648"/>
      <w:bookmarkStart w:id="7" w:name="_Toc405145645"/>
      <w:r w:rsidRPr="00CE662B">
        <w:t>1.Целевой раздел основной образовательной программы среднего общего образования</w:t>
      </w:r>
    </w:p>
    <w:p w:rsidR="006C5291" w:rsidRPr="00612395" w:rsidRDefault="00F004F5" w:rsidP="00CE662B">
      <w:pPr>
        <w:pStyle w:val="2ff4"/>
      </w:pPr>
      <w:r w:rsidRPr="00612395">
        <w:t>1</w:t>
      </w:r>
      <w:r w:rsidR="00577B58" w:rsidRPr="00612395">
        <w:t>.1. </w:t>
      </w:r>
      <w:r w:rsidR="006C5291" w:rsidRPr="00612395">
        <w:t>Пояснительная записка</w:t>
      </w:r>
      <w:bookmarkEnd w:id="4"/>
      <w:bookmarkEnd w:id="5"/>
      <w:r w:rsidR="00371580" w:rsidRPr="00612395">
        <w:t xml:space="preserve"> </w:t>
      </w:r>
    </w:p>
    <w:p w:rsidR="00612395" w:rsidRPr="00612395" w:rsidRDefault="00612395" w:rsidP="00612395">
      <w:pPr>
        <w:widowControl w:val="0"/>
        <w:rPr>
          <w:rFonts w:eastAsia="SchoolBookSanPin"/>
          <w:sz w:val="26"/>
          <w:szCs w:val="26"/>
        </w:rPr>
      </w:pPr>
      <w:bookmarkStart w:id="8" w:name="_Toc435412671"/>
      <w:bookmarkStart w:id="9" w:name="_Toc453968144"/>
      <w:r w:rsidRPr="00612395">
        <w:rPr>
          <w:rFonts w:eastAsia="SchoolBookSanPin"/>
          <w:sz w:val="26"/>
          <w:szCs w:val="26"/>
        </w:rPr>
        <w:t>Пояснительная записка.</w:t>
      </w:r>
    </w:p>
    <w:p w:rsidR="00612395" w:rsidRPr="00612395" w:rsidRDefault="00612395" w:rsidP="00612395">
      <w:pPr>
        <w:widowControl w:val="0"/>
        <w:rPr>
          <w:rFonts w:eastAsia="SchoolBookSanPin"/>
          <w:sz w:val="26"/>
          <w:szCs w:val="26"/>
        </w:rPr>
      </w:pPr>
      <w:r>
        <w:rPr>
          <w:rFonts w:eastAsia="SchoolBookSanPin"/>
          <w:sz w:val="26"/>
          <w:szCs w:val="26"/>
        </w:rPr>
        <w:t>О</w:t>
      </w:r>
      <w:r w:rsidRPr="00612395">
        <w:rPr>
          <w:rFonts w:eastAsia="SchoolBookSanPin"/>
          <w:sz w:val="26"/>
          <w:szCs w:val="26"/>
        </w:rPr>
        <w:t>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612395" w:rsidRPr="00612395" w:rsidRDefault="00612395" w:rsidP="00612395">
      <w:pPr>
        <w:widowControl w:val="0"/>
        <w:rPr>
          <w:rFonts w:eastAsia="SchoolBookSanPin"/>
          <w:b/>
          <w:sz w:val="26"/>
          <w:szCs w:val="26"/>
        </w:rPr>
      </w:pPr>
      <w:r w:rsidRPr="00612395">
        <w:rPr>
          <w:rFonts w:eastAsia="SchoolBookSanPin"/>
          <w:b/>
          <w:bCs/>
          <w:sz w:val="26"/>
          <w:szCs w:val="26"/>
        </w:rPr>
        <w:t>Целями</w:t>
      </w:r>
      <w:r w:rsidRPr="00612395">
        <w:rPr>
          <w:rFonts w:eastAsia="SchoolBookSanPin"/>
          <w:b/>
          <w:sz w:val="26"/>
          <w:szCs w:val="26"/>
        </w:rPr>
        <w:t xml:space="preserve"> реализации ООП СОО являются:</w:t>
      </w:r>
    </w:p>
    <w:p w:rsidR="00612395" w:rsidRPr="00612395" w:rsidRDefault="00612395" w:rsidP="00612395">
      <w:pPr>
        <w:widowControl w:val="0"/>
        <w:rPr>
          <w:rFonts w:eastAsia="SchoolBookSanPin"/>
          <w:sz w:val="26"/>
          <w:szCs w:val="26"/>
        </w:rPr>
      </w:pPr>
      <w:r w:rsidRPr="00612395">
        <w:rPr>
          <w:rFonts w:eastAsia="SchoolBookSanPin"/>
          <w:sz w:val="26"/>
          <w:szCs w:val="26"/>
        </w:rPr>
        <w:t>формирование российской гражданской идентичности обучающихся;</w:t>
      </w:r>
    </w:p>
    <w:p w:rsidR="00612395" w:rsidRPr="00612395" w:rsidRDefault="00612395" w:rsidP="00612395">
      <w:pPr>
        <w:widowControl w:val="0"/>
        <w:rPr>
          <w:rFonts w:eastAsia="SchoolBookSanPin"/>
          <w:sz w:val="26"/>
          <w:szCs w:val="26"/>
        </w:rPr>
      </w:pPr>
      <w:r w:rsidRPr="00612395">
        <w:rPr>
          <w:rFonts w:eastAsia="SchoolBookSanPin"/>
          <w:sz w:val="26"/>
          <w:szCs w:val="26"/>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612395" w:rsidRPr="00612395" w:rsidRDefault="00612395" w:rsidP="00612395">
      <w:pPr>
        <w:widowControl w:val="0"/>
        <w:rPr>
          <w:rFonts w:eastAsia="SchoolBookSanPin"/>
          <w:sz w:val="26"/>
          <w:szCs w:val="26"/>
        </w:rPr>
      </w:pPr>
      <w:r w:rsidRPr="00612395">
        <w:rPr>
          <w:rFonts w:eastAsia="SchoolBookSanPin"/>
          <w:sz w:val="26"/>
          <w:szCs w:val="26"/>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612395" w:rsidRPr="00612395" w:rsidRDefault="00612395" w:rsidP="00612395">
      <w:pPr>
        <w:widowControl w:val="0"/>
        <w:rPr>
          <w:rFonts w:eastAsia="SchoolBookSanPin"/>
          <w:sz w:val="26"/>
          <w:szCs w:val="26"/>
        </w:rPr>
      </w:pPr>
      <w:r w:rsidRPr="00612395">
        <w:rPr>
          <w:rFonts w:eastAsia="SchoolBookSanPin"/>
          <w:sz w:val="26"/>
          <w:szCs w:val="26"/>
        </w:rPr>
        <w:t>организация учебного процесса с учётом целей, содержания и планируемых результатов среднего общего образования, отражённых в ФГОС СОО;</w:t>
      </w:r>
    </w:p>
    <w:p w:rsidR="00612395" w:rsidRPr="00612395" w:rsidRDefault="00612395" w:rsidP="00612395">
      <w:pPr>
        <w:widowControl w:val="0"/>
        <w:rPr>
          <w:rFonts w:eastAsia="SchoolBookSanPin"/>
          <w:sz w:val="26"/>
          <w:szCs w:val="26"/>
        </w:rPr>
      </w:pPr>
      <w:r w:rsidRPr="00612395">
        <w:rPr>
          <w:rFonts w:eastAsia="SchoolBookSanPin"/>
          <w:sz w:val="26"/>
          <w:szCs w:val="26"/>
        </w:rP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rsidR="00612395" w:rsidRPr="00612395" w:rsidRDefault="00612395" w:rsidP="00612395">
      <w:pPr>
        <w:widowControl w:val="0"/>
        <w:rPr>
          <w:rFonts w:eastAsia="SchoolBookSanPin"/>
          <w:sz w:val="26"/>
          <w:szCs w:val="26"/>
        </w:rPr>
      </w:pPr>
      <w:r w:rsidRPr="00612395">
        <w:rPr>
          <w:rFonts w:eastAsia="SchoolBookSanPin"/>
          <w:sz w:val="26"/>
          <w:szCs w:val="26"/>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612395" w:rsidRPr="00612395" w:rsidRDefault="00612395" w:rsidP="00612395">
      <w:pPr>
        <w:widowControl w:val="0"/>
        <w:rPr>
          <w:rFonts w:eastAsia="SchoolBookSanPin"/>
          <w:sz w:val="26"/>
          <w:szCs w:val="26"/>
        </w:rPr>
      </w:pPr>
      <w:r w:rsidRPr="00612395">
        <w:rPr>
          <w:rFonts w:eastAsia="SchoolBookSanPin"/>
          <w:sz w:val="26"/>
          <w:szCs w:val="26"/>
        </w:rPr>
        <w:lastRenderedPageBreak/>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612395" w:rsidRPr="00612395" w:rsidRDefault="00612395" w:rsidP="00612395">
      <w:pPr>
        <w:widowControl w:val="0"/>
        <w:rPr>
          <w:rFonts w:eastAsia="SchoolBookSanPin"/>
          <w:sz w:val="26"/>
          <w:szCs w:val="26"/>
        </w:rPr>
      </w:pPr>
      <w:r w:rsidRPr="00612395">
        <w:rPr>
          <w:rFonts w:eastAsia="SchoolBookSanPin"/>
          <w:sz w:val="26"/>
          <w:szCs w:val="26"/>
        </w:rPr>
        <w:t xml:space="preserve">Достижение поставленных целей </w:t>
      </w:r>
      <w:r>
        <w:rPr>
          <w:rFonts w:eastAsia="SchoolBookSanPin"/>
          <w:sz w:val="26"/>
          <w:szCs w:val="26"/>
        </w:rPr>
        <w:t>реализации О</w:t>
      </w:r>
      <w:r w:rsidRPr="00612395">
        <w:rPr>
          <w:rFonts w:eastAsia="SchoolBookSanPin"/>
          <w:sz w:val="26"/>
          <w:szCs w:val="26"/>
        </w:rPr>
        <w:t xml:space="preserve">ОП СОО предусматривает решение следующих основных задач: </w:t>
      </w:r>
    </w:p>
    <w:p w:rsidR="00612395" w:rsidRPr="00612395" w:rsidRDefault="00612395" w:rsidP="00612395">
      <w:pPr>
        <w:widowControl w:val="0"/>
        <w:rPr>
          <w:rFonts w:eastAsia="SchoolBookSanPin"/>
          <w:sz w:val="26"/>
          <w:szCs w:val="26"/>
        </w:rPr>
      </w:pPr>
      <w:r w:rsidRPr="00612395">
        <w:rPr>
          <w:rFonts w:eastAsia="SchoolBookSanPin"/>
          <w:sz w:val="26"/>
          <w:szCs w:val="26"/>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612395" w:rsidRPr="00612395" w:rsidRDefault="00612395" w:rsidP="00612395">
      <w:pPr>
        <w:widowControl w:val="0"/>
        <w:rPr>
          <w:rFonts w:eastAsia="SchoolBookSanPin"/>
          <w:sz w:val="26"/>
          <w:szCs w:val="26"/>
        </w:rPr>
      </w:pPr>
      <w:r w:rsidRPr="00612395">
        <w:rPr>
          <w:rFonts w:eastAsia="SchoolBookSanPin"/>
          <w:sz w:val="26"/>
          <w:szCs w:val="26"/>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612395" w:rsidRPr="00612395" w:rsidRDefault="00612395" w:rsidP="00612395">
      <w:pPr>
        <w:widowControl w:val="0"/>
        <w:rPr>
          <w:rFonts w:eastAsia="SchoolBookSanPin"/>
          <w:sz w:val="26"/>
          <w:szCs w:val="26"/>
        </w:rPr>
      </w:pPr>
      <w:r w:rsidRPr="00612395">
        <w:rPr>
          <w:rFonts w:eastAsia="SchoolBookSanPin"/>
          <w:sz w:val="26"/>
          <w:szCs w:val="26"/>
        </w:rPr>
        <w:t xml:space="preserve">обеспечение преемственности основного общего и среднего общего образования; </w:t>
      </w:r>
    </w:p>
    <w:p w:rsidR="00612395" w:rsidRPr="00612395" w:rsidRDefault="00612395" w:rsidP="00612395">
      <w:pPr>
        <w:widowControl w:val="0"/>
        <w:rPr>
          <w:rFonts w:eastAsia="SchoolBookSanPin"/>
          <w:sz w:val="26"/>
          <w:szCs w:val="26"/>
        </w:rPr>
      </w:pPr>
      <w:r w:rsidRPr="00612395">
        <w:rPr>
          <w:rFonts w:eastAsia="SchoolBookSanPin"/>
          <w:sz w:val="26"/>
          <w:szCs w:val="26"/>
        </w:rPr>
        <w:t xml:space="preserve">достижение планируемых результатов освоения </w:t>
      </w:r>
      <w:r>
        <w:rPr>
          <w:rFonts w:eastAsia="SchoolBookSanPin"/>
          <w:sz w:val="26"/>
          <w:szCs w:val="26"/>
        </w:rPr>
        <w:t xml:space="preserve">по </w:t>
      </w:r>
      <w:r w:rsidRPr="00612395">
        <w:rPr>
          <w:rFonts w:eastAsia="SchoolBookSanPin"/>
          <w:sz w:val="26"/>
          <w:szCs w:val="26"/>
        </w:rPr>
        <w:t xml:space="preserve">ФОП СОО всеми обучающимися, в том числе обучающимися с ограниченными возможностями здоровья (далее – ОВЗ); </w:t>
      </w:r>
    </w:p>
    <w:p w:rsidR="00612395" w:rsidRPr="00612395" w:rsidRDefault="00612395" w:rsidP="00612395">
      <w:pPr>
        <w:widowControl w:val="0"/>
        <w:rPr>
          <w:rFonts w:eastAsia="SchoolBookSanPin"/>
          <w:sz w:val="26"/>
          <w:szCs w:val="26"/>
        </w:rPr>
      </w:pPr>
      <w:r w:rsidRPr="00612395">
        <w:rPr>
          <w:rFonts w:eastAsia="SchoolBookSanPin"/>
          <w:sz w:val="26"/>
          <w:szCs w:val="26"/>
        </w:rPr>
        <w:t xml:space="preserve">обеспечение доступности получения качественного среднего общего образования; </w:t>
      </w:r>
    </w:p>
    <w:p w:rsidR="00612395" w:rsidRPr="00612395" w:rsidRDefault="00612395" w:rsidP="00612395">
      <w:pPr>
        <w:widowControl w:val="0"/>
        <w:rPr>
          <w:rFonts w:eastAsia="SchoolBookSanPin"/>
          <w:sz w:val="26"/>
          <w:szCs w:val="26"/>
        </w:rPr>
      </w:pPr>
      <w:r w:rsidRPr="00612395">
        <w:rPr>
          <w:rFonts w:eastAsia="SchoolBookSanPin"/>
          <w:sz w:val="26"/>
          <w:szCs w:val="26"/>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612395" w:rsidRPr="00612395" w:rsidRDefault="00612395" w:rsidP="00612395">
      <w:pPr>
        <w:widowControl w:val="0"/>
        <w:rPr>
          <w:rFonts w:eastAsia="SchoolBookSanPin"/>
          <w:sz w:val="26"/>
          <w:szCs w:val="26"/>
        </w:rPr>
      </w:pPr>
      <w:r w:rsidRPr="00612395">
        <w:rPr>
          <w:rFonts w:eastAsia="SchoolBookSanPin"/>
          <w:sz w:val="26"/>
          <w:szCs w:val="26"/>
        </w:rPr>
        <w:t>организация интеллектуальных и творческих соревнований, научно-технического творчества и проектно-исследовательской деятельности;</w:t>
      </w:r>
    </w:p>
    <w:p w:rsidR="00612395" w:rsidRPr="00612395" w:rsidRDefault="00612395" w:rsidP="00612395">
      <w:pPr>
        <w:widowControl w:val="0"/>
        <w:rPr>
          <w:rFonts w:eastAsia="SchoolBookSanPin"/>
          <w:sz w:val="26"/>
          <w:szCs w:val="26"/>
        </w:rPr>
      </w:pPr>
      <w:r w:rsidRPr="00612395">
        <w:rPr>
          <w:rFonts w:eastAsia="SchoolBookSanPin"/>
          <w:sz w:val="26"/>
          <w:szCs w:val="26"/>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612395" w:rsidRPr="00612395" w:rsidRDefault="00612395" w:rsidP="00612395">
      <w:pPr>
        <w:widowControl w:val="0"/>
        <w:rPr>
          <w:rFonts w:eastAsia="SchoolBookSanPin"/>
          <w:sz w:val="26"/>
          <w:szCs w:val="26"/>
        </w:rPr>
      </w:pPr>
      <w:r w:rsidRPr="00612395">
        <w:rPr>
          <w:rFonts w:eastAsia="SchoolBookSanPin"/>
          <w:sz w:val="26"/>
          <w:szCs w:val="26"/>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612395" w:rsidRPr="00612395" w:rsidRDefault="00612395" w:rsidP="00612395">
      <w:pPr>
        <w:widowControl w:val="0"/>
        <w:rPr>
          <w:rFonts w:eastAsia="SchoolBookSanPin"/>
          <w:sz w:val="26"/>
          <w:szCs w:val="26"/>
        </w:rPr>
      </w:pPr>
      <w:r w:rsidRPr="00612395">
        <w:rPr>
          <w:rFonts w:eastAsia="SchoolBookSanPin"/>
          <w:sz w:val="26"/>
          <w:szCs w:val="26"/>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 </w:t>
      </w:r>
    </w:p>
    <w:p w:rsidR="00612395" w:rsidRPr="00612395" w:rsidRDefault="00612395" w:rsidP="00612395">
      <w:pPr>
        <w:widowControl w:val="0"/>
        <w:rPr>
          <w:rFonts w:eastAsia="SchoolBookSanPin"/>
          <w:sz w:val="26"/>
          <w:szCs w:val="26"/>
        </w:rPr>
      </w:pPr>
      <w:r w:rsidRPr="00612395">
        <w:rPr>
          <w:rFonts w:eastAsia="SchoolBookSanPin"/>
          <w:sz w:val="26"/>
          <w:szCs w:val="26"/>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612395" w:rsidRPr="00612395" w:rsidRDefault="00612395" w:rsidP="00612395">
      <w:pPr>
        <w:widowControl w:val="0"/>
        <w:rPr>
          <w:rFonts w:eastAsia="SchoolBookSanPin"/>
          <w:b/>
          <w:sz w:val="26"/>
          <w:szCs w:val="26"/>
        </w:rPr>
      </w:pPr>
      <w:r w:rsidRPr="00612395">
        <w:rPr>
          <w:rFonts w:eastAsia="SchoolBookSanPin"/>
          <w:b/>
          <w:sz w:val="26"/>
          <w:szCs w:val="26"/>
        </w:rPr>
        <w:t xml:space="preserve">ООП СОО учитывает следующие </w:t>
      </w:r>
      <w:r w:rsidRPr="00612395">
        <w:rPr>
          <w:rFonts w:eastAsia="SchoolBookSanPin"/>
          <w:b/>
          <w:bCs/>
          <w:sz w:val="26"/>
          <w:szCs w:val="26"/>
        </w:rPr>
        <w:t>принципы</w:t>
      </w:r>
      <w:r w:rsidRPr="00612395">
        <w:rPr>
          <w:rFonts w:eastAsia="SchoolBookSanPin"/>
          <w:b/>
          <w:sz w:val="26"/>
          <w:szCs w:val="26"/>
        </w:rPr>
        <w:t>:</w:t>
      </w:r>
    </w:p>
    <w:p w:rsidR="00612395" w:rsidRPr="00612395" w:rsidRDefault="00612395" w:rsidP="00612395">
      <w:pPr>
        <w:widowControl w:val="0"/>
        <w:rPr>
          <w:rFonts w:eastAsia="SchoolBookSanPin"/>
          <w:sz w:val="26"/>
          <w:szCs w:val="26"/>
        </w:rPr>
      </w:pPr>
      <w:r w:rsidRPr="00612395">
        <w:rPr>
          <w:rFonts w:eastAsia="SchoolBookSanPin"/>
          <w:sz w:val="26"/>
          <w:szCs w:val="26"/>
        </w:rPr>
        <w:t xml:space="preserve">принцип учёта ФГОС СОО: </w:t>
      </w:r>
      <w:r>
        <w:rPr>
          <w:rFonts w:eastAsia="SchoolBookSanPin"/>
          <w:sz w:val="26"/>
          <w:szCs w:val="26"/>
        </w:rPr>
        <w:t>О</w:t>
      </w:r>
      <w:r w:rsidRPr="00612395">
        <w:rPr>
          <w:rFonts w:eastAsia="SchoolBookSanPin"/>
          <w:sz w:val="26"/>
          <w:szCs w:val="26"/>
        </w:rPr>
        <w:t>ОП СОО базируется на требованиях, предъявляемых ФГОС СОО</w:t>
      </w:r>
      <w:r>
        <w:rPr>
          <w:rFonts w:eastAsia="SchoolBookSanPin"/>
          <w:sz w:val="26"/>
          <w:szCs w:val="26"/>
        </w:rPr>
        <w:t>, ФОП СОО</w:t>
      </w:r>
      <w:r w:rsidRPr="00612395">
        <w:rPr>
          <w:rFonts w:eastAsia="SchoolBookSanPin"/>
          <w:sz w:val="26"/>
          <w:szCs w:val="26"/>
        </w:rPr>
        <w:t xml:space="preserve"> к целям, содержанию, планируемым результатам и условиям обучения на уровне среднего общего образования; </w:t>
      </w:r>
    </w:p>
    <w:p w:rsidR="00612395" w:rsidRPr="00612395" w:rsidRDefault="00612395" w:rsidP="00612395">
      <w:pPr>
        <w:widowControl w:val="0"/>
        <w:rPr>
          <w:rFonts w:eastAsia="SchoolBookSanPin"/>
          <w:sz w:val="26"/>
          <w:szCs w:val="26"/>
        </w:rPr>
      </w:pPr>
      <w:r w:rsidRPr="00612395">
        <w:rPr>
          <w:rFonts w:eastAsia="SchoolBookSanPin"/>
          <w:sz w:val="26"/>
          <w:szCs w:val="26"/>
        </w:rPr>
        <w:t xml:space="preserve">принцип учёта языка обучения: с учётом условий функционирования образовательной организации </w:t>
      </w:r>
      <w:r>
        <w:rPr>
          <w:rFonts w:eastAsia="SchoolBookSanPin"/>
          <w:sz w:val="26"/>
          <w:szCs w:val="26"/>
        </w:rPr>
        <w:t>О</w:t>
      </w:r>
      <w:r w:rsidRPr="00612395">
        <w:rPr>
          <w:rFonts w:eastAsia="SchoolBookSanPin"/>
          <w:sz w:val="26"/>
          <w:szCs w:val="26"/>
        </w:rPr>
        <w:t xml:space="preserve">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612395" w:rsidRPr="00612395" w:rsidRDefault="00612395" w:rsidP="00612395">
      <w:pPr>
        <w:widowControl w:val="0"/>
        <w:rPr>
          <w:rFonts w:eastAsia="SchoolBookSanPin"/>
          <w:sz w:val="26"/>
          <w:szCs w:val="26"/>
        </w:rPr>
      </w:pPr>
      <w:r w:rsidRPr="00612395">
        <w:rPr>
          <w:rFonts w:eastAsia="SchoolBookSanPin"/>
          <w:sz w:val="26"/>
          <w:szCs w:val="26"/>
        </w:rPr>
        <w:t xml:space="preserve">принцип учёта ведущей деятельности обучающегося: </w:t>
      </w:r>
      <w:r>
        <w:rPr>
          <w:rFonts w:eastAsia="SchoolBookSanPin"/>
          <w:sz w:val="26"/>
          <w:szCs w:val="26"/>
        </w:rPr>
        <w:t>О</w:t>
      </w:r>
      <w:r w:rsidRPr="00612395">
        <w:rPr>
          <w:rFonts w:eastAsia="SchoolBookSanPin"/>
          <w:sz w:val="26"/>
          <w:szCs w:val="26"/>
        </w:rPr>
        <w:t xml:space="preserve">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w:t>
      </w:r>
      <w:r w:rsidRPr="00612395">
        <w:rPr>
          <w:rFonts w:eastAsia="SchoolBookSanPin"/>
          <w:sz w:val="26"/>
          <w:szCs w:val="26"/>
        </w:rPr>
        <w:lastRenderedPageBreak/>
        <w:t>(мотив, цель, учебная задача, учебные операции, контроль и самоконтроль);</w:t>
      </w:r>
    </w:p>
    <w:p w:rsidR="00612395" w:rsidRPr="00612395" w:rsidRDefault="00612395" w:rsidP="00612395">
      <w:pPr>
        <w:widowControl w:val="0"/>
        <w:rPr>
          <w:rFonts w:eastAsia="SchoolBookSanPin"/>
          <w:sz w:val="26"/>
          <w:szCs w:val="26"/>
        </w:rPr>
      </w:pPr>
      <w:r w:rsidRPr="00612395">
        <w:rPr>
          <w:rFonts w:eastAsia="SchoolBookSanPin"/>
          <w:sz w:val="26"/>
          <w:szCs w:val="26"/>
        </w:rPr>
        <w:t xml:space="preserve">принцип индивидуализации обучения: </w:t>
      </w:r>
      <w:r>
        <w:rPr>
          <w:rFonts w:eastAsia="SchoolBookSanPin"/>
          <w:sz w:val="26"/>
          <w:szCs w:val="26"/>
        </w:rPr>
        <w:t>О</w:t>
      </w:r>
      <w:r w:rsidRPr="00612395">
        <w:rPr>
          <w:rFonts w:eastAsia="SchoolBookSanPin"/>
          <w:sz w:val="26"/>
          <w:szCs w:val="26"/>
        </w:rPr>
        <w:t>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612395" w:rsidRPr="00612395" w:rsidRDefault="00612395" w:rsidP="00612395">
      <w:pPr>
        <w:widowControl w:val="0"/>
        <w:rPr>
          <w:rFonts w:eastAsia="SchoolBookSanPin"/>
          <w:sz w:val="26"/>
          <w:szCs w:val="26"/>
        </w:rPr>
      </w:pPr>
      <w:r w:rsidRPr="00612395">
        <w:rPr>
          <w:rFonts w:eastAsia="SchoolBookSanPin"/>
          <w:sz w:val="26"/>
          <w:szCs w:val="26"/>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612395" w:rsidRPr="00612395" w:rsidRDefault="00612395" w:rsidP="00612395">
      <w:pPr>
        <w:widowControl w:val="0"/>
        <w:rPr>
          <w:rFonts w:eastAsia="SchoolBookSanPin"/>
          <w:sz w:val="26"/>
          <w:szCs w:val="26"/>
        </w:rPr>
      </w:pPr>
      <w:r w:rsidRPr="00612395">
        <w:rPr>
          <w:rFonts w:eastAsia="SchoolBookSanPin"/>
          <w:sz w:val="26"/>
          <w:szCs w:val="26"/>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612395" w:rsidRPr="00612395" w:rsidRDefault="00612395" w:rsidP="00612395">
      <w:pPr>
        <w:widowControl w:val="0"/>
        <w:rPr>
          <w:rFonts w:eastAsia="SchoolBookSanPin"/>
          <w:sz w:val="26"/>
          <w:szCs w:val="26"/>
        </w:rPr>
      </w:pPr>
      <w:r w:rsidRPr="00612395">
        <w:rPr>
          <w:rFonts w:eastAsia="SchoolBookSanPin"/>
          <w:sz w:val="26"/>
          <w:szCs w:val="26"/>
        </w:rPr>
        <w:t>принцип обеспечения фундаментального характера образования, учета специфики изучаемых учебных предметов;</w:t>
      </w:r>
    </w:p>
    <w:p w:rsidR="00612395" w:rsidRPr="00612395" w:rsidRDefault="00612395" w:rsidP="00612395">
      <w:pPr>
        <w:widowControl w:val="0"/>
        <w:rPr>
          <w:rFonts w:eastAsia="SchoolBookSanPin"/>
          <w:sz w:val="26"/>
          <w:szCs w:val="26"/>
        </w:rPr>
      </w:pPr>
      <w:r w:rsidRPr="00612395">
        <w:rPr>
          <w:rFonts w:eastAsia="SchoolBookSanPin"/>
          <w:sz w:val="26"/>
          <w:szCs w:val="26"/>
        </w:rPr>
        <w:t>принцип интеграции обучения и воспитания: ФОП СОО предусматривает связь урочной и внеурочной деятельности,</w:t>
      </w:r>
      <w:r w:rsidRPr="00612395">
        <w:rPr>
          <w:sz w:val="26"/>
          <w:szCs w:val="26"/>
        </w:rPr>
        <w:t xml:space="preserve"> </w:t>
      </w:r>
      <w:r w:rsidRPr="00612395">
        <w:rPr>
          <w:rFonts w:eastAsia="SchoolBookSanPin"/>
          <w:sz w:val="26"/>
          <w:szCs w:val="26"/>
        </w:rPr>
        <w:t>предполагающий направленность учебного процесса на достижение личностных результатов освоения образовательной программы;</w:t>
      </w:r>
    </w:p>
    <w:p w:rsidR="00025D80" w:rsidRDefault="00612395" w:rsidP="00612395">
      <w:pPr>
        <w:widowControl w:val="0"/>
        <w:rPr>
          <w:rFonts w:eastAsia="SchoolBookSanPin"/>
          <w:sz w:val="26"/>
          <w:szCs w:val="26"/>
        </w:rPr>
      </w:pPr>
      <w:r w:rsidRPr="00612395">
        <w:rPr>
          <w:rFonts w:eastAsia="SchoolBookSanPin"/>
          <w:sz w:val="26"/>
          <w:szCs w:val="26"/>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w:t>
      </w:r>
    </w:p>
    <w:p w:rsidR="00025D80" w:rsidRPr="009B34B7" w:rsidRDefault="00025D80" w:rsidP="00612395">
      <w:pPr>
        <w:widowControl w:val="0"/>
        <w:rPr>
          <w:rFonts w:eastAsia="SchoolBookSanPin"/>
          <w:sz w:val="26"/>
          <w:szCs w:val="26"/>
        </w:rPr>
      </w:pPr>
      <w:r w:rsidRPr="009B34B7">
        <w:t xml:space="preserve">принцип обеспечения санитарно-эпидемиологической безопасности обучающихся в соответствии с требованиями, предусмотренными санитарными правилами и нормами </w:t>
      </w:r>
      <w:hyperlink r:id="rId9"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
        <w:r w:rsidRPr="009B34B7">
          <w:rPr>
            <w:color w:val="0000FF"/>
          </w:rPr>
          <w:t>СанПиН 1.2.3685-21</w:t>
        </w:r>
      </w:hyperlink>
      <w:r w:rsidRPr="009B34B7">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с изменениями, внесенными постановлением Главного государственного санитарного врача Российской Федерации от 30 декабря 2022 г. N 24 (зарегистрировано Министерством юстиции Российской Федерации 9 марта 2023 г., регистрационный N 72558), действующими до 1 марта 2027 г. (далее - Гигиенические нормативы), и санитарными правилами </w:t>
      </w:r>
      <w:hyperlink r:id="rId10"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
        <w:r w:rsidRPr="009B34B7">
          <w:rPr>
            <w:color w:val="0000FF"/>
          </w:rPr>
          <w:t>СП 2.4.3648-20</w:t>
        </w:r>
      </w:hyperlink>
      <w:r w:rsidRPr="009B34B7">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r w:rsidR="00612395" w:rsidRPr="009B34B7">
        <w:rPr>
          <w:rFonts w:eastAsia="SchoolBookSanPin"/>
          <w:sz w:val="26"/>
          <w:szCs w:val="26"/>
        </w:rPr>
        <w:t xml:space="preserve">ООП СОО учитывает возрастные и психологические особенности обучающихся. </w:t>
      </w:r>
    </w:p>
    <w:p w:rsidR="00612395" w:rsidRPr="00612395" w:rsidRDefault="00612395" w:rsidP="00612395">
      <w:pPr>
        <w:widowControl w:val="0"/>
        <w:rPr>
          <w:rFonts w:eastAsia="SchoolBookSanPin"/>
          <w:sz w:val="26"/>
          <w:szCs w:val="26"/>
        </w:rPr>
      </w:pPr>
      <w:r w:rsidRPr="009B34B7">
        <w:rPr>
          <w:rFonts w:eastAsia="SchoolBookSanPin"/>
          <w:sz w:val="26"/>
          <w:szCs w:val="26"/>
        </w:rPr>
        <w:t>Общий объем аудиторной работы обучающихся за два учебных года не может составлять менее 2</w:t>
      </w:r>
      <w:r w:rsidR="00025D80" w:rsidRPr="009B34B7">
        <w:rPr>
          <w:rFonts w:eastAsia="SchoolBookSanPin"/>
          <w:sz w:val="26"/>
          <w:szCs w:val="26"/>
        </w:rPr>
        <w:t>312</w:t>
      </w:r>
      <w:r w:rsidRPr="00612395">
        <w:rPr>
          <w:rFonts w:eastAsia="SchoolBookSanPin"/>
          <w:sz w:val="26"/>
          <w:szCs w:val="26"/>
        </w:rPr>
        <w:t xml:space="preserve"> часов и более 2516 часов в соответствии с требованиями к организации образовательного процесса к учебной нагрузке при 5-дневной (или 6-</w:t>
      </w:r>
      <w:r w:rsidRPr="00612395">
        <w:rPr>
          <w:rFonts w:eastAsia="SchoolBookSanPin"/>
          <w:sz w:val="26"/>
          <w:szCs w:val="26"/>
        </w:rPr>
        <w:lastRenderedPageBreak/>
        <w:t>дневной) учебной неделе, предусмотренными Гигиеническими нормативами и Санитарно-эпидемиологическими требованиями</w:t>
      </w:r>
      <w:r w:rsidRPr="00612395">
        <w:rPr>
          <w:sz w:val="26"/>
          <w:szCs w:val="26"/>
          <w:vertAlign w:val="superscript"/>
        </w:rPr>
        <w:footnoteReference w:id="15"/>
      </w:r>
      <w:r w:rsidRPr="00612395">
        <w:rPr>
          <w:rFonts w:eastAsia="SchoolBookSanPin"/>
          <w:sz w:val="26"/>
          <w:szCs w:val="26"/>
        </w:rPr>
        <w:t>.</w:t>
      </w:r>
    </w:p>
    <w:p w:rsidR="00612395" w:rsidRDefault="00612395" w:rsidP="00612395">
      <w:pPr>
        <w:widowControl w:val="0"/>
        <w:rPr>
          <w:sz w:val="26"/>
          <w:szCs w:val="26"/>
        </w:rPr>
      </w:pPr>
      <w:r w:rsidRPr="00612395">
        <w:rPr>
          <w:rFonts w:eastAsia="SchoolBookSanPin"/>
          <w:sz w:val="26"/>
          <w:szCs w:val="26"/>
        </w:rPr>
        <w:t> </w:t>
      </w:r>
      <w:r w:rsidRPr="00612395">
        <w:rPr>
          <w:sz w:val="26"/>
          <w:szCs w:val="26"/>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sidRPr="00612395">
        <w:rPr>
          <w:sz w:val="26"/>
          <w:szCs w:val="26"/>
          <w:vertAlign w:val="superscript"/>
        </w:rPr>
        <w:footnoteReference w:id="16"/>
      </w:r>
      <w:r w:rsidRPr="00612395">
        <w:rPr>
          <w:sz w:val="26"/>
          <w:szCs w:val="26"/>
        </w:rPr>
        <w:t>.</w:t>
      </w:r>
    </w:p>
    <w:p w:rsidR="00F55AEE" w:rsidRPr="00F55AEE" w:rsidRDefault="00F55AEE" w:rsidP="00F55AEE">
      <w:pPr>
        <w:pStyle w:val="affffffc"/>
        <w:spacing w:line="276" w:lineRule="auto"/>
        <w:ind w:firstLine="567"/>
        <w:rPr>
          <w:sz w:val="26"/>
          <w:szCs w:val="26"/>
          <w:shd w:val="clear" w:color="auto" w:fill="FFFFFF"/>
        </w:rPr>
      </w:pPr>
      <w:r w:rsidRPr="00F55AEE">
        <w:rPr>
          <w:sz w:val="26"/>
          <w:szCs w:val="26"/>
          <w:shd w:val="clear" w:color="auto" w:fill="FFFFFF"/>
        </w:rPr>
        <w:t>Объем внеурочной деятельности для обучающихся при освоении ими программы среднего общего образования определяется планом внеурочной деятельности.</w:t>
      </w:r>
    </w:p>
    <w:p w:rsidR="00F55AEE" w:rsidRPr="00012A95" w:rsidRDefault="00F55AEE" w:rsidP="00F55AEE">
      <w:pPr>
        <w:spacing w:line="276" w:lineRule="auto"/>
        <w:ind w:firstLine="567"/>
        <w:rPr>
          <w:sz w:val="26"/>
          <w:szCs w:val="26"/>
          <w:u w:val="single"/>
        </w:rPr>
      </w:pPr>
      <w:r w:rsidRPr="00012A95">
        <w:rPr>
          <w:sz w:val="26"/>
          <w:szCs w:val="26"/>
          <w:u w:val="single"/>
        </w:rPr>
        <w:t xml:space="preserve">Обучение в образовательной организации на уровне среднего общего образования реализуется по выбранным профилям (технологический). Углубленное изучение отдельных предметов: математика и </w:t>
      </w:r>
      <w:r w:rsidR="00012A95">
        <w:rPr>
          <w:sz w:val="26"/>
          <w:szCs w:val="26"/>
          <w:u w:val="single"/>
        </w:rPr>
        <w:t>физика</w:t>
      </w:r>
      <w:r w:rsidRPr="00012A95">
        <w:rPr>
          <w:sz w:val="26"/>
          <w:szCs w:val="26"/>
          <w:u w:val="single"/>
        </w:rPr>
        <w:t xml:space="preserve">. Выбор профиля осуществляется по заявлениям обучающихся, формирование учебного плана, в частности части, формируемой участниками образовательных отношений, производится путем анкетирования. При выборе обучающимися другого профиля обучения и при наличии возможностей образовательной организации требуется внесение изменений в редакцию образовательной программы. Изменения вносятся в соответствии с законодательством Российской Федерации не позднее начала учебного года. </w:t>
      </w:r>
    </w:p>
    <w:p w:rsidR="00F55AEE" w:rsidRPr="009B34B7" w:rsidRDefault="00F55AEE" w:rsidP="00F55AEE">
      <w:pPr>
        <w:pStyle w:val="affffffc"/>
        <w:spacing w:line="276" w:lineRule="auto"/>
        <w:ind w:firstLine="567"/>
        <w:rPr>
          <w:sz w:val="26"/>
          <w:szCs w:val="26"/>
        </w:rPr>
      </w:pPr>
      <w:r w:rsidRPr="009B34B7">
        <w:rPr>
          <w:sz w:val="26"/>
          <w:szCs w:val="26"/>
        </w:rPr>
        <w:t xml:space="preserve">В целях удовлетворения образовательных потребностей и интересов обучающихся по заявлениям обучающихся (родителей (законных представителей)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w:t>
      </w:r>
      <w:bookmarkStart w:id="10" w:name="_Hlk138881260"/>
      <w:r w:rsidRPr="009B34B7">
        <w:rPr>
          <w:sz w:val="26"/>
          <w:szCs w:val="26"/>
        </w:rPr>
        <w:t>локальным нормативным актом «О порядке формирования и реализации индивидуальных учебных планов».</w:t>
      </w:r>
    </w:p>
    <w:bookmarkEnd w:id="10"/>
    <w:p w:rsidR="00F55AEE" w:rsidRPr="00F55AEE" w:rsidRDefault="00F55AEE" w:rsidP="00F55AEE">
      <w:pPr>
        <w:pStyle w:val="affffffc"/>
        <w:spacing w:line="276" w:lineRule="auto"/>
        <w:rPr>
          <w:sz w:val="26"/>
          <w:szCs w:val="26"/>
        </w:rPr>
      </w:pPr>
      <w:r w:rsidRPr="00F55AEE">
        <w:rPr>
          <w:b/>
          <w:bCs/>
          <w:sz w:val="26"/>
          <w:szCs w:val="26"/>
        </w:rPr>
        <w:t>Общие подходы к реализации внеурочной деятельности</w:t>
      </w:r>
      <w:r w:rsidRPr="00F55AEE">
        <w:rPr>
          <w:sz w:val="26"/>
          <w:szCs w:val="26"/>
        </w:rPr>
        <w:t>:</w:t>
      </w:r>
    </w:p>
    <w:p w:rsidR="00F55AEE" w:rsidRPr="00F55AEE" w:rsidRDefault="00F55AEE" w:rsidP="00F55AEE">
      <w:pPr>
        <w:pStyle w:val="affffffc"/>
        <w:spacing w:line="276" w:lineRule="auto"/>
        <w:ind w:firstLine="567"/>
        <w:rPr>
          <w:sz w:val="26"/>
          <w:szCs w:val="26"/>
        </w:rPr>
      </w:pPr>
      <w:r w:rsidRPr="00F55AEE">
        <w:rPr>
          <w:sz w:val="26"/>
          <w:szCs w:val="26"/>
        </w:rPr>
        <w:t xml:space="preserve">Внеурочная деятельность в образовательной организации реализуется по направлениям: спортивно-оздоровительное, духовно-нравственное, социальное, общеинтеллектуальное, общекультурное. В формах, указанных в плане внеурочной деятельности. </w:t>
      </w:r>
    </w:p>
    <w:p w:rsidR="00F55AEE" w:rsidRPr="009B34B7" w:rsidRDefault="00F55AEE" w:rsidP="00F55AEE">
      <w:pPr>
        <w:spacing w:line="276" w:lineRule="auto"/>
        <w:ind w:firstLine="567"/>
        <w:rPr>
          <w:kern w:val="2"/>
          <w:sz w:val="26"/>
          <w:szCs w:val="26"/>
        </w:rPr>
      </w:pPr>
      <w:r w:rsidRPr="009B34B7">
        <w:rPr>
          <w:kern w:val="2"/>
          <w:sz w:val="26"/>
          <w:szCs w:val="26"/>
        </w:rPr>
        <w:t>Система внеурочной деятельности включает в себя:</w:t>
      </w:r>
    </w:p>
    <w:p w:rsidR="00F55AEE" w:rsidRPr="009B34B7" w:rsidRDefault="00F55AEE" w:rsidP="00734E61">
      <w:pPr>
        <w:pStyle w:val="afffff"/>
        <w:numPr>
          <w:ilvl w:val="0"/>
          <w:numId w:val="164"/>
        </w:numPr>
        <w:spacing w:after="0"/>
        <w:jc w:val="both"/>
        <w:rPr>
          <w:rFonts w:ascii="Times New Roman" w:hAnsi="Times New Roman"/>
          <w:kern w:val="2"/>
          <w:sz w:val="26"/>
          <w:szCs w:val="26"/>
        </w:rPr>
      </w:pPr>
      <w:r w:rsidRPr="009B34B7">
        <w:rPr>
          <w:rFonts w:ascii="Times New Roman" w:hAnsi="Times New Roman"/>
          <w:kern w:val="2"/>
          <w:sz w:val="26"/>
          <w:szCs w:val="26"/>
        </w:rPr>
        <w:t>жизнь ученических сообществ (в том числе ученических классов, разновозрастных объединений по интересам, клубов; юношеских общественных объединений и организаций);</w:t>
      </w:r>
    </w:p>
    <w:p w:rsidR="00F55AEE" w:rsidRPr="009B34B7" w:rsidRDefault="00F55AEE" w:rsidP="00734E61">
      <w:pPr>
        <w:pStyle w:val="afffff"/>
        <w:numPr>
          <w:ilvl w:val="0"/>
          <w:numId w:val="164"/>
        </w:numPr>
        <w:spacing w:after="0"/>
        <w:jc w:val="both"/>
        <w:rPr>
          <w:rFonts w:ascii="Times New Roman" w:hAnsi="Times New Roman"/>
          <w:kern w:val="2"/>
          <w:sz w:val="26"/>
          <w:szCs w:val="26"/>
        </w:rPr>
      </w:pPr>
      <w:r w:rsidRPr="009B34B7">
        <w:rPr>
          <w:rFonts w:ascii="Times New Roman" w:hAnsi="Times New Roman"/>
          <w:kern w:val="2"/>
          <w:sz w:val="26"/>
          <w:szCs w:val="26"/>
        </w:rPr>
        <w:t xml:space="preserve">курсы внеурочной деятельности по выбору обучающихся; </w:t>
      </w:r>
    </w:p>
    <w:p w:rsidR="00F55AEE" w:rsidRPr="009B34B7" w:rsidRDefault="00F55AEE" w:rsidP="00734E61">
      <w:pPr>
        <w:pStyle w:val="afffff"/>
        <w:numPr>
          <w:ilvl w:val="0"/>
          <w:numId w:val="164"/>
        </w:numPr>
        <w:spacing w:after="0"/>
        <w:jc w:val="both"/>
        <w:rPr>
          <w:rFonts w:ascii="Times New Roman" w:hAnsi="Times New Roman"/>
          <w:kern w:val="2"/>
          <w:sz w:val="26"/>
          <w:szCs w:val="26"/>
        </w:rPr>
      </w:pPr>
      <w:r w:rsidRPr="009B34B7">
        <w:rPr>
          <w:rFonts w:ascii="Times New Roman" w:hAnsi="Times New Roman"/>
          <w:kern w:val="2"/>
          <w:sz w:val="26"/>
          <w:szCs w:val="26"/>
        </w:rPr>
        <w:t>организационное обеспечение учебной деятельности;</w:t>
      </w:r>
    </w:p>
    <w:p w:rsidR="00F55AEE" w:rsidRPr="009B34B7" w:rsidRDefault="00F55AEE" w:rsidP="00734E61">
      <w:pPr>
        <w:pStyle w:val="afffff"/>
        <w:numPr>
          <w:ilvl w:val="0"/>
          <w:numId w:val="164"/>
        </w:numPr>
        <w:spacing w:after="0"/>
        <w:jc w:val="both"/>
        <w:rPr>
          <w:rFonts w:ascii="Times New Roman" w:hAnsi="Times New Roman"/>
          <w:kern w:val="2"/>
          <w:sz w:val="26"/>
          <w:szCs w:val="26"/>
        </w:rPr>
      </w:pPr>
      <w:r w:rsidRPr="009B34B7">
        <w:rPr>
          <w:rFonts w:ascii="Times New Roman" w:hAnsi="Times New Roman"/>
          <w:kern w:val="2"/>
          <w:sz w:val="26"/>
          <w:szCs w:val="26"/>
        </w:rPr>
        <w:t>систему воспитательных мероприятий.</w:t>
      </w:r>
    </w:p>
    <w:p w:rsidR="00F55AEE" w:rsidRPr="009B34B7" w:rsidRDefault="00F55AEE" w:rsidP="00F55AEE">
      <w:pPr>
        <w:spacing w:line="276" w:lineRule="auto"/>
        <w:ind w:firstLine="567"/>
        <w:rPr>
          <w:kern w:val="2"/>
          <w:sz w:val="26"/>
          <w:szCs w:val="26"/>
        </w:rPr>
      </w:pPr>
      <w:r w:rsidRPr="009B34B7">
        <w:rPr>
          <w:kern w:val="2"/>
          <w:sz w:val="26"/>
          <w:szCs w:val="26"/>
        </w:rPr>
        <w:lastRenderedPageBreak/>
        <w:t>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rsidR="00F55AEE" w:rsidRPr="009B34B7" w:rsidRDefault="00F55AEE" w:rsidP="00F55AEE">
      <w:pPr>
        <w:tabs>
          <w:tab w:val="left" w:pos="1679"/>
          <w:tab w:val="left" w:pos="2445"/>
          <w:tab w:val="left" w:pos="3117"/>
          <w:tab w:val="left" w:pos="4481"/>
          <w:tab w:val="left" w:pos="5104"/>
          <w:tab w:val="left" w:pos="6169"/>
          <w:tab w:val="left" w:pos="7644"/>
          <w:tab w:val="left" w:pos="8300"/>
        </w:tabs>
        <w:spacing w:line="276" w:lineRule="auto"/>
        <w:ind w:firstLine="567"/>
        <w:rPr>
          <w:kern w:val="2"/>
          <w:sz w:val="26"/>
          <w:szCs w:val="26"/>
        </w:rPr>
      </w:pPr>
      <w:r w:rsidRPr="009B34B7">
        <w:rPr>
          <w:kern w:val="2"/>
          <w:sz w:val="26"/>
          <w:szCs w:val="26"/>
        </w:rPr>
        <w:t xml:space="preserve">Вариативность содержания внеурочной деятельности определяется профилем обучения, реализуемым в образовательной организации – технологическим. </w:t>
      </w:r>
    </w:p>
    <w:p w:rsidR="006C5291" w:rsidRPr="00F76E80" w:rsidRDefault="00F004F5" w:rsidP="00CE662B">
      <w:pPr>
        <w:pStyle w:val="2ff4"/>
        <w:rPr>
          <w:u w:color="222222"/>
          <w:bdr w:val="nil"/>
          <w:shd w:val="clear" w:color="auto" w:fill="FFFFFF"/>
        </w:rPr>
      </w:pPr>
      <w:r w:rsidRPr="00F76E80">
        <w:t>1</w:t>
      </w:r>
      <w:r w:rsidR="00577B58" w:rsidRPr="00F76E80">
        <w:t>.2. </w:t>
      </w:r>
      <w:r w:rsidR="006C5291" w:rsidRPr="00F76E80">
        <w:t>Планируемые</w:t>
      </w:r>
      <w:r w:rsidR="006C5291" w:rsidRPr="00F76E80">
        <w:rPr>
          <w:u w:color="222222"/>
          <w:bdr w:val="nil"/>
          <w:shd w:val="clear" w:color="auto" w:fill="FFFFFF"/>
        </w:rPr>
        <w:t xml:space="preserve"> </w:t>
      </w:r>
      <w:r w:rsidR="006C5291" w:rsidRPr="00F76E80">
        <w:t>результаты</w:t>
      </w:r>
      <w:r w:rsidR="006C5291" w:rsidRPr="00F76E80">
        <w:rPr>
          <w:u w:color="222222"/>
          <w:bdr w:val="nil"/>
          <w:shd w:val="clear" w:color="auto" w:fill="FFFFFF"/>
        </w:rPr>
        <w:t xml:space="preserve"> </w:t>
      </w:r>
      <w:r w:rsidR="006975E0">
        <w:rPr>
          <w:u w:color="222222"/>
          <w:bdr w:val="nil"/>
          <w:shd w:val="clear" w:color="auto" w:fill="FFFFFF"/>
        </w:rPr>
        <w:t xml:space="preserve">освоения </w:t>
      </w:r>
      <w:r w:rsidR="006C5291" w:rsidRPr="00F76E80">
        <w:rPr>
          <w:u w:color="222222"/>
          <w:bdr w:val="nil"/>
          <w:shd w:val="clear" w:color="auto" w:fill="FFFFFF"/>
        </w:rPr>
        <w:t>основной образовательной программы среднего общего образования</w:t>
      </w:r>
      <w:bookmarkEnd w:id="8"/>
      <w:bookmarkEnd w:id="9"/>
    </w:p>
    <w:p w:rsidR="00F76E80" w:rsidRPr="00F76E80" w:rsidRDefault="00F76E80" w:rsidP="00F76E80">
      <w:pPr>
        <w:widowControl w:val="0"/>
        <w:rPr>
          <w:rFonts w:eastAsia="SchoolBookSanPin"/>
          <w:sz w:val="26"/>
          <w:szCs w:val="26"/>
        </w:rPr>
      </w:pPr>
      <w:r w:rsidRPr="00F76E80">
        <w:rPr>
          <w:rFonts w:eastAsia="SchoolBookSanPin"/>
          <w:sz w:val="26"/>
          <w:szCs w:val="26"/>
        </w:rPr>
        <w:t xml:space="preserve">Планируемые результаты освоения </w:t>
      </w:r>
      <w:r>
        <w:rPr>
          <w:rFonts w:eastAsia="SchoolBookSanPin"/>
          <w:sz w:val="26"/>
          <w:szCs w:val="26"/>
        </w:rPr>
        <w:t>О</w:t>
      </w:r>
      <w:r w:rsidRPr="00F76E80">
        <w:rPr>
          <w:rFonts w:eastAsia="SchoolBookSanPin"/>
          <w:sz w:val="26"/>
          <w:szCs w:val="26"/>
        </w:rPr>
        <w:t>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w:t>
      </w:r>
      <w:r>
        <w:rPr>
          <w:rFonts w:eastAsia="SchoolBookSanPin"/>
          <w:sz w:val="26"/>
          <w:szCs w:val="26"/>
        </w:rPr>
        <w:t xml:space="preserve"> и ФОП СОО</w:t>
      </w:r>
      <w:r w:rsidRPr="00F76E80">
        <w:rPr>
          <w:rFonts w:eastAsia="SchoolBookSanPin"/>
          <w:sz w:val="26"/>
          <w:szCs w:val="26"/>
        </w:rPr>
        <w:t xml:space="preserve">. </w:t>
      </w:r>
    </w:p>
    <w:p w:rsidR="00F76E80" w:rsidRPr="00F76E80" w:rsidRDefault="00F76E80" w:rsidP="00F76E80">
      <w:pPr>
        <w:widowControl w:val="0"/>
        <w:rPr>
          <w:rFonts w:eastAsia="SchoolBookSanPin"/>
          <w:sz w:val="26"/>
          <w:szCs w:val="26"/>
        </w:rPr>
      </w:pPr>
      <w:r w:rsidRPr="00F76E80">
        <w:rPr>
          <w:rFonts w:eastAsia="SchoolBookSanPin"/>
          <w:sz w:val="26"/>
          <w:szCs w:val="26"/>
        </w:rPr>
        <w:t> </w:t>
      </w:r>
      <w:r w:rsidRPr="00F76E80">
        <w:rPr>
          <w:rFonts w:eastAsia="SchoolBookSanPin"/>
          <w:b/>
          <w:sz w:val="26"/>
          <w:szCs w:val="26"/>
        </w:rPr>
        <w:t>Требования к личностным результатам</w:t>
      </w:r>
      <w:r w:rsidRPr="00F76E80">
        <w:rPr>
          <w:rFonts w:eastAsia="SchoolBookSanPin"/>
          <w:sz w:val="26"/>
          <w:szCs w:val="26"/>
        </w:rPr>
        <w:t xml:space="preserve"> освоения обучающимися </w:t>
      </w:r>
      <w:r>
        <w:rPr>
          <w:rFonts w:eastAsia="SchoolBookSanPin"/>
          <w:sz w:val="26"/>
          <w:szCs w:val="26"/>
        </w:rPr>
        <w:t>О</w:t>
      </w:r>
      <w:r w:rsidRPr="00F76E80">
        <w:rPr>
          <w:rFonts w:eastAsia="SchoolBookSanPin"/>
          <w:sz w:val="26"/>
          <w:szCs w:val="26"/>
        </w:rPr>
        <w:t>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F76E80" w:rsidRPr="00F76E80" w:rsidRDefault="00F76E80" w:rsidP="00F76E80">
      <w:pPr>
        <w:widowControl w:val="0"/>
        <w:rPr>
          <w:rFonts w:eastAsia="SchoolBookSanPin"/>
          <w:sz w:val="26"/>
          <w:szCs w:val="26"/>
        </w:rPr>
      </w:pPr>
      <w:r w:rsidRPr="00F76E80">
        <w:rPr>
          <w:rFonts w:eastAsia="SchoolBookSanPin"/>
          <w:sz w:val="26"/>
          <w:szCs w:val="26"/>
        </w:rPr>
        <w:t xml:space="preserve">Личностные результаты освоения </w:t>
      </w:r>
      <w:r>
        <w:rPr>
          <w:rFonts w:eastAsia="SchoolBookSanPin"/>
          <w:sz w:val="26"/>
          <w:szCs w:val="26"/>
        </w:rPr>
        <w:t>О</w:t>
      </w:r>
      <w:r w:rsidRPr="00F76E80">
        <w:rPr>
          <w:rFonts w:eastAsia="SchoolBookSanPin"/>
          <w:sz w:val="26"/>
          <w:szCs w:val="26"/>
        </w:rPr>
        <w:t>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76E80" w:rsidRPr="00F76E80" w:rsidRDefault="00F76E80" w:rsidP="00F76E80">
      <w:pPr>
        <w:widowControl w:val="0"/>
        <w:rPr>
          <w:rFonts w:eastAsia="SchoolBookSanPin"/>
          <w:sz w:val="26"/>
          <w:szCs w:val="26"/>
        </w:rPr>
      </w:pPr>
      <w:r w:rsidRPr="00F76E80">
        <w:rPr>
          <w:rFonts w:eastAsia="SchoolBookSanPin"/>
          <w:sz w:val="26"/>
          <w:szCs w:val="26"/>
        </w:rPr>
        <w:t xml:space="preserve">Личностные результаты освоения </w:t>
      </w:r>
      <w:r>
        <w:rPr>
          <w:rFonts w:eastAsia="SchoolBookSanPin"/>
          <w:sz w:val="26"/>
          <w:szCs w:val="26"/>
        </w:rPr>
        <w:t>О</w:t>
      </w:r>
      <w:r w:rsidRPr="00F76E80">
        <w:rPr>
          <w:rFonts w:eastAsia="SchoolBookSanPin"/>
          <w:sz w:val="26"/>
          <w:szCs w:val="26"/>
        </w:rPr>
        <w:t>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F76E80" w:rsidRPr="00F76E80" w:rsidRDefault="00F76E80" w:rsidP="00F76E80">
      <w:pPr>
        <w:widowControl w:val="0"/>
        <w:rPr>
          <w:rFonts w:eastAsia="SchoolBookSanPin"/>
          <w:b/>
          <w:sz w:val="26"/>
          <w:szCs w:val="26"/>
        </w:rPr>
      </w:pPr>
      <w:r w:rsidRPr="00F76E80">
        <w:rPr>
          <w:rFonts w:eastAsia="SchoolBookSanPin"/>
          <w:b/>
          <w:sz w:val="26"/>
          <w:szCs w:val="26"/>
        </w:rPr>
        <w:t>Метапредметные результаты включают:</w:t>
      </w:r>
    </w:p>
    <w:p w:rsidR="00F76E80" w:rsidRPr="00F76E80" w:rsidRDefault="00F76E80" w:rsidP="00F76E80">
      <w:pPr>
        <w:widowControl w:val="0"/>
        <w:rPr>
          <w:rFonts w:eastAsia="SchoolBookSanPin"/>
          <w:sz w:val="26"/>
          <w:szCs w:val="26"/>
        </w:rPr>
      </w:pPr>
      <w:r w:rsidRPr="00F76E80">
        <w:rPr>
          <w:rFonts w:eastAsia="SchoolBookSanPin"/>
          <w:sz w:val="26"/>
          <w:szCs w:val="26"/>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F76E80" w:rsidRPr="00F76E80" w:rsidRDefault="00F76E80" w:rsidP="00F76E80">
      <w:pPr>
        <w:widowControl w:val="0"/>
        <w:rPr>
          <w:rFonts w:eastAsia="SchoolBookSanPin"/>
          <w:sz w:val="26"/>
          <w:szCs w:val="26"/>
        </w:rPr>
      </w:pPr>
      <w:r w:rsidRPr="00F76E80">
        <w:rPr>
          <w:rFonts w:eastAsia="SchoolBookSanPin"/>
          <w:sz w:val="26"/>
          <w:szCs w:val="26"/>
        </w:rPr>
        <w:t>способность их использовать в учебной, познавательной и социальной практике;</w:t>
      </w:r>
    </w:p>
    <w:p w:rsidR="00F76E80" w:rsidRPr="00F76E80" w:rsidRDefault="00F76E80" w:rsidP="00F76E80">
      <w:pPr>
        <w:widowControl w:val="0"/>
        <w:rPr>
          <w:rFonts w:eastAsia="SchoolBookSanPin"/>
          <w:sz w:val="26"/>
          <w:szCs w:val="26"/>
        </w:rPr>
      </w:pPr>
      <w:r w:rsidRPr="00F76E80">
        <w:rPr>
          <w:rFonts w:eastAsia="SchoolBookSanPin"/>
          <w:sz w:val="26"/>
          <w:szCs w:val="26"/>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F76E80" w:rsidRPr="00F76E80" w:rsidRDefault="00F76E80" w:rsidP="00F76E80">
      <w:pPr>
        <w:widowControl w:val="0"/>
        <w:rPr>
          <w:rFonts w:eastAsia="SchoolBookSanPin"/>
          <w:sz w:val="26"/>
          <w:szCs w:val="26"/>
        </w:rPr>
      </w:pPr>
      <w:r w:rsidRPr="00F76E80">
        <w:rPr>
          <w:rFonts w:eastAsia="SchoolBookSanPin"/>
          <w:sz w:val="26"/>
          <w:szCs w:val="26"/>
        </w:rPr>
        <w:t>овладение навыками учебно-исследовательской, проектной и социальной деятельности.</w:t>
      </w:r>
    </w:p>
    <w:p w:rsidR="00F76E80" w:rsidRPr="00F76E80" w:rsidRDefault="00F76E80" w:rsidP="00F76E80">
      <w:pPr>
        <w:widowControl w:val="0"/>
        <w:rPr>
          <w:rFonts w:eastAsia="SchoolBookSanPin"/>
          <w:sz w:val="26"/>
          <w:szCs w:val="26"/>
        </w:rPr>
      </w:pPr>
      <w:r w:rsidRPr="00F76E80">
        <w:rPr>
          <w:rFonts w:eastAsia="SchoolBookSanPin"/>
          <w:sz w:val="26"/>
          <w:szCs w:val="26"/>
        </w:rPr>
        <w:lastRenderedPageBreak/>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F76E80" w:rsidRPr="00F76E80" w:rsidRDefault="00F76E80" w:rsidP="00F76E80">
      <w:pPr>
        <w:widowControl w:val="0"/>
        <w:rPr>
          <w:rFonts w:eastAsia="SchoolBookSanPin"/>
          <w:sz w:val="26"/>
          <w:szCs w:val="26"/>
        </w:rPr>
      </w:pPr>
      <w:r w:rsidRPr="00F76E80">
        <w:rPr>
          <w:rFonts w:eastAsia="SchoolBookSanPin"/>
          <w:sz w:val="26"/>
          <w:szCs w:val="26"/>
        </w:rPr>
        <w:t>познавательными универсальными учебными действиями;</w:t>
      </w:r>
    </w:p>
    <w:p w:rsidR="00F76E80" w:rsidRPr="00F76E80" w:rsidRDefault="00F76E80" w:rsidP="00F76E80">
      <w:pPr>
        <w:widowControl w:val="0"/>
        <w:rPr>
          <w:rFonts w:eastAsia="SchoolBookSanPin"/>
          <w:sz w:val="26"/>
          <w:szCs w:val="26"/>
        </w:rPr>
      </w:pPr>
      <w:r w:rsidRPr="00F76E80">
        <w:rPr>
          <w:rFonts w:eastAsia="SchoolBookSanPin"/>
          <w:sz w:val="26"/>
          <w:szCs w:val="26"/>
        </w:rPr>
        <w:t>коммуникативными универсальными учебными действиями;</w:t>
      </w:r>
    </w:p>
    <w:p w:rsidR="00F76E80" w:rsidRPr="00F76E80" w:rsidRDefault="00F76E80" w:rsidP="00F76E80">
      <w:pPr>
        <w:widowControl w:val="0"/>
        <w:rPr>
          <w:rFonts w:eastAsia="SchoolBookSanPin"/>
          <w:sz w:val="26"/>
          <w:szCs w:val="26"/>
        </w:rPr>
      </w:pPr>
      <w:r w:rsidRPr="00F76E80">
        <w:rPr>
          <w:rFonts w:eastAsia="SchoolBookSanPin"/>
          <w:sz w:val="26"/>
          <w:szCs w:val="26"/>
        </w:rPr>
        <w:t>регулятивными универсальными учебными действиями.</w:t>
      </w:r>
    </w:p>
    <w:p w:rsidR="00F76E80" w:rsidRPr="00F76E80" w:rsidRDefault="00F76E80" w:rsidP="00F76E80">
      <w:pPr>
        <w:widowControl w:val="0"/>
        <w:rPr>
          <w:rFonts w:eastAsia="SchoolBookSanPin"/>
          <w:sz w:val="26"/>
          <w:szCs w:val="26"/>
        </w:rPr>
      </w:pPr>
      <w:r w:rsidRPr="00F76E80">
        <w:rPr>
          <w:rFonts w:eastAsia="SchoolBookSanPin"/>
          <w:sz w:val="26"/>
          <w:szCs w:val="26"/>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F76E80" w:rsidRPr="00F76E80" w:rsidRDefault="00F76E80" w:rsidP="00F76E80">
      <w:pPr>
        <w:widowControl w:val="0"/>
        <w:rPr>
          <w:rFonts w:eastAsia="SchoolBookSanPin"/>
          <w:sz w:val="26"/>
          <w:szCs w:val="26"/>
        </w:rPr>
      </w:pPr>
      <w:r w:rsidRPr="00F76E80">
        <w:rPr>
          <w:rFonts w:eastAsia="SchoolBookSanPin"/>
          <w:sz w:val="26"/>
          <w:szCs w:val="26"/>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F76E80" w:rsidRPr="00F76E80" w:rsidRDefault="00F76E80" w:rsidP="00F76E80">
      <w:pPr>
        <w:widowControl w:val="0"/>
        <w:rPr>
          <w:rFonts w:eastAsia="SchoolBookSanPin"/>
          <w:sz w:val="26"/>
          <w:szCs w:val="26"/>
        </w:rPr>
      </w:pPr>
      <w:r w:rsidRPr="00F76E80">
        <w:rPr>
          <w:rFonts w:eastAsia="SchoolBookSanPin"/>
          <w:sz w:val="26"/>
          <w:szCs w:val="26"/>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F76E80" w:rsidRPr="00F76E80" w:rsidRDefault="00F76E80" w:rsidP="00F76E80">
      <w:pPr>
        <w:widowControl w:val="0"/>
        <w:rPr>
          <w:rFonts w:eastAsia="SchoolBookSanPin"/>
          <w:b/>
          <w:sz w:val="26"/>
          <w:szCs w:val="26"/>
        </w:rPr>
      </w:pPr>
      <w:r w:rsidRPr="00F76E80">
        <w:rPr>
          <w:rFonts w:eastAsia="SchoolBookSanPin"/>
          <w:b/>
          <w:sz w:val="26"/>
          <w:szCs w:val="26"/>
        </w:rPr>
        <w:t xml:space="preserve">Предметные результаты включают: </w:t>
      </w:r>
    </w:p>
    <w:p w:rsidR="00F76E80" w:rsidRPr="00F76E80" w:rsidRDefault="00F76E80" w:rsidP="00F76E80">
      <w:pPr>
        <w:widowControl w:val="0"/>
        <w:rPr>
          <w:rFonts w:eastAsia="SchoolBookSanPin"/>
          <w:sz w:val="26"/>
          <w:szCs w:val="26"/>
        </w:rPr>
      </w:pPr>
      <w:r w:rsidRPr="00F76E80">
        <w:rPr>
          <w:rFonts w:eastAsia="SchoolBookSanPin"/>
          <w:sz w:val="26"/>
          <w:szCs w:val="26"/>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F76E80" w:rsidRPr="00F76E80" w:rsidRDefault="00F76E80" w:rsidP="00F76E80">
      <w:pPr>
        <w:widowControl w:val="0"/>
        <w:rPr>
          <w:rFonts w:eastAsia="SchoolBookSanPin"/>
          <w:sz w:val="26"/>
          <w:szCs w:val="26"/>
        </w:rPr>
      </w:pPr>
      <w:r w:rsidRPr="00F76E80">
        <w:rPr>
          <w:rFonts w:eastAsia="SchoolBookSanPin"/>
          <w:sz w:val="26"/>
          <w:szCs w:val="26"/>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76E80" w:rsidRPr="00F76E80" w:rsidRDefault="00F76E80" w:rsidP="00F76E80">
      <w:pPr>
        <w:widowControl w:val="0"/>
        <w:rPr>
          <w:rFonts w:eastAsia="SchoolBookSanPin"/>
          <w:sz w:val="26"/>
          <w:szCs w:val="26"/>
        </w:rPr>
      </w:pPr>
      <w:r w:rsidRPr="00F76E80">
        <w:rPr>
          <w:rFonts w:eastAsia="SchoolBookSanPin"/>
          <w:sz w:val="26"/>
          <w:szCs w:val="26"/>
        </w:rPr>
        <w:t>Требования к предметным результатам:</w:t>
      </w:r>
    </w:p>
    <w:p w:rsidR="00F76E80" w:rsidRPr="00F76E80" w:rsidRDefault="00F76E80" w:rsidP="00F76E80">
      <w:pPr>
        <w:widowControl w:val="0"/>
        <w:rPr>
          <w:rFonts w:eastAsia="SchoolBookSanPin"/>
          <w:sz w:val="26"/>
          <w:szCs w:val="26"/>
        </w:rPr>
      </w:pPr>
      <w:r w:rsidRPr="00F76E80">
        <w:rPr>
          <w:rFonts w:eastAsia="SchoolBookSanPin"/>
          <w:sz w:val="26"/>
          <w:szCs w:val="26"/>
        </w:rPr>
        <w:t>сформулированы в деятельностной форме с усилением акцента на применение знаний и конкретные умения;</w:t>
      </w:r>
    </w:p>
    <w:p w:rsidR="00F76E80" w:rsidRPr="00F76E80" w:rsidRDefault="00F76E80" w:rsidP="00F76E80">
      <w:pPr>
        <w:widowControl w:val="0"/>
        <w:rPr>
          <w:rFonts w:eastAsia="SchoolBookSanPin"/>
          <w:sz w:val="26"/>
          <w:szCs w:val="26"/>
        </w:rPr>
      </w:pPr>
      <w:r w:rsidRPr="00F76E80">
        <w:rPr>
          <w:rFonts w:eastAsia="SchoolBookSanPin"/>
          <w:sz w:val="26"/>
          <w:szCs w:val="26"/>
        </w:rP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rsidR="00F76E80" w:rsidRPr="00F76E80" w:rsidRDefault="00F76E80" w:rsidP="00F76E80">
      <w:pPr>
        <w:widowControl w:val="0"/>
        <w:rPr>
          <w:rFonts w:eastAsia="SchoolBookSanPin"/>
          <w:sz w:val="26"/>
          <w:szCs w:val="26"/>
        </w:rPr>
      </w:pPr>
      <w:r w:rsidRPr="00F76E80">
        <w:rPr>
          <w:rFonts w:eastAsia="SchoolBookSanPin"/>
          <w:sz w:val="26"/>
          <w:szCs w:val="26"/>
        </w:rPr>
        <w:t>определяют требования к результатам освоения программ среднего общего образования по учебным предметам;</w:t>
      </w:r>
    </w:p>
    <w:p w:rsidR="00F76E80" w:rsidRPr="00F76E80" w:rsidRDefault="00F76E80" w:rsidP="00F76E80">
      <w:pPr>
        <w:widowControl w:val="0"/>
        <w:rPr>
          <w:rFonts w:eastAsia="SchoolBookSanPin"/>
          <w:sz w:val="26"/>
          <w:szCs w:val="26"/>
        </w:rPr>
      </w:pPr>
      <w:r w:rsidRPr="00F76E80">
        <w:rPr>
          <w:rFonts w:eastAsia="SchoolBookSanPin"/>
          <w:sz w:val="26"/>
          <w:szCs w:val="26"/>
        </w:rPr>
        <w:t>усиливают акценты на изучение явлений и процессов современной России и мира в целом, современного состояния науки.</w:t>
      </w:r>
    </w:p>
    <w:p w:rsidR="00F76E80" w:rsidRPr="00F76E80" w:rsidRDefault="00F76E80" w:rsidP="00F76E80">
      <w:pPr>
        <w:widowControl w:val="0"/>
        <w:rPr>
          <w:rFonts w:eastAsia="SchoolBookSanPin"/>
          <w:sz w:val="26"/>
          <w:szCs w:val="26"/>
        </w:rPr>
      </w:pPr>
      <w:r>
        <w:rPr>
          <w:rFonts w:eastAsia="SchoolBookSanPin"/>
          <w:sz w:val="26"/>
          <w:szCs w:val="26"/>
        </w:rPr>
        <w:t>Предметные результаты освоения О</w:t>
      </w:r>
      <w:r w:rsidRPr="00F76E80">
        <w:rPr>
          <w:rFonts w:eastAsia="SchoolBookSanPin"/>
          <w:sz w:val="26"/>
          <w:szCs w:val="26"/>
        </w:rPr>
        <w:t>ОП СОО устанавливаются для учебных предметов на базовом и углубленном уровнях.</w:t>
      </w:r>
    </w:p>
    <w:p w:rsidR="00F76E80" w:rsidRPr="00F76E80" w:rsidRDefault="00F76E80" w:rsidP="00F76E80">
      <w:pPr>
        <w:widowControl w:val="0"/>
        <w:rPr>
          <w:rFonts w:eastAsia="SchoolBookSanPin"/>
          <w:sz w:val="26"/>
          <w:szCs w:val="26"/>
        </w:rPr>
      </w:pPr>
      <w:r>
        <w:rPr>
          <w:rFonts w:eastAsia="SchoolBookSanPin"/>
          <w:sz w:val="26"/>
          <w:szCs w:val="26"/>
        </w:rPr>
        <w:t>Предметные результаты освоения О</w:t>
      </w:r>
      <w:r w:rsidRPr="00F76E80">
        <w:rPr>
          <w:rFonts w:eastAsia="SchoolBookSanPin"/>
          <w:sz w:val="26"/>
          <w:szCs w:val="26"/>
        </w:rPr>
        <w:t>ОП СОО для учебных предметов на базовом уровне ориентированы на обеспечение общеобразовательной и общекультурной подготовки.</w:t>
      </w:r>
    </w:p>
    <w:p w:rsidR="00F76E80" w:rsidRPr="00F76E80" w:rsidRDefault="00F76E80" w:rsidP="00F76E80">
      <w:pPr>
        <w:widowControl w:val="0"/>
        <w:rPr>
          <w:rFonts w:eastAsia="SchoolBookSanPin"/>
          <w:sz w:val="26"/>
          <w:szCs w:val="26"/>
        </w:rPr>
      </w:pPr>
      <w:r w:rsidRPr="00F76E80">
        <w:rPr>
          <w:rFonts w:eastAsia="SchoolBookSanPin"/>
          <w:sz w:val="26"/>
          <w:szCs w:val="26"/>
        </w:rPr>
        <w:t>Предметные результат</w:t>
      </w:r>
      <w:r>
        <w:rPr>
          <w:rFonts w:eastAsia="SchoolBookSanPin"/>
          <w:sz w:val="26"/>
          <w:szCs w:val="26"/>
        </w:rPr>
        <w:t>ы освоения О</w:t>
      </w:r>
      <w:r w:rsidRPr="00F76E80">
        <w:rPr>
          <w:rFonts w:eastAsia="SchoolBookSanPin"/>
          <w:sz w:val="26"/>
          <w:szCs w:val="26"/>
        </w:rPr>
        <w:t>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F76E80" w:rsidRDefault="00F76E80" w:rsidP="00F76E80">
      <w:pPr>
        <w:widowControl w:val="0"/>
        <w:rPr>
          <w:rFonts w:eastAsia="SchoolBookSanPin"/>
          <w:sz w:val="26"/>
          <w:szCs w:val="26"/>
        </w:rPr>
      </w:pPr>
      <w:r>
        <w:rPr>
          <w:rFonts w:eastAsia="SchoolBookSanPin"/>
          <w:sz w:val="26"/>
          <w:szCs w:val="26"/>
        </w:rPr>
        <w:t>Предметные результаты освоения О</w:t>
      </w:r>
      <w:r w:rsidRPr="00F76E80">
        <w:rPr>
          <w:rFonts w:eastAsia="SchoolBookSanPin"/>
          <w:sz w:val="26"/>
          <w:szCs w:val="26"/>
        </w:rPr>
        <w:t>ОП СОО обеспечивают возможность дальнейшего успешного профессионального обучения и профессиональной деятельности.</w:t>
      </w:r>
    </w:p>
    <w:p w:rsidR="00F55AEE" w:rsidRPr="00F55AEE" w:rsidRDefault="00F55AEE" w:rsidP="00F55AEE">
      <w:pPr>
        <w:pStyle w:val="affffffc"/>
        <w:spacing w:line="240" w:lineRule="auto"/>
        <w:ind w:firstLine="567"/>
        <w:rPr>
          <w:sz w:val="26"/>
          <w:szCs w:val="26"/>
        </w:rPr>
      </w:pPr>
      <w:r w:rsidRPr="00F55AEE">
        <w:rPr>
          <w:sz w:val="26"/>
          <w:szCs w:val="26"/>
        </w:rPr>
        <w:t>Требования к предметным результатам:</w:t>
      </w:r>
    </w:p>
    <w:p w:rsidR="00F55AEE" w:rsidRPr="00F55AEE" w:rsidRDefault="00F55AEE" w:rsidP="00734E61">
      <w:pPr>
        <w:pStyle w:val="affffffc"/>
        <w:numPr>
          <w:ilvl w:val="0"/>
          <w:numId w:val="165"/>
        </w:numPr>
        <w:spacing w:line="240" w:lineRule="auto"/>
        <w:rPr>
          <w:sz w:val="26"/>
          <w:szCs w:val="26"/>
        </w:rPr>
      </w:pPr>
      <w:r w:rsidRPr="00F55AEE">
        <w:rPr>
          <w:sz w:val="26"/>
          <w:szCs w:val="26"/>
        </w:rPr>
        <w:t>сформулированы в деятельностной форме с усилением акцента на применение знаний и конкретные умения;</w:t>
      </w:r>
    </w:p>
    <w:p w:rsidR="00F55AEE" w:rsidRPr="00F55AEE" w:rsidRDefault="00F55AEE" w:rsidP="00734E61">
      <w:pPr>
        <w:pStyle w:val="affffffc"/>
        <w:numPr>
          <w:ilvl w:val="0"/>
          <w:numId w:val="165"/>
        </w:numPr>
        <w:spacing w:line="240" w:lineRule="auto"/>
        <w:rPr>
          <w:sz w:val="26"/>
          <w:szCs w:val="26"/>
        </w:rPr>
      </w:pPr>
      <w:r w:rsidRPr="00F55AEE">
        <w:rPr>
          <w:sz w:val="26"/>
          <w:szCs w:val="26"/>
        </w:rPr>
        <w:lastRenderedPageBreak/>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rsidR="00F55AEE" w:rsidRPr="009B34B7" w:rsidRDefault="00F55AEE" w:rsidP="00734E61">
      <w:pPr>
        <w:pStyle w:val="affffffc"/>
        <w:numPr>
          <w:ilvl w:val="0"/>
          <w:numId w:val="165"/>
        </w:numPr>
        <w:spacing w:line="240" w:lineRule="auto"/>
        <w:rPr>
          <w:sz w:val="26"/>
          <w:szCs w:val="26"/>
        </w:rPr>
      </w:pPr>
      <w:r w:rsidRPr="009B34B7">
        <w:rPr>
          <w:sz w:val="26"/>
          <w:szCs w:val="26"/>
        </w:rPr>
        <w:t>определяют требования к результатам освоения программ среднего общего образования по учебным предметам "Русский язык", "Литература", "История", "Обществознание", "География", "Основы безопасности и защиты Родины", «Биология», «Химия», «</w:t>
      </w:r>
      <w:r w:rsidR="00012A95">
        <w:rPr>
          <w:sz w:val="26"/>
          <w:szCs w:val="26"/>
        </w:rPr>
        <w:t>Информатика</w:t>
      </w:r>
      <w:r w:rsidRPr="009B34B7">
        <w:rPr>
          <w:sz w:val="26"/>
          <w:szCs w:val="26"/>
        </w:rPr>
        <w:t>», «Иностранный язык (английский)», «Физическая культура» на базовом уровне, «Математика» и «</w:t>
      </w:r>
      <w:r w:rsidR="00012A95">
        <w:rPr>
          <w:sz w:val="26"/>
          <w:szCs w:val="26"/>
        </w:rPr>
        <w:t>Физика</w:t>
      </w:r>
      <w:r w:rsidRPr="009B34B7">
        <w:rPr>
          <w:sz w:val="26"/>
          <w:szCs w:val="26"/>
        </w:rPr>
        <w:t xml:space="preserve">» на углубленном уровне, а также требования к результатам курсов части, формируемой участниками образовательных отношений, учебного плана и плана внеурочной деятельности. </w:t>
      </w:r>
    </w:p>
    <w:p w:rsidR="00F55AEE" w:rsidRPr="00F55AEE" w:rsidRDefault="00F55AEE" w:rsidP="00734E61">
      <w:pPr>
        <w:pStyle w:val="affffffc"/>
        <w:numPr>
          <w:ilvl w:val="0"/>
          <w:numId w:val="165"/>
        </w:numPr>
        <w:spacing w:line="240" w:lineRule="auto"/>
        <w:rPr>
          <w:sz w:val="26"/>
          <w:szCs w:val="26"/>
        </w:rPr>
      </w:pPr>
      <w:r w:rsidRPr="00F55AEE">
        <w:rPr>
          <w:sz w:val="26"/>
          <w:szCs w:val="26"/>
        </w:rPr>
        <w:t>усиливают акценты на изучение явлений и процессов современной России и мира в целом, современного состояния науки.</w:t>
      </w:r>
    </w:p>
    <w:p w:rsidR="00F55AEE" w:rsidRPr="00F55AEE" w:rsidRDefault="00F55AEE" w:rsidP="00F55AEE">
      <w:pPr>
        <w:pStyle w:val="affffffc"/>
        <w:spacing w:line="240" w:lineRule="auto"/>
        <w:ind w:firstLine="567"/>
        <w:rPr>
          <w:sz w:val="26"/>
          <w:szCs w:val="26"/>
        </w:rPr>
      </w:pPr>
      <w:r w:rsidRPr="00F55AEE">
        <w:rPr>
          <w:sz w:val="26"/>
          <w:szCs w:val="26"/>
        </w:rPr>
        <w:t>Предметные результаты освоения ООП СОО для учебных предметов на базовом уровне ориентированы на обеспечение общеобразовательной и общекультурной подготовки.</w:t>
      </w:r>
    </w:p>
    <w:p w:rsidR="00F55AEE" w:rsidRPr="00F55AEE" w:rsidRDefault="00F55AEE" w:rsidP="00F55AEE">
      <w:pPr>
        <w:pStyle w:val="affffffc"/>
        <w:spacing w:line="240" w:lineRule="auto"/>
        <w:ind w:firstLine="567"/>
        <w:rPr>
          <w:sz w:val="26"/>
          <w:szCs w:val="26"/>
        </w:rPr>
      </w:pPr>
      <w:r w:rsidRPr="00F55AEE">
        <w:rPr>
          <w:sz w:val="26"/>
          <w:szCs w:val="26"/>
        </w:rPr>
        <w:t>Предметные результаты освоения ООП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F55AEE" w:rsidRPr="00F55AEE" w:rsidRDefault="00F55AEE" w:rsidP="00F55AEE">
      <w:pPr>
        <w:pStyle w:val="affffffc"/>
        <w:spacing w:line="240" w:lineRule="auto"/>
        <w:ind w:firstLine="567"/>
        <w:rPr>
          <w:sz w:val="26"/>
          <w:szCs w:val="26"/>
        </w:rPr>
      </w:pPr>
      <w:r w:rsidRPr="00F55AEE">
        <w:rPr>
          <w:sz w:val="26"/>
          <w:szCs w:val="26"/>
        </w:rPr>
        <w:t>Предметные результаты освоения ООП СОО обеспечивают возможность дальнейшего успешного профессионального обучения и профессиональной деятельности.</w:t>
      </w:r>
    </w:p>
    <w:p w:rsidR="00F55AEE" w:rsidRPr="00F55AEE" w:rsidRDefault="00F55AEE" w:rsidP="00F55AEE">
      <w:pPr>
        <w:pStyle w:val="affffffc"/>
        <w:spacing w:line="240" w:lineRule="auto"/>
        <w:ind w:firstLine="567"/>
        <w:jc w:val="center"/>
        <w:rPr>
          <w:b/>
          <w:bCs/>
          <w:sz w:val="26"/>
          <w:szCs w:val="26"/>
        </w:rPr>
      </w:pPr>
      <w:r w:rsidRPr="00F55AEE">
        <w:rPr>
          <w:b/>
          <w:bCs/>
          <w:sz w:val="26"/>
          <w:szCs w:val="26"/>
        </w:rPr>
        <w:t>Предметные результаты</w:t>
      </w:r>
    </w:p>
    <w:p w:rsidR="00F55AEE" w:rsidRPr="00F55AEE" w:rsidRDefault="00F55AEE" w:rsidP="00F55AEE">
      <w:pPr>
        <w:pStyle w:val="affffffc"/>
        <w:spacing w:line="240" w:lineRule="auto"/>
        <w:ind w:firstLine="567"/>
        <w:rPr>
          <w:b/>
          <w:bCs/>
          <w:sz w:val="26"/>
          <w:szCs w:val="26"/>
        </w:rPr>
      </w:pPr>
      <w:r w:rsidRPr="00F55AEE">
        <w:rPr>
          <w:b/>
          <w:bCs/>
          <w:sz w:val="26"/>
          <w:szCs w:val="26"/>
        </w:rPr>
        <w:t>По учебному предмету "Русский язык" (базовый уровень):</w:t>
      </w:r>
    </w:p>
    <w:p w:rsidR="00F55AEE" w:rsidRPr="00F55AEE" w:rsidRDefault="00F55AEE" w:rsidP="00F55AEE">
      <w:pPr>
        <w:pStyle w:val="affffffc"/>
        <w:spacing w:line="240" w:lineRule="auto"/>
        <w:ind w:firstLine="567"/>
        <w:rPr>
          <w:sz w:val="26"/>
          <w:szCs w:val="26"/>
        </w:rPr>
      </w:pPr>
      <w:r w:rsidRPr="00F55AEE">
        <w:rPr>
          <w:sz w:val="26"/>
          <w:szCs w:val="26"/>
        </w:rPr>
        <w:t>1) 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p w:rsidR="00F55AEE" w:rsidRPr="00F55AEE" w:rsidRDefault="00F55AEE" w:rsidP="00F55AEE">
      <w:pPr>
        <w:pStyle w:val="affffffc"/>
        <w:spacing w:line="240" w:lineRule="auto"/>
        <w:ind w:firstLine="567"/>
        <w:rPr>
          <w:sz w:val="26"/>
          <w:szCs w:val="26"/>
        </w:rPr>
      </w:pPr>
      <w:r w:rsidRPr="00F55AEE">
        <w:rPr>
          <w:sz w:val="26"/>
          <w:szCs w:val="26"/>
        </w:rPr>
        <w:t>2) 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p w:rsidR="00F55AEE" w:rsidRPr="00F55AEE" w:rsidRDefault="00F55AEE" w:rsidP="00F55AEE">
      <w:pPr>
        <w:pStyle w:val="affffffc"/>
        <w:spacing w:line="240" w:lineRule="auto"/>
        <w:ind w:firstLine="567"/>
        <w:rPr>
          <w:sz w:val="26"/>
          <w:szCs w:val="26"/>
        </w:rPr>
      </w:pPr>
      <w:r w:rsidRPr="00F55AEE">
        <w:rPr>
          <w:sz w:val="26"/>
          <w:szCs w:val="26"/>
        </w:rPr>
        <w:t xml:space="preserve">3) 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w:t>
      </w:r>
      <w:r w:rsidRPr="00F55AEE">
        <w:rPr>
          <w:sz w:val="26"/>
          <w:szCs w:val="26"/>
        </w:rPr>
        <w:lastRenderedPageBreak/>
        <w:t>типов; тексты научного, публицистического, официально-делового стилей разных жанров (объем сочинения - не менее 150 слов);</w:t>
      </w:r>
    </w:p>
    <w:p w:rsidR="00F55AEE" w:rsidRPr="00F55AEE" w:rsidRDefault="00F55AEE" w:rsidP="00F55AEE">
      <w:pPr>
        <w:pStyle w:val="affffffc"/>
        <w:spacing w:line="240" w:lineRule="auto"/>
        <w:ind w:firstLine="567"/>
        <w:rPr>
          <w:sz w:val="26"/>
          <w:szCs w:val="26"/>
        </w:rPr>
      </w:pPr>
      <w:r w:rsidRPr="00F55AEE">
        <w:rPr>
          <w:sz w:val="26"/>
          <w:szCs w:val="26"/>
        </w:rPr>
        <w:t>4) совершенствование умений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- 450-500 слов; объем прослушанного или прочитанного текста для пересказа от 250 до 300 слов); совершенствование умений создавать вторичные тексты (тезисы, аннотация, отзыв, рецензия и другое);</w:t>
      </w:r>
    </w:p>
    <w:p w:rsidR="00F55AEE" w:rsidRPr="00F55AEE" w:rsidRDefault="00F55AEE" w:rsidP="00F55AEE">
      <w:pPr>
        <w:pStyle w:val="affffffc"/>
        <w:spacing w:line="240" w:lineRule="auto"/>
        <w:ind w:firstLine="567"/>
        <w:rPr>
          <w:sz w:val="26"/>
          <w:szCs w:val="26"/>
        </w:rPr>
      </w:pPr>
      <w:r w:rsidRPr="00F55AEE">
        <w:rPr>
          <w:sz w:val="26"/>
          <w:szCs w:val="26"/>
        </w:rPr>
        <w:t>5) 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p w:rsidR="00F55AEE" w:rsidRPr="00F55AEE" w:rsidRDefault="00F55AEE" w:rsidP="00F55AEE">
      <w:pPr>
        <w:pStyle w:val="affffffc"/>
        <w:spacing w:line="240" w:lineRule="auto"/>
        <w:ind w:firstLine="567"/>
        <w:rPr>
          <w:sz w:val="26"/>
          <w:szCs w:val="26"/>
        </w:rPr>
      </w:pPr>
      <w:r w:rsidRPr="00F55AEE">
        <w:rPr>
          <w:sz w:val="26"/>
          <w:szCs w:val="26"/>
        </w:rPr>
        <w:t>6) 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 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 формате;</w:t>
      </w:r>
    </w:p>
    <w:p w:rsidR="00F55AEE" w:rsidRPr="00F55AEE" w:rsidRDefault="00F55AEE" w:rsidP="00F55AEE">
      <w:pPr>
        <w:pStyle w:val="affffffc"/>
        <w:spacing w:line="240" w:lineRule="auto"/>
        <w:ind w:firstLine="567"/>
        <w:rPr>
          <w:sz w:val="26"/>
          <w:szCs w:val="26"/>
        </w:rPr>
      </w:pPr>
      <w:r w:rsidRPr="00F55AEE">
        <w:rPr>
          <w:sz w:val="26"/>
          <w:szCs w:val="26"/>
        </w:rPr>
        <w:t>7) 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rsidR="00F55AEE" w:rsidRPr="00F55AEE" w:rsidRDefault="00F55AEE" w:rsidP="00F55AEE">
      <w:pPr>
        <w:pStyle w:val="affffffc"/>
        <w:spacing w:line="240" w:lineRule="auto"/>
        <w:ind w:firstLine="567"/>
        <w:rPr>
          <w:sz w:val="26"/>
          <w:szCs w:val="26"/>
        </w:rPr>
      </w:pPr>
      <w:r w:rsidRPr="00F55AEE">
        <w:rPr>
          <w:sz w:val="26"/>
          <w:szCs w:val="26"/>
        </w:rPr>
        <w:t>8) обобщение знаний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p w:rsidR="00F55AEE" w:rsidRPr="00F55AEE" w:rsidRDefault="00F55AEE" w:rsidP="00F55AEE">
      <w:pPr>
        <w:pStyle w:val="affffffc"/>
        <w:spacing w:line="240" w:lineRule="auto"/>
        <w:ind w:firstLine="567"/>
        <w:rPr>
          <w:sz w:val="26"/>
          <w:szCs w:val="26"/>
        </w:rPr>
      </w:pPr>
      <w:r w:rsidRPr="00F55AEE">
        <w:rPr>
          <w:sz w:val="26"/>
          <w:szCs w:val="26"/>
        </w:rPr>
        <w:t>9) 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p w:rsidR="00F55AEE" w:rsidRPr="00025D80" w:rsidRDefault="00F55AEE" w:rsidP="00F55AEE">
      <w:pPr>
        <w:pStyle w:val="affffffc"/>
        <w:spacing w:line="240" w:lineRule="auto"/>
        <w:ind w:firstLine="567"/>
        <w:jc w:val="center"/>
        <w:rPr>
          <w:b/>
          <w:bCs/>
          <w:sz w:val="26"/>
          <w:szCs w:val="26"/>
        </w:rPr>
      </w:pPr>
      <w:r w:rsidRPr="00025D80">
        <w:rPr>
          <w:b/>
          <w:bCs/>
          <w:sz w:val="26"/>
          <w:szCs w:val="26"/>
        </w:rPr>
        <w:t>По учебному предмету "Литература" (базовый уровень):</w:t>
      </w:r>
    </w:p>
    <w:p w:rsidR="00F55AEE" w:rsidRPr="00025D80" w:rsidRDefault="00F55AEE" w:rsidP="00F55AEE">
      <w:pPr>
        <w:ind w:left="7" w:firstLine="560"/>
        <w:rPr>
          <w:sz w:val="26"/>
          <w:szCs w:val="26"/>
        </w:rPr>
      </w:pPr>
      <w:r w:rsidRPr="00025D80">
        <w:rPr>
          <w:sz w:val="26"/>
          <w:szCs w:val="26"/>
        </w:rPr>
        <w:t xml:space="preserve">Предметные результаты освоения программы по литературе на уровне среднего общего образования должны обеспечивать: </w:t>
      </w:r>
    </w:p>
    <w:p w:rsidR="00F55AEE" w:rsidRPr="00025D80" w:rsidRDefault="00F55AEE" w:rsidP="00F55AEE">
      <w:pPr>
        <w:spacing w:after="5"/>
        <w:ind w:left="567"/>
        <w:rPr>
          <w:sz w:val="26"/>
          <w:szCs w:val="26"/>
        </w:rPr>
      </w:pPr>
      <w:r w:rsidRPr="00025D80">
        <w:rPr>
          <w:sz w:val="26"/>
          <w:szCs w:val="26"/>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отношенияк литературе как неотъемлемой части культуры;  </w:t>
      </w:r>
    </w:p>
    <w:p w:rsidR="00F55AEE" w:rsidRPr="00025D80" w:rsidRDefault="00F55AEE" w:rsidP="00734E61">
      <w:pPr>
        <w:pStyle w:val="afffff"/>
        <w:numPr>
          <w:ilvl w:val="0"/>
          <w:numId w:val="171"/>
        </w:numPr>
        <w:spacing w:after="116" w:line="240" w:lineRule="auto"/>
        <w:jc w:val="both"/>
        <w:rPr>
          <w:rFonts w:ascii="Times New Roman" w:hAnsi="Times New Roman"/>
          <w:sz w:val="26"/>
          <w:szCs w:val="26"/>
        </w:rPr>
      </w:pPr>
      <w:r w:rsidRPr="00025D80">
        <w:rPr>
          <w:rFonts w:ascii="Times New Roman" w:hAnsi="Times New Roman"/>
          <w:sz w:val="26"/>
          <w:szCs w:val="26"/>
        </w:rPr>
        <w:t xml:space="preserve">осознание </w:t>
      </w:r>
      <w:r w:rsidRPr="00025D80">
        <w:rPr>
          <w:rFonts w:ascii="Times New Roman" w:hAnsi="Times New Roman"/>
          <w:sz w:val="26"/>
          <w:szCs w:val="26"/>
        </w:rPr>
        <w:tab/>
        <w:t xml:space="preserve">взаимосвязи </w:t>
      </w:r>
      <w:r w:rsidRPr="00025D80">
        <w:rPr>
          <w:rFonts w:ascii="Times New Roman" w:hAnsi="Times New Roman"/>
          <w:sz w:val="26"/>
          <w:szCs w:val="26"/>
        </w:rPr>
        <w:tab/>
        <w:t xml:space="preserve">между языковым, </w:t>
      </w:r>
      <w:r w:rsidRPr="00025D80">
        <w:rPr>
          <w:rFonts w:ascii="Times New Roman" w:hAnsi="Times New Roman"/>
          <w:sz w:val="26"/>
          <w:szCs w:val="26"/>
        </w:rPr>
        <w:tab/>
        <w:t xml:space="preserve">литературным, интеллектуальным, духовно-нравственным развитием личности;  </w:t>
      </w:r>
    </w:p>
    <w:p w:rsidR="00F55AEE" w:rsidRPr="00025D80" w:rsidRDefault="00F55AEE" w:rsidP="00F55AEE">
      <w:pPr>
        <w:spacing w:after="90"/>
        <w:ind w:left="567"/>
        <w:rPr>
          <w:sz w:val="26"/>
          <w:szCs w:val="26"/>
        </w:rPr>
      </w:pPr>
      <w:r w:rsidRPr="00025D80">
        <w:rPr>
          <w:sz w:val="26"/>
          <w:szCs w:val="26"/>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w:t>
      </w:r>
      <w:r w:rsidRPr="00025D80">
        <w:rPr>
          <w:sz w:val="26"/>
          <w:szCs w:val="26"/>
        </w:rPr>
        <w:lastRenderedPageBreak/>
        <w:t xml:space="preserve">наследию и через него – к традиционным ценностям и сокровищам мировой культуры;  </w:t>
      </w:r>
    </w:p>
    <w:p w:rsidR="00F55AEE" w:rsidRPr="00025D80" w:rsidRDefault="00F55AEE" w:rsidP="00F55AEE">
      <w:pPr>
        <w:spacing w:after="99"/>
        <w:ind w:left="567"/>
        <w:rPr>
          <w:sz w:val="26"/>
          <w:szCs w:val="26"/>
        </w:rPr>
      </w:pPr>
      <w:r w:rsidRPr="00025D80">
        <w:rPr>
          <w:sz w:val="26"/>
          <w:szCs w:val="26"/>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  А.А. Ахматовой; роман Н.А. Островского «Как закалялась сталь» (избранные главы); роман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четвертого»,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Воробьёва, Ф.А. Искандера, 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А.Н. Арбузова, А.В. Вампилова, В.С. Розова и других); не менее двух произведений зарубежной литературы (в том числе романы и повести Ч. Диккенса, Г. Флобера, Дж. Оруэлла, Э. М. Ремарка, Э. Хемингуэя, Дж.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 </w:t>
      </w:r>
    </w:p>
    <w:p w:rsidR="00F55AEE" w:rsidRPr="00025D80" w:rsidRDefault="00F55AEE" w:rsidP="00F55AEE">
      <w:pPr>
        <w:spacing w:after="94"/>
        <w:ind w:left="567"/>
        <w:rPr>
          <w:sz w:val="26"/>
          <w:szCs w:val="26"/>
        </w:rPr>
      </w:pPr>
      <w:r w:rsidRPr="00025D80">
        <w:rPr>
          <w:sz w:val="26"/>
          <w:szCs w:val="26"/>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F55AEE" w:rsidRPr="00025D80" w:rsidRDefault="00F55AEE" w:rsidP="00734E61">
      <w:pPr>
        <w:pStyle w:val="afffff"/>
        <w:numPr>
          <w:ilvl w:val="0"/>
          <w:numId w:val="172"/>
        </w:numPr>
        <w:spacing w:after="88" w:line="240" w:lineRule="auto"/>
        <w:jc w:val="both"/>
        <w:rPr>
          <w:rFonts w:ascii="Times New Roman" w:hAnsi="Times New Roman"/>
          <w:sz w:val="26"/>
          <w:szCs w:val="26"/>
        </w:rPr>
      </w:pPr>
      <w:r w:rsidRPr="00025D80">
        <w:rPr>
          <w:rFonts w:ascii="Times New Roman" w:hAnsi="Times New Roman"/>
          <w:sz w:val="26"/>
          <w:szCs w:val="26"/>
        </w:rPr>
        <w:t xml:space="preserve">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w:t>
      </w:r>
    </w:p>
    <w:p w:rsidR="00F55AEE" w:rsidRPr="00025D80" w:rsidRDefault="00F55AEE" w:rsidP="00734E61">
      <w:pPr>
        <w:pStyle w:val="afffff"/>
        <w:numPr>
          <w:ilvl w:val="0"/>
          <w:numId w:val="172"/>
        </w:numPr>
        <w:spacing w:after="94" w:line="240" w:lineRule="auto"/>
        <w:jc w:val="both"/>
        <w:rPr>
          <w:rFonts w:ascii="Times New Roman" w:hAnsi="Times New Roman"/>
          <w:sz w:val="26"/>
          <w:szCs w:val="26"/>
        </w:rPr>
      </w:pPr>
      <w:r w:rsidRPr="00025D80">
        <w:rPr>
          <w:rFonts w:ascii="Times New Roman" w:hAnsi="Times New Roman"/>
          <w:sz w:val="26"/>
          <w:szCs w:val="26"/>
        </w:rPr>
        <w:t xml:space="preserve">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F55AEE" w:rsidRPr="00025D80" w:rsidRDefault="00F55AEE" w:rsidP="00734E61">
      <w:pPr>
        <w:pStyle w:val="afffff"/>
        <w:numPr>
          <w:ilvl w:val="0"/>
          <w:numId w:val="172"/>
        </w:numPr>
        <w:spacing w:after="94" w:line="240" w:lineRule="auto"/>
        <w:jc w:val="both"/>
        <w:rPr>
          <w:rFonts w:ascii="Times New Roman" w:hAnsi="Times New Roman"/>
          <w:sz w:val="26"/>
          <w:szCs w:val="26"/>
        </w:rPr>
      </w:pPr>
      <w:r w:rsidRPr="00025D80">
        <w:rPr>
          <w:rFonts w:ascii="Times New Roman" w:hAnsi="Times New Roman"/>
          <w:sz w:val="26"/>
          <w:szCs w:val="26"/>
        </w:rPr>
        <w:lastRenderedPageBreak/>
        <w:t xml:space="preserve">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 </w:t>
      </w:r>
    </w:p>
    <w:p w:rsidR="00F55AEE" w:rsidRPr="00025D80" w:rsidRDefault="00F55AEE" w:rsidP="00734E61">
      <w:pPr>
        <w:pStyle w:val="afffff"/>
        <w:numPr>
          <w:ilvl w:val="0"/>
          <w:numId w:val="172"/>
        </w:numPr>
        <w:spacing w:after="94" w:line="240" w:lineRule="auto"/>
        <w:jc w:val="both"/>
        <w:rPr>
          <w:rFonts w:ascii="Times New Roman" w:hAnsi="Times New Roman"/>
          <w:sz w:val="26"/>
          <w:szCs w:val="26"/>
        </w:rPr>
      </w:pPr>
      <w:r w:rsidRPr="00025D80">
        <w:rPr>
          <w:rFonts w:ascii="Times New Roman" w:hAnsi="Times New Roman"/>
          <w:sz w:val="26"/>
          <w:szCs w:val="26"/>
        </w:rPr>
        <w:t xml:space="preserve">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F55AEE" w:rsidRPr="00025D80" w:rsidRDefault="00F55AEE" w:rsidP="00734E61">
      <w:pPr>
        <w:pStyle w:val="afffff"/>
        <w:numPr>
          <w:ilvl w:val="0"/>
          <w:numId w:val="172"/>
        </w:numPr>
        <w:spacing w:after="94" w:line="240" w:lineRule="auto"/>
        <w:jc w:val="both"/>
        <w:rPr>
          <w:rFonts w:ascii="Times New Roman" w:hAnsi="Times New Roman"/>
          <w:sz w:val="26"/>
          <w:szCs w:val="26"/>
        </w:rPr>
      </w:pPr>
      <w:r w:rsidRPr="00025D80">
        <w:rPr>
          <w:rFonts w:ascii="Times New Roman" w:hAnsi="Times New Roman"/>
          <w:sz w:val="26"/>
          <w:szCs w:val="26"/>
        </w:rPr>
        <w:t xml:space="preserve">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 </w:t>
      </w:r>
    </w:p>
    <w:p w:rsidR="00F55AEE" w:rsidRPr="00025D80" w:rsidRDefault="00F55AEE" w:rsidP="00734E61">
      <w:pPr>
        <w:pStyle w:val="afffff"/>
        <w:numPr>
          <w:ilvl w:val="0"/>
          <w:numId w:val="172"/>
        </w:numPr>
        <w:spacing w:after="94" w:line="240" w:lineRule="auto"/>
        <w:jc w:val="both"/>
        <w:rPr>
          <w:rFonts w:ascii="Times New Roman" w:hAnsi="Times New Roman"/>
          <w:sz w:val="26"/>
          <w:szCs w:val="26"/>
        </w:rPr>
      </w:pPr>
      <w:r w:rsidRPr="00025D80">
        <w:rPr>
          <w:rFonts w:ascii="Times New Roman" w:hAnsi="Times New Roman"/>
          <w:sz w:val="26"/>
          <w:szCs w:val="26"/>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F55AEE" w:rsidRPr="00E20231" w:rsidRDefault="00F55AEE" w:rsidP="00734E61">
      <w:pPr>
        <w:pStyle w:val="afffff"/>
        <w:numPr>
          <w:ilvl w:val="0"/>
          <w:numId w:val="172"/>
        </w:numPr>
        <w:spacing w:after="94" w:line="240" w:lineRule="auto"/>
        <w:jc w:val="both"/>
        <w:rPr>
          <w:rFonts w:ascii="Times New Roman" w:hAnsi="Times New Roman"/>
          <w:sz w:val="26"/>
          <w:szCs w:val="26"/>
        </w:rPr>
      </w:pPr>
      <w:r w:rsidRPr="00025D80">
        <w:rPr>
          <w:rFonts w:ascii="Times New Roman" w:hAnsi="Times New Roman"/>
          <w:sz w:val="26"/>
          <w:szCs w:val="26"/>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w:t>
      </w:r>
      <w:r w:rsidRPr="009B34B7">
        <w:rPr>
          <w:rFonts w:ascii="Times New Roman" w:hAnsi="Times New Roman"/>
          <w:sz w:val="26"/>
          <w:szCs w:val="26"/>
        </w:rPr>
        <w:t xml:space="preserve">письменные высказывания с учётом норм русского литературного </w:t>
      </w:r>
      <w:r w:rsidRPr="00E20231">
        <w:rPr>
          <w:rFonts w:ascii="Times New Roman" w:hAnsi="Times New Roman"/>
          <w:sz w:val="26"/>
          <w:szCs w:val="26"/>
        </w:rPr>
        <w:t xml:space="preserve">языка;  </w:t>
      </w:r>
    </w:p>
    <w:p w:rsidR="00F55AEE" w:rsidRPr="00E20231" w:rsidRDefault="00F55AEE" w:rsidP="00734E61">
      <w:pPr>
        <w:pStyle w:val="afffff"/>
        <w:numPr>
          <w:ilvl w:val="0"/>
          <w:numId w:val="172"/>
        </w:numPr>
        <w:spacing w:after="94" w:line="240" w:lineRule="auto"/>
        <w:jc w:val="both"/>
        <w:rPr>
          <w:rFonts w:ascii="Times New Roman" w:hAnsi="Times New Roman"/>
          <w:sz w:val="26"/>
          <w:szCs w:val="26"/>
        </w:rPr>
      </w:pPr>
      <w:r w:rsidRPr="009B34B7">
        <w:rPr>
          <w:rFonts w:ascii="Times New Roman" w:hAnsi="Times New Roman"/>
          <w:sz w:val="26"/>
          <w:szCs w:val="26"/>
        </w:rPr>
        <w:t xml:space="preserve"> </w:t>
      </w:r>
      <w:r w:rsidRPr="00E20231">
        <w:rPr>
          <w:rFonts w:ascii="Times New Roman" w:hAnsi="Times New Roman"/>
          <w:sz w:val="26"/>
          <w:szCs w:val="26"/>
        </w:rPr>
        <w:t xml:space="preserve">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 </w:t>
      </w:r>
    </w:p>
    <w:p w:rsidR="00F55AEE" w:rsidRPr="00F55AEE" w:rsidRDefault="00E20231" w:rsidP="00F55AEE">
      <w:pPr>
        <w:pStyle w:val="affffffc"/>
        <w:spacing w:line="240" w:lineRule="auto"/>
        <w:ind w:firstLine="567"/>
        <w:rPr>
          <w:b/>
          <w:bCs/>
          <w:sz w:val="26"/>
          <w:szCs w:val="26"/>
        </w:rPr>
      </w:pPr>
      <w:r>
        <w:rPr>
          <w:b/>
          <w:bCs/>
          <w:sz w:val="26"/>
          <w:szCs w:val="26"/>
        </w:rPr>
        <w:t>П</w:t>
      </w:r>
      <w:r w:rsidR="00F55AEE" w:rsidRPr="00F55AEE">
        <w:rPr>
          <w:b/>
          <w:bCs/>
          <w:sz w:val="26"/>
          <w:szCs w:val="26"/>
        </w:rPr>
        <w:t>о учебному предмету "Иностранный язык" (базовый уровень):</w:t>
      </w:r>
    </w:p>
    <w:p w:rsidR="00F55AEE" w:rsidRPr="00F55AEE" w:rsidRDefault="00F55AEE" w:rsidP="00F55AEE">
      <w:pPr>
        <w:pStyle w:val="affffffc"/>
        <w:spacing w:line="240" w:lineRule="auto"/>
        <w:ind w:firstLine="567"/>
        <w:rPr>
          <w:sz w:val="26"/>
          <w:szCs w:val="26"/>
        </w:rPr>
      </w:pPr>
      <w:r w:rsidRPr="00F55AEE">
        <w:rPr>
          <w:sz w:val="26"/>
          <w:szCs w:val="26"/>
        </w:rPr>
        <w:t xml:space="preserve">1) овладение основными видами речевой деятельности в рамках следующего тематического содержания речи: 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Родная страна и </w:t>
      </w:r>
      <w:r w:rsidRPr="00F55AEE">
        <w:rPr>
          <w:sz w:val="26"/>
          <w:szCs w:val="26"/>
        </w:rPr>
        <w:lastRenderedPageBreak/>
        <w:t>страна/страны изучаемого языка. Выдающиеся люди родной страны и страны/стран изучаемого языка:</w:t>
      </w:r>
    </w:p>
    <w:p w:rsidR="00F55AEE" w:rsidRPr="00F55AEE" w:rsidRDefault="00F55AEE" w:rsidP="00734E61">
      <w:pPr>
        <w:pStyle w:val="affffffc"/>
        <w:numPr>
          <w:ilvl w:val="0"/>
          <w:numId w:val="166"/>
        </w:numPr>
        <w:spacing w:line="240" w:lineRule="auto"/>
        <w:rPr>
          <w:sz w:val="26"/>
          <w:szCs w:val="26"/>
        </w:rPr>
      </w:pPr>
      <w:r w:rsidRPr="00F55AEE">
        <w:rPr>
          <w:sz w:val="26"/>
          <w:szCs w:val="26"/>
        </w:rPr>
        <w:t>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w:t>
      </w:r>
    </w:p>
    <w:p w:rsidR="00F55AEE" w:rsidRPr="00F55AEE" w:rsidRDefault="00F55AEE" w:rsidP="00734E61">
      <w:pPr>
        <w:pStyle w:val="affffffc"/>
        <w:numPr>
          <w:ilvl w:val="0"/>
          <w:numId w:val="166"/>
        </w:numPr>
        <w:spacing w:line="240" w:lineRule="auto"/>
        <w:rPr>
          <w:sz w:val="26"/>
          <w:szCs w:val="26"/>
        </w:rPr>
      </w:pPr>
      <w:r w:rsidRPr="00F55AEE">
        <w:rPr>
          <w:sz w:val="26"/>
          <w:szCs w:val="26"/>
        </w:rPr>
        <w:t>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14-15 фраз результаты выполненной проектной работы;</w:t>
      </w:r>
    </w:p>
    <w:p w:rsidR="00F55AEE" w:rsidRPr="00F55AEE" w:rsidRDefault="00F55AEE" w:rsidP="00734E61">
      <w:pPr>
        <w:pStyle w:val="affffffc"/>
        <w:numPr>
          <w:ilvl w:val="0"/>
          <w:numId w:val="166"/>
        </w:numPr>
        <w:spacing w:line="240" w:lineRule="auto"/>
        <w:rPr>
          <w:sz w:val="26"/>
          <w:szCs w:val="26"/>
        </w:rPr>
      </w:pPr>
      <w:r w:rsidRPr="00F55AEE">
        <w:rPr>
          <w:sz w:val="26"/>
          <w:szCs w:val="26"/>
        </w:rPr>
        <w:t>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rsidR="00F55AEE" w:rsidRPr="00F55AEE" w:rsidRDefault="00F55AEE" w:rsidP="00734E61">
      <w:pPr>
        <w:pStyle w:val="affffffc"/>
        <w:numPr>
          <w:ilvl w:val="0"/>
          <w:numId w:val="166"/>
        </w:numPr>
        <w:spacing w:line="240" w:lineRule="auto"/>
        <w:rPr>
          <w:sz w:val="26"/>
          <w:szCs w:val="26"/>
        </w:rPr>
      </w:pPr>
      <w:r w:rsidRPr="00F55AEE">
        <w:rPr>
          <w:sz w:val="26"/>
          <w:szCs w:val="26"/>
        </w:rPr>
        <w:t>смысловое чтение: читать про себя и понимать несложные аутентичные тексты разного вида, жанра и стиля объемом 600-800 слов,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читать несплошные тексты (таблицы, диаграммы, графики) и понимать представленную в них информацию;</w:t>
      </w:r>
    </w:p>
    <w:p w:rsidR="00F55AEE" w:rsidRPr="00F55AEE" w:rsidRDefault="00F55AEE" w:rsidP="00734E61">
      <w:pPr>
        <w:pStyle w:val="affffffc"/>
        <w:numPr>
          <w:ilvl w:val="0"/>
          <w:numId w:val="166"/>
        </w:numPr>
        <w:spacing w:line="240" w:lineRule="auto"/>
        <w:rPr>
          <w:sz w:val="26"/>
          <w:szCs w:val="26"/>
        </w:rPr>
      </w:pPr>
      <w:r w:rsidRPr="00F55AEE">
        <w:rPr>
          <w:sz w:val="26"/>
          <w:szCs w:val="26"/>
        </w:rPr>
        <w:t>письменная речь: заполнять анкеты и формуляры, сообщая о себе основные сведения, в соответствии с нормами, принятыми в стране/странах изучаемого языка;</w:t>
      </w:r>
    </w:p>
    <w:p w:rsidR="00F55AEE" w:rsidRPr="00F55AEE" w:rsidRDefault="00F55AEE" w:rsidP="00734E61">
      <w:pPr>
        <w:pStyle w:val="affffffc"/>
        <w:numPr>
          <w:ilvl w:val="0"/>
          <w:numId w:val="166"/>
        </w:numPr>
        <w:spacing w:line="240" w:lineRule="auto"/>
        <w:rPr>
          <w:sz w:val="26"/>
          <w:szCs w:val="26"/>
        </w:rPr>
      </w:pPr>
      <w:r w:rsidRPr="00F55AEE">
        <w:rPr>
          <w:sz w:val="26"/>
          <w:szCs w:val="26"/>
        </w:rPr>
        <w:t>писать электронное сообщение личного характера объемом до 140 слов, соблюдая принятый речевой этикет; создавать письменные высказывания объемом до 180 слов с опорой на план, картинку, таблицу, графики, диаграммы, прочитанный/прослушанный текст; заполнять таблицу, кратко фиксируя содержание прочитанного/прослушанного текста или дополняя информацию в таблице; представлять результаты выполненной проектной работы объемом до 180 слов;</w:t>
      </w:r>
    </w:p>
    <w:p w:rsidR="00F55AEE" w:rsidRPr="00F55AEE" w:rsidRDefault="00F55AEE" w:rsidP="00F55AEE">
      <w:pPr>
        <w:pStyle w:val="affffffc"/>
        <w:spacing w:line="240" w:lineRule="auto"/>
        <w:ind w:firstLine="567"/>
        <w:rPr>
          <w:sz w:val="26"/>
          <w:szCs w:val="26"/>
        </w:rPr>
      </w:pPr>
      <w:r w:rsidRPr="00F55AEE">
        <w:rPr>
          <w:sz w:val="26"/>
          <w:szCs w:val="26"/>
        </w:rPr>
        <w:t xml:space="preserve">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апостроф, точку, </w:t>
      </w:r>
      <w:r w:rsidRPr="00F55AEE">
        <w:rPr>
          <w:sz w:val="26"/>
          <w:szCs w:val="26"/>
        </w:rPr>
        <w:lastRenderedPageBreak/>
        <w:t>вопросительный и восклицательный знаки; не ставить точку после заголовка; правильно оформлять прямую речь, электронное сообщение личного характера;</w:t>
      </w:r>
    </w:p>
    <w:p w:rsidR="00F55AEE" w:rsidRPr="00F55AEE" w:rsidRDefault="00F55AEE" w:rsidP="00F55AEE">
      <w:pPr>
        <w:pStyle w:val="affffffc"/>
        <w:spacing w:line="240" w:lineRule="auto"/>
        <w:ind w:firstLine="567"/>
        <w:rPr>
          <w:sz w:val="26"/>
          <w:szCs w:val="26"/>
        </w:rPr>
      </w:pPr>
      <w:r w:rsidRPr="00F55AEE">
        <w:rPr>
          <w:sz w:val="26"/>
          <w:szCs w:val="26"/>
        </w:rPr>
        <w:t>3) знание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выявление признаков изученных грамматических и лексических явлений по заданным основаниям;</w:t>
      </w:r>
    </w:p>
    <w:p w:rsidR="00F55AEE" w:rsidRPr="00F55AEE" w:rsidRDefault="00F55AEE" w:rsidP="00F55AEE">
      <w:pPr>
        <w:pStyle w:val="affffffc"/>
        <w:spacing w:line="240" w:lineRule="auto"/>
        <w:ind w:firstLine="567"/>
        <w:rPr>
          <w:sz w:val="26"/>
          <w:szCs w:val="26"/>
        </w:rPr>
      </w:pPr>
      <w:r w:rsidRPr="00F55AEE">
        <w:rPr>
          <w:sz w:val="26"/>
          <w:szCs w:val="26"/>
        </w:rPr>
        <w:t>4) овладение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rsidR="00F55AEE" w:rsidRPr="00F55AEE" w:rsidRDefault="00F55AEE" w:rsidP="00F55AEE">
      <w:pPr>
        <w:pStyle w:val="affffffc"/>
        <w:spacing w:line="240" w:lineRule="auto"/>
        <w:ind w:firstLine="567"/>
        <w:rPr>
          <w:sz w:val="26"/>
          <w:szCs w:val="26"/>
        </w:rPr>
      </w:pPr>
      <w:r w:rsidRPr="00F55AEE">
        <w:rPr>
          <w:sz w:val="26"/>
          <w:szCs w:val="26"/>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rsidR="00F55AEE" w:rsidRPr="00F55AEE" w:rsidRDefault="00F55AEE" w:rsidP="00F55AEE">
      <w:pPr>
        <w:pStyle w:val="affffffc"/>
        <w:spacing w:line="240" w:lineRule="auto"/>
        <w:ind w:firstLine="567"/>
        <w:rPr>
          <w:sz w:val="26"/>
          <w:szCs w:val="26"/>
        </w:rPr>
      </w:pPr>
      <w:r w:rsidRPr="00F55AEE">
        <w:rPr>
          <w:sz w:val="26"/>
          <w:szCs w:val="26"/>
        </w:rPr>
        <w:t>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rsidR="00F55AEE" w:rsidRPr="00F55AEE" w:rsidRDefault="00F55AEE" w:rsidP="00F55AEE">
      <w:pPr>
        <w:pStyle w:val="affffffc"/>
        <w:spacing w:line="240" w:lineRule="auto"/>
        <w:ind w:firstLine="567"/>
        <w:rPr>
          <w:sz w:val="26"/>
          <w:szCs w:val="26"/>
        </w:rPr>
      </w:pPr>
      <w:r w:rsidRPr="00F55AEE">
        <w:rPr>
          <w:sz w:val="26"/>
          <w:szCs w:val="26"/>
        </w:rPr>
        <w:t>7) 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F55AEE" w:rsidRPr="00F55AEE" w:rsidRDefault="00F55AEE" w:rsidP="00F55AEE">
      <w:pPr>
        <w:pStyle w:val="affffffc"/>
        <w:spacing w:line="240" w:lineRule="auto"/>
        <w:ind w:firstLine="567"/>
        <w:rPr>
          <w:sz w:val="26"/>
          <w:szCs w:val="26"/>
        </w:rPr>
      </w:pPr>
      <w:r w:rsidRPr="00F55AEE">
        <w:rPr>
          <w:sz w:val="26"/>
          <w:szCs w:val="26"/>
        </w:rPr>
        <w:t>8) развитие умения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F55AEE" w:rsidRPr="00F55AEE" w:rsidRDefault="00F55AEE" w:rsidP="00F55AEE">
      <w:pPr>
        <w:pStyle w:val="affffffc"/>
        <w:spacing w:line="240" w:lineRule="auto"/>
        <w:ind w:firstLine="567"/>
        <w:rPr>
          <w:sz w:val="26"/>
          <w:szCs w:val="26"/>
        </w:rPr>
      </w:pPr>
      <w:r w:rsidRPr="00F55AEE">
        <w:rPr>
          <w:sz w:val="26"/>
          <w:szCs w:val="26"/>
        </w:rPr>
        <w:t>9) 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p w:rsidR="00F55AEE" w:rsidRPr="00F55AEE" w:rsidRDefault="00F55AEE" w:rsidP="00F55AEE">
      <w:pPr>
        <w:pStyle w:val="affffffc"/>
        <w:spacing w:line="240" w:lineRule="auto"/>
        <w:ind w:firstLine="567"/>
        <w:rPr>
          <w:sz w:val="26"/>
          <w:szCs w:val="26"/>
        </w:rPr>
      </w:pPr>
      <w:r w:rsidRPr="00F55AEE">
        <w:rPr>
          <w:b/>
          <w:bCs/>
          <w:sz w:val="26"/>
          <w:szCs w:val="26"/>
        </w:rPr>
        <w:t>По учебному предмету "Математика" (включая разделы "Алгебра и начала математического анализа", "Геометрия", "Вероятность и статистика") (углубленный уровень)</w:t>
      </w:r>
      <w:r w:rsidRPr="00F55AEE">
        <w:rPr>
          <w:sz w:val="26"/>
          <w:szCs w:val="26"/>
        </w:rPr>
        <w:t>:</w:t>
      </w:r>
    </w:p>
    <w:p w:rsidR="00F55AEE" w:rsidRPr="00F55AEE" w:rsidRDefault="00F55AEE" w:rsidP="00F55AEE">
      <w:pPr>
        <w:pStyle w:val="affffffc"/>
        <w:spacing w:line="240" w:lineRule="auto"/>
        <w:ind w:firstLine="567"/>
        <w:rPr>
          <w:sz w:val="26"/>
          <w:szCs w:val="26"/>
        </w:rPr>
      </w:pPr>
      <w:r w:rsidRPr="00F55AEE">
        <w:rPr>
          <w:sz w:val="26"/>
          <w:szCs w:val="26"/>
        </w:rPr>
        <w:t xml:space="preserve">1) умение оперировать понятиями: определение, аксиома, теорема, следствие, свойство, признак, доказательство, равносильные формулировки; умение </w:t>
      </w:r>
      <w:r w:rsidRPr="00F55AEE">
        <w:rPr>
          <w:sz w:val="26"/>
          <w:szCs w:val="26"/>
        </w:rPr>
        <w:lastRenderedPageBreak/>
        <w:t>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w:t>
      </w:r>
    </w:p>
    <w:p w:rsidR="00F55AEE" w:rsidRPr="00F55AEE" w:rsidRDefault="00F55AEE" w:rsidP="00F55AEE">
      <w:pPr>
        <w:pStyle w:val="affffffc"/>
        <w:spacing w:line="240" w:lineRule="auto"/>
        <w:ind w:firstLine="567"/>
        <w:rPr>
          <w:sz w:val="26"/>
          <w:szCs w:val="26"/>
        </w:rPr>
      </w:pPr>
      <w:r w:rsidRPr="00F55AEE">
        <w:rPr>
          <w:sz w:val="26"/>
          <w:szCs w:val="26"/>
        </w:rPr>
        <w:t>2)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w:t>
      </w:r>
    </w:p>
    <w:p w:rsidR="00F55AEE" w:rsidRPr="00F55AEE" w:rsidRDefault="00F55AEE" w:rsidP="00F55AEE">
      <w:pPr>
        <w:pStyle w:val="affffffc"/>
        <w:spacing w:line="240" w:lineRule="auto"/>
        <w:ind w:firstLine="567"/>
        <w:rPr>
          <w:sz w:val="26"/>
          <w:szCs w:val="26"/>
        </w:rPr>
      </w:pPr>
      <w:r w:rsidRPr="00F55AEE">
        <w:rPr>
          <w:sz w:val="26"/>
          <w:szCs w:val="26"/>
        </w:rPr>
        <w:t>3)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p w:rsidR="00F55AEE" w:rsidRPr="00F55AEE" w:rsidRDefault="00F55AEE" w:rsidP="00F55AEE">
      <w:pPr>
        <w:pStyle w:val="affffffc"/>
        <w:spacing w:line="240" w:lineRule="auto"/>
        <w:ind w:firstLine="567"/>
        <w:rPr>
          <w:sz w:val="26"/>
          <w:szCs w:val="26"/>
        </w:rPr>
      </w:pPr>
      <w:r w:rsidRPr="00F55AEE">
        <w:rPr>
          <w:sz w:val="26"/>
          <w:szCs w:val="26"/>
        </w:rPr>
        <w:t>4) умение свободно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w:t>
      </w:r>
    </w:p>
    <w:p w:rsidR="00F55AEE" w:rsidRPr="00F55AEE" w:rsidRDefault="00F55AEE" w:rsidP="00F55AEE">
      <w:pPr>
        <w:pStyle w:val="affffffc"/>
        <w:spacing w:line="240" w:lineRule="auto"/>
        <w:ind w:firstLine="567"/>
        <w:rPr>
          <w:sz w:val="26"/>
          <w:szCs w:val="26"/>
        </w:rPr>
      </w:pPr>
      <w:r w:rsidRPr="00F55AEE">
        <w:rPr>
          <w:sz w:val="26"/>
          <w:szCs w:val="26"/>
        </w:rPr>
        <w:t>5) умение оперировать понятиями: натуральное число, целое число,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w:t>
      </w:r>
    </w:p>
    <w:p w:rsidR="00F55AEE" w:rsidRPr="00F55AEE" w:rsidRDefault="00F55AEE" w:rsidP="00F55AEE">
      <w:pPr>
        <w:pStyle w:val="affffffc"/>
        <w:spacing w:line="240" w:lineRule="auto"/>
        <w:ind w:firstLine="567"/>
        <w:rPr>
          <w:sz w:val="26"/>
          <w:szCs w:val="26"/>
        </w:rPr>
      </w:pPr>
      <w:r w:rsidRPr="00F55AEE">
        <w:rPr>
          <w:sz w:val="26"/>
          <w:szCs w:val="26"/>
        </w:rPr>
        <w:t>6) умение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p>
    <w:p w:rsidR="00F55AEE" w:rsidRPr="00F55AEE" w:rsidRDefault="00F55AEE" w:rsidP="00F55AEE">
      <w:pPr>
        <w:pStyle w:val="affffffc"/>
        <w:spacing w:line="240" w:lineRule="auto"/>
        <w:ind w:firstLine="567"/>
        <w:rPr>
          <w:sz w:val="26"/>
          <w:szCs w:val="26"/>
        </w:rPr>
      </w:pPr>
      <w:r w:rsidRPr="00F55AEE">
        <w:rPr>
          <w:sz w:val="26"/>
          <w:szCs w:val="26"/>
        </w:rPr>
        <w:t>7) 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p w:rsidR="00F55AEE" w:rsidRPr="00F55AEE" w:rsidRDefault="00F55AEE" w:rsidP="00F55AEE">
      <w:pPr>
        <w:pStyle w:val="affffffc"/>
        <w:spacing w:line="240" w:lineRule="auto"/>
        <w:ind w:firstLine="567"/>
        <w:rPr>
          <w:sz w:val="26"/>
          <w:szCs w:val="26"/>
        </w:rPr>
      </w:pPr>
      <w:r w:rsidRPr="00F55AEE">
        <w:rPr>
          <w:sz w:val="26"/>
          <w:szCs w:val="26"/>
        </w:rPr>
        <w:t>8) умение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умение строить графики функций, выполнять преобразования графиков функций;</w:t>
      </w:r>
    </w:p>
    <w:p w:rsidR="00F55AEE" w:rsidRPr="00F55AEE" w:rsidRDefault="00F55AEE" w:rsidP="00F55AEE">
      <w:pPr>
        <w:pStyle w:val="affffffc"/>
        <w:spacing w:line="240" w:lineRule="auto"/>
        <w:ind w:firstLine="567"/>
        <w:rPr>
          <w:sz w:val="26"/>
          <w:szCs w:val="26"/>
        </w:rPr>
      </w:pPr>
      <w:r w:rsidRPr="00F55AEE">
        <w:rPr>
          <w:sz w:val="26"/>
          <w:szCs w:val="26"/>
        </w:rPr>
        <w:t>умение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w:t>
      </w:r>
    </w:p>
    <w:p w:rsidR="00F55AEE" w:rsidRPr="00F55AEE" w:rsidRDefault="00F55AEE" w:rsidP="00F55AEE">
      <w:pPr>
        <w:pStyle w:val="affffffc"/>
        <w:spacing w:line="240" w:lineRule="auto"/>
        <w:ind w:firstLine="567"/>
        <w:rPr>
          <w:sz w:val="26"/>
          <w:szCs w:val="26"/>
        </w:rPr>
      </w:pPr>
      <w:r w:rsidRPr="00F55AEE">
        <w:rPr>
          <w:sz w:val="26"/>
          <w:szCs w:val="26"/>
        </w:rPr>
        <w:t>умение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умение проводить исследование функции;</w:t>
      </w:r>
    </w:p>
    <w:p w:rsidR="00F55AEE" w:rsidRPr="00F55AEE" w:rsidRDefault="00F55AEE" w:rsidP="00F55AEE">
      <w:pPr>
        <w:pStyle w:val="affffffc"/>
        <w:spacing w:line="240" w:lineRule="auto"/>
        <w:ind w:firstLine="567"/>
        <w:rPr>
          <w:sz w:val="26"/>
          <w:szCs w:val="26"/>
        </w:rPr>
      </w:pPr>
      <w:r w:rsidRPr="00F55AEE">
        <w:rPr>
          <w:sz w:val="26"/>
          <w:szCs w:val="26"/>
        </w:rPr>
        <w:t>умение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p w:rsidR="00F55AEE" w:rsidRPr="00F55AEE" w:rsidRDefault="00F55AEE" w:rsidP="00F55AEE">
      <w:pPr>
        <w:pStyle w:val="affffffc"/>
        <w:spacing w:line="240" w:lineRule="auto"/>
        <w:ind w:firstLine="567"/>
        <w:rPr>
          <w:sz w:val="26"/>
          <w:szCs w:val="26"/>
        </w:rPr>
      </w:pPr>
      <w:r w:rsidRPr="00F55AEE">
        <w:rPr>
          <w:sz w:val="26"/>
          <w:szCs w:val="26"/>
        </w:rPr>
        <w:t xml:space="preserve">9) умение свободно оперировать понятиями: последовательность, арифметическая прогрессия, геометрическая прогрессия, бесконечно убывающая геометрическая </w:t>
      </w:r>
      <w:r w:rsidRPr="00F55AEE">
        <w:rPr>
          <w:sz w:val="26"/>
          <w:szCs w:val="26"/>
        </w:rPr>
        <w:lastRenderedPageBreak/>
        <w:t>прогрессия; умение задавать последовательности, в том числе с помощью рекуррентных формул;</w:t>
      </w:r>
    </w:p>
    <w:p w:rsidR="00F55AEE" w:rsidRPr="00F55AEE" w:rsidRDefault="00F55AEE" w:rsidP="00F55AEE">
      <w:pPr>
        <w:pStyle w:val="affffffc"/>
        <w:spacing w:line="240" w:lineRule="auto"/>
        <w:ind w:firstLine="567"/>
        <w:rPr>
          <w:sz w:val="26"/>
          <w:szCs w:val="26"/>
        </w:rPr>
      </w:pPr>
      <w:r w:rsidRPr="00F55AEE">
        <w:rPr>
          <w:sz w:val="26"/>
          <w:szCs w:val="26"/>
        </w:rPr>
        <w:t>10) умение оперировать понятиями: непрерывность функции,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w:t>
      </w:r>
    </w:p>
    <w:p w:rsidR="00F55AEE" w:rsidRPr="00F55AEE" w:rsidRDefault="00F55AEE" w:rsidP="00F55AEE">
      <w:pPr>
        <w:pStyle w:val="affffffc"/>
        <w:spacing w:line="240" w:lineRule="auto"/>
        <w:ind w:firstLine="567"/>
        <w:rPr>
          <w:sz w:val="26"/>
          <w:szCs w:val="26"/>
        </w:rPr>
      </w:pPr>
      <w:r w:rsidRPr="00F55AEE">
        <w:rPr>
          <w:sz w:val="26"/>
          <w:szCs w:val="26"/>
        </w:rPr>
        <w:t>умение использовать производную для исследования функций, для нахождения наилучшего решения в прикладных, в том числе социально-экономических и физических задачах, для определения скорости и ускорения; находить площади и объемы фигур с помощью интеграла; приводить примеры математического моделирования с помощью дифференциальных уравнений;</w:t>
      </w:r>
    </w:p>
    <w:p w:rsidR="00F55AEE" w:rsidRPr="00F55AEE" w:rsidRDefault="00F55AEE" w:rsidP="00F55AEE">
      <w:pPr>
        <w:pStyle w:val="affffffc"/>
        <w:spacing w:line="240" w:lineRule="auto"/>
        <w:ind w:firstLine="567"/>
        <w:rPr>
          <w:sz w:val="26"/>
          <w:szCs w:val="26"/>
        </w:rPr>
      </w:pPr>
      <w:r w:rsidRPr="00F55AEE">
        <w:rPr>
          <w:sz w:val="26"/>
          <w:szCs w:val="26"/>
        </w:rPr>
        <w:t>11) умение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w:t>
      </w:r>
    </w:p>
    <w:p w:rsidR="00F55AEE" w:rsidRPr="00F55AEE" w:rsidRDefault="00F55AEE" w:rsidP="00F55AEE">
      <w:pPr>
        <w:pStyle w:val="affffffc"/>
        <w:spacing w:line="240" w:lineRule="auto"/>
        <w:ind w:firstLine="567"/>
        <w:rPr>
          <w:sz w:val="26"/>
          <w:szCs w:val="26"/>
        </w:rPr>
      </w:pPr>
      <w:r w:rsidRPr="00F55AEE">
        <w:rPr>
          <w:sz w:val="26"/>
          <w:szCs w:val="26"/>
        </w:rPr>
        <w:t>12) умение свободно оперировать понятиями: среднее арифметическое, медиана, наибольшее и наименьшее значения, размах, дисперсия, стандартное отклонение для описания числовых данных; умение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p w:rsidR="00F55AEE" w:rsidRPr="00F55AEE" w:rsidRDefault="00F55AEE" w:rsidP="00F55AEE">
      <w:pPr>
        <w:pStyle w:val="affffffc"/>
        <w:spacing w:line="240" w:lineRule="auto"/>
        <w:ind w:firstLine="567"/>
        <w:rPr>
          <w:sz w:val="26"/>
          <w:szCs w:val="26"/>
        </w:rPr>
      </w:pPr>
      <w:r w:rsidRPr="00F55AEE">
        <w:rPr>
          <w:sz w:val="26"/>
          <w:szCs w:val="26"/>
        </w:rPr>
        <w:t>13) умение находить вероятности событий с использованием графических методов; применять для решения задач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w:t>
      </w:r>
    </w:p>
    <w:p w:rsidR="00F55AEE" w:rsidRPr="00F55AEE" w:rsidRDefault="00F55AEE" w:rsidP="00F55AEE">
      <w:pPr>
        <w:pStyle w:val="affffffc"/>
        <w:spacing w:line="240" w:lineRule="auto"/>
        <w:ind w:firstLine="567"/>
        <w:rPr>
          <w:sz w:val="26"/>
          <w:szCs w:val="26"/>
        </w:rPr>
      </w:pPr>
      <w:r w:rsidRPr="00F55AEE">
        <w:rPr>
          <w:sz w:val="26"/>
          <w:szCs w:val="26"/>
        </w:rPr>
        <w:t xml:space="preserve">14) умение свободно оперировать понятиями: точка, прямая, плоскость, пространство, отрезок, луч, плоский угол, двугранный угол, трехгранный угол, пересекающиеся, параллельные и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умение использовать при решении задач изученные факты и теоремы планиметрии; умение оценивать размеры объектов в окружающем мире; умение оперировать понятиями: многогранник, сечение многогранника, правильный многогранник, призма, пирамида, фигура и поверхность вращения, цилиндр, конус, шар, сфера,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w:t>
      </w:r>
      <w:r w:rsidRPr="00F55AEE">
        <w:rPr>
          <w:sz w:val="26"/>
          <w:szCs w:val="26"/>
        </w:rPr>
        <w:lastRenderedPageBreak/>
        <w:t>умение проводить классификацию фигур по различным признакам, выполнять необходимые дополнительные построения;</w:t>
      </w:r>
    </w:p>
    <w:p w:rsidR="00F55AEE" w:rsidRPr="00F55AEE" w:rsidRDefault="00F55AEE" w:rsidP="00F55AEE">
      <w:pPr>
        <w:pStyle w:val="affffffc"/>
        <w:spacing w:line="240" w:lineRule="auto"/>
        <w:ind w:firstLine="567"/>
        <w:rPr>
          <w:sz w:val="26"/>
          <w:szCs w:val="26"/>
        </w:rPr>
      </w:pPr>
      <w:r w:rsidRPr="00F55AEE">
        <w:rPr>
          <w:sz w:val="26"/>
          <w:szCs w:val="26"/>
        </w:rPr>
        <w:t>15) умение свободно оперировать понятиями: площадь фигуры, объем фигуры, величина угла, расстояние от точки до плоскости, расстояние между прямыми, расстояние между плоскостями, площадь сферы, площадь поверхности пирамиды, призмы, конуса, цилиндра, объем куба, прямоугольного параллелепипеда, пирамиды, призмы, цилиндра, конуса, шара; умение находить отношение объемов подобных фигур;</w:t>
      </w:r>
    </w:p>
    <w:p w:rsidR="00F55AEE" w:rsidRPr="00F55AEE" w:rsidRDefault="00F55AEE" w:rsidP="00F55AEE">
      <w:pPr>
        <w:pStyle w:val="affffffc"/>
        <w:spacing w:line="240" w:lineRule="auto"/>
        <w:ind w:firstLine="567"/>
        <w:rPr>
          <w:sz w:val="26"/>
          <w:szCs w:val="26"/>
        </w:rPr>
      </w:pPr>
      <w:r w:rsidRPr="00F55AEE">
        <w:rPr>
          <w:sz w:val="26"/>
          <w:szCs w:val="26"/>
        </w:rPr>
        <w:t>16) умение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умение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p>
    <w:p w:rsidR="00F55AEE" w:rsidRPr="00F55AEE" w:rsidRDefault="00F55AEE" w:rsidP="00F55AEE">
      <w:pPr>
        <w:pStyle w:val="affffffc"/>
        <w:spacing w:line="240" w:lineRule="auto"/>
        <w:ind w:firstLine="567"/>
        <w:rPr>
          <w:sz w:val="26"/>
          <w:szCs w:val="26"/>
        </w:rPr>
      </w:pPr>
      <w:r w:rsidRPr="00F55AEE">
        <w:rPr>
          <w:sz w:val="26"/>
          <w:szCs w:val="26"/>
        </w:rPr>
        <w:t>17) умение свободно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 оперировать понятиями: матрица 2x2 и 3x3, определитель матрицы, геометрический смысл определителя;</w:t>
      </w:r>
    </w:p>
    <w:p w:rsidR="00F55AEE" w:rsidRPr="00F55AEE" w:rsidRDefault="00F55AEE" w:rsidP="00F55AEE">
      <w:pPr>
        <w:pStyle w:val="affffffc"/>
        <w:spacing w:line="240" w:lineRule="auto"/>
        <w:ind w:firstLine="567"/>
        <w:rPr>
          <w:sz w:val="26"/>
          <w:szCs w:val="26"/>
        </w:rPr>
      </w:pPr>
      <w:r w:rsidRPr="00F55AEE">
        <w:rPr>
          <w:sz w:val="26"/>
          <w:szCs w:val="26"/>
        </w:rPr>
        <w:t>18)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 строить математические модели с помощью геометрических понятий и величин, решать связанные с ними практические задачи; составлять вероятностную модель и интерпретировать полученный результат; решать прикладные задачи средствами математического анализа, в том числе социально-экономического и физического характера;</w:t>
      </w:r>
    </w:p>
    <w:p w:rsidR="00F55AEE" w:rsidRPr="00F55AEE" w:rsidRDefault="00F55AEE" w:rsidP="00F55AEE">
      <w:pPr>
        <w:pStyle w:val="affffffc"/>
        <w:spacing w:line="240" w:lineRule="auto"/>
        <w:ind w:firstLine="567"/>
        <w:rPr>
          <w:sz w:val="26"/>
          <w:szCs w:val="26"/>
        </w:rPr>
      </w:pPr>
      <w:r w:rsidRPr="00F55AEE">
        <w:rPr>
          <w:sz w:val="26"/>
          <w:szCs w:val="26"/>
        </w:rPr>
        <w:t>19) 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p w:rsidR="00F55AEE" w:rsidRDefault="00F55AEE" w:rsidP="00F55AEE">
      <w:pPr>
        <w:pStyle w:val="affffffc"/>
        <w:spacing w:line="240" w:lineRule="auto"/>
        <w:ind w:firstLine="567"/>
        <w:rPr>
          <w:sz w:val="26"/>
          <w:szCs w:val="26"/>
        </w:rPr>
      </w:pPr>
      <w:r w:rsidRPr="00F55AEE">
        <w:rPr>
          <w:b/>
          <w:bCs/>
          <w:sz w:val="26"/>
          <w:szCs w:val="26"/>
        </w:rPr>
        <w:t>По учебному предмету "Информатика</w:t>
      </w:r>
      <w:r w:rsidRPr="00012A95">
        <w:rPr>
          <w:b/>
          <w:bCs/>
          <w:sz w:val="26"/>
          <w:szCs w:val="26"/>
        </w:rPr>
        <w:t>" (</w:t>
      </w:r>
      <w:r w:rsidR="00B16C7A">
        <w:rPr>
          <w:b/>
          <w:bCs/>
          <w:sz w:val="26"/>
          <w:szCs w:val="26"/>
        </w:rPr>
        <w:t>базовый уровень</w:t>
      </w:r>
      <w:r w:rsidRPr="00012A95">
        <w:rPr>
          <w:b/>
          <w:bCs/>
          <w:sz w:val="26"/>
          <w:szCs w:val="26"/>
        </w:rPr>
        <w:t>)</w:t>
      </w:r>
      <w:r w:rsidRPr="00012A95">
        <w:rPr>
          <w:sz w:val="26"/>
          <w:szCs w:val="26"/>
        </w:rPr>
        <w:t>:</w:t>
      </w:r>
    </w:p>
    <w:p w:rsidR="00B16C7A" w:rsidRPr="00B16C7A" w:rsidRDefault="00B16C7A" w:rsidP="009B4C7F">
      <w:pPr>
        <w:pStyle w:val="affffffc"/>
        <w:numPr>
          <w:ilvl w:val="0"/>
          <w:numId w:val="234"/>
        </w:numPr>
        <w:spacing w:line="240" w:lineRule="auto"/>
        <w:ind w:left="0" w:firstLine="567"/>
        <w:rPr>
          <w:sz w:val="26"/>
          <w:szCs w:val="26"/>
        </w:rPr>
      </w:pPr>
      <w:r w:rsidRPr="00B16C7A">
        <w:rPr>
          <w:sz w:val="26"/>
          <w:szCs w:val="26"/>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B16C7A" w:rsidRPr="00B16C7A" w:rsidRDefault="00B16C7A" w:rsidP="009B4C7F">
      <w:pPr>
        <w:pStyle w:val="affffffc"/>
        <w:numPr>
          <w:ilvl w:val="0"/>
          <w:numId w:val="234"/>
        </w:numPr>
        <w:spacing w:line="240" w:lineRule="auto"/>
        <w:ind w:left="0" w:firstLine="567"/>
        <w:rPr>
          <w:sz w:val="26"/>
          <w:szCs w:val="26"/>
        </w:rPr>
      </w:pPr>
      <w:r w:rsidRPr="00B16C7A">
        <w:rPr>
          <w:sz w:val="26"/>
          <w:szCs w:val="26"/>
        </w:rPr>
        <w:t xml:space="preserve"> владение методами поиска информации в сети Интернет, умение критически оценивать информацию, полученную из сети Интернет; </w:t>
      </w:r>
    </w:p>
    <w:p w:rsidR="00B16C7A" w:rsidRPr="00B16C7A" w:rsidRDefault="00B16C7A" w:rsidP="009B4C7F">
      <w:pPr>
        <w:pStyle w:val="affffffc"/>
        <w:numPr>
          <w:ilvl w:val="0"/>
          <w:numId w:val="234"/>
        </w:numPr>
        <w:spacing w:line="240" w:lineRule="auto"/>
        <w:ind w:left="0" w:firstLine="567"/>
        <w:rPr>
          <w:sz w:val="26"/>
          <w:szCs w:val="26"/>
        </w:rPr>
      </w:pPr>
      <w:r w:rsidRPr="00B16C7A">
        <w:rPr>
          <w:sz w:val="26"/>
          <w:szCs w:val="26"/>
        </w:rPr>
        <w:t xml:space="preserve">умение характеризовать большие данные, приводить примеры источников их получения и направления использования; </w:t>
      </w:r>
    </w:p>
    <w:p w:rsidR="00B16C7A" w:rsidRPr="00B16C7A" w:rsidRDefault="00B16C7A" w:rsidP="009B4C7F">
      <w:pPr>
        <w:pStyle w:val="affffffc"/>
        <w:numPr>
          <w:ilvl w:val="0"/>
          <w:numId w:val="234"/>
        </w:numPr>
        <w:spacing w:line="240" w:lineRule="auto"/>
        <w:ind w:left="0" w:firstLine="567"/>
        <w:rPr>
          <w:sz w:val="26"/>
          <w:szCs w:val="26"/>
        </w:rPr>
      </w:pPr>
      <w:r w:rsidRPr="00B16C7A">
        <w:rPr>
          <w:sz w:val="26"/>
          <w:szCs w:val="26"/>
        </w:rPr>
        <w:t xml:space="preserve">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rsidR="00B16C7A" w:rsidRPr="00B16C7A" w:rsidRDefault="00B16C7A" w:rsidP="009B4C7F">
      <w:pPr>
        <w:pStyle w:val="affffffc"/>
        <w:numPr>
          <w:ilvl w:val="0"/>
          <w:numId w:val="234"/>
        </w:numPr>
        <w:spacing w:line="240" w:lineRule="auto"/>
        <w:ind w:left="0" w:firstLine="567"/>
        <w:rPr>
          <w:sz w:val="26"/>
          <w:szCs w:val="26"/>
        </w:rPr>
      </w:pPr>
      <w:r w:rsidRPr="00B16C7A">
        <w:rPr>
          <w:sz w:val="26"/>
          <w:szCs w:val="26"/>
        </w:rPr>
        <w:t xml:space="preserve">соблюдение требований техники безопасности и гигиены при работе с компьютерами и другими компонентами цифрового окружения, понимание правовых </w:t>
      </w:r>
      <w:r w:rsidRPr="00B16C7A">
        <w:rPr>
          <w:sz w:val="26"/>
          <w:szCs w:val="26"/>
        </w:rPr>
        <w:lastRenderedPageBreak/>
        <w:t xml:space="preserve">основ использования компьютерных программ, баз данных и материалов, размещенных в сети Интернет; </w:t>
      </w:r>
    </w:p>
    <w:p w:rsidR="00B16C7A" w:rsidRPr="00B16C7A" w:rsidRDefault="00B16C7A" w:rsidP="009B4C7F">
      <w:pPr>
        <w:pStyle w:val="affffffc"/>
        <w:numPr>
          <w:ilvl w:val="0"/>
          <w:numId w:val="234"/>
        </w:numPr>
        <w:spacing w:line="240" w:lineRule="auto"/>
        <w:ind w:left="0" w:firstLine="567"/>
        <w:rPr>
          <w:sz w:val="26"/>
          <w:szCs w:val="26"/>
        </w:rPr>
      </w:pPr>
      <w:r w:rsidRPr="00B16C7A">
        <w:rPr>
          <w:sz w:val="26"/>
          <w:szCs w:val="26"/>
        </w:rPr>
        <w:t xml:space="preserve">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 умение строить неравномерные коды, допускающие однозначное декодирование сообщений (префиксные коды); </w:t>
      </w:r>
    </w:p>
    <w:p w:rsidR="00B16C7A" w:rsidRPr="00B16C7A" w:rsidRDefault="00B16C7A" w:rsidP="009B4C7F">
      <w:pPr>
        <w:pStyle w:val="affffffc"/>
        <w:numPr>
          <w:ilvl w:val="0"/>
          <w:numId w:val="234"/>
        </w:numPr>
        <w:spacing w:line="240" w:lineRule="auto"/>
        <w:ind w:left="0" w:firstLine="567"/>
        <w:rPr>
          <w:sz w:val="26"/>
          <w:szCs w:val="26"/>
        </w:rPr>
      </w:pPr>
      <w:r w:rsidRPr="00B16C7A">
        <w:rPr>
          <w:sz w:val="26"/>
          <w:szCs w:val="26"/>
        </w:rPr>
        <w:t xml:space="preserve">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w:t>
      </w:r>
    </w:p>
    <w:p w:rsidR="00B16C7A" w:rsidRPr="00B16C7A" w:rsidRDefault="00B16C7A" w:rsidP="009B4C7F">
      <w:pPr>
        <w:pStyle w:val="affffffc"/>
        <w:numPr>
          <w:ilvl w:val="0"/>
          <w:numId w:val="234"/>
        </w:numPr>
        <w:spacing w:line="240" w:lineRule="auto"/>
        <w:ind w:left="0" w:firstLine="567"/>
        <w:rPr>
          <w:sz w:val="26"/>
          <w:szCs w:val="26"/>
        </w:rPr>
      </w:pPr>
      <w:r w:rsidRPr="00B16C7A">
        <w:rPr>
          <w:sz w:val="26"/>
          <w:szCs w:val="26"/>
        </w:rPr>
        <w:t xml:space="preserve">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w:t>
      </w:r>
    </w:p>
    <w:p w:rsidR="00B16C7A" w:rsidRPr="00B16C7A" w:rsidRDefault="00B16C7A" w:rsidP="009B4C7F">
      <w:pPr>
        <w:pStyle w:val="affffffc"/>
        <w:numPr>
          <w:ilvl w:val="0"/>
          <w:numId w:val="234"/>
        </w:numPr>
        <w:spacing w:line="240" w:lineRule="auto"/>
        <w:ind w:left="0" w:firstLine="567"/>
        <w:rPr>
          <w:sz w:val="26"/>
          <w:szCs w:val="26"/>
        </w:rPr>
      </w:pPr>
      <w:r w:rsidRPr="00B16C7A">
        <w:rPr>
          <w:sz w:val="26"/>
          <w:szCs w:val="26"/>
        </w:rPr>
        <w:t xml:space="preserve">наличие представлений о компьютерных сетях и их роли в современном мире, об общих принципах разработки и функционирования интернет-приложений; 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w:t>
      </w:r>
    </w:p>
    <w:p w:rsidR="00B16C7A" w:rsidRPr="00B16C7A" w:rsidRDefault="00B16C7A" w:rsidP="009B4C7F">
      <w:pPr>
        <w:pStyle w:val="affffffc"/>
        <w:numPr>
          <w:ilvl w:val="0"/>
          <w:numId w:val="234"/>
        </w:numPr>
        <w:spacing w:line="240" w:lineRule="auto"/>
        <w:ind w:left="0" w:firstLine="567"/>
        <w:rPr>
          <w:sz w:val="26"/>
          <w:szCs w:val="26"/>
        </w:rPr>
      </w:pPr>
      <w:r w:rsidRPr="00B16C7A">
        <w:rPr>
          <w:sz w:val="26"/>
          <w:szCs w:val="26"/>
        </w:rPr>
        <w:t xml:space="preserve">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 </w:t>
      </w:r>
    </w:p>
    <w:p w:rsidR="00B16C7A" w:rsidRPr="00B16C7A" w:rsidRDefault="00B16C7A" w:rsidP="009B4C7F">
      <w:pPr>
        <w:pStyle w:val="affffffc"/>
        <w:numPr>
          <w:ilvl w:val="0"/>
          <w:numId w:val="234"/>
        </w:numPr>
        <w:spacing w:line="240" w:lineRule="auto"/>
        <w:ind w:left="0" w:firstLine="567"/>
        <w:rPr>
          <w:sz w:val="26"/>
          <w:szCs w:val="26"/>
        </w:rPr>
      </w:pPr>
      <w:r w:rsidRPr="00B16C7A">
        <w:rPr>
          <w:sz w:val="26"/>
          <w:szCs w:val="26"/>
        </w:rPr>
        <w:t>умение читать и понимать программы, реализующие несложные алгоритмы обработки числовых и текстовых данных (в том числе массивов и символьных строк);</w:t>
      </w:r>
    </w:p>
    <w:p w:rsidR="00B16C7A" w:rsidRPr="00B16C7A" w:rsidRDefault="00B16C7A" w:rsidP="009B4C7F">
      <w:pPr>
        <w:pStyle w:val="affffffc"/>
        <w:numPr>
          <w:ilvl w:val="0"/>
          <w:numId w:val="234"/>
        </w:numPr>
        <w:spacing w:line="240" w:lineRule="auto"/>
        <w:ind w:left="0" w:firstLine="567"/>
        <w:rPr>
          <w:sz w:val="26"/>
          <w:szCs w:val="26"/>
        </w:rPr>
      </w:pPr>
      <w:r w:rsidRPr="00B16C7A">
        <w:rPr>
          <w:sz w:val="26"/>
          <w:szCs w:val="26"/>
        </w:rPr>
        <w:t xml:space="preserve">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 </w:t>
      </w:r>
    </w:p>
    <w:p w:rsidR="00B16C7A" w:rsidRPr="00B16C7A" w:rsidRDefault="00B16C7A" w:rsidP="009B4C7F">
      <w:pPr>
        <w:pStyle w:val="affffffc"/>
        <w:numPr>
          <w:ilvl w:val="0"/>
          <w:numId w:val="234"/>
        </w:numPr>
        <w:spacing w:line="240" w:lineRule="auto"/>
        <w:ind w:left="0" w:firstLine="567"/>
        <w:rPr>
          <w:sz w:val="26"/>
          <w:szCs w:val="26"/>
        </w:rPr>
      </w:pPr>
      <w:r w:rsidRPr="00B16C7A">
        <w:rPr>
          <w:sz w:val="26"/>
          <w:szCs w:val="26"/>
        </w:rP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B16C7A" w:rsidRPr="00B16C7A" w:rsidRDefault="00B16C7A" w:rsidP="009B4C7F">
      <w:pPr>
        <w:pStyle w:val="affffffc"/>
        <w:numPr>
          <w:ilvl w:val="0"/>
          <w:numId w:val="234"/>
        </w:numPr>
        <w:spacing w:line="240" w:lineRule="auto"/>
        <w:ind w:left="0" w:firstLine="567"/>
        <w:rPr>
          <w:sz w:val="26"/>
          <w:szCs w:val="26"/>
        </w:rPr>
      </w:pPr>
      <w:r w:rsidRPr="00B16C7A">
        <w:rPr>
          <w:sz w:val="26"/>
          <w:szCs w:val="26"/>
        </w:rPr>
        <w:t xml:space="preserve"> 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w:t>
      </w:r>
    </w:p>
    <w:p w:rsidR="00B16C7A" w:rsidRPr="00B16C7A" w:rsidRDefault="00B16C7A" w:rsidP="009B4C7F">
      <w:pPr>
        <w:pStyle w:val="affffffc"/>
        <w:numPr>
          <w:ilvl w:val="0"/>
          <w:numId w:val="234"/>
        </w:numPr>
        <w:spacing w:line="240" w:lineRule="auto"/>
        <w:ind w:left="0" w:firstLine="567"/>
        <w:rPr>
          <w:sz w:val="26"/>
          <w:szCs w:val="26"/>
        </w:rPr>
      </w:pPr>
      <w:r w:rsidRPr="00B16C7A">
        <w:rPr>
          <w:sz w:val="26"/>
          <w:szCs w:val="26"/>
        </w:rPr>
        <w:t xml:space="preserve">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w:t>
      </w:r>
      <w:r w:rsidRPr="00B16C7A">
        <w:rPr>
          <w:sz w:val="26"/>
          <w:szCs w:val="26"/>
        </w:rPr>
        <w:lastRenderedPageBreak/>
        <w:t xml:space="preserve">моделируемому объекту или процессу, представлять результаты моделирования в наглядном виде; </w:t>
      </w:r>
    </w:p>
    <w:p w:rsidR="00B16C7A" w:rsidRPr="00B16C7A" w:rsidRDefault="00B16C7A" w:rsidP="009B4C7F">
      <w:pPr>
        <w:pStyle w:val="affffffc"/>
        <w:numPr>
          <w:ilvl w:val="0"/>
          <w:numId w:val="234"/>
        </w:numPr>
        <w:spacing w:line="240" w:lineRule="auto"/>
        <w:ind w:left="0" w:firstLine="567"/>
        <w:rPr>
          <w:sz w:val="26"/>
          <w:szCs w:val="26"/>
        </w:rPr>
      </w:pPr>
      <w:r w:rsidRPr="00B16C7A">
        <w:rPr>
          <w:sz w:val="26"/>
          <w:szCs w:val="26"/>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F55AEE" w:rsidRPr="00F55AEE" w:rsidRDefault="00F55AEE" w:rsidP="00F55AEE">
      <w:pPr>
        <w:pStyle w:val="affffffc"/>
        <w:spacing w:line="240" w:lineRule="auto"/>
        <w:ind w:firstLine="567"/>
        <w:rPr>
          <w:sz w:val="26"/>
          <w:szCs w:val="26"/>
        </w:rPr>
      </w:pPr>
      <w:r w:rsidRPr="00F55AEE">
        <w:rPr>
          <w:b/>
          <w:bCs/>
          <w:sz w:val="26"/>
          <w:szCs w:val="26"/>
        </w:rPr>
        <w:t>По учебному предмету "История" (базовый уровень)</w:t>
      </w:r>
      <w:r w:rsidRPr="00F55AEE">
        <w:rPr>
          <w:sz w:val="26"/>
          <w:szCs w:val="26"/>
        </w:rPr>
        <w:t>:</w:t>
      </w:r>
    </w:p>
    <w:p w:rsidR="00F55AEE" w:rsidRPr="00F55AEE" w:rsidRDefault="00F55AEE" w:rsidP="00F55AEE">
      <w:pPr>
        <w:pStyle w:val="affffffc"/>
        <w:spacing w:line="240" w:lineRule="auto"/>
        <w:ind w:firstLine="567"/>
        <w:rPr>
          <w:sz w:val="26"/>
          <w:szCs w:val="26"/>
        </w:rPr>
      </w:pPr>
      <w:r w:rsidRPr="00F55AEE">
        <w:rPr>
          <w:sz w:val="26"/>
          <w:szCs w:val="26"/>
        </w:rPr>
        <w:t>1) понимание значимости России в мировых политических и социально-экономических процессах XX - начала XXI века,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века; особенности развития культуры народов СССР (России);</w:t>
      </w:r>
    </w:p>
    <w:p w:rsidR="00F55AEE" w:rsidRPr="00F55AEE" w:rsidRDefault="00F55AEE" w:rsidP="00F55AEE">
      <w:pPr>
        <w:pStyle w:val="affffffc"/>
        <w:spacing w:line="240" w:lineRule="auto"/>
        <w:ind w:firstLine="567"/>
        <w:rPr>
          <w:sz w:val="26"/>
          <w:szCs w:val="26"/>
        </w:rPr>
      </w:pPr>
      <w:r w:rsidRPr="00F55AEE">
        <w:rPr>
          <w:sz w:val="26"/>
          <w:szCs w:val="26"/>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века;</w:t>
      </w:r>
    </w:p>
    <w:p w:rsidR="00F55AEE" w:rsidRPr="00F55AEE" w:rsidRDefault="00F55AEE" w:rsidP="00F55AEE">
      <w:pPr>
        <w:pStyle w:val="affffffc"/>
        <w:spacing w:line="240" w:lineRule="auto"/>
        <w:ind w:firstLine="567"/>
        <w:rPr>
          <w:sz w:val="26"/>
          <w:szCs w:val="26"/>
        </w:rPr>
      </w:pPr>
      <w:r w:rsidRPr="00F55AEE">
        <w:rPr>
          <w:sz w:val="26"/>
          <w:szCs w:val="26"/>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века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F55AEE" w:rsidRPr="00F55AEE" w:rsidRDefault="00F55AEE" w:rsidP="00F55AEE">
      <w:pPr>
        <w:pStyle w:val="affffffc"/>
        <w:spacing w:line="240" w:lineRule="auto"/>
        <w:ind w:firstLine="567"/>
        <w:rPr>
          <w:sz w:val="26"/>
          <w:szCs w:val="26"/>
        </w:rPr>
      </w:pPr>
      <w:r w:rsidRPr="00F55AEE">
        <w:rPr>
          <w:sz w:val="26"/>
          <w:szCs w:val="26"/>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F55AEE" w:rsidRPr="00F55AEE" w:rsidRDefault="00F55AEE" w:rsidP="00F55AEE">
      <w:pPr>
        <w:pStyle w:val="affffffc"/>
        <w:spacing w:line="240" w:lineRule="auto"/>
        <w:ind w:firstLine="567"/>
        <w:rPr>
          <w:sz w:val="26"/>
          <w:szCs w:val="26"/>
        </w:rPr>
      </w:pPr>
      <w:r w:rsidRPr="00F55AEE">
        <w:rPr>
          <w:sz w:val="26"/>
          <w:szCs w:val="26"/>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века; определять современников исторических событий истории России и человечества в целом в XX - начале XXI века;</w:t>
      </w:r>
    </w:p>
    <w:p w:rsidR="00F55AEE" w:rsidRPr="00F55AEE" w:rsidRDefault="00F55AEE" w:rsidP="00F55AEE">
      <w:pPr>
        <w:pStyle w:val="affffffc"/>
        <w:spacing w:line="240" w:lineRule="auto"/>
        <w:ind w:firstLine="567"/>
        <w:rPr>
          <w:sz w:val="26"/>
          <w:szCs w:val="26"/>
        </w:rPr>
      </w:pPr>
      <w:r w:rsidRPr="00F55AEE">
        <w:rPr>
          <w:sz w:val="26"/>
          <w:szCs w:val="26"/>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века,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F55AEE" w:rsidRPr="00F55AEE" w:rsidRDefault="00F55AEE" w:rsidP="00F55AEE">
      <w:pPr>
        <w:pStyle w:val="affffffc"/>
        <w:spacing w:line="240" w:lineRule="auto"/>
        <w:ind w:firstLine="567"/>
        <w:rPr>
          <w:sz w:val="26"/>
          <w:szCs w:val="26"/>
        </w:rPr>
      </w:pPr>
      <w:r w:rsidRPr="00F55AEE">
        <w:rPr>
          <w:sz w:val="26"/>
          <w:szCs w:val="26"/>
        </w:rPr>
        <w:t>7) 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века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F55AEE" w:rsidRPr="00F55AEE" w:rsidRDefault="00F55AEE" w:rsidP="00F55AEE">
      <w:pPr>
        <w:pStyle w:val="affffffc"/>
        <w:spacing w:line="240" w:lineRule="auto"/>
        <w:ind w:firstLine="567"/>
        <w:rPr>
          <w:sz w:val="26"/>
          <w:szCs w:val="26"/>
        </w:rPr>
      </w:pPr>
      <w:r w:rsidRPr="00F55AEE">
        <w:rPr>
          <w:sz w:val="26"/>
          <w:szCs w:val="26"/>
        </w:rPr>
        <w:lastRenderedPageBreak/>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века; сопоставлять информацию, представленную в различных источниках; формализовать историческую информацию в виде таблиц, схем, графиков, диаграмм;</w:t>
      </w:r>
    </w:p>
    <w:p w:rsidR="00F55AEE" w:rsidRPr="00F55AEE" w:rsidRDefault="00F55AEE" w:rsidP="00F55AEE">
      <w:pPr>
        <w:pStyle w:val="affffffc"/>
        <w:spacing w:line="240" w:lineRule="auto"/>
        <w:ind w:firstLine="567"/>
        <w:rPr>
          <w:sz w:val="26"/>
          <w:szCs w:val="26"/>
        </w:rPr>
      </w:pPr>
      <w:r w:rsidRPr="00F55AEE">
        <w:rPr>
          <w:sz w:val="26"/>
          <w:szCs w:val="26"/>
        </w:rPr>
        <w:t>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так далее);</w:t>
      </w:r>
    </w:p>
    <w:p w:rsidR="00F55AEE" w:rsidRPr="00F55AEE" w:rsidRDefault="00F55AEE" w:rsidP="00F55AEE">
      <w:pPr>
        <w:pStyle w:val="affffffc"/>
        <w:spacing w:line="240" w:lineRule="auto"/>
        <w:ind w:firstLine="567"/>
        <w:rPr>
          <w:sz w:val="26"/>
          <w:szCs w:val="26"/>
        </w:rPr>
      </w:pPr>
      <w:r w:rsidRPr="00F55AEE">
        <w:rPr>
          <w:sz w:val="26"/>
          <w:szCs w:val="26"/>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F55AEE" w:rsidRPr="00F55AEE" w:rsidRDefault="00F55AEE" w:rsidP="00F55AEE">
      <w:pPr>
        <w:pStyle w:val="affffffc"/>
        <w:spacing w:line="240" w:lineRule="auto"/>
        <w:ind w:firstLine="567"/>
        <w:rPr>
          <w:sz w:val="26"/>
          <w:szCs w:val="26"/>
        </w:rPr>
      </w:pPr>
      <w:r w:rsidRPr="00F55AEE">
        <w:rPr>
          <w:sz w:val="26"/>
          <w:szCs w:val="26"/>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F55AEE" w:rsidRPr="00F55AEE" w:rsidRDefault="00F55AEE" w:rsidP="00F55AEE">
      <w:pPr>
        <w:pStyle w:val="affffffc"/>
        <w:spacing w:line="240" w:lineRule="auto"/>
        <w:ind w:firstLine="567"/>
        <w:rPr>
          <w:sz w:val="26"/>
          <w:szCs w:val="26"/>
        </w:rPr>
      </w:pPr>
      <w:r w:rsidRPr="00F55AEE">
        <w:rPr>
          <w:sz w:val="26"/>
          <w:szCs w:val="26"/>
        </w:rPr>
        <w:t>11) знание ключевых событий, основных дат и этапов истории России и мира в XX - начале XXI века; выдающихся деятелей отечественной и всемирной истории; важнейших достижений культуры, ценностных ориентиров.</w:t>
      </w:r>
    </w:p>
    <w:p w:rsidR="00F55AEE" w:rsidRPr="00F55AEE" w:rsidRDefault="00F55AEE" w:rsidP="00F55AEE">
      <w:pPr>
        <w:pStyle w:val="affffffc"/>
        <w:spacing w:line="240" w:lineRule="auto"/>
        <w:ind w:firstLine="567"/>
        <w:rPr>
          <w:b/>
          <w:bCs/>
          <w:sz w:val="26"/>
          <w:szCs w:val="26"/>
        </w:rPr>
      </w:pPr>
      <w:r w:rsidRPr="00F55AEE">
        <w:rPr>
          <w:b/>
          <w:bCs/>
          <w:sz w:val="26"/>
          <w:szCs w:val="26"/>
        </w:rPr>
        <w:t>В том числе по учебному курсу "История России":</w:t>
      </w:r>
    </w:p>
    <w:p w:rsidR="00F55AEE" w:rsidRPr="00F55AEE" w:rsidRDefault="00F55AEE" w:rsidP="00F55AEE">
      <w:pPr>
        <w:pStyle w:val="affffffc"/>
        <w:spacing w:line="240" w:lineRule="auto"/>
        <w:ind w:firstLine="567"/>
        <w:rPr>
          <w:sz w:val="26"/>
          <w:szCs w:val="26"/>
        </w:rPr>
      </w:pPr>
      <w:r w:rsidRPr="00F55AEE">
        <w:rPr>
          <w:sz w:val="26"/>
          <w:szCs w:val="26"/>
        </w:rPr>
        <w:t>Россия накануне Первой мировой войны. Ход военных действий. Власть, общество, экономика, культура. Предпосылки революции.</w:t>
      </w:r>
    </w:p>
    <w:p w:rsidR="00F55AEE" w:rsidRPr="00F55AEE" w:rsidRDefault="00F55AEE" w:rsidP="00F55AEE">
      <w:pPr>
        <w:pStyle w:val="affffffc"/>
        <w:spacing w:line="240" w:lineRule="auto"/>
        <w:ind w:firstLine="567"/>
        <w:rPr>
          <w:sz w:val="26"/>
          <w:szCs w:val="26"/>
        </w:rPr>
      </w:pPr>
      <w:r w:rsidRPr="00F55AEE">
        <w:rPr>
          <w:sz w:val="26"/>
          <w:szCs w:val="26"/>
        </w:rPr>
        <w:t>Февральская революция 1917 года.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F55AEE" w:rsidRPr="00F55AEE" w:rsidRDefault="00F55AEE" w:rsidP="00F55AEE">
      <w:pPr>
        <w:pStyle w:val="affffffc"/>
        <w:spacing w:line="240" w:lineRule="auto"/>
        <w:ind w:firstLine="567"/>
        <w:rPr>
          <w:sz w:val="26"/>
          <w:szCs w:val="26"/>
        </w:rPr>
      </w:pPr>
      <w:r w:rsidRPr="00F55AEE">
        <w:rPr>
          <w:sz w:val="26"/>
          <w:szCs w:val="26"/>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F55AEE" w:rsidRPr="00F55AEE" w:rsidRDefault="00F55AEE" w:rsidP="00F55AEE">
      <w:pPr>
        <w:pStyle w:val="affffffc"/>
        <w:spacing w:line="240" w:lineRule="auto"/>
        <w:ind w:firstLine="567"/>
        <w:rPr>
          <w:sz w:val="26"/>
          <w:szCs w:val="26"/>
        </w:rPr>
      </w:pPr>
      <w:r w:rsidRPr="00F55AEE">
        <w:rPr>
          <w:sz w:val="26"/>
          <w:szCs w:val="26"/>
        </w:rPr>
        <w:t>Великая Отечественная война 1941-1945 годы: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F55AEE" w:rsidRPr="00F55AEE" w:rsidRDefault="00F55AEE" w:rsidP="00F55AEE">
      <w:pPr>
        <w:pStyle w:val="affffffc"/>
        <w:spacing w:line="240" w:lineRule="auto"/>
        <w:ind w:firstLine="567"/>
        <w:rPr>
          <w:sz w:val="26"/>
          <w:szCs w:val="26"/>
        </w:rPr>
      </w:pPr>
      <w:r w:rsidRPr="00F55AEE">
        <w:rPr>
          <w:sz w:val="26"/>
          <w:szCs w:val="26"/>
        </w:rPr>
        <w:t>СССР в 1945-1991 годы.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F55AEE" w:rsidRPr="00F55AEE" w:rsidRDefault="00F55AEE" w:rsidP="00F55AEE">
      <w:pPr>
        <w:pStyle w:val="affffffc"/>
        <w:spacing w:line="240" w:lineRule="auto"/>
        <w:ind w:firstLine="567"/>
        <w:rPr>
          <w:sz w:val="26"/>
          <w:szCs w:val="26"/>
        </w:rPr>
      </w:pPr>
      <w:r w:rsidRPr="00F55AEE">
        <w:rPr>
          <w:sz w:val="26"/>
          <w:szCs w:val="26"/>
        </w:rPr>
        <w:t>Российская Федерация в 1992-2022 годы. Становление новой России. Возрождение Российской Федерации как великой державы в XXI веке.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F55AEE" w:rsidRPr="00F55AEE" w:rsidRDefault="00F55AEE" w:rsidP="00F55AEE">
      <w:pPr>
        <w:pStyle w:val="affffffc"/>
        <w:spacing w:line="240" w:lineRule="auto"/>
        <w:ind w:firstLine="567"/>
        <w:rPr>
          <w:b/>
          <w:bCs/>
          <w:sz w:val="26"/>
          <w:szCs w:val="26"/>
        </w:rPr>
      </w:pPr>
      <w:r w:rsidRPr="00F55AEE">
        <w:rPr>
          <w:b/>
          <w:bCs/>
          <w:sz w:val="26"/>
          <w:szCs w:val="26"/>
        </w:rPr>
        <w:t>По учебному курсу "Всеобщая история":</w:t>
      </w:r>
    </w:p>
    <w:p w:rsidR="00F55AEE" w:rsidRPr="00F55AEE" w:rsidRDefault="00F55AEE" w:rsidP="00F55AEE">
      <w:pPr>
        <w:pStyle w:val="affffffc"/>
        <w:spacing w:line="240" w:lineRule="auto"/>
        <w:ind w:firstLine="567"/>
        <w:rPr>
          <w:sz w:val="26"/>
          <w:szCs w:val="26"/>
        </w:rPr>
      </w:pPr>
      <w:r w:rsidRPr="00F55AEE">
        <w:rPr>
          <w:sz w:val="26"/>
          <w:szCs w:val="26"/>
        </w:rPr>
        <w:t>Мир накануне Первой мировой войны. Первая мировая война: причины, участники, основные события, результаты. Власть и общество.</w:t>
      </w:r>
    </w:p>
    <w:p w:rsidR="00F55AEE" w:rsidRPr="00F55AEE" w:rsidRDefault="00F55AEE" w:rsidP="00F55AEE">
      <w:pPr>
        <w:pStyle w:val="affffffc"/>
        <w:spacing w:line="240" w:lineRule="auto"/>
        <w:ind w:firstLine="567"/>
        <w:rPr>
          <w:sz w:val="26"/>
          <w:szCs w:val="26"/>
        </w:rPr>
      </w:pPr>
      <w:r w:rsidRPr="00F55AEE">
        <w:rPr>
          <w:sz w:val="26"/>
          <w:szCs w:val="26"/>
        </w:rPr>
        <w:t xml:space="preserve">Межвоенный период. Революционная волна. Версальско-Вашингтонская система. Страны мира в 1920-е годы. "Великая депрессия" и ее проявления в различных странах. </w:t>
      </w:r>
      <w:r w:rsidRPr="00F55AEE">
        <w:rPr>
          <w:sz w:val="26"/>
          <w:szCs w:val="26"/>
        </w:rPr>
        <w:lastRenderedPageBreak/>
        <w:t>"Новый курс" в США. Германский нацизм. "Народный фронт". Политика "умиротворения агрессора". Культурное развитие.</w:t>
      </w:r>
    </w:p>
    <w:p w:rsidR="00F55AEE" w:rsidRPr="00F55AEE" w:rsidRDefault="00F55AEE" w:rsidP="00F55AEE">
      <w:pPr>
        <w:pStyle w:val="affffffc"/>
        <w:spacing w:line="240" w:lineRule="auto"/>
        <w:ind w:firstLine="567"/>
        <w:rPr>
          <w:sz w:val="26"/>
          <w:szCs w:val="26"/>
        </w:rPr>
      </w:pPr>
      <w:r w:rsidRPr="00F55AEE">
        <w:rPr>
          <w:sz w:val="26"/>
          <w:szCs w:val="26"/>
        </w:rPr>
        <w:t>Вторая мировая война: причины, участники, основные сражения, итоги. Власть и общество в годы войны. Решающий вклад СССР в Победу.</w:t>
      </w:r>
    </w:p>
    <w:p w:rsidR="00F55AEE" w:rsidRPr="00F55AEE" w:rsidRDefault="00F55AEE" w:rsidP="00F55AEE">
      <w:pPr>
        <w:pStyle w:val="affffffc"/>
        <w:spacing w:line="240" w:lineRule="auto"/>
        <w:ind w:firstLine="567"/>
        <w:rPr>
          <w:sz w:val="26"/>
          <w:szCs w:val="26"/>
        </w:rPr>
      </w:pPr>
      <w:r w:rsidRPr="00F55AEE">
        <w:rPr>
          <w:sz w:val="26"/>
          <w:szCs w:val="26"/>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года и его влияние на мировую систему.</w:t>
      </w:r>
    </w:p>
    <w:p w:rsidR="00F55AEE" w:rsidRPr="00F55AEE" w:rsidRDefault="00F55AEE" w:rsidP="00F55AEE">
      <w:pPr>
        <w:pStyle w:val="affffffc"/>
        <w:spacing w:line="240" w:lineRule="auto"/>
        <w:ind w:firstLine="567"/>
        <w:rPr>
          <w:sz w:val="26"/>
          <w:szCs w:val="26"/>
        </w:rPr>
      </w:pPr>
      <w:r w:rsidRPr="00F55AEE">
        <w:rPr>
          <w:b/>
          <w:bCs/>
          <w:sz w:val="26"/>
          <w:szCs w:val="26"/>
        </w:rPr>
        <w:t>По учебному предмету "География" (базовый уровень)</w:t>
      </w:r>
      <w:r w:rsidRPr="00F55AEE">
        <w:rPr>
          <w:sz w:val="26"/>
          <w:szCs w:val="26"/>
        </w:rPr>
        <w:t>:</w:t>
      </w:r>
    </w:p>
    <w:p w:rsidR="00F55AEE" w:rsidRPr="00F55AEE" w:rsidRDefault="00F55AEE" w:rsidP="00F55AEE">
      <w:pPr>
        <w:pStyle w:val="affffffc"/>
        <w:spacing w:line="240" w:lineRule="auto"/>
        <w:ind w:firstLine="567"/>
        <w:rPr>
          <w:sz w:val="26"/>
          <w:szCs w:val="26"/>
        </w:rPr>
      </w:pPr>
      <w:r w:rsidRPr="00F55AEE">
        <w:rPr>
          <w:sz w:val="26"/>
          <w:szCs w:val="26"/>
        </w:rPr>
        <w:t>1) 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определять роль географических наук в достижении целей устойчивого развития;</w:t>
      </w:r>
    </w:p>
    <w:p w:rsidR="00F55AEE" w:rsidRPr="00F55AEE" w:rsidRDefault="00F55AEE" w:rsidP="00F55AEE">
      <w:pPr>
        <w:pStyle w:val="affffffc"/>
        <w:spacing w:line="240" w:lineRule="auto"/>
        <w:ind w:firstLine="567"/>
        <w:rPr>
          <w:sz w:val="26"/>
          <w:szCs w:val="26"/>
        </w:rPr>
      </w:pPr>
      <w:r w:rsidRPr="00F55AEE">
        <w:rPr>
          <w:sz w:val="26"/>
          <w:szCs w:val="26"/>
        </w:rPr>
        <w:t>2) освоение и применение знаний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rsidR="00F55AEE" w:rsidRPr="00F55AEE" w:rsidRDefault="00F55AEE" w:rsidP="00F55AEE">
      <w:pPr>
        <w:pStyle w:val="affffffc"/>
        <w:spacing w:line="240" w:lineRule="auto"/>
        <w:ind w:firstLine="567"/>
        <w:rPr>
          <w:sz w:val="26"/>
          <w:szCs w:val="26"/>
        </w:rPr>
      </w:pPr>
      <w:r w:rsidRPr="00F55AEE">
        <w:rPr>
          <w:sz w:val="26"/>
          <w:szCs w:val="26"/>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p w:rsidR="00F55AEE" w:rsidRPr="00F55AEE" w:rsidRDefault="00F55AEE" w:rsidP="00F55AEE">
      <w:pPr>
        <w:pStyle w:val="affffffc"/>
        <w:spacing w:line="240" w:lineRule="auto"/>
        <w:ind w:firstLine="567"/>
        <w:rPr>
          <w:sz w:val="26"/>
          <w:szCs w:val="26"/>
        </w:rPr>
      </w:pPr>
      <w:r w:rsidRPr="00F55AEE">
        <w:rPr>
          <w:sz w:val="26"/>
          <w:szCs w:val="26"/>
        </w:rPr>
        <w:t>4) владение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задач;</w:t>
      </w:r>
    </w:p>
    <w:p w:rsidR="00F55AEE" w:rsidRPr="00F55AEE" w:rsidRDefault="00F55AEE" w:rsidP="00F55AEE">
      <w:pPr>
        <w:pStyle w:val="affffffc"/>
        <w:spacing w:line="240" w:lineRule="auto"/>
        <w:ind w:firstLine="567"/>
        <w:rPr>
          <w:sz w:val="26"/>
          <w:szCs w:val="26"/>
        </w:rPr>
      </w:pPr>
      <w:r w:rsidRPr="00F55AEE">
        <w:rPr>
          <w:sz w:val="26"/>
          <w:szCs w:val="26"/>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наблюдений; выбирать форму фиксации результатов наблюдения; формулировать обобщения и выводы по результатам наблюдения;</w:t>
      </w:r>
    </w:p>
    <w:p w:rsidR="00F55AEE" w:rsidRPr="00F55AEE" w:rsidRDefault="00F55AEE" w:rsidP="00F55AEE">
      <w:pPr>
        <w:pStyle w:val="affffffc"/>
        <w:spacing w:line="240" w:lineRule="auto"/>
        <w:ind w:firstLine="567"/>
        <w:rPr>
          <w:sz w:val="26"/>
          <w:szCs w:val="26"/>
        </w:rPr>
      </w:pPr>
      <w:r w:rsidRPr="00F55AEE">
        <w:rPr>
          <w:sz w:val="26"/>
          <w:szCs w:val="26"/>
        </w:rPr>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 сопоставлять и </w:t>
      </w:r>
      <w:r w:rsidRPr="00F55AEE">
        <w:rPr>
          <w:sz w:val="26"/>
          <w:szCs w:val="26"/>
        </w:rPr>
        <w:lastRenderedPageBreak/>
        <w:t>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географические объекты, процессы и явления; 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F55AEE" w:rsidRPr="00F55AEE" w:rsidRDefault="00F55AEE" w:rsidP="00F55AEE">
      <w:pPr>
        <w:pStyle w:val="affffffc"/>
        <w:spacing w:line="240" w:lineRule="auto"/>
        <w:ind w:firstLine="567"/>
        <w:rPr>
          <w:sz w:val="26"/>
          <w:szCs w:val="26"/>
        </w:rPr>
      </w:pPr>
      <w:r w:rsidRPr="00F55AEE">
        <w:rPr>
          <w:sz w:val="26"/>
          <w:szCs w:val="26"/>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rsidR="00F55AEE" w:rsidRPr="00F55AEE" w:rsidRDefault="00F55AEE" w:rsidP="00F55AEE">
      <w:pPr>
        <w:pStyle w:val="affffffc"/>
        <w:spacing w:line="240" w:lineRule="auto"/>
        <w:ind w:firstLine="567"/>
        <w:rPr>
          <w:sz w:val="26"/>
          <w:szCs w:val="26"/>
        </w:rPr>
      </w:pPr>
      <w:r w:rsidRPr="00F55AEE">
        <w:rPr>
          <w:sz w:val="26"/>
          <w:szCs w:val="26"/>
        </w:rPr>
        <w:t>8) сформированность умений применять географические знания для объяснения разнообразных явлений и процессов: объяснять изученные социально-экономические и геоэкологические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F55AEE" w:rsidRPr="00F55AEE" w:rsidRDefault="00F55AEE" w:rsidP="00F55AEE">
      <w:pPr>
        <w:pStyle w:val="affffffc"/>
        <w:spacing w:line="240" w:lineRule="auto"/>
        <w:ind w:firstLine="567"/>
        <w:rPr>
          <w:sz w:val="26"/>
          <w:szCs w:val="26"/>
        </w:rPr>
      </w:pPr>
      <w:r w:rsidRPr="00F55AEE">
        <w:rPr>
          <w:sz w:val="26"/>
          <w:szCs w:val="26"/>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оценивать изученные социально-экономические и геоэкологические процессы и явления;</w:t>
      </w:r>
    </w:p>
    <w:p w:rsidR="00F55AEE" w:rsidRPr="00F55AEE" w:rsidRDefault="00F55AEE" w:rsidP="00F55AEE">
      <w:pPr>
        <w:pStyle w:val="affffffc"/>
        <w:spacing w:line="240" w:lineRule="auto"/>
        <w:ind w:firstLine="567"/>
        <w:rPr>
          <w:sz w:val="26"/>
          <w:szCs w:val="26"/>
        </w:rPr>
      </w:pPr>
      <w:r w:rsidRPr="00F55AEE">
        <w:rPr>
          <w:sz w:val="26"/>
          <w:szCs w:val="26"/>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приводить примеры взаимосвязи глобальных проблем; приводить примеры возможных путей решения глобальных проблем.</w:t>
      </w:r>
    </w:p>
    <w:p w:rsidR="00F55AEE" w:rsidRPr="00F55AEE" w:rsidRDefault="00F55AEE" w:rsidP="00F55AEE">
      <w:pPr>
        <w:pStyle w:val="affffffc"/>
        <w:spacing w:line="240" w:lineRule="auto"/>
        <w:ind w:firstLine="567"/>
        <w:rPr>
          <w:sz w:val="26"/>
          <w:szCs w:val="26"/>
        </w:rPr>
      </w:pPr>
      <w:r w:rsidRPr="00F55AEE">
        <w:rPr>
          <w:b/>
          <w:bCs/>
          <w:sz w:val="26"/>
          <w:szCs w:val="26"/>
        </w:rPr>
        <w:t>По учебному предмету "Обществознание" (базовый уровень)</w:t>
      </w:r>
      <w:r w:rsidRPr="00F55AEE">
        <w:rPr>
          <w:sz w:val="26"/>
          <w:szCs w:val="26"/>
        </w:rPr>
        <w:t>:</w:t>
      </w:r>
    </w:p>
    <w:p w:rsidR="00F55AEE" w:rsidRPr="00F55AEE" w:rsidRDefault="00F55AEE" w:rsidP="00F55AEE">
      <w:pPr>
        <w:pStyle w:val="affffffc"/>
        <w:spacing w:line="240" w:lineRule="auto"/>
        <w:ind w:firstLine="567"/>
        <w:rPr>
          <w:sz w:val="26"/>
          <w:szCs w:val="26"/>
        </w:rPr>
      </w:pPr>
      <w:r w:rsidRPr="00F55AEE">
        <w:rPr>
          <w:sz w:val="26"/>
          <w:szCs w:val="26"/>
        </w:rPr>
        <w:t>1) сформированность знаний об (о):</w:t>
      </w:r>
    </w:p>
    <w:p w:rsidR="00F55AEE" w:rsidRPr="00F55AEE" w:rsidRDefault="00F55AEE" w:rsidP="00734E61">
      <w:pPr>
        <w:pStyle w:val="affffffc"/>
        <w:numPr>
          <w:ilvl w:val="0"/>
          <w:numId w:val="167"/>
        </w:numPr>
        <w:spacing w:line="240" w:lineRule="auto"/>
        <w:rPr>
          <w:sz w:val="26"/>
          <w:szCs w:val="26"/>
        </w:rPr>
      </w:pPr>
      <w:r w:rsidRPr="00F55AEE">
        <w:rPr>
          <w:sz w:val="26"/>
          <w:szCs w:val="26"/>
        </w:rPr>
        <w:t>обществе как целостной развивающейся системе в единстве и взаимодействии основных сфер и институтов;</w:t>
      </w:r>
    </w:p>
    <w:p w:rsidR="00F55AEE" w:rsidRPr="00F55AEE" w:rsidRDefault="00F55AEE" w:rsidP="00734E61">
      <w:pPr>
        <w:pStyle w:val="affffffc"/>
        <w:numPr>
          <w:ilvl w:val="0"/>
          <w:numId w:val="167"/>
        </w:numPr>
        <w:spacing w:line="240" w:lineRule="auto"/>
        <w:rPr>
          <w:sz w:val="26"/>
          <w:szCs w:val="26"/>
        </w:rPr>
      </w:pPr>
      <w:r w:rsidRPr="00F55AEE">
        <w:rPr>
          <w:sz w:val="26"/>
          <w:szCs w:val="26"/>
        </w:rPr>
        <w:t>основах социальной динамики;</w:t>
      </w:r>
    </w:p>
    <w:p w:rsidR="00F55AEE" w:rsidRPr="00F55AEE" w:rsidRDefault="00F55AEE" w:rsidP="00734E61">
      <w:pPr>
        <w:pStyle w:val="affffffc"/>
        <w:numPr>
          <w:ilvl w:val="0"/>
          <w:numId w:val="167"/>
        </w:numPr>
        <w:spacing w:line="240" w:lineRule="auto"/>
        <w:rPr>
          <w:sz w:val="26"/>
          <w:szCs w:val="26"/>
        </w:rPr>
      </w:pPr>
      <w:r w:rsidRPr="00F55AEE">
        <w:rPr>
          <w:sz w:val="26"/>
          <w:szCs w:val="26"/>
        </w:rPr>
        <w:t>особенностях процесса цифровизации и влиянии массовых коммуникаций на все сферы жизни общества; глобальных проблемах и вызовах современности;</w:t>
      </w:r>
    </w:p>
    <w:p w:rsidR="00F55AEE" w:rsidRPr="00F55AEE" w:rsidRDefault="00F55AEE" w:rsidP="00734E61">
      <w:pPr>
        <w:pStyle w:val="affffffc"/>
        <w:numPr>
          <w:ilvl w:val="0"/>
          <w:numId w:val="167"/>
        </w:numPr>
        <w:spacing w:line="240" w:lineRule="auto"/>
        <w:rPr>
          <w:sz w:val="26"/>
          <w:szCs w:val="26"/>
        </w:rPr>
      </w:pPr>
      <w:r w:rsidRPr="00F55AEE">
        <w:rPr>
          <w:sz w:val="26"/>
          <w:szCs w:val="26"/>
        </w:rPr>
        <w:lastRenderedPageBreak/>
        <w:t>перспективах развития современного общества, в том числе тенденций развития Российской Федерации;</w:t>
      </w:r>
    </w:p>
    <w:p w:rsidR="00F55AEE" w:rsidRPr="00F55AEE" w:rsidRDefault="00F55AEE" w:rsidP="00734E61">
      <w:pPr>
        <w:pStyle w:val="affffffc"/>
        <w:numPr>
          <w:ilvl w:val="0"/>
          <w:numId w:val="167"/>
        </w:numPr>
        <w:spacing w:line="240" w:lineRule="auto"/>
        <w:rPr>
          <w:sz w:val="26"/>
          <w:szCs w:val="26"/>
        </w:rPr>
      </w:pPr>
      <w:r w:rsidRPr="00F55AEE">
        <w:rPr>
          <w:sz w:val="26"/>
          <w:szCs w:val="26"/>
        </w:rPr>
        <w:t>человеке как субъекте общественных отношений и сознательной деятельности;</w:t>
      </w:r>
    </w:p>
    <w:p w:rsidR="00F55AEE" w:rsidRPr="00F55AEE" w:rsidRDefault="00F55AEE" w:rsidP="00734E61">
      <w:pPr>
        <w:pStyle w:val="affffffc"/>
        <w:numPr>
          <w:ilvl w:val="0"/>
          <w:numId w:val="167"/>
        </w:numPr>
        <w:spacing w:line="240" w:lineRule="auto"/>
        <w:rPr>
          <w:sz w:val="26"/>
          <w:szCs w:val="26"/>
        </w:rPr>
      </w:pPr>
      <w:r w:rsidRPr="00F55AEE">
        <w:rPr>
          <w:sz w:val="26"/>
          <w:szCs w:val="26"/>
        </w:rPr>
        <w:t>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p>
    <w:p w:rsidR="00F55AEE" w:rsidRPr="00F55AEE" w:rsidRDefault="00F55AEE" w:rsidP="00734E61">
      <w:pPr>
        <w:pStyle w:val="affffffc"/>
        <w:numPr>
          <w:ilvl w:val="0"/>
          <w:numId w:val="167"/>
        </w:numPr>
        <w:spacing w:line="240" w:lineRule="auto"/>
        <w:rPr>
          <w:sz w:val="26"/>
          <w:szCs w:val="26"/>
        </w:rPr>
      </w:pPr>
      <w:r w:rsidRPr="00F55AEE">
        <w:rPr>
          <w:sz w:val="26"/>
          <w:szCs w:val="26"/>
        </w:rPr>
        <w:t>значении духовной культуры общества и разнообразии ее видов и форм;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w:t>
      </w:r>
    </w:p>
    <w:p w:rsidR="00F55AEE" w:rsidRPr="00F55AEE" w:rsidRDefault="00F55AEE" w:rsidP="00734E61">
      <w:pPr>
        <w:pStyle w:val="affffffc"/>
        <w:numPr>
          <w:ilvl w:val="0"/>
          <w:numId w:val="167"/>
        </w:numPr>
        <w:spacing w:line="240" w:lineRule="auto"/>
        <w:rPr>
          <w:sz w:val="26"/>
          <w:szCs w:val="26"/>
        </w:rPr>
      </w:pPr>
      <w:r w:rsidRPr="00F55AEE">
        <w:rPr>
          <w:sz w:val="26"/>
          <w:szCs w:val="26"/>
        </w:rPr>
        <w:t>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w:t>
      </w:r>
    </w:p>
    <w:p w:rsidR="00F55AEE" w:rsidRPr="00F55AEE" w:rsidRDefault="00F55AEE" w:rsidP="00734E61">
      <w:pPr>
        <w:pStyle w:val="affffffc"/>
        <w:numPr>
          <w:ilvl w:val="0"/>
          <w:numId w:val="167"/>
        </w:numPr>
        <w:spacing w:line="240" w:lineRule="auto"/>
        <w:rPr>
          <w:sz w:val="26"/>
          <w:szCs w:val="26"/>
        </w:rPr>
      </w:pPr>
      <w:r w:rsidRPr="00F55AEE">
        <w:rPr>
          <w:sz w:val="26"/>
          <w:szCs w:val="26"/>
        </w:rPr>
        <w:t>социальных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p>
    <w:p w:rsidR="00F55AEE" w:rsidRPr="00F55AEE" w:rsidRDefault="00F55AEE" w:rsidP="00734E61">
      <w:pPr>
        <w:pStyle w:val="affffffc"/>
        <w:numPr>
          <w:ilvl w:val="0"/>
          <w:numId w:val="167"/>
        </w:numPr>
        <w:spacing w:line="240" w:lineRule="auto"/>
        <w:rPr>
          <w:sz w:val="26"/>
          <w:szCs w:val="26"/>
        </w:rPr>
      </w:pPr>
      <w:r w:rsidRPr="00F55AEE">
        <w:rPr>
          <w:sz w:val="26"/>
          <w:szCs w:val="26"/>
        </w:rPr>
        <w:t>конституционном статусе и полномочиях органов государственной власти;</w:t>
      </w:r>
    </w:p>
    <w:p w:rsidR="00F55AEE" w:rsidRPr="00F55AEE" w:rsidRDefault="00F55AEE" w:rsidP="00734E61">
      <w:pPr>
        <w:pStyle w:val="affffffc"/>
        <w:numPr>
          <w:ilvl w:val="0"/>
          <w:numId w:val="167"/>
        </w:numPr>
        <w:spacing w:line="240" w:lineRule="auto"/>
        <w:rPr>
          <w:sz w:val="26"/>
          <w:szCs w:val="26"/>
        </w:rPr>
      </w:pPr>
      <w:r w:rsidRPr="00F55AEE">
        <w:rPr>
          <w:sz w:val="26"/>
          <w:szCs w:val="26"/>
        </w:rPr>
        <w:t>системе прав человека и гражданина в Российской Федерации, правах ребенка и механизмах защиты прав в Российской Федерации;</w:t>
      </w:r>
    </w:p>
    <w:p w:rsidR="00F55AEE" w:rsidRPr="00F55AEE" w:rsidRDefault="00F55AEE" w:rsidP="00734E61">
      <w:pPr>
        <w:pStyle w:val="affffffc"/>
        <w:numPr>
          <w:ilvl w:val="0"/>
          <w:numId w:val="167"/>
        </w:numPr>
        <w:spacing w:line="240" w:lineRule="auto"/>
        <w:rPr>
          <w:sz w:val="26"/>
          <w:szCs w:val="26"/>
        </w:rPr>
      </w:pPr>
      <w:r w:rsidRPr="00F55AEE">
        <w:rPr>
          <w:sz w:val="26"/>
          <w:szCs w:val="26"/>
        </w:rPr>
        <w:t>правовом регулирования гражданских, семейных, трудовых, налоговых, образовательных, административных, уголовных общественных отношений;</w:t>
      </w:r>
    </w:p>
    <w:p w:rsidR="00F55AEE" w:rsidRPr="00F55AEE" w:rsidRDefault="00F55AEE" w:rsidP="00734E61">
      <w:pPr>
        <w:pStyle w:val="affffffc"/>
        <w:numPr>
          <w:ilvl w:val="0"/>
          <w:numId w:val="167"/>
        </w:numPr>
        <w:spacing w:line="240" w:lineRule="auto"/>
        <w:rPr>
          <w:sz w:val="26"/>
          <w:szCs w:val="26"/>
        </w:rPr>
      </w:pPr>
      <w:r w:rsidRPr="00F55AEE">
        <w:rPr>
          <w:sz w:val="26"/>
          <w:szCs w:val="26"/>
        </w:rPr>
        <w:t>системе права и законодательства Российской Федерации;</w:t>
      </w:r>
    </w:p>
    <w:p w:rsidR="00F55AEE" w:rsidRPr="00F55AEE" w:rsidRDefault="00F55AEE" w:rsidP="00F55AEE">
      <w:pPr>
        <w:pStyle w:val="affffffc"/>
        <w:spacing w:line="240" w:lineRule="auto"/>
        <w:ind w:firstLine="567"/>
        <w:rPr>
          <w:sz w:val="26"/>
          <w:szCs w:val="26"/>
        </w:rPr>
      </w:pPr>
      <w:r w:rsidRPr="00F55AEE">
        <w:rPr>
          <w:sz w:val="26"/>
          <w:szCs w:val="26"/>
        </w:rPr>
        <w:t>2) умение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w:t>
      </w:r>
    </w:p>
    <w:p w:rsidR="00F55AEE" w:rsidRPr="00F55AEE" w:rsidRDefault="00F55AEE" w:rsidP="00F55AEE">
      <w:pPr>
        <w:pStyle w:val="affffffc"/>
        <w:spacing w:line="240" w:lineRule="auto"/>
        <w:ind w:firstLine="567"/>
        <w:rPr>
          <w:sz w:val="26"/>
          <w:szCs w:val="26"/>
        </w:rPr>
      </w:pPr>
      <w:r w:rsidRPr="00F55AEE">
        <w:rPr>
          <w:sz w:val="26"/>
          <w:szCs w:val="26"/>
        </w:rPr>
        <w:t>3) владение базовым понятийным аппаратом социальных наук, умение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p>
    <w:p w:rsidR="00F55AEE" w:rsidRPr="00F55AEE" w:rsidRDefault="00F55AEE" w:rsidP="00F55AEE">
      <w:pPr>
        <w:pStyle w:val="affffffc"/>
        <w:spacing w:line="240" w:lineRule="auto"/>
        <w:ind w:firstLine="567"/>
        <w:rPr>
          <w:sz w:val="26"/>
          <w:szCs w:val="26"/>
        </w:rPr>
      </w:pPr>
      <w:r w:rsidRPr="00F55AEE">
        <w:rPr>
          <w:sz w:val="26"/>
          <w:szCs w:val="26"/>
        </w:rPr>
        <w:t>4) владение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w:t>
      </w:r>
    </w:p>
    <w:p w:rsidR="00F55AEE" w:rsidRPr="00F55AEE" w:rsidRDefault="00F55AEE" w:rsidP="00F55AEE">
      <w:pPr>
        <w:pStyle w:val="affffffc"/>
        <w:spacing w:line="240" w:lineRule="auto"/>
        <w:ind w:firstLine="567"/>
        <w:rPr>
          <w:sz w:val="26"/>
          <w:szCs w:val="26"/>
        </w:rPr>
      </w:pPr>
      <w:r w:rsidRPr="00F55AEE">
        <w:rPr>
          <w:sz w:val="26"/>
          <w:szCs w:val="26"/>
        </w:rPr>
        <w:lastRenderedPageBreak/>
        <w:t>5)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p>
    <w:p w:rsidR="00F55AEE" w:rsidRPr="00F55AEE" w:rsidRDefault="00F55AEE" w:rsidP="00F55AEE">
      <w:pPr>
        <w:pStyle w:val="affffffc"/>
        <w:spacing w:line="240" w:lineRule="auto"/>
        <w:ind w:firstLine="567"/>
        <w:rPr>
          <w:sz w:val="26"/>
          <w:szCs w:val="26"/>
        </w:rPr>
      </w:pPr>
      <w:r w:rsidRPr="00F55AEE">
        <w:rPr>
          <w:sz w:val="26"/>
          <w:szCs w:val="26"/>
        </w:rPr>
        <w:t>6) владение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p w:rsidR="00F55AEE" w:rsidRPr="00F55AEE" w:rsidRDefault="00F55AEE" w:rsidP="00F55AEE">
      <w:pPr>
        <w:pStyle w:val="affffffc"/>
        <w:spacing w:line="240" w:lineRule="auto"/>
        <w:ind w:firstLine="567"/>
        <w:rPr>
          <w:sz w:val="26"/>
          <w:szCs w:val="26"/>
        </w:rPr>
      </w:pPr>
      <w:r w:rsidRPr="00F55AEE">
        <w:rPr>
          <w:sz w:val="26"/>
          <w:szCs w:val="26"/>
        </w:rPr>
        <w:t>7) владение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p w:rsidR="00F55AEE" w:rsidRPr="00F55AEE" w:rsidRDefault="00F55AEE" w:rsidP="00F55AEE">
      <w:pPr>
        <w:pStyle w:val="affffffc"/>
        <w:spacing w:line="240" w:lineRule="auto"/>
        <w:ind w:firstLine="567"/>
        <w:rPr>
          <w:sz w:val="26"/>
          <w:szCs w:val="26"/>
        </w:rPr>
      </w:pPr>
      <w:r w:rsidRPr="00F55AEE">
        <w:rPr>
          <w:sz w:val="26"/>
          <w:szCs w:val="26"/>
        </w:rPr>
        <w:t>8) использование обществоведческих знаний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p>
    <w:p w:rsidR="00F55AEE" w:rsidRPr="00F55AEE" w:rsidRDefault="00F55AEE" w:rsidP="00F55AEE">
      <w:pPr>
        <w:pStyle w:val="affffffc"/>
        <w:spacing w:line="240" w:lineRule="auto"/>
        <w:ind w:firstLine="567"/>
        <w:rPr>
          <w:sz w:val="26"/>
          <w:szCs w:val="26"/>
        </w:rPr>
      </w:pPr>
      <w:r w:rsidRPr="00F55AEE">
        <w:rPr>
          <w:sz w:val="26"/>
          <w:szCs w:val="26"/>
        </w:rPr>
        <w:t>9) владение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p w:rsidR="00F55AEE" w:rsidRPr="00F55AEE" w:rsidRDefault="00F55AEE" w:rsidP="00F55AEE">
      <w:pPr>
        <w:pStyle w:val="affffffc"/>
        <w:spacing w:line="240" w:lineRule="auto"/>
        <w:ind w:firstLine="567"/>
        <w:rPr>
          <w:sz w:val="26"/>
          <w:szCs w:val="26"/>
        </w:rPr>
      </w:pPr>
      <w:r w:rsidRPr="00F55AEE">
        <w:rPr>
          <w:sz w:val="26"/>
          <w:szCs w:val="26"/>
        </w:rPr>
        <w:t>10)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p>
    <w:p w:rsidR="00F55AEE" w:rsidRPr="00F55AEE" w:rsidRDefault="00F55AEE" w:rsidP="00F55AEE">
      <w:pPr>
        <w:pStyle w:val="affffffc"/>
        <w:spacing w:line="240" w:lineRule="auto"/>
        <w:ind w:firstLine="567"/>
        <w:rPr>
          <w:sz w:val="26"/>
          <w:szCs w:val="26"/>
        </w:rPr>
      </w:pPr>
      <w:r w:rsidRPr="00F55AEE">
        <w:rPr>
          <w:sz w:val="26"/>
          <w:szCs w:val="26"/>
        </w:rPr>
        <w:t>11) сформированность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p>
    <w:p w:rsidR="00F55AEE" w:rsidRPr="00F55AEE" w:rsidRDefault="00F55AEE" w:rsidP="00F55AEE">
      <w:pPr>
        <w:pStyle w:val="affffffc"/>
        <w:spacing w:line="240" w:lineRule="auto"/>
        <w:ind w:firstLine="567"/>
        <w:rPr>
          <w:sz w:val="26"/>
          <w:szCs w:val="26"/>
        </w:rPr>
      </w:pPr>
      <w:r w:rsidRPr="00F55AEE">
        <w:rPr>
          <w:sz w:val="26"/>
          <w:szCs w:val="26"/>
        </w:rPr>
        <w:lastRenderedPageBreak/>
        <w:t>12) владение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w:t>
      </w:r>
    </w:p>
    <w:p w:rsidR="00F55AEE" w:rsidRPr="00F55AEE" w:rsidRDefault="00F55AEE" w:rsidP="00F55AEE">
      <w:pPr>
        <w:pStyle w:val="affffffc"/>
        <w:spacing w:line="240" w:lineRule="auto"/>
        <w:ind w:firstLine="567"/>
        <w:rPr>
          <w:sz w:val="26"/>
          <w:szCs w:val="26"/>
        </w:rPr>
      </w:pPr>
      <w:r w:rsidRPr="00F55AEE">
        <w:rPr>
          <w:b/>
          <w:bCs/>
          <w:sz w:val="26"/>
          <w:szCs w:val="26"/>
        </w:rPr>
        <w:t>По учебному предмету "Физика" (</w:t>
      </w:r>
      <w:r w:rsidR="00B16C7A">
        <w:rPr>
          <w:b/>
          <w:bCs/>
          <w:sz w:val="26"/>
          <w:szCs w:val="26"/>
        </w:rPr>
        <w:t>углубленный</w:t>
      </w:r>
      <w:r w:rsidRPr="00F55AEE">
        <w:rPr>
          <w:b/>
          <w:bCs/>
          <w:sz w:val="26"/>
          <w:szCs w:val="26"/>
        </w:rPr>
        <w:t xml:space="preserve"> уровень)</w:t>
      </w:r>
      <w:r w:rsidRPr="00F55AEE">
        <w:rPr>
          <w:sz w:val="26"/>
          <w:szCs w:val="26"/>
        </w:rPr>
        <w:t>:</w:t>
      </w:r>
    </w:p>
    <w:p w:rsidR="00B16C7A" w:rsidRPr="009B4C7F" w:rsidRDefault="00B16C7A" w:rsidP="009B4C7F">
      <w:pPr>
        <w:pStyle w:val="affffffc"/>
        <w:numPr>
          <w:ilvl w:val="0"/>
          <w:numId w:val="235"/>
        </w:numPr>
        <w:spacing w:line="240" w:lineRule="auto"/>
        <w:ind w:left="0" w:firstLine="567"/>
        <w:rPr>
          <w:b/>
          <w:bCs/>
          <w:sz w:val="26"/>
          <w:szCs w:val="26"/>
        </w:rPr>
      </w:pPr>
      <w:r w:rsidRPr="009B4C7F">
        <w:rPr>
          <w:sz w:val="26"/>
          <w:szCs w:val="26"/>
        </w:rPr>
        <w:t xml:space="preserve">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 </w:t>
      </w:r>
    </w:p>
    <w:p w:rsidR="00B16C7A" w:rsidRPr="009B4C7F" w:rsidRDefault="00B16C7A" w:rsidP="009B4C7F">
      <w:pPr>
        <w:pStyle w:val="affffffc"/>
        <w:numPr>
          <w:ilvl w:val="0"/>
          <w:numId w:val="235"/>
        </w:numPr>
        <w:spacing w:line="240" w:lineRule="auto"/>
        <w:ind w:left="0" w:firstLine="567"/>
        <w:rPr>
          <w:b/>
          <w:bCs/>
          <w:sz w:val="26"/>
          <w:szCs w:val="26"/>
        </w:rPr>
      </w:pPr>
      <w:r w:rsidRPr="009B4C7F">
        <w:rPr>
          <w:sz w:val="26"/>
          <w:szCs w:val="26"/>
        </w:rPr>
        <w:t xml:space="preserve">различать условия применимости моделей физических тел и процессов (явлений): инерциальная система отсчета, абсолютно твердое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твердого (кристаллического) тела, идеальный газ, точечный заряд, однородное электрическое поле; </w:t>
      </w:r>
    </w:p>
    <w:p w:rsidR="00B16C7A" w:rsidRPr="009B4C7F" w:rsidRDefault="00B16C7A" w:rsidP="009B4C7F">
      <w:pPr>
        <w:pStyle w:val="affffffc"/>
        <w:numPr>
          <w:ilvl w:val="0"/>
          <w:numId w:val="235"/>
        </w:numPr>
        <w:spacing w:line="240" w:lineRule="auto"/>
        <w:ind w:left="0" w:firstLine="567"/>
        <w:rPr>
          <w:b/>
          <w:bCs/>
          <w:sz w:val="26"/>
          <w:szCs w:val="26"/>
        </w:rPr>
      </w:pPr>
      <w:r w:rsidRPr="009B4C7F">
        <w:rPr>
          <w:sz w:val="26"/>
          <w:szCs w:val="26"/>
        </w:rPr>
        <w:t xml:space="preserve">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 </w:t>
      </w:r>
    </w:p>
    <w:p w:rsidR="009B4C7F" w:rsidRPr="009B4C7F" w:rsidRDefault="00B16C7A" w:rsidP="009B4C7F">
      <w:pPr>
        <w:pStyle w:val="affffffc"/>
        <w:numPr>
          <w:ilvl w:val="0"/>
          <w:numId w:val="235"/>
        </w:numPr>
        <w:spacing w:line="240" w:lineRule="auto"/>
        <w:ind w:left="0" w:firstLine="567"/>
        <w:rPr>
          <w:b/>
          <w:bCs/>
          <w:sz w:val="26"/>
          <w:szCs w:val="26"/>
        </w:rPr>
      </w:pPr>
      <w:r w:rsidRPr="009B4C7F">
        <w:rPr>
          <w:sz w:val="26"/>
          <w:szCs w:val="26"/>
        </w:rPr>
        <w:t xml:space="preserve">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твердого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 </w:t>
      </w:r>
    </w:p>
    <w:p w:rsidR="009B4C7F" w:rsidRPr="009B4C7F" w:rsidRDefault="00B16C7A" w:rsidP="009B4C7F">
      <w:pPr>
        <w:pStyle w:val="affffffc"/>
        <w:numPr>
          <w:ilvl w:val="0"/>
          <w:numId w:val="235"/>
        </w:numPr>
        <w:spacing w:line="240" w:lineRule="auto"/>
        <w:ind w:left="0" w:firstLine="567"/>
        <w:rPr>
          <w:b/>
          <w:bCs/>
          <w:sz w:val="26"/>
          <w:szCs w:val="26"/>
        </w:rPr>
      </w:pPr>
      <w:r w:rsidRPr="009B4C7F">
        <w:rPr>
          <w:sz w:val="26"/>
          <w:szCs w:val="26"/>
        </w:rPr>
        <w:t xml:space="preserve">анализировать и объяснять тепловые процессы и явления, используя основные положения молекулярно-кинетической теории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 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 </w:t>
      </w:r>
    </w:p>
    <w:p w:rsidR="009B4C7F" w:rsidRPr="009B4C7F" w:rsidRDefault="00B16C7A" w:rsidP="009B4C7F">
      <w:pPr>
        <w:pStyle w:val="affffffc"/>
        <w:numPr>
          <w:ilvl w:val="0"/>
          <w:numId w:val="235"/>
        </w:numPr>
        <w:spacing w:line="240" w:lineRule="auto"/>
        <w:ind w:left="0" w:firstLine="567"/>
        <w:rPr>
          <w:b/>
          <w:bCs/>
          <w:sz w:val="26"/>
          <w:szCs w:val="26"/>
        </w:rPr>
      </w:pPr>
      <w:r w:rsidRPr="009B4C7F">
        <w:rPr>
          <w:sz w:val="26"/>
          <w:szCs w:val="26"/>
        </w:rPr>
        <w:t xml:space="preserve">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w:t>
      </w:r>
      <w:r w:rsidRPr="009B4C7F">
        <w:rPr>
          <w:sz w:val="26"/>
          <w:szCs w:val="26"/>
        </w:rPr>
        <w:lastRenderedPageBreak/>
        <w:t>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rsidR="009B4C7F" w:rsidRPr="009B4C7F" w:rsidRDefault="00B16C7A" w:rsidP="009B4C7F">
      <w:pPr>
        <w:pStyle w:val="affffffc"/>
        <w:numPr>
          <w:ilvl w:val="0"/>
          <w:numId w:val="235"/>
        </w:numPr>
        <w:spacing w:line="240" w:lineRule="auto"/>
        <w:ind w:left="0" w:firstLine="567"/>
        <w:rPr>
          <w:b/>
          <w:bCs/>
          <w:sz w:val="26"/>
          <w:szCs w:val="26"/>
        </w:rPr>
      </w:pPr>
      <w:r w:rsidRPr="009B4C7F">
        <w:rPr>
          <w:sz w:val="26"/>
          <w:szCs w:val="26"/>
        </w:rPr>
        <w:t xml:space="preserve"> 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Землей вблизи ее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коэффициент полезного действия идеального теплового двигателя;</w:t>
      </w:r>
    </w:p>
    <w:p w:rsidR="009B4C7F" w:rsidRPr="009B4C7F" w:rsidRDefault="00B16C7A" w:rsidP="009B4C7F">
      <w:pPr>
        <w:pStyle w:val="affffffc"/>
        <w:numPr>
          <w:ilvl w:val="0"/>
          <w:numId w:val="235"/>
        </w:numPr>
        <w:spacing w:line="240" w:lineRule="auto"/>
        <w:ind w:left="0" w:firstLine="567"/>
        <w:rPr>
          <w:b/>
          <w:bCs/>
          <w:sz w:val="26"/>
          <w:szCs w:val="26"/>
        </w:rPr>
      </w:pPr>
      <w:r w:rsidRPr="009B4C7F">
        <w:rPr>
          <w:sz w:val="26"/>
          <w:szCs w:val="26"/>
        </w:rPr>
        <w:t xml:space="preserve">электрическое поле, напряженность электрического поля, напряженность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емкость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 </w:t>
      </w:r>
    </w:p>
    <w:p w:rsidR="009B4C7F" w:rsidRPr="009B4C7F" w:rsidRDefault="00B16C7A" w:rsidP="009B4C7F">
      <w:pPr>
        <w:pStyle w:val="affffffc"/>
        <w:numPr>
          <w:ilvl w:val="0"/>
          <w:numId w:val="235"/>
        </w:numPr>
        <w:spacing w:line="240" w:lineRule="auto"/>
        <w:ind w:left="0" w:firstLine="567"/>
        <w:rPr>
          <w:b/>
          <w:bCs/>
          <w:sz w:val="26"/>
          <w:szCs w:val="26"/>
        </w:rPr>
      </w:pPr>
      <w:r w:rsidRPr="009B4C7F">
        <w:rPr>
          <w:sz w:val="26"/>
          <w:szCs w:val="26"/>
        </w:rP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и кристаллизация, направленность теплопередачи, электризация тел, эквипотенциальность поверхности заряженного проводника;</w:t>
      </w:r>
    </w:p>
    <w:p w:rsidR="009B4C7F" w:rsidRPr="009B4C7F" w:rsidRDefault="009B4C7F" w:rsidP="009B4C7F">
      <w:pPr>
        <w:pStyle w:val="affffffc"/>
        <w:numPr>
          <w:ilvl w:val="0"/>
          <w:numId w:val="235"/>
        </w:numPr>
        <w:spacing w:line="240" w:lineRule="auto"/>
        <w:ind w:left="0" w:firstLine="567"/>
        <w:rPr>
          <w:b/>
          <w:bCs/>
          <w:sz w:val="26"/>
          <w:szCs w:val="26"/>
        </w:rPr>
      </w:pPr>
      <w:r w:rsidRPr="009B4C7F">
        <w:rPr>
          <w:sz w:val="26"/>
          <w:szCs w:val="26"/>
        </w:rPr>
        <w:t xml:space="preserve">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учетом абсолютных погрешностей измерений, делать выводы по результатам исследования; </w:t>
      </w:r>
    </w:p>
    <w:p w:rsidR="009B4C7F" w:rsidRPr="009B4C7F" w:rsidRDefault="009B4C7F" w:rsidP="009B4C7F">
      <w:pPr>
        <w:pStyle w:val="affffffc"/>
        <w:numPr>
          <w:ilvl w:val="0"/>
          <w:numId w:val="235"/>
        </w:numPr>
        <w:spacing w:line="240" w:lineRule="auto"/>
        <w:ind w:left="0" w:firstLine="567"/>
        <w:rPr>
          <w:b/>
          <w:bCs/>
          <w:sz w:val="26"/>
          <w:szCs w:val="26"/>
        </w:rPr>
      </w:pPr>
      <w:r w:rsidRPr="009B4C7F">
        <w:rPr>
          <w:sz w:val="26"/>
          <w:szCs w:val="26"/>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9B4C7F" w:rsidRPr="009B4C7F" w:rsidRDefault="009B4C7F" w:rsidP="009B4C7F">
      <w:pPr>
        <w:pStyle w:val="affffffc"/>
        <w:numPr>
          <w:ilvl w:val="0"/>
          <w:numId w:val="235"/>
        </w:numPr>
        <w:spacing w:line="240" w:lineRule="auto"/>
        <w:ind w:left="0" w:firstLine="567"/>
        <w:rPr>
          <w:b/>
          <w:bCs/>
          <w:sz w:val="26"/>
          <w:szCs w:val="26"/>
        </w:rPr>
      </w:pPr>
      <w:r w:rsidRPr="009B4C7F">
        <w:rPr>
          <w:sz w:val="26"/>
          <w:szCs w:val="26"/>
        </w:rPr>
        <w:t xml:space="preserve"> 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9B4C7F" w:rsidRPr="009B4C7F" w:rsidRDefault="009B4C7F" w:rsidP="009B4C7F">
      <w:pPr>
        <w:pStyle w:val="affffffc"/>
        <w:numPr>
          <w:ilvl w:val="0"/>
          <w:numId w:val="235"/>
        </w:numPr>
        <w:spacing w:line="240" w:lineRule="auto"/>
        <w:ind w:left="0" w:firstLine="567"/>
        <w:rPr>
          <w:b/>
          <w:bCs/>
          <w:sz w:val="26"/>
          <w:szCs w:val="26"/>
        </w:rPr>
      </w:pPr>
      <w:r w:rsidRPr="009B4C7F">
        <w:rPr>
          <w:sz w:val="26"/>
          <w:szCs w:val="26"/>
        </w:rPr>
        <w:t xml:space="preserve"> 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 </w:t>
      </w:r>
    </w:p>
    <w:p w:rsidR="009B4C7F" w:rsidRPr="009B4C7F" w:rsidRDefault="009B4C7F" w:rsidP="009B4C7F">
      <w:pPr>
        <w:pStyle w:val="affffffc"/>
        <w:numPr>
          <w:ilvl w:val="0"/>
          <w:numId w:val="235"/>
        </w:numPr>
        <w:spacing w:line="240" w:lineRule="auto"/>
        <w:ind w:left="0" w:firstLine="567"/>
        <w:rPr>
          <w:b/>
          <w:bCs/>
          <w:sz w:val="26"/>
          <w:szCs w:val="26"/>
        </w:rPr>
      </w:pPr>
      <w:r w:rsidRPr="009B4C7F">
        <w:rPr>
          <w:sz w:val="26"/>
          <w:szCs w:val="26"/>
        </w:rPr>
        <w:t xml:space="preserve">решать расчетные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расчеты на основании имеющихся данных, анализировать результаты и корректировать методы решения с учетом полученных результатов; </w:t>
      </w:r>
    </w:p>
    <w:p w:rsidR="009B4C7F" w:rsidRPr="009B4C7F" w:rsidRDefault="009B4C7F" w:rsidP="009B4C7F">
      <w:pPr>
        <w:pStyle w:val="affffffc"/>
        <w:numPr>
          <w:ilvl w:val="0"/>
          <w:numId w:val="235"/>
        </w:numPr>
        <w:spacing w:line="240" w:lineRule="auto"/>
        <w:ind w:left="0" w:firstLine="567"/>
        <w:rPr>
          <w:b/>
          <w:bCs/>
          <w:sz w:val="26"/>
          <w:szCs w:val="26"/>
        </w:rPr>
      </w:pPr>
      <w:r w:rsidRPr="009B4C7F">
        <w:rPr>
          <w:sz w:val="26"/>
          <w:szCs w:val="26"/>
        </w:rPr>
        <w:t>решать качественные задачи, требующие применения знаний из разных разделов курса физики, а также интеграции знаний из других предметов естественно-</w:t>
      </w:r>
      <w:r w:rsidRPr="009B4C7F">
        <w:rPr>
          <w:sz w:val="26"/>
          <w:szCs w:val="26"/>
        </w:rPr>
        <w:lastRenderedPageBreak/>
        <w:t xml:space="preserve">научного цикла: выстраивать логическую цепочку рассуждений с использованием изученных законов, закономерностей и физических явлений; </w:t>
      </w:r>
    </w:p>
    <w:p w:rsidR="009B4C7F" w:rsidRPr="009B4C7F" w:rsidRDefault="009B4C7F" w:rsidP="009B4C7F">
      <w:pPr>
        <w:pStyle w:val="affffffc"/>
        <w:numPr>
          <w:ilvl w:val="0"/>
          <w:numId w:val="235"/>
        </w:numPr>
        <w:spacing w:line="240" w:lineRule="auto"/>
        <w:ind w:left="0" w:firstLine="567"/>
        <w:rPr>
          <w:b/>
          <w:bCs/>
          <w:sz w:val="26"/>
          <w:szCs w:val="26"/>
        </w:rPr>
      </w:pPr>
      <w:r w:rsidRPr="009B4C7F">
        <w:rPr>
          <w:sz w:val="26"/>
          <w:szCs w:val="26"/>
        </w:rPr>
        <w:t xml:space="preserve">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 </w:t>
      </w:r>
    </w:p>
    <w:p w:rsidR="009B4C7F" w:rsidRPr="009B4C7F" w:rsidRDefault="009B4C7F" w:rsidP="009B4C7F">
      <w:pPr>
        <w:pStyle w:val="affffffc"/>
        <w:numPr>
          <w:ilvl w:val="0"/>
          <w:numId w:val="235"/>
        </w:numPr>
        <w:spacing w:line="240" w:lineRule="auto"/>
        <w:ind w:left="0" w:firstLine="567"/>
        <w:rPr>
          <w:b/>
          <w:bCs/>
          <w:sz w:val="26"/>
          <w:szCs w:val="26"/>
        </w:rPr>
      </w:pPr>
      <w:r w:rsidRPr="009B4C7F">
        <w:rPr>
          <w:sz w:val="26"/>
          <w:szCs w:val="26"/>
        </w:rPr>
        <w:t xml:space="preserve">приводить примеры вклада российских и зарубежных ученых-физиков в развитие науки, в объяснение процессов окружающего мира, в развитие техники и технологий; 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 </w:t>
      </w:r>
    </w:p>
    <w:p w:rsidR="009B4C7F" w:rsidRPr="009B4C7F" w:rsidRDefault="009B4C7F" w:rsidP="009B4C7F">
      <w:pPr>
        <w:pStyle w:val="affffffc"/>
        <w:numPr>
          <w:ilvl w:val="0"/>
          <w:numId w:val="235"/>
        </w:numPr>
        <w:spacing w:line="240" w:lineRule="auto"/>
        <w:ind w:left="0" w:firstLine="567"/>
        <w:rPr>
          <w:b/>
          <w:bCs/>
          <w:sz w:val="26"/>
          <w:szCs w:val="26"/>
        </w:rPr>
      </w:pPr>
      <w:r w:rsidRPr="009B4C7F">
        <w:rPr>
          <w:sz w:val="26"/>
          <w:szCs w:val="26"/>
        </w:rPr>
        <w:t xml:space="preserve">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ее достоверность как на основе имеющихся знаний, так и на основе анализа источника информации; </w:t>
      </w:r>
    </w:p>
    <w:p w:rsidR="009B4C7F" w:rsidRPr="009B4C7F" w:rsidRDefault="009B4C7F" w:rsidP="009B4C7F">
      <w:pPr>
        <w:pStyle w:val="affffffc"/>
        <w:numPr>
          <w:ilvl w:val="0"/>
          <w:numId w:val="235"/>
        </w:numPr>
        <w:spacing w:line="240" w:lineRule="auto"/>
        <w:ind w:left="0" w:firstLine="567"/>
        <w:rPr>
          <w:b/>
          <w:bCs/>
          <w:sz w:val="26"/>
          <w:szCs w:val="26"/>
        </w:rPr>
      </w:pPr>
      <w:r w:rsidRPr="009B4C7F">
        <w:rPr>
          <w:sz w:val="26"/>
          <w:szCs w:val="26"/>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rsidR="009B4C7F" w:rsidRPr="009B4C7F" w:rsidRDefault="009B4C7F" w:rsidP="009B4C7F">
      <w:pPr>
        <w:pStyle w:val="affffffc"/>
        <w:numPr>
          <w:ilvl w:val="0"/>
          <w:numId w:val="235"/>
        </w:numPr>
        <w:spacing w:line="240" w:lineRule="auto"/>
        <w:ind w:left="0" w:firstLine="567"/>
        <w:rPr>
          <w:b/>
          <w:bCs/>
          <w:sz w:val="26"/>
          <w:szCs w:val="26"/>
        </w:rPr>
      </w:pPr>
      <w:r w:rsidRPr="009B4C7F">
        <w:rPr>
          <w:sz w:val="26"/>
          <w:szCs w:val="26"/>
        </w:rPr>
        <w:t xml:space="preserve">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 </w:t>
      </w:r>
    </w:p>
    <w:p w:rsidR="009B4C7F" w:rsidRPr="009B4C7F" w:rsidRDefault="009B4C7F" w:rsidP="009B4C7F">
      <w:pPr>
        <w:pStyle w:val="affffffc"/>
        <w:numPr>
          <w:ilvl w:val="0"/>
          <w:numId w:val="235"/>
        </w:numPr>
        <w:spacing w:line="240" w:lineRule="auto"/>
        <w:ind w:left="0" w:firstLine="567"/>
        <w:rPr>
          <w:b/>
          <w:bCs/>
          <w:sz w:val="26"/>
          <w:szCs w:val="26"/>
        </w:rPr>
      </w:pPr>
      <w:r w:rsidRPr="009B4C7F">
        <w:rPr>
          <w:sz w:val="26"/>
          <w:szCs w:val="26"/>
        </w:rPr>
        <w:t xml:space="preserve">проявлять мотивацию к будущей профессиональной деятельности по специальностям физико-технического профиля. </w:t>
      </w:r>
    </w:p>
    <w:p w:rsidR="009B4C7F" w:rsidRPr="009B4C7F" w:rsidRDefault="009B4C7F" w:rsidP="009B4C7F">
      <w:pPr>
        <w:pStyle w:val="affffffc"/>
        <w:numPr>
          <w:ilvl w:val="0"/>
          <w:numId w:val="235"/>
        </w:numPr>
        <w:spacing w:line="240" w:lineRule="auto"/>
        <w:ind w:left="0" w:firstLine="567"/>
        <w:rPr>
          <w:b/>
          <w:bCs/>
          <w:sz w:val="26"/>
          <w:szCs w:val="26"/>
        </w:rPr>
      </w:pPr>
      <w:r w:rsidRPr="009B4C7F">
        <w:rPr>
          <w:sz w:val="26"/>
          <w:szCs w:val="26"/>
        </w:rPr>
        <w:t xml:space="preserve">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 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 </w:t>
      </w:r>
    </w:p>
    <w:p w:rsidR="009B4C7F" w:rsidRPr="009B4C7F" w:rsidRDefault="009B4C7F" w:rsidP="009B4C7F">
      <w:pPr>
        <w:pStyle w:val="affffffc"/>
        <w:numPr>
          <w:ilvl w:val="0"/>
          <w:numId w:val="235"/>
        </w:numPr>
        <w:spacing w:line="240" w:lineRule="auto"/>
        <w:ind w:left="0" w:firstLine="567"/>
        <w:rPr>
          <w:b/>
          <w:bCs/>
          <w:sz w:val="26"/>
          <w:szCs w:val="26"/>
        </w:rPr>
      </w:pPr>
      <w:r w:rsidRPr="009B4C7F">
        <w:rPr>
          <w:sz w:val="26"/>
          <w:szCs w:val="26"/>
        </w:rPr>
        <w:t xml:space="preserve">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 </w:t>
      </w:r>
    </w:p>
    <w:p w:rsidR="009B4C7F" w:rsidRPr="009B4C7F" w:rsidRDefault="009B4C7F" w:rsidP="009B4C7F">
      <w:pPr>
        <w:pStyle w:val="affffffc"/>
        <w:numPr>
          <w:ilvl w:val="0"/>
          <w:numId w:val="235"/>
        </w:numPr>
        <w:spacing w:line="240" w:lineRule="auto"/>
        <w:ind w:left="0" w:firstLine="567"/>
        <w:rPr>
          <w:b/>
          <w:bCs/>
          <w:sz w:val="26"/>
          <w:szCs w:val="26"/>
        </w:rPr>
      </w:pPr>
      <w:r w:rsidRPr="009B4C7F">
        <w:rPr>
          <w:sz w:val="26"/>
          <w:szCs w:val="26"/>
        </w:rPr>
        <w:t xml:space="preserve">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 </w:t>
      </w:r>
    </w:p>
    <w:p w:rsidR="009B4C7F" w:rsidRPr="009B4C7F" w:rsidRDefault="009B4C7F" w:rsidP="009B4C7F">
      <w:pPr>
        <w:pStyle w:val="affffffc"/>
        <w:numPr>
          <w:ilvl w:val="0"/>
          <w:numId w:val="235"/>
        </w:numPr>
        <w:spacing w:line="240" w:lineRule="auto"/>
        <w:ind w:left="0" w:firstLine="567"/>
        <w:rPr>
          <w:b/>
          <w:bCs/>
          <w:sz w:val="26"/>
          <w:szCs w:val="26"/>
        </w:rPr>
      </w:pPr>
      <w:r w:rsidRPr="009B4C7F">
        <w:rPr>
          <w:sz w:val="26"/>
          <w:szCs w:val="26"/>
        </w:rPr>
        <w:t xml:space="preserve">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w:t>
      </w:r>
      <w:r w:rsidRPr="009B4C7F">
        <w:rPr>
          <w:sz w:val="26"/>
          <w:szCs w:val="26"/>
        </w:rPr>
        <w:lastRenderedPageBreak/>
        <w:t xml:space="preserve">электрической цепи со скоростью изменения силы тока, постулаты специальной теории относительности Эйнштейна); </w:t>
      </w:r>
    </w:p>
    <w:p w:rsidR="009B4C7F" w:rsidRPr="009B4C7F" w:rsidRDefault="009B4C7F" w:rsidP="009B4C7F">
      <w:pPr>
        <w:pStyle w:val="affffffc"/>
        <w:numPr>
          <w:ilvl w:val="0"/>
          <w:numId w:val="235"/>
        </w:numPr>
        <w:spacing w:line="240" w:lineRule="auto"/>
        <w:ind w:left="0" w:firstLine="567"/>
        <w:rPr>
          <w:b/>
          <w:bCs/>
          <w:sz w:val="26"/>
          <w:szCs w:val="26"/>
        </w:rPr>
      </w:pPr>
      <w:r w:rsidRPr="009B4C7F">
        <w:rPr>
          <w:sz w:val="26"/>
          <w:szCs w:val="26"/>
        </w:rPr>
        <w:t xml:space="preserve">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неопределенностей Гейзенберга, законы сохранения зарядового и массового чисел и энергии в ядерных реакциях, закон радиоактивного распада); </w:t>
      </w:r>
    </w:p>
    <w:p w:rsidR="009B4C7F" w:rsidRPr="009B4C7F" w:rsidRDefault="009B4C7F" w:rsidP="009B4C7F">
      <w:pPr>
        <w:pStyle w:val="affffffc"/>
        <w:numPr>
          <w:ilvl w:val="0"/>
          <w:numId w:val="235"/>
        </w:numPr>
        <w:spacing w:line="240" w:lineRule="auto"/>
        <w:ind w:left="0" w:firstLine="567"/>
        <w:rPr>
          <w:b/>
          <w:bCs/>
          <w:sz w:val="26"/>
          <w:szCs w:val="26"/>
        </w:rPr>
      </w:pPr>
      <w:r w:rsidRPr="009B4C7F">
        <w:rPr>
          <w:sz w:val="26"/>
          <w:szCs w:val="26"/>
        </w:rPr>
        <w:t xml:space="preserve">описывать физические процессы и явления, используя величины: напряженность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 и заряд ядра, энергия связи ядра; </w:t>
      </w:r>
    </w:p>
    <w:p w:rsidR="009B4C7F" w:rsidRPr="009B4C7F" w:rsidRDefault="009B4C7F" w:rsidP="009B4C7F">
      <w:pPr>
        <w:pStyle w:val="affffffc"/>
        <w:numPr>
          <w:ilvl w:val="0"/>
          <w:numId w:val="235"/>
        </w:numPr>
        <w:spacing w:line="240" w:lineRule="auto"/>
        <w:ind w:left="0" w:firstLine="567"/>
        <w:rPr>
          <w:b/>
          <w:bCs/>
          <w:sz w:val="26"/>
          <w:szCs w:val="26"/>
        </w:rPr>
      </w:pPr>
      <w:r w:rsidRPr="009B4C7F">
        <w:rPr>
          <w:sz w:val="26"/>
          <w:szCs w:val="26"/>
        </w:rPr>
        <w:t xml:space="preserve">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альфаи бета-распады ядер, гамма-излучение ядер, физические принципы спектрального анализа и работы лазера; </w:t>
      </w:r>
    </w:p>
    <w:p w:rsidR="009B4C7F" w:rsidRPr="009B4C7F" w:rsidRDefault="009B4C7F" w:rsidP="009B4C7F">
      <w:pPr>
        <w:pStyle w:val="affffffc"/>
        <w:numPr>
          <w:ilvl w:val="0"/>
          <w:numId w:val="235"/>
        </w:numPr>
        <w:spacing w:line="240" w:lineRule="auto"/>
        <w:ind w:left="0" w:firstLine="567"/>
        <w:rPr>
          <w:b/>
          <w:bCs/>
          <w:sz w:val="26"/>
          <w:szCs w:val="26"/>
        </w:rPr>
      </w:pPr>
      <w:r w:rsidRPr="009B4C7F">
        <w:rPr>
          <w:sz w:val="26"/>
          <w:szCs w:val="26"/>
        </w:rPr>
        <w:t xml:space="preserve">определять направление индукции магнитного поля проводника с током, силы Ампера и силы Лоренца; </w:t>
      </w:r>
    </w:p>
    <w:p w:rsidR="009B4C7F" w:rsidRPr="009B4C7F" w:rsidRDefault="009B4C7F" w:rsidP="009B4C7F">
      <w:pPr>
        <w:pStyle w:val="affffffc"/>
        <w:numPr>
          <w:ilvl w:val="0"/>
          <w:numId w:val="235"/>
        </w:numPr>
        <w:spacing w:line="240" w:lineRule="auto"/>
        <w:ind w:left="0" w:firstLine="567"/>
        <w:rPr>
          <w:b/>
          <w:bCs/>
          <w:sz w:val="26"/>
          <w:szCs w:val="26"/>
        </w:rPr>
      </w:pPr>
      <w:r w:rsidRPr="009B4C7F">
        <w:rPr>
          <w:sz w:val="26"/>
          <w:szCs w:val="26"/>
        </w:rPr>
        <w:t xml:space="preserve">строить изображение, создаваемое плоским зеркалом, тонкой линзой, и рассчитывать его характеристики; </w:t>
      </w:r>
    </w:p>
    <w:p w:rsidR="009B4C7F" w:rsidRPr="009B4C7F" w:rsidRDefault="009B4C7F" w:rsidP="009B4C7F">
      <w:pPr>
        <w:pStyle w:val="affffffc"/>
        <w:numPr>
          <w:ilvl w:val="0"/>
          <w:numId w:val="235"/>
        </w:numPr>
        <w:spacing w:line="240" w:lineRule="auto"/>
        <w:ind w:left="0" w:firstLine="567"/>
        <w:rPr>
          <w:b/>
          <w:bCs/>
          <w:sz w:val="26"/>
          <w:szCs w:val="26"/>
        </w:rPr>
      </w:pPr>
      <w:r w:rsidRPr="009B4C7F">
        <w:rPr>
          <w:sz w:val="26"/>
          <w:szCs w:val="26"/>
        </w:rPr>
        <w:t xml:space="preserve">применять основополагающие астрономические понятия, теории и законы для анализа и объяснения физических процессов, происходящих в звездах, в звездных системах, в межгалактической среде; </w:t>
      </w:r>
    </w:p>
    <w:p w:rsidR="009B4C7F" w:rsidRPr="009B4C7F" w:rsidRDefault="009B4C7F" w:rsidP="009B4C7F">
      <w:pPr>
        <w:pStyle w:val="affffffc"/>
        <w:numPr>
          <w:ilvl w:val="0"/>
          <w:numId w:val="235"/>
        </w:numPr>
        <w:spacing w:line="240" w:lineRule="auto"/>
        <w:ind w:left="0" w:firstLine="567"/>
        <w:rPr>
          <w:b/>
          <w:bCs/>
          <w:sz w:val="26"/>
          <w:szCs w:val="26"/>
        </w:rPr>
      </w:pPr>
      <w:r w:rsidRPr="009B4C7F">
        <w:rPr>
          <w:sz w:val="26"/>
          <w:szCs w:val="26"/>
        </w:rPr>
        <w:t xml:space="preserve">движения небесных тел, эволюции звезд и Вселенной; 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учетом абсолютных погрешностей измерений, делать выводы по результатам исследования; </w:t>
      </w:r>
    </w:p>
    <w:p w:rsidR="009B4C7F" w:rsidRPr="009B4C7F" w:rsidRDefault="009B4C7F" w:rsidP="009B4C7F">
      <w:pPr>
        <w:pStyle w:val="affffffc"/>
        <w:numPr>
          <w:ilvl w:val="0"/>
          <w:numId w:val="235"/>
        </w:numPr>
        <w:spacing w:line="240" w:lineRule="auto"/>
        <w:ind w:left="0" w:firstLine="567"/>
        <w:rPr>
          <w:b/>
          <w:bCs/>
          <w:sz w:val="26"/>
          <w:szCs w:val="26"/>
        </w:rPr>
      </w:pPr>
      <w:r w:rsidRPr="009B4C7F">
        <w:rPr>
          <w:sz w:val="26"/>
          <w:szCs w:val="26"/>
        </w:rPr>
        <w:t xml:space="preserve">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 </w:t>
      </w:r>
    </w:p>
    <w:p w:rsidR="009B4C7F" w:rsidRPr="009B4C7F" w:rsidRDefault="009B4C7F" w:rsidP="009B4C7F">
      <w:pPr>
        <w:pStyle w:val="affffffc"/>
        <w:numPr>
          <w:ilvl w:val="0"/>
          <w:numId w:val="235"/>
        </w:numPr>
        <w:spacing w:line="240" w:lineRule="auto"/>
        <w:ind w:left="0" w:firstLine="567"/>
        <w:rPr>
          <w:b/>
          <w:bCs/>
          <w:sz w:val="26"/>
          <w:szCs w:val="26"/>
        </w:rPr>
      </w:pPr>
      <w:r w:rsidRPr="009B4C7F">
        <w:rPr>
          <w:sz w:val="26"/>
          <w:szCs w:val="26"/>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9B4C7F" w:rsidRPr="009B4C7F" w:rsidRDefault="009B4C7F" w:rsidP="009B4C7F">
      <w:pPr>
        <w:pStyle w:val="affffffc"/>
        <w:numPr>
          <w:ilvl w:val="0"/>
          <w:numId w:val="235"/>
        </w:numPr>
        <w:spacing w:line="240" w:lineRule="auto"/>
        <w:ind w:left="0" w:firstLine="567"/>
        <w:rPr>
          <w:b/>
          <w:bCs/>
          <w:sz w:val="26"/>
          <w:szCs w:val="26"/>
        </w:rPr>
      </w:pPr>
      <w:r w:rsidRPr="009B4C7F">
        <w:rPr>
          <w:sz w:val="26"/>
          <w:szCs w:val="26"/>
        </w:rPr>
        <w:t xml:space="preserve"> описывать методы получения научных астрономических знаний; 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 </w:t>
      </w:r>
    </w:p>
    <w:p w:rsidR="009B4C7F" w:rsidRPr="009B4C7F" w:rsidRDefault="009B4C7F" w:rsidP="009B4C7F">
      <w:pPr>
        <w:pStyle w:val="affffffc"/>
        <w:numPr>
          <w:ilvl w:val="0"/>
          <w:numId w:val="235"/>
        </w:numPr>
        <w:spacing w:line="240" w:lineRule="auto"/>
        <w:ind w:left="0" w:firstLine="567"/>
        <w:rPr>
          <w:b/>
          <w:bCs/>
          <w:sz w:val="26"/>
          <w:szCs w:val="26"/>
        </w:rPr>
      </w:pPr>
      <w:r w:rsidRPr="009B4C7F">
        <w:rPr>
          <w:sz w:val="26"/>
          <w:szCs w:val="26"/>
        </w:rPr>
        <w:t xml:space="preserve">решать расчетные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расчеты на основании имеющихся данных, анализировать результаты и корректировать методы решения с учетом полученных результатов; </w:t>
      </w:r>
    </w:p>
    <w:p w:rsidR="009B4C7F" w:rsidRPr="009B4C7F" w:rsidRDefault="009B4C7F" w:rsidP="009B4C7F">
      <w:pPr>
        <w:pStyle w:val="affffffc"/>
        <w:numPr>
          <w:ilvl w:val="0"/>
          <w:numId w:val="235"/>
        </w:numPr>
        <w:spacing w:line="240" w:lineRule="auto"/>
        <w:ind w:left="0" w:firstLine="567"/>
        <w:rPr>
          <w:b/>
          <w:bCs/>
          <w:sz w:val="26"/>
          <w:szCs w:val="26"/>
        </w:rPr>
      </w:pPr>
      <w:r w:rsidRPr="009B4C7F">
        <w:rPr>
          <w:sz w:val="26"/>
          <w:szCs w:val="26"/>
        </w:rPr>
        <w:lastRenderedPageBreak/>
        <w:t xml:space="preserve">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 </w:t>
      </w:r>
    </w:p>
    <w:p w:rsidR="009B4C7F" w:rsidRPr="009B4C7F" w:rsidRDefault="009B4C7F" w:rsidP="009B4C7F">
      <w:pPr>
        <w:pStyle w:val="affffffc"/>
        <w:numPr>
          <w:ilvl w:val="0"/>
          <w:numId w:val="235"/>
        </w:numPr>
        <w:spacing w:line="240" w:lineRule="auto"/>
        <w:ind w:left="0" w:firstLine="567"/>
        <w:rPr>
          <w:b/>
          <w:bCs/>
          <w:sz w:val="26"/>
          <w:szCs w:val="26"/>
        </w:rPr>
      </w:pPr>
      <w:r w:rsidRPr="009B4C7F">
        <w:rPr>
          <w:sz w:val="26"/>
          <w:szCs w:val="26"/>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9B4C7F" w:rsidRPr="009B4C7F" w:rsidRDefault="009B4C7F" w:rsidP="009B4C7F">
      <w:pPr>
        <w:pStyle w:val="affffffc"/>
        <w:numPr>
          <w:ilvl w:val="0"/>
          <w:numId w:val="235"/>
        </w:numPr>
        <w:spacing w:line="240" w:lineRule="auto"/>
        <w:ind w:left="0" w:firstLine="567"/>
        <w:rPr>
          <w:b/>
          <w:bCs/>
          <w:sz w:val="26"/>
          <w:szCs w:val="26"/>
        </w:rPr>
      </w:pPr>
      <w:r w:rsidRPr="009B4C7F">
        <w:rPr>
          <w:sz w:val="26"/>
          <w:szCs w:val="26"/>
        </w:rPr>
        <w:t xml:space="preserve"> приводить примеры вклада российских и зарубежных ученых-физиков в развитие науки, в объяснение процессов окружающего мира, в развитие техники и технологий; </w:t>
      </w:r>
    </w:p>
    <w:p w:rsidR="009B4C7F" w:rsidRPr="009B4C7F" w:rsidRDefault="009B4C7F" w:rsidP="009B4C7F">
      <w:pPr>
        <w:pStyle w:val="affffffc"/>
        <w:numPr>
          <w:ilvl w:val="0"/>
          <w:numId w:val="235"/>
        </w:numPr>
        <w:spacing w:line="240" w:lineRule="auto"/>
        <w:ind w:left="0" w:firstLine="567"/>
        <w:rPr>
          <w:b/>
          <w:bCs/>
          <w:sz w:val="26"/>
          <w:szCs w:val="26"/>
        </w:rPr>
      </w:pPr>
      <w:r w:rsidRPr="009B4C7F">
        <w:rPr>
          <w:sz w:val="26"/>
          <w:szCs w:val="26"/>
        </w:rPr>
        <w:t xml:space="preserve">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 </w:t>
      </w:r>
    </w:p>
    <w:p w:rsidR="009B4C7F" w:rsidRPr="009B4C7F" w:rsidRDefault="009B4C7F" w:rsidP="00F55AEE">
      <w:pPr>
        <w:pStyle w:val="affffffc"/>
        <w:numPr>
          <w:ilvl w:val="0"/>
          <w:numId w:val="235"/>
        </w:numPr>
        <w:spacing w:line="240" w:lineRule="auto"/>
        <w:ind w:left="0" w:firstLine="567"/>
        <w:rPr>
          <w:b/>
          <w:bCs/>
          <w:sz w:val="26"/>
          <w:szCs w:val="26"/>
        </w:rPr>
      </w:pPr>
      <w:r w:rsidRPr="009B4C7F">
        <w:rPr>
          <w:sz w:val="26"/>
          <w:szCs w:val="26"/>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ее достоверность как на основе имеющихся знаний, так и на основе анализа источника информации</w:t>
      </w:r>
      <w:r>
        <w:rPr>
          <w:sz w:val="26"/>
          <w:szCs w:val="26"/>
        </w:rPr>
        <w:t>.</w:t>
      </w:r>
    </w:p>
    <w:p w:rsidR="00F55AEE" w:rsidRPr="009B4C7F" w:rsidRDefault="00F55AEE" w:rsidP="009B4C7F">
      <w:pPr>
        <w:pStyle w:val="affffffc"/>
        <w:spacing w:line="240" w:lineRule="auto"/>
        <w:ind w:left="567" w:firstLine="0"/>
        <w:rPr>
          <w:b/>
          <w:bCs/>
          <w:sz w:val="26"/>
          <w:szCs w:val="26"/>
        </w:rPr>
      </w:pPr>
      <w:r w:rsidRPr="009B4C7F">
        <w:rPr>
          <w:b/>
          <w:bCs/>
          <w:sz w:val="26"/>
          <w:szCs w:val="26"/>
        </w:rPr>
        <w:t>По учебному предмету "Химия" (базовый уровень):</w:t>
      </w:r>
    </w:p>
    <w:p w:rsidR="00F55AEE" w:rsidRPr="00F55AEE" w:rsidRDefault="00F55AEE" w:rsidP="00F55AEE">
      <w:pPr>
        <w:pStyle w:val="affffffc"/>
        <w:spacing w:line="240" w:lineRule="auto"/>
        <w:ind w:firstLine="567"/>
        <w:rPr>
          <w:sz w:val="26"/>
          <w:szCs w:val="26"/>
        </w:rPr>
      </w:pPr>
      <w:r w:rsidRPr="00F55AEE">
        <w:rPr>
          <w:sz w:val="26"/>
          <w:szCs w:val="26"/>
        </w:rPr>
        <w:t>1) 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F55AEE" w:rsidRPr="00F55AEE" w:rsidRDefault="00F55AEE" w:rsidP="00F55AEE">
      <w:pPr>
        <w:pStyle w:val="affffffc"/>
        <w:spacing w:line="240" w:lineRule="auto"/>
        <w:ind w:firstLine="567"/>
        <w:rPr>
          <w:sz w:val="26"/>
          <w:szCs w:val="26"/>
        </w:rPr>
      </w:pPr>
      <w:r w:rsidRPr="00F55AEE">
        <w:rPr>
          <w:sz w:val="26"/>
          <w:szCs w:val="26"/>
        </w:rPr>
        <w:t>2) владение системой химических знаний, которая включает: основополагающие понятия (химический элемент, атом, электронная оболочка атома, s-, р-, d-электронные орбитали атомов, ион,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кристаллическая решетка, типы химических реакций (окислительно-восстановительные, экзо-и эндотермические, реакции ионного обмена),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химического строения органических веществ A.M. Бутлерова, теория электролитической диссоциации, периодический закон Д.И. Менделеева, закон сохранения массы),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p w:rsidR="00F55AEE" w:rsidRPr="00F55AEE" w:rsidRDefault="00F55AEE" w:rsidP="00F55AEE">
      <w:pPr>
        <w:pStyle w:val="affffffc"/>
        <w:spacing w:line="240" w:lineRule="auto"/>
        <w:ind w:firstLine="567"/>
        <w:rPr>
          <w:sz w:val="26"/>
          <w:szCs w:val="26"/>
        </w:rPr>
      </w:pPr>
      <w:r w:rsidRPr="00F55AEE">
        <w:rPr>
          <w:sz w:val="26"/>
          <w:szCs w:val="26"/>
        </w:rPr>
        <w:t xml:space="preserve">3) сформированность умений выявлять 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 выявлять </w:t>
      </w:r>
      <w:r w:rsidRPr="00F55AEE">
        <w:rPr>
          <w:sz w:val="26"/>
          <w:szCs w:val="26"/>
        </w:rPr>
        <w:lastRenderedPageBreak/>
        <w:t>взаимосвязь химических знаний с понятиями и представлениями других естественнонаучных предметов;</w:t>
      </w:r>
    </w:p>
    <w:p w:rsidR="00F55AEE" w:rsidRPr="00F55AEE" w:rsidRDefault="00F55AEE" w:rsidP="00F55AEE">
      <w:pPr>
        <w:pStyle w:val="affffffc"/>
        <w:spacing w:line="240" w:lineRule="auto"/>
        <w:ind w:firstLine="567"/>
        <w:rPr>
          <w:sz w:val="26"/>
          <w:szCs w:val="26"/>
        </w:rPr>
      </w:pPr>
      <w:r w:rsidRPr="00F55AEE">
        <w:rPr>
          <w:sz w:val="26"/>
          <w:szCs w:val="26"/>
        </w:rPr>
        <w:t>4) сформированность умений использовать наименования химических соединений международного союза теоретической и прикладной химии и тривиальные названия важнейших веществ (этилен, ацетилен, глицерин, фенол, формальдегид, уксусная кислота, глицин, угарный газ, углекислый газ, аммиак, гашеная известь, негашеная известь, питьевая сода и других), составлять формулы неорганических и органических веществ, уравнения химических реакций, объяснять их смысл; подтверждать характерные химические свойства веществ соответствующими экспериментами и записями уравнений химических реакций;</w:t>
      </w:r>
    </w:p>
    <w:p w:rsidR="00F55AEE" w:rsidRPr="00F55AEE" w:rsidRDefault="00F55AEE" w:rsidP="00F55AEE">
      <w:pPr>
        <w:pStyle w:val="affffffc"/>
        <w:spacing w:line="240" w:lineRule="auto"/>
        <w:ind w:firstLine="567"/>
        <w:rPr>
          <w:sz w:val="26"/>
          <w:szCs w:val="26"/>
        </w:rPr>
      </w:pPr>
      <w:r w:rsidRPr="00F55AEE">
        <w:rPr>
          <w:sz w:val="26"/>
          <w:szCs w:val="26"/>
        </w:rPr>
        <w:t>5) сформированность умений устанавливать принадлежность изученных неорганических и органических веществ к определенным классам и группам соединений, характеризовать их состав и важнейшие свойства; определять виды химических связей (ковалентная, ионная, металлическая, водородная), типы кристаллических решеток веществ; классифицировать химические реакции;</w:t>
      </w:r>
    </w:p>
    <w:p w:rsidR="00F55AEE" w:rsidRPr="00F55AEE" w:rsidRDefault="00F55AEE" w:rsidP="00F55AEE">
      <w:pPr>
        <w:pStyle w:val="affffffc"/>
        <w:spacing w:line="240" w:lineRule="auto"/>
        <w:ind w:firstLine="567"/>
        <w:rPr>
          <w:sz w:val="26"/>
          <w:szCs w:val="26"/>
        </w:rPr>
      </w:pPr>
      <w:r w:rsidRPr="00F55AEE">
        <w:rPr>
          <w:sz w:val="26"/>
          <w:szCs w:val="26"/>
        </w:rPr>
        <w:t>6) владение основными методами научного познания веществ и химических явлений (наблюдение, измерение, эксперимент, моделирование);</w:t>
      </w:r>
    </w:p>
    <w:p w:rsidR="00F55AEE" w:rsidRPr="00F55AEE" w:rsidRDefault="00F55AEE" w:rsidP="00F55AEE">
      <w:pPr>
        <w:pStyle w:val="affffffc"/>
        <w:spacing w:line="240" w:lineRule="auto"/>
        <w:ind w:firstLine="567"/>
        <w:rPr>
          <w:sz w:val="26"/>
          <w:szCs w:val="26"/>
        </w:rPr>
      </w:pPr>
      <w:r w:rsidRPr="00F55AEE">
        <w:rPr>
          <w:sz w:val="26"/>
          <w:szCs w:val="26"/>
        </w:rPr>
        <w:t>7) сформированность умений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w:t>
      </w:r>
    </w:p>
    <w:p w:rsidR="00F55AEE" w:rsidRPr="00F55AEE" w:rsidRDefault="00F55AEE" w:rsidP="00F55AEE">
      <w:pPr>
        <w:pStyle w:val="affffffc"/>
        <w:spacing w:line="240" w:lineRule="auto"/>
        <w:ind w:firstLine="567"/>
        <w:rPr>
          <w:sz w:val="26"/>
          <w:szCs w:val="26"/>
        </w:rPr>
      </w:pPr>
      <w:r w:rsidRPr="00F55AEE">
        <w:rPr>
          <w:sz w:val="26"/>
          <w:szCs w:val="26"/>
        </w:rPr>
        <w:t>8) 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F55AEE" w:rsidRPr="00F55AEE" w:rsidRDefault="00F55AEE" w:rsidP="00F55AEE">
      <w:pPr>
        <w:pStyle w:val="affffffc"/>
        <w:spacing w:line="240" w:lineRule="auto"/>
        <w:ind w:firstLine="567"/>
        <w:rPr>
          <w:sz w:val="26"/>
          <w:szCs w:val="26"/>
        </w:rPr>
      </w:pPr>
      <w:r w:rsidRPr="00F55AEE">
        <w:rPr>
          <w:sz w:val="26"/>
          <w:szCs w:val="26"/>
        </w:rPr>
        <w:t>9) сформированность умения анализировать химическую информацию, получаемую из разных источников (средств массовой информации, сеть Интернет и другие);</w:t>
      </w:r>
    </w:p>
    <w:p w:rsidR="00F55AEE" w:rsidRPr="00F55AEE" w:rsidRDefault="00F55AEE" w:rsidP="00F55AEE">
      <w:pPr>
        <w:pStyle w:val="affffffc"/>
        <w:spacing w:line="240" w:lineRule="auto"/>
        <w:ind w:firstLine="567"/>
        <w:rPr>
          <w:sz w:val="26"/>
          <w:szCs w:val="26"/>
        </w:rPr>
      </w:pPr>
      <w:r w:rsidRPr="00F55AEE">
        <w:rPr>
          <w:sz w:val="26"/>
          <w:szCs w:val="26"/>
        </w:rPr>
        <w:t>10) 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учитывать опасность воздействия на живые организмы определенных веществ, понимая смысл показателя предельной допустимой концентрации;</w:t>
      </w:r>
    </w:p>
    <w:p w:rsidR="00F55AEE" w:rsidRPr="00F55AEE" w:rsidRDefault="00F55AEE" w:rsidP="00F55AEE">
      <w:pPr>
        <w:pStyle w:val="affffffc"/>
        <w:spacing w:line="240" w:lineRule="auto"/>
        <w:ind w:firstLine="567"/>
        <w:rPr>
          <w:sz w:val="26"/>
          <w:szCs w:val="26"/>
        </w:rPr>
      </w:pPr>
      <w:r w:rsidRPr="00F55AEE">
        <w:rPr>
          <w:sz w:val="26"/>
          <w:szCs w:val="26"/>
        </w:rPr>
        <w:t>11) для обучающихся с ограниченными возможностями здоровья: сформированность умения применять знания об основных доступных методах познания веществ и химических явлений;</w:t>
      </w:r>
    </w:p>
    <w:p w:rsidR="00F55AEE" w:rsidRPr="00F55AEE" w:rsidRDefault="00F55AEE" w:rsidP="00F55AEE">
      <w:pPr>
        <w:pStyle w:val="affffffc"/>
        <w:spacing w:line="240" w:lineRule="auto"/>
        <w:ind w:firstLine="567"/>
        <w:rPr>
          <w:sz w:val="26"/>
          <w:szCs w:val="26"/>
        </w:rPr>
      </w:pPr>
      <w:r w:rsidRPr="00F55AEE">
        <w:rPr>
          <w:sz w:val="26"/>
          <w:szCs w:val="26"/>
        </w:rPr>
        <w:t>12) для слепых и слабовидящих обучающихся: сформированность умения использовать рельефно точечную систему обозначений Л. Брайля для записи химических формул.</w:t>
      </w:r>
    </w:p>
    <w:p w:rsidR="00F55AEE" w:rsidRPr="00F55AEE" w:rsidRDefault="00F55AEE" w:rsidP="00F55AEE">
      <w:pPr>
        <w:pStyle w:val="affffffc"/>
        <w:spacing w:line="240" w:lineRule="auto"/>
        <w:ind w:firstLine="567"/>
        <w:rPr>
          <w:b/>
          <w:bCs/>
          <w:sz w:val="26"/>
          <w:szCs w:val="26"/>
        </w:rPr>
      </w:pPr>
      <w:r w:rsidRPr="00F55AEE">
        <w:rPr>
          <w:b/>
          <w:bCs/>
          <w:sz w:val="26"/>
          <w:szCs w:val="26"/>
        </w:rPr>
        <w:t>По учебному предмету "Биология" (базовый уровень):</w:t>
      </w:r>
    </w:p>
    <w:p w:rsidR="00F55AEE" w:rsidRPr="00F55AEE" w:rsidRDefault="00F55AEE" w:rsidP="00F55AEE">
      <w:pPr>
        <w:pStyle w:val="affffffc"/>
        <w:spacing w:line="240" w:lineRule="auto"/>
        <w:ind w:firstLine="567"/>
        <w:rPr>
          <w:sz w:val="26"/>
          <w:szCs w:val="26"/>
        </w:rPr>
      </w:pPr>
      <w:r w:rsidRPr="00F55AEE">
        <w:rPr>
          <w:sz w:val="26"/>
          <w:szCs w:val="26"/>
        </w:rPr>
        <w:lastRenderedPageBreak/>
        <w:t>1) сформированность знаний о месте и роли биологии в системе научного знания; функциональной грамотности человека для решения жизненных проблем;</w:t>
      </w:r>
    </w:p>
    <w:p w:rsidR="00F55AEE" w:rsidRPr="00F55AEE" w:rsidRDefault="00F55AEE" w:rsidP="00F55AEE">
      <w:pPr>
        <w:pStyle w:val="affffffc"/>
        <w:spacing w:line="240" w:lineRule="auto"/>
        <w:ind w:firstLine="567"/>
        <w:rPr>
          <w:sz w:val="26"/>
          <w:szCs w:val="26"/>
        </w:rPr>
      </w:pPr>
      <w:r w:rsidRPr="00F55AEE">
        <w:rPr>
          <w:sz w:val="26"/>
          <w:szCs w:val="26"/>
        </w:rPr>
        <w:t>2) сформированность умения раскрывать содержание основополагающих биологических терминов и понятий: жизнь, клетка, ткань, орган, организм, вид, популяция, экосистема, биоценоз, биосфера; метаболизм (обмен веществ и превращение энергии), гомеостаз (саморегуляция), биосинтез белка, структурная организация живых систем, дискретность, саморегуляция, самовоспроизведение (репродукция), наследственность, изменчивость, энергозависимость, рост и развитие, уровневая организация;</w:t>
      </w:r>
    </w:p>
    <w:p w:rsidR="00F55AEE" w:rsidRPr="00F55AEE" w:rsidRDefault="00F55AEE" w:rsidP="00F55AEE">
      <w:pPr>
        <w:pStyle w:val="affffffc"/>
        <w:spacing w:line="240" w:lineRule="auto"/>
        <w:ind w:firstLine="567"/>
        <w:rPr>
          <w:sz w:val="26"/>
          <w:szCs w:val="26"/>
        </w:rPr>
      </w:pPr>
      <w:r w:rsidRPr="00F55AEE">
        <w:rPr>
          <w:sz w:val="26"/>
          <w:szCs w:val="26"/>
        </w:rPr>
        <w:t>3) сформированность умения раскрывать содержание основополагающих биологических теорий и гипотез: клеточной, хромосомной, мутационной, эволюционной, происхождения жизни и человека;</w:t>
      </w:r>
    </w:p>
    <w:p w:rsidR="00F55AEE" w:rsidRPr="00F55AEE" w:rsidRDefault="00F55AEE" w:rsidP="00F55AEE">
      <w:pPr>
        <w:pStyle w:val="affffffc"/>
        <w:spacing w:line="240" w:lineRule="auto"/>
        <w:ind w:firstLine="567"/>
        <w:rPr>
          <w:sz w:val="26"/>
          <w:szCs w:val="26"/>
        </w:rPr>
      </w:pPr>
      <w:r w:rsidRPr="00F55AEE">
        <w:rPr>
          <w:sz w:val="26"/>
          <w:szCs w:val="26"/>
        </w:rPr>
        <w:t>4) сформированность умения раскрывать основополагающие биологические законы и закономерности (Г. Менделя, Т. Моргана, Н.И. Вавилова, Э. Геккеля, Ф. Мюллера, К. Бэра), границы их применимости к живым системам;</w:t>
      </w:r>
    </w:p>
    <w:p w:rsidR="00F55AEE" w:rsidRPr="00F55AEE" w:rsidRDefault="00F55AEE" w:rsidP="00F55AEE">
      <w:pPr>
        <w:pStyle w:val="affffffc"/>
        <w:spacing w:line="240" w:lineRule="auto"/>
        <w:ind w:firstLine="567"/>
        <w:rPr>
          <w:sz w:val="26"/>
          <w:szCs w:val="26"/>
        </w:rPr>
      </w:pPr>
      <w:r w:rsidRPr="00F55AEE">
        <w:rPr>
          <w:sz w:val="26"/>
          <w:szCs w:val="26"/>
        </w:rPr>
        <w:t>5) приобретение опыта применения основных методов научного познания, используемых в биологии: наблюдения и описания живых систем, процессов и явлений; организации и проведения биологического эксперимента, выдвижения гипотез, выявления зависимости между исследуемыми величинами, объяснения полученных результатов и формулирования выводов с использованием научных понятий, теорий и законов;</w:t>
      </w:r>
    </w:p>
    <w:p w:rsidR="00F55AEE" w:rsidRPr="00F55AEE" w:rsidRDefault="00F55AEE" w:rsidP="00F55AEE">
      <w:pPr>
        <w:pStyle w:val="affffffc"/>
        <w:spacing w:line="240" w:lineRule="auto"/>
        <w:ind w:firstLine="567"/>
        <w:rPr>
          <w:sz w:val="26"/>
          <w:szCs w:val="26"/>
        </w:rPr>
      </w:pPr>
      <w:r w:rsidRPr="00F55AEE">
        <w:rPr>
          <w:sz w:val="26"/>
          <w:szCs w:val="26"/>
        </w:rPr>
        <w:t>6) сформированность умения выделять существенные признаки вирусов, клеток прокариот и эукариот; одноклеточных и многоклеточных организмов, видов, биогеоценозов и экосистем;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развития и размножения, индивидуального развития организма (онтогенеза), борьбы за существование, естественного отбора, видообразования, приспособленности организмов к среде обитания, влияния компонентов экосистем, антропогенных изменений в экосистемах своей местности, круговорота веществ и превращение энергии в биосфере;</w:t>
      </w:r>
    </w:p>
    <w:p w:rsidR="00F55AEE" w:rsidRPr="00F55AEE" w:rsidRDefault="00F55AEE" w:rsidP="00F55AEE">
      <w:pPr>
        <w:pStyle w:val="affffffc"/>
        <w:spacing w:line="240" w:lineRule="auto"/>
        <w:ind w:firstLine="567"/>
        <w:rPr>
          <w:sz w:val="26"/>
          <w:szCs w:val="26"/>
        </w:rPr>
      </w:pPr>
      <w:r w:rsidRPr="00F55AEE">
        <w:rPr>
          <w:sz w:val="26"/>
          <w:szCs w:val="26"/>
        </w:rPr>
        <w:t>7) сформированность умения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здорового образа жизни,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F55AEE" w:rsidRPr="00F55AEE" w:rsidRDefault="00F55AEE" w:rsidP="00F55AEE">
      <w:pPr>
        <w:pStyle w:val="affffffc"/>
        <w:spacing w:line="240" w:lineRule="auto"/>
        <w:ind w:firstLine="567"/>
        <w:rPr>
          <w:sz w:val="26"/>
          <w:szCs w:val="26"/>
        </w:rPr>
      </w:pPr>
      <w:r w:rsidRPr="00F55AEE">
        <w:rPr>
          <w:sz w:val="26"/>
          <w:szCs w:val="26"/>
        </w:rPr>
        <w:t>8) сформированность умения решать биологические задачи, 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w:t>
      </w:r>
    </w:p>
    <w:p w:rsidR="00F55AEE" w:rsidRPr="00F55AEE" w:rsidRDefault="00F55AEE" w:rsidP="00F55AEE">
      <w:pPr>
        <w:pStyle w:val="affffffc"/>
        <w:spacing w:line="240" w:lineRule="auto"/>
        <w:ind w:firstLine="567"/>
        <w:rPr>
          <w:sz w:val="26"/>
          <w:szCs w:val="26"/>
        </w:rPr>
      </w:pPr>
      <w:r w:rsidRPr="00F55AEE">
        <w:rPr>
          <w:sz w:val="26"/>
          <w:szCs w:val="26"/>
        </w:rPr>
        <w:t>9) сформированность умений критически оценивать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интерпретировать этические аспекты современных исследований в биологии, медицине, биотехнологии; рассматривать глобальные экологические проблемы современности, формировать по отношению к ним собственную позицию;</w:t>
      </w:r>
    </w:p>
    <w:p w:rsidR="00F55AEE" w:rsidRPr="00F55AEE" w:rsidRDefault="00F55AEE" w:rsidP="00F55AEE">
      <w:pPr>
        <w:pStyle w:val="affffffc"/>
        <w:spacing w:line="240" w:lineRule="auto"/>
        <w:ind w:firstLine="567"/>
        <w:rPr>
          <w:sz w:val="26"/>
          <w:szCs w:val="26"/>
        </w:rPr>
      </w:pPr>
      <w:r w:rsidRPr="00F55AEE">
        <w:rPr>
          <w:sz w:val="26"/>
          <w:szCs w:val="26"/>
        </w:rPr>
        <w:lastRenderedPageBreak/>
        <w:t>10) сформированность умений создавать собственные письменные и устные сообщения на основе биологической информации из нескольких источников, грамотно использовать понятийный аппарат биологии.</w:t>
      </w:r>
    </w:p>
    <w:p w:rsidR="00F55AEE" w:rsidRPr="00F55AEE" w:rsidRDefault="00F55AEE" w:rsidP="00F55AEE">
      <w:pPr>
        <w:pStyle w:val="affffffc"/>
        <w:spacing w:line="240" w:lineRule="auto"/>
        <w:ind w:firstLine="567"/>
        <w:rPr>
          <w:sz w:val="26"/>
          <w:szCs w:val="26"/>
        </w:rPr>
      </w:pPr>
      <w:r w:rsidRPr="00F55AEE">
        <w:rPr>
          <w:b/>
          <w:bCs/>
          <w:sz w:val="26"/>
          <w:szCs w:val="26"/>
        </w:rPr>
        <w:t>По учебному предмету "Физическая культура" (базовый уровень)</w:t>
      </w:r>
      <w:r w:rsidRPr="00F55AEE">
        <w:rPr>
          <w:sz w:val="26"/>
          <w:szCs w:val="26"/>
        </w:rPr>
        <w:t>:</w:t>
      </w:r>
    </w:p>
    <w:p w:rsidR="00F55AEE" w:rsidRPr="00F55AEE" w:rsidRDefault="00F55AEE" w:rsidP="00F55AEE">
      <w:pPr>
        <w:pStyle w:val="affffffc"/>
        <w:spacing w:line="240" w:lineRule="auto"/>
        <w:ind w:firstLine="567"/>
        <w:rPr>
          <w:sz w:val="26"/>
          <w:szCs w:val="26"/>
        </w:rPr>
      </w:pPr>
      <w:r w:rsidRPr="00F55AEE">
        <w:rPr>
          <w:sz w:val="26"/>
          <w:szCs w:val="26"/>
        </w:rPr>
        <w:t>1) 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rsidR="00F55AEE" w:rsidRPr="00F55AEE" w:rsidRDefault="00F55AEE" w:rsidP="00F55AEE">
      <w:pPr>
        <w:pStyle w:val="affffffc"/>
        <w:spacing w:line="240" w:lineRule="auto"/>
        <w:ind w:firstLine="567"/>
        <w:rPr>
          <w:sz w:val="26"/>
          <w:szCs w:val="26"/>
        </w:rPr>
      </w:pPr>
      <w:r w:rsidRPr="00F55AEE">
        <w:rPr>
          <w:sz w:val="26"/>
          <w:szCs w:val="26"/>
        </w:rPr>
        <w:t>2) владение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rsidR="00F55AEE" w:rsidRPr="00F55AEE" w:rsidRDefault="00F55AEE" w:rsidP="00F55AEE">
      <w:pPr>
        <w:pStyle w:val="affffffc"/>
        <w:spacing w:line="240" w:lineRule="auto"/>
        <w:ind w:firstLine="567"/>
        <w:rPr>
          <w:sz w:val="26"/>
          <w:szCs w:val="26"/>
        </w:rPr>
      </w:pPr>
      <w:r w:rsidRPr="00F55AEE">
        <w:rPr>
          <w:sz w:val="26"/>
          <w:szCs w:val="26"/>
        </w:rPr>
        <w:t>3) владение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rsidR="00F55AEE" w:rsidRPr="00F55AEE" w:rsidRDefault="00F55AEE" w:rsidP="00F55AEE">
      <w:pPr>
        <w:pStyle w:val="affffffc"/>
        <w:spacing w:line="240" w:lineRule="auto"/>
        <w:ind w:firstLine="567"/>
        <w:rPr>
          <w:sz w:val="26"/>
          <w:szCs w:val="26"/>
        </w:rPr>
      </w:pPr>
      <w:r w:rsidRPr="00F55AEE">
        <w:rPr>
          <w:sz w:val="26"/>
          <w:szCs w:val="26"/>
        </w:rPr>
        <w:t>4)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F55AEE" w:rsidRPr="00F55AEE" w:rsidRDefault="00F55AEE" w:rsidP="00F55AEE">
      <w:pPr>
        <w:pStyle w:val="affffffc"/>
        <w:spacing w:line="240" w:lineRule="auto"/>
        <w:ind w:firstLine="567"/>
        <w:rPr>
          <w:sz w:val="26"/>
          <w:szCs w:val="26"/>
        </w:rPr>
      </w:pPr>
      <w:r w:rsidRPr="00F55AEE">
        <w:rPr>
          <w:sz w:val="26"/>
          <w:szCs w:val="26"/>
        </w:rPr>
        <w:t>5) 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p w:rsidR="00F55AEE" w:rsidRPr="00F55AEE" w:rsidRDefault="00F55AEE" w:rsidP="00F55AEE">
      <w:pPr>
        <w:pStyle w:val="affffffc"/>
        <w:spacing w:line="240" w:lineRule="auto"/>
        <w:ind w:firstLine="567"/>
        <w:rPr>
          <w:sz w:val="26"/>
          <w:szCs w:val="26"/>
        </w:rPr>
      </w:pPr>
      <w:r w:rsidRPr="00F55AEE">
        <w:rPr>
          <w:sz w:val="26"/>
          <w:szCs w:val="26"/>
        </w:rPr>
        <w:t>6) положительную динамику в развитии основных физических качеств (силы, быстроты, выносливости, гибкости и ловкости).</w:t>
      </w:r>
    </w:p>
    <w:p w:rsidR="00F55AEE" w:rsidRPr="00025D80" w:rsidRDefault="00F55AEE" w:rsidP="00F55AEE">
      <w:pPr>
        <w:pStyle w:val="affffffc"/>
        <w:spacing w:line="240" w:lineRule="auto"/>
        <w:ind w:firstLine="567"/>
        <w:rPr>
          <w:sz w:val="26"/>
          <w:szCs w:val="26"/>
        </w:rPr>
      </w:pPr>
      <w:r w:rsidRPr="00025D80">
        <w:rPr>
          <w:b/>
          <w:bCs/>
          <w:sz w:val="26"/>
          <w:szCs w:val="26"/>
        </w:rPr>
        <w:t>По учебному предмету "Основы безопасности и защиты Родины" (базовый уровень)</w:t>
      </w:r>
      <w:r w:rsidRPr="00025D80">
        <w:rPr>
          <w:sz w:val="26"/>
          <w:szCs w:val="26"/>
        </w:rPr>
        <w:t>:</w:t>
      </w:r>
    </w:p>
    <w:p w:rsidR="00F55AEE" w:rsidRPr="00025D80" w:rsidRDefault="00F55AEE" w:rsidP="00F55AEE">
      <w:pPr>
        <w:pStyle w:val="formattext0"/>
        <w:spacing w:before="0" w:beforeAutospacing="0" w:after="0" w:afterAutospacing="0"/>
        <w:ind w:firstLine="567"/>
        <w:jc w:val="both"/>
        <w:textAlignment w:val="baseline"/>
        <w:rPr>
          <w:sz w:val="26"/>
          <w:szCs w:val="26"/>
        </w:rPr>
      </w:pPr>
      <w:r w:rsidRPr="00025D80">
        <w:rPr>
          <w:sz w:val="26"/>
          <w:szCs w:val="26"/>
        </w:rPr>
        <w:t>1) 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rsidR="00F55AEE" w:rsidRPr="00025D80" w:rsidRDefault="00F55AEE" w:rsidP="00F55AEE">
      <w:pPr>
        <w:pStyle w:val="formattext0"/>
        <w:spacing w:before="0" w:beforeAutospacing="0" w:after="0" w:afterAutospacing="0"/>
        <w:ind w:firstLine="567"/>
        <w:jc w:val="both"/>
        <w:textAlignment w:val="baseline"/>
        <w:rPr>
          <w:sz w:val="26"/>
          <w:szCs w:val="26"/>
        </w:rPr>
      </w:pPr>
      <w:r w:rsidRPr="00025D80">
        <w:rPr>
          <w:sz w:val="26"/>
          <w:szCs w:val="26"/>
        </w:rPr>
        <w:t>2)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гражданина в области гражданской обороны; знание о действиях по сигналам гражданской обороны;</w:t>
      </w:r>
    </w:p>
    <w:p w:rsidR="00F55AEE" w:rsidRPr="00025D80" w:rsidRDefault="00F55AEE" w:rsidP="00F55AEE">
      <w:pPr>
        <w:pStyle w:val="formattext0"/>
        <w:spacing w:before="0" w:beforeAutospacing="0" w:after="0" w:afterAutospacing="0"/>
        <w:ind w:firstLine="567"/>
        <w:jc w:val="both"/>
        <w:textAlignment w:val="baseline"/>
        <w:rPr>
          <w:sz w:val="26"/>
          <w:szCs w:val="26"/>
        </w:rPr>
      </w:pPr>
      <w:r w:rsidRPr="00025D80">
        <w:rPr>
          <w:sz w:val="26"/>
          <w:szCs w:val="26"/>
        </w:rPr>
        <w:t>3) 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знание положений Общевоинских уставов Вооруженных Сил Российской Федерации;</w:t>
      </w:r>
    </w:p>
    <w:p w:rsidR="00F55AEE" w:rsidRPr="00025D80" w:rsidRDefault="00F55AEE" w:rsidP="00F55AEE">
      <w:pPr>
        <w:pStyle w:val="formattext0"/>
        <w:spacing w:before="0" w:beforeAutospacing="0" w:after="0" w:afterAutospacing="0"/>
        <w:ind w:firstLine="567"/>
        <w:jc w:val="both"/>
        <w:textAlignment w:val="baseline"/>
        <w:rPr>
          <w:sz w:val="26"/>
          <w:szCs w:val="26"/>
        </w:rPr>
      </w:pPr>
      <w:r w:rsidRPr="00025D80">
        <w:rPr>
          <w:sz w:val="26"/>
          <w:szCs w:val="26"/>
        </w:rPr>
        <w:t>4) сформированность знаний об элементах начальной военной подготовки (включая общевоинские уставы, основы строевой, тактической, огневой, инженерной, военно-медицинской и технической подготовки), правилах оказания первой помощи в условиях ведения боевых действий, овладение знаниями требований безопасности при обращении со стрелковым оружием;</w:t>
      </w:r>
    </w:p>
    <w:p w:rsidR="00F55AEE" w:rsidRPr="00025D80" w:rsidRDefault="00F55AEE" w:rsidP="00F55AEE">
      <w:pPr>
        <w:pStyle w:val="formattext0"/>
        <w:spacing w:before="0" w:beforeAutospacing="0" w:after="0" w:afterAutospacing="0"/>
        <w:ind w:firstLine="567"/>
        <w:jc w:val="both"/>
        <w:textAlignment w:val="baseline"/>
        <w:rPr>
          <w:sz w:val="26"/>
          <w:szCs w:val="26"/>
        </w:rPr>
      </w:pPr>
      <w:r w:rsidRPr="00025D80">
        <w:rPr>
          <w:sz w:val="26"/>
          <w:szCs w:val="26"/>
        </w:rPr>
        <w:t>5) сформированность представлений о боевых свойствах и поражающем действии оружия массового поражения, а также способах защиты от него;</w:t>
      </w:r>
    </w:p>
    <w:p w:rsidR="00F55AEE" w:rsidRPr="00025D80" w:rsidRDefault="00F55AEE" w:rsidP="00F55AEE">
      <w:pPr>
        <w:pStyle w:val="formattext0"/>
        <w:spacing w:before="0" w:beforeAutospacing="0" w:after="0" w:afterAutospacing="0"/>
        <w:ind w:firstLine="567"/>
        <w:jc w:val="both"/>
        <w:textAlignment w:val="baseline"/>
        <w:rPr>
          <w:sz w:val="26"/>
          <w:szCs w:val="26"/>
        </w:rPr>
      </w:pPr>
      <w:r w:rsidRPr="00025D80">
        <w:rPr>
          <w:sz w:val="26"/>
          <w:szCs w:val="26"/>
        </w:rPr>
        <w:t>6) сформированность представлений о применении беспилотных летательных аппаратов и морских беспилотных аппаратов; понимание о возможностях применения современных достижений научно-технического прогресса в условиях современного боя;</w:t>
      </w:r>
    </w:p>
    <w:p w:rsidR="00F55AEE" w:rsidRPr="00025D80" w:rsidRDefault="00F55AEE" w:rsidP="00F55AEE">
      <w:pPr>
        <w:pStyle w:val="formattext0"/>
        <w:spacing w:before="0" w:beforeAutospacing="0" w:after="0" w:afterAutospacing="0"/>
        <w:ind w:firstLine="567"/>
        <w:jc w:val="both"/>
        <w:textAlignment w:val="baseline"/>
        <w:rPr>
          <w:sz w:val="26"/>
          <w:szCs w:val="26"/>
        </w:rPr>
      </w:pPr>
      <w:r w:rsidRPr="00025D80">
        <w:rPr>
          <w:sz w:val="26"/>
          <w:szCs w:val="26"/>
        </w:rPr>
        <w:lastRenderedPageBreak/>
        <w:t>7) сформированность необходимого уровня военных знаний как фактора построения профессиональной траектории, в том числе в образовательных организациях, осуществляющих подготовку кадров в интересах обороны и безопасности государства, обеспечении законности и правопорядка;</w:t>
      </w:r>
    </w:p>
    <w:p w:rsidR="00F55AEE" w:rsidRPr="00025D80" w:rsidRDefault="00F55AEE" w:rsidP="00F55AEE">
      <w:pPr>
        <w:pStyle w:val="formattext0"/>
        <w:spacing w:before="0" w:beforeAutospacing="0" w:after="0" w:afterAutospacing="0"/>
        <w:ind w:firstLine="567"/>
        <w:jc w:val="both"/>
        <w:textAlignment w:val="baseline"/>
        <w:rPr>
          <w:sz w:val="26"/>
          <w:szCs w:val="26"/>
        </w:rPr>
      </w:pPr>
      <w:r w:rsidRPr="00025D80">
        <w:rPr>
          <w:sz w:val="26"/>
          <w:szCs w:val="26"/>
        </w:rPr>
        <w:t>8)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F55AEE" w:rsidRPr="00025D80" w:rsidRDefault="00F55AEE" w:rsidP="00F55AEE">
      <w:pPr>
        <w:pStyle w:val="formattext0"/>
        <w:spacing w:before="0" w:beforeAutospacing="0" w:after="0" w:afterAutospacing="0"/>
        <w:ind w:firstLine="567"/>
        <w:jc w:val="both"/>
        <w:textAlignment w:val="baseline"/>
        <w:rPr>
          <w:sz w:val="26"/>
          <w:szCs w:val="26"/>
        </w:rPr>
      </w:pPr>
      <w:r w:rsidRPr="00025D80">
        <w:rPr>
          <w:sz w:val="26"/>
          <w:szCs w:val="26"/>
        </w:rPr>
        <w:t>9)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чрезвычайных ситуациях;</w:t>
      </w:r>
    </w:p>
    <w:p w:rsidR="00F55AEE" w:rsidRPr="00025D80" w:rsidRDefault="00F55AEE" w:rsidP="00F55AEE">
      <w:pPr>
        <w:pStyle w:val="formattext0"/>
        <w:shd w:val="clear" w:color="auto" w:fill="FFFFFF"/>
        <w:spacing w:before="0" w:beforeAutospacing="0" w:after="0" w:afterAutospacing="0"/>
        <w:ind w:firstLine="567"/>
        <w:jc w:val="both"/>
        <w:textAlignment w:val="baseline"/>
        <w:rPr>
          <w:sz w:val="26"/>
          <w:szCs w:val="26"/>
        </w:rPr>
      </w:pPr>
      <w:r w:rsidRPr="00025D80">
        <w:rPr>
          <w:sz w:val="26"/>
          <w:szCs w:val="26"/>
        </w:rPr>
        <w:t>10) сформированность представлений о важности соблюдения правил дорожного движения всеми участниками движения. Знание правил безопасного поведения на транспорте, умение применять их на практике, знание о порядке действий в опасных и чрезвычайных ситуациях на транспорте;</w:t>
      </w:r>
    </w:p>
    <w:p w:rsidR="00F55AEE" w:rsidRPr="00025D80" w:rsidRDefault="00F55AEE" w:rsidP="00F55AEE">
      <w:pPr>
        <w:pStyle w:val="formattext0"/>
        <w:shd w:val="clear" w:color="auto" w:fill="FFFFFF"/>
        <w:spacing w:before="0" w:beforeAutospacing="0" w:after="0" w:afterAutospacing="0"/>
        <w:ind w:firstLine="567"/>
        <w:jc w:val="both"/>
        <w:textAlignment w:val="baseline"/>
        <w:rPr>
          <w:sz w:val="26"/>
          <w:szCs w:val="26"/>
        </w:rPr>
      </w:pPr>
      <w:r w:rsidRPr="00025D80">
        <w:rPr>
          <w:sz w:val="26"/>
          <w:szCs w:val="26"/>
        </w:rPr>
        <w:t>11) овладение знаниями о способах безопасного поведения в природной среде; умением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F55AEE" w:rsidRPr="00025D80" w:rsidRDefault="00F55AEE" w:rsidP="00F55AEE">
      <w:pPr>
        <w:pStyle w:val="formattext0"/>
        <w:shd w:val="clear" w:color="auto" w:fill="FFFFFF"/>
        <w:spacing w:before="0" w:beforeAutospacing="0" w:after="0" w:afterAutospacing="0"/>
        <w:ind w:firstLine="567"/>
        <w:jc w:val="both"/>
        <w:textAlignment w:val="baseline"/>
        <w:rPr>
          <w:sz w:val="26"/>
          <w:szCs w:val="26"/>
        </w:rPr>
      </w:pPr>
      <w:r w:rsidRPr="00025D80">
        <w:rPr>
          <w:sz w:val="26"/>
          <w:szCs w:val="26"/>
        </w:rPr>
        <w:t>12) знание основ пожарной безопасности; умение применять их на практике для предупреждения пожаров; знание порядка действий при угрозе пожара и пожаре в быту, общественных местах, на транспорте, в природной среде; знание прав и обязанностей граждан в области пожарной безопасности;</w:t>
      </w:r>
    </w:p>
    <w:p w:rsidR="00F55AEE" w:rsidRPr="00025D80" w:rsidRDefault="00F55AEE" w:rsidP="00F55AEE">
      <w:pPr>
        <w:pStyle w:val="formattext0"/>
        <w:shd w:val="clear" w:color="auto" w:fill="FFFFFF"/>
        <w:spacing w:before="0" w:beforeAutospacing="0" w:after="0" w:afterAutospacing="0"/>
        <w:ind w:firstLine="567"/>
        <w:jc w:val="both"/>
        <w:textAlignment w:val="baseline"/>
        <w:rPr>
          <w:sz w:val="26"/>
          <w:szCs w:val="26"/>
        </w:rPr>
      </w:pPr>
      <w:r w:rsidRPr="00025D80">
        <w:rPr>
          <w:sz w:val="26"/>
          <w:szCs w:val="26"/>
        </w:rPr>
        <w:t>13) владение основами медицинских знаний: владение приемами оказания первой помощи при неотложных состояниях; сформированность представлений об инфекционных и неинфекционных заболеваниях, способах профилактики;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w:t>
      </w:r>
    </w:p>
    <w:p w:rsidR="00F55AEE" w:rsidRPr="00025D80" w:rsidRDefault="00F55AEE" w:rsidP="00F55AEE">
      <w:pPr>
        <w:pStyle w:val="formattext0"/>
        <w:shd w:val="clear" w:color="auto" w:fill="FFFFFF"/>
        <w:spacing w:before="0" w:beforeAutospacing="0" w:after="0" w:afterAutospacing="0"/>
        <w:ind w:firstLine="567"/>
        <w:jc w:val="both"/>
        <w:textAlignment w:val="baseline"/>
        <w:rPr>
          <w:sz w:val="26"/>
          <w:szCs w:val="26"/>
        </w:rPr>
      </w:pPr>
      <w:r w:rsidRPr="00025D80">
        <w:rPr>
          <w:sz w:val="26"/>
          <w:szCs w:val="26"/>
        </w:rPr>
        <w:t>14) знание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w:t>
      </w:r>
    </w:p>
    <w:p w:rsidR="00F55AEE" w:rsidRPr="00025D80" w:rsidRDefault="00F55AEE" w:rsidP="00F55AEE">
      <w:pPr>
        <w:pStyle w:val="formattext0"/>
        <w:shd w:val="clear" w:color="auto" w:fill="FFFFFF"/>
        <w:spacing w:before="0" w:beforeAutospacing="0" w:after="0" w:afterAutospacing="0"/>
        <w:ind w:firstLine="567"/>
        <w:jc w:val="both"/>
        <w:textAlignment w:val="baseline"/>
        <w:rPr>
          <w:sz w:val="26"/>
          <w:szCs w:val="26"/>
        </w:rPr>
      </w:pPr>
      <w:r w:rsidRPr="00025D80">
        <w:rPr>
          <w:sz w:val="26"/>
          <w:szCs w:val="26"/>
        </w:rPr>
        <w:t>15)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F55AEE" w:rsidRPr="00F55AEE" w:rsidRDefault="00F55AEE" w:rsidP="00F55AEE">
      <w:pPr>
        <w:pStyle w:val="formattext0"/>
        <w:shd w:val="clear" w:color="auto" w:fill="FFFFFF"/>
        <w:spacing w:before="0" w:beforeAutospacing="0" w:after="0" w:afterAutospacing="0"/>
        <w:ind w:firstLine="567"/>
        <w:jc w:val="both"/>
        <w:textAlignment w:val="baseline"/>
        <w:rPr>
          <w:sz w:val="26"/>
          <w:szCs w:val="26"/>
        </w:rPr>
      </w:pPr>
      <w:r w:rsidRPr="00025D80">
        <w:rPr>
          <w:sz w:val="26"/>
          <w:szCs w:val="26"/>
        </w:rPr>
        <w:t>16)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овладение знаниями о роли государства в противодействии терроризму; умение различать приемы вовлечения в деструктивные сообщества,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при угрозе совершения террористического акта; совершении террористического акта; проведении контртеррористической операции.</w:t>
      </w:r>
    </w:p>
    <w:p w:rsidR="00F55AEE" w:rsidRPr="00F55AEE" w:rsidRDefault="00F55AEE" w:rsidP="00F55AEE">
      <w:pPr>
        <w:pStyle w:val="affffffc"/>
        <w:spacing w:line="240" w:lineRule="auto"/>
        <w:ind w:firstLine="567"/>
        <w:rPr>
          <w:b/>
          <w:bCs/>
          <w:sz w:val="26"/>
          <w:szCs w:val="26"/>
        </w:rPr>
      </w:pPr>
    </w:p>
    <w:p w:rsidR="00F55AEE" w:rsidRPr="00F55AEE" w:rsidRDefault="00F55AEE" w:rsidP="00F55AEE">
      <w:pPr>
        <w:pStyle w:val="affffffc"/>
        <w:spacing w:line="240" w:lineRule="auto"/>
        <w:ind w:firstLine="567"/>
        <w:jc w:val="center"/>
        <w:rPr>
          <w:b/>
          <w:bCs/>
          <w:sz w:val="26"/>
          <w:szCs w:val="26"/>
        </w:rPr>
      </w:pPr>
      <w:r w:rsidRPr="00F55AEE">
        <w:rPr>
          <w:b/>
          <w:bCs/>
          <w:sz w:val="26"/>
          <w:szCs w:val="26"/>
        </w:rPr>
        <w:t>Учебные предметы, курсы по выбору:</w:t>
      </w:r>
    </w:p>
    <w:p w:rsidR="00F55AEE" w:rsidRPr="00F55AEE" w:rsidRDefault="00F55AEE" w:rsidP="00F55AEE">
      <w:pPr>
        <w:pStyle w:val="affffffc"/>
        <w:spacing w:line="240" w:lineRule="auto"/>
        <w:ind w:firstLine="567"/>
        <w:rPr>
          <w:sz w:val="26"/>
          <w:szCs w:val="26"/>
        </w:rPr>
      </w:pPr>
      <w:r w:rsidRPr="00F55AEE">
        <w:rPr>
          <w:sz w:val="26"/>
          <w:szCs w:val="26"/>
        </w:rPr>
        <w:t xml:space="preserve"> Изучение дополнительных учебных предметов, курсов по выбору обучающихся обеспечивает: </w:t>
      </w:r>
    </w:p>
    <w:p w:rsidR="00F55AEE" w:rsidRPr="00F55AEE" w:rsidRDefault="00F55AEE" w:rsidP="00734E61">
      <w:pPr>
        <w:pStyle w:val="affffffc"/>
        <w:numPr>
          <w:ilvl w:val="0"/>
          <w:numId w:val="168"/>
        </w:numPr>
        <w:spacing w:line="240" w:lineRule="auto"/>
        <w:rPr>
          <w:sz w:val="26"/>
          <w:szCs w:val="26"/>
        </w:rPr>
      </w:pPr>
      <w:r w:rsidRPr="00F55AEE">
        <w:rPr>
          <w:sz w:val="26"/>
          <w:szCs w:val="26"/>
        </w:rPr>
        <w:t xml:space="preserve">удовлетворение индивидуальных запросов обучающихся; </w:t>
      </w:r>
    </w:p>
    <w:p w:rsidR="00F55AEE" w:rsidRPr="00F55AEE" w:rsidRDefault="00F55AEE" w:rsidP="00734E61">
      <w:pPr>
        <w:pStyle w:val="affffffc"/>
        <w:numPr>
          <w:ilvl w:val="0"/>
          <w:numId w:val="168"/>
        </w:numPr>
        <w:spacing w:line="240" w:lineRule="auto"/>
        <w:rPr>
          <w:sz w:val="26"/>
          <w:szCs w:val="26"/>
        </w:rPr>
      </w:pPr>
      <w:r w:rsidRPr="00F55AEE">
        <w:rPr>
          <w:sz w:val="26"/>
          <w:szCs w:val="26"/>
        </w:rPr>
        <w:t xml:space="preserve">общеобразовательную, общекультурную составляющую при получении среднего общего образования; </w:t>
      </w:r>
    </w:p>
    <w:p w:rsidR="00F55AEE" w:rsidRPr="00F55AEE" w:rsidRDefault="00F55AEE" w:rsidP="00734E61">
      <w:pPr>
        <w:pStyle w:val="affffffc"/>
        <w:numPr>
          <w:ilvl w:val="0"/>
          <w:numId w:val="168"/>
        </w:numPr>
        <w:spacing w:line="240" w:lineRule="auto"/>
        <w:rPr>
          <w:sz w:val="26"/>
          <w:szCs w:val="26"/>
        </w:rPr>
      </w:pPr>
      <w:r w:rsidRPr="00F55AEE">
        <w:rPr>
          <w:sz w:val="26"/>
          <w:szCs w:val="26"/>
        </w:rPr>
        <w:t xml:space="preserve">развитие личности обучающихся, их познавательных интересов, интеллектуальной и ценностно-смысловой сферы; </w:t>
      </w:r>
    </w:p>
    <w:p w:rsidR="00F55AEE" w:rsidRPr="00F55AEE" w:rsidRDefault="00F55AEE" w:rsidP="00734E61">
      <w:pPr>
        <w:pStyle w:val="affffffc"/>
        <w:numPr>
          <w:ilvl w:val="0"/>
          <w:numId w:val="168"/>
        </w:numPr>
        <w:spacing w:line="240" w:lineRule="auto"/>
        <w:rPr>
          <w:sz w:val="26"/>
          <w:szCs w:val="26"/>
        </w:rPr>
      </w:pPr>
      <w:r w:rsidRPr="00F55AEE">
        <w:rPr>
          <w:sz w:val="26"/>
          <w:szCs w:val="26"/>
        </w:rPr>
        <w:t xml:space="preserve">развитие навыков самообразования и самопроектирования; </w:t>
      </w:r>
    </w:p>
    <w:p w:rsidR="00F55AEE" w:rsidRPr="00F55AEE" w:rsidRDefault="00F55AEE" w:rsidP="00734E61">
      <w:pPr>
        <w:pStyle w:val="affffffc"/>
        <w:numPr>
          <w:ilvl w:val="0"/>
          <w:numId w:val="168"/>
        </w:numPr>
        <w:spacing w:line="240" w:lineRule="auto"/>
        <w:rPr>
          <w:sz w:val="26"/>
          <w:szCs w:val="26"/>
        </w:rPr>
      </w:pPr>
      <w:r w:rsidRPr="00F55AEE">
        <w:rPr>
          <w:sz w:val="26"/>
          <w:szCs w:val="26"/>
        </w:rPr>
        <w:t xml:space="preserve">углубление, расширение и систематизацию знаний в выбранной области научного знания или вида деятельности; </w:t>
      </w:r>
    </w:p>
    <w:p w:rsidR="00F55AEE" w:rsidRPr="00F55AEE" w:rsidRDefault="00F55AEE" w:rsidP="00734E61">
      <w:pPr>
        <w:pStyle w:val="affffffc"/>
        <w:numPr>
          <w:ilvl w:val="0"/>
          <w:numId w:val="168"/>
        </w:numPr>
        <w:spacing w:line="240" w:lineRule="auto"/>
        <w:rPr>
          <w:sz w:val="26"/>
          <w:szCs w:val="26"/>
        </w:rPr>
      </w:pPr>
      <w:r w:rsidRPr="00F55AEE">
        <w:rPr>
          <w:sz w:val="26"/>
          <w:szCs w:val="26"/>
        </w:rPr>
        <w:t xml:space="preserve">совершенствование имеющегося и приобретение нового опыта познавательной деятельности, профессионального самоопределения обучающихся. </w:t>
      </w:r>
    </w:p>
    <w:p w:rsidR="00F55AEE" w:rsidRPr="00F55AEE" w:rsidRDefault="00F55AEE" w:rsidP="00F55AEE">
      <w:pPr>
        <w:pStyle w:val="affffffc"/>
        <w:spacing w:line="240" w:lineRule="auto"/>
        <w:ind w:firstLine="567"/>
        <w:rPr>
          <w:sz w:val="26"/>
          <w:szCs w:val="26"/>
        </w:rPr>
      </w:pPr>
      <w:r w:rsidRPr="00F55AEE">
        <w:rPr>
          <w:sz w:val="26"/>
          <w:szCs w:val="26"/>
        </w:rPr>
        <w:t xml:space="preserve"> </w:t>
      </w:r>
      <w:r w:rsidRPr="00F55AEE">
        <w:rPr>
          <w:b/>
          <w:bCs/>
          <w:sz w:val="26"/>
          <w:szCs w:val="26"/>
        </w:rPr>
        <w:t>Результаты изучения дополнительных учебных предметов, курсов по выбору</w:t>
      </w:r>
      <w:r w:rsidRPr="00F55AEE">
        <w:rPr>
          <w:sz w:val="26"/>
          <w:szCs w:val="26"/>
        </w:rPr>
        <w:t xml:space="preserve"> обучающихся отражают: </w:t>
      </w:r>
    </w:p>
    <w:p w:rsidR="00F55AEE" w:rsidRPr="00F55AEE" w:rsidRDefault="00F55AEE" w:rsidP="00734E61">
      <w:pPr>
        <w:pStyle w:val="affffffc"/>
        <w:numPr>
          <w:ilvl w:val="0"/>
          <w:numId w:val="169"/>
        </w:numPr>
        <w:spacing w:line="240" w:lineRule="auto"/>
        <w:rPr>
          <w:sz w:val="26"/>
          <w:szCs w:val="26"/>
        </w:rPr>
      </w:pPr>
      <w:r w:rsidRPr="00F55AEE">
        <w:rPr>
          <w:sz w:val="26"/>
          <w:szCs w:val="26"/>
        </w:rPr>
        <w:t xml:space="preserve">развитие личности обучающихся средствами предлагаемого для изучения учебного предмета, курса: развитие общей культуры обучающихся, их мировоззрения, ценностносмысловых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 </w:t>
      </w:r>
    </w:p>
    <w:p w:rsidR="00F55AEE" w:rsidRPr="00F55AEE" w:rsidRDefault="00F55AEE" w:rsidP="00734E61">
      <w:pPr>
        <w:pStyle w:val="affffffc"/>
        <w:numPr>
          <w:ilvl w:val="0"/>
          <w:numId w:val="169"/>
        </w:numPr>
        <w:spacing w:line="240" w:lineRule="auto"/>
        <w:rPr>
          <w:sz w:val="26"/>
          <w:szCs w:val="26"/>
        </w:rPr>
      </w:pPr>
      <w:r w:rsidRPr="00F55AEE">
        <w:rPr>
          <w:sz w:val="26"/>
          <w:szCs w:val="26"/>
        </w:rPr>
        <w:t xml:space="preserve">овладение систематическими знаниями и приобретение опыта осуществления целесообразной и результативной деятельности; </w:t>
      </w:r>
    </w:p>
    <w:p w:rsidR="00F55AEE" w:rsidRPr="00F55AEE" w:rsidRDefault="00F55AEE" w:rsidP="00734E61">
      <w:pPr>
        <w:pStyle w:val="affffffc"/>
        <w:numPr>
          <w:ilvl w:val="0"/>
          <w:numId w:val="169"/>
        </w:numPr>
        <w:spacing w:line="240" w:lineRule="auto"/>
        <w:rPr>
          <w:sz w:val="26"/>
          <w:szCs w:val="26"/>
        </w:rPr>
      </w:pPr>
      <w:r w:rsidRPr="00F55AEE">
        <w:rPr>
          <w:sz w:val="26"/>
          <w:szCs w:val="26"/>
        </w:rPr>
        <w:t xml:space="preserve">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 </w:t>
      </w:r>
    </w:p>
    <w:p w:rsidR="00F55AEE" w:rsidRPr="00F55AEE" w:rsidRDefault="00F55AEE" w:rsidP="00734E61">
      <w:pPr>
        <w:pStyle w:val="affffffc"/>
        <w:numPr>
          <w:ilvl w:val="0"/>
          <w:numId w:val="169"/>
        </w:numPr>
        <w:spacing w:line="240" w:lineRule="auto"/>
        <w:rPr>
          <w:sz w:val="26"/>
          <w:szCs w:val="26"/>
        </w:rPr>
      </w:pPr>
      <w:r w:rsidRPr="00F55AEE">
        <w:rPr>
          <w:sz w:val="26"/>
          <w:szCs w:val="26"/>
        </w:rPr>
        <w:t xml:space="preserve">обеспечение академической мобильности и (или) возможности поддерживать избранное направление образования; </w:t>
      </w:r>
    </w:p>
    <w:p w:rsidR="00F55AEE" w:rsidRPr="00F55AEE" w:rsidRDefault="00F55AEE" w:rsidP="00734E61">
      <w:pPr>
        <w:pStyle w:val="affffffc"/>
        <w:numPr>
          <w:ilvl w:val="0"/>
          <w:numId w:val="169"/>
        </w:numPr>
        <w:spacing w:line="240" w:lineRule="auto"/>
        <w:rPr>
          <w:sz w:val="26"/>
          <w:szCs w:val="26"/>
        </w:rPr>
      </w:pPr>
      <w:r w:rsidRPr="00F55AEE">
        <w:rPr>
          <w:sz w:val="26"/>
          <w:szCs w:val="26"/>
        </w:rPr>
        <w:t xml:space="preserve">обеспечение профессиональной ориентации обучающихся. </w:t>
      </w:r>
    </w:p>
    <w:p w:rsidR="00F55AEE" w:rsidRPr="00F55AEE" w:rsidRDefault="00F55AEE" w:rsidP="00F55AEE">
      <w:pPr>
        <w:pStyle w:val="affffffc"/>
        <w:spacing w:line="240" w:lineRule="auto"/>
        <w:ind w:firstLine="567"/>
        <w:rPr>
          <w:sz w:val="26"/>
          <w:szCs w:val="26"/>
        </w:rPr>
      </w:pPr>
      <w:r w:rsidRPr="00F55AEE">
        <w:rPr>
          <w:sz w:val="26"/>
          <w:szCs w:val="26"/>
        </w:rPr>
        <w:t xml:space="preserve">  </w:t>
      </w:r>
    </w:p>
    <w:p w:rsidR="00F55AEE" w:rsidRPr="00F55AEE" w:rsidRDefault="00F55AEE" w:rsidP="00F55AEE">
      <w:pPr>
        <w:pStyle w:val="affffffc"/>
        <w:spacing w:line="240" w:lineRule="auto"/>
        <w:ind w:firstLine="567"/>
        <w:rPr>
          <w:b/>
          <w:bCs/>
          <w:sz w:val="26"/>
          <w:szCs w:val="26"/>
        </w:rPr>
      </w:pPr>
      <w:r w:rsidRPr="00F55AEE">
        <w:rPr>
          <w:b/>
          <w:bCs/>
          <w:sz w:val="26"/>
          <w:szCs w:val="26"/>
        </w:rPr>
        <w:t xml:space="preserve">Индивидуальный(ые) проект(ы): </w:t>
      </w:r>
    </w:p>
    <w:p w:rsidR="00F55AEE" w:rsidRPr="00F55AEE" w:rsidRDefault="00F55AEE" w:rsidP="00F55AEE">
      <w:pPr>
        <w:pStyle w:val="affffffc"/>
        <w:spacing w:line="240" w:lineRule="auto"/>
        <w:ind w:firstLine="567"/>
        <w:rPr>
          <w:sz w:val="26"/>
          <w:szCs w:val="26"/>
        </w:rPr>
      </w:pPr>
      <w:r w:rsidRPr="00F55AEE">
        <w:rPr>
          <w:sz w:val="26"/>
          <w:szCs w:val="26"/>
        </w:rPr>
        <w:t xml:space="preserve"> Индивидуальный проект представляет собой особую форму организации деятельности обучающихся (учебное исследование или учебный проект). </w:t>
      </w:r>
    </w:p>
    <w:p w:rsidR="00F55AEE" w:rsidRPr="00F55AEE" w:rsidRDefault="00F55AEE" w:rsidP="00F55AEE">
      <w:pPr>
        <w:pStyle w:val="affffffc"/>
        <w:spacing w:line="240" w:lineRule="auto"/>
        <w:ind w:firstLine="567"/>
        <w:rPr>
          <w:sz w:val="26"/>
          <w:szCs w:val="26"/>
        </w:rPr>
      </w:pPr>
      <w:r w:rsidRPr="00F55AEE">
        <w:rPr>
          <w:sz w:val="26"/>
          <w:szCs w:val="26"/>
        </w:rPr>
        <w:t xml:space="preserve">Результаты выполнения индивидуального проекта отражают: </w:t>
      </w:r>
    </w:p>
    <w:p w:rsidR="00F55AEE" w:rsidRPr="00F55AEE" w:rsidRDefault="00F55AEE" w:rsidP="00734E61">
      <w:pPr>
        <w:pStyle w:val="affffffc"/>
        <w:numPr>
          <w:ilvl w:val="0"/>
          <w:numId w:val="170"/>
        </w:numPr>
        <w:spacing w:line="240" w:lineRule="auto"/>
        <w:rPr>
          <w:sz w:val="26"/>
          <w:szCs w:val="26"/>
        </w:rPr>
      </w:pPr>
      <w:r w:rsidRPr="00F55AEE">
        <w:rPr>
          <w:sz w:val="26"/>
          <w:szCs w:val="26"/>
        </w:rPr>
        <w:t xml:space="preserve">сформированность навыков коммуникативной, учебно-исследовательской деятельности, критического мышления; </w:t>
      </w:r>
    </w:p>
    <w:p w:rsidR="00F55AEE" w:rsidRPr="00F55AEE" w:rsidRDefault="00F55AEE" w:rsidP="00734E61">
      <w:pPr>
        <w:pStyle w:val="affffffc"/>
        <w:numPr>
          <w:ilvl w:val="0"/>
          <w:numId w:val="170"/>
        </w:numPr>
        <w:spacing w:line="240" w:lineRule="auto"/>
        <w:rPr>
          <w:sz w:val="26"/>
          <w:szCs w:val="26"/>
        </w:rPr>
      </w:pPr>
      <w:r w:rsidRPr="00F55AEE">
        <w:rPr>
          <w:sz w:val="26"/>
          <w:szCs w:val="26"/>
        </w:rPr>
        <w:t xml:space="preserve">способность к инновационной, аналитической, творческой, интеллектуальной деятельности; </w:t>
      </w:r>
    </w:p>
    <w:p w:rsidR="00F55AEE" w:rsidRPr="00F55AEE" w:rsidRDefault="00F55AEE" w:rsidP="00734E61">
      <w:pPr>
        <w:pStyle w:val="affffffc"/>
        <w:numPr>
          <w:ilvl w:val="0"/>
          <w:numId w:val="170"/>
        </w:numPr>
        <w:spacing w:line="240" w:lineRule="auto"/>
        <w:rPr>
          <w:sz w:val="26"/>
          <w:szCs w:val="26"/>
        </w:rPr>
      </w:pPr>
      <w:r w:rsidRPr="00F55AEE">
        <w:rPr>
          <w:sz w:val="26"/>
          <w:szCs w:val="26"/>
        </w:rPr>
        <w:t xml:space="preserve">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 </w:t>
      </w:r>
    </w:p>
    <w:p w:rsidR="00F55AEE" w:rsidRPr="00F55AEE" w:rsidRDefault="00F55AEE" w:rsidP="00734E61">
      <w:pPr>
        <w:pStyle w:val="affffffc"/>
        <w:numPr>
          <w:ilvl w:val="0"/>
          <w:numId w:val="170"/>
        </w:numPr>
        <w:spacing w:line="240" w:lineRule="auto"/>
        <w:rPr>
          <w:sz w:val="26"/>
          <w:szCs w:val="26"/>
        </w:rPr>
      </w:pPr>
      <w:r w:rsidRPr="00F55AEE">
        <w:rPr>
          <w:sz w:val="26"/>
          <w:szCs w:val="26"/>
        </w:rPr>
        <w:lastRenderedPageBreak/>
        <w:t xml:space="preserve">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 </w:t>
      </w:r>
    </w:p>
    <w:p w:rsidR="00F76E80" w:rsidRPr="00F76E80" w:rsidRDefault="00F76E80" w:rsidP="00F76E80">
      <w:pPr>
        <w:widowControl w:val="0"/>
        <w:rPr>
          <w:rFonts w:eastAsia="SchoolBookSanPin"/>
          <w:sz w:val="26"/>
          <w:szCs w:val="26"/>
        </w:rPr>
      </w:pPr>
    </w:p>
    <w:p w:rsidR="00F76E80" w:rsidRPr="00CE662B" w:rsidRDefault="00F76E80" w:rsidP="00CE662B">
      <w:pPr>
        <w:pStyle w:val="2ff4"/>
        <w:rPr>
          <w:rFonts w:ascii="Calibri" w:eastAsia="SchoolBookSanPin" w:hAnsi="Calibri"/>
        </w:rPr>
      </w:pPr>
      <w:r w:rsidRPr="00F76E80">
        <w:rPr>
          <w:rFonts w:eastAsia="SchoolBookSanPin"/>
        </w:rPr>
        <w:t xml:space="preserve">1.3.  Система оценки достижения планируемых результатов освоения </w:t>
      </w:r>
      <w:r>
        <w:rPr>
          <w:rFonts w:eastAsia="SchoolBookSanPin"/>
        </w:rPr>
        <w:t>О</w:t>
      </w:r>
      <w:r w:rsidR="00CE662B">
        <w:rPr>
          <w:rFonts w:eastAsia="SchoolBookSanPin"/>
        </w:rPr>
        <w:t>ОП СОО</w:t>
      </w:r>
    </w:p>
    <w:p w:rsidR="00F76E80" w:rsidRPr="00F76E80" w:rsidRDefault="00F76E80" w:rsidP="00F76E80">
      <w:pPr>
        <w:widowControl w:val="0"/>
        <w:rPr>
          <w:rFonts w:eastAsia="SchoolBookSanPin"/>
          <w:sz w:val="26"/>
          <w:szCs w:val="26"/>
        </w:rPr>
      </w:pPr>
      <w:r w:rsidRPr="00F76E80">
        <w:rPr>
          <w:rFonts w:eastAsia="SchoolBookSanPin"/>
          <w:sz w:val="26"/>
          <w:szCs w:val="26"/>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F76E80">
        <w:rPr>
          <w:rFonts w:eastAsia="SchoolBookSanPin"/>
          <w:bCs/>
          <w:sz w:val="26"/>
          <w:szCs w:val="26"/>
        </w:rPr>
        <w:t xml:space="preserve">функциями </w:t>
      </w:r>
      <w:r w:rsidRPr="00F76E80">
        <w:rPr>
          <w:rFonts w:eastAsia="SchoolBookSanPin"/>
          <w:sz w:val="26"/>
          <w:szCs w:val="26"/>
        </w:rPr>
        <w:t xml:space="preserve">являются: </w:t>
      </w:r>
      <w:r w:rsidRPr="00F76E80">
        <w:rPr>
          <w:rFonts w:eastAsia="SchoolBookSanPin"/>
          <w:bCs/>
          <w:sz w:val="26"/>
          <w:szCs w:val="26"/>
        </w:rPr>
        <w:t xml:space="preserve">ориентация образовательного процесса </w:t>
      </w:r>
      <w:r w:rsidRPr="00F76E80">
        <w:rPr>
          <w:rFonts w:eastAsia="SchoolBookSanPin"/>
          <w:sz w:val="26"/>
          <w:szCs w:val="26"/>
        </w:rPr>
        <w:t xml:space="preserve">на достижение планируемых результатов освоения </w:t>
      </w:r>
      <w:r>
        <w:rPr>
          <w:rFonts w:eastAsia="SchoolBookSanPin"/>
          <w:sz w:val="26"/>
          <w:szCs w:val="26"/>
        </w:rPr>
        <w:t xml:space="preserve">в соответствии с </w:t>
      </w:r>
      <w:r w:rsidRPr="00F76E80">
        <w:rPr>
          <w:rFonts w:eastAsia="SchoolBookSanPin"/>
          <w:sz w:val="26"/>
          <w:szCs w:val="26"/>
        </w:rPr>
        <w:t xml:space="preserve">ФОП СОО и обеспечение эффективной </w:t>
      </w:r>
      <w:r w:rsidRPr="00F76E80">
        <w:rPr>
          <w:rFonts w:eastAsia="SchoolBookSanPin"/>
          <w:bCs/>
          <w:sz w:val="26"/>
          <w:szCs w:val="26"/>
        </w:rPr>
        <w:t>обратной связи</w:t>
      </w:r>
      <w:r w:rsidRPr="00F76E80">
        <w:rPr>
          <w:rFonts w:eastAsia="SchoolBookSanPin"/>
          <w:sz w:val="26"/>
          <w:szCs w:val="26"/>
        </w:rPr>
        <w:t xml:space="preserve">, позволяющей осуществлять </w:t>
      </w:r>
      <w:r w:rsidRPr="00F76E80">
        <w:rPr>
          <w:rFonts w:eastAsia="SchoolBookSanPin"/>
          <w:bCs/>
          <w:sz w:val="26"/>
          <w:szCs w:val="26"/>
        </w:rPr>
        <w:t>управление образовательным процессом.</w:t>
      </w:r>
    </w:p>
    <w:p w:rsidR="00F76E80" w:rsidRPr="00F76E80" w:rsidRDefault="00F76E80" w:rsidP="00F76E80">
      <w:pPr>
        <w:widowControl w:val="0"/>
        <w:rPr>
          <w:rFonts w:eastAsia="SchoolBookSanPin"/>
          <w:sz w:val="26"/>
          <w:szCs w:val="26"/>
        </w:rPr>
      </w:pPr>
      <w:r w:rsidRPr="00F76E80">
        <w:rPr>
          <w:rFonts w:eastAsia="SchoolBookSanPin"/>
          <w:bCs/>
          <w:sz w:val="26"/>
          <w:szCs w:val="26"/>
        </w:rPr>
        <w:t xml:space="preserve">Основными направлениями и целями оценочной деятельности </w:t>
      </w:r>
      <w:r w:rsidRPr="00F76E80">
        <w:rPr>
          <w:rFonts w:eastAsia="SchoolBookSanPin"/>
          <w:sz w:val="26"/>
          <w:szCs w:val="26"/>
        </w:rPr>
        <w:t>в образовательной организации являются:</w:t>
      </w:r>
    </w:p>
    <w:p w:rsidR="00F76E80" w:rsidRPr="00F76E80" w:rsidRDefault="00F76E80" w:rsidP="00F76E80">
      <w:pPr>
        <w:widowControl w:val="0"/>
        <w:rPr>
          <w:rFonts w:eastAsia="SchoolBookSanPin"/>
          <w:sz w:val="26"/>
          <w:szCs w:val="26"/>
        </w:rPr>
      </w:pPr>
      <w:r w:rsidRPr="00F76E80">
        <w:rPr>
          <w:rFonts w:eastAsia="SchoolBookSanPin"/>
          <w:sz w:val="26"/>
          <w:szCs w:val="26"/>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F76E80" w:rsidRPr="00025D80" w:rsidRDefault="00F76E80" w:rsidP="00025D80">
      <w:pPr>
        <w:widowControl w:val="0"/>
        <w:rPr>
          <w:rFonts w:eastAsia="SchoolBookSanPin"/>
          <w:sz w:val="26"/>
          <w:szCs w:val="26"/>
        </w:rPr>
      </w:pPr>
      <w:r w:rsidRPr="00F76E80">
        <w:rPr>
          <w:rFonts w:eastAsia="SchoolBookSanPin"/>
          <w:sz w:val="26"/>
          <w:szCs w:val="26"/>
        </w:rPr>
        <w:t xml:space="preserve">оценка </w:t>
      </w:r>
      <w:r w:rsidRPr="00025D80">
        <w:rPr>
          <w:rFonts w:eastAsia="SchoolBookSanPin"/>
          <w:sz w:val="26"/>
          <w:szCs w:val="26"/>
        </w:rPr>
        <w:t>результатов деятельности образовательной организации как основа аккредитационных процедур.</w:t>
      </w:r>
    </w:p>
    <w:p w:rsidR="00F76E80" w:rsidRPr="00025D80" w:rsidRDefault="00F76E80" w:rsidP="00025D80">
      <w:pPr>
        <w:widowControl w:val="0"/>
        <w:rPr>
          <w:rFonts w:eastAsia="SchoolBookSanPin"/>
          <w:sz w:val="26"/>
          <w:szCs w:val="26"/>
        </w:rPr>
      </w:pPr>
      <w:r w:rsidRPr="00025D80">
        <w:rPr>
          <w:rFonts w:eastAsia="SchoolBookSanPin"/>
          <w:bCs/>
          <w:sz w:val="26"/>
          <w:szCs w:val="26"/>
        </w:rPr>
        <w:t>Основным объектом системы оценки</w:t>
      </w:r>
      <w:r w:rsidRPr="00025D80">
        <w:rPr>
          <w:rFonts w:eastAsia="SchoolBookSanPin"/>
          <w:sz w:val="26"/>
          <w:szCs w:val="26"/>
        </w:rPr>
        <w:t>, её содержательной и критериальной базой выступают требования ФГОС СОО, которые конкретизируются в планируемых результатах освоения обучающимися по ФОП СОО. Система оценки включает процедуры внутренней и внешней оценки.</w:t>
      </w:r>
    </w:p>
    <w:p w:rsidR="00025D80" w:rsidRPr="00C93E96" w:rsidRDefault="00025D80" w:rsidP="00025D80">
      <w:pPr>
        <w:pStyle w:val="ConsPlusNormal"/>
        <w:ind w:firstLine="540"/>
        <w:rPr>
          <w:rFonts w:ascii="Times New Roman" w:hAnsi="Times New Roman" w:cs="Times New Roman"/>
          <w:sz w:val="26"/>
          <w:szCs w:val="26"/>
        </w:rPr>
      </w:pPr>
      <w:r w:rsidRPr="00C93E96">
        <w:rPr>
          <w:rFonts w:ascii="Times New Roman" w:hAnsi="Times New Roman" w:cs="Times New Roman"/>
          <w:sz w:val="26"/>
          <w:szCs w:val="26"/>
        </w:rPr>
        <w:t>Внутренняя оценка включает:</w:t>
      </w:r>
    </w:p>
    <w:p w:rsidR="00025D80" w:rsidRPr="00C93E96" w:rsidRDefault="00025D80" w:rsidP="00025D80">
      <w:pPr>
        <w:pStyle w:val="ConsPlusNormal"/>
        <w:ind w:firstLine="540"/>
        <w:rPr>
          <w:rFonts w:ascii="Times New Roman" w:hAnsi="Times New Roman" w:cs="Times New Roman"/>
          <w:sz w:val="26"/>
          <w:szCs w:val="26"/>
        </w:rPr>
      </w:pPr>
      <w:r w:rsidRPr="00C93E96">
        <w:rPr>
          <w:rFonts w:ascii="Times New Roman" w:hAnsi="Times New Roman" w:cs="Times New Roman"/>
          <w:sz w:val="26"/>
          <w:szCs w:val="26"/>
        </w:rPr>
        <w:t>стартовую диагностику;</w:t>
      </w:r>
    </w:p>
    <w:p w:rsidR="00025D80" w:rsidRPr="00C93E96" w:rsidRDefault="00025D80" w:rsidP="00025D80">
      <w:pPr>
        <w:pStyle w:val="ConsPlusNormal"/>
        <w:ind w:firstLine="540"/>
        <w:rPr>
          <w:rFonts w:ascii="Times New Roman" w:hAnsi="Times New Roman" w:cs="Times New Roman"/>
          <w:sz w:val="26"/>
          <w:szCs w:val="26"/>
        </w:rPr>
      </w:pPr>
      <w:r w:rsidRPr="00C93E96">
        <w:rPr>
          <w:rFonts w:ascii="Times New Roman" w:hAnsi="Times New Roman" w:cs="Times New Roman"/>
          <w:sz w:val="26"/>
          <w:szCs w:val="26"/>
        </w:rPr>
        <w:t>текущую и тематическую оценку;</w:t>
      </w:r>
    </w:p>
    <w:p w:rsidR="00025D80" w:rsidRPr="00C93E96" w:rsidRDefault="00025D80" w:rsidP="00025D80">
      <w:pPr>
        <w:pStyle w:val="ConsPlusNormal"/>
        <w:ind w:firstLine="540"/>
        <w:rPr>
          <w:rFonts w:ascii="Times New Roman" w:hAnsi="Times New Roman" w:cs="Times New Roman"/>
          <w:sz w:val="26"/>
          <w:szCs w:val="26"/>
        </w:rPr>
      </w:pPr>
      <w:r w:rsidRPr="00C93E96">
        <w:rPr>
          <w:rFonts w:ascii="Times New Roman" w:hAnsi="Times New Roman" w:cs="Times New Roman"/>
          <w:sz w:val="26"/>
          <w:szCs w:val="26"/>
        </w:rPr>
        <w:t>итоговую оценку;</w:t>
      </w:r>
    </w:p>
    <w:p w:rsidR="00025D80" w:rsidRPr="00C93E96" w:rsidRDefault="00025D80" w:rsidP="00025D80">
      <w:pPr>
        <w:pStyle w:val="ConsPlusNormal"/>
        <w:ind w:firstLine="540"/>
        <w:rPr>
          <w:rFonts w:ascii="Times New Roman" w:hAnsi="Times New Roman" w:cs="Times New Roman"/>
          <w:sz w:val="26"/>
          <w:szCs w:val="26"/>
        </w:rPr>
      </w:pPr>
      <w:r w:rsidRPr="00C93E96">
        <w:rPr>
          <w:rFonts w:ascii="Times New Roman" w:hAnsi="Times New Roman" w:cs="Times New Roman"/>
          <w:sz w:val="26"/>
          <w:szCs w:val="26"/>
        </w:rPr>
        <w:t>промежуточную аттестацию;</w:t>
      </w:r>
    </w:p>
    <w:p w:rsidR="00025D80" w:rsidRPr="00C93E96" w:rsidRDefault="00025D80" w:rsidP="00025D80">
      <w:pPr>
        <w:pStyle w:val="ConsPlusNormal"/>
        <w:ind w:firstLine="540"/>
        <w:rPr>
          <w:rFonts w:ascii="Times New Roman" w:hAnsi="Times New Roman" w:cs="Times New Roman"/>
          <w:sz w:val="26"/>
          <w:szCs w:val="26"/>
        </w:rPr>
      </w:pPr>
      <w:r w:rsidRPr="00C93E96">
        <w:rPr>
          <w:rFonts w:ascii="Times New Roman" w:hAnsi="Times New Roman" w:cs="Times New Roman"/>
          <w:sz w:val="26"/>
          <w:szCs w:val="26"/>
        </w:rPr>
        <w:t>психолого-педагогическое наблюдение;</w:t>
      </w:r>
    </w:p>
    <w:p w:rsidR="00025D80" w:rsidRPr="00C93E96" w:rsidRDefault="00025D80" w:rsidP="00025D80">
      <w:pPr>
        <w:pStyle w:val="ConsPlusNormal"/>
        <w:ind w:firstLine="540"/>
        <w:rPr>
          <w:rFonts w:ascii="Times New Roman" w:hAnsi="Times New Roman" w:cs="Times New Roman"/>
          <w:sz w:val="26"/>
          <w:szCs w:val="26"/>
        </w:rPr>
      </w:pPr>
      <w:r w:rsidRPr="00C93E96">
        <w:rPr>
          <w:rFonts w:ascii="Times New Roman" w:hAnsi="Times New Roman" w:cs="Times New Roman"/>
          <w:sz w:val="26"/>
          <w:szCs w:val="26"/>
        </w:rPr>
        <w:t>внутренний мониторинг образовательных достижений обучающихся.</w:t>
      </w:r>
    </w:p>
    <w:p w:rsidR="00025D80" w:rsidRPr="00C93E96" w:rsidRDefault="00025D80" w:rsidP="00025D80">
      <w:pPr>
        <w:pStyle w:val="ConsPlusNormal"/>
        <w:ind w:firstLine="540"/>
        <w:rPr>
          <w:rFonts w:ascii="Times New Roman" w:hAnsi="Times New Roman" w:cs="Times New Roman"/>
          <w:sz w:val="26"/>
          <w:szCs w:val="26"/>
        </w:rPr>
      </w:pPr>
      <w:r w:rsidRPr="00C93E96">
        <w:rPr>
          <w:rFonts w:ascii="Times New Roman" w:hAnsi="Times New Roman" w:cs="Times New Roman"/>
          <w:sz w:val="26"/>
          <w:szCs w:val="26"/>
        </w:rPr>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от одного до двух уроков (не более чем 45 минут каждый).</w:t>
      </w:r>
    </w:p>
    <w:p w:rsidR="00025D80" w:rsidRPr="00C93E96" w:rsidRDefault="00025D80" w:rsidP="00025D80">
      <w:pPr>
        <w:pStyle w:val="ConsPlusNormal"/>
        <w:ind w:firstLine="540"/>
        <w:rPr>
          <w:rFonts w:ascii="Times New Roman" w:hAnsi="Times New Roman" w:cs="Times New Roman"/>
          <w:sz w:val="26"/>
          <w:szCs w:val="26"/>
        </w:rPr>
      </w:pPr>
      <w:r w:rsidRPr="00C93E96">
        <w:rPr>
          <w:rFonts w:ascii="Times New Roman" w:hAnsi="Times New Roman" w:cs="Times New Roman"/>
          <w:sz w:val="26"/>
          <w:szCs w:val="26"/>
        </w:rPr>
        <w:t>Длительность практической работы, являющейся формой организации учебного процесса, направленной на выработку у обучающихся практических умений, включая лабораторные, интерактивные и иные работы и не являющейся формой контроля, составляет один урок (не более чем 45 минут).</w:t>
      </w:r>
    </w:p>
    <w:p w:rsidR="00025D80" w:rsidRPr="00025D80" w:rsidRDefault="00025D80" w:rsidP="00025D80">
      <w:pPr>
        <w:pStyle w:val="ConsPlusNormal"/>
        <w:ind w:firstLine="540"/>
        <w:rPr>
          <w:rFonts w:ascii="Times New Roman" w:hAnsi="Times New Roman" w:cs="Times New Roman"/>
          <w:sz w:val="26"/>
          <w:szCs w:val="26"/>
        </w:rPr>
      </w:pPr>
      <w:r w:rsidRPr="00C93E96">
        <w:rPr>
          <w:rFonts w:ascii="Times New Roman" w:hAnsi="Times New Roman" w:cs="Times New Roman"/>
          <w:sz w:val="26"/>
          <w:szCs w:val="26"/>
        </w:rPr>
        <w:t>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данном классе в текущем учебном году".</w:t>
      </w:r>
    </w:p>
    <w:p w:rsidR="00025D80" w:rsidRPr="00F76E80" w:rsidRDefault="00025D80" w:rsidP="00F76E80">
      <w:pPr>
        <w:widowControl w:val="0"/>
        <w:rPr>
          <w:rFonts w:eastAsia="SchoolBookSanPin"/>
          <w:sz w:val="26"/>
          <w:szCs w:val="26"/>
        </w:rPr>
      </w:pPr>
    </w:p>
    <w:p w:rsidR="00F76E80" w:rsidRPr="00F76E80" w:rsidRDefault="00F76E80" w:rsidP="00F76E80">
      <w:pPr>
        <w:widowControl w:val="0"/>
        <w:rPr>
          <w:rFonts w:eastAsia="SchoolBookSanPin"/>
          <w:sz w:val="26"/>
          <w:szCs w:val="26"/>
        </w:rPr>
      </w:pPr>
      <w:r w:rsidRPr="00F76E80">
        <w:rPr>
          <w:rFonts w:eastAsia="SchoolBookSanPin"/>
          <w:sz w:val="26"/>
          <w:szCs w:val="26"/>
        </w:rPr>
        <w:t>Внешняя оценка включает:</w:t>
      </w:r>
    </w:p>
    <w:p w:rsidR="00F76E80" w:rsidRPr="00F76E80" w:rsidRDefault="00F76E80" w:rsidP="00F76E80">
      <w:pPr>
        <w:widowControl w:val="0"/>
        <w:tabs>
          <w:tab w:val="left" w:pos="709"/>
          <w:tab w:val="left" w:pos="851"/>
        </w:tabs>
        <w:rPr>
          <w:rFonts w:eastAsia="SchoolBookSanPin"/>
          <w:sz w:val="26"/>
          <w:szCs w:val="26"/>
        </w:rPr>
      </w:pPr>
      <w:r w:rsidRPr="00F76E80">
        <w:rPr>
          <w:rFonts w:eastAsia="SchoolBookSanPin"/>
          <w:sz w:val="26"/>
          <w:szCs w:val="26"/>
        </w:rPr>
        <w:t>независимую оценку качества подготовки обучающихся</w:t>
      </w:r>
      <w:r w:rsidRPr="00F76E80">
        <w:rPr>
          <w:rFonts w:eastAsia="SchoolBookSanPin"/>
          <w:sz w:val="26"/>
          <w:szCs w:val="26"/>
          <w:vertAlign w:val="superscript"/>
        </w:rPr>
        <w:t>16</w:t>
      </w:r>
      <w:r w:rsidRPr="00F76E80">
        <w:rPr>
          <w:rFonts w:eastAsia="SchoolBookSanPin"/>
          <w:sz w:val="26"/>
          <w:szCs w:val="26"/>
        </w:rPr>
        <w:t>;</w:t>
      </w:r>
    </w:p>
    <w:p w:rsidR="00F76E80" w:rsidRDefault="00F76E80" w:rsidP="00F76E80">
      <w:pPr>
        <w:widowControl w:val="0"/>
        <w:tabs>
          <w:tab w:val="left" w:pos="709"/>
          <w:tab w:val="left" w:pos="851"/>
        </w:tabs>
        <w:rPr>
          <w:rFonts w:eastAsia="SchoolBookSanPin"/>
          <w:sz w:val="26"/>
          <w:szCs w:val="26"/>
        </w:rPr>
      </w:pPr>
      <w:r w:rsidRPr="00F76E80">
        <w:rPr>
          <w:rFonts w:eastAsia="SchoolBookSanPin"/>
          <w:sz w:val="26"/>
          <w:szCs w:val="26"/>
        </w:rPr>
        <w:lastRenderedPageBreak/>
        <w:t>итоговую аттестацию</w:t>
      </w:r>
      <w:r w:rsidRPr="00F76E80">
        <w:rPr>
          <w:rFonts w:eastAsia="SchoolBookSanPin"/>
          <w:sz w:val="26"/>
          <w:szCs w:val="26"/>
          <w:vertAlign w:val="superscript"/>
        </w:rPr>
        <w:t>17</w:t>
      </w:r>
      <w:r w:rsidRPr="00F76E80">
        <w:rPr>
          <w:rFonts w:eastAsia="SchoolBookSanPin"/>
          <w:sz w:val="26"/>
          <w:szCs w:val="26"/>
        </w:rPr>
        <w:t>.</w:t>
      </w:r>
    </w:p>
    <w:p w:rsidR="00A853B6" w:rsidRPr="00025D80" w:rsidRDefault="00A853B6" w:rsidP="00734E61">
      <w:pPr>
        <w:pStyle w:val="affffffc"/>
        <w:numPr>
          <w:ilvl w:val="0"/>
          <w:numId w:val="173"/>
        </w:numPr>
        <w:spacing w:line="240" w:lineRule="auto"/>
        <w:rPr>
          <w:sz w:val="26"/>
          <w:szCs w:val="26"/>
        </w:rPr>
      </w:pPr>
      <w:r w:rsidRPr="00025D80">
        <w:rPr>
          <w:sz w:val="26"/>
          <w:szCs w:val="26"/>
        </w:rPr>
        <w:t>Национальные сопоставительные исследования качества общего образования,</w:t>
      </w:r>
    </w:p>
    <w:p w:rsidR="00A853B6" w:rsidRPr="00025D80" w:rsidRDefault="00A853B6" w:rsidP="00734E61">
      <w:pPr>
        <w:pStyle w:val="affffffc"/>
        <w:numPr>
          <w:ilvl w:val="0"/>
          <w:numId w:val="173"/>
        </w:numPr>
        <w:spacing w:line="240" w:lineRule="auto"/>
        <w:rPr>
          <w:sz w:val="26"/>
          <w:szCs w:val="26"/>
        </w:rPr>
      </w:pPr>
      <w:r w:rsidRPr="00025D80">
        <w:rPr>
          <w:sz w:val="26"/>
          <w:szCs w:val="26"/>
        </w:rPr>
        <w:t>Всероссийские проверочные работы,</w:t>
      </w:r>
    </w:p>
    <w:p w:rsidR="00A853B6" w:rsidRPr="00025D80" w:rsidRDefault="00A853B6" w:rsidP="00734E61">
      <w:pPr>
        <w:pStyle w:val="affffffc"/>
        <w:numPr>
          <w:ilvl w:val="0"/>
          <w:numId w:val="173"/>
        </w:numPr>
        <w:spacing w:line="240" w:lineRule="auto"/>
        <w:rPr>
          <w:sz w:val="26"/>
          <w:szCs w:val="26"/>
        </w:rPr>
      </w:pPr>
      <w:r w:rsidRPr="00025D80">
        <w:rPr>
          <w:sz w:val="26"/>
          <w:szCs w:val="26"/>
        </w:rPr>
        <w:t>Международные сопоставительные исследования качества общего образования</w:t>
      </w:r>
    </w:p>
    <w:p w:rsidR="00A853B6" w:rsidRPr="00F76E80" w:rsidRDefault="00A853B6" w:rsidP="00F76E80">
      <w:pPr>
        <w:widowControl w:val="0"/>
        <w:tabs>
          <w:tab w:val="left" w:pos="709"/>
          <w:tab w:val="left" w:pos="851"/>
        </w:tabs>
        <w:rPr>
          <w:rFonts w:eastAsia="SchoolBookSanPin"/>
          <w:sz w:val="26"/>
          <w:szCs w:val="26"/>
        </w:rPr>
      </w:pPr>
    </w:p>
    <w:p w:rsidR="00F76E80" w:rsidRPr="00F76E80" w:rsidRDefault="00F76E80" w:rsidP="00F76E80">
      <w:pPr>
        <w:widowControl w:val="0"/>
        <w:rPr>
          <w:sz w:val="26"/>
          <w:szCs w:val="26"/>
          <w:lang w:eastAsia="ru-RU"/>
        </w:rPr>
      </w:pPr>
      <w:r w:rsidRPr="00F76E80">
        <w:rPr>
          <w:rFonts w:eastAsia="SchoolBookSanPin"/>
          <w:sz w:val="26"/>
          <w:szCs w:val="26"/>
        </w:rPr>
        <w:t> 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F76E80" w:rsidRPr="00F76E80" w:rsidRDefault="00F76E80" w:rsidP="00F76E80">
      <w:pPr>
        <w:widowControl w:val="0"/>
        <w:ind w:firstLine="0"/>
        <w:rPr>
          <w:rFonts w:eastAsia="SchoolBookSanPin"/>
          <w:sz w:val="26"/>
          <w:szCs w:val="26"/>
        </w:rPr>
      </w:pPr>
      <w:r w:rsidRPr="00F76E80">
        <w:rPr>
          <w:rFonts w:eastAsia="SchoolBookSanPin"/>
          <w:sz w:val="26"/>
          <w:szCs w:val="26"/>
        </w:rPr>
        <w:t xml:space="preserve"> </w:t>
      </w:r>
      <w:r w:rsidRPr="00F76E80">
        <w:rPr>
          <w:rFonts w:eastAsia="SchoolBookSanPin"/>
          <w:bCs/>
          <w:sz w:val="26"/>
          <w:szCs w:val="26"/>
        </w:rPr>
        <w:t xml:space="preserve">Системно-деятельностный подход </w:t>
      </w:r>
      <w:r w:rsidRPr="00F76E80">
        <w:rPr>
          <w:rFonts w:eastAsia="SchoolBookSanPin"/>
          <w:sz w:val="26"/>
          <w:szCs w:val="26"/>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F76E80" w:rsidRPr="00F76E80" w:rsidRDefault="00F76E80" w:rsidP="00F76E80">
      <w:pPr>
        <w:widowControl w:val="0"/>
        <w:ind w:firstLine="0"/>
        <w:rPr>
          <w:rFonts w:eastAsia="SchoolBookSanPin"/>
          <w:sz w:val="26"/>
          <w:szCs w:val="26"/>
        </w:rPr>
      </w:pPr>
      <w:r w:rsidRPr="00F76E80">
        <w:rPr>
          <w:rFonts w:eastAsia="SchoolBookSanPin"/>
          <w:sz w:val="26"/>
          <w:szCs w:val="26"/>
        </w:rPr>
        <w:t> </w:t>
      </w:r>
      <w:r w:rsidRPr="00F76E80">
        <w:rPr>
          <w:rFonts w:eastAsia="SchoolBookSanPin"/>
          <w:bCs/>
          <w:sz w:val="26"/>
          <w:szCs w:val="26"/>
        </w:rPr>
        <w:t xml:space="preserve">Уровневый подход </w:t>
      </w:r>
      <w:r w:rsidRPr="00F76E80">
        <w:rPr>
          <w:rFonts w:eastAsia="SchoolBookSanPin"/>
          <w:sz w:val="26"/>
          <w:szCs w:val="26"/>
        </w:rP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F76E80" w:rsidRPr="00F76E80" w:rsidRDefault="00F76E80" w:rsidP="00F76E80">
      <w:pPr>
        <w:widowControl w:val="0"/>
        <w:rPr>
          <w:rFonts w:eastAsia="SchoolBookSanPin"/>
          <w:sz w:val="26"/>
          <w:szCs w:val="26"/>
        </w:rPr>
      </w:pPr>
      <w:r w:rsidRPr="00F76E80">
        <w:rPr>
          <w:rFonts w:eastAsia="SchoolBookSanPin"/>
          <w:sz w:val="26"/>
          <w:szCs w:val="26"/>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F76E80" w:rsidRPr="00F76E80" w:rsidRDefault="00F76E80" w:rsidP="00F76E80">
      <w:pPr>
        <w:widowControl w:val="0"/>
        <w:rPr>
          <w:rFonts w:eastAsia="SchoolBookSanPin"/>
          <w:sz w:val="26"/>
          <w:szCs w:val="26"/>
        </w:rPr>
      </w:pPr>
      <w:r w:rsidRPr="00F76E80">
        <w:rPr>
          <w:rFonts w:eastAsia="SchoolBookSanPin"/>
          <w:bCs/>
          <w:sz w:val="26"/>
          <w:szCs w:val="26"/>
        </w:rPr>
        <w:t xml:space="preserve">Комплексный подход </w:t>
      </w:r>
      <w:r w:rsidRPr="00F76E80">
        <w:rPr>
          <w:rFonts w:eastAsia="SchoolBookSanPin"/>
          <w:sz w:val="26"/>
          <w:szCs w:val="26"/>
        </w:rPr>
        <w:t>к оценке образовательных достижений реализуется через:</w:t>
      </w:r>
    </w:p>
    <w:p w:rsidR="00F76E80" w:rsidRPr="00F76E80" w:rsidRDefault="00F76E80" w:rsidP="00F76E80">
      <w:pPr>
        <w:widowControl w:val="0"/>
        <w:tabs>
          <w:tab w:val="left" w:pos="851"/>
        </w:tabs>
        <w:rPr>
          <w:rFonts w:eastAsia="SchoolBookSanPin"/>
          <w:sz w:val="26"/>
          <w:szCs w:val="26"/>
        </w:rPr>
      </w:pPr>
      <w:r w:rsidRPr="00F76E80">
        <w:rPr>
          <w:rFonts w:eastAsia="SchoolBookSanPin"/>
          <w:sz w:val="26"/>
          <w:szCs w:val="26"/>
        </w:rPr>
        <w:t>оценку предметных и метапредметных результатов;</w:t>
      </w:r>
    </w:p>
    <w:p w:rsidR="00F76E80" w:rsidRPr="00F76E80" w:rsidRDefault="00F76E80" w:rsidP="00F76E80">
      <w:pPr>
        <w:widowControl w:val="0"/>
        <w:tabs>
          <w:tab w:val="left" w:pos="851"/>
        </w:tabs>
        <w:rPr>
          <w:rFonts w:eastAsia="SchoolBookSanPin"/>
          <w:sz w:val="26"/>
          <w:szCs w:val="26"/>
        </w:rPr>
      </w:pPr>
      <w:r w:rsidRPr="00F76E80">
        <w:rPr>
          <w:rFonts w:eastAsia="SchoolBookSanPin"/>
          <w:sz w:val="26"/>
          <w:szCs w:val="26"/>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F76E80" w:rsidRPr="00F76E80" w:rsidRDefault="00F76E80" w:rsidP="00F76E80">
      <w:pPr>
        <w:widowControl w:val="0"/>
        <w:tabs>
          <w:tab w:val="left" w:pos="851"/>
        </w:tabs>
        <w:rPr>
          <w:rFonts w:eastAsia="SchoolBookSanPin"/>
          <w:sz w:val="26"/>
          <w:szCs w:val="26"/>
        </w:rPr>
      </w:pPr>
      <w:r w:rsidRPr="00F76E80">
        <w:rPr>
          <w:rFonts w:eastAsia="SchoolBookSanPin"/>
          <w:sz w:val="26"/>
          <w:szCs w:val="26"/>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F76E80" w:rsidRPr="00F76E80" w:rsidRDefault="00F76E80" w:rsidP="00F76E80">
      <w:pPr>
        <w:widowControl w:val="0"/>
        <w:tabs>
          <w:tab w:val="left" w:pos="851"/>
        </w:tabs>
        <w:rPr>
          <w:rFonts w:eastAsia="SchoolBookSanPin"/>
          <w:sz w:val="26"/>
          <w:szCs w:val="26"/>
        </w:rPr>
      </w:pPr>
      <w:r w:rsidRPr="00F76E80">
        <w:rPr>
          <w:rFonts w:eastAsia="SchoolBookSanPin"/>
          <w:sz w:val="26"/>
          <w:szCs w:val="26"/>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F76E80" w:rsidRPr="00F76E80" w:rsidRDefault="00F76E80" w:rsidP="00F76E80">
      <w:pPr>
        <w:widowControl w:val="0"/>
        <w:tabs>
          <w:tab w:val="left" w:pos="851"/>
        </w:tabs>
        <w:rPr>
          <w:sz w:val="26"/>
          <w:szCs w:val="26"/>
        </w:rPr>
      </w:pPr>
      <w:r w:rsidRPr="00F76E80">
        <w:rPr>
          <w:rFonts w:eastAsia="SchoolBookSanPin"/>
          <w:sz w:val="26"/>
          <w:szCs w:val="26"/>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sidRPr="00F76E80">
        <w:rPr>
          <w:sz w:val="26"/>
          <w:szCs w:val="26"/>
        </w:rPr>
        <w:t xml:space="preserve"> </w:t>
      </w:r>
    </w:p>
    <w:p w:rsidR="00F76E80" w:rsidRPr="00F76E80" w:rsidRDefault="00F76E80" w:rsidP="00F76E80">
      <w:pPr>
        <w:widowControl w:val="0"/>
        <w:rPr>
          <w:sz w:val="26"/>
          <w:szCs w:val="26"/>
        </w:rPr>
      </w:pPr>
      <w:r w:rsidRPr="00F76E80">
        <w:rPr>
          <w:sz w:val="26"/>
          <w:szCs w:val="26"/>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F76E80" w:rsidRPr="00F76E80" w:rsidRDefault="00F76E80" w:rsidP="00F76E80">
      <w:pPr>
        <w:widowControl w:val="0"/>
        <w:rPr>
          <w:sz w:val="26"/>
          <w:szCs w:val="26"/>
        </w:rPr>
      </w:pPr>
      <w:r w:rsidRPr="00F76E80">
        <w:rPr>
          <w:sz w:val="26"/>
          <w:szCs w:val="26"/>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F76E80" w:rsidRPr="00F76E80" w:rsidRDefault="00F76E80" w:rsidP="00F76E80">
      <w:pPr>
        <w:widowControl w:val="0"/>
        <w:rPr>
          <w:sz w:val="26"/>
          <w:szCs w:val="26"/>
        </w:rPr>
      </w:pPr>
      <w:r w:rsidRPr="00F76E80">
        <w:rPr>
          <w:sz w:val="26"/>
          <w:szCs w:val="26"/>
        </w:rPr>
        <w:t xml:space="preserve">Во внутреннем мониторинге возможна оценка сформированности отдельных личностных результатов, проявляющихся в участии обучающихся в общественно </w:t>
      </w:r>
      <w:r w:rsidRPr="00F76E80">
        <w:rPr>
          <w:sz w:val="26"/>
          <w:szCs w:val="26"/>
        </w:rPr>
        <w:lastRenderedPageBreak/>
        <w:t>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rsidR="00F76E80" w:rsidRPr="00F76E80" w:rsidRDefault="00F76E80" w:rsidP="00F76E80">
      <w:pPr>
        <w:widowControl w:val="0"/>
        <w:rPr>
          <w:sz w:val="26"/>
          <w:szCs w:val="26"/>
        </w:rPr>
      </w:pPr>
      <w:r w:rsidRPr="00F76E80">
        <w:rPr>
          <w:sz w:val="26"/>
          <w:szCs w:val="26"/>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F76E80" w:rsidRPr="00F76E80" w:rsidRDefault="00F76E80" w:rsidP="00F76E80">
      <w:pPr>
        <w:widowControl w:val="0"/>
        <w:rPr>
          <w:rFonts w:eastAsia="SchoolBookSanPin"/>
          <w:sz w:val="26"/>
          <w:szCs w:val="26"/>
        </w:rPr>
      </w:pPr>
      <w:r w:rsidRPr="00F76E80">
        <w:rPr>
          <w:rFonts w:eastAsia="SchoolBookSanPin"/>
          <w:sz w:val="26"/>
          <w:szCs w:val="26"/>
        </w:rPr>
        <w:t>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w:t>
      </w:r>
    </w:p>
    <w:p w:rsidR="00F76E80" w:rsidRPr="00F76E80" w:rsidRDefault="00F76E80" w:rsidP="00F76E80">
      <w:pPr>
        <w:widowControl w:val="0"/>
        <w:rPr>
          <w:rFonts w:eastAsia="SchoolBookSanPin"/>
          <w:sz w:val="26"/>
          <w:szCs w:val="26"/>
        </w:rPr>
      </w:pPr>
      <w:r w:rsidRPr="00F76E80">
        <w:rPr>
          <w:rFonts w:eastAsia="SchoolBookSanPin"/>
          <w:sz w:val="26"/>
          <w:szCs w:val="26"/>
        </w:rPr>
        <w:t>Формирование метапредметных результатов обеспечивается комплексом освоения программ учебных предметов и внеурочной деятельности.</w:t>
      </w:r>
    </w:p>
    <w:p w:rsidR="00F76E80" w:rsidRPr="00F76E80" w:rsidRDefault="00F76E80" w:rsidP="00F76E80">
      <w:pPr>
        <w:widowControl w:val="0"/>
        <w:rPr>
          <w:rFonts w:eastAsia="SchoolBookSanPin"/>
          <w:sz w:val="26"/>
          <w:szCs w:val="26"/>
        </w:rPr>
      </w:pPr>
      <w:r w:rsidRPr="00F76E80">
        <w:rPr>
          <w:rFonts w:eastAsia="SchoolBookSanPin"/>
          <w:sz w:val="26"/>
          <w:szCs w:val="26"/>
        </w:rPr>
        <w:t>Основным объектом оценки метапредметных результатов является:</w:t>
      </w:r>
    </w:p>
    <w:p w:rsidR="00F76E80" w:rsidRPr="00F76E80" w:rsidRDefault="00F76E80" w:rsidP="00F76E80">
      <w:pPr>
        <w:widowControl w:val="0"/>
        <w:rPr>
          <w:rFonts w:eastAsia="SchoolBookSanPin"/>
          <w:sz w:val="26"/>
          <w:szCs w:val="26"/>
        </w:rPr>
      </w:pPr>
      <w:r w:rsidRPr="00F76E80">
        <w:rPr>
          <w:rFonts w:eastAsia="SchoolBookSanPin"/>
          <w:sz w:val="26"/>
          <w:szCs w:val="26"/>
        </w:rPr>
        <w:t>освоение обучающимися универсальных учебных действий (регулятивных, познавательных, коммуникативных);</w:t>
      </w:r>
    </w:p>
    <w:p w:rsidR="00F76E80" w:rsidRPr="00F76E80" w:rsidRDefault="00F76E80" w:rsidP="00F76E80">
      <w:pPr>
        <w:widowControl w:val="0"/>
        <w:rPr>
          <w:rFonts w:eastAsia="SchoolBookSanPin"/>
          <w:sz w:val="26"/>
          <w:szCs w:val="26"/>
        </w:rPr>
      </w:pPr>
      <w:r w:rsidRPr="00F76E80">
        <w:rPr>
          <w:rFonts w:eastAsia="SchoolBookSanPin"/>
          <w:sz w:val="26"/>
          <w:szCs w:val="26"/>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F76E80" w:rsidRPr="00F76E80" w:rsidRDefault="00F76E80" w:rsidP="00F76E80">
      <w:pPr>
        <w:widowControl w:val="0"/>
        <w:rPr>
          <w:rFonts w:eastAsia="SchoolBookSanPin"/>
          <w:sz w:val="26"/>
          <w:szCs w:val="26"/>
        </w:rPr>
      </w:pPr>
      <w:r w:rsidRPr="00F76E80">
        <w:rPr>
          <w:rFonts w:eastAsia="SchoolBookSanPin"/>
          <w:sz w:val="26"/>
          <w:szCs w:val="26"/>
        </w:rPr>
        <w:t xml:space="preserve">овладение навыками учебно-исследовательской, проектной и социальной деятельности. </w:t>
      </w:r>
    </w:p>
    <w:p w:rsidR="00F76E80" w:rsidRPr="00F76E80" w:rsidRDefault="00F76E80" w:rsidP="00F76E80">
      <w:pPr>
        <w:widowControl w:val="0"/>
        <w:rPr>
          <w:rFonts w:eastAsia="SchoolBookSanPin"/>
          <w:sz w:val="26"/>
          <w:szCs w:val="26"/>
        </w:rPr>
      </w:pPr>
      <w:r w:rsidRPr="00F76E80">
        <w:rPr>
          <w:rFonts w:eastAsia="SchoolBookSanPin"/>
          <w:sz w:val="26"/>
          <w:szCs w:val="26"/>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F76E80" w:rsidRPr="00F76E80" w:rsidRDefault="00F76E80" w:rsidP="00F76E80">
      <w:pPr>
        <w:widowControl w:val="0"/>
        <w:rPr>
          <w:rFonts w:eastAsia="SchoolBookSanPin"/>
          <w:sz w:val="26"/>
          <w:szCs w:val="26"/>
        </w:rPr>
      </w:pPr>
      <w:r w:rsidRPr="00F76E80">
        <w:rPr>
          <w:rFonts w:eastAsia="SchoolBookSanPin"/>
          <w:sz w:val="26"/>
          <w:szCs w:val="26"/>
        </w:rPr>
        <w:t>Формы оценки:</w:t>
      </w:r>
    </w:p>
    <w:p w:rsidR="00F76E80" w:rsidRPr="00F76E80" w:rsidRDefault="00F76E80" w:rsidP="00F76E80">
      <w:pPr>
        <w:widowControl w:val="0"/>
        <w:rPr>
          <w:rFonts w:eastAsia="SchoolBookSanPin"/>
          <w:sz w:val="26"/>
          <w:szCs w:val="26"/>
        </w:rPr>
      </w:pPr>
      <w:r w:rsidRPr="00F76E80">
        <w:rPr>
          <w:rFonts w:eastAsia="SchoolBookSanPin"/>
          <w:sz w:val="26"/>
          <w:szCs w:val="26"/>
        </w:rPr>
        <w:t>для проверки читательской грамотности – письменная работа на межпредметной основе;</w:t>
      </w:r>
    </w:p>
    <w:p w:rsidR="00F76E80" w:rsidRPr="00F76E80" w:rsidRDefault="00F76E80" w:rsidP="00F76E80">
      <w:pPr>
        <w:widowControl w:val="0"/>
        <w:rPr>
          <w:rFonts w:eastAsia="SchoolBookSanPin"/>
          <w:sz w:val="26"/>
          <w:szCs w:val="26"/>
        </w:rPr>
      </w:pPr>
      <w:r w:rsidRPr="00F76E80">
        <w:rPr>
          <w:rFonts w:eastAsia="SchoolBookSanPin"/>
          <w:sz w:val="26"/>
          <w:szCs w:val="26"/>
        </w:rPr>
        <w:t>для проверки цифровой грамотности – практическая работа в сочетании с письменной (компьютеризованной) частью;</w:t>
      </w:r>
    </w:p>
    <w:p w:rsidR="00F76E80" w:rsidRPr="00F76E80" w:rsidRDefault="00F76E80" w:rsidP="00F76E80">
      <w:pPr>
        <w:widowControl w:val="0"/>
        <w:rPr>
          <w:rFonts w:eastAsia="SchoolBookSanPin"/>
          <w:sz w:val="26"/>
          <w:szCs w:val="26"/>
        </w:rPr>
      </w:pPr>
      <w:r w:rsidRPr="00F76E80">
        <w:rPr>
          <w:rFonts w:eastAsia="SchoolBookSanPin"/>
          <w:sz w:val="26"/>
          <w:szCs w:val="26"/>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F76E80" w:rsidRPr="00F76E80" w:rsidRDefault="00F76E80" w:rsidP="00F76E80">
      <w:pPr>
        <w:widowControl w:val="0"/>
        <w:rPr>
          <w:rFonts w:eastAsia="SchoolBookSanPin"/>
          <w:sz w:val="26"/>
          <w:szCs w:val="26"/>
        </w:rPr>
      </w:pPr>
      <w:r w:rsidRPr="00F76E80">
        <w:rPr>
          <w:rFonts w:eastAsia="SchoolBookSanPin"/>
          <w:sz w:val="26"/>
          <w:szCs w:val="26"/>
        </w:rPr>
        <w:t>Каждый из перечисленных видов диагностики проводится с периодичностью не менее чем один раз в два года.</w:t>
      </w:r>
    </w:p>
    <w:p w:rsidR="00F76E80" w:rsidRPr="00F76E80" w:rsidRDefault="00F76E80" w:rsidP="00F76E80">
      <w:pPr>
        <w:widowControl w:val="0"/>
        <w:rPr>
          <w:rFonts w:eastAsia="SchoolBookSanPin"/>
          <w:sz w:val="26"/>
          <w:szCs w:val="26"/>
        </w:rPr>
      </w:pPr>
      <w:r w:rsidRPr="00F76E80">
        <w:rPr>
          <w:rFonts w:eastAsia="SchoolBookSanPin"/>
          <w:sz w:val="26"/>
          <w:szCs w:val="26"/>
        </w:rPr>
        <w:t xml:space="preserve">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w:t>
      </w:r>
      <w:r w:rsidRPr="00F76E80">
        <w:rPr>
          <w:rFonts w:eastAsia="SchoolBookSanPin"/>
          <w:sz w:val="26"/>
          <w:szCs w:val="26"/>
        </w:rPr>
        <w:lastRenderedPageBreak/>
        <w:t xml:space="preserve">результативную деятельность (учебно-познавательную, конструкторскую, социальную, художественно-творческую и другие). </w:t>
      </w:r>
    </w:p>
    <w:p w:rsidR="00F76E80" w:rsidRPr="00F76E80" w:rsidRDefault="00F76E80" w:rsidP="00F76E80">
      <w:pPr>
        <w:widowControl w:val="0"/>
        <w:rPr>
          <w:rFonts w:eastAsia="SchoolBookSanPin"/>
          <w:sz w:val="26"/>
          <w:szCs w:val="26"/>
        </w:rPr>
      </w:pPr>
      <w:r w:rsidRPr="00F76E80">
        <w:rPr>
          <w:rFonts w:eastAsia="SchoolBookSanPin"/>
          <w:sz w:val="26"/>
          <w:szCs w:val="26"/>
        </w:rPr>
        <w:t>Выбор темы проекта осуществляется обучающимися.</w:t>
      </w:r>
    </w:p>
    <w:p w:rsidR="00F76E80" w:rsidRPr="00F76E80" w:rsidRDefault="00F76E80" w:rsidP="00F76E80">
      <w:pPr>
        <w:widowControl w:val="0"/>
        <w:rPr>
          <w:rFonts w:eastAsia="SchoolBookSanPin"/>
          <w:sz w:val="26"/>
          <w:szCs w:val="26"/>
        </w:rPr>
      </w:pPr>
      <w:r w:rsidRPr="00F76E80">
        <w:rPr>
          <w:rFonts w:eastAsia="SchoolBookSanPin"/>
          <w:sz w:val="26"/>
          <w:szCs w:val="26"/>
        </w:rPr>
        <w:t>Результатом проекта является одна из следующих работ:</w:t>
      </w:r>
    </w:p>
    <w:p w:rsidR="00F76E80" w:rsidRPr="00F76E80" w:rsidRDefault="00F76E80" w:rsidP="00F76E80">
      <w:pPr>
        <w:widowControl w:val="0"/>
        <w:rPr>
          <w:rFonts w:eastAsia="SchoolBookSanPin"/>
          <w:sz w:val="26"/>
          <w:szCs w:val="26"/>
        </w:rPr>
      </w:pPr>
      <w:r w:rsidRPr="00F76E80">
        <w:rPr>
          <w:rFonts w:eastAsia="SchoolBookSanPin"/>
          <w:sz w:val="26"/>
          <w:szCs w:val="26"/>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F76E80" w:rsidRPr="00F76E80" w:rsidRDefault="00F76E80" w:rsidP="00F76E80">
      <w:pPr>
        <w:widowControl w:val="0"/>
        <w:rPr>
          <w:rFonts w:eastAsia="SchoolBookSanPin"/>
          <w:sz w:val="26"/>
          <w:szCs w:val="26"/>
        </w:rPr>
      </w:pPr>
      <w:r w:rsidRPr="00F76E80">
        <w:rPr>
          <w:rFonts w:eastAsia="SchoolBookSanPin"/>
          <w:sz w:val="26"/>
          <w:szCs w:val="26"/>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F76E80" w:rsidRPr="00F76E80" w:rsidRDefault="00F76E80" w:rsidP="00F76E80">
      <w:pPr>
        <w:widowControl w:val="0"/>
        <w:rPr>
          <w:rFonts w:eastAsia="SchoolBookSanPin"/>
          <w:sz w:val="26"/>
          <w:szCs w:val="26"/>
        </w:rPr>
      </w:pPr>
      <w:r w:rsidRPr="00F76E80">
        <w:rPr>
          <w:rFonts w:eastAsia="SchoolBookSanPin"/>
          <w:sz w:val="26"/>
          <w:szCs w:val="26"/>
        </w:rPr>
        <w:t>материальный объект, макет, иное конструкторское изделие;</w:t>
      </w:r>
    </w:p>
    <w:p w:rsidR="00F76E80" w:rsidRPr="00F76E80" w:rsidRDefault="00F76E80" w:rsidP="00F76E80">
      <w:pPr>
        <w:widowControl w:val="0"/>
        <w:rPr>
          <w:rFonts w:eastAsia="SchoolBookSanPin"/>
          <w:sz w:val="26"/>
          <w:szCs w:val="26"/>
        </w:rPr>
      </w:pPr>
      <w:r w:rsidRPr="00F76E80">
        <w:rPr>
          <w:rFonts w:eastAsia="SchoolBookSanPin"/>
          <w:sz w:val="26"/>
          <w:szCs w:val="26"/>
        </w:rPr>
        <w:t>отчётные материалы по социальному проекту.</w:t>
      </w:r>
    </w:p>
    <w:p w:rsidR="00F76E80" w:rsidRPr="00F76E80" w:rsidRDefault="00F76E80" w:rsidP="00F76E80">
      <w:pPr>
        <w:widowControl w:val="0"/>
        <w:rPr>
          <w:rFonts w:eastAsia="SchoolBookSanPin"/>
          <w:sz w:val="26"/>
          <w:szCs w:val="26"/>
        </w:rPr>
      </w:pPr>
      <w:r w:rsidRPr="00F76E80">
        <w:rPr>
          <w:rFonts w:eastAsia="SchoolBookSanPin"/>
          <w:sz w:val="26"/>
          <w:szCs w:val="26"/>
        </w:rPr>
        <w:t xml:space="preserve">Требования к организации проектной деятельности, к содержанию и направленности проекта разрабатываются образовательной организацией. </w:t>
      </w:r>
    </w:p>
    <w:p w:rsidR="00F76E80" w:rsidRPr="00F76E80" w:rsidRDefault="00F76E80" w:rsidP="00F76E80">
      <w:pPr>
        <w:widowControl w:val="0"/>
        <w:rPr>
          <w:rFonts w:eastAsia="SchoolBookSanPin"/>
          <w:sz w:val="26"/>
          <w:szCs w:val="26"/>
        </w:rPr>
      </w:pPr>
      <w:r w:rsidRPr="00F76E80">
        <w:rPr>
          <w:rFonts w:eastAsia="SchoolBookSanPin"/>
          <w:sz w:val="26"/>
          <w:szCs w:val="26"/>
        </w:rPr>
        <w:t>Проект оценивается по критериям сформированности:</w:t>
      </w:r>
    </w:p>
    <w:p w:rsidR="00F76E80" w:rsidRPr="00F76E80" w:rsidRDefault="00F76E80" w:rsidP="00F76E80">
      <w:pPr>
        <w:widowControl w:val="0"/>
        <w:rPr>
          <w:rFonts w:eastAsia="SchoolBookSanPin"/>
          <w:sz w:val="26"/>
          <w:szCs w:val="26"/>
        </w:rPr>
      </w:pPr>
      <w:r w:rsidRPr="00F76E80">
        <w:rPr>
          <w:rFonts w:eastAsia="SchoolBookSanPin"/>
          <w:sz w:val="26"/>
          <w:szCs w:val="26"/>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F76E80" w:rsidRPr="00F76E80" w:rsidRDefault="00F76E80" w:rsidP="00F76E80">
      <w:pPr>
        <w:widowControl w:val="0"/>
        <w:rPr>
          <w:rFonts w:eastAsia="SchoolBookSanPin"/>
          <w:sz w:val="26"/>
          <w:szCs w:val="26"/>
        </w:rPr>
      </w:pPr>
      <w:r w:rsidRPr="00F76E80">
        <w:rPr>
          <w:rFonts w:eastAsia="SchoolBookSanPin"/>
          <w:sz w:val="26"/>
          <w:szCs w:val="26"/>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F76E80" w:rsidRPr="00F76E80" w:rsidRDefault="00F76E80" w:rsidP="00F76E80">
      <w:pPr>
        <w:widowControl w:val="0"/>
        <w:rPr>
          <w:rFonts w:eastAsia="SchoolBookSanPin"/>
          <w:sz w:val="26"/>
          <w:szCs w:val="26"/>
        </w:rPr>
      </w:pPr>
      <w:r w:rsidRPr="00F76E80">
        <w:rPr>
          <w:rFonts w:eastAsia="SchoolBookSanPin"/>
          <w:sz w:val="26"/>
          <w:szCs w:val="26"/>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F76E80" w:rsidRPr="00F76E80" w:rsidRDefault="00F76E80" w:rsidP="00F76E80">
      <w:pPr>
        <w:widowControl w:val="0"/>
        <w:rPr>
          <w:rFonts w:eastAsia="SchoolBookSanPin"/>
          <w:sz w:val="26"/>
          <w:szCs w:val="26"/>
        </w:rPr>
      </w:pPr>
      <w:r w:rsidRPr="00F76E80">
        <w:rPr>
          <w:rFonts w:eastAsia="SchoolBookSanPin"/>
          <w:sz w:val="26"/>
          <w:szCs w:val="26"/>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EC3856" w:rsidRPr="00C93E96" w:rsidRDefault="00EC3856" w:rsidP="00EC3856">
      <w:pPr>
        <w:pStyle w:val="affffffc"/>
        <w:spacing w:line="240" w:lineRule="auto"/>
        <w:ind w:firstLine="567"/>
        <w:rPr>
          <w:sz w:val="26"/>
          <w:szCs w:val="26"/>
        </w:rPr>
      </w:pPr>
      <w:r w:rsidRPr="00C93E96">
        <w:rPr>
          <w:b/>
          <w:bCs/>
          <w:sz w:val="26"/>
          <w:szCs w:val="26"/>
        </w:rPr>
        <w:t>Оценка метапредметных результатов</w:t>
      </w:r>
      <w:r w:rsidRPr="00C93E96">
        <w:rPr>
          <w:sz w:val="26"/>
          <w:szCs w:val="26"/>
        </w:rPr>
        <w:t xml:space="preserve"> представляет собой оценку достижения планируемых результатов освоения ООП СОО, которые отражают совокупность познавательных, коммуникативных и регулятивных универсальных учебных действий.</w:t>
      </w:r>
    </w:p>
    <w:p w:rsidR="00EC3856" w:rsidRPr="00C93E96" w:rsidRDefault="00EC3856" w:rsidP="00EC3856">
      <w:pPr>
        <w:pStyle w:val="affffffc"/>
        <w:spacing w:line="240" w:lineRule="auto"/>
        <w:ind w:firstLine="567"/>
        <w:rPr>
          <w:sz w:val="26"/>
          <w:szCs w:val="26"/>
        </w:rPr>
      </w:pPr>
      <w:r w:rsidRPr="00C93E96">
        <w:rPr>
          <w:sz w:val="26"/>
          <w:szCs w:val="26"/>
        </w:rPr>
        <w:t>Формирование метапредметных результатов обеспечивается комплексом освоения программ учебных предметов и внеурочной деятельности.</w:t>
      </w:r>
    </w:p>
    <w:p w:rsidR="00EC3856" w:rsidRPr="00C93E96" w:rsidRDefault="00EC3856" w:rsidP="00EC3856">
      <w:pPr>
        <w:pStyle w:val="affffffc"/>
        <w:spacing w:line="240" w:lineRule="auto"/>
        <w:ind w:firstLine="567"/>
        <w:rPr>
          <w:sz w:val="26"/>
          <w:szCs w:val="26"/>
        </w:rPr>
      </w:pPr>
      <w:r w:rsidRPr="00C93E96">
        <w:rPr>
          <w:sz w:val="26"/>
          <w:szCs w:val="26"/>
        </w:rPr>
        <w:t>Основным объектом оценки метапредметных результатов:</w:t>
      </w:r>
    </w:p>
    <w:p w:rsidR="00EC3856" w:rsidRPr="00C93E96" w:rsidRDefault="00EC3856" w:rsidP="00734E61">
      <w:pPr>
        <w:pStyle w:val="affffffc"/>
        <w:numPr>
          <w:ilvl w:val="0"/>
          <w:numId w:val="174"/>
        </w:numPr>
        <w:spacing w:line="240" w:lineRule="auto"/>
        <w:rPr>
          <w:sz w:val="26"/>
          <w:szCs w:val="26"/>
        </w:rPr>
      </w:pPr>
      <w:r w:rsidRPr="00C93E96">
        <w:rPr>
          <w:sz w:val="26"/>
          <w:szCs w:val="26"/>
        </w:rPr>
        <w:t>освоение обучающимися межпредметных понятий и универсальных учебных действий (регулятивных, познавательных, коммуникативных);</w:t>
      </w:r>
    </w:p>
    <w:p w:rsidR="00EC3856" w:rsidRPr="00C93E96" w:rsidRDefault="00EC3856" w:rsidP="00734E61">
      <w:pPr>
        <w:pStyle w:val="affffffc"/>
        <w:numPr>
          <w:ilvl w:val="0"/>
          <w:numId w:val="174"/>
        </w:numPr>
        <w:spacing w:line="240" w:lineRule="auto"/>
        <w:rPr>
          <w:sz w:val="26"/>
          <w:szCs w:val="26"/>
        </w:rPr>
      </w:pPr>
      <w:r w:rsidRPr="00C93E96">
        <w:rPr>
          <w:sz w:val="26"/>
          <w:szCs w:val="26"/>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EC3856" w:rsidRPr="00C93E96" w:rsidRDefault="00EC3856" w:rsidP="00734E61">
      <w:pPr>
        <w:pStyle w:val="affffffc"/>
        <w:numPr>
          <w:ilvl w:val="0"/>
          <w:numId w:val="174"/>
        </w:numPr>
        <w:spacing w:line="240" w:lineRule="auto"/>
        <w:rPr>
          <w:sz w:val="26"/>
          <w:szCs w:val="26"/>
        </w:rPr>
      </w:pPr>
      <w:r w:rsidRPr="00C93E96">
        <w:rPr>
          <w:sz w:val="26"/>
          <w:szCs w:val="26"/>
        </w:rPr>
        <w:t>овладение навыками учебно-исследовательской, проектной и социальной деятельности.</w:t>
      </w:r>
    </w:p>
    <w:p w:rsidR="00EC3856" w:rsidRPr="00C93E96" w:rsidRDefault="00EC3856" w:rsidP="00EC3856">
      <w:pPr>
        <w:pStyle w:val="affffffc"/>
        <w:spacing w:line="240" w:lineRule="auto"/>
        <w:ind w:firstLine="567"/>
        <w:rPr>
          <w:sz w:val="26"/>
          <w:szCs w:val="26"/>
        </w:rPr>
      </w:pPr>
      <w:r w:rsidRPr="00C93E96">
        <w:rPr>
          <w:sz w:val="26"/>
          <w:szCs w:val="26"/>
        </w:rPr>
        <w:lastRenderedPageBreak/>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EC3856" w:rsidRPr="00C93E96" w:rsidRDefault="00EC3856" w:rsidP="00EC3856">
      <w:pPr>
        <w:ind w:firstLine="567"/>
        <w:rPr>
          <w:sz w:val="26"/>
          <w:szCs w:val="26"/>
        </w:rPr>
      </w:pPr>
      <w:r w:rsidRPr="00C93E96">
        <w:rPr>
          <w:b/>
          <w:bCs/>
          <w:sz w:val="26"/>
          <w:szCs w:val="26"/>
        </w:rPr>
        <w:t>Формы оценки</w:t>
      </w:r>
      <w:r w:rsidRPr="00C93E96">
        <w:rPr>
          <w:sz w:val="26"/>
          <w:szCs w:val="26"/>
        </w:rPr>
        <w:t>: внимательно изучаем предложенные варианты, редактируем под свою ОО</w:t>
      </w:r>
    </w:p>
    <w:p w:rsidR="00EC3856" w:rsidRPr="00C93E96" w:rsidRDefault="00EC3856" w:rsidP="00734E61">
      <w:pPr>
        <w:pStyle w:val="affffffc"/>
        <w:numPr>
          <w:ilvl w:val="0"/>
          <w:numId w:val="175"/>
        </w:numPr>
        <w:spacing w:line="240" w:lineRule="auto"/>
        <w:rPr>
          <w:sz w:val="26"/>
          <w:szCs w:val="26"/>
        </w:rPr>
      </w:pPr>
      <w:r w:rsidRPr="00C93E96">
        <w:rPr>
          <w:sz w:val="26"/>
          <w:szCs w:val="26"/>
        </w:rPr>
        <w:t>для проверки читательской грамотности - письменная работа на межпредметной основе;</w:t>
      </w:r>
    </w:p>
    <w:p w:rsidR="00EC3856" w:rsidRPr="00C93E96" w:rsidRDefault="00EC3856" w:rsidP="00734E61">
      <w:pPr>
        <w:pStyle w:val="affffffc"/>
        <w:numPr>
          <w:ilvl w:val="0"/>
          <w:numId w:val="175"/>
        </w:numPr>
        <w:spacing w:line="240" w:lineRule="auto"/>
        <w:rPr>
          <w:sz w:val="26"/>
          <w:szCs w:val="26"/>
        </w:rPr>
      </w:pPr>
      <w:r w:rsidRPr="00C93E96">
        <w:rPr>
          <w:sz w:val="26"/>
          <w:szCs w:val="26"/>
        </w:rPr>
        <w:t>для проверки цифровой грамотности - практическая работа в сочетании с письменной (компьютеризованной) частью;</w:t>
      </w:r>
    </w:p>
    <w:p w:rsidR="00EC3856" w:rsidRPr="00C93E96" w:rsidRDefault="00EC3856" w:rsidP="00734E61">
      <w:pPr>
        <w:pStyle w:val="affffffc"/>
        <w:numPr>
          <w:ilvl w:val="0"/>
          <w:numId w:val="175"/>
        </w:numPr>
        <w:spacing w:line="240" w:lineRule="auto"/>
        <w:rPr>
          <w:sz w:val="26"/>
          <w:szCs w:val="26"/>
        </w:rPr>
      </w:pPr>
      <w:r w:rsidRPr="00C93E96">
        <w:rPr>
          <w:sz w:val="26"/>
          <w:szCs w:val="26"/>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EC3856" w:rsidRPr="00C93E96" w:rsidRDefault="00EC3856" w:rsidP="00EC3856">
      <w:pPr>
        <w:pStyle w:val="affffffc"/>
        <w:spacing w:line="240" w:lineRule="auto"/>
        <w:ind w:firstLine="567"/>
        <w:rPr>
          <w:sz w:val="26"/>
          <w:szCs w:val="26"/>
        </w:rPr>
      </w:pPr>
      <w:r w:rsidRPr="00C93E96">
        <w:rPr>
          <w:sz w:val="26"/>
          <w:szCs w:val="26"/>
        </w:rPr>
        <w:t>Каждый из перечисленных видов диагностики проводится с периодичностью не менее чем один раз в два года.</w:t>
      </w:r>
    </w:p>
    <w:p w:rsidR="00EC3856" w:rsidRPr="00C93E96" w:rsidRDefault="00EC3856" w:rsidP="00EC3856">
      <w:pPr>
        <w:pStyle w:val="affffffc"/>
        <w:spacing w:line="240" w:lineRule="auto"/>
        <w:ind w:firstLine="567"/>
        <w:rPr>
          <w:sz w:val="26"/>
          <w:szCs w:val="26"/>
        </w:rPr>
      </w:pPr>
    </w:p>
    <w:p w:rsidR="00EC3856" w:rsidRPr="00C93E96" w:rsidRDefault="00EC3856" w:rsidP="00EC3856">
      <w:pPr>
        <w:pStyle w:val="affffffc"/>
        <w:spacing w:line="240" w:lineRule="auto"/>
        <w:ind w:firstLine="567"/>
        <w:rPr>
          <w:sz w:val="26"/>
          <w:szCs w:val="26"/>
        </w:rPr>
      </w:pPr>
      <w:r w:rsidRPr="00C93E96">
        <w:rPr>
          <w:b/>
          <w:bCs/>
          <w:sz w:val="26"/>
          <w:szCs w:val="26"/>
        </w:rPr>
        <w:t>Групповые и (или) индивидуальные</w:t>
      </w:r>
      <w:r w:rsidRPr="00C93E96">
        <w:rPr>
          <w:sz w:val="26"/>
          <w:szCs w:val="26"/>
        </w:rPr>
        <w:t xml:space="preserve"> </w:t>
      </w:r>
      <w:r w:rsidRPr="00C93E96">
        <w:rPr>
          <w:b/>
          <w:bCs/>
          <w:sz w:val="26"/>
          <w:szCs w:val="26"/>
        </w:rPr>
        <w:t>учебные исследования и проекты</w:t>
      </w:r>
      <w:r w:rsidRPr="00C93E96">
        <w:rPr>
          <w:sz w:val="26"/>
          <w:szCs w:val="26"/>
        </w:rPr>
        <w:t xml:space="preserve"> (далее вместе - проект) выполняются обучающимся в рамках одного из учебных предметов или на межпредметной основе с целью демонстрации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EC3856" w:rsidRPr="00C93E96" w:rsidRDefault="00EC3856" w:rsidP="00EC3856">
      <w:pPr>
        <w:pStyle w:val="affffffc"/>
        <w:spacing w:line="240" w:lineRule="auto"/>
        <w:ind w:firstLine="567"/>
        <w:rPr>
          <w:sz w:val="26"/>
          <w:szCs w:val="26"/>
        </w:rPr>
      </w:pPr>
      <w:r w:rsidRPr="00C93E96">
        <w:rPr>
          <w:sz w:val="26"/>
          <w:szCs w:val="26"/>
        </w:rPr>
        <w:t>Выбор темы проекта осуществляется обучающимися.</w:t>
      </w:r>
    </w:p>
    <w:p w:rsidR="00EC3856" w:rsidRPr="00C93E96" w:rsidRDefault="00EC3856" w:rsidP="00EC3856">
      <w:pPr>
        <w:pStyle w:val="affffffc"/>
        <w:spacing w:line="240" w:lineRule="auto"/>
        <w:ind w:firstLine="567"/>
        <w:rPr>
          <w:sz w:val="26"/>
          <w:szCs w:val="26"/>
        </w:rPr>
      </w:pPr>
      <w:r w:rsidRPr="00C93E96">
        <w:rPr>
          <w:sz w:val="26"/>
          <w:szCs w:val="26"/>
        </w:rPr>
        <w:t>Результатом проекта является одна из следующих работ:</w:t>
      </w:r>
    </w:p>
    <w:p w:rsidR="00EC3856" w:rsidRPr="00C93E96" w:rsidRDefault="00EC3856" w:rsidP="00734E61">
      <w:pPr>
        <w:pStyle w:val="affffffc"/>
        <w:numPr>
          <w:ilvl w:val="0"/>
          <w:numId w:val="176"/>
        </w:numPr>
        <w:spacing w:line="240" w:lineRule="auto"/>
        <w:rPr>
          <w:sz w:val="26"/>
          <w:szCs w:val="26"/>
        </w:rPr>
      </w:pPr>
      <w:r w:rsidRPr="00C93E96">
        <w:rPr>
          <w:sz w:val="26"/>
          <w:szCs w:val="26"/>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EC3856" w:rsidRPr="00C93E96" w:rsidRDefault="00EC3856" w:rsidP="00734E61">
      <w:pPr>
        <w:pStyle w:val="affffffc"/>
        <w:numPr>
          <w:ilvl w:val="0"/>
          <w:numId w:val="176"/>
        </w:numPr>
        <w:spacing w:line="240" w:lineRule="auto"/>
        <w:rPr>
          <w:sz w:val="26"/>
          <w:szCs w:val="26"/>
        </w:rPr>
      </w:pPr>
      <w:r w:rsidRPr="00C93E96">
        <w:rPr>
          <w:sz w:val="26"/>
          <w:szCs w:val="26"/>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EC3856" w:rsidRPr="00C93E96" w:rsidRDefault="00EC3856" w:rsidP="00734E61">
      <w:pPr>
        <w:pStyle w:val="affffffc"/>
        <w:numPr>
          <w:ilvl w:val="0"/>
          <w:numId w:val="176"/>
        </w:numPr>
        <w:spacing w:line="240" w:lineRule="auto"/>
        <w:rPr>
          <w:sz w:val="26"/>
          <w:szCs w:val="26"/>
        </w:rPr>
      </w:pPr>
      <w:r w:rsidRPr="00C93E96">
        <w:rPr>
          <w:sz w:val="26"/>
          <w:szCs w:val="26"/>
        </w:rPr>
        <w:t>материальный объект, макет, иное конструкторское изделие;</w:t>
      </w:r>
    </w:p>
    <w:p w:rsidR="00EC3856" w:rsidRPr="00C93E96" w:rsidRDefault="00EC3856" w:rsidP="00734E61">
      <w:pPr>
        <w:pStyle w:val="affffffc"/>
        <w:numPr>
          <w:ilvl w:val="0"/>
          <w:numId w:val="176"/>
        </w:numPr>
        <w:spacing w:line="240" w:lineRule="auto"/>
        <w:rPr>
          <w:sz w:val="26"/>
          <w:szCs w:val="26"/>
        </w:rPr>
      </w:pPr>
      <w:r w:rsidRPr="00C93E96">
        <w:rPr>
          <w:sz w:val="26"/>
          <w:szCs w:val="26"/>
        </w:rPr>
        <w:t>отчетные материалы по социальному проекту.</w:t>
      </w:r>
    </w:p>
    <w:p w:rsidR="00EC3856" w:rsidRPr="00C93E96" w:rsidRDefault="00EC3856" w:rsidP="00EC3856">
      <w:pPr>
        <w:pStyle w:val="affffffc"/>
        <w:spacing w:line="240" w:lineRule="auto"/>
        <w:ind w:firstLine="567"/>
        <w:rPr>
          <w:sz w:val="26"/>
          <w:szCs w:val="26"/>
        </w:rPr>
      </w:pPr>
      <w:r w:rsidRPr="00C93E96">
        <w:rPr>
          <w:sz w:val="26"/>
          <w:szCs w:val="26"/>
        </w:rPr>
        <w:t>Требования к организации проектной деятельности, к содержанию и направленности проекта определены локальным нормативным актом.</w:t>
      </w:r>
    </w:p>
    <w:p w:rsidR="00EC3856" w:rsidRPr="00C93E96" w:rsidRDefault="00EC3856" w:rsidP="00EC3856">
      <w:pPr>
        <w:pStyle w:val="affffffc"/>
        <w:spacing w:line="240" w:lineRule="auto"/>
        <w:ind w:firstLine="567"/>
        <w:rPr>
          <w:sz w:val="26"/>
          <w:szCs w:val="26"/>
        </w:rPr>
      </w:pPr>
      <w:r w:rsidRPr="00C93E96">
        <w:rPr>
          <w:sz w:val="26"/>
          <w:szCs w:val="26"/>
        </w:rPr>
        <w:t>Проект оценивается по следующим критериям:</w:t>
      </w:r>
    </w:p>
    <w:p w:rsidR="00EC3856" w:rsidRPr="00C93E96" w:rsidRDefault="00EC3856" w:rsidP="00734E61">
      <w:pPr>
        <w:pStyle w:val="affffffc"/>
        <w:numPr>
          <w:ilvl w:val="0"/>
          <w:numId w:val="177"/>
        </w:numPr>
        <w:spacing w:line="240" w:lineRule="auto"/>
        <w:rPr>
          <w:sz w:val="26"/>
          <w:szCs w:val="26"/>
        </w:rPr>
      </w:pPr>
      <w:r w:rsidRPr="00C93E96">
        <w:rPr>
          <w:sz w:val="26"/>
          <w:szCs w:val="26"/>
        </w:rP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w:t>
      </w:r>
      <w:r w:rsidRPr="00C93E96">
        <w:rPr>
          <w:sz w:val="26"/>
          <w:szCs w:val="26"/>
        </w:rPr>
        <w:lastRenderedPageBreak/>
        <w:t>решения, обоснование и создание модели, прогноза, макета, объекта, творческого решения и других;</w:t>
      </w:r>
    </w:p>
    <w:p w:rsidR="00EC3856" w:rsidRPr="00C93E96" w:rsidRDefault="00EC3856" w:rsidP="00734E61">
      <w:pPr>
        <w:pStyle w:val="affffffc"/>
        <w:numPr>
          <w:ilvl w:val="0"/>
          <w:numId w:val="177"/>
        </w:numPr>
        <w:spacing w:line="240" w:lineRule="auto"/>
        <w:rPr>
          <w:sz w:val="26"/>
          <w:szCs w:val="26"/>
        </w:rPr>
      </w:pPr>
      <w:r w:rsidRPr="00C93E96">
        <w:rPr>
          <w:sz w:val="26"/>
          <w:szCs w:val="26"/>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EC3856" w:rsidRPr="00C93E96" w:rsidRDefault="00EC3856" w:rsidP="00734E61">
      <w:pPr>
        <w:pStyle w:val="affffffc"/>
        <w:numPr>
          <w:ilvl w:val="0"/>
          <w:numId w:val="177"/>
        </w:numPr>
        <w:spacing w:line="240" w:lineRule="auto"/>
        <w:rPr>
          <w:sz w:val="26"/>
          <w:szCs w:val="26"/>
        </w:rPr>
      </w:pPr>
      <w:r w:rsidRPr="00C93E96">
        <w:rPr>
          <w:sz w:val="26"/>
          <w:szCs w:val="26"/>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EC3856" w:rsidRPr="00C93E96" w:rsidRDefault="00EC3856" w:rsidP="00734E61">
      <w:pPr>
        <w:pStyle w:val="affffffc"/>
        <w:numPr>
          <w:ilvl w:val="0"/>
          <w:numId w:val="177"/>
        </w:numPr>
        <w:spacing w:line="240" w:lineRule="auto"/>
        <w:rPr>
          <w:sz w:val="26"/>
          <w:szCs w:val="26"/>
        </w:rPr>
      </w:pPr>
      <w:r w:rsidRPr="00C93E96">
        <w:rPr>
          <w:sz w:val="26"/>
          <w:szCs w:val="26"/>
        </w:rP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EC3856" w:rsidRPr="00C93E96" w:rsidRDefault="00EC3856" w:rsidP="00EC3856">
      <w:pPr>
        <w:pStyle w:val="affffffc"/>
        <w:spacing w:line="240" w:lineRule="auto"/>
        <w:ind w:firstLine="567"/>
        <w:jc w:val="center"/>
        <w:rPr>
          <w:b/>
          <w:bCs/>
          <w:sz w:val="26"/>
          <w:szCs w:val="26"/>
        </w:rPr>
      </w:pPr>
      <w:r w:rsidRPr="00C93E96">
        <w:rPr>
          <w:b/>
          <w:bCs/>
          <w:sz w:val="26"/>
          <w:szCs w:val="26"/>
        </w:rPr>
        <w:t>Процедуры оценки метапредметных результатов</w:t>
      </w:r>
    </w:p>
    <w:p w:rsidR="00EC3856" w:rsidRPr="00C93E96" w:rsidRDefault="00EC3856" w:rsidP="00EC3856">
      <w:pPr>
        <w:pStyle w:val="affffffc"/>
        <w:spacing w:line="240" w:lineRule="auto"/>
        <w:ind w:firstLine="567"/>
        <w:rPr>
          <w:sz w:val="26"/>
          <w:szCs w:val="26"/>
        </w:rPr>
      </w:pPr>
      <w:r w:rsidRPr="00C93E96">
        <w:rPr>
          <w:sz w:val="26"/>
          <w:szCs w:val="26"/>
        </w:rPr>
        <w:t xml:space="preserve">Содержание и периодичность внутришкольного мониторинга по оценке достижения метапредметных результатов*: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4"/>
        <w:gridCol w:w="2188"/>
        <w:gridCol w:w="2245"/>
        <w:gridCol w:w="3341"/>
      </w:tblGrid>
      <w:tr w:rsidR="00D81360" w:rsidRPr="00C93E96" w:rsidTr="00D81360">
        <w:tc>
          <w:tcPr>
            <w:tcW w:w="1166" w:type="pct"/>
            <w:vMerge w:val="restart"/>
            <w:shd w:val="clear" w:color="auto" w:fill="auto"/>
            <w:vAlign w:val="center"/>
          </w:tcPr>
          <w:p w:rsidR="00EC3856" w:rsidRPr="00C93E96" w:rsidRDefault="00EC3856" w:rsidP="00D81360">
            <w:pPr>
              <w:pStyle w:val="affffffc"/>
              <w:spacing w:line="240" w:lineRule="auto"/>
              <w:ind w:firstLine="0"/>
              <w:rPr>
                <w:sz w:val="26"/>
                <w:szCs w:val="26"/>
              </w:rPr>
            </w:pPr>
            <w:r w:rsidRPr="00C93E96">
              <w:rPr>
                <w:sz w:val="26"/>
                <w:szCs w:val="26"/>
              </w:rPr>
              <w:t>Направление деятельности</w:t>
            </w:r>
          </w:p>
        </w:tc>
        <w:tc>
          <w:tcPr>
            <w:tcW w:w="1079" w:type="pct"/>
            <w:vMerge w:val="restart"/>
            <w:shd w:val="clear" w:color="auto" w:fill="auto"/>
            <w:vAlign w:val="center"/>
          </w:tcPr>
          <w:p w:rsidR="00EC3856" w:rsidRPr="00C93E96" w:rsidRDefault="00EC3856" w:rsidP="00D81360">
            <w:pPr>
              <w:pStyle w:val="affffffc"/>
              <w:spacing w:line="240" w:lineRule="auto"/>
              <w:ind w:firstLine="0"/>
              <w:rPr>
                <w:sz w:val="26"/>
                <w:szCs w:val="26"/>
              </w:rPr>
            </w:pPr>
            <w:r w:rsidRPr="00C93E96">
              <w:rPr>
                <w:sz w:val="26"/>
                <w:szCs w:val="26"/>
              </w:rPr>
              <w:t>Ответственные</w:t>
            </w:r>
          </w:p>
        </w:tc>
        <w:tc>
          <w:tcPr>
            <w:tcW w:w="1107" w:type="pct"/>
            <w:shd w:val="clear" w:color="auto" w:fill="auto"/>
            <w:vAlign w:val="center"/>
          </w:tcPr>
          <w:p w:rsidR="00EC3856" w:rsidRPr="00C93E96" w:rsidRDefault="00EC3856" w:rsidP="00D81360">
            <w:pPr>
              <w:pStyle w:val="affffffc"/>
              <w:spacing w:line="240" w:lineRule="auto"/>
              <w:rPr>
                <w:sz w:val="26"/>
                <w:szCs w:val="26"/>
              </w:rPr>
            </w:pPr>
            <w:r w:rsidRPr="00C93E96">
              <w:rPr>
                <w:sz w:val="26"/>
                <w:szCs w:val="26"/>
              </w:rPr>
              <w:t>10 класс</w:t>
            </w:r>
          </w:p>
        </w:tc>
        <w:tc>
          <w:tcPr>
            <w:tcW w:w="1648" w:type="pct"/>
            <w:shd w:val="clear" w:color="auto" w:fill="auto"/>
            <w:vAlign w:val="center"/>
          </w:tcPr>
          <w:p w:rsidR="00EC3856" w:rsidRPr="00C93E96" w:rsidRDefault="00EC3856" w:rsidP="00D81360">
            <w:pPr>
              <w:pStyle w:val="affffffc"/>
              <w:spacing w:line="240" w:lineRule="auto"/>
              <w:rPr>
                <w:sz w:val="26"/>
                <w:szCs w:val="26"/>
              </w:rPr>
            </w:pPr>
            <w:r w:rsidRPr="00C93E96">
              <w:rPr>
                <w:sz w:val="26"/>
                <w:szCs w:val="26"/>
              </w:rPr>
              <w:t>11 класс</w:t>
            </w:r>
          </w:p>
        </w:tc>
      </w:tr>
      <w:tr w:rsidR="00D81360" w:rsidRPr="00C93E96" w:rsidTr="00D81360">
        <w:tc>
          <w:tcPr>
            <w:tcW w:w="1166" w:type="pct"/>
            <w:vMerge/>
            <w:shd w:val="clear" w:color="auto" w:fill="auto"/>
            <w:vAlign w:val="center"/>
          </w:tcPr>
          <w:p w:rsidR="00EC3856" w:rsidRPr="00C93E96" w:rsidRDefault="00EC3856" w:rsidP="00D81360">
            <w:pPr>
              <w:pStyle w:val="affffffc"/>
              <w:spacing w:line="240" w:lineRule="auto"/>
              <w:rPr>
                <w:sz w:val="26"/>
                <w:szCs w:val="26"/>
              </w:rPr>
            </w:pPr>
          </w:p>
        </w:tc>
        <w:tc>
          <w:tcPr>
            <w:tcW w:w="1079" w:type="pct"/>
            <w:vMerge/>
            <w:shd w:val="clear" w:color="auto" w:fill="auto"/>
            <w:vAlign w:val="center"/>
          </w:tcPr>
          <w:p w:rsidR="00EC3856" w:rsidRPr="00C93E96" w:rsidRDefault="00EC3856" w:rsidP="00D81360">
            <w:pPr>
              <w:pStyle w:val="affffffc"/>
              <w:spacing w:line="240" w:lineRule="auto"/>
              <w:rPr>
                <w:sz w:val="26"/>
                <w:szCs w:val="26"/>
              </w:rPr>
            </w:pPr>
          </w:p>
        </w:tc>
        <w:tc>
          <w:tcPr>
            <w:tcW w:w="2755" w:type="pct"/>
            <w:gridSpan w:val="2"/>
            <w:shd w:val="clear" w:color="auto" w:fill="auto"/>
            <w:vAlign w:val="center"/>
          </w:tcPr>
          <w:p w:rsidR="00EC3856" w:rsidRPr="00C93E96" w:rsidRDefault="00EC3856" w:rsidP="00D81360">
            <w:pPr>
              <w:pStyle w:val="affffffc"/>
              <w:spacing w:line="240" w:lineRule="auto"/>
              <w:jc w:val="center"/>
              <w:rPr>
                <w:sz w:val="26"/>
                <w:szCs w:val="26"/>
              </w:rPr>
            </w:pPr>
            <w:r w:rsidRPr="00C93E96">
              <w:rPr>
                <w:sz w:val="26"/>
                <w:szCs w:val="26"/>
              </w:rPr>
              <w:t>Форма мониторинга, месяц</w:t>
            </w:r>
          </w:p>
        </w:tc>
      </w:tr>
      <w:tr w:rsidR="00D81360" w:rsidRPr="00C93E96" w:rsidTr="00D81360">
        <w:trPr>
          <w:trHeight w:val="2399"/>
        </w:trPr>
        <w:tc>
          <w:tcPr>
            <w:tcW w:w="1166" w:type="pct"/>
            <w:shd w:val="clear" w:color="auto" w:fill="auto"/>
          </w:tcPr>
          <w:p w:rsidR="00EC3856" w:rsidRPr="00C93E96" w:rsidRDefault="00EC3856" w:rsidP="00D81360">
            <w:pPr>
              <w:pStyle w:val="affffffc"/>
              <w:spacing w:line="240" w:lineRule="auto"/>
              <w:ind w:firstLine="0"/>
              <w:rPr>
                <w:sz w:val="26"/>
                <w:szCs w:val="26"/>
              </w:rPr>
            </w:pPr>
            <w:r w:rsidRPr="00C93E96">
              <w:rPr>
                <w:sz w:val="26"/>
                <w:szCs w:val="26"/>
              </w:rPr>
              <w:t>Внутришкольный мониторинг «Оценка метапредметных результатов»</w:t>
            </w:r>
          </w:p>
          <w:p w:rsidR="00EC3856" w:rsidRPr="00C93E96" w:rsidRDefault="00EC3856" w:rsidP="00D81360">
            <w:pPr>
              <w:pStyle w:val="affffffc"/>
              <w:spacing w:line="240" w:lineRule="auto"/>
              <w:rPr>
                <w:sz w:val="26"/>
                <w:szCs w:val="26"/>
              </w:rPr>
            </w:pPr>
          </w:p>
        </w:tc>
        <w:tc>
          <w:tcPr>
            <w:tcW w:w="1079" w:type="pct"/>
            <w:shd w:val="clear" w:color="auto" w:fill="auto"/>
          </w:tcPr>
          <w:p w:rsidR="00EC3856" w:rsidRPr="00C93E96" w:rsidRDefault="00EC3856" w:rsidP="00D81360">
            <w:pPr>
              <w:pStyle w:val="affffffc"/>
              <w:spacing w:line="240" w:lineRule="auto"/>
              <w:ind w:firstLine="0"/>
              <w:rPr>
                <w:sz w:val="26"/>
                <w:szCs w:val="26"/>
              </w:rPr>
            </w:pPr>
            <w:r w:rsidRPr="00C93E96">
              <w:rPr>
                <w:sz w:val="26"/>
                <w:szCs w:val="26"/>
              </w:rPr>
              <w:t>Администрация</w:t>
            </w:r>
          </w:p>
        </w:tc>
        <w:tc>
          <w:tcPr>
            <w:tcW w:w="1107" w:type="pct"/>
            <w:shd w:val="clear" w:color="auto" w:fill="auto"/>
          </w:tcPr>
          <w:p w:rsidR="00EC3856" w:rsidRPr="00C93E96" w:rsidRDefault="00EC3856" w:rsidP="00D81360">
            <w:pPr>
              <w:pStyle w:val="affffffc"/>
              <w:spacing w:line="240" w:lineRule="auto"/>
              <w:rPr>
                <w:sz w:val="26"/>
                <w:szCs w:val="26"/>
              </w:rPr>
            </w:pPr>
            <w:r w:rsidRPr="00C93E96">
              <w:rPr>
                <w:sz w:val="26"/>
                <w:szCs w:val="26"/>
              </w:rPr>
              <w:t>Апрель</w:t>
            </w:r>
          </w:p>
          <w:p w:rsidR="00EC3856" w:rsidRPr="00C93E96" w:rsidRDefault="00EC3856" w:rsidP="00D81360">
            <w:pPr>
              <w:pStyle w:val="affffffc"/>
              <w:spacing w:line="240" w:lineRule="auto"/>
              <w:rPr>
                <w:sz w:val="26"/>
                <w:szCs w:val="26"/>
              </w:rPr>
            </w:pPr>
          </w:p>
          <w:p w:rsidR="00EC3856" w:rsidRPr="00C93E96" w:rsidRDefault="00EC3856" w:rsidP="00D81360">
            <w:pPr>
              <w:pStyle w:val="affffffc"/>
              <w:spacing w:line="240" w:lineRule="auto"/>
              <w:ind w:firstLine="0"/>
              <w:rPr>
                <w:sz w:val="26"/>
                <w:szCs w:val="26"/>
              </w:rPr>
            </w:pPr>
            <w:r w:rsidRPr="00C93E96">
              <w:rPr>
                <w:sz w:val="26"/>
                <w:szCs w:val="26"/>
              </w:rPr>
              <w:t>Оценка читательской грамотности. Письменная работа на межпредметной основе.</w:t>
            </w:r>
          </w:p>
        </w:tc>
        <w:tc>
          <w:tcPr>
            <w:tcW w:w="1648" w:type="pct"/>
            <w:shd w:val="clear" w:color="auto" w:fill="auto"/>
          </w:tcPr>
          <w:p w:rsidR="00EC3856" w:rsidRPr="00C93E96" w:rsidRDefault="00EC3856" w:rsidP="00D81360">
            <w:pPr>
              <w:pStyle w:val="affffffc"/>
              <w:spacing w:line="240" w:lineRule="auto"/>
              <w:rPr>
                <w:sz w:val="26"/>
                <w:szCs w:val="26"/>
              </w:rPr>
            </w:pPr>
            <w:r w:rsidRPr="00C93E96">
              <w:rPr>
                <w:sz w:val="26"/>
                <w:szCs w:val="26"/>
              </w:rPr>
              <w:t>Декабрь</w:t>
            </w:r>
          </w:p>
          <w:p w:rsidR="00EC3856" w:rsidRPr="00C93E96" w:rsidRDefault="00EC3856" w:rsidP="00D81360">
            <w:pPr>
              <w:pStyle w:val="affffffc"/>
              <w:spacing w:line="240" w:lineRule="auto"/>
              <w:rPr>
                <w:sz w:val="26"/>
                <w:szCs w:val="26"/>
              </w:rPr>
            </w:pPr>
          </w:p>
          <w:p w:rsidR="00EC3856" w:rsidRPr="00C93E96" w:rsidRDefault="00EC3856" w:rsidP="00D81360">
            <w:pPr>
              <w:pStyle w:val="affffffc"/>
              <w:spacing w:line="240" w:lineRule="auto"/>
              <w:rPr>
                <w:sz w:val="26"/>
                <w:szCs w:val="26"/>
              </w:rPr>
            </w:pPr>
            <w:r w:rsidRPr="00C93E96">
              <w:rPr>
                <w:sz w:val="26"/>
                <w:szCs w:val="26"/>
              </w:rPr>
              <w:t>Проверка цифровой грамотности. Практическая работа в сочетании с письменной (компьютеризированной) частью</w:t>
            </w:r>
          </w:p>
        </w:tc>
      </w:tr>
      <w:tr w:rsidR="00D81360" w:rsidRPr="00C93E96" w:rsidTr="00D81360">
        <w:trPr>
          <w:trHeight w:val="2399"/>
        </w:trPr>
        <w:tc>
          <w:tcPr>
            <w:tcW w:w="1166" w:type="pct"/>
            <w:shd w:val="clear" w:color="auto" w:fill="auto"/>
          </w:tcPr>
          <w:p w:rsidR="00EC3856" w:rsidRPr="00C93E96" w:rsidRDefault="00EC3856" w:rsidP="00D81360">
            <w:pPr>
              <w:pStyle w:val="affffffc"/>
              <w:spacing w:line="240" w:lineRule="auto"/>
              <w:ind w:firstLine="0"/>
              <w:rPr>
                <w:sz w:val="26"/>
                <w:szCs w:val="26"/>
              </w:rPr>
            </w:pPr>
            <w:r w:rsidRPr="00C93E96">
              <w:rPr>
                <w:sz w:val="26"/>
                <w:szCs w:val="26"/>
              </w:rPr>
              <w:t>Индивидуальные учебные исследования и проекты</w:t>
            </w:r>
          </w:p>
        </w:tc>
        <w:tc>
          <w:tcPr>
            <w:tcW w:w="1079" w:type="pct"/>
            <w:shd w:val="clear" w:color="auto" w:fill="auto"/>
          </w:tcPr>
          <w:p w:rsidR="00EC3856" w:rsidRPr="00C93E96" w:rsidRDefault="00EC3856" w:rsidP="00D81360">
            <w:pPr>
              <w:pStyle w:val="affffffc"/>
              <w:spacing w:line="240" w:lineRule="auto"/>
              <w:ind w:firstLine="0"/>
              <w:rPr>
                <w:sz w:val="26"/>
                <w:szCs w:val="26"/>
              </w:rPr>
            </w:pPr>
            <w:r w:rsidRPr="00C93E96">
              <w:rPr>
                <w:sz w:val="26"/>
                <w:szCs w:val="26"/>
              </w:rPr>
              <w:t>Администрация</w:t>
            </w:r>
          </w:p>
        </w:tc>
        <w:tc>
          <w:tcPr>
            <w:tcW w:w="1107" w:type="pct"/>
            <w:shd w:val="clear" w:color="auto" w:fill="auto"/>
          </w:tcPr>
          <w:p w:rsidR="00EC3856" w:rsidRPr="00C93E96" w:rsidRDefault="00EC3856" w:rsidP="00D81360">
            <w:pPr>
              <w:pStyle w:val="affffffc"/>
              <w:spacing w:line="240" w:lineRule="auto"/>
              <w:rPr>
                <w:sz w:val="26"/>
                <w:szCs w:val="26"/>
              </w:rPr>
            </w:pPr>
          </w:p>
        </w:tc>
        <w:tc>
          <w:tcPr>
            <w:tcW w:w="1648" w:type="pct"/>
            <w:shd w:val="clear" w:color="auto" w:fill="auto"/>
          </w:tcPr>
          <w:p w:rsidR="00EC3856" w:rsidRPr="00C93E96" w:rsidRDefault="00EC3856" w:rsidP="00D81360">
            <w:pPr>
              <w:pStyle w:val="affffffc"/>
              <w:spacing w:line="240" w:lineRule="auto"/>
              <w:rPr>
                <w:sz w:val="26"/>
                <w:szCs w:val="26"/>
              </w:rPr>
            </w:pPr>
            <w:r w:rsidRPr="00C93E96">
              <w:rPr>
                <w:sz w:val="26"/>
                <w:szCs w:val="26"/>
              </w:rPr>
              <w:t xml:space="preserve">Апрель </w:t>
            </w:r>
          </w:p>
          <w:p w:rsidR="00EC3856" w:rsidRPr="00C93E96" w:rsidRDefault="00EC3856" w:rsidP="00D81360">
            <w:pPr>
              <w:pStyle w:val="affffffc"/>
              <w:spacing w:line="240" w:lineRule="auto"/>
              <w:rPr>
                <w:sz w:val="26"/>
                <w:szCs w:val="26"/>
              </w:rPr>
            </w:pPr>
          </w:p>
          <w:p w:rsidR="00EC3856" w:rsidRPr="00C93E96" w:rsidRDefault="00EC3856" w:rsidP="00D81360">
            <w:pPr>
              <w:pStyle w:val="affffffc"/>
              <w:spacing w:line="240" w:lineRule="auto"/>
              <w:rPr>
                <w:sz w:val="26"/>
                <w:szCs w:val="26"/>
              </w:rPr>
            </w:pPr>
            <w:r w:rsidRPr="00C93E96">
              <w:rPr>
                <w:sz w:val="26"/>
                <w:szCs w:val="26"/>
              </w:rPr>
              <w:t>Защита индивидуального проекта</w:t>
            </w:r>
          </w:p>
        </w:tc>
      </w:tr>
    </w:tbl>
    <w:p w:rsidR="00EC3856" w:rsidRPr="00C93E96" w:rsidRDefault="00EC3856" w:rsidP="00EC3856">
      <w:pPr>
        <w:pStyle w:val="affffffc"/>
        <w:spacing w:line="240" w:lineRule="auto"/>
        <w:ind w:firstLine="567"/>
        <w:rPr>
          <w:sz w:val="26"/>
          <w:szCs w:val="26"/>
        </w:rPr>
      </w:pPr>
      <w:r w:rsidRPr="00C93E96">
        <w:rPr>
          <w:sz w:val="26"/>
          <w:szCs w:val="26"/>
        </w:rPr>
        <w:t xml:space="preserve">*По решению педагогического совета формы и сроки мониторинга по оценке достижения метапредметных результатов могут быть изменены, также возможно привлечение сторонних организаций для проведения независимой оценки. </w:t>
      </w:r>
    </w:p>
    <w:p w:rsidR="00EC3856" w:rsidRPr="00C93E96" w:rsidRDefault="00EC3856" w:rsidP="00EC3856">
      <w:pPr>
        <w:pStyle w:val="affffffc"/>
        <w:spacing w:line="240" w:lineRule="auto"/>
        <w:ind w:firstLine="567"/>
        <w:rPr>
          <w:sz w:val="26"/>
          <w:szCs w:val="26"/>
        </w:rPr>
      </w:pPr>
      <w:r w:rsidRPr="00C93E96">
        <w:rPr>
          <w:sz w:val="26"/>
          <w:szCs w:val="26"/>
        </w:rPr>
        <w:t xml:space="preserve">Административный контроль за достижением планируемых метапредметных результатов проводится один раз за учебный год во всех классах, задания для формирования метапредметных результатов включены в содержание уроков, курсов, в том числе 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обучающегося. </w:t>
      </w:r>
    </w:p>
    <w:p w:rsidR="00EC3856" w:rsidRPr="00C93E96" w:rsidRDefault="00EC3856" w:rsidP="00EC3856">
      <w:pPr>
        <w:pStyle w:val="affffffc"/>
        <w:spacing w:line="240" w:lineRule="auto"/>
        <w:ind w:firstLine="567"/>
        <w:rPr>
          <w:sz w:val="26"/>
          <w:szCs w:val="26"/>
        </w:rPr>
      </w:pPr>
      <w:r w:rsidRPr="00C93E96">
        <w:rPr>
          <w:sz w:val="26"/>
          <w:szCs w:val="26"/>
        </w:rPr>
        <w:lastRenderedPageBreak/>
        <w:t xml:space="preserve">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 </w:t>
      </w:r>
    </w:p>
    <w:p w:rsidR="00EC3856" w:rsidRPr="00C93E96" w:rsidRDefault="00EC3856" w:rsidP="00EC3856">
      <w:pPr>
        <w:pStyle w:val="affffffc"/>
        <w:spacing w:line="240" w:lineRule="auto"/>
        <w:ind w:firstLine="567"/>
        <w:rPr>
          <w:sz w:val="26"/>
          <w:szCs w:val="26"/>
        </w:rPr>
      </w:pPr>
      <w:r w:rsidRPr="00C93E96">
        <w:rPr>
          <w:sz w:val="26"/>
          <w:szCs w:val="26"/>
        </w:rPr>
        <w:t>Возможно использовать диагностические материалы с сайтов*:</w:t>
      </w:r>
    </w:p>
    <w:p w:rsidR="00EC3856" w:rsidRPr="00C93E96" w:rsidRDefault="00EC3856" w:rsidP="00734E61">
      <w:pPr>
        <w:pStyle w:val="affffffc"/>
        <w:numPr>
          <w:ilvl w:val="0"/>
          <w:numId w:val="178"/>
        </w:numPr>
        <w:spacing w:line="240" w:lineRule="auto"/>
        <w:rPr>
          <w:sz w:val="26"/>
          <w:szCs w:val="26"/>
        </w:rPr>
      </w:pPr>
      <w:r w:rsidRPr="00C93E96">
        <w:rPr>
          <w:sz w:val="26"/>
          <w:szCs w:val="26"/>
        </w:rPr>
        <w:t xml:space="preserve">Электронный банк заданий для оценки функциональной грамотности </w:t>
      </w:r>
      <w:hyperlink r:id="rId11" w:history="1">
        <w:r w:rsidRPr="00C93E96">
          <w:rPr>
            <w:rStyle w:val="aa"/>
            <w:color w:val="auto"/>
            <w:sz w:val="26"/>
            <w:szCs w:val="26"/>
          </w:rPr>
          <w:t>https://fg.resh.edu.ru/</w:t>
        </w:r>
      </w:hyperlink>
      <w:r w:rsidRPr="00C93E96">
        <w:rPr>
          <w:sz w:val="26"/>
          <w:szCs w:val="26"/>
        </w:rPr>
        <w:t xml:space="preserve"> , </w:t>
      </w:r>
    </w:p>
    <w:p w:rsidR="00EC3856" w:rsidRPr="00C93E96" w:rsidRDefault="00EC3856" w:rsidP="00734E61">
      <w:pPr>
        <w:pStyle w:val="affffffc"/>
        <w:numPr>
          <w:ilvl w:val="0"/>
          <w:numId w:val="178"/>
        </w:numPr>
        <w:spacing w:line="240" w:lineRule="auto"/>
        <w:rPr>
          <w:sz w:val="26"/>
          <w:szCs w:val="26"/>
        </w:rPr>
      </w:pPr>
      <w:r w:rsidRPr="00C93E96">
        <w:rPr>
          <w:sz w:val="26"/>
          <w:szCs w:val="26"/>
        </w:rPr>
        <w:t xml:space="preserve">ФИОКО - Открытые задания PISA </w:t>
      </w:r>
      <w:hyperlink r:id="rId12" w:history="1">
        <w:r w:rsidRPr="00C93E96">
          <w:rPr>
            <w:rStyle w:val="aa"/>
            <w:color w:val="auto"/>
            <w:sz w:val="26"/>
            <w:szCs w:val="26"/>
          </w:rPr>
          <w:t>h</w:t>
        </w:r>
      </w:hyperlink>
      <w:hyperlink r:id="rId13" w:history="1">
        <w:r w:rsidRPr="00C93E96">
          <w:rPr>
            <w:rStyle w:val="aa"/>
            <w:color w:val="auto"/>
            <w:sz w:val="26"/>
            <w:szCs w:val="26"/>
          </w:rPr>
          <w:t>примеры-задач-</w:t>
        </w:r>
      </w:hyperlink>
      <w:hyperlink r:id="rId14" w:history="1">
        <w:r w:rsidRPr="00C93E96">
          <w:rPr>
            <w:rStyle w:val="aa"/>
            <w:color w:val="auto"/>
            <w:sz w:val="26"/>
            <w:szCs w:val="26"/>
          </w:rPr>
          <w:t>pisa</w:t>
        </w:r>
      </w:hyperlink>
      <w:r w:rsidRPr="00C93E96">
        <w:rPr>
          <w:sz w:val="26"/>
          <w:szCs w:val="26"/>
        </w:rPr>
        <w:t xml:space="preserve"> </w:t>
      </w:r>
    </w:p>
    <w:p w:rsidR="00EC3856" w:rsidRPr="00C93E96" w:rsidRDefault="00EC3856" w:rsidP="00EC3856">
      <w:pPr>
        <w:pStyle w:val="affffffc"/>
        <w:spacing w:line="240" w:lineRule="auto"/>
        <w:ind w:firstLine="567"/>
        <w:rPr>
          <w:sz w:val="26"/>
          <w:szCs w:val="26"/>
        </w:rPr>
      </w:pPr>
      <w:r w:rsidRPr="00C93E96">
        <w:rPr>
          <w:sz w:val="26"/>
          <w:szCs w:val="26"/>
        </w:rPr>
        <w:t xml:space="preserve">*Список банка заданий может быть расширен по решению педагогического совета. </w:t>
      </w:r>
    </w:p>
    <w:p w:rsidR="00EC3856" w:rsidRPr="00C93E96" w:rsidRDefault="00EC3856" w:rsidP="00EC3856">
      <w:pPr>
        <w:pStyle w:val="affffffc"/>
        <w:spacing w:line="240" w:lineRule="auto"/>
        <w:ind w:firstLine="567"/>
        <w:rPr>
          <w:b/>
          <w:bCs/>
          <w:sz w:val="26"/>
          <w:szCs w:val="26"/>
        </w:rPr>
      </w:pPr>
    </w:p>
    <w:p w:rsidR="00EC3856" w:rsidRPr="00C93E96" w:rsidRDefault="00EC3856" w:rsidP="00EC3856">
      <w:pPr>
        <w:pStyle w:val="affffffc"/>
        <w:spacing w:line="240" w:lineRule="auto"/>
        <w:ind w:firstLine="567"/>
        <w:rPr>
          <w:sz w:val="26"/>
          <w:szCs w:val="26"/>
        </w:rPr>
      </w:pPr>
      <w:r w:rsidRPr="00C93E96">
        <w:rPr>
          <w:sz w:val="26"/>
          <w:szCs w:val="26"/>
        </w:rPr>
        <w:t xml:space="preserve">На основании мониторингов, указанных в разделе «Процедуры оценки метапредметных результатов», и собственных наблюдений классным руководителем и/или ответственным лицом, проводящим мониторинг, заполняется лист сформированности метапредметных результатов (форма является Приложением к ООП): анализ овладения теми или иными универсальными учебными действиями. </w:t>
      </w:r>
    </w:p>
    <w:p w:rsidR="00EC3856" w:rsidRPr="00C93E96" w:rsidRDefault="00EC3856" w:rsidP="00EC3856">
      <w:pPr>
        <w:pStyle w:val="affffffc"/>
        <w:spacing w:line="240" w:lineRule="auto"/>
        <w:ind w:firstLine="567"/>
        <w:rPr>
          <w:sz w:val="26"/>
          <w:szCs w:val="26"/>
        </w:rPr>
      </w:pPr>
      <w:r w:rsidRPr="00C93E96">
        <w:rPr>
          <w:sz w:val="26"/>
          <w:szCs w:val="26"/>
        </w:rPr>
        <w:t>2 балла – умение сформировано полностью,</w:t>
      </w:r>
    </w:p>
    <w:p w:rsidR="00EC3856" w:rsidRPr="00C93E96" w:rsidRDefault="00EC3856" w:rsidP="00EC3856">
      <w:pPr>
        <w:pStyle w:val="affffffc"/>
        <w:spacing w:line="240" w:lineRule="auto"/>
        <w:ind w:firstLine="567"/>
        <w:rPr>
          <w:sz w:val="26"/>
          <w:szCs w:val="26"/>
        </w:rPr>
      </w:pPr>
      <w:r w:rsidRPr="00C93E96">
        <w:rPr>
          <w:sz w:val="26"/>
          <w:szCs w:val="26"/>
        </w:rPr>
        <w:t xml:space="preserve">1 балл – умение сформировано частично, </w:t>
      </w:r>
    </w:p>
    <w:p w:rsidR="00EC3856" w:rsidRPr="00C93E96" w:rsidRDefault="00EC3856" w:rsidP="00EC3856">
      <w:pPr>
        <w:pStyle w:val="affffffc"/>
        <w:spacing w:line="240" w:lineRule="auto"/>
        <w:ind w:firstLine="567"/>
        <w:rPr>
          <w:sz w:val="26"/>
          <w:szCs w:val="26"/>
        </w:rPr>
      </w:pPr>
      <w:r w:rsidRPr="00C93E96">
        <w:rPr>
          <w:sz w:val="26"/>
          <w:szCs w:val="26"/>
        </w:rPr>
        <w:t xml:space="preserve">0 – умение не сформировано. </w:t>
      </w:r>
    </w:p>
    <w:p w:rsidR="00EC3856" w:rsidRPr="00C93E96" w:rsidRDefault="00EC3856" w:rsidP="00EC3856">
      <w:pPr>
        <w:pStyle w:val="affffffc"/>
        <w:spacing w:line="240" w:lineRule="auto"/>
        <w:ind w:firstLine="567"/>
        <w:rPr>
          <w:sz w:val="26"/>
          <w:szCs w:val="26"/>
        </w:rPr>
      </w:pPr>
      <w:r w:rsidRPr="00C93E96">
        <w:rPr>
          <w:sz w:val="26"/>
          <w:szCs w:val="26"/>
        </w:rPr>
        <w:t xml:space="preserve">При преобладании оценок «2 балла» – 70-100% делается вывод: «Обучающийся успешно осваивает метапредметные результаты». </w:t>
      </w:r>
    </w:p>
    <w:p w:rsidR="00EC3856" w:rsidRPr="00C93E96" w:rsidRDefault="00EC3856" w:rsidP="00EC3856">
      <w:pPr>
        <w:pStyle w:val="affffffc"/>
        <w:spacing w:line="240" w:lineRule="auto"/>
        <w:ind w:firstLine="567"/>
        <w:rPr>
          <w:sz w:val="26"/>
          <w:szCs w:val="26"/>
        </w:rPr>
      </w:pPr>
      <w:r w:rsidRPr="00C93E96">
        <w:rPr>
          <w:sz w:val="26"/>
          <w:szCs w:val="26"/>
        </w:rPr>
        <w:t>При преобладании оценок «1 балл» - 70-100%, при условии 30-0% «2балла» делается вывод: «Обучающийся осваивает метапредметные результаты».</w:t>
      </w:r>
    </w:p>
    <w:p w:rsidR="00EC3856" w:rsidRPr="00C93E96" w:rsidRDefault="00EC3856" w:rsidP="00EC3856">
      <w:pPr>
        <w:pStyle w:val="affffffc"/>
        <w:spacing w:line="240" w:lineRule="auto"/>
        <w:ind w:firstLine="567"/>
        <w:rPr>
          <w:sz w:val="26"/>
          <w:szCs w:val="26"/>
        </w:rPr>
      </w:pPr>
      <w:r w:rsidRPr="00C93E96">
        <w:rPr>
          <w:sz w:val="26"/>
          <w:szCs w:val="26"/>
        </w:rPr>
        <w:t>При преобладании оценок «1 балл» - 70-100%, остальные «0 баллов» делается вывод: «Обучающемуся необходима помощь в освоении метапредметных результатов».</w:t>
      </w:r>
    </w:p>
    <w:p w:rsidR="00EC3856" w:rsidRPr="00C93E96" w:rsidRDefault="00EC3856" w:rsidP="00EC3856">
      <w:pPr>
        <w:pStyle w:val="affffffc"/>
        <w:spacing w:line="240" w:lineRule="auto"/>
        <w:ind w:firstLine="567"/>
        <w:rPr>
          <w:sz w:val="26"/>
          <w:szCs w:val="26"/>
        </w:rPr>
      </w:pPr>
      <w:r w:rsidRPr="00C93E96">
        <w:rPr>
          <w:sz w:val="26"/>
          <w:szCs w:val="26"/>
        </w:rPr>
        <w:t>При преобладании оценок «0 баллов» - 70-100% делается вывод: «Обучающийся не осваивает метапредметные результаты, необходима коррекция деятельности».</w:t>
      </w:r>
    </w:p>
    <w:p w:rsidR="00EC3856" w:rsidRPr="00C93E96" w:rsidRDefault="00EC3856" w:rsidP="00EC3856">
      <w:pPr>
        <w:pStyle w:val="affffffc"/>
        <w:spacing w:line="240" w:lineRule="auto"/>
        <w:ind w:firstLine="567"/>
        <w:rPr>
          <w:sz w:val="26"/>
          <w:szCs w:val="26"/>
        </w:rPr>
      </w:pPr>
      <w:r w:rsidRPr="00C93E96">
        <w:rPr>
          <w:sz w:val="26"/>
          <w:szCs w:val="26"/>
        </w:rPr>
        <w:t xml:space="preserve">При использовании измерительных материалов с имеющимися критериями оценивания оценка метапредметных результатов проводится на их основе. </w:t>
      </w:r>
    </w:p>
    <w:p w:rsidR="00F76E80" w:rsidRPr="00F76E80" w:rsidRDefault="00F76E80" w:rsidP="00F76E80">
      <w:pPr>
        <w:widowControl w:val="0"/>
        <w:rPr>
          <w:rFonts w:eastAsia="SchoolBookSanPin"/>
          <w:sz w:val="26"/>
          <w:szCs w:val="26"/>
        </w:rPr>
      </w:pPr>
      <w:r w:rsidRPr="00C93E96">
        <w:rPr>
          <w:rFonts w:eastAsia="SchoolBookSanPin"/>
          <w:sz w:val="26"/>
          <w:szCs w:val="26"/>
        </w:rPr>
        <w:t>Предметные результаты освоения ООП СОО с учётом специфики содержания</w:t>
      </w:r>
      <w:r w:rsidRPr="00F76E80">
        <w:rPr>
          <w:rFonts w:eastAsia="SchoolBookSanPin"/>
          <w:sz w:val="26"/>
          <w:szCs w:val="26"/>
        </w:rPr>
        <w:t xml:space="preserve">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F76E80" w:rsidRPr="00F76E80" w:rsidRDefault="00F76E80" w:rsidP="00F76E80">
      <w:pPr>
        <w:widowControl w:val="0"/>
        <w:rPr>
          <w:rFonts w:eastAsia="SchoolBookSanPin"/>
          <w:sz w:val="26"/>
          <w:szCs w:val="26"/>
        </w:rPr>
      </w:pPr>
      <w:r w:rsidRPr="00F76E80">
        <w:rPr>
          <w:rFonts w:eastAsia="SchoolBookSanPin"/>
          <w:sz w:val="26"/>
          <w:szCs w:val="26"/>
        </w:rPr>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rsidR="00F76E80" w:rsidRPr="00F76E80" w:rsidRDefault="00F76E80" w:rsidP="00F76E80">
      <w:pPr>
        <w:widowControl w:val="0"/>
        <w:rPr>
          <w:rFonts w:eastAsia="SchoolBookSanPin"/>
          <w:sz w:val="26"/>
          <w:szCs w:val="26"/>
        </w:rPr>
      </w:pPr>
      <w:r w:rsidRPr="00F76E80">
        <w:rPr>
          <w:rFonts w:eastAsia="SchoolBookSanPin"/>
          <w:sz w:val="26"/>
          <w:szCs w:val="26"/>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F76E80" w:rsidRPr="00F76E80" w:rsidRDefault="00F76E80" w:rsidP="00F76E80">
      <w:pPr>
        <w:widowControl w:val="0"/>
        <w:rPr>
          <w:rFonts w:eastAsia="SchoolBookSanPin"/>
          <w:sz w:val="26"/>
          <w:szCs w:val="26"/>
        </w:rPr>
      </w:pPr>
      <w:r w:rsidRPr="00F76E80">
        <w:rPr>
          <w:rFonts w:eastAsia="SchoolBookSanPin"/>
          <w:sz w:val="26"/>
          <w:szCs w:val="26"/>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F76E80" w:rsidRPr="00EC3856" w:rsidRDefault="00F76E80" w:rsidP="00EC3856">
      <w:pPr>
        <w:widowControl w:val="0"/>
        <w:rPr>
          <w:rFonts w:eastAsia="SchoolBookSanPin"/>
          <w:sz w:val="26"/>
          <w:szCs w:val="26"/>
        </w:rPr>
      </w:pPr>
      <w:r w:rsidRPr="00F76E80">
        <w:rPr>
          <w:rFonts w:eastAsia="SchoolBookSanPin"/>
          <w:sz w:val="26"/>
          <w:szCs w:val="26"/>
        </w:rPr>
        <w:t>Особенности оценки по отдельному учебному предмету фиксируются в приложении к ООП СОО.</w:t>
      </w:r>
    </w:p>
    <w:p w:rsidR="00EC3856" w:rsidRPr="00C93E96" w:rsidRDefault="00EC3856" w:rsidP="00EC3856">
      <w:pPr>
        <w:pStyle w:val="affffffc"/>
        <w:spacing w:line="240" w:lineRule="auto"/>
        <w:ind w:firstLine="567"/>
        <w:jc w:val="center"/>
        <w:rPr>
          <w:b/>
          <w:bCs/>
          <w:sz w:val="26"/>
          <w:szCs w:val="26"/>
        </w:rPr>
      </w:pPr>
      <w:r w:rsidRPr="00C93E96">
        <w:rPr>
          <w:b/>
          <w:bCs/>
          <w:sz w:val="26"/>
          <w:szCs w:val="26"/>
        </w:rPr>
        <w:t>Стартовая диагностика</w:t>
      </w:r>
    </w:p>
    <w:p w:rsidR="00EC3856" w:rsidRPr="00C93E96" w:rsidRDefault="00EC3856" w:rsidP="00EC3856">
      <w:pPr>
        <w:pStyle w:val="affffffc"/>
        <w:spacing w:line="240" w:lineRule="auto"/>
        <w:ind w:firstLine="567"/>
        <w:rPr>
          <w:sz w:val="26"/>
          <w:szCs w:val="26"/>
        </w:rPr>
      </w:pPr>
      <w:r w:rsidRPr="00C93E96">
        <w:rPr>
          <w:sz w:val="26"/>
          <w:szCs w:val="26"/>
        </w:rPr>
        <w:t>Стартовая диагностика проводится администрацией образовательной организации с целью оценки готовности к обучению на уровне среднего общего образования.</w:t>
      </w:r>
    </w:p>
    <w:p w:rsidR="00EC3856" w:rsidRPr="00C93E96" w:rsidRDefault="00EC3856" w:rsidP="00EC3856">
      <w:pPr>
        <w:pStyle w:val="affffffc"/>
        <w:spacing w:line="240" w:lineRule="auto"/>
        <w:ind w:firstLine="567"/>
        <w:rPr>
          <w:sz w:val="26"/>
          <w:szCs w:val="26"/>
        </w:rPr>
      </w:pPr>
      <w:r w:rsidRPr="00C93E96">
        <w:rPr>
          <w:sz w:val="26"/>
          <w:szCs w:val="26"/>
        </w:rPr>
        <w:lastRenderedPageBreak/>
        <w:t>Стартовая диагностика проводится в начале 10 класса и выступает как основа (точка отсчета) для оценки динамики образовательных достижений обучающихся.</w:t>
      </w:r>
    </w:p>
    <w:p w:rsidR="00EC3856" w:rsidRPr="00C93E96" w:rsidRDefault="00EC3856" w:rsidP="00EC3856">
      <w:pPr>
        <w:pStyle w:val="affffffc"/>
        <w:spacing w:line="240" w:lineRule="auto"/>
        <w:ind w:firstLine="567"/>
        <w:rPr>
          <w:sz w:val="26"/>
          <w:szCs w:val="26"/>
        </w:rPr>
      </w:pPr>
      <w:r w:rsidRPr="00C93E96">
        <w:rPr>
          <w:sz w:val="26"/>
          <w:szCs w:val="26"/>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EC3856" w:rsidRPr="00C93E96" w:rsidRDefault="00EC3856" w:rsidP="00EC3856">
      <w:pPr>
        <w:pStyle w:val="affffffc"/>
        <w:spacing w:line="240" w:lineRule="auto"/>
        <w:ind w:firstLine="567"/>
        <w:rPr>
          <w:sz w:val="26"/>
          <w:szCs w:val="26"/>
        </w:rPr>
      </w:pPr>
      <w:r w:rsidRPr="00C93E96">
        <w:rPr>
          <w:sz w:val="26"/>
          <w:szCs w:val="26"/>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EC3856" w:rsidRPr="00C93E96" w:rsidRDefault="00EC3856" w:rsidP="00EC3856">
      <w:pPr>
        <w:pStyle w:val="affffffc"/>
        <w:spacing w:line="240" w:lineRule="auto"/>
        <w:ind w:firstLine="567"/>
        <w:jc w:val="center"/>
        <w:rPr>
          <w:b/>
          <w:bCs/>
          <w:sz w:val="26"/>
          <w:szCs w:val="26"/>
        </w:rPr>
      </w:pPr>
      <w:r w:rsidRPr="00C93E96">
        <w:rPr>
          <w:b/>
          <w:bCs/>
          <w:sz w:val="26"/>
          <w:szCs w:val="26"/>
        </w:rPr>
        <w:t>Текущая оценка</w:t>
      </w:r>
    </w:p>
    <w:p w:rsidR="00EC3856" w:rsidRPr="00C93E96" w:rsidRDefault="00EC3856" w:rsidP="00EC3856">
      <w:pPr>
        <w:pStyle w:val="affffffc"/>
        <w:spacing w:line="240" w:lineRule="auto"/>
        <w:ind w:firstLine="567"/>
        <w:rPr>
          <w:sz w:val="26"/>
          <w:szCs w:val="26"/>
        </w:rPr>
      </w:pPr>
      <w:r w:rsidRPr="00C93E96">
        <w:rPr>
          <w:sz w:val="26"/>
          <w:szCs w:val="26"/>
        </w:rPr>
        <w:t>Текущая оценка представляет собой процедуру оценки индивидуального продвижения обучающегося в освоении программы учебного предмета.</w:t>
      </w:r>
    </w:p>
    <w:p w:rsidR="00EC3856" w:rsidRPr="00C93E96" w:rsidRDefault="00EC3856" w:rsidP="00EC3856">
      <w:pPr>
        <w:pStyle w:val="affffffc"/>
        <w:spacing w:line="240" w:lineRule="auto"/>
        <w:ind w:firstLine="567"/>
        <w:rPr>
          <w:sz w:val="26"/>
          <w:szCs w:val="26"/>
        </w:rPr>
      </w:pPr>
      <w:r w:rsidRPr="00C93E96">
        <w:rPr>
          <w:sz w:val="26"/>
          <w:szCs w:val="26"/>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EC3856" w:rsidRPr="00C93E96" w:rsidRDefault="00EC3856" w:rsidP="00EC3856">
      <w:pPr>
        <w:pStyle w:val="affffffc"/>
        <w:spacing w:line="240" w:lineRule="auto"/>
        <w:ind w:firstLine="567"/>
        <w:rPr>
          <w:sz w:val="26"/>
          <w:szCs w:val="26"/>
        </w:rPr>
      </w:pPr>
      <w:r w:rsidRPr="00C93E96">
        <w:rPr>
          <w:sz w:val="26"/>
          <w:szCs w:val="26"/>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EC3856" w:rsidRPr="00C93E96" w:rsidRDefault="00EC3856" w:rsidP="00EC3856">
      <w:pPr>
        <w:pStyle w:val="affffffc"/>
        <w:spacing w:line="240" w:lineRule="auto"/>
        <w:ind w:firstLine="567"/>
        <w:rPr>
          <w:sz w:val="26"/>
          <w:szCs w:val="26"/>
        </w:rPr>
      </w:pPr>
      <w:r w:rsidRPr="00C93E96">
        <w:rPr>
          <w:sz w:val="26"/>
          <w:szCs w:val="26"/>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EC3856" w:rsidRPr="00C93E96" w:rsidRDefault="00EC3856" w:rsidP="00EC3856">
      <w:pPr>
        <w:pStyle w:val="affffffc"/>
        <w:spacing w:line="240" w:lineRule="auto"/>
        <w:ind w:firstLine="567"/>
        <w:rPr>
          <w:sz w:val="26"/>
          <w:szCs w:val="26"/>
        </w:rPr>
      </w:pPr>
      <w:r w:rsidRPr="00C93E96">
        <w:rPr>
          <w:sz w:val="26"/>
          <w:szCs w:val="26"/>
        </w:rPr>
        <w:t>Результаты текущей оценки являются основой для индивидуализации учебного процесса.</w:t>
      </w:r>
    </w:p>
    <w:p w:rsidR="00EC3856" w:rsidRPr="00C93E96" w:rsidRDefault="00EC3856" w:rsidP="00EC3856">
      <w:pPr>
        <w:pStyle w:val="affffffc"/>
        <w:spacing w:line="240" w:lineRule="auto"/>
        <w:ind w:firstLine="567"/>
        <w:jc w:val="center"/>
        <w:rPr>
          <w:b/>
          <w:bCs/>
          <w:sz w:val="26"/>
          <w:szCs w:val="26"/>
        </w:rPr>
      </w:pPr>
      <w:r w:rsidRPr="00C93E96">
        <w:rPr>
          <w:b/>
          <w:bCs/>
          <w:sz w:val="26"/>
          <w:szCs w:val="26"/>
        </w:rPr>
        <w:t>Тематическая оценка</w:t>
      </w:r>
    </w:p>
    <w:p w:rsidR="00EC3856" w:rsidRPr="00C93E96" w:rsidRDefault="00EC3856" w:rsidP="00EC3856">
      <w:pPr>
        <w:pStyle w:val="affffffc"/>
        <w:spacing w:line="240" w:lineRule="auto"/>
        <w:ind w:firstLine="567"/>
        <w:rPr>
          <w:sz w:val="26"/>
          <w:szCs w:val="26"/>
        </w:rPr>
      </w:pPr>
      <w:r w:rsidRPr="00C93E96">
        <w:rPr>
          <w:sz w:val="26"/>
          <w:szCs w:val="26"/>
        </w:rPr>
        <w:t>Тематическая оценка представляет собой процедуру оценки уровня достижения тематических планируемых результатов по учебному предмету.</w:t>
      </w:r>
    </w:p>
    <w:p w:rsidR="00EC3856" w:rsidRPr="00C93E96" w:rsidRDefault="00EC3856" w:rsidP="00EC3856">
      <w:pPr>
        <w:pStyle w:val="affffffc"/>
        <w:spacing w:line="240" w:lineRule="auto"/>
        <w:ind w:firstLine="567"/>
        <w:rPr>
          <w:sz w:val="26"/>
          <w:szCs w:val="26"/>
        </w:rPr>
      </w:pPr>
      <w:r w:rsidRPr="00C93E96">
        <w:rPr>
          <w:sz w:val="26"/>
          <w:szCs w:val="26"/>
        </w:rPr>
        <w:t>Внутренний мониторинг представляет собой следующие процедуры:</w:t>
      </w:r>
    </w:p>
    <w:p w:rsidR="00EC3856" w:rsidRPr="00C93E96" w:rsidRDefault="00EC3856" w:rsidP="00734E61">
      <w:pPr>
        <w:pStyle w:val="affffffc"/>
        <w:numPr>
          <w:ilvl w:val="0"/>
          <w:numId w:val="179"/>
        </w:numPr>
        <w:spacing w:line="240" w:lineRule="auto"/>
        <w:rPr>
          <w:sz w:val="26"/>
          <w:szCs w:val="26"/>
        </w:rPr>
      </w:pPr>
      <w:r w:rsidRPr="00C93E96">
        <w:rPr>
          <w:sz w:val="26"/>
          <w:szCs w:val="26"/>
        </w:rPr>
        <w:t>стартовая диагностика;</w:t>
      </w:r>
    </w:p>
    <w:p w:rsidR="00EC3856" w:rsidRPr="00C93E96" w:rsidRDefault="00EC3856" w:rsidP="00734E61">
      <w:pPr>
        <w:pStyle w:val="affffffc"/>
        <w:numPr>
          <w:ilvl w:val="0"/>
          <w:numId w:val="179"/>
        </w:numPr>
        <w:spacing w:line="240" w:lineRule="auto"/>
        <w:rPr>
          <w:sz w:val="26"/>
          <w:szCs w:val="26"/>
        </w:rPr>
      </w:pPr>
      <w:r w:rsidRPr="00C93E96">
        <w:rPr>
          <w:sz w:val="26"/>
          <w:szCs w:val="26"/>
        </w:rPr>
        <w:t>оценка уровня достижения предметных и метапредметных результатов;</w:t>
      </w:r>
    </w:p>
    <w:p w:rsidR="00EC3856" w:rsidRPr="00C93E96" w:rsidRDefault="00EC3856" w:rsidP="00734E61">
      <w:pPr>
        <w:pStyle w:val="affffffc"/>
        <w:numPr>
          <w:ilvl w:val="0"/>
          <w:numId w:val="179"/>
        </w:numPr>
        <w:spacing w:line="240" w:lineRule="auto"/>
        <w:rPr>
          <w:sz w:val="26"/>
          <w:szCs w:val="26"/>
        </w:rPr>
      </w:pPr>
      <w:r w:rsidRPr="00C93E96">
        <w:rPr>
          <w:sz w:val="26"/>
          <w:szCs w:val="26"/>
        </w:rPr>
        <w:t>оценка уровня функциональной грамотности;</w:t>
      </w:r>
    </w:p>
    <w:p w:rsidR="00EC3856" w:rsidRPr="00C93E96" w:rsidRDefault="00EC3856" w:rsidP="00734E61">
      <w:pPr>
        <w:pStyle w:val="affffffc"/>
        <w:numPr>
          <w:ilvl w:val="0"/>
          <w:numId w:val="179"/>
        </w:numPr>
        <w:spacing w:line="240" w:lineRule="auto"/>
        <w:rPr>
          <w:sz w:val="26"/>
          <w:szCs w:val="26"/>
        </w:rPr>
      </w:pPr>
      <w:r w:rsidRPr="00C93E96">
        <w:rPr>
          <w:sz w:val="26"/>
          <w:szCs w:val="26"/>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EC3856" w:rsidRPr="00C93E96" w:rsidRDefault="00EC3856" w:rsidP="00EC3856">
      <w:pPr>
        <w:pStyle w:val="affffffc"/>
        <w:spacing w:line="240" w:lineRule="auto"/>
        <w:ind w:firstLine="567"/>
        <w:rPr>
          <w:sz w:val="26"/>
          <w:szCs w:val="26"/>
        </w:rPr>
      </w:pPr>
      <w:r w:rsidRPr="00C93E96">
        <w:rPr>
          <w:sz w:val="26"/>
          <w:szCs w:val="26"/>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EC3856" w:rsidRPr="00C93E96" w:rsidRDefault="00EC3856" w:rsidP="00EC3856">
      <w:pPr>
        <w:pStyle w:val="affffffc"/>
        <w:spacing w:line="240" w:lineRule="auto"/>
        <w:ind w:firstLine="567"/>
        <w:jc w:val="center"/>
        <w:rPr>
          <w:b/>
          <w:bCs/>
          <w:sz w:val="26"/>
          <w:szCs w:val="26"/>
        </w:rPr>
      </w:pPr>
      <w:r w:rsidRPr="00C93E96">
        <w:rPr>
          <w:b/>
          <w:bCs/>
          <w:sz w:val="26"/>
          <w:szCs w:val="26"/>
        </w:rPr>
        <w:t>Процедуры оценки предметных результатов, в том числе комплексных (диагностических) работ</w:t>
      </w:r>
    </w:p>
    <w:p w:rsidR="00EC3856" w:rsidRPr="00C93E96" w:rsidRDefault="00EC3856" w:rsidP="00EC3856">
      <w:pPr>
        <w:pStyle w:val="affffffc"/>
        <w:spacing w:line="240" w:lineRule="auto"/>
        <w:ind w:firstLine="567"/>
        <w:rPr>
          <w:sz w:val="26"/>
          <w:szCs w:val="26"/>
        </w:rPr>
      </w:pPr>
      <w:r w:rsidRPr="00C93E96">
        <w:rPr>
          <w:sz w:val="26"/>
          <w:szCs w:val="26"/>
        </w:rPr>
        <w:t xml:space="preserve">Оценка предметных результатов – часть системы внутришкольного контроля и внутренней системы оценки качества образования.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w:t>
      </w:r>
      <w:r w:rsidRPr="00C93E96">
        <w:rPr>
          <w:sz w:val="26"/>
          <w:szCs w:val="26"/>
        </w:rPr>
        <w:lastRenderedPageBreak/>
        <w:t>уроков, также являются основанием для реко</w:t>
      </w:r>
      <w:r w:rsidRPr="00C93E96">
        <w:rPr>
          <w:sz w:val="26"/>
          <w:szCs w:val="26"/>
        </w:rPr>
        <w:softHyphen/>
        <w:t>мендаций как для текущей коррекции учебного процесса и его индивидуализации, так и для повышения квалификации учи</w:t>
      </w:r>
      <w:r w:rsidRPr="00C93E96">
        <w:rPr>
          <w:sz w:val="26"/>
          <w:szCs w:val="26"/>
        </w:rPr>
        <w:softHyphen/>
        <w:t xml:space="preserve">теля. </w:t>
      </w:r>
    </w:p>
    <w:p w:rsidR="00EC3856" w:rsidRPr="00C93E96" w:rsidRDefault="00EC3856" w:rsidP="00EC3856">
      <w:pPr>
        <w:pStyle w:val="affffffc"/>
        <w:spacing w:line="240" w:lineRule="auto"/>
        <w:ind w:firstLine="567"/>
        <w:rPr>
          <w:sz w:val="26"/>
          <w:szCs w:val="26"/>
        </w:rPr>
      </w:pPr>
      <w:r w:rsidRPr="00C93E96">
        <w:rPr>
          <w:sz w:val="26"/>
          <w:szCs w:val="26"/>
        </w:rPr>
        <w:t xml:space="preserve">Основным инструментом контроля за проведением процедуры оценки предметных результатов является единый график оценочных процедур, который объединяет все уровни оценочных процедур. </w:t>
      </w:r>
    </w:p>
    <w:p w:rsidR="00EC3856" w:rsidRPr="00C93E96" w:rsidRDefault="00EC3856" w:rsidP="00EC3856">
      <w:pPr>
        <w:pStyle w:val="affffffc"/>
        <w:spacing w:line="240" w:lineRule="auto"/>
        <w:ind w:firstLine="567"/>
        <w:rPr>
          <w:sz w:val="26"/>
          <w:szCs w:val="26"/>
        </w:rPr>
      </w:pPr>
      <w:r w:rsidRPr="00C93E96">
        <w:rPr>
          <w:sz w:val="26"/>
          <w:szCs w:val="26"/>
        </w:rPr>
        <w:t>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rsidR="00EC3856" w:rsidRPr="00C93E96" w:rsidRDefault="00EC3856" w:rsidP="00EC3856">
      <w:pPr>
        <w:pStyle w:val="affffffc"/>
        <w:spacing w:line="240" w:lineRule="auto"/>
        <w:ind w:firstLine="567"/>
        <w:rPr>
          <w:sz w:val="26"/>
          <w:szCs w:val="26"/>
        </w:rPr>
      </w:pPr>
      <w:r w:rsidRPr="00C93E96">
        <w:rPr>
          <w:sz w:val="26"/>
          <w:szCs w:val="26"/>
        </w:rP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rsidR="00EC3856" w:rsidRPr="00C93E96" w:rsidRDefault="00EC3856" w:rsidP="00EC3856">
      <w:pPr>
        <w:pStyle w:val="affffffc"/>
        <w:spacing w:line="240" w:lineRule="auto"/>
        <w:ind w:firstLine="567"/>
        <w:rPr>
          <w:sz w:val="26"/>
          <w:szCs w:val="26"/>
        </w:rPr>
      </w:pPr>
      <w:r w:rsidRPr="00C93E96">
        <w:rPr>
          <w:sz w:val="26"/>
          <w:szCs w:val="26"/>
        </w:rPr>
        <w:t xml:space="preserve">При составлении единого графика оценочных процедур используются «Рекомендации для системы общего образования по основным подходам к формированию графика оценочных процедур в образовательных организациях» (Письмо минпросвещения РФ №СК-228/03, федеральной службы по надзору в сфере образования и науки №1-169/08-01 от 6.08.2021).    </w:t>
      </w:r>
    </w:p>
    <w:p w:rsidR="00EC3856" w:rsidRPr="00C93E96" w:rsidRDefault="00EC3856" w:rsidP="00EC3856">
      <w:pPr>
        <w:pStyle w:val="affffffc"/>
        <w:spacing w:line="240" w:lineRule="auto"/>
        <w:ind w:firstLine="567"/>
        <w:jc w:val="center"/>
        <w:rPr>
          <w:b/>
          <w:bCs/>
          <w:sz w:val="26"/>
          <w:szCs w:val="26"/>
        </w:rPr>
      </w:pPr>
    </w:p>
    <w:p w:rsidR="00EC3856" w:rsidRPr="00C93E96" w:rsidRDefault="00EC3856" w:rsidP="00EC3856">
      <w:pPr>
        <w:pStyle w:val="affffffc"/>
        <w:spacing w:line="240" w:lineRule="auto"/>
        <w:ind w:firstLine="567"/>
        <w:jc w:val="center"/>
        <w:rPr>
          <w:b/>
          <w:bCs/>
          <w:sz w:val="26"/>
          <w:szCs w:val="26"/>
        </w:rPr>
      </w:pPr>
      <w:r w:rsidRPr="00C93E96">
        <w:rPr>
          <w:b/>
          <w:bCs/>
          <w:sz w:val="26"/>
          <w:szCs w:val="26"/>
        </w:rPr>
        <w:t>Примерный перечень оценочных процедур</w:t>
      </w:r>
    </w:p>
    <w:p w:rsidR="00EC3856" w:rsidRPr="00C93E96" w:rsidRDefault="00EC3856" w:rsidP="00EC3856">
      <w:pPr>
        <w:pStyle w:val="affffffc"/>
        <w:spacing w:line="240" w:lineRule="auto"/>
        <w:ind w:firstLine="567"/>
        <w:rPr>
          <w:sz w:val="26"/>
          <w:szCs w:val="26"/>
        </w:rPr>
      </w:pPr>
      <w:r w:rsidRPr="00C93E96">
        <w:rPr>
          <w:sz w:val="26"/>
          <w:szCs w:val="26"/>
        </w:rPr>
        <w:t xml:space="preserve">На основе данного перечня ежегодно осуществляется актуализация.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5"/>
        <w:gridCol w:w="2111"/>
        <w:gridCol w:w="1640"/>
        <w:gridCol w:w="1827"/>
        <w:gridCol w:w="1825"/>
      </w:tblGrid>
      <w:tr w:rsidR="00D81360" w:rsidRPr="00C93E96" w:rsidTr="00D81360">
        <w:tc>
          <w:tcPr>
            <w:tcW w:w="1349" w:type="pct"/>
            <w:vMerge w:val="restart"/>
            <w:shd w:val="clear" w:color="auto" w:fill="auto"/>
            <w:vAlign w:val="center"/>
          </w:tcPr>
          <w:p w:rsidR="00EC3856" w:rsidRPr="00C93E96" w:rsidRDefault="00EC3856" w:rsidP="00D81360">
            <w:pPr>
              <w:pStyle w:val="affffffc"/>
              <w:spacing w:line="276" w:lineRule="auto"/>
              <w:ind w:firstLine="0"/>
              <w:rPr>
                <w:sz w:val="24"/>
                <w:szCs w:val="24"/>
              </w:rPr>
            </w:pPr>
            <w:r w:rsidRPr="00C93E96">
              <w:rPr>
                <w:sz w:val="24"/>
                <w:szCs w:val="24"/>
              </w:rPr>
              <w:t>Направление деятельности</w:t>
            </w:r>
          </w:p>
        </w:tc>
        <w:tc>
          <w:tcPr>
            <w:tcW w:w="1041" w:type="pct"/>
            <w:vMerge w:val="restart"/>
            <w:shd w:val="clear" w:color="auto" w:fill="auto"/>
            <w:vAlign w:val="center"/>
          </w:tcPr>
          <w:p w:rsidR="00EC3856" w:rsidRPr="00C93E96" w:rsidRDefault="00EC3856" w:rsidP="00D81360">
            <w:pPr>
              <w:pStyle w:val="affffffc"/>
              <w:spacing w:line="276" w:lineRule="auto"/>
              <w:ind w:firstLine="0"/>
              <w:rPr>
                <w:sz w:val="24"/>
                <w:szCs w:val="24"/>
              </w:rPr>
            </w:pPr>
            <w:r w:rsidRPr="00C93E96">
              <w:rPr>
                <w:sz w:val="24"/>
                <w:szCs w:val="24"/>
              </w:rPr>
              <w:t>Ответственный за проведение</w:t>
            </w:r>
          </w:p>
        </w:tc>
        <w:tc>
          <w:tcPr>
            <w:tcW w:w="809" w:type="pct"/>
            <w:vMerge w:val="restart"/>
            <w:shd w:val="clear" w:color="auto" w:fill="auto"/>
            <w:vAlign w:val="center"/>
          </w:tcPr>
          <w:p w:rsidR="00EC3856" w:rsidRPr="00C93E96" w:rsidRDefault="00EC3856" w:rsidP="00D81360">
            <w:pPr>
              <w:pStyle w:val="affffffc"/>
              <w:spacing w:line="276" w:lineRule="auto"/>
              <w:ind w:firstLine="0"/>
              <w:rPr>
                <w:sz w:val="24"/>
                <w:szCs w:val="24"/>
              </w:rPr>
            </w:pPr>
            <w:r w:rsidRPr="00C93E96">
              <w:rPr>
                <w:sz w:val="24"/>
                <w:szCs w:val="24"/>
              </w:rPr>
              <w:t>Включение в единый график оценочных процедур</w:t>
            </w:r>
          </w:p>
        </w:tc>
        <w:tc>
          <w:tcPr>
            <w:tcW w:w="901" w:type="pct"/>
            <w:shd w:val="clear" w:color="auto" w:fill="auto"/>
            <w:vAlign w:val="center"/>
          </w:tcPr>
          <w:p w:rsidR="00EC3856" w:rsidRPr="00C93E96" w:rsidRDefault="00EC3856" w:rsidP="00D81360">
            <w:pPr>
              <w:pStyle w:val="affffffc"/>
              <w:spacing w:line="276" w:lineRule="auto"/>
              <w:rPr>
                <w:sz w:val="24"/>
                <w:szCs w:val="24"/>
              </w:rPr>
            </w:pPr>
            <w:r w:rsidRPr="00C93E96">
              <w:rPr>
                <w:sz w:val="24"/>
                <w:szCs w:val="24"/>
              </w:rPr>
              <w:t>10 класс</w:t>
            </w:r>
          </w:p>
        </w:tc>
        <w:tc>
          <w:tcPr>
            <w:tcW w:w="900" w:type="pct"/>
            <w:shd w:val="clear" w:color="auto" w:fill="auto"/>
            <w:vAlign w:val="center"/>
          </w:tcPr>
          <w:p w:rsidR="00EC3856" w:rsidRPr="00C93E96" w:rsidRDefault="00EC3856" w:rsidP="00D81360">
            <w:pPr>
              <w:pStyle w:val="affffffc"/>
              <w:spacing w:line="276" w:lineRule="auto"/>
              <w:rPr>
                <w:sz w:val="24"/>
                <w:szCs w:val="24"/>
              </w:rPr>
            </w:pPr>
            <w:r w:rsidRPr="00C93E96">
              <w:rPr>
                <w:sz w:val="24"/>
                <w:szCs w:val="24"/>
              </w:rPr>
              <w:t>11 класс</w:t>
            </w:r>
          </w:p>
        </w:tc>
      </w:tr>
      <w:tr w:rsidR="00D81360" w:rsidRPr="00C93E96" w:rsidTr="00D81360">
        <w:tc>
          <w:tcPr>
            <w:tcW w:w="1349" w:type="pct"/>
            <w:vMerge/>
            <w:shd w:val="clear" w:color="auto" w:fill="auto"/>
            <w:vAlign w:val="center"/>
          </w:tcPr>
          <w:p w:rsidR="00EC3856" w:rsidRPr="00C93E96" w:rsidRDefault="00EC3856" w:rsidP="00D81360">
            <w:pPr>
              <w:pStyle w:val="affffffc"/>
              <w:spacing w:line="276" w:lineRule="auto"/>
              <w:rPr>
                <w:sz w:val="24"/>
                <w:szCs w:val="24"/>
              </w:rPr>
            </w:pPr>
          </w:p>
        </w:tc>
        <w:tc>
          <w:tcPr>
            <w:tcW w:w="1041" w:type="pct"/>
            <w:vMerge/>
            <w:shd w:val="clear" w:color="auto" w:fill="auto"/>
            <w:vAlign w:val="center"/>
          </w:tcPr>
          <w:p w:rsidR="00EC3856" w:rsidRPr="00C93E96" w:rsidRDefault="00EC3856" w:rsidP="00D81360">
            <w:pPr>
              <w:pStyle w:val="affffffc"/>
              <w:spacing w:line="276" w:lineRule="auto"/>
              <w:rPr>
                <w:sz w:val="24"/>
                <w:szCs w:val="24"/>
              </w:rPr>
            </w:pPr>
          </w:p>
        </w:tc>
        <w:tc>
          <w:tcPr>
            <w:tcW w:w="809" w:type="pct"/>
            <w:vMerge/>
            <w:shd w:val="clear" w:color="auto" w:fill="auto"/>
            <w:vAlign w:val="center"/>
          </w:tcPr>
          <w:p w:rsidR="00EC3856" w:rsidRPr="00C93E96" w:rsidRDefault="00EC3856" w:rsidP="00D81360">
            <w:pPr>
              <w:pStyle w:val="affffffc"/>
              <w:spacing w:line="276" w:lineRule="auto"/>
              <w:rPr>
                <w:sz w:val="24"/>
                <w:szCs w:val="24"/>
              </w:rPr>
            </w:pPr>
          </w:p>
        </w:tc>
        <w:tc>
          <w:tcPr>
            <w:tcW w:w="1801" w:type="pct"/>
            <w:gridSpan w:val="2"/>
            <w:shd w:val="clear" w:color="auto" w:fill="auto"/>
            <w:vAlign w:val="center"/>
          </w:tcPr>
          <w:p w:rsidR="00EC3856" w:rsidRPr="00C93E96" w:rsidRDefault="00EC3856" w:rsidP="00D81360">
            <w:pPr>
              <w:pStyle w:val="affffffc"/>
              <w:spacing w:line="276" w:lineRule="auto"/>
              <w:ind w:firstLine="0"/>
              <w:rPr>
                <w:sz w:val="24"/>
                <w:szCs w:val="24"/>
              </w:rPr>
            </w:pPr>
            <w:r w:rsidRPr="00C93E96">
              <w:rPr>
                <w:sz w:val="24"/>
                <w:szCs w:val="24"/>
              </w:rPr>
              <w:t>Примерные формы и сроки проведения</w:t>
            </w:r>
          </w:p>
        </w:tc>
      </w:tr>
      <w:tr w:rsidR="00D81360" w:rsidRPr="00C93E96" w:rsidTr="00D81360">
        <w:tc>
          <w:tcPr>
            <w:tcW w:w="1349" w:type="pct"/>
            <w:shd w:val="clear" w:color="auto" w:fill="auto"/>
          </w:tcPr>
          <w:p w:rsidR="00EC3856" w:rsidRPr="00C93E96" w:rsidRDefault="00EC3856" w:rsidP="00D81360">
            <w:pPr>
              <w:pStyle w:val="affffffc"/>
              <w:spacing w:line="276" w:lineRule="auto"/>
              <w:ind w:firstLine="0"/>
              <w:rPr>
                <w:sz w:val="24"/>
                <w:szCs w:val="24"/>
              </w:rPr>
            </w:pPr>
            <w:r w:rsidRPr="00C93E96">
              <w:rPr>
                <w:sz w:val="24"/>
                <w:szCs w:val="24"/>
              </w:rPr>
              <w:t>Стартовая педагогическая диагностика</w:t>
            </w:r>
          </w:p>
          <w:p w:rsidR="00EC3856" w:rsidRPr="00C93E96" w:rsidRDefault="00EC3856" w:rsidP="00D81360">
            <w:pPr>
              <w:pStyle w:val="affffffc"/>
              <w:spacing w:line="276" w:lineRule="auto"/>
              <w:ind w:firstLine="0"/>
              <w:rPr>
                <w:sz w:val="24"/>
                <w:szCs w:val="24"/>
              </w:rPr>
            </w:pPr>
            <w:r w:rsidRPr="00C93E96">
              <w:rPr>
                <w:sz w:val="24"/>
                <w:szCs w:val="24"/>
              </w:rPr>
              <w:t>(работы по основным предметам)</w:t>
            </w:r>
          </w:p>
        </w:tc>
        <w:tc>
          <w:tcPr>
            <w:tcW w:w="1041" w:type="pct"/>
            <w:shd w:val="clear" w:color="auto" w:fill="auto"/>
          </w:tcPr>
          <w:p w:rsidR="00EC3856" w:rsidRPr="00C93E96" w:rsidRDefault="00EC3856" w:rsidP="00D81360">
            <w:pPr>
              <w:pStyle w:val="affffffc"/>
              <w:spacing w:line="276" w:lineRule="auto"/>
              <w:rPr>
                <w:sz w:val="24"/>
                <w:szCs w:val="24"/>
              </w:rPr>
            </w:pPr>
            <w:r w:rsidRPr="00C93E96">
              <w:rPr>
                <w:sz w:val="24"/>
                <w:szCs w:val="24"/>
              </w:rPr>
              <w:t>Адм.</w:t>
            </w:r>
          </w:p>
        </w:tc>
        <w:tc>
          <w:tcPr>
            <w:tcW w:w="809" w:type="pct"/>
            <w:shd w:val="clear" w:color="auto" w:fill="auto"/>
          </w:tcPr>
          <w:p w:rsidR="00EC3856" w:rsidRPr="00C93E96" w:rsidRDefault="00EC3856" w:rsidP="00D81360">
            <w:pPr>
              <w:pStyle w:val="affffffc"/>
              <w:spacing w:line="276" w:lineRule="auto"/>
              <w:rPr>
                <w:sz w:val="24"/>
                <w:szCs w:val="24"/>
              </w:rPr>
            </w:pPr>
            <w:r w:rsidRPr="00C93E96">
              <w:rPr>
                <w:sz w:val="24"/>
                <w:szCs w:val="24"/>
              </w:rPr>
              <w:t>+</w:t>
            </w:r>
          </w:p>
        </w:tc>
        <w:tc>
          <w:tcPr>
            <w:tcW w:w="901" w:type="pct"/>
            <w:shd w:val="clear" w:color="auto" w:fill="auto"/>
          </w:tcPr>
          <w:p w:rsidR="00EC3856" w:rsidRPr="00C93E96" w:rsidRDefault="00EC3856" w:rsidP="00D81360">
            <w:pPr>
              <w:pStyle w:val="affffffc"/>
              <w:spacing w:line="276" w:lineRule="auto"/>
              <w:ind w:firstLine="0"/>
              <w:rPr>
                <w:sz w:val="24"/>
                <w:szCs w:val="24"/>
              </w:rPr>
            </w:pPr>
            <w:r w:rsidRPr="00C93E96">
              <w:rPr>
                <w:sz w:val="24"/>
                <w:szCs w:val="24"/>
              </w:rPr>
              <w:t>Сентябрь</w:t>
            </w:r>
          </w:p>
          <w:p w:rsidR="00EC3856" w:rsidRPr="00C93E96" w:rsidRDefault="00EC3856" w:rsidP="00D81360">
            <w:pPr>
              <w:pStyle w:val="affffffc"/>
              <w:spacing w:line="276" w:lineRule="auto"/>
              <w:rPr>
                <w:sz w:val="24"/>
                <w:szCs w:val="24"/>
              </w:rPr>
            </w:pPr>
          </w:p>
          <w:p w:rsidR="00EC3856" w:rsidRPr="00C93E96" w:rsidRDefault="00EC3856" w:rsidP="00D81360">
            <w:pPr>
              <w:pStyle w:val="affffffc"/>
              <w:spacing w:line="276" w:lineRule="auto"/>
              <w:ind w:firstLine="0"/>
              <w:rPr>
                <w:sz w:val="24"/>
                <w:szCs w:val="24"/>
              </w:rPr>
            </w:pPr>
            <w:r w:rsidRPr="00C93E96">
              <w:rPr>
                <w:sz w:val="24"/>
                <w:szCs w:val="24"/>
              </w:rPr>
              <w:t>Русский язык, математика, предметы по выбору сдачи ГИА</w:t>
            </w:r>
          </w:p>
        </w:tc>
        <w:tc>
          <w:tcPr>
            <w:tcW w:w="900" w:type="pct"/>
            <w:shd w:val="clear" w:color="auto" w:fill="auto"/>
          </w:tcPr>
          <w:p w:rsidR="00EC3856" w:rsidRPr="00C93E96" w:rsidRDefault="00EC3856" w:rsidP="00D81360">
            <w:pPr>
              <w:pStyle w:val="affffffc"/>
              <w:spacing w:line="276" w:lineRule="auto"/>
              <w:rPr>
                <w:sz w:val="24"/>
                <w:szCs w:val="24"/>
              </w:rPr>
            </w:pPr>
          </w:p>
        </w:tc>
      </w:tr>
      <w:tr w:rsidR="00D81360" w:rsidRPr="00C93E96" w:rsidTr="00D81360">
        <w:tc>
          <w:tcPr>
            <w:tcW w:w="1349" w:type="pct"/>
            <w:shd w:val="clear" w:color="auto" w:fill="auto"/>
          </w:tcPr>
          <w:p w:rsidR="00EC3856" w:rsidRPr="00C93E96" w:rsidRDefault="00EC3856" w:rsidP="00D81360">
            <w:pPr>
              <w:pStyle w:val="affffffc"/>
              <w:spacing w:line="276" w:lineRule="auto"/>
              <w:ind w:firstLine="0"/>
              <w:rPr>
                <w:sz w:val="24"/>
                <w:szCs w:val="24"/>
              </w:rPr>
            </w:pPr>
            <w:r w:rsidRPr="00C93E96">
              <w:rPr>
                <w:sz w:val="24"/>
                <w:szCs w:val="24"/>
              </w:rPr>
              <w:t>Стартовая педагогическая диагностика (входная к.р.) по инициативе учителя</w:t>
            </w:r>
          </w:p>
        </w:tc>
        <w:tc>
          <w:tcPr>
            <w:tcW w:w="1041" w:type="pct"/>
            <w:shd w:val="clear" w:color="auto" w:fill="auto"/>
          </w:tcPr>
          <w:p w:rsidR="00EC3856" w:rsidRPr="00C93E96" w:rsidRDefault="00EC3856" w:rsidP="00D81360">
            <w:pPr>
              <w:pStyle w:val="affffffc"/>
              <w:spacing w:line="276" w:lineRule="auto"/>
              <w:rPr>
                <w:sz w:val="24"/>
                <w:szCs w:val="24"/>
              </w:rPr>
            </w:pPr>
            <w:r w:rsidRPr="00C93E96">
              <w:rPr>
                <w:sz w:val="24"/>
                <w:szCs w:val="24"/>
              </w:rPr>
              <w:t>Учитель</w:t>
            </w:r>
          </w:p>
        </w:tc>
        <w:tc>
          <w:tcPr>
            <w:tcW w:w="809" w:type="pct"/>
            <w:shd w:val="clear" w:color="auto" w:fill="auto"/>
          </w:tcPr>
          <w:p w:rsidR="00EC3856" w:rsidRPr="00C93E96" w:rsidRDefault="00EC3856" w:rsidP="00D81360">
            <w:pPr>
              <w:pStyle w:val="affffffc"/>
              <w:spacing w:line="276" w:lineRule="auto"/>
              <w:rPr>
                <w:sz w:val="24"/>
                <w:szCs w:val="24"/>
              </w:rPr>
            </w:pPr>
            <w:r w:rsidRPr="00C93E96">
              <w:rPr>
                <w:sz w:val="24"/>
                <w:szCs w:val="24"/>
              </w:rPr>
              <w:t>-</w:t>
            </w:r>
          </w:p>
          <w:p w:rsidR="00EC3856" w:rsidRPr="00C93E96" w:rsidRDefault="00EC3856" w:rsidP="00D81360">
            <w:pPr>
              <w:pStyle w:val="affffffc"/>
              <w:spacing w:line="276" w:lineRule="auto"/>
              <w:rPr>
                <w:sz w:val="24"/>
                <w:szCs w:val="24"/>
              </w:rPr>
            </w:pPr>
          </w:p>
        </w:tc>
        <w:tc>
          <w:tcPr>
            <w:tcW w:w="901" w:type="pct"/>
            <w:shd w:val="clear" w:color="auto" w:fill="auto"/>
          </w:tcPr>
          <w:p w:rsidR="00EC3856" w:rsidRPr="00C93E96" w:rsidRDefault="00EC3856" w:rsidP="00D81360">
            <w:pPr>
              <w:pStyle w:val="affffffc"/>
              <w:spacing w:line="276" w:lineRule="auto"/>
              <w:rPr>
                <w:sz w:val="24"/>
                <w:szCs w:val="24"/>
              </w:rPr>
            </w:pPr>
          </w:p>
        </w:tc>
        <w:tc>
          <w:tcPr>
            <w:tcW w:w="900" w:type="pct"/>
            <w:shd w:val="clear" w:color="auto" w:fill="auto"/>
          </w:tcPr>
          <w:p w:rsidR="00EC3856" w:rsidRPr="00C93E96" w:rsidRDefault="00EC3856" w:rsidP="00D81360">
            <w:pPr>
              <w:pStyle w:val="affffffc"/>
              <w:spacing w:line="276" w:lineRule="auto"/>
              <w:rPr>
                <w:sz w:val="24"/>
                <w:szCs w:val="24"/>
              </w:rPr>
            </w:pPr>
            <w:r w:rsidRPr="00C93E96">
              <w:rPr>
                <w:sz w:val="24"/>
                <w:szCs w:val="24"/>
              </w:rPr>
              <w:t xml:space="preserve">Сентябрь </w:t>
            </w:r>
          </w:p>
          <w:p w:rsidR="00EC3856" w:rsidRPr="00C93E96" w:rsidRDefault="00EC3856" w:rsidP="00D81360">
            <w:pPr>
              <w:pStyle w:val="affffffc"/>
              <w:spacing w:line="276" w:lineRule="auto"/>
              <w:rPr>
                <w:sz w:val="24"/>
                <w:szCs w:val="24"/>
              </w:rPr>
            </w:pPr>
          </w:p>
        </w:tc>
      </w:tr>
      <w:tr w:rsidR="00D81360" w:rsidRPr="00C93E96" w:rsidTr="00D81360">
        <w:tc>
          <w:tcPr>
            <w:tcW w:w="1349" w:type="pct"/>
            <w:shd w:val="clear" w:color="auto" w:fill="auto"/>
          </w:tcPr>
          <w:p w:rsidR="00EC3856" w:rsidRPr="00C93E96" w:rsidRDefault="00EC3856" w:rsidP="00D81360">
            <w:pPr>
              <w:pStyle w:val="affffffc"/>
              <w:spacing w:line="276" w:lineRule="auto"/>
              <w:ind w:firstLine="0"/>
              <w:rPr>
                <w:sz w:val="24"/>
                <w:szCs w:val="24"/>
              </w:rPr>
            </w:pPr>
            <w:r w:rsidRPr="00C93E96">
              <w:rPr>
                <w:sz w:val="24"/>
                <w:szCs w:val="24"/>
              </w:rPr>
              <w:t>Текущий контроль</w:t>
            </w:r>
          </w:p>
        </w:tc>
        <w:tc>
          <w:tcPr>
            <w:tcW w:w="1041" w:type="pct"/>
            <w:shd w:val="clear" w:color="auto" w:fill="auto"/>
          </w:tcPr>
          <w:p w:rsidR="00EC3856" w:rsidRPr="00C93E96" w:rsidRDefault="00EC3856" w:rsidP="00D81360">
            <w:pPr>
              <w:pStyle w:val="affffffc"/>
              <w:spacing w:line="276" w:lineRule="auto"/>
              <w:rPr>
                <w:sz w:val="24"/>
                <w:szCs w:val="24"/>
              </w:rPr>
            </w:pPr>
            <w:r w:rsidRPr="00C93E96">
              <w:rPr>
                <w:sz w:val="24"/>
                <w:szCs w:val="24"/>
              </w:rPr>
              <w:t>Учитель</w:t>
            </w:r>
          </w:p>
        </w:tc>
        <w:tc>
          <w:tcPr>
            <w:tcW w:w="809" w:type="pct"/>
            <w:shd w:val="clear" w:color="auto" w:fill="auto"/>
          </w:tcPr>
          <w:p w:rsidR="00EC3856" w:rsidRPr="00C93E96" w:rsidRDefault="00EC3856" w:rsidP="00D81360">
            <w:pPr>
              <w:pStyle w:val="affffffc"/>
              <w:spacing w:line="276" w:lineRule="auto"/>
              <w:rPr>
                <w:sz w:val="24"/>
                <w:szCs w:val="24"/>
              </w:rPr>
            </w:pPr>
            <w:r w:rsidRPr="00C93E96">
              <w:rPr>
                <w:sz w:val="24"/>
                <w:szCs w:val="24"/>
              </w:rPr>
              <w:t>-</w:t>
            </w:r>
          </w:p>
        </w:tc>
        <w:tc>
          <w:tcPr>
            <w:tcW w:w="901" w:type="pct"/>
            <w:shd w:val="clear" w:color="auto" w:fill="auto"/>
          </w:tcPr>
          <w:p w:rsidR="00EC3856" w:rsidRPr="00C93E96" w:rsidRDefault="00EC3856" w:rsidP="00D81360">
            <w:pPr>
              <w:pStyle w:val="affffffc"/>
              <w:spacing w:line="276" w:lineRule="auto"/>
              <w:ind w:firstLine="0"/>
              <w:rPr>
                <w:sz w:val="24"/>
                <w:szCs w:val="24"/>
              </w:rPr>
            </w:pPr>
            <w:r w:rsidRPr="00C93E96">
              <w:rPr>
                <w:sz w:val="24"/>
                <w:szCs w:val="24"/>
              </w:rPr>
              <w:t>Ежедневно по всем предметам</w:t>
            </w:r>
          </w:p>
        </w:tc>
        <w:tc>
          <w:tcPr>
            <w:tcW w:w="900" w:type="pct"/>
            <w:shd w:val="clear" w:color="auto" w:fill="auto"/>
          </w:tcPr>
          <w:p w:rsidR="00EC3856" w:rsidRPr="00C93E96" w:rsidRDefault="00EC3856" w:rsidP="00D81360">
            <w:pPr>
              <w:pStyle w:val="affffffc"/>
              <w:spacing w:line="276" w:lineRule="auto"/>
              <w:ind w:firstLine="0"/>
              <w:rPr>
                <w:sz w:val="24"/>
                <w:szCs w:val="24"/>
              </w:rPr>
            </w:pPr>
            <w:r w:rsidRPr="00C93E96">
              <w:rPr>
                <w:sz w:val="24"/>
                <w:szCs w:val="24"/>
              </w:rPr>
              <w:t>Ежедневно по всем предметам</w:t>
            </w:r>
          </w:p>
        </w:tc>
      </w:tr>
      <w:tr w:rsidR="00D81360" w:rsidRPr="00C93E96" w:rsidTr="00D81360">
        <w:tc>
          <w:tcPr>
            <w:tcW w:w="1349" w:type="pct"/>
            <w:shd w:val="clear" w:color="auto" w:fill="auto"/>
          </w:tcPr>
          <w:p w:rsidR="00EC3856" w:rsidRPr="00C93E96" w:rsidRDefault="00EC3856" w:rsidP="00D81360">
            <w:pPr>
              <w:pStyle w:val="affffffc"/>
              <w:spacing w:line="276" w:lineRule="auto"/>
              <w:ind w:firstLine="0"/>
              <w:rPr>
                <w:sz w:val="24"/>
                <w:szCs w:val="24"/>
              </w:rPr>
            </w:pPr>
            <w:r w:rsidRPr="00C93E96">
              <w:rPr>
                <w:sz w:val="24"/>
                <w:szCs w:val="24"/>
              </w:rPr>
              <w:t>Тематический контроль</w:t>
            </w:r>
          </w:p>
        </w:tc>
        <w:tc>
          <w:tcPr>
            <w:tcW w:w="1041" w:type="pct"/>
            <w:shd w:val="clear" w:color="auto" w:fill="auto"/>
          </w:tcPr>
          <w:p w:rsidR="00EC3856" w:rsidRPr="00C93E96" w:rsidRDefault="00EC3856" w:rsidP="00D81360">
            <w:pPr>
              <w:pStyle w:val="affffffc"/>
              <w:spacing w:line="276" w:lineRule="auto"/>
              <w:rPr>
                <w:sz w:val="24"/>
                <w:szCs w:val="24"/>
              </w:rPr>
            </w:pPr>
            <w:r w:rsidRPr="00C93E96">
              <w:rPr>
                <w:sz w:val="24"/>
                <w:szCs w:val="24"/>
              </w:rPr>
              <w:t>Учитель</w:t>
            </w:r>
          </w:p>
        </w:tc>
        <w:tc>
          <w:tcPr>
            <w:tcW w:w="809" w:type="pct"/>
            <w:shd w:val="clear" w:color="auto" w:fill="auto"/>
          </w:tcPr>
          <w:p w:rsidR="00EC3856" w:rsidRPr="00C93E96" w:rsidRDefault="00EC3856" w:rsidP="00D81360">
            <w:pPr>
              <w:pStyle w:val="affffffc"/>
              <w:spacing w:line="276" w:lineRule="auto"/>
              <w:rPr>
                <w:sz w:val="24"/>
                <w:szCs w:val="24"/>
              </w:rPr>
            </w:pPr>
            <w:r w:rsidRPr="00C93E96">
              <w:rPr>
                <w:sz w:val="24"/>
                <w:szCs w:val="24"/>
              </w:rPr>
              <w:t>-</w:t>
            </w:r>
          </w:p>
          <w:p w:rsidR="00EC3856" w:rsidRPr="00C93E96" w:rsidRDefault="00EC3856" w:rsidP="00D81360">
            <w:pPr>
              <w:pStyle w:val="affffffc"/>
              <w:spacing w:line="276" w:lineRule="auto"/>
              <w:rPr>
                <w:sz w:val="24"/>
                <w:szCs w:val="24"/>
              </w:rPr>
            </w:pPr>
          </w:p>
        </w:tc>
        <w:tc>
          <w:tcPr>
            <w:tcW w:w="901" w:type="pct"/>
            <w:shd w:val="clear" w:color="auto" w:fill="auto"/>
          </w:tcPr>
          <w:p w:rsidR="00EC3856" w:rsidRPr="00C93E96" w:rsidRDefault="00EC3856" w:rsidP="00D81360">
            <w:pPr>
              <w:pStyle w:val="affffffc"/>
              <w:spacing w:line="276" w:lineRule="auto"/>
              <w:ind w:firstLine="0"/>
              <w:rPr>
                <w:sz w:val="24"/>
                <w:szCs w:val="24"/>
              </w:rPr>
            </w:pPr>
            <w:r w:rsidRPr="00C93E96">
              <w:rPr>
                <w:sz w:val="24"/>
                <w:szCs w:val="24"/>
              </w:rPr>
              <w:t>В соответствии с КТП и РП</w:t>
            </w:r>
          </w:p>
        </w:tc>
        <w:tc>
          <w:tcPr>
            <w:tcW w:w="900" w:type="pct"/>
            <w:shd w:val="clear" w:color="auto" w:fill="auto"/>
          </w:tcPr>
          <w:p w:rsidR="00EC3856" w:rsidRPr="00C93E96" w:rsidRDefault="00EC3856" w:rsidP="00D81360">
            <w:pPr>
              <w:pStyle w:val="affffffc"/>
              <w:spacing w:line="276" w:lineRule="auto"/>
              <w:ind w:firstLine="0"/>
              <w:rPr>
                <w:sz w:val="24"/>
                <w:szCs w:val="24"/>
              </w:rPr>
            </w:pPr>
            <w:r w:rsidRPr="00C93E96">
              <w:rPr>
                <w:sz w:val="24"/>
                <w:szCs w:val="24"/>
              </w:rPr>
              <w:t>В соответствии с КТП и РП</w:t>
            </w:r>
          </w:p>
        </w:tc>
      </w:tr>
      <w:tr w:rsidR="00D81360" w:rsidRPr="00C93E96" w:rsidTr="00D81360">
        <w:tc>
          <w:tcPr>
            <w:tcW w:w="1349" w:type="pct"/>
            <w:shd w:val="clear" w:color="auto" w:fill="auto"/>
          </w:tcPr>
          <w:p w:rsidR="00EC3856" w:rsidRPr="00C93E96" w:rsidRDefault="00EC3856" w:rsidP="00D81360">
            <w:pPr>
              <w:pStyle w:val="affffffc"/>
              <w:spacing w:line="276" w:lineRule="auto"/>
              <w:ind w:firstLine="0"/>
              <w:rPr>
                <w:sz w:val="24"/>
                <w:szCs w:val="24"/>
              </w:rPr>
            </w:pPr>
            <w:r w:rsidRPr="00C93E96">
              <w:rPr>
                <w:sz w:val="24"/>
                <w:szCs w:val="24"/>
              </w:rPr>
              <w:t xml:space="preserve">ВШК </w:t>
            </w:r>
          </w:p>
          <w:p w:rsidR="00EC3856" w:rsidRPr="00C93E96" w:rsidRDefault="00EC3856" w:rsidP="00D81360">
            <w:pPr>
              <w:pStyle w:val="affffffc"/>
              <w:spacing w:line="276" w:lineRule="auto"/>
              <w:ind w:firstLine="0"/>
              <w:rPr>
                <w:sz w:val="24"/>
                <w:szCs w:val="24"/>
              </w:rPr>
            </w:pPr>
            <w:r w:rsidRPr="00C93E96">
              <w:rPr>
                <w:sz w:val="24"/>
                <w:szCs w:val="24"/>
              </w:rPr>
              <w:t xml:space="preserve">Оценка предметных </w:t>
            </w:r>
            <w:r w:rsidRPr="00C93E96">
              <w:rPr>
                <w:sz w:val="24"/>
                <w:szCs w:val="24"/>
              </w:rPr>
              <w:lastRenderedPageBreak/>
              <w:t>результатов.</w:t>
            </w:r>
          </w:p>
          <w:p w:rsidR="00EC3856" w:rsidRPr="00C93E96" w:rsidRDefault="00EC3856" w:rsidP="00D81360">
            <w:pPr>
              <w:pStyle w:val="affffffc"/>
              <w:spacing w:line="276" w:lineRule="auto"/>
              <w:ind w:firstLine="0"/>
              <w:rPr>
                <w:sz w:val="24"/>
                <w:szCs w:val="24"/>
              </w:rPr>
            </w:pPr>
            <w:r w:rsidRPr="00C93E96">
              <w:rPr>
                <w:sz w:val="24"/>
                <w:szCs w:val="24"/>
              </w:rPr>
              <w:t>Диагностические работы (Административная к.р.)</w:t>
            </w:r>
          </w:p>
        </w:tc>
        <w:tc>
          <w:tcPr>
            <w:tcW w:w="1041" w:type="pct"/>
            <w:shd w:val="clear" w:color="auto" w:fill="auto"/>
          </w:tcPr>
          <w:p w:rsidR="00EC3856" w:rsidRPr="00C93E96" w:rsidRDefault="00EC3856" w:rsidP="00D81360">
            <w:pPr>
              <w:pStyle w:val="affffffc"/>
              <w:spacing w:line="276" w:lineRule="auto"/>
              <w:rPr>
                <w:sz w:val="24"/>
                <w:szCs w:val="24"/>
              </w:rPr>
            </w:pPr>
            <w:r w:rsidRPr="00C93E96">
              <w:rPr>
                <w:sz w:val="24"/>
                <w:szCs w:val="24"/>
              </w:rPr>
              <w:lastRenderedPageBreak/>
              <w:t xml:space="preserve">Адм. </w:t>
            </w:r>
          </w:p>
        </w:tc>
        <w:tc>
          <w:tcPr>
            <w:tcW w:w="809" w:type="pct"/>
            <w:shd w:val="clear" w:color="auto" w:fill="auto"/>
          </w:tcPr>
          <w:p w:rsidR="00EC3856" w:rsidRPr="00C93E96" w:rsidRDefault="00EC3856" w:rsidP="00D81360">
            <w:pPr>
              <w:pStyle w:val="affffffc"/>
              <w:spacing w:line="276" w:lineRule="auto"/>
              <w:rPr>
                <w:sz w:val="24"/>
                <w:szCs w:val="24"/>
              </w:rPr>
            </w:pPr>
            <w:r w:rsidRPr="00C93E96">
              <w:rPr>
                <w:sz w:val="24"/>
                <w:szCs w:val="24"/>
              </w:rPr>
              <w:t>+</w:t>
            </w:r>
          </w:p>
        </w:tc>
        <w:tc>
          <w:tcPr>
            <w:tcW w:w="901" w:type="pct"/>
            <w:shd w:val="clear" w:color="auto" w:fill="auto"/>
          </w:tcPr>
          <w:p w:rsidR="00EC3856" w:rsidRPr="00C93E96" w:rsidRDefault="00EC3856" w:rsidP="00D81360">
            <w:pPr>
              <w:pStyle w:val="affffffc"/>
              <w:spacing w:line="276" w:lineRule="auto"/>
              <w:ind w:firstLine="0"/>
              <w:rPr>
                <w:sz w:val="24"/>
                <w:szCs w:val="24"/>
              </w:rPr>
            </w:pPr>
            <w:r w:rsidRPr="00C93E96">
              <w:rPr>
                <w:sz w:val="24"/>
                <w:szCs w:val="24"/>
              </w:rPr>
              <w:t>Декабрь, март</w:t>
            </w:r>
          </w:p>
          <w:p w:rsidR="00EC3856" w:rsidRPr="00C93E96" w:rsidRDefault="00EC3856" w:rsidP="00D81360">
            <w:pPr>
              <w:pStyle w:val="affffffc"/>
              <w:spacing w:line="276" w:lineRule="auto"/>
              <w:ind w:firstLine="0"/>
              <w:rPr>
                <w:sz w:val="24"/>
                <w:szCs w:val="24"/>
              </w:rPr>
            </w:pPr>
            <w:r w:rsidRPr="00C93E96">
              <w:rPr>
                <w:sz w:val="24"/>
                <w:szCs w:val="24"/>
              </w:rPr>
              <w:t xml:space="preserve">предметы по </w:t>
            </w:r>
            <w:r w:rsidRPr="00C93E96">
              <w:rPr>
                <w:sz w:val="24"/>
                <w:szCs w:val="24"/>
              </w:rPr>
              <w:lastRenderedPageBreak/>
              <w:t xml:space="preserve">решению педсовета </w:t>
            </w:r>
          </w:p>
        </w:tc>
        <w:tc>
          <w:tcPr>
            <w:tcW w:w="900" w:type="pct"/>
            <w:shd w:val="clear" w:color="auto" w:fill="auto"/>
          </w:tcPr>
          <w:p w:rsidR="00EC3856" w:rsidRPr="00C93E96" w:rsidRDefault="00EC3856" w:rsidP="00D81360">
            <w:pPr>
              <w:pStyle w:val="affffffc"/>
              <w:spacing w:line="276" w:lineRule="auto"/>
              <w:ind w:firstLine="0"/>
              <w:rPr>
                <w:sz w:val="24"/>
                <w:szCs w:val="24"/>
              </w:rPr>
            </w:pPr>
            <w:r w:rsidRPr="00C93E96">
              <w:rPr>
                <w:sz w:val="24"/>
                <w:szCs w:val="24"/>
              </w:rPr>
              <w:lastRenderedPageBreak/>
              <w:t xml:space="preserve">Декабрь, март </w:t>
            </w:r>
          </w:p>
          <w:p w:rsidR="00EC3856" w:rsidRPr="00C93E96" w:rsidRDefault="00EC3856" w:rsidP="00D81360">
            <w:pPr>
              <w:pStyle w:val="affffffc"/>
              <w:spacing w:line="276" w:lineRule="auto"/>
              <w:ind w:firstLine="0"/>
              <w:rPr>
                <w:sz w:val="24"/>
                <w:szCs w:val="24"/>
              </w:rPr>
            </w:pPr>
            <w:r w:rsidRPr="00C93E96">
              <w:rPr>
                <w:sz w:val="24"/>
                <w:szCs w:val="24"/>
              </w:rPr>
              <w:t xml:space="preserve">предметы по </w:t>
            </w:r>
            <w:r w:rsidRPr="00C93E96">
              <w:rPr>
                <w:sz w:val="24"/>
                <w:szCs w:val="24"/>
              </w:rPr>
              <w:lastRenderedPageBreak/>
              <w:t>решению педсовета</w:t>
            </w:r>
          </w:p>
          <w:p w:rsidR="00EC3856" w:rsidRPr="00C93E96" w:rsidRDefault="00EC3856" w:rsidP="00D81360">
            <w:pPr>
              <w:pStyle w:val="affffffc"/>
              <w:spacing w:line="276" w:lineRule="auto"/>
              <w:rPr>
                <w:sz w:val="24"/>
                <w:szCs w:val="24"/>
              </w:rPr>
            </w:pPr>
            <w:r w:rsidRPr="00C93E96">
              <w:rPr>
                <w:sz w:val="24"/>
                <w:szCs w:val="24"/>
              </w:rPr>
              <w:t xml:space="preserve"> </w:t>
            </w:r>
          </w:p>
        </w:tc>
      </w:tr>
    </w:tbl>
    <w:p w:rsidR="00EC3856" w:rsidRPr="000457E1" w:rsidRDefault="00EC3856" w:rsidP="00EC3856">
      <w:pPr>
        <w:pStyle w:val="affffffc"/>
        <w:spacing w:line="276" w:lineRule="auto"/>
        <w:ind w:firstLine="567"/>
        <w:rPr>
          <w:sz w:val="24"/>
          <w:szCs w:val="24"/>
        </w:rPr>
      </w:pPr>
    </w:p>
    <w:p w:rsidR="00F76E80" w:rsidRPr="00F76E80" w:rsidRDefault="00F76E80" w:rsidP="00F76E80">
      <w:pPr>
        <w:widowControl w:val="0"/>
        <w:rPr>
          <w:rFonts w:eastAsia="SchoolBookSanPin"/>
          <w:sz w:val="26"/>
          <w:szCs w:val="26"/>
        </w:rPr>
      </w:pPr>
      <w:r w:rsidRPr="00F76E80">
        <w:rPr>
          <w:rFonts w:eastAsia="SchoolBookSanPin"/>
          <w:sz w:val="26"/>
          <w:szCs w:val="26"/>
        </w:rPr>
        <w:t>Описание оценки предметных результатов по отдельному учебному предмету включает:</w:t>
      </w:r>
    </w:p>
    <w:p w:rsidR="00F76E80" w:rsidRPr="00F76E80" w:rsidRDefault="00F76E80" w:rsidP="00F76E80">
      <w:pPr>
        <w:widowControl w:val="0"/>
        <w:tabs>
          <w:tab w:val="left" w:pos="851"/>
        </w:tabs>
        <w:rPr>
          <w:rFonts w:eastAsia="SchoolBookSanPin"/>
          <w:sz w:val="26"/>
          <w:szCs w:val="26"/>
        </w:rPr>
      </w:pPr>
      <w:r w:rsidRPr="00F76E80">
        <w:rPr>
          <w:rFonts w:eastAsia="SchoolBookSanPin"/>
          <w:sz w:val="26"/>
          <w:szCs w:val="26"/>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F76E80" w:rsidRPr="00F76E80" w:rsidRDefault="00F76E80" w:rsidP="00F76E80">
      <w:pPr>
        <w:widowControl w:val="0"/>
        <w:tabs>
          <w:tab w:val="left" w:pos="851"/>
        </w:tabs>
        <w:rPr>
          <w:rFonts w:eastAsia="SchoolBookSanPin"/>
          <w:sz w:val="26"/>
          <w:szCs w:val="26"/>
        </w:rPr>
      </w:pPr>
      <w:r w:rsidRPr="00F76E80">
        <w:rPr>
          <w:rFonts w:eastAsia="SchoolBookSanPin"/>
          <w:sz w:val="26"/>
          <w:szCs w:val="26"/>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F76E80" w:rsidRPr="00F76E80" w:rsidRDefault="00F76E80" w:rsidP="00F76E80">
      <w:pPr>
        <w:widowControl w:val="0"/>
        <w:tabs>
          <w:tab w:val="left" w:pos="851"/>
        </w:tabs>
        <w:rPr>
          <w:sz w:val="26"/>
          <w:szCs w:val="26"/>
        </w:rPr>
      </w:pPr>
      <w:r w:rsidRPr="00F76E80">
        <w:rPr>
          <w:rFonts w:eastAsia="SchoolBookSanPin"/>
          <w:sz w:val="26"/>
          <w:szCs w:val="26"/>
        </w:rPr>
        <w:t>график контрольных мероприятий.</w:t>
      </w:r>
      <w:r w:rsidRPr="00F76E80">
        <w:rPr>
          <w:sz w:val="26"/>
          <w:szCs w:val="26"/>
        </w:rPr>
        <w:t xml:space="preserve"> </w:t>
      </w:r>
    </w:p>
    <w:p w:rsidR="00F76E80" w:rsidRPr="00F76E80" w:rsidRDefault="00F76E80" w:rsidP="00F76E80">
      <w:pPr>
        <w:widowControl w:val="0"/>
        <w:rPr>
          <w:rFonts w:eastAsia="SchoolBookSanPin"/>
          <w:sz w:val="26"/>
          <w:szCs w:val="26"/>
        </w:rPr>
      </w:pPr>
      <w:r w:rsidRPr="00F76E80">
        <w:rPr>
          <w:rFonts w:eastAsia="SchoolBookSanPin"/>
          <w:bCs/>
          <w:sz w:val="26"/>
          <w:szCs w:val="26"/>
        </w:rPr>
        <w:t xml:space="preserve">Стартовая диагностика </w:t>
      </w:r>
      <w:r w:rsidRPr="00F76E80">
        <w:rPr>
          <w:rFonts w:eastAsia="SchoolBookSanPin"/>
          <w:sz w:val="26"/>
          <w:szCs w:val="26"/>
        </w:rPr>
        <w:t xml:space="preserve">проводится администрацией образовательной организации с целью оценки готовности к обучению на уровне среднего общего образования. </w:t>
      </w:r>
    </w:p>
    <w:p w:rsidR="00F76E80" w:rsidRPr="00F76E80" w:rsidRDefault="00F76E80" w:rsidP="00F76E80">
      <w:pPr>
        <w:widowControl w:val="0"/>
        <w:rPr>
          <w:rFonts w:eastAsia="SchoolBookSanPin"/>
          <w:sz w:val="26"/>
          <w:szCs w:val="26"/>
        </w:rPr>
      </w:pPr>
      <w:r w:rsidRPr="00F76E80">
        <w:rPr>
          <w:rFonts w:eastAsia="SchoolBookSanPin"/>
          <w:bCs/>
          <w:sz w:val="26"/>
          <w:szCs w:val="26"/>
        </w:rPr>
        <w:t>Стартовая диагностика проводится</w:t>
      </w:r>
      <w:r w:rsidRPr="00F76E80">
        <w:rPr>
          <w:rFonts w:eastAsia="SchoolBookSanPin"/>
          <w:sz w:val="26"/>
          <w:szCs w:val="26"/>
        </w:rPr>
        <w:t xml:space="preserve"> в начале 10 класса и выступает как основа (точка отсчёта) для оценки динамики образовательных достижений обучающихся. </w:t>
      </w:r>
    </w:p>
    <w:p w:rsidR="00F76E80" w:rsidRPr="00F76E80" w:rsidRDefault="00F76E80" w:rsidP="00F76E80">
      <w:pPr>
        <w:widowControl w:val="0"/>
        <w:rPr>
          <w:rFonts w:eastAsia="SchoolBookSanPin"/>
          <w:sz w:val="26"/>
          <w:szCs w:val="26"/>
        </w:rPr>
      </w:pPr>
      <w:r w:rsidRPr="00F76E80">
        <w:rPr>
          <w:rFonts w:eastAsia="SchoolBookSanPin"/>
          <w:sz w:val="26"/>
          <w:szCs w:val="26"/>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F76E80" w:rsidRPr="00F76E80" w:rsidRDefault="00F76E80" w:rsidP="00F76E80">
      <w:pPr>
        <w:widowControl w:val="0"/>
        <w:rPr>
          <w:rFonts w:eastAsia="SchoolBookSanPin"/>
          <w:sz w:val="26"/>
          <w:szCs w:val="26"/>
        </w:rPr>
      </w:pPr>
      <w:r w:rsidRPr="00F76E80">
        <w:rPr>
          <w:rFonts w:eastAsia="SchoolBookSanPin"/>
          <w:sz w:val="26"/>
          <w:szCs w:val="26"/>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F76E80" w:rsidRPr="00F76E80" w:rsidRDefault="00F76E80" w:rsidP="00F76E80">
      <w:pPr>
        <w:widowControl w:val="0"/>
        <w:rPr>
          <w:rFonts w:eastAsia="SchoolBookSanPin"/>
          <w:sz w:val="26"/>
          <w:szCs w:val="26"/>
        </w:rPr>
      </w:pPr>
      <w:r w:rsidRPr="00F76E80">
        <w:rPr>
          <w:rFonts w:eastAsia="SchoolBookSanPin"/>
          <w:bCs/>
          <w:sz w:val="26"/>
          <w:szCs w:val="26"/>
        </w:rPr>
        <w:t xml:space="preserve">Текущая оценка </w:t>
      </w:r>
      <w:r w:rsidRPr="00F76E80">
        <w:rPr>
          <w:rFonts w:eastAsia="SchoolBookSanPin"/>
          <w:sz w:val="26"/>
          <w:szCs w:val="26"/>
        </w:rPr>
        <w:t xml:space="preserve">представляет собой процедуру оценки индивидуального продвижения обучающегося в освоении программы учебного предмета. </w:t>
      </w:r>
    </w:p>
    <w:p w:rsidR="00F76E80" w:rsidRPr="00F76E80" w:rsidRDefault="00F76E80" w:rsidP="00F76E80">
      <w:pPr>
        <w:widowControl w:val="0"/>
        <w:rPr>
          <w:rFonts w:eastAsia="SchoolBookSanPin"/>
          <w:sz w:val="26"/>
          <w:szCs w:val="26"/>
        </w:rPr>
      </w:pPr>
      <w:r w:rsidRPr="00F76E80">
        <w:rPr>
          <w:rFonts w:eastAsia="SchoolBookSanPin"/>
          <w:sz w:val="26"/>
          <w:szCs w:val="26"/>
        </w:rPr>
        <w:t xml:space="preserve">Текущая оценка может быть </w:t>
      </w:r>
      <w:r w:rsidRPr="00F76E80">
        <w:rPr>
          <w:rFonts w:eastAsia="SchoolBookSanPin"/>
          <w:bCs/>
          <w:sz w:val="26"/>
          <w:szCs w:val="26"/>
        </w:rPr>
        <w:t>формирующей (</w:t>
      </w:r>
      <w:r w:rsidRPr="00F76E80">
        <w:rPr>
          <w:rFonts w:eastAsia="SchoolBookSanPin"/>
          <w:sz w:val="26"/>
          <w:szCs w:val="26"/>
        </w:rPr>
        <w:t xml:space="preserve">поддерживающей и направляющей усилия обучающегося, включающей его в самостоятельную оценочную деятельность) и </w:t>
      </w:r>
      <w:r w:rsidRPr="00F76E80">
        <w:rPr>
          <w:rFonts w:eastAsia="SchoolBookSanPin"/>
          <w:bCs/>
          <w:sz w:val="26"/>
          <w:szCs w:val="26"/>
        </w:rPr>
        <w:t>диагностической</w:t>
      </w:r>
      <w:r w:rsidRPr="00F76E80">
        <w:rPr>
          <w:rFonts w:eastAsia="SchoolBookSanPin"/>
          <w:sz w:val="26"/>
          <w:szCs w:val="26"/>
        </w:rPr>
        <w:t>, способствующей выявлению и осознанию педагогическим работником и обучающимся существующих проблем в обучении.</w:t>
      </w:r>
    </w:p>
    <w:p w:rsidR="00F76E80" w:rsidRPr="00F76E80" w:rsidRDefault="00F76E80" w:rsidP="00F76E80">
      <w:pPr>
        <w:widowControl w:val="0"/>
        <w:rPr>
          <w:rFonts w:eastAsia="SchoolBookSanPin"/>
          <w:sz w:val="26"/>
          <w:szCs w:val="26"/>
        </w:rPr>
      </w:pPr>
      <w:r w:rsidRPr="00F76E80">
        <w:rPr>
          <w:rFonts w:eastAsia="SchoolBookSanPin"/>
          <w:sz w:val="26"/>
          <w:szCs w:val="26"/>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F76E80" w:rsidRPr="00F76E80" w:rsidRDefault="00F76E80" w:rsidP="00F76E80">
      <w:pPr>
        <w:widowControl w:val="0"/>
        <w:rPr>
          <w:rFonts w:eastAsia="SchoolBookSanPin"/>
          <w:sz w:val="26"/>
          <w:szCs w:val="26"/>
        </w:rPr>
      </w:pPr>
      <w:r w:rsidRPr="00F76E80">
        <w:rPr>
          <w:rFonts w:eastAsia="SchoolBookSanPin"/>
          <w:sz w:val="26"/>
          <w:szCs w:val="26"/>
        </w:rP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F76E80" w:rsidRPr="00F76E80" w:rsidRDefault="00F76E80" w:rsidP="00F76E80">
      <w:pPr>
        <w:widowControl w:val="0"/>
        <w:rPr>
          <w:rFonts w:eastAsia="SchoolBookSanPin"/>
          <w:sz w:val="26"/>
          <w:szCs w:val="26"/>
        </w:rPr>
      </w:pPr>
      <w:r w:rsidRPr="00F76E80">
        <w:rPr>
          <w:rFonts w:eastAsia="SchoolBookSanPin"/>
          <w:bCs/>
          <w:sz w:val="26"/>
          <w:szCs w:val="26"/>
        </w:rPr>
        <w:t> </w:t>
      </w:r>
      <w:r w:rsidRPr="00F76E80">
        <w:rPr>
          <w:rFonts w:eastAsia="SchoolBookSanPin"/>
          <w:sz w:val="26"/>
          <w:szCs w:val="26"/>
        </w:rPr>
        <w:t>Результаты текущей оценки являются основой для индивидуализации учебного процесса.</w:t>
      </w:r>
    </w:p>
    <w:p w:rsidR="00F76E80" w:rsidRPr="00F76E80" w:rsidRDefault="00F76E80" w:rsidP="00F76E80">
      <w:pPr>
        <w:widowControl w:val="0"/>
        <w:rPr>
          <w:rFonts w:eastAsia="SchoolBookSanPin"/>
          <w:sz w:val="26"/>
          <w:szCs w:val="26"/>
        </w:rPr>
      </w:pPr>
      <w:r w:rsidRPr="00F76E80">
        <w:rPr>
          <w:rFonts w:eastAsia="SchoolBookSanPin"/>
          <w:sz w:val="26"/>
          <w:szCs w:val="26"/>
        </w:rPr>
        <w:t>Тематическая оценка представляет собой процедуру оценки уровня достижения тематических планируемых результатов по учебному предмету.</w:t>
      </w:r>
    </w:p>
    <w:p w:rsidR="00F76E80" w:rsidRPr="00F76E80" w:rsidRDefault="00F76E80" w:rsidP="00F76E80">
      <w:pPr>
        <w:widowControl w:val="0"/>
        <w:rPr>
          <w:rFonts w:eastAsia="SchoolBookSanPin"/>
          <w:sz w:val="26"/>
          <w:szCs w:val="26"/>
        </w:rPr>
      </w:pPr>
      <w:r w:rsidRPr="00F76E80">
        <w:rPr>
          <w:rFonts w:eastAsia="SchoolBookSanPin"/>
          <w:sz w:val="26"/>
          <w:szCs w:val="26"/>
        </w:rPr>
        <w:t>Внутренний мониторинг представляет собой следующие процедуры:</w:t>
      </w:r>
    </w:p>
    <w:p w:rsidR="00F76E80" w:rsidRPr="00F76E80" w:rsidRDefault="00F76E80" w:rsidP="00F76E80">
      <w:pPr>
        <w:widowControl w:val="0"/>
        <w:rPr>
          <w:rFonts w:eastAsia="SchoolBookSanPin"/>
          <w:sz w:val="26"/>
          <w:szCs w:val="26"/>
        </w:rPr>
      </w:pPr>
      <w:r w:rsidRPr="00F76E80">
        <w:rPr>
          <w:rFonts w:eastAsia="SchoolBookSanPin"/>
          <w:sz w:val="26"/>
          <w:szCs w:val="26"/>
        </w:rPr>
        <w:t>стартовая диагностика;</w:t>
      </w:r>
    </w:p>
    <w:p w:rsidR="00F76E80" w:rsidRPr="00F76E80" w:rsidRDefault="00F76E80" w:rsidP="00F76E80">
      <w:pPr>
        <w:widowControl w:val="0"/>
        <w:rPr>
          <w:rFonts w:eastAsia="SchoolBookSanPin"/>
          <w:sz w:val="26"/>
          <w:szCs w:val="26"/>
        </w:rPr>
      </w:pPr>
      <w:r w:rsidRPr="00F76E80">
        <w:rPr>
          <w:rFonts w:eastAsia="SchoolBookSanPin"/>
          <w:sz w:val="26"/>
          <w:szCs w:val="26"/>
        </w:rPr>
        <w:t>оценка уровня достижения предметных и метапредметных результатов;</w:t>
      </w:r>
    </w:p>
    <w:p w:rsidR="00F76E80" w:rsidRPr="00F76E80" w:rsidRDefault="00F76E80" w:rsidP="00F76E80">
      <w:pPr>
        <w:widowControl w:val="0"/>
        <w:rPr>
          <w:rFonts w:eastAsia="SchoolBookSanPin"/>
          <w:sz w:val="26"/>
          <w:szCs w:val="26"/>
        </w:rPr>
      </w:pPr>
      <w:r w:rsidRPr="00F76E80">
        <w:rPr>
          <w:rFonts w:eastAsia="SchoolBookSanPin"/>
          <w:sz w:val="26"/>
          <w:szCs w:val="26"/>
        </w:rPr>
        <w:t>оценка уровня функциональной грамотности;</w:t>
      </w:r>
    </w:p>
    <w:p w:rsidR="00F76E80" w:rsidRPr="00F76E80" w:rsidRDefault="00F76E80" w:rsidP="00F76E80">
      <w:pPr>
        <w:widowControl w:val="0"/>
        <w:rPr>
          <w:rFonts w:eastAsia="SchoolBookSanPin"/>
          <w:sz w:val="26"/>
          <w:szCs w:val="26"/>
        </w:rPr>
      </w:pPr>
      <w:r w:rsidRPr="00F76E80">
        <w:rPr>
          <w:rFonts w:eastAsia="SchoolBookSanPin"/>
          <w:sz w:val="26"/>
          <w:szCs w:val="26"/>
        </w:rPr>
        <w:lastRenderedPageBreak/>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F76E80" w:rsidRPr="00F76E80" w:rsidRDefault="00F76E80" w:rsidP="00F76E80">
      <w:pPr>
        <w:widowControl w:val="0"/>
        <w:rPr>
          <w:rFonts w:eastAsia="SchoolBookSanPin"/>
          <w:sz w:val="26"/>
          <w:szCs w:val="26"/>
        </w:rPr>
      </w:pPr>
      <w:r w:rsidRPr="00F76E80">
        <w:rPr>
          <w:rFonts w:eastAsia="SchoolBookSanPin"/>
          <w:sz w:val="26"/>
          <w:szCs w:val="26"/>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bookmarkEnd w:id="6"/>
    <w:p w:rsidR="00DA5343" w:rsidRPr="00DA5343" w:rsidRDefault="00DA5343" w:rsidP="00DA5343">
      <w:pPr>
        <w:pStyle w:val="affffffc"/>
        <w:spacing w:line="240" w:lineRule="auto"/>
        <w:ind w:firstLine="567"/>
        <w:jc w:val="center"/>
        <w:rPr>
          <w:b/>
          <w:bCs/>
          <w:sz w:val="26"/>
          <w:szCs w:val="26"/>
        </w:rPr>
      </w:pPr>
      <w:r w:rsidRPr="00DA5343">
        <w:rPr>
          <w:b/>
          <w:bCs/>
          <w:sz w:val="26"/>
          <w:szCs w:val="26"/>
        </w:rPr>
        <w:t>Особенности оценки функциональной грамотности</w:t>
      </w:r>
    </w:p>
    <w:p w:rsidR="00DA5343" w:rsidRPr="00DA5343" w:rsidRDefault="00DA5343" w:rsidP="00DA5343">
      <w:pPr>
        <w:pStyle w:val="affffffc"/>
        <w:spacing w:line="240" w:lineRule="auto"/>
        <w:ind w:firstLine="567"/>
        <w:rPr>
          <w:sz w:val="26"/>
          <w:szCs w:val="26"/>
        </w:rPr>
      </w:pPr>
      <w:r w:rsidRPr="00DA5343">
        <w:rPr>
          <w:sz w:val="26"/>
          <w:szCs w:val="26"/>
        </w:rPr>
        <w:t xml:space="preserve">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 </w:t>
      </w:r>
    </w:p>
    <w:p w:rsidR="00DA5343" w:rsidRPr="00DA5343" w:rsidRDefault="00DA5343" w:rsidP="00DA5343">
      <w:pPr>
        <w:pStyle w:val="affffffc"/>
        <w:spacing w:line="240" w:lineRule="auto"/>
        <w:ind w:firstLine="567"/>
        <w:rPr>
          <w:sz w:val="26"/>
          <w:szCs w:val="26"/>
        </w:rPr>
      </w:pPr>
      <w:r w:rsidRPr="00DA5343">
        <w:rPr>
          <w:sz w:val="26"/>
          <w:szCs w:val="26"/>
        </w:rPr>
        <w:t xml:space="preserve">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 </w:t>
      </w:r>
    </w:p>
    <w:p w:rsidR="00DA5343" w:rsidRPr="00DA5343" w:rsidRDefault="00DA5343" w:rsidP="00DA5343">
      <w:pPr>
        <w:pStyle w:val="affffffc"/>
        <w:spacing w:line="240" w:lineRule="auto"/>
        <w:ind w:firstLine="567"/>
        <w:rPr>
          <w:sz w:val="26"/>
          <w:szCs w:val="26"/>
        </w:rPr>
      </w:pPr>
      <w:r w:rsidRPr="00DA5343">
        <w:rPr>
          <w:sz w:val="26"/>
          <w:szCs w:val="26"/>
        </w:rPr>
        <w:t xml:space="preserve">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 </w:t>
      </w:r>
    </w:p>
    <w:p w:rsidR="00DA5343" w:rsidRPr="00DA5343" w:rsidRDefault="00DA5343" w:rsidP="00DA5343">
      <w:pPr>
        <w:pStyle w:val="affffffc"/>
        <w:spacing w:line="240" w:lineRule="auto"/>
        <w:ind w:firstLine="567"/>
        <w:rPr>
          <w:sz w:val="26"/>
          <w:szCs w:val="26"/>
        </w:rPr>
      </w:pPr>
      <w:r w:rsidRPr="00DA5343">
        <w:rPr>
          <w:sz w:val="26"/>
          <w:szCs w:val="26"/>
        </w:rPr>
        <w:t xml:space="preserve">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 др. </w:t>
      </w:r>
    </w:p>
    <w:p w:rsidR="00DA5343" w:rsidRPr="00DA5343" w:rsidRDefault="00DA5343" w:rsidP="00DA5343">
      <w:pPr>
        <w:pStyle w:val="affffffc"/>
        <w:spacing w:line="240" w:lineRule="auto"/>
        <w:ind w:firstLine="567"/>
        <w:rPr>
          <w:sz w:val="26"/>
          <w:szCs w:val="26"/>
        </w:rPr>
      </w:pPr>
      <w:r w:rsidRPr="00DA5343">
        <w:rPr>
          <w:sz w:val="26"/>
          <w:szCs w:val="26"/>
        </w:rPr>
        <w:t xml:space="preserve">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 поведения. На отдельных предметах формируются специфические для данного 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результаты. </w:t>
      </w:r>
    </w:p>
    <w:p w:rsidR="00DA5343" w:rsidRPr="00DA5343" w:rsidRDefault="00DA5343" w:rsidP="00DA5343">
      <w:pPr>
        <w:pStyle w:val="affffffc"/>
        <w:spacing w:line="240" w:lineRule="auto"/>
        <w:ind w:firstLine="567"/>
        <w:rPr>
          <w:sz w:val="26"/>
          <w:szCs w:val="26"/>
        </w:rPr>
      </w:pPr>
      <w:r w:rsidRPr="00DA5343">
        <w:rPr>
          <w:sz w:val="26"/>
          <w:szCs w:val="26"/>
        </w:rPr>
        <w:t xml:space="preserve">На всех предметах обучающиеся работают с информацией, представленной в различном виде, и решают специфические для данной предметной области задачи. По результатам выполнения отдельных заданий нельзя делать вывод о сформированности функциональной грамотности. </w:t>
      </w:r>
    </w:p>
    <w:p w:rsidR="00DA5343" w:rsidRPr="00DA5343" w:rsidRDefault="00DA5343" w:rsidP="00DA5343">
      <w:pPr>
        <w:pStyle w:val="affffffc"/>
        <w:spacing w:line="240" w:lineRule="auto"/>
        <w:ind w:firstLine="567"/>
        <w:rPr>
          <w:sz w:val="26"/>
          <w:szCs w:val="26"/>
        </w:rPr>
      </w:pPr>
      <w:r w:rsidRPr="00DA5343">
        <w:rPr>
          <w:sz w:val="26"/>
          <w:szCs w:val="26"/>
        </w:rPr>
        <w:t xml:space="preserve">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 </w:t>
      </w:r>
    </w:p>
    <w:p w:rsidR="00DA5343" w:rsidRPr="00DA5343" w:rsidRDefault="00DA5343" w:rsidP="00DA5343">
      <w:pPr>
        <w:pStyle w:val="affffffc"/>
        <w:spacing w:line="240" w:lineRule="auto"/>
        <w:ind w:firstLine="567"/>
        <w:rPr>
          <w:sz w:val="26"/>
          <w:szCs w:val="26"/>
        </w:rPr>
      </w:pPr>
      <w:r w:rsidRPr="00DA5343">
        <w:rPr>
          <w:sz w:val="26"/>
          <w:szCs w:val="26"/>
        </w:rPr>
        <w:t xml:space="preserve">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 </w:t>
      </w:r>
    </w:p>
    <w:p w:rsidR="00DA5343" w:rsidRPr="00DA5343" w:rsidRDefault="00DA5343" w:rsidP="00DA5343">
      <w:pPr>
        <w:pStyle w:val="affffffc"/>
        <w:spacing w:line="240" w:lineRule="auto"/>
        <w:ind w:firstLine="567"/>
        <w:rPr>
          <w:sz w:val="26"/>
          <w:szCs w:val="26"/>
        </w:rPr>
      </w:pPr>
      <w:r w:rsidRPr="00DA5343">
        <w:rPr>
          <w:sz w:val="26"/>
          <w:szCs w:val="26"/>
        </w:rPr>
        <w:lastRenderedPageBreak/>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rsidR="00DA5343" w:rsidRPr="00DA5343" w:rsidRDefault="00DA5343" w:rsidP="00DA5343">
      <w:pPr>
        <w:pStyle w:val="affffffc"/>
        <w:spacing w:line="240" w:lineRule="auto"/>
        <w:ind w:firstLine="567"/>
        <w:jc w:val="center"/>
        <w:rPr>
          <w:b/>
          <w:bCs/>
          <w:sz w:val="26"/>
          <w:szCs w:val="26"/>
        </w:rPr>
      </w:pPr>
    </w:p>
    <w:p w:rsidR="00DA5343" w:rsidRPr="00C93E96" w:rsidRDefault="00DA5343" w:rsidP="00DA5343">
      <w:pPr>
        <w:pStyle w:val="affffffc"/>
        <w:spacing w:line="240" w:lineRule="auto"/>
        <w:ind w:firstLine="567"/>
        <w:jc w:val="center"/>
        <w:rPr>
          <w:b/>
          <w:bCs/>
          <w:sz w:val="26"/>
          <w:szCs w:val="26"/>
        </w:rPr>
      </w:pPr>
      <w:r w:rsidRPr="00C93E96">
        <w:rPr>
          <w:b/>
          <w:bCs/>
          <w:sz w:val="26"/>
          <w:szCs w:val="26"/>
        </w:rPr>
        <w:t>Промежуточная аттестация</w:t>
      </w:r>
    </w:p>
    <w:p w:rsidR="00DA5343" w:rsidRPr="00C93E96" w:rsidRDefault="00DA5343" w:rsidP="00DA5343">
      <w:pPr>
        <w:pStyle w:val="affffffc"/>
        <w:spacing w:line="240" w:lineRule="auto"/>
        <w:ind w:firstLine="567"/>
        <w:rPr>
          <w:sz w:val="26"/>
          <w:szCs w:val="26"/>
        </w:rPr>
      </w:pPr>
      <w:r w:rsidRPr="00C93E96">
        <w:rPr>
          <w:sz w:val="26"/>
          <w:szCs w:val="26"/>
        </w:rPr>
        <w:t>Освоение образовательной программы среднего общего образования сопровождается промежуточной аттестацией обучающихся. В соответствии с 58 статьей 273-ФЗ «Об образовании в Российской Федерации» формы промежуточной аттестации определены в учебном плане ОО, порядок проведения промежуточной аттестации регламентирован локальным нормативным актом «</w:t>
      </w:r>
      <w:bookmarkStart w:id="11" w:name="_Toc103079571"/>
      <w:r w:rsidRPr="00C93E96">
        <w:rPr>
          <w:sz w:val="26"/>
          <w:szCs w:val="26"/>
        </w:rPr>
        <w:t>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bookmarkEnd w:id="11"/>
      <w:r w:rsidRPr="00C93E96">
        <w:rPr>
          <w:sz w:val="26"/>
          <w:szCs w:val="26"/>
        </w:rPr>
        <w:t xml:space="preserve">». </w:t>
      </w:r>
    </w:p>
    <w:p w:rsidR="00DA5343" w:rsidRPr="00C93E96" w:rsidRDefault="00DA5343" w:rsidP="00DA5343">
      <w:pPr>
        <w:pStyle w:val="affffffc"/>
        <w:spacing w:line="240" w:lineRule="auto"/>
        <w:ind w:firstLine="567"/>
        <w:rPr>
          <w:sz w:val="26"/>
          <w:szCs w:val="26"/>
        </w:rPr>
      </w:pPr>
    </w:p>
    <w:p w:rsidR="00DA5343" w:rsidRPr="00C93E96" w:rsidRDefault="00DA5343" w:rsidP="00DA5343">
      <w:pPr>
        <w:pStyle w:val="affffffc"/>
        <w:spacing w:line="240" w:lineRule="auto"/>
        <w:ind w:firstLine="567"/>
        <w:jc w:val="center"/>
        <w:rPr>
          <w:b/>
          <w:bCs/>
          <w:sz w:val="26"/>
          <w:szCs w:val="26"/>
        </w:rPr>
      </w:pPr>
      <w:r w:rsidRPr="00C93E96">
        <w:rPr>
          <w:b/>
          <w:bCs/>
          <w:sz w:val="26"/>
          <w:szCs w:val="26"/>
        </w:rPr>
        <w:t>Внешние процедуры системы оценки планируемых результатов</w:t>
      </w:r>
    </w:p>
    <w:p w:rsidR="00DA5343" w:rsidRPr="00C93E96" w:rsidRDefault="00DA5343" w:rsidP="00DA5343">
      <w:pPr>
        <w:pStyle w:val="affffffc"/>
        <w:spacing w:line="240" w:lineRule="auto"/>
        <w:ind w:firstLine="567"/>
        <w:rPr>
          <w:sz w:val="26"/>
          <w:szCs w:val="26"/>
        </w:rPr>
      </w:pPr>
      <w:r w:rsidRPr="00C93E96">
        <w:rPr>
          <w:sz w:val="26"/>
          <w:szCs w:val="26"/>
        </w:rPr>
        <w:t xml:space="preserve">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государственной итоговой аттестации, независимой оценки качества образования, федеральных, региональных мониторингов. </w:t>
      </w:r>
    </w:p>
    <w:p w:rsidR="00DA5343" w:rsidRPr="00C93E96" w:rsidRDefault="00DA5343" w:rsidP="00DA5343">
      <w:pPr>
        <w:pStyle w:val="affffffc"/>
        <w:spacing w:line="240" w:lineRule="auto"/>
        <w:ind w:firstLine="567"/>
        <w:rPr>
          <w:sz w:val="26"/>
          <w:szCs w:val="26"/>
        </w:rPr>
      </w:pPr>
      <w:r w:rsidRPr="00C93E96">
        <w:rPr>
          <w:sz w:val="26"/>
          <w:szCs w:val="26"/>
        </w:rPr>
        <w:t xml:space="preserve">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планируемых результатов как на базе ОО, так и на базе других образовательных организаций. </w:t>
      </w:r>
    </w:p>
    <w:p w:rsidR="00DA5343" w:rsidRPr="00C93E96" w:rsidRDefault="00DA5343" w:rsidP="00DA5343">
      <w:pPr>
        <w:pStyle w:val="affffffc"/>
        <w:spacing w:line="240" w:lineRule="auto"/>
        <w:ind w:firstLine="567"/>
        <w:rPr>
          <w:sz w:val="26"/>
          <w:szCs w:val="26"/>
        </w:rPr>
      </w:pPr>
      <w:r w:rsidRPr="00C93E96">
        <w:rPr>
          <w:sz w:val="26"/>
          <w:szCs w:val="26"/>
        </w:rPr>
        <w:t xml:space="preserve">Особенности выставления итоговой оценки за период получения среднего общего образования регламентируются нормативными документами федерального уровня, в частности Приказом Минпросвещения РФ от 5.10.2020.№546 «Об утверждении Порядка заполнения, учета и выдачи аттестатов об основном общем и среднем общем образовании и их дубликатов». Итоговая оценка фиксируется в документе об уровне образования государственного образца – аттестате о среднем общем образовании. </w:t>
      </w:r>
    </w:p>
    <w:p w:rsidR="00DA5343" w:rsidRPr="00C93E96" w:rsidRDefault="00DA5343" w:rsidP="00DA5343">
      <w:pPr>
        <w:pStyle w:val="affffffc"/>
        <w:spacing w:line="240" w:lineRule="auto"/>
        <w:ind w:firstLine="567"/>
        <w:rPr>
          <w:sz w:val="26"/>
          <w:szCs w:val="26"/>
        </w:rPr>
      </w:pPr>
    </w:p>
    <w:p w:rsidR="00DA5343" w:rsidRPr="00025D80" w:rsidRDefault="00DA5343" w:rsidP="00DA5343">
      <w:pPr>
        <w:pStyle w:val="formattext0"/>
        <w:shd w:val="clear" w:color="auto" w:fill="FFFFFF"/>
        <w:spacing w:before="0" w:beforeAutospacing="0" w:after="0" w:afterAutospacing="0"/>
        <w:ind w:firstLine="480"/>
        <w:jc w:val="both"/>
        <w:textAlignment w:val="baseline"/>
        <w:rPr>
          <w:sz w:val="26"/>
          <w:szCs w:val="26"/>
        </w:rPr>
      </w:pPr>
      <w:r w:rsidRPr="00C93E96">
        <w:rPr>
          <w:b/>
          <w:bCs/>
          <w:sz w:val="26"/>
          <w:szCs w:val="26"/>
        </w:rPr>
        <w:t>Национальные сопоставительные исследования качества общего образования</w:t>
      </w:r>
      <w:r w:rsidRPr="00C93E96">
        <w:rPr>
          <w:sz w:val="26"/>
          <w:szCs w:val="26"/>
        </w:rPr>
        <w:t xml:space="preserve"> (далее - национальные исследования) проводятся в целях оценки достижения обучающимися личностных, предметных, метапредметных</w:t>
      </w:r>
      <w:r w:rsidRPr="00025D80">
        <w:rPr>
          <w:sz w:val="26"/>
          <w:szCs w:val="26"/>
        </w:rPr>
        <w:t xml:space="preserve"> результатов освоения основных образовательных программ, оценки воспитательной работы образовательной организации и оценки уровня функциональной грамотности обучающихся.</w:t>
      </w:r>
    </w:p>
    <w:p w:rsidR="00DA5343" w:rsidRPr="00025D80" w:rsidRDefault="00DA5343" w:rsidP="00DA5343">
      <w:pPr>
        <w:pStyle w:val="formattext0"/>
        <w:shd w:val="clear" w:color="auto" w:fill="FFFFFF"/>
        <w:spacing w:before="0" w:beforeAutospacing="0" w:after="0" w:afterAutospacing="0"/>
        <w:ind w:firstLine="480"/>
        <w:jc w:val="both"/>
        <w:textAlignment w:val="baseline"/>
        <w:rPr>
          <w:sz w:val="26"/>
          <w:szCs w:val="26"/>
        </w:rPr>
      </w:pPr>
      <w:r w:rsidRPr="00025D80">
        <w:rPr>
          <w:b/>
          <w:bCs/>
          <w:sz w:val="26"/>
          <w:szCs w:val="26"/>
        </w:rPr>
        <w:t>Всероссийские проверочные работы</w:t>
      </w:r>
      <w:r w:rsidRPr="00025D80">
        <w:rPr>
          <w:sz w:val="26"/>
          <w:szCs w:val="26"/>
        </w:rPr>
        <w:t xml:space="preserve"> в образовательных организациях, осуществляющих образовательную деятельность по основным общеобразовательным программам (далее - всероссийские проверочные работы), проводятся в целях осуществления мониторинга уровня и качества подготовки обучающихся в соответствии с федеральными государственными образовательными стандартами и федеральными основными общеобразовательными программами.</w:t>
      </w:r>
    </w:p>
    <w:p w:rsidR="00DA5343" w:rsidRPr="00025D80" w:rsidRDefault="00DA5343" w:rsidP="00DA5343">
      <w:pPr>
        <w:pStyle w:val="formattext0"/>
        <w:shd w:val="clear" w:color="auto" w:fill="FFFFFF"/>
        <w:spacing w:before="0" w:beforeAutospacing="0" w:after="0" w:afterAutospacing="0"/>
        <w:ind w:firstLine="480"/>
        <w:jc w:val="both"/>
        <w:textAlignment w:val="baseline"/>
        <w:rPr>
          <w:sz w:val="26"/>
          <w:szCs w:val="26"/>
        </w:rPr>
      </w:pPr>
      <w:r w:rsidRPr="00025D80">
        <w:rPr>
          <w:b/>
          <w:bCs/>
          <w:sz w:val="26"/>
          <w:szCs w:val="26"/>
        </w:rPr>
        <w:t>Международные сопоставительные исследования качества общего образования</w:t>
      </w:r>
      <w:r w:rsidRPr="00025D80">
        <w:rPr>
          <w:sz w:val="26"/>
          <w:szCs w:val="26"/>
        </w:rPr>
        <w:t xml:space="preserve"> (далее - международные исследования) проводятся в целях непрерывного системного анализа и оценки состояния и перспектив развития системы образования Российской Федерации.</w:t>
      </w:r>
    </w:p>
    <w:p w:rsidR="00DA5343" w:rsidRPr="00025D80" w:rsidRDefault="00DA5343" w:rsidP="00DA5343">
      <w:pPr>
        <w:pStyle w:val="formattext0"/>
        <w:shd w:val="clear" w:color="auto" w:fill="FFFFFF"/>
        <w:spacing w:before="0" w:beforeAutospacing="0" w:after="0" w:afterAutospacing="0"/>
        <w:ind w:firstLine="480"/>
        <w:jc w:val="both"/>
        <w:textAlignment w:val="baseline"/>
        <w:rPr>
          <w:sz w:val="26"/>
          <w:szCs w:val="26"/>
        </w:rPr>
      </w:pPr>
      <w:r w:rsidRPr="00025D80">
        <w:rPr>
          <w:sz w:val="26"/>
          <w:szCs w:val="26"/>
        </w:rPr>
        <w:t>Организацию проведения мероприятий по оценке качества образования, включая методическое обеспечение, осуществляет Федеральная служба по надзору в сфере образования и науки.</w:t>
      </w:r>
    </w:p>
    <w:p w:rsidR="00DA5343" w:rsidRPr="00025D80" w:rsidRDefault="00DA5343" w:rsidP="00DA5343">
      <w:pPr>
        <w:pStyle w:val="formattext0"/>
        <w:shd w:val="clear" w:color="auto" w:fill="FFFFFF"/>
        <w:spacing w:before="0" w:beforeAutospacing="0" w:after="0" w:afterAutospacing="0"/>
        <w:ind w:firstLine="480"/>
        <w:jc w:val="both"/>
        <w:textAlignment w:val="baseline"/>
        <w:rPr>
          <w:sz w:val="26"/>
          <w:szCs w:val="26"/>
        </w:rPr>
      </w:pPr>
      <w:r w:rsidRPr="00025D80">
        <w:rPr>
          <w:sz w:val="26"/>
          <w:szCs w:val="26"/>
        </w:rPr>
        <w:lastRenderedPageBreak/>
        <w:t>Мероприятия по оценке качества образования включаются в расписание учебных занятий.</w:t>
      </w:r>
    </w:p>
    <w:p w:rsidR="00DA5343" w:rsidRPr="00DA5343" w:rsidRDefault="00DA5343" w:rsidP="00DA5343">
      <w:pPr>
        <w:pStyle w:val="formattext0"/>
        <w:shd w:val="clear" w:color="auto" w:fill="FFFFFF"/>
        <w:spacing w:before="0" w:beforeAutospacing="0" w:after="0" w:afterAutospacing="0"/>
        <w:ind w:firstLine="480"/>
        <w:jc w:val="both"/>
        <w:textAlignment w:val="baseline"/>
        <w:rPr>
          <w:sz w:val="26"/>
          <w:szCs w:val="26"/>
        </w:rPr>
      </w:pPr>
      <w:r w:rsidRPr="00025D80">
        <w:rPr>
          <w:sz w:val="26"/>
          <w:szCs w:val="26"/>
        </w:rPr>
        <w:t>Мероприятия по оценке качества образования могут использоваться в качестве мероприятий текущего контроля успеваемости и промежуточной аттестации обучающихся, проводимых в рамках реализации образовательной программы.</w:t>
      </w:r>
    </w:p>
    <w:p w:rsidR="00DA5343" w:rsidRPr="00DA5343" w:rsidRDefault="00DA5343" w:rsidP="00DA5343">
      <w:pPr>
        <w:rPr>
          <w:rFonts w:eastAsia="SchoolBookSanPin"/>
          <w:sz w:val="26"/>
          <w:szCs w:val="26"/>
        </w:rPr>
      </w:pPr>
    </w:p>
    <w:p w:rsidR="00DA5343" w:rsidRDefault="00DA5343" w:rsidP="00DA5343">
      <w:pPr>
        <w:rPr>
          <w:rFonts w:eastAsia="SchoolBookSanPin"/>
          <w:sz w:val="26"/>
          <w:szCs w:val="26"/>
        </w:rPr>
      </w:pPr>
      <w:r w:rsidRPr="00DA5343">
        <w:rPr>
          <w:rFonts w:eastAsia="SchoolBookSanPin"/>
          <w:sz w:val="26"/>
          <w:szCs w:val="26"/>
        </w:rPr>
        <w:t>Содержание и периодичность внутреннего мониторинга устанавливается решением педагогического совета образовательной организации, регламентируется локальным актом образовательной организации, фиксируется в планах внутришкольного контроля и внутренней системы оценки качества образования.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025D80" w:rsidRPr="00C93E96" w:rsidRDefault="00025D80" w:rsidP="00025D80">
      <w:pPr>
        <w:pStyle w:val="ConsPlusNormal"/>
        <w:spacing w:before="240"/>
        <w:ind w:firstLine="540"/>
        <w:rPr>
          <w:rFonts w:ascii="Times New Roman" w:hAnsi="Times New Roman" w:cs="Times New Roman"/>
          <w:sz w:val="26"/>
          <w:szCs w:val="26"/>
        </w:rPr>
      </w:pPr>
      <w:r w:rsidRPr="00C93E96">
        <w:rPr>
          <w:rFonts w:ascii="Times New Roman" w:hAnsi="Times New Roman" w:cs="Times New Roman"/>
          <w:sz w:val="26"/>
          <w:szCs w:val="26"/>
        </w:rPr>
        <w:t>В федеральных и региональных процедурах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среднего общего образования.</w:t>
      </w:r>
    </w:p>
    <w:p w:rsidR="00025D80" w:rsidRPr="00C93E96" w:rsidRDefault="00025D80" w:rsidP="00025D80">
      <w:pPr>
        <w:pStyle w:val="ConsPlusNormal"/>
        <w:jc w:val="center"/>
        <w:rPr>
          <w:rFonts w:ascii="Times New Roman" w:hAnsi="Times New Roman" w:cs="Times New Roman"/>
          <w:sz w:val="26"/>
          <w:szCs w:val="26"/>
        </w:rPr>
      </w:pPr>
      <w:r w:rsidRPr="00C93E96">
        <w:rPr>
          <w:rFonts w:ascii="Times New Roman" w:hAnsi="Times New Roman" w:cs="Times New Roman"/>
          <w:sz w:val="26"/>
          <w:szCs w:val="26"/>
        </w:rPr>
        <w:t>Перечень (кодификатор) проверяемых</w:t>
      </w:r>
    </w:p>
    <w:p w:rsidR="00025D80" w:rsidRPr="00C93E96" w:rsidRDefault="00025D80" w:rsidP="00025D80">
      <w:pPr>
        <w:pStyle w:val="ConsPlusNormal"/>
        <w:jc w:val="center"/>
        <w:rPr>
          <w:rFonts w:ascii="Times New Roman" w:hAnsi="Times New Roman" w:cs="Times New Roman"/>
          <w:sz w:val="26"/>
          <w:szCs w:val="26"/>
        </w:rPr>
      </w:pPr>
      <w:r w:rsidRPr="00C93E96">
        <w:rPr>
          <w:rFonts w:ascii="Times New Roman" w:hAnsi="Times New Roman" w:cs="Times New Roman"/>
          <w:sz w:val="26"/>
          <w:szCs w:val="26"/>
        </w:rPr>
        <w:t>требований к метапредметным результатам освоения основной</w:t>
      </w:r>
    </w:p>
    <w:p w:rsidR="00025D80" w:rsidRPr="00C93E96" w:rsidRDefault="00025D80" w:rsidP="00025D80">
      <w:pPr>
        <w:pStyle w:val="ConsPlusNormal"/>
        <w:jc w:val="center"/>
        <w:rPr>
          <w:rFonts w:ascii="Times New Roman" w:hAnsi="Times New Roman" w:cs="Times New Roman"/>
          <w:sz w:val="26"/>
          <w:szCs w:val="26"/>
        </w:rPr>
      </w:pPr>
      <w:r w:rsidRPr="00C93E96">
        <w:rPr>
          <w:rFonts w:ascii="Times New Roman" w:hAnsi="Times New Roman" w:cs="Times New Roman"/>
          <w:sz w:val="26"/>
          <w:szCs w:val="26"/>
        </w:rPr>
        <w:t>образовательной программы среднего общего образования</w:t>
      </w:r>
    </w:p>
    <w:p w:rsidR="00025D80" w:rsidRPr="00C93E96" w:rsidRDefault="00025D80" w:rsidP="00025D80">
      <w:pPr>
        <w:pStyle w:val="ConsPlusNormal"/>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38"/>
        <w:gridCol w:w="8363"/>
      </w:tblGrid>
      <w:tr w:rsidR="00025D80" w:rsidRPr="00C93E96" w:rsidTr="00E20231">
        <w:tc>
          <w:tcPr>
            <w:tcW w:w="1338" w:type="dxa"/>
          </w:tcPr>
          <w:p w:rsidR="00025D80" w:rsidRPr="00C93E96" w:rsidRDefault="00025D80" w:rsidP="00E20231">
            <w:pPr>
              <w:pStyle w:val="ConsPlusNormal"/>
              <w:ind w:firstLine="142"/>
              <w:jc w:val="center"/>
              <w:rPr>
                <w:rFonts w:ascii="Times New Roman" w:hAnsi="Times New Roman" w:cs="Times New Roman"/>
                <w:sz w:val="26"/>
                <w:szCs w:val="26"/>
              </w:rPr>
            </w:pPr>
            <w:r w:rsidRPr="00C93E96">
              <w:rPr>
                <w:rFonts w:ascii="Times New Roman" w:hAnsi="Times New Roman" w:cs="Times New Roman"/>
                <w:sz w:val="26"/>
                <w:szCs w:val="26"/>
              </w:rPr>
              <w:t>Код проверяемого требования</w:t>
            </w:r>
          </w:p>
        </w:tc>
        <w:tc>
          <w:tcPr>
            <w:tcW w:w="8363" w:type="dxa"/>
          </w:tcPr>
          <w:p w:rsidR="00025D80" w:rsidRPr="00C93E96" w:rsidRDefault="00025D80" w:rsidP="00314741">
            <w:pPr>
              <w:pStyle w:val="ConsPlusNormal"/>
              <w:jc w:val="center"/>
              <w:rPr>
                <w:rFonts w:ascii="Times New Roman" w:hAnsi="Times New Roman" w:cs="Times New Roman"/>
                <w:sz w:val="26"/>
                <w:szCs w:val="26"/>
              </w:rPr>
            </w:pPr>
            <w:r w:rsidRPr="00C93E96">
              <w:rPr>
                <w:rFonts w:ascii="Times New Roman" w:hAnsi="Times New Roman" w:cs="Times New Roman"/>
                <w:sz w:val="26"/>
                <w:szCs w:val="26"/>
              </w:rPr>
              <w:t>Проверяемые требования к метапредметным результатам освоения основной образовательной программы среднего общего образования</w:t>
            </w:r>
          </w:p>
        </w:tc>
      </w:tr>
      <w:tr w:rsidR="00025D80" w:rsidRPr="00C93E96" w:rsidTr="00E20231">
        <w:tc>
          <w:tcPr>
            <w:tcW w:w="1338" w:type="dxa"/>
          </w:tcPr>
          <w:p w:rsidR="00025D80" w:rsidRPr="00C93E96" w:rsidRDefault="00025D80" w:rsidP="00E20231">
            <w:pPr>
              <w:pStyle w:val="ConsPlusNormal"/>
              <w:ind w:firstLine="142"/>
              <w:jc w:val="center"/>
              <w:rPr>
                <w:rFonts w:ascii="Times New Roman" w:hAnsi="Times New Roman" w:cs="Times New Roman"/>
                <w:sz w:val="26"/>
                <w:szCs w:val="26"/>
              </w:rPr>
            </w:pPr>
            <w:r w:rsidRPr="00C93E96">
              <w:rPr>
                <w:rFonts w:ascii="Times New Roman" w:hAnsi="Times New Roman" w:cs="Times New Roman"/>
                <w:sz w:val="26"/>
                <w:szCs w:val="26"/>
              </w:rPr>
              <w:t>1</w:t>
            </w:r>
          </w:p>
        </w:tc>
        <w:tc>
          <w:tcPr>
            <w:tcW w:w="8363" w:type="dxa"/>
          </w:tcPr>
          <w:p w:rsidR="00025D80" w:rsidRPr="00C93E96" w:rsidRDefault="00025D80" w:rsidP="00314741">
            <w:pPr>
              <w:pStyle w:val="ConsPlusNormal"/>
              <w:rPr>
                <w:rFonts w:ascii="Times New Roman" w:hAnsi="Times New Roman" w:cs="Times New Roman"/>
                <w:sz w:val="26"/>
                <w:szCs w:val="26"/>
              </w:rPr>
            </w:pPr>
            <w:r w:rsidRPr="00C93E96">
              <w:rPr>
                <w:rFonts w:ascii="Times New Roman" w:hAnsi="Times New Roman" w:cs="Times New Roman"/>
                <w:sz w:val="26"/>
                <w:szCs w:val="26"/>
              </w:rPr>
              <w:t>Познавательные универсальные учебные действия (далее - УУД)</w:t>
            </w:r>
          </w:p>
        </w:tc>
      </w:tr>
      <w:tr w:rsidR="00025D80" w:rsidRPr="00C93E96" w:rsidTr="00E20231">
        <w:tc>
          <w:tcPr>
            <w:tcW w:w="1338" w:type="dxa"/>
          </w:tcPr>
          <w:p w:rsidR="00025D80" w:rsidRPr="00C93E96" w:rsidRDefault="00025D80" w:rsidP="00E20231">
            <w:pPr>
              <w:pStyle w:val="ConsPlusNormal"/>
              <w:ind w:firstLine="142"/>
              <w:jc w:val="center"/>
              <w:rPr>
                <w:rFonts w:ascii="Times New Roman" w:hAnsi="Times New Roman" w:cs="Times New Roman"/>
                <w:sz w:val="26"/>
                <w:szCs w:val="26"/>
              </w:rPr>
            </w:pPr>
            <w:r w:rsidRPr="00C93E96">
              <w:rPr>
                <w:rFonts w:ascii="Times New Roman" w:hAnsi="Times New Roman" w:cs="Times New Roman"/>
                <w:sz w:val="26"/>
                <w:szCs w:val="26"/>
              </w:rPr>
              <w:t>1.1</w:t>
            </w:r>
          </w:p>
        </w:tc>
        <w:tc>
          <w:tcPr>
            <w:tcW w:w="8363" w:type="dxa"/>
          </w:tcPr>
          <w:p w:rsidR="00025D80" w:rsidRPr="00C93E96" w:rsidRDefault="00025D80" w:rsidP="00314741">
            <w:pPr>
              <w:pStyle w:val="ConsPlusNormal"/>
              <w:rPr>
                <w:rFonts w:ascii="Times New Roman" w:hAnsi="Times New Roman" w:cs="Times New Roman"/>
                <w:sz w:val="26"/>
                <w:szCs w:val="26"/>
              </w:rPr>
            </w:pPr>
            <w:r w:rsidRPr="00C93E96">
              <w:rPr>
                <w:rFonts w:ascii="Times New Roman" w:hAnsi="Times New Roman" w:cs="Times New Roman"/>
                <w:sz w:val="26"/>
                <w:szCs w:val="26"/>
              </w:rPr>
              <w:t>Базовые логические действия</w:t>
            </w:r>
          </w:p>
        </w:tc>
      </w:tr>
      <w:tr w:rsidR="00025D80" w:rsidRPr="00C93E96" w:rsidTr="00E20231">
        <w:tc>
          <w:tcPr>
            <w:tcW w:w="1338" w:type="dxa"/>
          </w:tcPr>
          <w:p w:rsidR="00025D80" w:rsidRPr="00C93E96" w:rsidRDefault="00025D80" w:rsidP="00E20231">
            <w:pPr>
              <w:pStyle w:val="ConsPlusNormal"/>
              <w:ind w:firstLine="142"/>
              <w:jc w:val="center"/>
              <w:rPr>
                <w:rFonts w:ascii="Times New Roman" w:hAnsi="Times New Roman" w:cs="Times New Roman"/>
                <w:sz w:val="26"/>
                <w:szCs w:val="26"/>
              </w:rPr>
            </w:pPr>
            <w:r w:rsidRPr="00C93E96">
              <w:rPr>
                <w:rFonts w:ascii="Times New Roman" w:hAnsi="Times New Roman" w:cs="Times New Roman"/>
                <w:sz w:val="26"/>
                <w:szCs w:val="26"/>
              </w:rPr>
              <w:t>1.1.1</w:t>
            </w:r>
          </w:p>
        </w:tc>
        <w:tc>
          <w:tcPr>
            <w:tcW w:w="8363" w:type="dxa"/>
          </w:tcPr>
          <w:p w:rsidR="00025D80" w:rsidRPr="00C93E96" w:rsidRDefault="00025D80" w:rsidP="00314741">
            <w:pPr>
              <w:pStyle w:val="ConsPlusNormal"/>
              <w:rPr>
                <w:rFonts w:ascii="Times New Roman" w:hAnsi="Times New Roman" w:cs="Times New Roman"/>
                <w:sz w:val="26"/>
                <w:szCs w:val="26"/>
              </w:rPr>
            </w:pPr>
            <w:r w:rsidRPr="00C93E96">
              <w:rPr>
                <w:rFonts w:ascii="Times New Roman" w:hAnsi="Times New Roman" w:cs="Times New Roman"/>
                <w:sz w:val="26"/>
                <w:szCs w:val="26"/>
              </w:rPr>
              <w:t>Устанавливать существенный признак или основания для сравнения, классификации и обобщения</w:t>
            </w:r>
          </w:p>
        </w:tc>
      </w:tr>
      <w:tr w:rsidR="00025D80" w:rsidRPr="00C93E96" w:rsidTr="00E20231">
        <w:tc>
          <w:tcPr>
            <w:tcW w:w="1338" w:type="dxa"/>
          </w:tcPr>
          <w:p w:rsidR="00025D80" w:rsidRPr="00C93E96" w:rsidRDefault="00025D80" w:rsidP="00E20231">
            <w:pPr>
              <w:pStyle w:val="ConsPlusNormal"/>
              <w:ind w:firstLine="142"/>
              <w:jc w:val="center"/>
              <w:rPr>
                <w:rFonts w:ascii="Times New Roman" w:hAnsi="Times New Roman" w:cs="Times New Roman"/>
                <w:sz w:val="26"/>
                <w:szCs w:val="26"/>
              </w:rPr>
            </w:pPr>
            <w:r w:rsidRPr="00C93E96">
              <w:rPr>
                <w:rFonts w:ascii="Times New Roman" w:hAnsi="Times New Roman" w:cs="Times New Roman"/>
                <w:sz w:val="26"/>
                <w:szCs w:val="26"/>
              </w:rPr>
              <w:t>1.1.2</w:t>
            </w:r>
          </w:p>
        </w:tc>
        <w:tc>
          <w:tcPr>
            <w:tcW w:w="8363" w:type="dxa"/>
          </w:tcPr>
          <w:p w:rsidR="00025D80" w:rsidRPr="00C93E96" w:rsidRDefault="00025D80" w:rsidP="00314741">
            <w:pPr>
              <w:pStyle w:val="ConsPlusNormal"/>
              <w:rPr>
                <w:rFonts w:ascii="Times New Roman" w:hAnsi="Times New Roman" w:cs="Times New Roman"/>
                <w:sz w:val="26"/>
                <w:szCs w:val="26"/>
              </w:rPr>
            </w:pPr>
            <w:r w:rsidRPr="00C93E96">
              <w:rPr>
                <w:rFonts w:ascii="Times New Roman" w:hAnsi="Times New Roman" w:cs="Times New Roman"/>
                <w:sz w:val="26"/>
                <w:szCs w:val="26"/>
              </w:rPr>
              <w:t>Выявлять закономерности и противоречия в рассматриваемых явлениях</w:t>
            </w:r>
          </w:p>
        </w:tc>
      </w:tr>
      <w:tr w:rsidR="00025D80" w:rsidRPr="00C93E96" w:rsidTr="00E20231">
        <w:tc>
          <w:tcPr>
            <w:tcW w:w="1338" w:type="dxa"/>
          </w:tcPr>
          <w:p w:rsidR="00025D80" w:rsidRPr="00C93E96" w:rsidRDefault="00025D80" w:rsidP="00E20231">
            <w:pPr>
              <w:pStyle w:val="ConsPlusNormal"/>
              <w:ind w:firstLine="142"/>
              <w:jc w:val="center"/>
              <w:rPr>
                <w:rFonts w:ascii="Times New Roman" w:hAnsi="Times New Roman" w:cs="Times New Roman"/>
                <w:sz w:val="26"/>
                <w:szCs w:val="26"/>
              </w:rPr>
            </w:pPr>
            <w:r w:rsidRPr="00C93E96">
              <w:rPr>
                <w:rFonts w:ascii="Times New Roman" w:hAnsi="Times New Roman" w:cs="Times New Roman"/>
                <w:sz w:val="26"/>
                <w:szCs w:val="26"/>
              </w:rPr>
              <w:t>1.1.3</w:t>
            </w:r>
          </w:p>
        </w:tc>
        <w:tc>
          <w:tcPr>
            <w:tcW w:w="8363" w:type="dxa"/>
          </w:tcPr>
          <w:p w:rsidR="00025D80" w:rsidRPr="00C93E96" w:rsidRDefault="00025D80" w:rsidP="00314741">
            <w:pPr>
              <w:pStyle w:val="ConsPlusNormal"/>
              <w:rPr>
                <w:rFonts w:ascii="Times New Roman" w:hAnsi="Times New Roman" w:cs="Times New Roman"/>
                <w:sz w:val="26"/>
                <w:szCs w:val="26"/>
              </w:rPr>
            </w:pPr>
            <w:r w:rsidRPr="00C93E96">
              <w:rPr>
                <w:rFonts w:ascii="Times New Roman" w:hAnsi="Times New Roman" w:cs="Times New Roman"/>
                <w:sz w:val="26"/>
                <w:szCs w:val="26"/>
              </w:rPr>
              <w:t>Самостоятельно формулировать и актуализировать проблему, рассматривать ее всесторонне;</w:t>
            </w:r>
          </w:p>
          <w:p w:rsidR="00025D80" w:rsidRPr="00C93E96" w:rsidRDefault="00025D80" w:rsidP="00314741">
            <w:pPr>
              <w:pStyle w:val="ConsPlusNormal"/>
              <w:rPr>
                <w:rFonts w:ascii="Times New Roman" w:hAnsi="Times New Roman" w:cs="Times New Roman"/>
                <w:sz w:val="26"/>
                <w:szCs w:val="26"/>
              </w:rPr>
            </w:pPr>
            <w:r w:rsidRPr="00C93E96">
              <w:rPr>
                <w:rFonts w:ascii="Times New Roman" w:hAnsi="Times New Roman" w:cs="Times New Roman"/>
                <w:sz w:val="26"/>
                <w:szCs w:val="26"/>
              </w:rPr>
              <w:t>определять цели деятельности, задавать параметры и критерии их достижения</w:t>
            </w:r>
          </w:p>
        </w:tc>
      </w:tr>
      <w:tr w:rsidR="00025D80" w:rsidRPr="00C93E96" w:rsidTr="00E20231">
        <w:tc>
          <w:tcPr>
            <w:tcW w:w="1338" w:type="dxa"/>
          </w:tcPr>
          <w:p w:rsidR="00025D80" w:rsidRPr="00C93E96" w:rsidRDefault="00025D80" w:rsidP="00E20231">
            <w:pPr>
              <w:pStyle w:val="ConsPlusNormal"/>
              <w:ind w:firstLine="142"/>
              <w:jc w:val="center"/>
              <w:rPr>
                <w:rFonts w:ascii="Times New Roman" w:hAnsi="Times New Roman" w:cs="Times New Roman"/>
                <w:sz w:val="26"/>
                <w:szCs w:val="26"/>
              </w:rPr>
            </w:pPr>
            <w:r w:rsidRPr="00C93E96">
              <w:rPr>
                <w:rFonts w:ascii="Times New Roman" w:hAnsi="Times New Roman" w:cs="Times New Roman"/>
                <w:sz w:val="26"/>
                <w:szCs w:val="26"/>
              </w:rPr>
              <w:t>1.1.4</w:t>
            </w:r>
          </w:p>
        </w:tc>
        <w:tc>
          <w:tcPr>
            <w:tcW w:w="8363" w:type="dxa"/>
          </w:tcPr>
          <w:p w:rsidR="00025D80" w:rsidRPr="00C93E96" w:rsidRDefault="00025D80" w:rsidP="00314741">
            <w:pPr>
              <w:pStyle w:val="ConsPlusNormal"/>
              <w:rPr>
                <w:rFonts w:ascii="Times New Roman" w:hAnsi="Times New Roman" w:cs="Times New Roman"/>
                <w:sz w:val="26"/>
                <w:szCs w:val="26"/>
              </w:rPr>
            </w:pPr>
            <w:r w:rsidRPr="00C93E96">
              <w:rPr>
                <w:rFonts w:ascii="Times New Roman" w:hAnsi="Times New Roman" w:cs="Times New Roman"/>
                <w:sz w:val="26"/>
                <w:szCs w:val="26"/>
              </w:rPr>
              <w:t>Вносить коррективы в деятельность, оценивать соответствие результатов целям, оценивать риски последствий деятельности</w:t>
            </w:r>
          </w:p>
        </w:tc>
      </w:tr>
      <w:tr w:rsidR="00025D80" w:rsidRPr="00C93E96" w:rsidTr="00E20231">
        <w:tc>
          <w:tcPr>
            <w:tcW w:w="1338" w:type="dxa"/>
          </w:tcPr>
          <w:p w:rsidR="00025D80" w:rsidRPr="00C93E96" w:rsidRDefault="00025D80" w:rsidP="00E20231">
            <w:pPr>
              <w:pStyle w:val="ConsPlusNormal"/>
              <w:ind w:firstLine="142"/>
              <w:jc w:val="center"/>
              <w:rPr>
                <w:rFonts w:ascii="Times New Roman" w:hAnsi="Times New Roman" w:cs="Times New Roman"/>
                <w:sz w:val="26"/>
                <w:szCs w:val="26"/>
              </w:rPr>
            </w:pPr>
            <w:r w:rsidRPr="00C93E96">
              <w:rPr>
                <w:rFonts w:ascii="Times New Roman" w:hAnsi="Times New Roman" w:cs="Times New Roman"/>
                <w:sz w:val="26"/>
                <w:szCs w:val="26"/>
              </w:rPr>
              <w:t>1.1.5</w:t>
            </w:r>
          </w:p>
        </w:tc>
        <w:tc>
          <w:tcPr>
            <w:tcW w:w="8363" w:type="dxa"/>
          </w:tcPr>
          <w:p w:rsidR="00025D80" w:rsidRPr="00C93E96" w:rsidRDefault="00025D80" w:rsidP="00314741">
            <w:pPr>
              <w:pStyle w:val="ConsPlusNormal"/>
              <w:rPr>
                <w:rFonts w:ascii="Times New Roman" w:hAnsi="Times New Roman" w:cs="Times New Roman"/>
                <w:sz w:val="26"/>
                <w:szCs w:val="26"/>
              </w:rPr>
            </w:pPr>
            <w:r w:rsidRPr="00C93E96">
              <w:rPr>
                <w:rFonts w:ascii="Times New Roman" w:hAnsi="Times New Roman" w:cs="Times New Roman"/>
                <w:sz w:val="26"/>
                <w:szCs w:val="26"/>
              </w:rPr>
              <w:t>Развивать креативное мышление при решении жизненных проблем</w:t>
            </w:r>
          </w:p>
        </w:tc>
      </w:tr>
      <w:tr w:rsidR="00025D80" w:rsidRPr="00C93E96" w:rsidTr="00E20231">
        <w:tc>
          <w:tcPr>
            <w:tcW w:w="1338" w:type="dxa"/>
          </w:tcPr>
          <w:p w:rsidR="00025D80" w:rsidRPr="00C93E96" w:rsidRDefault="00025D80" w:rsidP="00E20231">
            <w:pPr>
              <w:pStyle w:val="ConsPlusNormal"/>
              <w:ind w:firstLine="142"/>
              <w:jc w:val="center"/>
              <w:rPr>
                <w:rFonts w:ascii="Times New Roman" w:hAnsi="Times New Roman" w:cs="Times New Roman"/>
                <w:sz w:val="26"/>
                <w:szCs w:val="26"/>
              </w:rPr>
            </w:pPr>
            <w:r w:rsidRPr="00C93E96">
              <w:rPr>
                <w:rFonts w:ascii="Times New Roman" w:hAnsi="Times New Roman" w:cs="Times New Roman"/>
                <w:sz w:val="26"/>
                <w:szCs w:val="26"/>
              </w:rPr>
              <w:t>1.2</w:t>
            </w:r>
          </w:p>
        </w:tc>
        <w:tc>
          <w:tcPr>
            <w:tcW w:w="8363" w:type="dxa"/>
          </w:tcPr>
          <w:p w:rsidR="00025D80" w:rsidRPr="00C93E96" w:rsidRDefault="00025D80" w:rsidP="00314741">
            <w:pPr>
              <w:pStyle w:val="ConsPlusNormal"/>
              <w:rPr>
                <w:rFonts w:ascii="Times New Roman" w:hAnsi="Times New Roman" w:cs="Times New Roman"/>
                <w:sz w:val="26"/>
                <w:szCs w:val="26"/>
              </w:rPr>
            </w:pPr>
            <w:r w:rsidRPr="00C93E96">
              <w:rPr>
                <w:rFonts w:ascii="Times New Roman" w:hAnsi="Times New Roman" w:cs="Times New Roman"/>
                <w:sz w:val="26"/>
                <w:szCs w:val="26"/>
              </w:rPr>
              <w:t>Базовые исследовательские действия</w:t>
            </w:r>
          </w:p>
        </w:tc>
      </w:tr>
      <w:tr w:rsidR="00025D80" w:rsidRPr="00C93E96" w:rsidTr="00E20231">
        <w:tc>
          <w:tcPr>
            <w:tcW w:w="1338" w:type="dxa"/>
          </w:tcPr>
          <w:p w:rsidR="00025D80" w:rsidRPr="00C93E96" w:rsidRDefault="00025D80" w:rsidP="00E20231">
            <w:pPr>
              <w:pStyle w:val="ConsPlusNormal"/>
              <w:ind w:firstLine="142"/>
              <w:jc w:val="center"/>
              <w:rPr>
                <w:rFonts w:ascii="Times New Roman" w:hAnsi="Times New Roman" w:cs="Times New Roman"/>
                <w:sz w:val="26"/>
                <w:szCs w:val="26"/>
              </w:rPr>
            </w:pPr>
            <w:r w:rsidRPr="00C93E96">
              <w:rPr>
                <w:rFonts w:ascii="Times New Roman" w:hAnsi="Times New Roman" w:cs="Times New Roman"/>
                <w:sz w:val="26"/>
                <w:szCs w:val="26"/>
              </w:rPr>
              <w:lastRenderedPageBreak/>
              <w:t>1.2.1</w:t>
            </w:r>
          </w:p>
        </w:tc>
        <w:tc>
          <w:tcPr>
            <w:tcW w:w="8363" w:type="dxa"/>
          </w:tcPr>
          <w:p w:rsidR="00025D80" w:rsidRPr="00C93E96" w:rsidRDefault="00025D80" w:rsidP="00314741">
            <w:pPr>
              <w:pStyle w:val="ConsPlusNormal"/>
              <w:rPr>
                <w:rFonts w:ascii="Times New Roman" w:hAnsi="Times New Roman" w:cs="Times New Roman"/>
                <w:sz w:val="26"/>
                <w:szCs w:val="26"/>
              </w:rPr>
            </w:pPr>
            <w:r w:rsidRPr="00C93E96">
              <w:rPr>
                <w:rFonts w:ascii="Times New Roman" w:hAnsi="Times New Roman" w:cs="Times New Roman"/>
                <w:sz w:val="26"/>
                <w:szCs w:val="26"/>
              </w:rPr>
              <w:t>Владеть навыками учебно-исследовательской и проектной деятельности, навыками разрешения проблем</w:t>
            </w:r>
          </w:p>
        </w:tc>
      </w:tr>
      <w:tr w:rsidR="00025D80" w:rsidRPr="00C93E96" w:rsidTr="00E20231">
        <w:tc>
          <w:tcPr>
            <w:tcW w:w="1338" w:type="dxa"/>
          </w:tcPr>
          <w:p w:rsidR="00025D80" w:rsidRPr="00C93E96" w:rsidRDefault="00025D80" w:rsidP="00E20231">
            <w:pPr>
              <w:pStyle w:val="ConsPlusNormal"/>
              <w:ind w:firstLine="142"/>
              <w:jc w:val="center"/>
              <w:rPr>
                <w:rFonts w:ascii="Times New Roman" w:hAnsi="Times New Roman" w:cs="Times New Roman"/>
                <w:sz w:val="26"/>
                <w:szCs w:val="26"/>
              </w:rPr>
            </w:pPr>
            <w:r w:rsidRPr="00C93E96">
              <w:rPr>
                <w:rFonts w:ascii="Times New Roman" w:hAnsi="Times New Roman" w:cs="Times New Roman"/>
                <w:sz w:val="26"/>
                <w:szCs w:val="26"/>
              </w:rPr>
              <w:t>1.2.2</w:t>
            </w:r>
          </w:p>
        </w:tc>
        <w:tc>
          <w:tcPr>
            <w:tcW w:w="8363" w:type="dxa"/>
          </w:tcPr>
          <w:p w:rsidR="00025D80" w:rsidRPr="00C93E96" w:rsidRDefault="00025D80" w:rsidP="00314741">
            <w:pPr>
              <w:pStyle w:val="ConsPlusNormal"/>
              <w:rPr>
                <w:rFonts w:ascii="Times New Roman" w:hAnsi="Times New Roman" w:cs="Times New Roman"/>
                <w:sz w:val="26"/>
                <w:szCs w:val="26"/>
              </w:rPr>
            </w:pPr>
            <w:r w:rsidRPr="00C93E96">
              <w:rPr>
                <w:rFonts w:ascii="Times New Roman" w:hAnsi="Times New Roman" w:cs="Times New Roman"/>
                <w:sz w:val="26"/>
                <w:szCs w:val="26"/>
              </w:rP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tc>
      </w:tr>
      <w:tr w:rsidR="00025D80" w:rsidRPr="00C93E96" w:rsidTr="00E20231">
        <w:tc>
          <w:tcPr>
            <w:tcW w:w="1338" w:type="dxa"/>
          </w:tcPr>
          <w:p w:rsidR="00025D80" w:rsidRPr="00C93E96" w:rsidRDefault="00025D80" w:rsidP="00E20231">
            <w:pPr>
              <w:pStyle w:val="ConsPlusNormal"/>
              <w:ind w:firstLine="142"/>
              <w:jc w:val="center"/>
              <w:rPr>
                <w:rFonts w:ascii="Times New Roman" w:hAnsi="Times New Roman" w:cs="Times New Roman"/>
                <w:sz w:val="26"/>
                <w:szCs w:val="26"/>
              </w:rPr>
            </w:pPr>
            <w:r w:rsidRPr="00C93E96">
              <w:rPr>
                <w:rFonts w:ascii="Times New Roman" w:hAnsi="Times New Roman" w:cs="Times New Roman"/>
                <w:sz w:val="26"/>
                <w:szCs w:val="26"/>
              </w:rPr>
              <w:t>1.2.3</w:t>
            </w:r>
          </w:p>
        </w:tc>
        <w:tc>
          <w:tcPr>
            <w:tcW w:w="8363" w:type="dxa"/>
          </w:tcPr>
          <w:p w:rsidR="00025D80" w:rsidRPr="00C93E96" w:rsidRDefault="00025D80" w:rsidP="00314741">
            <w:pPr>
              <w:pStyle w:val="ConsPlusNormal"/>
              <w:rPr>
                <w:rFonts w:ascii="Times New Roman" w:hAnsi="Times New Roman" w:cs="Times New Roman"/>
                <w:sz w:val="26"/>
                <w:szCs w:val="26"/>
              </w:rPr>
            </w:pPr>
            <w:r w:rsidRPr="00C93E96">
              <w:rPr>
                <w:rFonts w:ascii="Times New Roman" w:hAnsi="Times New Roman" w:cs="Times New Roman"/>
                <w:sz w:val="26"/>
                <w:szCs w:val="26"/>
              </w:rPr>
              <w:t>Формирование научного типа мышления, владение научной терминологией, ключевыми понятиями и методами</w:t>
            </w:r>
          </w:p>
        </w:tc>
      </w:tr>
      <w:tr w:rsidR="00025D80" w:rsidRPr="00C93E96" w:rsidTr="00E20231">
        <w:tc>
          <w:tcPr>
            <w:tcW w:w="1338" w:type="dxa"/>
          </w:tcPr>
          <w:p w:rsidR="00025D80" w:rsidRPr="00C93E96" w:rsidRDefault="00025D80" w:rsidP="00E20231">
            <w:pPr>
              <w:pStyle w:val="ConsPlusNormal"/>
              <w:ind w:firstLine="142"/>
              <w:jc w:val="center"/>
              <w:rPr>
                <w:rFonts w:ascii="Times New Roman" w:hAnsi="Times New Roman" w:cs="Times New Roman"/>
                <w:sz w:val="26"/>
                <w:szCs w:val="26"/>
              </w:rPr>
            </w:pPr>
            <w:r w:rsidRPr="00C93E96">
              <w:rPr>
                <w:rFonts w:ascii="Times New Roman" w:hAnsi="Times New Roman" w:cs="Times New Roman"/>
                <w:sz w:val="26"/>
                <w:szCs w:val="26"/>
              </w:rPr>
              <w:t>1.2.4</w:t>
            </w:r>
          </w:p>
        </w:tc>
        <w:tc>
          <w:tcPr>
            <w:tcW w:w="8363" w:type="dxa"/>
          </w:tcPr>
          <w:p w:rsidR="00025D80" w:rsidRPr="00C93E96" w:rsidRDefault="00025D80" w:rsidP="00314741">
            <w:pPr>
              <w:pStyle w:val="ConsPlusNormal"/>
              <w:rPr>
                <w:rFonts w:ascii="Times New Roman" w:hAnsi="Times New Roman" w:cs="Times New Roman"/>
                <w:sz w:val="26"/>
                <w:szCs w:val="26"/>
              </w:rPr>
            </w:pPr>
            <w:r w:rsidRPr="00C93E96">
              <w:rPr>
                <w:rFonts w:ascii="Times New Roman" w:hAnsi="Times New Roman" w:cs="Times New Roman"/>
                <w:sz w:val="26"/>
                <w:szCs w:val="26"/>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tc>
      </w:tr>
      <w:tr w:rsidR="00025D80" w:rsidRPr="00C93E96" w:rsidTr="00E20231">
        <w:tc>
          <w:tcPr>
            <w:tcW w:w="1338" w:type="dxa"/>
          </w:tcPr>
          <w:p w:rsidR="00025D80" w:rsidRPr="00C93E96" w:rsidRDefault="00025D80" w:rsidP="00E20231">
            <w:pPr>
              <w:pStyle w:val="ConsPlusNormal"/>
              <w:ind w:firstLine="142"/>
              <w:jc w:val="center"/>
              <w:rPr>
                <w:rFonts w:ascii="Times New Roman" w:hAnsi="Times New Roman" w:cs="Times New Roman"/>
                <w:sz w:val="26"/>
                <w:szCs w:val="26"/>
              </w:rPr>
            </w:pPr>
            <w:r w:rsidRPr="00C93E96">
              <w:rPr>
                <w:rFonts w:ascii="Times New Roman" w:hAnsi="Times New Roman" w:cs="Times New Roman"/>
                <w:sz w:val="26"/>
                <w:szCs w:val="26"/>
              </w:rPr>
              <w:t>1.2.5</w:t>
            </w:r>
          </w:p>
        </w:tc>
        <w:tc>
          <w:tcPr>
            <w:tcW w:w="8363" w:type="dxa"/>
          </w:tcPr>
          <w:p w:rsidR="00025D80" w:rsidRPr="00C93E96" w:rsidRDefault="00025D80" w:rsidP="00314741">
            <w:pPr>
              <w:pStyle w:val="ConsPlusNormal"/>
              <w:rPr>
                <w:rFonts w:ascii="Times New Roman" w:hAnsi="Times New Roman" w:cs="Times New Roman"/>
                <w:sz w:val="26"/>
                <w:szCs w:val="26"/>
              </w:rPr>
            </w:pPr>
            <w:r w:rsidRPr="00C93E96">
              <w:rPr>
                <w:rFonts w:ascii="Times New Roman" w:hAnsi="Times New Roman" w:cs="Times New Roman"/>
                <w:sz w:val="26"/>
                <w:szCs w:val="26"/>
              </w:rPr>
              <w:t>Анализировать полученные в ходе решения задачи результаты, критически оценивать их достоверность, прогнозировать изменение в новых условиях</w:t>
            </w:r>
          </w:p>
        </w:tc>
      </w:tr>
      <w:tr w:rsidR="00025D80" w:rsidRPr="00C93E96" w:rsidTr="00E20231">
        <w:tc>
          <w:tcPr>
            <w:tcW w:w="1338" w:type="dxa"/>
          </w:tcPr>
          <w:p w:rsidR="00025D80" w:rsidRPr="00C93E96" w:rsidRDefault="00025D80" w:rsidP="00E20231">
            <w:pPr>
              <w:pStyle w:val="ConsPlusNormal"/>
              <w:ind w:firstLine="142"/>
              <w:jc w:val="center"/>
              <w:rPr>
                <w:rFonts w:ascii="Times New Roman" w:hAnsi="Times New Roman" w:cs="Times New Roman"/>
                <w:sz w:val="26"/>
                <w:szCs w:val="26"/>
              </w:rPr>
            </w:pPr>
            <w:r w:rsidRPr="00C93E96">
              <w:rPr>
                <w:rFonts w:ascii="Times New Roman" w:hAnsi="Times New Roman" w:cs="Times New Roman"/>
                <w:sz w:val="26"/>
                <w:szCs w:val="26"/>
              </w:rPr>
              <w:t>1.2.6</w:t>
            </w:r>
          </w:p>
        </w:tc>
        <w:tc>
          <w:tcPr>
            <w:tcW w:w="8363" w:type="dxa"/>
          </w:tcPr>
          <w:p w:rsidR="00025D80" w:rsidRPr="00C93E96" w:rsidRDefault="00025D80" w:rsidP="00314741">
            <w:pPr>
              <w:pStyle w:val="ConsPlusNormal"/>
              <w:rPr>
                <w:rFonts w:ascii="Times New Roman" w:hAnsi="Times New Roman" w:cs="Times New Roman"/>
                <w:sz w:val="26"/>
                <w:szCs w:val="26"/>
              </w:rPr>
            </w:pPr>
            <w:r w:rsidRPr="00C93E96">
              <w:rPr>
                <w:rFonts w:ascii="Times New Roman" w:hAnsi="Times New Roman" w:cs="Times New Roman"/>
                <w:sz w:val="26"/>
                <w:szCs w:val="26"/>
              </w:rPr>
              <w:t>Уметь переносить знания в познавательную и практическую области жизнедеятельности;</w:t>
            </w:r>
          </w:p>
          <w:p w:rsidR="00025D80" w:rsidRPr="00C93E96" w:rsidRDefault="00025D80" w:rsidP="00314741">
            <w:pPr>
              <w:pStyle w:val="ConsPlusNormal"/>
              <w:rPr>
                <w:rFonts w:ascii="Times New Roman" w:hAnsi="Times New Roman" w:cs="Times New Roman"/>
                <w:sz w:val="26"/>
                <w:szCs w:val="26"/>
              </w:rPr>
            </w:pPr>
            <w:r w:rsidRPr="00C93E96">
              <w:rPr>
                <w:rFonts w:ascii="Times New Roman" w:hAnsi="Times New Roman" w:cs="Times New Roman"/>
                <w:sz w:val="26"/>
                <w:szCs w:val="26"/>
              </w:rPr>
              <w:t>уметь интегрировать знания из разных предметных областей;</w:t>
            </w:r>
          </w:p>
          <w:p w:rsidR="00025D80" w:rsidRPr="00C93E96" w:rsidRDefault="00025D80" w:rsidP="00314741">
            <w:pPr>
              <w:pStyle w:val="ConsPlusNormal"/>
              <w:rPr>
                <w:rFonts w:ascii="Times New Roman" w:hAnsi="Times New Roman" w:cs="Times New Roman"/>
                <w:sz w:val="26"/>
                <w:szCs w:val="26"/>
              </w:rPr>
            </w:pPr>
            <w:r w:rsidRPr="00C93E96">
              <w:rPr>
                <w:rFonts w:ascii="Times New Roman" w:hAnsi="Times New Roman" w:cs="Times New Roman"/>
                <w:sz w:val="26"/>
                <w:szCs w:val="26"/>
              </w:rPr>
              <w:t>осуществлять целенаправленный поиск переноса средств и способов действия в профессиональную среду</w:t>
            </w:r>
          </w:p>
        </w:tc>
      </w:tr>
      <w:tr w:rsidR="00025D80" w:rsidRPr="00C93E96" w:rsidTr="00E20231">
        <w:tc>
          <w:tcPr>
            <w:tcW w:w="1338" w:type="dxa"/>
          </w:tcPr>
          <w:p w:rsidR="00025D80" w:rsidRPr="00C93E96" w:rsidRDefault="00025D80" w:rsidP="00E20231">
            <w:pPr>
              <w:pStyle w:val="ConsPlusNormal"/>
              <w:ind w:firstLine="142"/>
              <w:jc w:val="center"/>
              <w:rPr>
                <w:rFonts w:ascii="Times New Roman" w:hAnsi="Times New Roman" w:cs="Times New Roman"/>
                <w:sz w:val="26"/>
                <w:szCs w:val="26"/>
              </w:rPr>
            </w:pPr>
            <w:r w:rsidRPr="00C93E96">
              <w:rPr>
                <w:rFonts w:ascii="Times New Roman" w:hAnsi="Times New Roman" w:cs="Times New Roman"/>
                <w:sz w:val="26"/>
                <w:szCs w:val="26"/>
              </w:rPr>
              <w:t>1.2.7</w:t>
            </w:r>
          </w:p>
        </w:tc>
        <w:tc>
          <w:tcPr>
            <w:tcW w:w="8363" w:type="dxa"/>
          </w:tcPr>
          <w:p w:rsidR="00025D80" w:rsidRPr="00C93E96" w:rsidRDefault="00025D80" w:rsidP="00314741">
            <w:pPr>
              <w:pStyle w:val="ConsPlusNormal"/>
              <w:rPr>
                <w:rFonts w:ascii="Times New Roman" w:hAnsi="Times New Roman" w:cs="Times New Roman"/>
                <w:sz w:val="26"/>
                <w:szCs w:val="26"/>
              </w:rPr>
            </w:pPr>
            <w:r w:rsidRPr="00C93E96">
              <w:rPr>
                <w:rFonts w:ascii="Times New Roman" w:hAnsi="Times New Roman" w:cs="Times New Roman"/>
                <w:sz w:val="26"/>
                <w:szCs w:val="26"/>
              </w:rPr>
              <w:t>Способность и готовность к самостоятельному поиску методов решения практических задач, применению различных методов познания;</w:t>
            </w:r>
          </w:p>
          <w:p w:rsidR="00025D80" w:rsidRPr="00C93E96" w:rsidRDefault="00025D80" w:rsidP="00314741">
            <w:pPr>
              <w:pStyle w:val="ConsPlusNormal"/>
              <w:rPr>
                <w:rFonts w:ascii="Times New Roman" w:hAnsi="Times New Roman" w:cs="Times New Roman"/>
                <w:sz w:val="26"/>
                <w:szCs w:val="26"/>
              </w:rPr>
            </w:pPr>
            <w:r w:rsidRPr="00C93E96">
              <w:rPr>
                <w:rFonts w:ascii="Times New Roman" w:hAnsi="Times New Roman" w:cs="Times New Roman"/>
                <w:sz w:val="26"/>
                <w:szCs w:val="26"/>
              </w:rPr>
              <w:t>ставить и формулировать собственные задачи в образовательной деятельности и жизненных ситуациях;</w:t>
            </w:r>
          </w:p>
          <w:p w:rsidR="00025D80" w:rsidRPr="00C93E96" w:rsidRDefault="00025D80" w:rsidP="00314741">
            <w:pPr>
              <w:pStyle w:val="ConsPlusNormal"/>
              <w:rPr>
                <w:rFonts w:ascii="Times New Roman" w:hAnsi="Times New Roman" w:cs="Times New Roman"/>
                <w:sz w:val="26"/>
                <w:szCs w:val="26"/>
              </w:rPr>
            </w:pPr>
            <w:r w:rsidRPr="00C93E96">
              <w:rPr>
                <w:rFonts w:ascii="Times New Roman" w:hAnsi="Times New Roman" w:cs="Times New Roman"/>
                <w:sz w:val="26"/>
                <w:szCs w:val="26"/>
              </w:rPr>
              <w:t>ставить проблемы и задачи, допускающие альтернативные решения;</w:t>
            </w:r>
          </w:p>
          <w:p w:rsidR="00025D80" w:rsidRPr="00C93E96" w:rsidRDefault="00025D80" w:rsidP="00314741">
            <w:pPr>
              <w:pStyle w:val="ConsPlusNormal"/>
              <w:rPr>
                <w:rFonts w:ascii="Times New Roman" w:hAnsi="Times New Roman" w:cs="Times New Roman"/>
                <w:sz w:val="26"/>
                <w:szCs w:val="26"/>
              </w:rPr>
            </w:pPr>
            <w:r w:rsidRPr="00C93E96">
              <w:rPr>
                <w:rFonts w:ascii="Times New Roman" w:hAnsi="Times New Roman" w:cs="Times New Roman"/>
                <w:sz w:val="26"/>
                <w:szCs w:val="26"/>
              </w:rPr>
              <w:t>выдвигать новые идеи, предлагать оригинальные подходы и решения;</w:t>
            </w:r>
          </w:p>
          <w:p w:rsidR="00025D80" w:rsidRPr="00C93E96" w:rsidRDefault="00025D80" w:rsidP="00314741">
            <w:pPr>
              <w:pStyle w:val="ConsPlusNormal"/>
              <w:rPr>
                <w:rFonts w:ascii="Times New Roman" w:hAnsi="Times New Roman" w:cs="Times New Roman"/>
                <w:sz w:val="26"/>
                <w:szCs w:val="26"/>
              </w:rPr>
            </w:pPr>
            <w:r w:rsidRPr="00C93E96">
              <w:rPr>
                <w:rFonts w:ascii="Times New Roman" w:hAnsi="Times New Roman" w:cs="Times New Roman"/>
                <w:sz w:val="26"/>
                <w:szCs w:val="26"/>
              </w:rPr>
              <w:t>разрабатывать план решения проблемы с учетом анализа имеющихся материальных и нематериальных ресурсов</w:t>
            </w:r>
          </w:p>
        </w:tc>
      </w:tr>
      <w:tr w:rsidR="00025D80" w:rsidRPr="00C93E96" w:rsidTr="00E20231">
        <w:tc>
          <w:tcPr>
            <w:tcW w:w="1338" w:type="dxa"/>
          </w:tcPr>
          <w:p w:rsidR="00025D80" w:rsidRPr="00C93E96" w:rsidRDefault="00025D80" w:rsidP="00E20231">
            <w:pPr>
              <w:pStyle w:val="ConsPlusNormal"/>
              <w:ind w:firstLine="142"/>
              <w:jc w:val="center"/>
              <w:rPr>
                <w:rFonts w:ascii="Times New Roman" w:hAnsi="Times New Roman" w:cs="Times New Roman"/>
                <w:sz w:val="26"/>
                <w:szCs w:val="26"/>
              </w:rPr>
            </w:pPr>
            <w:r w:rsidRPr="00C93E96">
              <w:rPr>
                <w:rFonts w:ascii="Times New Roman" w:hAnsi="Times New Roman" w:cs="Times New Roman"/>
                <w:sz w:val="26"/>
                <w:szCs w:val="26"/>
              </w:rPr>
              <w:t>1.3</w:t>
            </w:r>
          </w:p>
        </w:tc>
        <w:tc>
          <w:tcPr>
            <w:tcW w:w="8363" w:type="dxa"/>
          </w:tcPr>
          <w:p w:rsidR="00025D80" w:rsidRPr="00C93E96" w:rsidRDefault="00025D80" w:rsidP="00314741">
            <w:pPr>
              <w:pStyle w:val="ConsPlusNormal"/>
              <w:rPr>
                <w:rFonts w:ascii="Times New Roman" w:hAnsi="Times New Roman" w:cs="Times New Roman"/>
                <w:sz w:val="26"/>
                <w:szCs w:val="26"/>
              </w:rPr>
            </w:pPr>
            <w:r w:rsidRPr="00C93E96">
              <w:rPr>
                <w:rFonts w:ascii="Times New Roman" w:hAnsi="Times New Roman" w:cs="Times New Roman"/>
                <w:sz w:val="26"/>
                <w:szCs w:val="26"/>
              </w:rPr>
              <w:t>Работа с информацией</w:t>
            </w:r>
          </w:p>
        </w:tc>
      </w:tr>
      <w:tr w:rsidR="00025D80" w:rsidRPr="00C93E96" w:rsidTr="00E20231">
        <w:tc>
          <w:tcPr>
            <w:tcW w:w="1338" w:type="dxa"/>
          </w:tcPr>
          <w:p w:rsidR="00025D80" w:rsidRPr="00C93E96" w:rsidRDefault="00025D80" w:rsidP="00E20231">
            <w:pPr>
              <w:pStyle w:val="ConsPlusNormal"/>
              <w:ind w:firstLine="142"/>
              <w:jc w:val="center"/>
              <w:rPr>
                <w:rFonts w:ascii="Times New Roman" w:hAnsi="Times New Roman" w:cs="Times New Roman"/>
                <w:sz w:val="26"/>
                <w:szCs w:val="26"/>
              </w:rPr>
            </w:pPr>
            <w:r w:rsidRPr="00C93E96">
              <w:rPr>
                <w:rFonts w:ascii="Times New Roman" w:hAnsi="Times New Roman" w:cs="Times New Roman"/>
                <w:sz w:val="26"/>
                <w:szCs w:val="26"/>
              </w:rPr>
              <w:t>1.3.1</w:t>
            </w:r>
          </w:p>
        </w:tc>
        <w:tc>
          <w:tcPr>
            <w:tcW w:w="8363" w:type="dxa"/>
          </w:tcPr>
          <w:p w:rsidR="00025D80" w:rsidRPr="00C93E96" w:rsidRDefault="00025D80" w:rsidP="00314741">
            <w:pPr>
              <w:pStyle w:val="ConsPlusNormal"/>
              <w:rPr>
                <w:rFonts w:ascii="Times New Roman" w:hAnsi="Times New Roman" w:cs="Times New Roman"/>
                <w:sz w:val="26"/>
                <w:szCs w:val="26"/>
              </w:rPr>
            </w:pPr>
            <w:r w:rsidRPr="00C93E96">
              <w:rPr>
                <w:rFonts w:ascii="Times New Roman" w:hAnsi="Times New Roman" w:cs="Times New Roman"/>
                <w:sz w:val="26"/>
                <w:szCs w:val="26"/>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tc>
      </w:tr>
      <w:tr w:rsidR="00025D80" w:rsidRPr="00C93E96" w:rsidTr="00E20231">
        <w:tc>
          <w:tcPr>
            <w:tcW w:w="1338" w:type="dxa"/>
          </w:tcPr>
          <w:p w:rsidR="00025D80" w:rsidRPr="00C93E96" w:rsidRDefault="00025D80" w:rsidP="00E20231">
            <w:pPr>
              <w:pStyle w:val="ConsPlusNormal"/>
              <w:ind w:firstLine="142"/>
              <w:jc w:val="center"/>
              <w:rPr>
                <w:rFonts w:ascii="Times New Roman" w:hAnsi="Times New Roman" w:cs="Times New Roman"/>
                <w:sz w:val="26"/>
                <w:szCs w:val="26"/>
              </w:rPr>
            </w:pPr>
            <w:r w:rsidRPr="00C93E96">
              <w:rPr>
                <w:rFonts w:ascii="Times New Roman" w:hAnsi="Times New Roman" w:cs="Times New Roman"/>
                <w:sz w:val="26"/>
                <w:szCs w:val="26"/>
              </w:rPr>
              <w:t>1.3.2</w:t>
            </w:r>
          </w:p>
        </w:tc>
        <w:tc>
          <w:tcPr>
            <w:tcW w:w="8363" w:type="dxa"/>
          </w:tcPr>
          <w:p w:rsidR="00025D80" w:rsidRPr="00C93E96" w:rsidRDefault="00025D80" w:rsidP="00314741">
            <w:pPr>
              <w:pStyle w:val="ConsPlusNormal"/>
              <w:rPr>
                <w:rFonts w:ascii="Times New Roman" w:hAnsi="Times New Roman" w:cs="Times New Roman"/>
                <w:sz w:val="26"/>
                <w:szCs w:val="26"/>
              </w:rPr>
            </w:pPr>
            <w:r w:rsidRPr="00C93E96">
              <w:rPr>
                <w:rFonts w:ascii="Times New Roman" w:hAnsi="Times New Roman" w:cs="Times New Roman"/>
                <w:sz w:val="26"/>
                <w:szCs w:val="26"/>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tc>
      </w:tr>
      <w:tr w:rsidR="00025D80" w:rsidRPr="00C93E96" w:rsidTr="00E20231">
        <w:tc>
          <w:tcPr>
            <w:tcW w:w="1338" w:type="dxa"/>
          </w:tcPr>
          <w:p w:rsidR="00025D80" w:rsidRPr="00C93E96" w:rsidRDefault="00025D80" w:rsidP="00E20231">
            <w:pPr>
              <w:pStyle w:val="ConsPlusNormal"/>
              <w:ind w:firstLine="142"/>
              <w:jc w:val="center"/>
              <w:rPr>
                <w:rFonts w:ascii="Times New Roman" w:hAnsi="Times New Roman" w:cs="Times New Roman"/>
                <w:sz w:val="26"/>
                <w:szCs w:val="26"/>
              </w:rPr>
            </w:pPr>
            <w:r w:rsidRPr="00C93E96">
              <w:rPr>
                <w:rFonts w:ascii="Times New Roman" w:hAnsi="Times New Roman" w:cs="Times New Roman"/>
                <w:sz w:val="26"/>
                <w:szCs w:val="26"/>
              </w:rPr>
              <w:t>1.3.3</w:t>
            </w:r>
          </w:p>
        </w:tc>
        <w:tc>
          <w:tcPr>
            <w:tcW w:w="8363" w:type="dxa"/>
          </w:tcPr>
          <w:p w:rsidR="00025D80" w:rsidRPr="00C93E96" w:rsidRDefault="00025D80" w:rsidP="00314741">
            <w:pPr>
              <w:pStyle w:val="ConsPlusNormal"/>
              <w:rPr>
                <w:rFonts w:ascii="Times New Roman" w:hAnsi="Times New Roman" w:cs="Times New Roman"/>
                <w:sz w:val="26"/>
                <w:szCs w:val="26"/>
              </w:rPr>
            </w:pPr>
            <w:r w:rsidRPr="00C93E96">
              <w:rPr>
                <w:rFonts w:ascii="Times New Roman" w:hAnsi="Times New Roman" w:cs="Times New Roman"/>
                <w:sz w:val="26"/>
                <w:szCs w:val="26"/>
              </w:rPr>
              <w:t>Оценивать достоверность, легитимность информации, ее соответствие правовым и морально-этическим нормам</w:t>
            </w:r>
          </w:p>
        </w:tc>
      </w:tr>
      <w:tr w:rsidR="00025D80" w:rsidRPr="00C93E96" w:rsidTr="00E20231">
        <w:tc>
          <w:tcPr>
            <w:tcW w:w="1338" w:type="dxa"/>
          </w:tcPr>
          <w:p w:rsidR="00025D80" w:rsidRPr="00C93E96" w:rsidRDefault="00025D80" w:rsidP="00E20231">
            <w:pPr>
              <w:pStyle w:val="ConsPlusNormal"/>
              <w:ind w:firstLine="142"/>
              <w:jc w:val="center"/>
              <w:rPr>
                <w:rFonts w:ascii="Times New Roman" w:hAnsi="Times New Roman" w:cs="Times New Roman"/>
                <w:sz w:val="26"/>
                <w:szCs w:val="26"/>
              </w:rPr>
            </w:pPr>
            <w:r w:rsidRPr="00C93E96">
              <w:rPr>
                <w:rFonts w:ascii="Times New Roman" w:hAnsi="Times New Roman" w:cs="Times New Roman"/>
                <w:sz w:val="26"/>
                <w:szCs w:val="26"/>
              </w:rPr>
              <w:t>1.3.4</w:t>
            </w:r>
          </w:p>
        </w:tc>
        <w:tc>
          <w:tcPr>
            <w:tcW w:w="8363" w:type="dxa"/>
          </w:tcPr>
          <w:p w:rsidR="00025D80" w:rsidRPr="00C93E96" w:rsidRDefault="00025D80" w:rsidP="00314741">
            <w:pPr>
              <w:pStyle w:val="ConsPlusNormal"/>
              <w:rPr>
                <w:rFonts w:ascii="Times New Roman" w:hAnsi="Times New Roman" w:cs="Times New Roman"/>
                <w:sz w:val="26"/>
                <w:szCs w:val="26"/>
              </w:rPr>
            </w:pPr>
            <w:r w:rsidRPr="00C93E96">
              <w:rPr>
                <w:rFonts w:ascii="Times New Roman" w:hAnsi="Times New Roman" w:cs="Times New Roman"/>
                <w:sz w:val="26"/>
                <w:szCs w:val="26"/>
              </w:rPr>
              <w:t xml:space="preserve">Использовать средства информационных и коммуникационных технологий в решении когнитивных, коммуникативных и </w:t>
            </w:r>
            <w:r w:rsidRPr="00C93E96">
              <w:rPr>
                <w:rFonts w:ascii="Times New Roman" w:hAnsi="Times New Roman" w:cs="Times New Roman"/>
                <w:sz w:val="26"/>
                <w:szCs w:val="26"/>
              </w:rPr>
              <w:lastRenderedPageBreak/>
              <w:t>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tc>
      </w:tr>
      <w:tr w:rsidR="00025D80" w:rsidRPr="00C93E96" w:rsidTr="00E20231">
        <w:tc>
          <w:tcPr>
            <w:tcW w:w="1338" w:type="dxa"/>
          </w:tcPr>
          <w:p w:rsidR="00025D80" w:rsidRPr="00C93E96" w:rsidRDefault="00025D80" w:rsidP="00E20231">
            <w:pPr>
              <w:pStyle w:val="ConsPlusNormal"/>
              <w:ind w:firstLine="142"/>
              <w:jc w:val="center"/>
              <w:rPr>
                <w:rFonts w:ascii="Times New Roman" w:hAnsi="Times New Roman" w:cs="Times New Roman"/>
                <w:sz w:val="26"/>
                <w:szCs w:val="26"/>
              </w:rPr>
            </w:pPr>
            <w:r w:rsidRPr="00C93E96">
              <w:rPr>
                <w:rFonts w:ascii="Times New Roman" w:hAnsi="Times New Roman" w:cs="Times New Roman"/>
                <w:sz w:val="26"/>
                <w:szCs w:val="26"/>
              </w:rPr>
              <w:lastRenderedPageBreak/>
              <w:t>1.3.5</w:t>
            </w:r>
          </w:p>
        </w:tc>
        <w:tc>
          <w:tcPr>
            <w:tcW w:w="8363" w:type="dxa"/>
          </w:tcPr>
          <w:p w:rsidR="00025D80" w:rsidRPr="00C93E96" w:rsidRDefault="00025D80" w:rsidP="00314741">
            <w:pPr>
              <w:pStyle w:val="ConsPlusNormal"/>
              <w:rPr>
                <w:rFonts w:ascii="Times New Roman" w:hAnsi="Times New Roman" w:cs="Times New Roman"/>
                <w:sz w:val="26"/>
                <w:szCs w:val="26"/>
              </w:rPr>
            </w:pPr>
            <w:r w:rsidRPr="00C93E96">
              <w:rPr>
                <w:rFonts w:ascii="Times New Roman" w:hAnsi="Times New Roman" w:cs="Times New Roman"/>
                <w:sz w:val="26"/>
                <w:szCs w:val="26"/>
              </w:rPr>
              <w:t>Владеть навыками распознавания и защиты информации, информационной безопасности личности</w:t>
            </w:r>
          </w:p>
        </w:tc>
      </w:tr>
      <w:tr w:rsidR="00025D80" w:rsidRPr="00C93E96" w:rsidTr="00E20231">
        <w:tc>
          <w:tcPr>
            <w:tcW w:w="1338" w:type="dxa"/>
          </w:tcPr>
          <w:p w:rsidR="00025D80" w:rsidRPr="00C93E96" w:rsidRDefault="00025D80" w:rsidP="00E20231">
            <w:pPr>
              <w:pStyle w:val="ConsPlusNormal"/>
              <w:ind w:firstLine="142"/>
              <w:jc w:val="center"/>
              <w:rPr>
                <w:rFonts w:ascii="Times New Roman" w:hAnsi="Times New Roman" w:cs="Times New Roman"/>
                <w:sz w:val="26"/>
                <w:szCs w:val="26"/>
              </w:rPr>
            </w:pPr>
            <w:r w:rsidRPr="00C93E96">
              <w:rPr>
                <w:rFonts w:ascii="Times New Roman" w:hAnsi="Times New Roman" w:cs="Times New Roman"/>
                <w:sz w:val="26"/>
                <w:szCs w:val="26"/>
              </w:rPr>
              <w:t>2</w:t>
            </w:r>
          </w:p>
        </w:tc>
        <w:tc>
          <w:tcPr>
            <w:tcW w:w="8363" w:type="dxa"/>
          </w:tcPr>
          <w:p w:rsidR="00025D80" w:rsidRPr="00C93E96" w:rsidRDefault="00025D80" w:rsidP="00314741">
            <w:pPr>
              <w:pStyle w:val="ConsPlusNormal"/>
              <w:rPr>
                <w:rFonts w:ascii="Times New Roman" w:hAnsi="Times New Roman" w:cs="Times New Roman"/>
                <w:sz w:val="26"/>
                <w:szCs w:val="26"/>
              </w:rPr>
            </w:pPr>
            <w:r w:rsidRPr="00C93E96">
              <w:rPr>
                <w:rFonts w:ascii="Times New Roman" w:hAnsi="Times New Roman" w:cs="Times New Roman"/>
                <w:sz w:val="26"/>
                <w:szCs w:val="26"/>
              </w:rPr>
              <w:t>Коммуникативные УУД</w:t>
            </w:r>
          </w:p>
        </w:tc>
      </w:tr>
      <w:tr w:rsidR="00025D80" w:rsidRPr="00C93E96" w:rsidTr="00E20231">
        <w:tc>
          <w:tcPr>
            <w:tcW w:w="1338" w:type="dxa"/>
          </w:tcPr>
          <w:p w:rsidR="00025D80" w:rsidRPr="00C93E96" w:rsidRDefault="00025D80" w:rsidP="00E20231">
            <w:pPr>
              <w:pStyle w:val="ConsPlusNormal"/>
              <w:ind w:firstLine="142"/>
              <w:jc w:val="center"/>
              <w:rPr>
                <w:rFonts w:ascii="Times New Roman" w:hAnsi="Times New Roman" w:cs="Times New Roman"/>
                <w:sz w:val="26"/>
                <w:szCs w:val="26"/>
              </w:rPr>
            </w:pPr>
            <w:r w:rsidRPr="00C93E96">
              <w:rPr>
                <w:rFonts w:ascii="Times New Roman" w:hAnsi="Times New Roman" w:cs="Times New Roman"/>
                <w:sz w:val="26"/>
                <w:szCs w:val="26"/>
              </w:rPr>
              <w:t>2.1</w:t>
            </w:r>
          </w:p>
        </w:tc>
        <w:tc>
          <w:tcPr>
            <w:tcW w:w="8363" w:type="dxa"/>
          </w:tcPr>
          <w:p w:rsidR="00025D80" w:rsidRPr="00C93E96" w:rsidRDefault="00025D80" w:rsidP="00314741">
            <w:pPr>
              <w:pStyle w:val="ConsPlusNormal"/>
              <w:rPr>
                <w:rFonts w:ascii="Times New Roman" w:hAnsi="Times New Roman" w:cs="Times New Roman"/>
                <w:sz w:val="26"/>
                <w:szCs w:val="26"/>
              </w:rPr>
            </w:pPr>
            <w:r w:rsidRPr="00C93E96">
              <w:rPr>
                <w:rFonts w:ascii="Times New Roman" w:hAnsi="Times New Roman" w:cs="Times New Roman"/>
                <w:sz w:val="26"/>
                <w:szCs w:val="26"/>
              </w:rPr>
              <w:t>Общение</w:t>
            </w:r>
          </w:p>
        </w:tc>
      </w:tr>
      <w:tr w:rsidR="00025D80" w:rsidRPr="00C93E96" w:rsidTr="00E20231">
        <w:tc>
          <w:tcPr>
            <w:tcW w:w="1338" w:type="dxa"/>
          </w:tcPr>
          <w:p w:rsidR="00025D80" w:rsidRPr="00C93E96" w:rsidRDefault="00025D80" w:rsidP="00E20231">
            <w:pPr>
              <w:pStyle w:val="ConsPlusNormal"/>
              <w:ind w:firstLine="142"/>
              <w:jc w:val="center"/>
              <w:rPr>
                <w:rFonts w:ascii="Times New Roman" w:hAnsi="Times New Roman" w:cs="Times New Roman"/>
                <w:sz w:val="26"/>
                <w:szCs w:val="26"/>
              </w:rPr>
            </w:pPr>
            <w:r w:rsidRPr="00C93E96">
              <w:rPr>
                <w:rFonts w:ascii="Times New Roman" w:hAnsi="Times New Roman" w:cs="Times New Roman"/>
                <w:sz w:val="26"/>
                <w:szCs w:val="26"/>
              </w:rPr>
              <w:t>2.1.1</w:t>
            </w:r>
          </w:p>
        </w:tc>
        <w:tc>
          <w:tcPr>
            <w:tcW w:w="8363" w:type="dxa"/>
          </w:tcPr>
          <w:p w:rsidR="00025D80" w:rsidRPr="00C93E96" w:rsidRDefault="00025D80" w:rsidP="00314741">
            <w:pPr>
              <w:pStyle w:val="ConsPlusNormal"/>
              <w:rPr>
                <w:rFonts w:ascii="Times New Roman" w:hAnsi="Times New Roman" w:cs="Times New Roman"/>
                <w:sz w:val="26"/>
                <w:szCs w:val="26"/>
              </w:rPr>
            </w:pPr>
            <w:r w:rsidRPr="00C93E96">
              <w:rPr>
                <w:rFonts w:ascii="Times New Roman" w:hAnsi="Times New Roman" w:cs="Times New Roman"/>
                <w:sz w:val="26"/>
                <w:szCs w:val="26"/>
              </w:rPr>
              <w:t>Осуществлять коммуникации во всех сферах жизни;</w:t>
            </w:r>
          </w:p>
          <w:p w:rsidR="00025D80" w:rsidRPr="00C93E96" w:rsidRDefault="00025D80" w:rsidP="00314741">
            <w:pPr>
              <w:pStyle w:val="ConsPlusNormal"/>
              <w:rPr>
                <w:rFonts w:ascii="Times New Roman" w:hAnsi="Times New Roman" w:cs="Times New Roman"/>
                <w:sz w:val="26"/>
                <w:szCs w:val="26"/>
              </w:rPr>
            </w:pPr>
            <w:r w:rsidRPr="00C93E96">
              <w:rPr>
                <w:rFonts w:ascii="Times New Roman" w:hAnsi="Times New Roman" w:cs="Times New Roman"/>
                <w:sz w:val="26"/>
                <w:szCs w:val="26"/>
              </w:rPr>
              <w:t>владеть различными способами общения и взаимодействия</w:t>
            </w:r>
          </w:p>
        </w:tc>
      </w:tr>
      <w:tr w:rsidR="00025D80" w:rsidRPr="00C93E96" w:rsidTr="00E20231">
        <w:tc>
          <w:tcPr>
            <w:tcW w:w="1338" w:type="dxa"/>
          </w:tcPr>
          <w:p w:rsidR="00025D80" w:rsidRPr="00C93E96" w:rsidRDefault="00025D80" w:rsidP="00E20231">
            <w:pPr>
              <w:pStyle w:val="ConsPlusNormal"/>
              <w:ind w:firstLine="142"/>
              <w:jc w:val="center"/>
              <w:rPr>
                <w:rFonts w:ascii="Times New Roman" w:hAnsi="Times New Roman" w:cs="Times New Roman"/>
                <w:sz w:val="26"/>
                <w:szCs w:val="26"/>
              </w:rPr>
            </w:pPr>
            <w:r w:rsidRPr="00C93E96">
              <w:rPr>
                <w:rFonts w:ascii="Times New Roman" w:hAnsi="Times New Roman" w:cs="Times New Roman"/>
                <w:sz w:val="26"/>
                <w:szCs w:val="26"/>
              </w:rPr>
              <w:t>2.1.2</w:t>
            </w:r>
          </w:p>
        </w:tc>
        <w:tc>
          <w:tcPr>
            <w:tcW w:w="8363" w:type="dxa"/>
          </w:tcPr>
          <w:p w:rsidR="00025D80" w:rsidRPr="00C93E96" w:rsidRDefault="00025D80" w:rsidP="00314741">
            <w:pPr>
              <w:pStyle w:val="ConsPlusNormal"/>
              <w:rPr>
                <w:rFonts w:ascii="Times New Roman" w:hAnsi="Times New Roman" w:cs="Times New Roman"/>
                <w:sz w:val="26"/>
                <w:szCs w:val="26"/>
              </w:rPr>
            </w:pPr>
            <w:r w:rsidRPr="00C93E96">
              <w:rPr>
                <w:rFonts w:ascii="Times New Roman" w:hAnsi="Times New Roman" w:cs="Times New Roman"/>
                <w:sz w:val="26"/>
                <w:szCs w:val="26"/>
              </w:rPr>
              <w:t>Развернуто и логично излагать свою точку зрения с использованием языковых средств</w:t>
            </w:r>
          </w:p>
        </w:tc>
      </w:tr>
      <w:tr w:rsidR="00025D80" w:rsidRPr="00C93E96" w:rsidTr="00E20231">
        <w:tc>
          <w:tcPr>
            <w:tcW w:w="1338" w:type="dxa"/>
          </w:tcPr>
          <w:p w:rsidR="00025D80" w:rsidRPr="00C93E96" w:rsidRDefault="00025D80" w:rsidP="00E20231">
            <w:pPr>
              <w:pStyle w:val="ConsPlusNormal"/>
              <w:ind w:firstLine="142"/>
              <w:jc w:val="center"/>
              <w:rPr>
                <w:rFonts w:ascii="Times New Roman" w:hAnsi="Times New Roman" w:cs="Times New Roman"/>
                <w:sz w:val="26"/>
                <w:szCs w:val="26"/>
              </w:rPr>
            </w:pPr>
            <w:r w:rsidRPr="00C93E96">
              <w:rPr>
                <w:rFonts w:ascii="Times New Roman" w:hAnsi="Times New Roman" w:cs="Times New Roman"/>
                <w:sz w:val="26"/>
                <w:szCs w:val="26"/>
              </w:rPr>
              <w:t>2.1.3</w:t>
            </w:r>
          </w:p>
        </w:tc>
        <w:tc>
          <w:tcPr>
            <w:tcW w:w="8363" w:type="dxa"/>
          </w:tcPr>
          <w:p w:rsidR="00025D80" w:rsidRPr="00C93E96" w:rsidRDefault="00025D80" w:rsidP="00314741">
            <w:pPr>
              <w:pStyle w:val="ConsPlusNormal"/>
              <w:rPr>
                <w:rFonts w:ascii="Times New Roman" w:hAnsi="Times New Roman" w:cs="Times New Roman"/>
                <w:sz w:val="26"/>
                <w:szCs w:val="26"/>
              </w:rPr>
            </w:pPr>
            <w:r w:rsidRPr="00C93E96">
              <w:rPr>
                <w:rFonts w:ascii="Times New Roman" w:hAnsi="Times New Roman" w:cs="Times New Roman"/>
                <w:sz w:val="26"/>
                <w:szCs w:val="26"/>
              </w:rPr>
              <w:t>Аргументированно вести диалог</w:t>
            </w:r>
          </w:p>
        </w:tc>
      </w:tr>
      <w:tr w:rsidR="00025D80" w:rsidRPr="00C93E96" w:rsidTr="00E20231">
        <w:tc>
          <w:tcPr>
            <w:tcW w:w="1338" w:type="dxa"/>
          </w:tcPr>
          <w:p w:rsidR="00025D80" w:rsidRPr="00C93E96" w:rsidRDefault="00025D80" w:rsidP="00E20231">
            <w:pPr>
              <w:pStyle w:val="ConsPlusNormal"/>
              <w:ind w:firstLine="142"/>
              <w:jc w:val="center"/>
              <w:rPr>
                <w:rFonts w:ascii="Times New Roman" w:hAnsi="Times New Roman" w:cs="Times New Roman"/>
                <w:sz w:val="26"/>
                <w:szCs w:val="26"/>
              </w:rPr>
            </w:pPr>
            <w:r w:rsidRPr="00C93E96">
              <w:rPr>
                <w:rFonts w:ascii="Times New Roman" w:hAnsi="Times New Roman" w:cs="Times New Roman"/>
                <w:sz w:val="26"/>
                <w:szCs w:val="26"/>
              </w:rPr>
              <w:t>3</w:t>
            </w:r>
          </w:p>
        </w:tc>
        <w:tc>
          <w:tcPr>
            <w:tcW w:w="8363" w:type="dxa"/>
          </w:tcPr>
          <w:p w:rsidR="00025D80" w:rsidRPr="00C93E96" w:rsidRDefault="00025D80" w:rsidP="00314741">
            <w:pPr>
              <w:pStyle w:val="ConsPlusNormal"/>
              <w:rPr>
                <w:rFonts w:ascii="Times New Roman" w:hAnsi="Times New Roman" w:cs="Times New Roman"/>
                <w:sz w:val="26"/>
                <w:szCs w:val="26"/>
              </w:rPr>
            </w:pPr>
            <w:r w:rsidRPr="00C93E96">
              <w:rPr>
                <w:rFonts w:ascii="Times New Roman" w:hAnsi="Times New Roman" w:cs="Times New Roman"/>
                <w:sz w:val="26"/>
                <w:szCs w:val="26"/>
              </w:rPr>
              <w:t>Регулятивные УУД</w:t>
            </w:r>
          </w:p>
        </w:tc>
      </w:tr>
      <w:tr w:rsidR="00025D80" w:rsidRPr="00C93E96" w:rsidTr="00E20231">
        <w:tc>
          <w:tcPr>
            <w:tcW w:w="1338" w:type="dxa"/>
          </w:tcPr>
          <w:p w:rsidR="00025D80" w:rsidRPr="00C93E96" w:rsidRDefault="00025D80" w:rsidP="00E20231">
            <w:pPr>
              <w:pStyle w:val="ConsPlusNormal"/>
              <w:ind w:firstLine="142"/>
              <w:jc w:val="center"/>
              <w:rPr>
                <w:rFonts w:ascii="Times New Roman" w:hAnsi="Times New Roman" w:cs="Times New Roman"/>
                <w:sz w:val="26"/>
                <w:szCs w:val="26"/>
              </w:rPr>
            </w:pPr>
            <w:r w:rsidRPr="00C93E96">
              <w:rPr>
                <w:rFonts w:ascii="Times New Roman" w:hAnsi="Times New Roman" w:cs="Times New Roman"/>
                <w:sz w:val="26"/>
                <w:szCs w:val="26"/>
              </w:rPr>
              <w:t>3.1</w:t>
            </w:r>
          </w:p>
        </w:tc>
        <w:tc>
          <w:tcPr>
            <w:tcW w:w="8363" w:type="dxa"/>
          </w:tcPr>
          <w:p w:rsidR="00025D80" w:rsidRPr="00C93E96" w:rsidRDefault="00025D80" w:rsidP="00314741">
            <w:pPr>
              <w:pStyle w:val="ConsPlusNormal"/>
              <w:rPr>
                <w:rFonts w:ascii="Times New Roman" w:hAnsi="Times New Roman" w:cs="Times New Roman"/>
                <w:sz w:val="26"/>
                <w:szCs w:val="26"/>
              </w:rPr>
            </w:pPr>
            <w:r w:rsidRPr="00C93E96">
              <w:rPr>
                <w:rFonts w:ascii="Times New Roman" w:hAnsi="Times New Roman" w:cs="Times New Roman"/>
                <w:sz w:val="26"/>
                <w:szCs w:val="26"/>
              </w:rPr>
              <w:t>Самоорганизация</w:t>
            </w:r>
          </w:p>
        </w:tc>
      </w:tr>
      <w:tr w:rsidR="00025D80" w:rsidRPr="00C93E96" w:rsidTr="00E20231">
        <w:tc>
          <w:tcPr>
            <w:tcW w:w="1338" w:type="dxa"/>
          </w:tcPr>
          <w:p w:rsidR="00025D80" w:rsidRPr="00C93E96" w:rsidRDefault="00025D80" w:rsidP="00E20231">
            <w:pPr>
              <w:pStyle w:val="ConsPlusNormal"/>
              <w:ind w:firstLine="142"/>
              <w:jc w:val="center"/>
              <w:rPr>
                <w:rFonts w:ascii="Times New Roman" w:hAnsi="Times New Roman" w:cs="Times New Roman"/>
                <w:sz w:val="26"/>
                <w:szCs w:val="26"/>
              </w:rPr>
            </w:pPr>
            <w:r w:rsidRPr="00C93E96">
              <w:rPr>
                <w:rFonts w:ascii="Times New Roman" w:hAnsi="Times New Roman" w:cs="Times New Roman"/>
                <w:sz w:val="26"/>
                <w:szCs w:val="26"/>
              </w:rPr>
              <w:t>3.1.1</w:t>
            </w:r>
          </w:p>
        </w:tc>
        <w:tc>
          <w:tcPr>
            <w:tcW w:w="8363" w:type="dxa"/>
          </w:tcPr>
          <w:p w:rsidR="00025D80" w:rsidRPr="00C93E96" w:rsidRDefault="00025D80" w:rsidP="00314741">
            <w:pPr>
              <w:pStyle w:val="ConsPlusNormal"/>
              <w:rPr>
                <w:rFonts w:ascii="Times New Roman" w:hAnsi="Times New Roman" w:cs="Times New Roman"/>
                <w:sz w:val="26"/>
                <w:szCs w:val="26"/>
              </w:rPr>
            </w:pPr>
            <w:r w:rsidRPr="00C93E96">
              <w:rPr>
                <w:rFonts w:ascii="Times New Roman" w:hAnsi="Times New Roman" w:cs="Times New Roman"/>
                <w:sz w:val="26"/>
                <w:szCs w:val="26"/>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025D80" w:rsidRPr="00C93E96" w:rsidRDefault="00025D80" w:rsidP="00314741">
            <w:pPr>
              <w:pStyle w:val="ConsPlusNormal"/>
              <w:rPr>
                <w:rFonts w:ascii="Times New Roman" w:hAnsi="Times New Roman" w:cs="Times New Roman"/>
                <w:sz w:val="26"/>
                <w:szCs w:val="26"/>
              </w:rPr>
            </w:pPr>
            <w:r w:rsidRPr="00C93E96">
              <w:rPr>
                <w:rFonts w:ascii="Times New Roman" w:hAnsi="Times New Roman" w:cs="Times New Roman"/>
                <w:sz w:val="26"/>
                <w:szCs w:val="26"/>
              </w:rPr>
              <w:t>давать оценку новым ситуациям</w:t>
            </w:r>
          </w:p>
        </w:tc>
      </w:tr>
      <w:tr w:rsidR="00025D80" w:rsidRPr="00C93E96" w:rsidTr="00E20231">
        <w:tc>
          <w:tcPr>
            <w:tcW w:w="1338" w:type="dxa"/>
          </w:tcPr>
          <w:p w:rsidR="00025D80" w:rsidRPr="00C93E96" w:rsidRDefault="00025D80" w:rsidP="00E20231">
            <w:pPr>
              <w:pStyle w:val="ConsPlusNormal"/>
              <w:ind w:firstLine="142"/>
              <w:jc w:val="center"/>
              <w:rPr>
                <w:rFonts w:ascii="Times New Roman" w:hAnsi="Times New Roman" w:cs="Times New Roman"/>
                <w:sz w:val="26"/>
                <w:szCs w:val="26"/>
              </w:rPr>
            </w:pPr>
            <w:r w:rsidRPr="00C93E96">
              <w:rPr>
                <w:rFonts w:ascii="Times New Roman" w:hAnsi="Times New Roman" w:cs="Times New Roman"/>
                <w:sz w:val="26"/>
                <w:szCs w:val="26"/>
              </w:rPr>
              <w:t>3.1.2</w:t>
            </w:r>
          </w:p>
        </w:tc>
        <w:tc>
          <w:tcPr>
            <w:tcW w:w="8363" w:type="dxa"/>
          </w:tcPr>
          <w:p w:rsidR="00025D80" w:rsidRPr="00C93E96" w:rsidRDefault="00025D80" w:rsidP="00314741">
            <w:pPr>
              <w:pStyle w:val="ConsPlusNormal"/>
              <w:rPr>
                <w:rFonts w:ascii="Times New Roman" w:hAnsi="Times New Roman" w:cs="Times New Roman"/>
                <w:sz w:val="26"/>
                <w:szCs w:val="26"/>
              </w:rPr>
            </w:pPr>
            <w:r w:rsidRPr="00C93E96">
              <w:rPr>
                <w:rFonts w:ascii="Times New Roman" w:hAnsi="Times New Roman" w:cs="Times New Roman"/>
                <w:sz w:val="26"/>
                <w:szCs w:val="26"/>
              </w:rPr>
              <w:t>Самостоятельно составлять план решения проблемы с учетом имеющихся ресурсов, собственных возможностей и предпочтений;</w:t>
            </w:r>
          </w:p>
          <w:p w:rsidR="00025D80" w:rsidRPr="00C93E96" w:rsidRDefault="00025D80" w:rsidP="00314741">
            <w:pPr>
              <w:pStyle w:val="ConsPlusNormal"/>
              <w:rPr>
                <w:rFonts w:ascii="Times New Roman" w:hAnsi="Times New Roman" w:cs="Times New Roman"/>
                <w:sz w:val="26"/>
                <w:szCs w:val="26"/>
              </w:rPr>
            </w:pPr>
            <w:r w:rsidRPr="00C93E96">
              <w:rPr>
                <w:rFonts w:ascii="Times New Roman" w:hAnsi="Times New Roman" w:cs="Times New Roman"/>
                <w:sz w:val="26"/>
                <w:szCs w:val="26"/>
              </w:rPr>
              <w:t>делать осознанный выбор, аргументировать его, брать ответственность за решение;</w:t>
            </w:r>
          </w:p>
          <w:p w:rsidR="00025D80" w:rsidRPr="00C93E96" w:rsidRDefault="00025D80" w:rsidP="00314741">
            <w:pPr>
              <w:pStyle w:val="ConsPlusNormal"/>
              <w:rPr>
                <w:rFonts w:ascii="Times New Roman" w:hAnsi="Times New Roman" w:cs="Times New Roman"/>
                <w:sz w:val="26"/>
                <w:szCs w:val="26"/>
              </w:rPr>
            </w:pPr>
            <w:r w:rsidRPr="00C93E96">
              <w:rPr>
                <w:rFonts w:ascii="Times New Roman" w:hAnsi="Times New Roman" w:cs="Times New Roman"/>
                <w:sz w:val="26"/>
                <w:szCs w:val="26"/>
              </w:rPr>
              <w:t>оценивать приобретенный опыт;</w:t>
            </w:r>
          </w:p>
          <w:p w:rsidR="00025D80" w:rsidRPr="00C93E96" w:rsidRDefault="00025D80" w:rsidP="00314741">
            <w:pPr>
              <w:pStyle w:val="ConsPlusNormal"/>
              <w:rPr>
                <w:rFonts w:ascii="Times New Roman" w:hAnsi="Times New Roman" w:cs="Times New Roman"/>
                <w:sz w:val="26"/>
                <w:szCs w:val="26"/>
              </w:rPr>
            </w:pPr>
            <w:r w:rsidRPr="00C93E96">
              <w:rPr>
                <w:rFonts w:ascii="Times New Roman" w:hAnsi="Times New Roman" w:cs="Times New Roman"/>
                <w:sz w:val="26"/>
                <w:szCs w:val="26"/>
              </w:rPr>
              <w:t>способствовать формированию и проявлению широкой эрудиции в разных областях знаний</w:t>
            </w:r>
          </w:p>
        </w:tc>
      </w:tr>
      <w:tr w:rsidR="00025D80" w:rsidRPr="00C93E96" w:rsidTr="00E20231">
        <w:tc>
          <w:tcPr>
            <w:tcW w:w="1338" w:type="dxa"/>
          </w:tcPr>
          <w:p w:rsidR="00025D80" w:rsidRPr="00C93E96" w:rsidRDefault="00025D80" w:rsidP="00E20231">
            <w:pPr>
              <w:pStyle w:val="ConsPlusNormal"/>
              <w:ind w:firstLine="142"/>
              <w:jc w:val="center"/>
              <w:rPr>
                <w:rFonts w:ascii="Times New Roman" w:hAnsi="Times New Roman" w:cs="Times New Roman"/>
                <w:sz w:val="26"/>
                <w:szCs w:val="26"/>
              </w:rPr>
            </w:pPr>
            <w:r w:rsidRPr="00C93E96">
              <w:rPr>
                <w:rFonts w:ascii="Times New Roman" w:hAnsi="Times New Roman" w:cs="Times New Roman"/>
                <w:sz w:val="26"/>
                <w:szCs w:val="26"/>
              </w:rPr>
              <w:t>3.2</w:t>
            </w:r>
          </w:p>
        </w:tc>
        <w:tc>
          <w:tcPr>
            <w:tcW w:w="8363" w:type="dxa"/>
          </w:tcPr>
          <w:p w:rsidR="00025D80" w:rsidRPr="00C93E96" w:rsidRDefault="00025D80" w:rsidP="00314741">
            <w:pPr>
              <w:pStyle w:val="ConsPlusNormal"/>
              <w:rPr>
                <w:rFonts w:ascii="Times New Roman" w:hAnsi="Times New Roman" w:cs="Times New Roman"/>
                <w:sz w:val="26"/>
                <w:szCs w:val="26"/>
              </w:rPr>
            </w:pPr>
            <w:r w:rsidRPr="00C93E96">
              <w:rPr>
                <w:rFonts w:ascii="Times New Roman" w:hAnsi="Times New Roman" w:cs="Times New Roman"/>
                <w:sz w:val="26"/>
                <w:szCs w:val="26"/>
              </w:rPr>
              <w:t>Самоконтроль</w:t>
            </w:r>
          </w:p>
        </w:tc>
      </w:tr>
      <w:tr w:rsidR="00025D80" w:rsidRPr="00C93E96" w:rsidTr="00E20231">
        <w:tc>
          <w:tcPr>
            <w:tcW w:w="1338" w:type="dxa"/>
          </w:tcPr>
          <w:p w:rsidR="00025D80" w:rsidRPr="00C93E96" w:rsidRDefault="00025D80" w:rsidP="00E20231">
            <w:pPr>
              <w:pStyle w:val="ConsPlusNormal"/>
              <w:ind w:firstLine="142"/>
              <w:jc w:val="center"/>
              <w:rPr>
                <w:rFonts w:ascii="Times New Roman" w:hAnsi="Times New Roman" w:cs="Times New Roman"/>
                <w:sz w:val="26"/>
                <w:szCs w:val="26"/>
              </w:rPr>
            </w:pPr>
            <w:r w:rsidRPr="00C93E96">
              <w:rPr>
                <w:rFonts w:ascii="Times New Roman" w:hAnsi="Times New Roman" w:cs="Times New Roman"/>
                <w:sz w:val="26"/>
                <w:szCs w:val="26"/>
              </w:rPr>
              <w:t>3.2.1</w:t>
            </w:r>
          </w:p>
        </w:tc>
        <w:tc>
          <w:tcPr>
            <w:tcW w:w="8363" w:type="dxa"/>
          </w:tcPr>
          <w:p w:rsidR="00025D80" w:rsidRPr="00C93E96" w:rsidRDefault="00025D80" w:rsidP="00314741">
            <w:pPr>
              <w:pStyle w:val="ConsPlusNormal"/>
              <w:rPr>
                <w:rFonts w:ascii="Times New Roman" w:hAnsi="Times New Roman" w:cs="Times New Roman"/>
                <w:sz w:val="26"/>
                <w:szCs w:val="26"/>
              </w:rPr>
            </w:pPr>
            <w:r w:rsidRPr="00C93E96">
              <w:rPr>
                <w:rFonts w:ascii="Times New Roman" w:hAnsi="Times New Roman" w:cs="Times New Roman"/>
                <w:sz w:val="26"/>
                <w:szCs w:val="26"/>
              </w:rPr>
              <w:t>Давать оценку новым ситуациям, вносить коррективы в деятельность, оценивать соответствие результатов целям</w:t>
            </w:r>
          </w:p>
        </w:tc>
      </w:tr>
      <w:tr w:rsidR="00025D80" w:rsidRPr="00C93E96" w:rsidTr="00E20231">
        <w:tc>
          <w:tcPr>
            <w:tcW w:w="1338" w:type="dxa"/>
          </w:tcPr>
          <w:p w:rsidR="00025D80" w:rsidRPr="00C93E96" w:rsidRDefault="00025D80" w:rsidP="00E20231">
            <w:pPr>
              <w:pStyle w:val="ConsPlusNormal"/>
              <w:ind w:firstLine="142"/>
              <w:jc w:val="center"/>
              <w:rPr>
                <w:rFonts w:ascii="Times New Roman" w:hAnsi="Times New Roman" w:cs="Times New Roman"/>
                <w:sz w:val="26"/>
                <w:szCs w:val="26"/>
              </w:rPr>
            </w:pPr>
            <w:r w:rsidRPr="00C93E96">
              <w:rPr>
                <w:rFonts w:ascii="Times New Roman" w:hAnsi="Times New Roman" w:cs="Times New Roman"/>
                <w:sz w:val="26"/>
                <w:szCs w:val="26"/>
              </w:rPr>
              <w:t>3.2.2</w:t>
            </w:r>
          </w:p>
        </w:tc>
        <w:tc>
          <w:tcPr>
            <w:tcW w:w="8363" w:type="dxa"/>
          </w:tcPr>
          <w:p w:rsidR="00025D80" w:rsidRPr="00C93E96" w:rsidRDefault="00025D80" w:rsidP="00314741">
            <w:pPr>
              <w:pStyle w:val="ConsPlusNormal"/>
              <w:rPr>
                <w:rFonts w:ascii="Times New Roman" w:hAnsi="Times New Roman" w:cs="Times New Roman"/>
                <w:sz w:val="26"/>
                <w:szCs w:val="26"/>
              </w:rPr>
            </w:pPr>
            <w:r w:rsidRPr="00C93E96">
              <w:rPr>
                <w:rFonts w:ascii="Times New Roman" w:hAnsi="Times New Roman" w:cs="Times New Roman"/>
                <w:sz w:val="26"/>
                <w:szCs w:val="26"/>
              </w:rPr>
              <w:t>Владеть навыками познавательной рефлексии как осознания совершаемых действий и мыслительных процессов, их результатов и оснований;</w:t>
            </w:r>
          </w:p>
          <w:p w:rsidR="00025D80" w:rsidRPr="00C93E96" w:rsidRDefault="00025D80" w:rsidP="00314741">
            <w:pPr>
              <w:pStyle w:val="ConsPlusNormal"/>
              <w:rPr>
                <w:rFonts w:ascii="Times New Roman" w:hAnsi="Times New Roman" w:cs="Times New Roman"/>
                <w:sz w:val="26"/>
                <w:szCs w:val="26"/>
              </w:rPr>
            </w:pPr>
            <w:r w:rsidRPr="00C93E96">
              <w:rPr>
                <w:rFonts w:ascii="Times New Roman" w:hAnsi="Times New Roman" w:cs="Times New Roman"/>
                <w:sz w:val="26"/>
                <w:szCs w:val="26"/>
              </w:rPr>
              <w:t>использовать приемы рефлексии для оценки ситуации, выбора верного решения;</w:t>
            </w:r>
          </w:p>
          <w:p w:rsidR="00025D80" w:rsidRPr="00C93E96" w:rsidRDefault="00025D80" w:rsidP="00314741">
            <w:pPr>
              <w:pStyle w:val="ConsPlusNormal"/>
              <w:rPr>
                <w:rFonts w:ascii="Times New Roman" w:hAnsi="Times New Roman" w:cs="Times New Roman"/>
                <w:sz w:val="26"/>
                <w:szCs w:val="26"/>
              </w:rPr>
            </w:pPr>
            <w:r w:rsidRPr="00C93E96">
              <w:rPr>
                <w:rFonts w:ascii="Times New Roman" w:hAnsi="Times New Roman" w:cs="Times New Roman"/>
                <w:sz w:val="26"/>
                <w:szCs w:val="26"/>
              </w:rPr>
              <w:t>уметь оценивать риски и своевременно принимать решения по их снижению</w:t>
            </w:r>
          </w:p>
        </w:tc>
      </w:tr>
      <w:tr w:rsidR="00025D80" w:rsidRPr="00025D80" w:rsidTr="00E20231">
        <w:tc>
          <w:tcPr>
            <w:tcW w:w="1338" w:type="dxa"/>
          </w:tcPr>
          <w:p w:rsidR="00025D80" w:rsidRPr="00C93E96" w:rsidRDefault="00025D80" w:rsidP="00E20231">
            <w:pPr>
              <w:pStyle w:val="ConsPlusNormal"/>
              <w:ind w:firstLine="142"/>
              <w:jc w:val="center"/>
              <w:rPr>
                <w:rFonts w:ascii="Times New Roman" w:hAnsi="Times New Roman" w:cs="Times New Roman"/>
                <w:sz w:val="26"/>
                <w:szCs w:val="26"/>
              </w:rPr>
            </w:pPr>
            <w:r w:rsidRPr="00C93E96">
              <w:rPr>
                <w:rFonts w:ascii="Times New Roman" w:hAnsi="Times New Roman" w:cs="Times New Roman"/>
                <w:sz w:val="26"/>
                <w:szCs w:val="26"/>
              </w:rPr>
              <w:t>3.3</w:t>
            </w:r>
          </w:p>
        </w:tc>
        <w:tc>
          <w:tcPr>
            <w:tcW w:w="8363" w:type="dxa"/>
          </w:tcPr>
          <w:p w:rsidR="00025D80" w:rsidRPr="00C93E96" w:rsidRDefault="00025D80" w:rsidP="00314741">
            <w:pPr>
              <w:pStyle w:val="ConsPlusNormal"/>
              <w:rPr>
                <w:rFonts w:ascii="Times New Roman" w:hAnsi="Times New Roman" w:cs="Times New Roman"/>
                <w:sz w:val="26"/>
                <w:szCs w:val="26"/>
              </w:rPr>
            </w:pPr>
            <w:r w:rsidRPr="00C93E96">
              <w:rPr>
                <w:rFonts w:ascii="Times New Roman" w:hAnsi="Times New Roman" w:cs="Times New Roman"/>
                <w:sz w:val="26"/>
                <w:szCs w:val="26"/>
              </w:rPr>
              <w:t>Эмоциональный интеллект, предполагающий сформированность:</w:t>
            </w:r>
          </w:p>
          <w:p w:rsidR="00025D80" w:rsidRPr="00C93E96" w:rsidRDefault="00025D80" w:rsidP="00314741">
            <w:pPr>
              <w:pStyle w:val="ConsPlusNormal"/>
              <w:rPr>
                <w:rFonts w:ascii="Times New Roman" w:hAnsi="Times New Roman" w:cs="Times New Roman"/>
                <w:sz w:val="26"/>
                <w:szCs w:val="26"/>
              </w:rPr>
            </w:pPr>
            <w:r w:rsidRPr="00C93E96">
              <w:rPr>
                <w:rFonts w:ascii="Times New Roman" w:hAnsi="Times New Roman" w:cs="Times New Roman"/>
                <w:sz w:val="26"/>
                <w:szCs w:val="26"/>
              </w:rPr>
              <w:t xml:space="preserve">саморегулирования, включающего самоконтроль, умение </w:t>
            </w:r>
            <w:r w:rsidRPr="00C93E96">
              <w:rPr>
                <w:rFonts w:ascii="Times New Roman" w:hAnsi="Times New Roman" w:cs="Times New Roman"/>
                <w:sz w:val="26"/>
                <w:szCs w:val="26"/>
              </w:rPr>
              <w:lastRenderedPageBreak/>
              <w:t>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025D80" w:rsidRPr="00025D80" w:rsidRDefault="00025D80" w:rsidP="00314741">
            <w:pPr>
              <w:pStyle w:val="ConsPlusNormal"/>
              <w:rPr>
                <w:rFonts w:ascii="Times New Roman" w:hAnsi="Times New Roman" w:cs="Times New Roman"/>
                <w:sz w:val="26"/>
                <w:szCs w:val="26"/>
              </w:rPr>
            </w:pPr>
            <w:r w:rsidRPr="00C93E96">
              <w:rPr>
                <w:rFonts w:ascii="Times New Roman" w:hAnsi="Times New Roman" w:cs="Times New Roman"/>
                <w:sz w:val="26"/>
                <w:szCs w:val="26"/>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tc>
      </w:tr>
    </w:tbl>
    <w:p w:rsidR="00025D80" w:rsidRPr="00DA5343" w:rsidRDefault="00025D80" w:rsidP="00DA5343">
      <w:pPr>
        <w:rPr>
          <w:rFonts w:eastAsia="SchoolBookSanPin"/>
          <w:sz w:val="26"/>
          <w:szCs w:val="26"/>
        </w:rPr>
      </w:pPr>
    </w:p>
    <w:p w:rsidR="0048207B" w:rsidRDefault="0048207B" w:rsidP="00422529">
      <w:pPr>
        <w:ind w:firstLine="0"/>
        <w:jc w:val="center"/>
        <w:rPr>
          <w:b/>
          <w:sz w:val="26"/>
          <w:szCs w:val="26"/>
        </w:rPr>
      </w:pPr>
    </w:p>
    <w:p w:rsidR="006F7B79" w:rsidRDefault="00202E1F" w:rsidP="00202E1F">
      <w:pPr>
        <w:pStyle w:val="1-bez-line"/>
      </w:pPr>
      <w:r>
        <w:t xml:space="preserve">2. </w:t>
      </w:r>
      <w:r w:rsidR="00E2216E" w:rsidRPr="00422529">
        <w:t xml:space="preserve">Содержательный раздел </w:t>
      </w:r>
    </w:p>
    <w:p w:rsidR="006975E0" w:rsidRPr="006975E0" w:rsidRDefault="006975E0" w:rsidP="00202E1F">
      <w:pPr>
        <w:pStyle w:val="2ff4"/>
      </w:pPr>
      <w:r>
        <w:t xml:space="preserve">2.1. </w:t>
      </w:r>
      <w:r w:rsidR="00403E06">
        <w:t>Федеральные рабочие программы</w:t>
      </w:r>
    </w:p>
    <w:p w:rsidR="006975E0" w:rsidRPr="00403E06" w:rsidRDefault="00CF6813" w:rsidP="00202E1F">
      <w:pPr>
        <w:pStyle w:val="2ff4"/>
      </w:pPr>
      <w:r w:rsidRPr="00403E06">
        <w:t>2.1.</w:t>
      </w:r>
      <w:r w:rsidR="000B634E" w:rsidRPr="00403E06">
        <w:t>1.</w:t>
      </w:r>
      <w:r w:rsidRPr="00403E06">
        <w:t xml:space="preserve"> </w:t>
      </w:r>
      <w:r w:rsidR="006975E0" w:rsidRPr="00403E06">
        <w:rPr>
          <w:rFonts w:eastAsia="SchoolBookSanPin"/>
        </w:rPr>
        <w:t>Федеральная рабочая программа по учебному предмету «Русский язык» (базовый уровень).</w:t>
      </w:r>
      <w:r w:rsidR="006975E0" w:rsidRPr="00403E06">
        <w:t xml:space="preserve"> </w:t>
      </w:r>
    </w:p>
    <w:p w:rsidR="006975E0" w:rsidRPr="006975E0" w:rsidRDefault="006975E0" w:rsidP="006975E0">
      <w:pPr>
        <w:widowControl w:val="0"/>
        <w:rPr>
          <w:rFonts w:eastAsia="SchoolBookSanPin"/>
          <w:sz w:val="26"/>
          <w:szCs w:val="26"/>
        </w:rPr>
      </w:pPr>
      <w:r w:rsidRPr="006975E0">
        <w:rPr>
          <w:rFonts w:eastAsia="SchoolBookSanPin"/>
          <w:sz w:val="26"/>
          <w:szCs w:val="26"/>
        </w:rP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6975E0" w:rsidRPr="006975E0" w:rsidRDefault="006975E0" w:rsidP="006975E0">
      <w:pPr>
        <w:widowControl w:val="0"/>
        <w:rPr>
          <w:rFonts w:eastAsia="SchoolBookSanPin"/>
          <w:sz w:val="26"/>
          <w:szCs w:val="26"/>
        </w:rPr>
      </w:pPr>
      <w:r w:rsidRPr="006975E0">
        <w:rPr>
          <w:rFonts w:eastAsia="SchoolBookSanPin"/>
          <w:sz w:val="26"/>
          <w:szCs w:val="26"/>
        </w:rP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6975E0" w:rsidRPr="006975E0" w:rsidRDefault="006975E0" w:rsidP="006975E0">
      <w:pPr>
        <w:widowControl w:val="0"/>
        <w:rPr>
          <w:rFonts w:eastAsia="SchoolBookSanPin"/>
          <w:sz w:val="26"/>
          <w:szCs w:val="26"/>
        </w:rPr>
      </w:pPr>
      <w:r w:rsidRPr="006975E0">
        <w:rPr>
          <w:rFonts w:eastAsia="SchoolBookSanPin"/>
          <w:sz w:val="26"/>
          <w:szCs w:val="26"/>
        </w:rPr>
        <w:t xml:space="preserve">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6975E0" w:rsidRPr="006975E0" w:rsidRDefault="006975E0" w:rsidP="006975E0">
      <w:pPr>
        <w:widowControl w:val="0"/>
        <w:rPr>
          <w:rFonts w:eastAsia="SchoolBookSanPin"/>
          <w:sz w:val="26"/>
          <w:szCs w:val="26"/>
        </w:rPr>
      </w:pPr>
      <w:r w:rsidRPr="006975E0">
        <w:rPr>
          <w:rFonts w:eastAsia="SchoolBookSanPin"/>
          <w:sz w:val="26"/>
          <w:szCs w:val="26"/>
        </w:rPr>
        <w:t>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975E0" w:rsidRPr="006975E0" w:rsidRDefault="006975E0" w:rsidP="006975E0">
      <w:pPr>
        <w:widowControl w:val="0"/>
        <w:rPr>
          <w:rFonts w:eastAsia="OfficinaSansBoldITC"/>
          <w:sz w:val="26"/>
          <w:szCs w:val="26"/>
        </w:rPr>
      </w:pPr>
      <w:r w:rsidRPr="006975E0">
        <w:rPr>
          <w:rFonts w:eastAsia="OfficinaSansBoldITC"/>
          <w:sz w:val="26"/>
          <w:szCs w:val="26"/>
        </w:rPr>
        <w:t xml:space="preserve"> Пояснительная записка.</w:t>
      </w:r>
    </w:p>
    <w:p w:rsidR="006975E0" w:rsidRPr="006975E0" w:rsidRDefault="006975E0" w:rsidP="006975E0">
      <w:pPr>
        <w:widowControl w:val="0"/>
        <w:rPr>
          <w:rFonts w:eastAsia="SchoolBookSanPin"/>
          <w:sz w:val="26"/>
          <w:szCs w:val="26"/>
        </w:rPr>
      </w:pPr>
      <w:r w:rsidRPr="006975E0">
        <w:rPr>
          <w:rFonts w:eastAsia="OfficinaSansBoldITC"/>
          <w:sz w:val="26"/>
          <w:szCs w:val="26"/>
        </w:rPr>
        <w:t xml:space="preserve">Федеральная рабочая программа </w:t>
      </w:r>
      <w:r w:rsidRPr="006975E0">
        <w:rPr>
          <w:rFonts w:eastAsia="SchoolBookSanPin"/>
          <w:sz w:val="26"/>
          <w:szCs w:val="26"/>
        </w:rPr>
        <w:t>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6975E0" w:rsidRPr="006975E0" w:rsidRDefault="006975E0" w:rsidP="006975E0">
      <w:pPr>
        <w:widowControl w:val="0"/>
        <w:rPr>
          <w:rFonts w:eastAsia="SchoolBookSanPin"/>
          <w:sz w:val="26"/>
          <w:szCs w:val="26"/>
        </w:rPr>
      </w:pPr>
      <w:r w:rsidRPr="006975E0">
        <w:rPr>
          <w:rFonts w:eastAsia="SchoolBookSanPin"/>
          <w:sz w:val="26"/>
          <w:szCs w:val="26"/>
        </w:rPr>
        <w:t xml:space="preserve">Программа по русскому языку </w:t>
      </w:r>
      <w:r w:rsidRPr="006975E0">
        <w:rPr>
          <w:rFonts w:eastAsia="SchoolBookSanPin"/>
          <w:position w:val="1"/>
          <w:sz w:val="26"/>
          <w:szCs w:val="26"/>
        </w:rPr>
        <w:t>позволит учителю:</w:t>
      </w:r>
    </w:p>
    <w:p w:rsidR="006975E0" w:rsidRPr="006975E0" w:rsidRDefault="006975E0" w:rsidP="006975E0">
      <w:pPr>
        <w:widowControl w:val="0"/>
        <w:rPr>
          <w:rFonts w:eastAsia="SchoolBookSanPin"/>
          <w:sz w:val="26"/>
          <w:szCs w:val="26"/>
        </w:rPr>
      </w:pPr>
      <w:r w:rsidRPr="006975E0">
        <w:rPr>
          <w:rFonts w:eastAsia="SchoolBookSanPin"/>
          <w:position w:val="1"/>
          <w:sz w:val="26"/>
          <w:szCs w:val="26"/>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rsidR="006975E0" w:rsidRPr="006975E0" w:rsidRDefault="006975E0" w:rsidP="006975E0">
      <w:pPr>
        <w:widowControl w:val="0"/>
        <w:rPr>
          <w:rFonts w:eastAsia="SchoolBookSanPin"/>
          <w:sz w:val="26"/>
          <w:szCs w:val="26"/>
        </w:rPr>
      </w:pPr>
      <w:r w:rsidRPr="006975E0">
        <w:rPr>
          <w:rFonts w:eastAsia="SchoolBookSanPin"/>
          <w:position w:val="1"/>
          <w:sz w:val="26"/>
          <w:szCs w:val="26"/>
        </w:rPr>
        <w:t>определить и структурировать планируемые результаты обучения и содержание русского языка по годам обучения в соответствии со ФГОС СОО;</w:t>
      </w:r>
      <w:r w:rsidRPr="006975E0">
        <w:rPr>
          <w:rFonts w:eastAsia="SchoolBookSanPin"/>
          <w:sz w:val="26"/>
          <w:szCs w:val="26"/>
        </w:rPr>
        <w:t xml:space="preserve"> </w:t>
      </w:r>
    </w:p>
    <w:p w:rsidR="006975E0" w:rsidRPr="006975E0" w:rsidRDefault="006975E0" w:rsidP="006975E0">
      <w:pPr>
        <w:widowControl w:val="0"/>
        <w:rPr>
          <w:rFonts w:eastAsia="SchoolBookSanPin"/>
          <w:sz w:val="26"/>
          <w:szCs w:val="26"/>
        </w:rPr>
      </w:pPr>
      <w:r w:rsidRPr="006975E0">
        <w:rPr>
          <w:rFonts w:eastAsia="SchoolBookSanPin"/>
          <w:sz w:val="26"/>
          <w:szCs w:val="26"/>
        </w:rPr>
        <w:t>разработать календарно-тематическое планирование с учётом особенностей конкретного класса.</w:t>
      </w:r>
    </w:p>
    <w:p w:rsidR="006975E0" w:rsidRPr="006975E0" w:rsidRDefault="006975E0" w:rsidP="006975E0">
      <w:pPr>
        <w:widowControl w:val="0"/>
        <w:rPr>
          <w:rFonts w:eastAsia="SchoolBookSanPin"/>
          <w:sz w:val="26"/>
          <w:szCs w:val="26"/>
        </w:rPr>
      </w:pPr>
      <w:r w:rsidRPr="006975E0">
        <w:rPr>
          <w:rFonts w:eastAsia="SchoolBookSanPin"/>
          <w:sz w:val="26"/>
          <w:szCs w:val="26"/>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6975E0" w:rsidRPr="006975E0" w:rsidRDefault="006975E0" w:rsidP="006975E0">
      <w:pPr>
        <w:widowControl w:val="0"/>
        <w:rPr>
          <w:rFonts w:eastAsia="SchoolBookSanPin"/>
          <w:sz w:val="26"/>
          <w:szCs w:val="26"/>
        </w:rPr>
      </w:pPr>
      <w:r w:rsidRPr="006975E0">
        <w:rPr>
          <w:rFonts w:eastAsia="SchoolBookSanPin"/>
          <w:sz w:val="26"/>
          <w:szCs w:val="26"/>
        </w:rPr>
        <w:t xml:space="preserve">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w:t>
      </w:r>
      <w:r w:rsidRPr="006975E0">
        <w:rPr>
          <w:rFonts w:eastAsia="SchoolBookSanPin"/>
          <w:sz w:val="26"/>
          <w:szCs w:val="26"/>
        </w:rPr>
        <w:lastRenderedPageBreak/>
        <w:t>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6975E0" w:rsidRPr="006975E0" w:rsidRDefault="006975E0" w:rsidP="006975E0">
      <w:pPr>
        <w:widowControl w:val="0"/>
        <w:rPr>
          <w:rFonts w:eastAsia="SchoolBookSanPin"/>
          <w:sz w:val="26"/>
          <w:szCs w:val="26"/>
        </w:rPr>
      </w:pPr>
      <w:r w:rsidRPr="006975E0">
        <w:rPr>
          <w:rFonts w:eastAsia="SchoolBookSanPin"/>
          <w:sz w:val="26"/>
          <w:szCs w:val="26"/>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6975E0" w:rsidRPr="006975E0" w:rsidRDefault="006975E0" w:rsidP="006975E0">
      <w:pPr>
        <w:widowControl w:val="0"/>
        <w:rPr>
          <w:rFonts w:eastAsia="SchoolBookSanPin"/>
          <w:sz w:val="26"/>
          <w:szCs w:val="26"/>
        </w:rPr>
      </w:pPr>
      <w:r w:rsidRPr="006975E0">
        <w:rPr>
          <w:rFonts w:eastAsia="SchoolBookSanPin"/>
          <w:sz w:val="26"/>
          <w:szCs w:val="26"/>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6975E0" w:rsidRPr="006975E0" w:rsidRDefault="006975E0" w:rsidP="006975E0">
      <w:pPr>
        <w:widowControl w:val="0"/>
        <w:rPr>
          <w:rFonts w:eastAsia="SchoolBookSanPin"/>
          <w:sz w:val="26"/>
          <w:szCs w:val="26"/>
        </w:rPr>
      </w:pPr>
      <w:r w:rsidRPr="006975E0">
        <w:rPr>
          <w:rFonts w:eastAsia="OfficinaSansBoldITC"/>
          <w:sz w:val="26"/>
          <w:szCs w:val="26"/>
        </w:rPr>
        <w:t xml:space="preserve">Программа по русскому языку </w:t>
      </w:r>
      <w:r w:rsidRPr="006975E0">
        <w:rPr>
          <w:rFonts w:eastAsia="SchoolBookSanPin"/>
          <w:sz w:val="26"/>
          <w:szCs w:val="26"/>
        </w:rPr>
        <w:t>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6975E0" w:rsidRPr="006975E0" w:rsidRDefault="006975E0" w:rsidP="006975E0">
      <w:pPr>
        <w:widowControl w:val="0"/>
        <w:rPr>
          <w:rFonts w:eastAsia="SchoolBookSanPin"/>
          <w:sz w:val="26"/>
          <w:szCs w:val="26"/>
        </w:rPr>
      </w:pPr>
      <w:r w:rsidRPr="006975E0">
        <w:rPr>
          <w:rFonts w:eastAsia="SchoolBookSanPin"/>
          <w:sz w:val="26"/>
          <w:szCs w:val="26"/>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6975E0" w:rsidRPr="006975E0" w:rsidRDefault="006975E0" w:rsidP="006975E0">
      <w:pPr>
        <w:widowControl w:val="0"/>
        <w:rPr>
          <w:rFonts w:eastAsia="SchoolBookSanPin"/>
          <w:sz w:val="26"/>
          <w:szCs w:val="26"/>
        </w:rPr>
      </w:pPr>
      <w:r w:rsidRPr="006975E0">
        <w:rPr>
          <w:rFonts w:eastAsia="SchoolBookSanPin"/>
          <w:sz w:val="26"/>
          <w:szCs w:val="26"/>
        </w:rP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6975E0" w:rsidRPr="006975E0" w:rsidRDefault="006975E0" w:rsidP="006975E0">
      <w:pPr>
        <w:widowControl w:val="0"/>
        <w:rPr>
          <w:rFonts w:eastAsia="SchoolBookSanPin"/>
          <w:sz w:val="26"/>
          <w:szCs w:val="26"/>
        </w:rPr>
      </w:pPr>
      <w:r w:rsidRPr="006975E0">
        <w:rPr>
          <w:rFonts w:eastAsia="SchoolBookSanPin"/>
          <w:sz w:val="26"/>
          <w:szCs w:val="26"/>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6975E0" w:rsidRPr="006975E0" w:rsidRDefault="006975E0" w:rsidP="006975E0">
      <w:pPr>
        <w:widowControl w:val="0"/>
        <w:rPr>
          <w:rFonts w:eastAsia="SchoolBookSanPin"/>
          <w:sz w:val="26"/>
          <w:szCs w:val="26"/>
        </w:rPr>
      </w:pPr>
      <w:r w:rsidRPr="006975E0">
        <w:rPr>
          <w:rFonts w:eastAsia="SchoolBookSanPin"/>
          <w:sz w:val="26"/>
          <w:szCs w:val="26"/>
        </w:rP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6975E0" w:rsidRPr="006975E0" w:rsidRDefault="006975E0" w:rsidP="006975E0">
      <w:pPr>
        <w:widowControl w:val="0"/>
        <w:rPr>
          <w:rFonts w:eastAsia="SchoolBookSanPin"/>
          <w:sz w:val="26"/>
          <w:szCs w:val="26"/>
        </w:rPr>
      </w:pPr>
      <w:r w:rsidRPr="006975E0">
        <w:rPr>
          <w:rFonts w:eastAsia="SchoolBookSanPin"/>
          <w:sz w:val="26"/>
          <w:szCs w:val="26"/>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6975E0" w:rsidRPr="006975E0" w:rsidRDefault="006975E0" w:rsidP="006975E0">
      <w:pPr>
        <w:widowControl w:val="0"/>
        <w:rPr>
          <w:rFonts w:eastAsia="SchoolBookSanPin"/>
          <w:sz w:val="26"/>
          <w:szCs w:val="26"/>
        </w:rPr>
      </w:pPr>
      <w:r w:rsidRPr="006975E0">
        <w:rPr>
          <w:rFonts w:eastAsia="SchoolBookSanPin"/>
          <w:sz w:val="26"/>
          <w:szCs w:val="26"/>
        </w:rPr>
        <w:t>Изучение русского языка направлено на достижение следующих целей:</w:t>
      </w:r>
    </w:p>
    <w:p w:rsidR="006975E0" w:rsidRPr="006975E0" w:rsidRDefault="006975E0" w:rsidP="006975E0">
      <w:pPr>
        <w:widowControl w:val="0"/>
        <w:rPr>
          <w:rFonts w:eastAsia="SchoolBookSanPin"/>
          <w:sz w:val="26"/>
          <w:szCs w:val="26"/>
        </w:rPr>
      </w:pPr>
      <w:r w:rsidRPr="006975E0">
        <w:rPr>
          <w:rFonts w:eastAsia="SchoolBookSanPin"/>
          <w:sz w:val="26"/>
          <w:szCs w:val="26"/>
        </w:rPr>
        <w:t xml:space="preserve">осознание и проявление общероссийской гражданственности, патриотизма, </w:t>
      </w:r>
      <w:r w:rsidRPr="006975E0">
        <w:rPr>
          <w:rFonts w:eastAsia="SchoolBookSanPin"/>
          <w:sz w:val="26"/>
          <w:szCs w:val="26"/>
        </w:rPr>
        <w:lastRenderedPageBreak/>
        <w:t xml:space="preserve">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w:t>
      </w:r>
    </w:p>
    <w:p w:rsidR="006975E0" w:rsidRPr="006975E0" w:rsidRDefault="006975E0" w:rsidP="006975E0">
      <w:pPr>
        <w:widowControl w:val="0"/>
        <w:rPr>
          <w:rFonts w:eastAsia="SchoolBookSanPin"/>
          <w:sz w:val="26"/>
          <w:szCs w:val="26"/>
        </w:rPr>
      </w:pPr>
      <w:r w:rsidRPr="006975E0">
        <w:rPr>
          <w:rFonts w:eastAsia="SchoolBookSanPin"/>
          <w:sz w:val="26"/>
          <w:szCs w:val="26"/>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6975E0" w:rsidRPr="006975E0" w:rsidRDefault="006975E0" w:rsidP="006975E0">
      <w:pPr>
        <w:widowControl w:val="0"/>
        <w:rPr>
          <w:rFonts w:eastAsia="SchoolBookSanPin"/>
          <w:sz w:val="26"/>
          <w:szCs w:val="26"/>
        </w:rPr>
      </w:pPr>
      <w:r w:rsidRPr="006975E0">
        <w:rPr>
          <w:rFonts w:eastAsia="SchoolBookSanPin"/>
          <w:sz w:val="26"/>
          <w:szCs w:val="26"/>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6975E0" w:rsidRPr="006975E0" w:rsidRDefault="006975E0" w:rsidP="006975E0">
      <w:pPr>
        <w:widowControl w:val="0"/>
        <w:rPr>
          <w:rFonts w:eastAsia="SchoolBookSanPin"/>
          <w:sz w:val="26"/>
          <w:szCs w:val="26"/>
        </w:rPr>
      </w:pPr>
      <w:r w:rsidRPr="006975E0">
        <w:rPr>
          <w:rFonts w:eastAsia="SchoolBookSanPin"/>
          <w:sz w:val="26"/>
          <w:szCs w:val="26"/>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6975E0" w:rsidRPr="006975E0" w:rsidRDefault="006975E0" w:rsidP="006975E0">
      <w:pPr>
        <w:widowControl w:val="0"/>
        <w:rPr>
          <w:rFonts w:eastAsia="SchoolBookSanPin"/>
          <w:sz w:val="26"/>
          <w:szCs w:val="26"/>
        </w:rPr>
      </w:pPr>
      <w:r w:rsidRPr="006975E0">
        <w:rPr>
          <w:rFonts w:eastAsia="SchoolBookSanPin"/>
          <w:sz w:val="26"/>
          <w:szCs w:val="26"/>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6975E0" w:rsidRPr="006975E0" w:rsidRDefault="006975E0" w:rsidP="006975E0">
      <w:pPr>
        <w:widowControl w:val="0"/>
        <w:rPr>
          <w:rFonts w:eastAsia="SchoolBookSanPin"/>
          <w:sz w:val="26"/>
          <w:szCs w:val="26"/>
        </w:rPr>
      </w:pPr>
      <w:r w:rsidRPr="006975E0">
        <w:rPr>
          <w:rFonts w:eastAsia="SchoolBookSanPin"/>
          <w:sz w:val="26"/>
          <w:szCs w:val="26"/>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6975E0" w:rsidRPr="006975E0" w:rsidRDefault="006975E0" w:rsidP="006975E0">
      <w:pPr>
        <w:widowControl w:val="0"/>
        <w:rPr>
          <w:sz w:val="26"/>
          <w:szCs w:val="26"/>
          <w:lang w:eastAsia="ru-RU"/>
        </w:rPr>
      </w:pPr>
      <w:r w:rsidRPr="006975E0">
        <w:rPr>
          <w:sz w:val="26"/>
          <w:szCs w:val="26"/>
        </w:rPr>
        <w:t>обеспечение поддержки русского языка как государственного языка Российской Федерации, недопущения использования нецензурной лексики</w:t>
      </w:r>
      <w:r w:rsidRPr="006975E0">
        <w:rPr>
          <w:sz w:val="26"/>
          <w:szCs w:val="26"/>
          <w:lang w:eastAsia="ru-RU"/>
        </w:rPr>
        <w:t xml:space="preserve">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6975E0" w:rsidRPr="006975E0" w:rsidRDefault="006975E0" w:rsidP="006975E0">
      <w:pPr>
        <w:widowControl w:val="0"/>
        <w:rPr>
          <w:rFonts w:eastAsia="SchoolBookSanPin"/>
          <w:position w:val="1"/>
          <w:sz w:val="26"/>
          <w:szCs w:val="26"/>
        </w:rPr>
      </w:pPr>
      <w:r w:rsidRPr="006975E0">
        <w:rPr>
          <w:rFonts w:eastAsia="OfficinaSansBoldITC"/>
          <w:sz w:val="26"/>
          <w:szCs w:val="26"/>
        </w:rPr>
        <w:t xml:space="preserve">В соответствии с ФГОС СОО предмет «Русский язык» является обязательным для изучения на данном уровне образования. </w:t>
      </w:r>
      <w:r w:rsidRPr="006975E0">
        <w:rPr>
          <w:rFonts w:eastAsia="SchoolBookSanPin"/>
          <w:sz w:val="26"/>
          <w:szCs w:val="26"/>
        </w:rPr>
        <w:t xml:space="preserve">Общее число часов, рекомендованных для изучения русского языка, – </w:t>
      </w:r>
      <w:r w:rsidRPr="006975E0">
        <w:rPr>
          <w:rFonts w:eastAsia="SchoolBookSanPin"/>
          <w:position w:val="1"/>
          <w:sz w:val="26"/>
          <w:szCs w:val="26"/>
        </w:rPr>
        <w:t xml:space="preserve">136 часов: в 10 классе – 68 часов </w:t>
      </w:r>
    </w:p>
    <w:p w:rsidR="006975E0" w:rsidRPr="006975E0" w:rsidRDefault="006975E0" w:rsidP="006975E0">
      <w:pPr>
        <w:widowControl w:val="0"/>
        <w:ind w:firstLine="0"/>
        <w:rPr>
          <w:rFonts w:eastAsia="SchoolBookSanPin"/>
          <w:position w:val="1"/>
          <w:sz w:val="26"/>
          <w:szCs w:val="26"/>
        </w:rPr>
      </w:pPr>
      <w:r w:rsidRPr="006975E0">
        <w:rPr>
          <w:rFonts w:eastAsia="SchoolBookSanPin"/>
          <w:position w:val="1"/>
          <w:sz w:val="26"/>
          <w:szCs w:val="26"/>
        </w:rPr>
        <w:t>(2 часа в неделю), в 11 классе – 68 часа (2 часа в неделю).</w:t>
      </w:r>
    </w:p>
    <w:p w:rsidR="006975E0" w:rsidRPr="006975E0" w:rsidRDefault="006975E0" w:rsidP="006975E0">
      <w:pPr>
        <w:widowControl w:val="0"/>
        <w:rPr>
          <w:rFonts w:eastAsia="OfficinaSansBoldITC"/>
          <w:sz w:val="26"/>
          <w:szCs w:val="26"/>
        </w:rPr>
      </w:pPr>
      <w:r w:rsidRPr="006975E0">
        <w:rPr>
          <w:rFonts w:eastAsia="OfficinaSansBoldITC"/>
          <w:sz w:val="26"/>
          <w:szCs w:val="26"/>
        </w:rPr>
        <w:t>Содержание обучения в 10 классе.</w:t>
      </w:r>
    </w:p>
    <w:p w:rsidR="006975E0" w:rsidRPr="006975E0" w:rsidRDefault="006975E0" w:rsidP="006975E0">
      <w:pPr>
        <w:widowControl w:val="0"/>
        <w:rPr>
          <w:rFonts w:eastAsia="OfficinaSansBoldITC"/>
          <w:sz w:val="26"/>
          <w:szCs w:val="26"/>
        </w:rPr>
      </w:pPr>
      <w:r w:rsidRPr="006975E0">
        <w:rPr>
          <w:rFonts w:eastAsia="OfficinaSansBoldITC"/>
          <w:sz w:val="26"/>
          <w:szCs w:val="26"/>
        </w:rPr>
        <w:t>Общие сведения о языке.</w:t>
      </w:r>
    </w:p>
    <w:p w:rsidR="006975E0" w:rsidRPr="006975E0" w:rsidRDefault="006975E0" w:rsidP="006975E0">
      <w:pPr>
        <w:widowControl w:val="0"/>
        <w:rPr>
          <w:rFonts w:eastAsia="OfficinaSansBoldITC"/>
          <w:sz w:val="26"/>
          <w:szCs w:val="26"/>
        </w:rPr>
      </w:pPr>
      <w:r w:rsidRPr="006975E0">
        <w:rPr>
          <w:rFonts w:eastAsia="OfficinaSansBoldITC"/>
          <w:sz w:val="26"/>
          <w:szCs w:val="26"/>
        </w:rPr>
        <w:t>Язык как знаковая система. Основные функции языка.</w:t>
      </w:r>
    </w:p>
    <w:p w:rsidR="006975E0" w:rsidRPr="006975E0" w:rsidRDefault="006975E0" w:rsidP="006975E0">
      <w:pPr>
        <w:widowControl w:val="0"/>
        <w:rPr>
          <w:rFonts w:eastAsia="OfficinaSansBoldITC"/>
          <w:sz w:val="26"/>
          <w:szCs w:val="26"/>
        </w:rPr>
      </w:pPr>
      <w:r w:rsidRPr="006975E0">
        <w:rPr>
          <w:rFonts w:eastAsia="OfficinaSansBoldITC"/>
          <w:sz w:val="26"/>
          <w:szCs w:val="26"/>
        </w:rPr>
        <w:t>Лингвистика как наука.</w:t>
      </w:r>
    </w:p>
    <w:p w:rsidR="006975E0" w:rsidRPr="006975E0" w:rsidRDefault="006975E0" w:rsidP="006975E0">
      <w:pPr>
        <w:widowControl w:val="0"/>
        <w:rPr>
          <w:rFonts w:eastAsia="OfficinaSansBoldITC"/>
          <w:sz w:val="26"/>
          <w:szCs w:val="26"/>
        </w:rPr>
      </w:pPr>
      <w:r w:rsidRPr="006975E0">
        <w:rPr>
          <w:rFonts w:eastAsia="OfficinaSansBoldITC"/>
          <w:sz w:val="26"/>
          <w:szCs w:val="26"/>
        </w:rPr>
        <w:t>Язык и культура.</w:t>
      </w:r>
    </w:p>
    <w:p w:rsidR="006975E0" w:rsidRPr="006975E0" w:rsidRDefault="006975E0" w:rsidP="006975E0">
      <w:pPr>
        <w:widowControl w:val="0"/>
        <w:rPr>
          <w:rFonts w:eastAsia="OfficinaSansBoldITC"/>
          <w:sz w:val="26"/>
          <w:szCs w:val="26"/>
        </w:rPr>
      </w:pPr>
      <w:r w:rsidRPr="006975E0">
        <w:rPr>
          <w:rFonts w:eastAsia="OfficinaSansBoldITC"/>
          <w:sz w:val="26"/>
          <w:szCs w:val="26"/>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6975E0" w:rsidRPr="006975E0" w:rsidRDefault="006975E0" w:rsidP="006975E0">
      <w:pPr>
        <w:widowControl w:val="0"/>
        <w:rPr>
          <w:rFonts w:eastAsia="OfficinaSansBoldITC"/>
          <w:sz w:val="26"/>
          <w:szCs w:val="26"/>
        </w:rPr>
      </w:pPr>
      <w:r w:rsidRPr="006975E0">
        <w:rPr>
          <w:rFonts w:eastAsia="OfficinaSansBoldITC"/>
          <w:sz w:val="26"/>
          <w:szCs w:val="26"/>
        </w:rPr>
        <w:t> 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6975E0" w:rsidRPr="006975E0" w:rsidRDefault="006975E0" w:rsidP="006975E0">
      <w:pPr>
        <w:widowControl w:val="0"/>
        <w:rPr>
          <w:rFonts w:eastAsia="OfficinaSansBoldITC"/>
          <w:sz w:val="26"/>
          <w:szCs w:val="26"/>
        </w:rPr>
      </w:pPr>
      <w:r w:rsidRPr="006975E0">
        <w:rPr>
          <w:rFonts w:eastAsia="OfficinaSansBoldITC"/>
          <w:sz w:val="26"/>
          <w:szCs w:val="26"/>
        </w:rPr>
        <w:lastRenderedPageBreak/>
        <w:t>Язык и речь. Культура речи.</w:t>
      </w:r>
    </w:p>
    <w:p w:rsidR="006975E0" w:rsidRPr="006975E0" w:rsidRDefault="006975E0" w:rsidP="006975E0">
      <w:pPr>
        <w:widowControl w:val="0"/>
        <w:rPr>
          <w:rFonts w:eastAsia="OfficinaSansBoldITC"/>
          <w:sz w:val="26"/>
          <w:szCs w:val="26"/>
        </w:rPr>
      </w:pPr>
      <w:r w:rsidRPr="006975E0">
        <w:rPr>
          <w:rFonts w:eastAsia="OfficinaSansBoldITC"/>
          <w:sz w:val="26"/>
          <w:szCs w:val="26"/>
        </w:rPr>
        <w:t>Система языка. Культура речи.</w:t>
      </w:r>
    </w:p>
    <w:p w:rsidR="006975E0" w:rsidRPr="006975E0" w:rsidRDefault="006975E0" w:rsidP="006975E0">
      <w:pPr>
        <w:widowControl w:val="0"/>
        <w:rPr>
          <w:rFonts w:eastAsia="OfficinaSansBoldITC"/>
          <w:sz w:val="26"/>
          <w:szCs w:val="26"/>
        </w:rPr>
      </w:pPr>
      <w:r w:rsidRPr="006975E0">
        <w:rPr>
          <w:rFonts w:eastAsia="OfficinaSansBoldITC"/>
          <w:sz w:val="26"/>
          <w:szCs w:val="26"/>
        </w:rPr>
        <w:t>Система языка, её устройство, функционирование.</w:t>
      </w:r>
    </w:p>
    <w:p w:rsidR="006975E0" w:rsidRPr="006975E0" w:rsidRDefault="006975E0" w:rsidP="006975E0">
      <w:pPr>
        <w:widowControl w:val="0"/>
        <w:rPr>
          <w:rFonts w:eastAsia="OfficinaSansBoldITC"/>
          <w:sz w:val="26"/>
          <w:szCs w:val="26"/>
        </w:rPr>
      </w:pPr>
      <w:r w:rsidRPr="006975E0">
        <w:rPr>
          <w:rFonts w:eastAsia="OfficinaSansBoldITC"/>
          <w:sz w:val="26"/>
          <w:szCs w:val="26"/>
        </w:rPr>
        <w:t>Культура речи как раздел лингвистики.</w:t>
      </w:r>
    </w:p>
    <w:p w:rsidR="006975E0" w:rsidRPr="006975E0" w:rsidRDefault="006975E0" w:rsidP="006975E0">
      <w:pPr>
        <w:widowControl w:val="0"/>
        <w:rPr>
          <w:rFonts w:eastAsia="OfficinaSansBoldITC"/>
          <w:sz w:val="26"/>
          <w:szCs w:val="26"/>
        </w:rPr>
      </w:pPr>
      <w:r w:rsidRPr="006975E0">
        <w:rPr>
          <w:rFonts w:eastAsia="OfficinaSansBoldITC"/>
          <w:sz w:val="26"/>
          <w:szCs w:val="26"/>
        </w:rPr>
        <w:t>Языковая норма, её основные признаки и функции.</w:t>
      </w:r>
    </w:p>
    <w:p w:rsidR="006975E0" w:rsidRPr="006975E0" w:rsidRDefault="006975E0" w:rsidP="006975E0">
      <w:pPr>
        <w:widowControl w:val="0"/>
        <w:rPr>
          <w:rFonts w:eastAsia="OfficinaSansBoldITC"/>
          <w:sz w:val="26"/>
          <w:szCs w:val="26"/>
        </w:rPr>
      </w:pPr>
      <w:r w:rsidRPr="006975E0">
        <w:rPr>
          <w:rFonts w:eastAsia="OfficinaSansBoldITC"/>
          <w:sz w:val="26"/>
          <w:szCs w:val="26"/>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6975E0" w:rsidRPr="006975E0" w:rsidRDefault="006975E0" w:rsidP="006975E0">
      <w:pPr>
        <w:widowControl w:val="0"/>
        <w:rPr>
          <w:rFonts w:eastAsia="OfficinaSansBoldITC"/>
          <w:sz w:val="26"/>
          <w:szCs w:val="26"/>
        </w:rPr>
      </w:pPr>
      <w:r w:rsidRPr="006975E0">
        <w:rPr>
          <w:rFonts w:eastAsia="OfficinaSansBoldITC"/>
          <w:sz w:val="26"/>
          <w:szCs w:val="26"/>
        </w:rPr>
        <w:t>Качества хорошей речи.</w:t>
      </w:r>
    </w:p>
    <w:p w:rsidR="006975E0" w:rsidRPr="006975E0" w:rsidRDefault="006975E0" w:rsidP="006975E0">
      <w:pPr>
        <w:widowControl w:val="0"/>
        <w:rPr>
          <w:rFonts w:eastAsia="OfficinaSansBoldITC"/>
          <w:sz w:val="26"/>
          <w:szCs w:val="26"/>
        </w:rPr>
      </w:pPr>
      <w:r w:rsidRPr="006975E0">
        <w:rPr>
          <w:rFonts w:eastAsia="OfficinaSansBoldITC"/>
          <w:sz w:val="26"/>
          <w:szCs w:val="26"/>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6975E0" w:rsidRPr="006975E0" w:rsidRDefault="006975E0" w:rsidP="006975E0">
      <w:pPr>
        <w:widowControl w:val="0"/>
        <w:rPr>
          <w:rFonts w:eastAsia="OfficinaSansBoldITC"/>
          <w:sz w:val="26"/>
          <w:szCs w:val="26"/>
        </w:rPr>
      </w:pPr>
      <w:r w:rsidRPr="006975E0">
        <w:rPr>
          <w:rFonts w:eastAsia="OfficinaSansBoldITC"/>
          <w:sz w:val="26"/>
          <w:szCs w:val="26"/>
        </w:rPr>
        <w:t>Фонетика. Орфоэпия. Орфоэпические нормы.</w:t>
      </w:r>
    </w:p>
    <w:p w:rsidR="006975E0" w:rsidRPr="006975E0" w:rsidRDefault="006975E0" w:rsidP="006975E0">
      <w:pPr>
        <w:widowControl w:val="0"/>
        <w:rPr>
          <w:rFonts w:eastAsia="OfficinaSansBoldITC"/>
          <w:sz w:val="26"/>
          <w:szCs w:val="26"/>
        </w:rPr>
      </w:pPr>
      <w:r w:rsidRPr="006975E0">
        <w:rPr>
          <w:rFonts w:eastAsia="OfficinaSansBoldITC"/>
          <w:sz w:val="26"/>
          <w:szCs w:val="26"/>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6975E0" w:rsidRPr="006975E0" w:rsidRDefault="006975E0" w:rsidP="006975E0">
      <w:pPr>
        <w:widowControl w:val="0"/>
        <w:rPr>
          <w:rFonts w:eastAsia="OfficinaSansBoldITC"/>
          <w:sz w:val="26"/>
          <w:szCs w:val="26"/>
        </w:rPr>
      </w:pPr>
      <w:r w:rsidRPr="006975E0">
        <w:rPr>
          <w:rFonts w:eastAsia="OfficinaSansBoldITC"/>
          <w:sz w:val="26"/>
          <w:szCs w:val="26"/>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6975E0" w:rsidRPr="006975E0" w:rsidRDefault="006975E0" w:rsidP="006975E0">
      <w:pPr>
        <w:widowControl w:val="0"/>
        <w:rPr>
          <w:rFonts w:eastAsia="OfficinaSansBoldITC"/>
          <w:sz w:val="26"/>
          <w:szCs w:val="26"/>
        </w:rPr>
      </w:pPr>
      <w:r w:rsidRPr="006975E0">
        <w:rPr>
          <w:rFonts w:eastAsia="OfficinaSansBoldITC"/>
          <w:sz w:val="26"/>
          <w:szCs w:val="26"/>
        </w:rPr>
        <w:t>Лексикология и фразеология. Лексические нормы.</w:t>
      </w:r>
    </w:p>
    <w:p w:rsidR="006975E0" w:rsidRPr="006975E0" w:rsidRDefault="006975E0" w:rsidP="006975E0">
      <w:pPr>
        <w:widowControl w:val="0"/>
        <w:rPr>
          <w:rFonts w:eastAsia="OfficinaSansBoldITC"/>
          <w:sz w:val="26"/>
          <w:szCs w:val="26"/>
        </w:rPr>
      </w:pPr>
      <w:r w:rsidRPr="006975E0">
        <w:rPr>
          <w:rFonts w:eastAsia="OfficinaSansBoldITC"/>
          <w:sz w:val="26"/>
          <w:szCs w:val="26"/>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6975E0" w:rsidRPr="006975E0" w:rsidRDefault="006975E0" w:rsidP="006975E0">
      <w:pPr>
        <w:widowControl w:val="0"/>
        <w:rPr>
          <w:rFonts w:eastAsia="OfficinaSansBoldITC"/>
          <w:sz w:val="26"/>
          <w:szCs w:val="26"/>
        </w:rPr>
      </w:pPr>
      <w:r w:rsidRPr="006975E0">
        <w:rPr>
          <w:rFonts w:eastAsia="OfficinaSansBoldITC"/>
          <w:sz w:val="26"/>
          <w:szCs w:val="26"/>
        </w:rPr>
        <w:t> 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6975E0" w:rsidRPr="006975E0" w:rsidRDefault="006975E0" w:rsidP="006975E0">
      <w:pPr>
        <w:widowControl w:val="0"/>
        <w:rPr>
          <w:rFonts w:eastAsia="OfficinaSansBoldITC"/>
          <w:sz w:val="26"/>
          <w:szCs w:val="26"/>
        </w:rPr>
      </w:pPr>
      <w:r w:rsidRPr="006975E0">
        <w:rPr>
          <w:rFonts w:eastAsia="OfficinaSansBoldITC"/>
          <w:sz w:val="26"/>
          <w:szCs w:val="26"/>
        </w:rPr>
        <w:t>Функционально-стилистическая окраска слова. Лексика общеупотребительная, разговорная и книжная. Особенности употребления.</w:t>
      </w:r>
    </w:p>
    <w:p w:rsidR="006975E0" w:rsidRPr="006975E0" w:rsidRDefault="006975E0" w:rsidP="006975E0">
      <w:pPr>
        <w:widowControl w:val="0"/>
        <w:rPr>
          <w:rFonts w:eastAsia="OfficinaSansBoldITC"/>
          <w:sz w:val="26"/>
          <w:szCs w:val="26"/>
        </w:rPr>
      </w:pPr>
      <w:r w:rsidRPr="006975E0">
        <w:rPr>
          <w:rFonts w:eastAsia="OfficinaSansBoldITC"/>
          <w:sz w:val="26"/>
          <w:szCs w:val="26"/>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6975E0" w:rsidRPr="006975E0" w:rsidRDefault="006975E0" w:rsidP="006975E0">
      <w:pPr>
        <w:widowControl w:val="0"/>
        <w:rPr>
          <w:rFonts w:eastAsia="OfficinaSansBoldITC"/>
          <w:sz w:val="26"/>
          <w:szCs w:val="26"/>
        </w:rPr>
      </w:pPr>
      <w:r w:rsidRPr="006975E0">
        <w:rPr>
          <w:rFonts w:eastAsia="OfficinaSansBoldITC"/>
          <w:sz w:val="26"/>
          <w:szCs w:val="26"/>
        </w:rPr>
        <w:t>Фразеология русского языка (повторение, обобщение). Крылатые слова.</w:t>
      </w:r>
    </w:p>
    <w:p w:rsidR="006975E0" w:rsidRPr="006975E0" w:rsidRDefault="006975E0" w:rsidP="006975E0">
      <w:pPr>
        <w:widowControl w:val="0"/>
        <w:rPr>
          <w:rFonts w:eastAsia="OfficinaSansBoldITC"/>
          <w:sz w:val="26"/>
          <w:szCs w:val="26"/>
        </w:rPr>
      </w:pPr>
      <w:r w:rsidRPr="006975E0">
        <w:rPr>
          <w:rFonts w:eastAsia="OfficinaSansBoldITC"/>
          <w:sz w:val="26"/>
          <w:szCs w:val="26"/>
        </w:rPr>
        <w:t>Морфемика и словообразование. Словообразовательные нормы.</w:t>
      </w:r>
    </w:p>
    <w:p w:rsidR="006975E0" w:rsidRPr="006975E0" w:rsidRDefault="006975E0" w:rsidP="006975E0">
      <w:pPr>
        <w:widowControl w:val="0"/>
        <w:rPr>
          <w:rFonts w:eastAsia="OfficinaSansBoldITC"/>
          <w:sz w:val="26"/>
          <w:szCs w:val="26"/>
        </w:rPr>
      </w:pPr>
      <w:r w:rsidRPr="006975E0">
        <w:rPr>
          <w:rFonts w:eastAsia="OfficinaSansBoldITC"/>
          <w:sz w:val="26"/>
          <w:szCs w:val="26"/>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6975E0" w:rsidRPr="006975E0" w:rsidRDefault="006975E0" w:rsidP="006975E0">
      <w:pPr>
        <w:widowControl w:val="0"/>
        <w:rPr>
          <w:rFonts w:eastAsia="OfficinaSansBoldITC"/>
          <w:sz w:val="26"/>
          <w:szCs w:val="26"/>
        </w:rPr>
      </w:pPr>
      <w:r w:rsidRPr="006975E0">
        <w:rPr>
          <w:rFonts w:eastAsia="OfficinaSansBoldITC"/>
          <w:sz w:val="26"/>
          <w:szCs w:val="26"/>
        </w:rPr>
        <w:t>Морфология. Морфологические нормы.</w:t>
      </w:r>
    </w:p>
    <w:p w:rsidR="006975E0" w:rsidRPr="006975E0" w:rsidRDefault="006975E0" w:rsidP="006975E0">
      <w:pPr>
        <w:widowControl w:val="0"/>
        <w:rPr>
          <w:rFonts w:eastAsia="OfficinaSansBoldITC"/>
          <w:sz w:val="26"/>
          <w:szCs w:val="26"/>
        </w:rPr>
      </w:pPr>
      <w:r w:rsidRPr="006975E0">
        <w:rPr>
          <w:rFonts w:eastAsia="OfficinaSansBoldITC"/>
          <w:sz w:val="26"/>
          <w:szCs w:val="26"/>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6975E0" w:rsidRPr="006975E0" w:rsidRDefault="006975E0" w:rsidP="006975E0">
      <w:pPr>
        <w:widowControl w:val="0"/>
        <w:rPr>
          <w:rFonts w:eastAsia="OfficinaSansBoldITC"/>
          <w:sz w:val="26"/>
          <w:szCs w:val="26"/>
        </w:rPr>
      </w:pPr>
      <w:r w:rsidRPr="006975E0">
        <w:rPr>
          <w:rFonts w:eastAsia="OfficinaSansBoldITC"/>
          <w:sz w:val="26"/>
          <w:szCs w:val="26"/>
        </w:rPr>
        <w:t>Морфологические нормы современного русского литературного языка (общее представление).</w:t>
      </w:r>
    </w:p>
    <w:p w:rsidR="006975E0" w:rsidRPr="006975E0" w:rsidRDefault="006975E0" w:rsidP="006975E0">
      <w:pPr>
        <w:widowControl w:val="0"/>
        <w:rPr>
          <w:rFonts w:eastAsia="OfficinaSansBoldITC"/>
          <w:sz w:val="26"/>
          <w:szCs w:val="26"/>
        </w:rPr>
      </w:pPr>
      <w:r w:rsidRPr="006975E0">
        <w:rPr>
          <w:rFonts w:eastAsia="OfficinaSansBoldITC"/>
          <w:sz w:val="26"/>
          <w:szCs w:val="26"/>
        </w:rPr>
        <w:t xml:space="preserve">Основные нормы употребления имён существительных: форм рода, числа, </w:t>
      </w:r>
      <w:r w:rsidRPr="006975E0">
        <w:rPr>
          <w:rFonts w:eastAsia="OfficinaSansBoldITC"/>
          <w:sz w:val="26"/>
          <w:szCs w:val="26"/>
        </w:rPr>
        <w:lastRenderedPageBreak/>
        <w:t>падежа.</w:t>
      </w:r>
    </w:p>
    <w:p w:rsidR="006975E0" w:rsidRPr="006975E0" w:rsidRDefault="006975E0" w:rsidP="006975E0">
      <w:pPr>
        <w:widowControl w:val="0"/>
        <w:rPr>
          <w:rFonts w:eastAsia="OfficinaSansBoldITC"/>
          <w:sz w:val="26"/>
          <w:szCs w:val="26"/>
        </w:rPr>
      </w:pPr>
      <w:r w:rsidRPr="006975E0">
        <w:rPr>
          <w:rFonts w:eastAsia="OfficinaSansBoldITC"/>
          <w:sz w:val="26"/>
          <w:szCs w:val="26"/>
        </w:rPr>
        <w:t>Основные нормы употребления имён прилагательных: форм степеней сравнения, краткой формы.</w:t>
      </w:r>
    </w:p>
    <w:p w:rsidR="006975E0" w:rsidRPr="006975E0" w:rsidRDefault="006975E0" w:rsidP="006975E0">
      <w:pPr>
        <w:widowControl w:val="0"/>
        <w:rPr>
          <w:rFonts w:eastAsia="OfficinaSansBoldITC"/>
          <w:sz w:val="26"/>
          <w:szCs w:val="26"/>
        </w:rPr>
      </w:pPr>
      <w:r w:rsidRPr="006975E0">
        <w:rPr>
          <w:rFonts w:eastAsia="OfficinaSansBoldITC"/>
          <w:sz w:val="26"/>
          <w:szCs w:val="26"/>
        </w:rPr>
        <w:t>Основные нормы употребления количественных, порядковых и собирательных числительных.</w:t>
      </w:r>
    </w:p>
    <w:p w:rsidR="006975E0" w:rsidRPr="006975E0" w:rsidRDefault="006975E0" w:rsidP="006975E0">
      <w:pPr>
        <w:widowControl w:val="0"/>
        <w:rPr>
          <w:rFonts w:eastAsia="OfficinaSansBoldITC"/>
          <w:sz w:val="26"/>
          <w:szCs w:val="26"/>
        </w:rPr>
      </w:pPr>
      <w:r w:rsidRPr="006975E0">
        <w:rPr>
          <w:rFonts w:eastAsia="OfficinaSansBoldITC"/>
          <w:sz w:val="26"/>
          <w:szCs w:val="26"/>
        </w:rPr>
        <w:t>Основные нормы употребления местоимений: формы 3-го лица личных местоимений, возвратного местоимения себя.</w:t>
      </w:r>
    </w:p>
    <w:p w:rsidR="006975E0" w:rsidRPr="006975E0" w:rsidRDefault="006975E0" w:rsidP="006975E0">
      <w:pPr>
        <w:widowControl w:val="0"/>
        <w:rPr>
          <w:rFonts w:eastAsia="OfficinaSansBoldITC"/>
          <w:sz w:val="26"/>
          <w:szCs w:val="26"/>
        </w:rPr>
      </w:pPr>
      <w:r w:rsidRPr="006975E0">
        <w:rPr>
          <w:rFonts w:eastAsia="OfficinaSansBoldITC"/>
          <w:sz w:val="26"/>
          <w:szCs w:val="26"/>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6975E0" w:rsidRPr="006975E0" w:rsidRDefault="006975E0" w:rsidP="006975E0">
      <w:pPr>
        <w:widowControl w:val="0"/>
        <w:rPr>
          <w:rFonts w:eastAsia="OfficinaSansBoldITC"/>
          <w:sz w:val="26"/>
          <w:szCs w:val="26"/>
        </w:rPr>
      </w:pPr>
      <w:r w:rsidRPr="006975E0">
        <w:rPr>
          <w:rFonts w:eastAsia="OfficinaSansBoldITC"/>
          <w:sz w:val="26"/>
          <w:szCs w:val="26"/>
        </w:rPr>
        <w:t>Орфография. Основные правила орфографии.</w:t>
      </w:r>
    </w:p>
    <w:p w:rsidR="006975E0" w:rsidRPr="006975E0" w:rsidRDefault="006975E0" w:rsidP="006975E0">
      <w:pPr>
        <w:widowControl w:val="0"/>
        <w:rPr>
          <w:rFonts w:eastAsia="OfficinaSansBoldITC"/>
          <w:sz w:val="26"/>
          <w:szCs w:val="26"/>
        </w:rPr>
      </w:pPr>
      <w:r w:rsidRPr="006975E0">
        <w:rPr>
          <w:rFonts w:eastAsia="OfficinaSansBoldITC"/>
          <w:sz w:val="26"/>
          <w:szCs w:val="26"/>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6975E0" w:rsidRPr="006975E0" w:rsidRDefault="006975E0" w:rsidP="006975E0">
      <w:pPr>
        <w:widowControl w:val="0"/>
        <w:rPr>
          <w:rFonts w:eastAsia="OfficinaSansBoldITC"/>
          <w:sz w:val="26"/>
          <w:szCs w:val="26"/>
        </w:rPr>
      </w:pPr>
      <w:r w:rsidRPr="006975E0">
        <w:rPr>
          <w:rFonts w:eastAsia="OfficinaSansBoldITC"/>
          <w:sz w:val="26"/>
          <w:szCs w:val="26"/>
        </w:rPr>
        <w:t>Орфографические правила. Правописание гласных и согласных в корне.</w:t>
      </w:r>
    </w:p>
    <w:p w:rsidR="006975E0" w:rsidRPr="006975E0" w:rsidRDefault="006975E0" w:rsidP="006975E0">
      <w:pPr>
        <w:widowControl w:val="0"/>
        <w:rPr>
          <w:rFonts w:eastAsia="OfficinaSansBoldITC"/>
          <w:sz w:val="26"/>
          <w:szCs w:val="26"/>
        </w:rPr>
      </w:pPr>
      <w:r w:rsidRPr="006975E0">
        <w:rPr>
          <w:rFonts w:eastAsia="OfficinaSansBoldITC"/>
          <w:sz w:val="26"/>
          <w:szCs w:val="26"/>
        </w:rPr>
        <w:t>Употребление разделительных ъ и ь.</w:t>
      </w:r>
    </w:p>
    <w:p w:rsidR="006975E0" w:rsidRPr="006975E0" w:rsidRDefault="006975E0" w:rsidP="006975E0">
      <w:pPr>
        <w:widowControl w:val="0"/>
        <w:rPr>
          <w:rFonts w:eastAsia="OfficinaSansBoldITC"/>
          <w:sz w:val="26"/>
          <w:szCs w:val="26"/>
        </w:rPr>
      </w:pPr>
      <w:r w:rsidRPr="006975E0">
        <w:rPr>
          <w:rFonts w:eastAsia="OfficinaSansBoldITC"/>
          <w:sz w:val="26"/>
          <w:szCs w:val="26"/>
        </w:rPr>
        <w:t>Правописание приставок. Буквы ы – и после приставок.</w:t>
      </w:r>
    </w:p>
    <w:p w:rsidR="006975E0" w:rsidRPr="006975E0" w:rsidRDefault="006975E0" w:rsidP="006975E0">
      <w:pPr>
        <w:widowControl w:val="0"/>
        <w:rPr>
          <w:rFonts w:eastAsia="OfficinaSansBoldITC"/>
          <w:sz w:val="26"/>
          <w:szCs w:val="26"/>
        </w:rPr>
      </w:pPr>
      <w:r w:rsidRPr="006975E0">
        <w:rPr>
          <w:rFonts w:eastAsia="OfficinaSansBoldITC"/>
          <w:sz w:val="26"/>
          <w:szCs w:val="26"/>
        </w:rPr>
        <w:t>Правописание суффиксов.</w:t>
      </w:r>
    </w:p>
    <w:p w:rsidR="006975E0" w:rsidRPr="006975E0" w:rsidRDefault="006975E0" w:rsidP="006975E0">
      <w:pPr>
        <w:widowControl w:val="0"/>
        <w:rPr>
          <w:rFonts w:eastAsia="OfficinaSansBoldITC"/>
          <w:sz w:val="26"/>
          <w:szCs w:val="26"/>
        </w:rPr>
      </w:pPr>
      <w:r w:rsidRPr="006975E0">
        <w:rPr>
          <w:rFonts w:eastAsia="OfficinaSansBoldITC"/>
          <w:sz w:val="26"/>
          <w:szCs w:val="26"/>
        </w:rPr>
        <w:t>Правописание н и нн в словах различных частей речи.</w:t>
      </w:r>
    </w:p>
    <w:p w:rsidR="006975E0" w:rsidRPr="006975E0" w:rsidRDefault="006975E0" w:rsidP="006975E0">
      <w:pPr>
        <w:widowControl w:val="0"/>
        <w:rPr>
          <w:rFonts w:eastAsia="OfficinaSansBoldITC"/>
          <w:sz w:val="26"/>
          <w:szCs w:val="26"/>
        </w:rPr>
      </w:pPr>
      <w:r w:rsidRPr="006975E0">
        <w:rPr>
          <w:rFonts w:eastAsia="OfficinaSansBoldITC"/>
          <w:sz w:val="26"/>
          <w:szCs w:val="26"/>
        </w:rPr>
        <w:t>Правописание не и ни.</w:t>
      </w:r>
    </w:p>
    <w:p w:rsidR="006975E0" w:rsidRPr="006975E0" w:rsidRDefault="006975E0" w:rsidP="006975E0">
      <w:pPr>
        <w:widowControl w:val="0"/>
        <w:rPr>
          <w:rFonts w:eastAsia="OfficinaSansBoldITC"/>
          <w:sz w:val="26"/>
          <w:szCs w:val="26"/>
        </w:rPr>
      </w:pPr>
      <w:r w:rsidRPr="006975E0">
        <w:rPr>
          <w:rFonts w:eastAsia="OfficinaSansBoldITC"/>
          <w:sz w:val="26"/>
          <w:szCs w:val="26"/>
        </w:rPr>
        <w:t>Правописание окончаний имён существительных, имён прилагательных и глаголов.</w:t>
      </w:r>
    </w:p>
    <w:p w:rsidR="006975E0" w:rsidRPr="006975E0" w:rsidRDefault="006975E0" w:rsidP="006975E0">
      <w:pPr>
        <w:widowControl w:val="0"/>
        <w:rPr>
          <w:rFonts w:eastAsia="OfficinaSansBoldITC"/>
          <w:sz w:val="26"/>
          <w:szCs w:val="26"/>
        </w:rPr>
      </w:pPr>
      <w:r w:rsidRPr="006975E0">
        <w:rPr>
          <w:rFonts w:eastAsia="OfficinaSansBoldITC"/>
          <w:sz w:val="26"/>
          <w:szCs w:val="26"/>
        </w:rPr>
        <w:t>Слитное, дефисное и раздельное написание слов.</w:t>
      </w:r>
    </w:p>
    <w:p w:rsidR="006975E0" w:rsidRPr="006975E0" w:rsidRDefault="006975E0" w:rsidP="006975E0">
      <w:pPr>
        <w:widowControl w:val="0"/>
        <w:rPr>
          <w:rFonts w:eastAsia="OfficinaSansBoldITC"/>
          <w:sz w:val="26"/>
          <w:szCs w:val="26"/>
        </w:rPr>
      </w:pPr>
      <w:r w:rsidRPr="006975E0">
        <w:rPr>
          <w:rFonts w:eastAsia="OfficinaSansBoldITC"/>
          <w:sz w:val="26"/>
          <w:szCs w:val="26"/>
        </w:rPr>
        <w:t>Речь. Речевое общение.</w:t>
      </w:r>
    </w:p>
    <w:p w:rsidR="006975E0" w:rsidRPr="006975E0" w:rsidRDefault="006975E0" w:rsidP="006975E0">
      <w:pPr>
        <w:widowControl w:val="0"/>
        <w:rPr>
          <w:rFonts w:eastAsia="OfficinaSansBoldITC"/>
          <w:sz w:val="26"/>
          <w:szCs w:val="26"/>
        </w:rPr>
      </w:pPr>
      <w:r w:rsidRPr="006975E0">
        <w:rPr>
          <w:rFonts w:eastAsia="OfficinaSansBoldITC"/>
          <w:sz w:val="26"/>
          <w:szCs w:val="26"/>
        </w:rPr>
        <w:t>Речь как деятельность. Виды речевой деятельности (повторение, обобщение).</w:t>
      </w:r>
    </w:p>
    <w:p w:rsidR="006975E0" w:rsidRPr="006975E0" w:rsidRDefault="006975E0" w:rsidP="006975E0">
      <w:pPr>
        <w:widowControl w:val="0"/>
        <w:rPr>
          <w:rFonts w:eastAsia="OfficinaSansBoldITC"/>
          <w:sz w:val="26"/>
          <w:szCs w:val="26"/>
        </w:rPr>
      </w:pPr>
      <w:r w:rsidRPr="006975E0">
        <w:rPr>
          <w:rFonts w:eastAsia="OfficinaSansBoldITC"/>
          <w:sz w:val="26"/>
          <w:szCs w:val="26"/>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6975E0" w:rsidRPr="006975E0" w:rsidRDefault="006975E0" w:rsidP="006975E0">
      <w:pPr>
        <w:widowControl w:val="0"/>
        <w:rPr>
          <w:rFonts w:eastAsia="OfficinaSansBoldITC"/>
          <w:sz w:val="26"/>
          <w:szCs w:val="26"/>
        </w:rPr>
      </w:pPr>
      <w:r w:rsidRPr="006975E0">
        <w:rPr>
          <w:rFonts w:eastAsia="OfficinaSansBoldITC"/>
          <w:sz w:val="26"/>
          <w:szCs w:val="26"/>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6975E0" w:rsidRPr="006975E0" w:rsidRDefault="006975E0" w:rsidP="006975E0">
      <w:pPr>
        <w:widowControl w:val="0"/>
        <w:rPr>
          <w:rFonts w:eastAsia="OfficinaSansBoldITC"/>
          <w:sz w:val="26"/>
          <w:szCs w:val="26"/>
        </w:rPr>
      </w:pPr>
      <w:r w:rsidRPr="006975E0">
        <w:rPr>
          <w:rFonts w:eastAsia="OfficinaSansBoldITC"/>
          <w:sz w:val="26"/>
          <w:szCs w:val="26"/>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6975E0" w:rsidRPr="006975E0" w:rsidRDefault="006975E0" w:rsidP="006975E0">
      <w:pPr>
        <w:widowControl w:val="0"/>
        <w:rPr>
          <w:rFonts w:eastAsia="OfficinaSansBoldITC"/>
          <w:sz w:val="26"/>
          <w:szCs w:val="26"/>
        </w:rPr>
      </w:pPr>
      <w:r w:rsidRPr="006975E0">
        <w:rPr>
          <w:rFonts w:eastAsia="OfficinaSansBoldITC"/>
          <w:sz w:val="26"/>
          <w:szCs w:val="26"/>
        </w:rPr>
        <w:t>Текст. Информационно-смысловая переработка текста.</w:t>
      </w:r>
    </w:p>
    <w:p w:rsidR="006975E0" w:rsidRPr="006975E0" w:rsidRDefault="006975E0" w:rsidP="006975E0">
      <w:pPr>
        <w:widowControl w:val="0"/>
        <w:rPr>
          <w:rFonts w:eastAsia="OfficinaSansBoldITC"/>
          <w:sz w:val="26"/>
          <w:szCs w:val="26"/>
        </w:rPr>
      </w:pPr>
      <w:r w:rsidRPr="006975E0">
        <w:rPr>
          <w:rFonts w:eastAsia="OfficinaSansBoldITC"/>
          <w:sz w:val="26"/>
          <w:szCs w:val="26"/>
        </w:rPr>
        <w:t>Текст, его основные признаки (повторение, обобщение).</w:t>
      </w:r>
    </w:p>
    <w:p w:rsidR="006975E0" w:rsidRPr="006975E0" w:rsidRDefault="006975E0" w:rsidP="006975E0">
      <w:pPr>
        <w:widowControl w:val="0"/>
        <w:rPr>
          <w:rFonts w:eastAsia="OfficinaSansBoldITC"/>
          <w:sz w:val="26"/>
          <w:szCs w:val="26"/>
        </w:rPr>
      </w:pPr>
      <w:r w:rsidRPr="006975E0">
        <w:rPr>
          <w:rFonts w:eastAsia="OfficinaSansBoldITC"/>
          <w:sz w:val="26"/>
          <w:szCs w:val="26"/>
        </w:rPr>
        <w:t>Логико-смысловые отношения между предложениями в тексте (общее представление).</w:t>
      </w:r>
    </w:p>
    <w:p w:rsidR="006975E0" w:rsidRPr="006975E0" w:rsidRDefault="006975E0" w:rsidP="006975E0">
      <w:pPr>
        <w:widowControl w:val="0"/>
        <w:rPr>
          <w:rFonts w:eastAsia="OfficinaSansBoldITC"/>
          <w:sz w:val="26"/>
          <w:szCs w:val="26"/>
        </w:rPr>
      </w:pPr>
      <w:r w:rsidRPr="006975E0">
        <w:rPr>
          <w:rFonts w:eastAsia="OfficinaSansBoldITC"/>
          <w:sz w:val="26"/>
          <w:szCs w:val="26"/>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6975E0" w:rsidRPr="006975E0" w:rsidRDefault="006975E0" w:rsidP="006975E0">
      <w:pPr>
        <w:widowControl w:val="0"/>
        <w:rPr>
          <w:rFonts w:eastAsia="OfficinaSansBoldITC"/>
          <w:sz w:val="26"/>
          <w:szCs w:val="26"/>
        </w:rPr>
      </w:pPr>
      <w:r w:rsidRPr="006975E0">
        <w:rPr>
          <w:rFonts w:eastAsia="OfficinaSansBoldITC"/>
          <w:sz w:val="26"/>
          <w:szCs w:val="26"/>
        </w:rPr>
        <w:t>План. Тезисы. Конспект. Реферат. Аннотация. Отзыв. Рецензия.</w:t>
      </w:r>
    </w:p>
    <w:p w:rsidR="006975E0" w:rsidRPr="006975E0" w:rsidRDefault="006975E0" w:rsidP="006975E0">
      <w:pPr>
        <w:widowControl w:val="0"/>
        <w:rPr>
          <w:rFonts w:eastAsia="SchoolBookSanPin"/>
          <w:position w:val="1"/>
          <w:sz w:val="26"/>
          <w:szCs w:val="26"/>
        </w:rPr>
      </w:pPr>
      <w:r w:rsidRPr="006975E0">
        <w:rPr>
          <w:rFonts w:eastAsia="SchoolBookSanPin"/>
          <w:position w:val="1"/>
          <w:sz w:val="26"/>
          <w:szCs w:val="26"/>
        </w:rPr>
        <w:t>Содержание обучения в 11 классе.</w:t>
      </w:r>
    </w:p>
    <w:p w:rsidR="006975E0" w:rsidRPr="006975E0" w:rsidRDefault="006975E0" w:rsidP="006975E0">
      <w:pPr>
        <w:widowControl w:val="0"/>
        <w:rPr>
          <w:rFonts w:eastAsia="OfficinaSansBoldITC"/>
          <w:sz w:val="26"/>
          <w:szCs w:val="26"/>
        </w:rPr>
      </w:pPr>
      <w:r w:rsidRPr="006975E0">
        <w:rPr>
          <w:rFonts w:eastAsia="OfficinaSansBoldITC"/>
          <w:sz w:val="26"/>
          <w:szCs w:val="26"/>
        </w:rPr>
        <w:lastRenderedPageBreak/>
        <w:t>Общие сведения о языке.</w:t>
      </w:r>
    </w:p>
    <w:p w:rsidR="006975E0" w:rsidRPr="006975E0" w:rsidRDefault="006975E0" w:rsidP="006975E0">
      <w:pPr>
        <w:widowControl w:val="0"/>
        <w:rPr>
          <w:rFonts w:eastAsia="OfficinaSansBoldITC"/>
          <w:sz w:val="26"/>
          <w:szCs w:val="26"/>
        </w:rPr>
      </w:pPr>
      <w:r w:rsidRPr="006975E0">
        <w:rPr>
          <w:rFonts w:eastAsia="OfficinaSansBoldITC"/>
          <w:sz w:val="26"/>
          <w:szCs w:val="26"/>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6975E0" w:rsidRPr="006975E0" w:rsidRDefault="006975E0" w:rsidP="006975E0">
      <w:pPr>
        <w:widowControl w:val="0"/>
        <w:rPr>
          <w:rFonts w:eastAsia="OfficinaSansBoldITC"/>
          <w:sz w:val="26"/>
          <w:szCs w:val="26"/>
        </w:rPr>
      </w:pPr>
      <w:r w:rsidRPr="006975E0">
        <w:rPr>
          <w:rFonts w:eastAsia="OfficinaSansBoldITC"/>
          <w:sz w:val="26"/>
          <w:szCs w:val="26"/>
        </w:rPr>
        <w:t>Язык и речь. Культура речи.</w:t>
      </w:r>
    </w:p>
    <w:p w:rsidR="006975E0" w:rsidRPr="006975E0" w:rsidRDefault="006975E0" w:rsidP="006975E0">
      <w:pPr>
        <w:widowControl w:val="0"/>
        <w:rPr>
          <w:rFonts w:eastAsia="OfficinaSansBoldITC"/>
          <w:sz w:val="26"/>
          <w:szCs w:val="26"/>
        </w:rPr>
      </w:pPr>
      <w:r w:rsidRPr="006975E0">
        <w:rPr>
          <w:rFonts w:eastAsia="OfficinaSansBoldITC"/>
          <w:sz w:val="26"/>
          <w:szCs w:val="26"/>
        </w:rPr>
        <w:t>Синтаксис. Синтаксические нормы.</w:t>
      </w:r>
    </w:p>
    <w:p w:rsidR="006975E0" w:rsidRPr="006975E0" w:rsidRDefault="006975E0" w:rsidP="006975E0">
      <w:pPr>
        <w:widowControl w:val="0"/>
        <w:rPr>
          <w:rFonts w:eastAsia="OfficinaSansBoldITC"/>
          <w:sz w:val="26"/>
          <w:szCs w:val="26"/>
        </w:rPr>
      </w:pPr>
      <w:r w:rsidRPr="006975E0">
        <w:rPr>
          <w:rFonts w:eastAsia="OfficinaSansBoldITC"/>
          <w:sz w:val="26"/>
          <w:szCs w:val="26"/>
        </w:rPr>
        <w:t>Синтаксис как раздел лингвистики (повторение, обобщение). Синтаксический анализ словосочетания и предложения.</w:t>
      </w:r>
    </w:p>
    <w:p w:rsidR="006975E0" w:rsidRPr="006975E0" w:rsidRDefault="006975E0" w:rsidP="006975E0">
      <w:pPr>
        <w:widowControl w:val="0"/>
        <w:rPr>
          <w:rFonts w:eastAsia="OfficinaSansBoldITC"/>
          <w:sz w:val="26"/>
          <w:szCs w:val="26"/>
        </w:rPr>
      </w:pPr>
      <w:r w:rsidRPr="006975E0">
        <w:rPr>
          <w:rFonts w:eastAsia="OfficinaSansBoldITC"/>
          <w:sz w:val="26"/>
          <w:szCs w:val="26"/>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6975E0" w:rsidRPr="006975E0" w:rsidRDefault="006975E0" w:rsidP="006975E0">
      <w:pPr>
        <w:widowControl w:val="0"/>
        <w:rPr>
          <w:rFonts w:eastAsia="OfficinaSansBoldITC"/>
          <w:sz w:val="26"/>
          <w:szCs w:val="26"/>
        </w:rPr>
      </w:pPr>
      <w:r w:rsidRPr="006975E0">
        <w:rPr>
          <w:rFonts w:eastAsia="OfficinaSansBoldITC"/>
          <w:sz w:val="26"/>
          <w:szCs w:val="26"/>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6975E0" w:rsidRPr="006975E0" w:rsidRDefault="006975E0" w:rsidP="006975E0">
      <w:pPr>
        <w:widowControl w:val="0"/>
        <w:rPr>
          <w:rFonts w:eastAsia="OfficinaSansBoldITC"/>
          <w:sz w:val="26"/>
          <w:szCs w:val="26"/>
        </w:rPr>
      </w:pPr>
      <w:r w:rsidRPr="006975E0">
        <w:rPr>
          <w:rFonts w:eastAsia="OfficinaSansBoldITC"/>
          <w:sz w:val="26"/>
          <w:szCs w:val="26"/>
        </w:rPr>
        <w:t>Основные нормы управления: правильный выбор падежной или предложно-падежной формы управляемого слова.</w:t>
      </w:r>
    </w:p>
    <w:p w:rsidR="006975E0" w:rsidRPr="006975E0" w:rsidRDefault="006975E0" w:rsidP="006975E0">
      <w:pPr>
        <w:widowControl w:val="0"/>
        <w:rPr>
          <w:rFonts w:eastAsia="OfficinaSansBoldITC"/>
          <w:sz w:val="26"/>
          <w:szCs w:val="26"/>
        </w:rPr>
      </w:pPr>
      <w:r w:rsidRPr="006975E0">
        <w:rPr>
          <w:rFonts w:eastAsia="OfficinaSansBoldITC"/>
          <w:sz w:val="26"/>
          <w:szCs w:val="26"/>
        </w:rPr>
        <w:t>Основные нормы употребления однородных членов предложения.</w:t>
      </w:r>
    </w:p>
    <w:p w:rsidR="006975E0" w:rsidRPr="006975E0" w:rsidRDefault="006975E0" w:rsidP="006975E0">
      <w:pPr>
        <w:widowControl w:val="0"/>
        <w:rPr>
          <w:rFonts w:eastAsia="OfficinaSansBoldITC"/>
          <w:sz w:val="26"/>
          <w:szCs w:val="26"/>
        </w:rPr>
      </w:pPr>
      <w:r w:rsidRPr="006975E0">
        <w:rPr>
          <w:rFonts w:eastAsia="OfficinaSansBoldITC"/>
          <w:sz w:val="26"/>
          <w:szCs w:val="26"/>
        </w:rPr>
        <w:t>Основные нормы употребления причастных и деепричастных оборотов.</w:t>
      </w:r>
    </w:p>
    <w:p w:rsidR="006975E0" w:rsidRPr="006975E0" w:rsidRDefault="006975E0" w:rsidP="006975E0">
      <w:pPr>
        <w:widowControl w:val="0"/>
        <w:rPr>
          <w:rFonts w:eastAsia="OfficinaSansBoldITC"/>
          <w:sz w:val="26"/>
          <w:szCs w:val="26"/>
        </w:rPr>
      </w:pPr>
      <w:r w:rsidRPr="006975E0">
        <w:rPr>
          <w:rFonts w:eastAsia="OfficinaSansBoldITC"/>
          <w:sz w:val="26"/>
          <w:szCs w:val="26"/>
        </w:rPr>
        <w:t>Основные нормы построения сложных предложений.</w:t>
      </w:r>
    </w:p>
    <w:p w:rsidR="006975E0" w:rsidRPr="006975E0" w:rsidRDefault="006975E0" w:rsidP="006975E0">
      <w:pPr>
        <w:widowControl w:val="0"/>
        <w:rPr>
          <w:rFonts w:eastAsia="OfficinaSansBoldITC"/>
          <w:sz w:val="26"/>
          <w:szCs w:val="26"/>
        </w:rPr>
      </w:pPr>
      <w:r w:rsidRPr="006975E0">
        <w:rPr>
          <w:rFonts w:eastAsia="OfficinaSansBoldITC"/>
          <w:sz w:val="26"/>
          <w:szCs w:val="26"/>
        </w:rPr>
        <w:t>Пунктуация. Основные правила пунктуации.</w:t>
      </w:r>
    </w:p>
    <w:p w:rsidR="006975E0" w:rsidRPr="006975E0" w:rsidRDefault="006975E0" w:rsidP="006975E0">
      <w:pPr>
        <w:widowControl w:val="0"/>
        <w:rPr>
          <w:rFonts w:eastAsia="OfficinaSansBoldITC"/>
          <w:sz w:val="26"/>
          <w:szCs w:val="26"/>
        </w:rPr>
      </w:pPr>
      <w:r w:rsidRPr="006975E0">
        <w:rPr>
          <w:rFonts w:eastAsia="OfficinaSansBoldITC"/>
          <w:sz w:val="26"/>
          <w:szCs w:val="26"/>
        </w:rPr>
        <w:t>Пунктуация как раздел лингвистики (повторение, обобщение). Пунктуационный анализ предложения.</w:t>
      </w:r>
    </w:p>
    <w:p w:rsidR="006975E0" w:rsidRPr="006975E0" w:rsidRDefault="006975E0" w:rsidP="006975E0">
      <w:pPr>
        <w:widowControl w:val="0"/>
        <w:rPr>
          <w:rFonts w:eastAsia="OfficinaSansBoldITC"/>
          <w:sz w:val="26"/>
          <w:szCs w:val="26"/>
        </w:rPr>
      </w:pPr>
      <w:r w:rsidRPr="006975E0">
        <w:rPr>
          <w:rFonts w:eastAsia="OfficinaSansBoldITC"/>
          <w:sz w:val="26"/>
          <w:szCs w:val="26"/>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6975E0" w:rsidRPr="006975E0" w:rsidRDefault="006975E0" w:rsidP="006975E0">
      <w:pPr>
        <w:widowControl w:val="0"/>
        <w:rPr>
          <w:rFonts w:eastAsia="OfficinaSansBoldITC"/>
          <w:sz w:val="26"/>
          <w:szCs w:val="26"/>
        </w:rPr>
      </w:pPr>
      <w:r w:rsidRPr="006975E0">
        <w:rPr>
          <w:rFonts w:eastAsia="OfficinaSansBoldITC"/>
          <w:sz w:val="26"/>
          <w:szCs w:val="26"/>
        </w:rPr>
        <w:t>Знаки препинания и их функции. Знаки препинания между подлежащим и сказуемым.</w:t>
      </w:r>
    </w:p>
    <w:p w:rsidR="006975E0" w:rsidRPr="006975E0" w:rsidRDefault="006975E0" w:rsidP="006975E0">
      <w:pPr>
        <w:widowControl w:val="0"/>
        <w:rPr>
          <w:rFonts w:eastAsia="OfficinaSansBoldITC"/>
          <w:sz w:val="26"/>
          <w:szCs w:val="26"/>
        </w:rPr>
      </w:pPr>
      <w:r w:rsidRPr="006975E0">
        <w:rPr>
          <w:rFonts w:eastAsia="OfficinaSansBoldITC"/>
          <w:sz w:val="26"/>
          <w:szCs w:val="26"/>
        </w:rPr>
        <w:t>Знаки препинания в предложениях с однородными членами.</w:t>
      </w:r>
    </w:p>
    <w:p w:rsidR="006975E0" w:rsidRPr="006975E0" w:rsidRDefault="006975E0" w:rsidP="006975E0">
      <w:pPr>
        <w:widowControl w:val="0"/>
        <w:rPr>
          <w:rFonts w:eastAsia="OfficinaSansBoldITC"/>
          <w:sz w:val="26"/>
          <w:szCs w:val="26"/>
        </w:rPr>
      </w:pPr>
      <w:r w:rsidRPr="006975E0">
        <w:rPr>
          <w:rFonts w:eastAsia="OfficinaSansBoldITC"/>
          <w:sz w:val="26"/>
          <w:szCs w:val="26"/>
        </w:rPr>
        <w:t>Знаки препинания при обособлении.</w:t>
      </w:r>
    </w:p>
    <w:p w:rsidR="006975E0" w:rsidRPr="006975E0" w:rsidRDefault="006975E0" w:rsidP="006975E0">
      <w:pPr>
        <w:widowControl w:val="0"/>
        <w:rPr>
          <w:rFonts w:eastAsia="OfficinaSansBoldITC"/>
          <w:sz w:val="26"/>
          <w:szCs w:val="26"/>
        </w:rPr>
      </w:pPr>
      <w:r w:rsidRPr="006975E0">
        <w:rPr>
          <w:rFonts w:eastAsia="OfficinaSansBoldITC"/>
          <w:sz w:val="26"/>
          <w:szCs w:val="26"/>
        </w:rPr>
        <w:t>Знаки препинания в предложениях с вводными конструкциями, обращениями, междометиями.</w:t>
      </w:r>
    </w:p>
    <w:p w:rsidR="006975E0" w:rsidRPr="006975E0" w:rsidRDefault="006975E0" w:rsidP="006975E0">
      <w:pPr>
        <w:widowControl w:val="0"/>
        <w:rPr>
          <w:rFonts w:eastAsia="OfficinaSansBoldITC"/>
          <w:sz w:val="26"/>
          <w:szCs w:val="26"/>
        </w:rPr>
      </w:pPr>
      <w:r w:rsidRPr="006975E0">
        <w:rPr>
          <w:rFonts w:eastAsia="OfficinaSansBoldITC"/>
          <w:sz w:val="26"/>
          <w:szCs w:val="26"/>
        </w:rPr>
        <w:t>Знаки препинания в сложном предложении.</w:t>
      </w:r>
    </w:p>
    <w:p w:rsidR="006975E0" w:rsidRPr="006975E0" w:rsidRDefault="006975E0" w:rsidP="006975E0">
      <w:pPr>
        <w:widowControl w:val="0"/>
        <w:rPr>
          <w:rFonts w:eastAsia="OfficinaSansBoldITC"/>
          <w:sz w:val="26"/>
          <w:szCs w:val="26"/>
        </w:rPr>
      </w:pPr>
      <w:r w:rsidRPr="006975E0">
        <w:rPr>
          <w:rFonts w:eastAsia="OfficinaSansBoldITC"/>
          <w:sz w:val="26"/>
          <w:szCs w:val="26"/>
        </w:rPr>
        <w:t>Знаки препинания в сложном предложении с разными видами связи.</w:t>
      </w:r>
    </w:p>
    <w:p w:rsidR="006975E0" w:rsidRPr="006975E0" w:rsidRDefault="006975E0" w:rsidP="006975E0">
      <w:pPr>
        <w:widowControl w:val="0"/>
        <w:rPr>
          <w:rFonts w:eastAsia="OfficinaSansBoldITC"/>
          <w:sz w:val="26"/>
          <w:szCs w:val="26"/>
        </w:rPr>
      </w:pPr>
      <w:r w:rsidRPr="006975E0">
        <w:rPr>
          <w:rFonts w:eastAsia="OfficinaSansBoldITC"/>
          <w:sz w:val="26"/>
          <w:szCs w:val="26"/>
        </w:rPr>
        <w:t>Знаки препинания при передаче чужой речи.</w:t>
      </w:r>
    </w:p>
    <w:p w:rsidR="006975E0" w:rsidRPr="006975E0" w:rsidRDefault="006975E0" w:rsidP="006975E0">
      <w:pPr>
        <w:widowControl w:val="0"/>
        <w:rPr>
          <w:rFonts w:eastAsia="OfficinaSansBoldITC"/>
          <w:sz w:val="26"/>
          <w:szCs w:val="26"/>
        </w:rPr>
      </w:pPr>
      <w:r w:rsidRPr="006975E0">
        <w:rPr>
          <w:rFonts w:eastAsia="OfficinaSansBoldITC"/>
          <w:sz w:val="26"/>
          <w:szCs w:val="26"/>
        </w:rPr>
        <w:t>Функциональная стилистика. Культура речи.</w:t>
      </w:r>
    </w:p>
    <w:p w:rsidR="006975E0" w:rsidRPr="006975E0" w:rsidRDefault="006975E0" w:rsidP="006975E0">
      <w:pPr>
        <w:widowControl w:val="0"/>
        <w:rPr>
          <w:rFonts w:eastAsia="OfficinaSansBoldITC"/>
          <w:sz w:val="26"/>
          <w:szCs w:val="26"/>
        </w:rPr>
      </w:pPr>
      <w:r w:rsidRPr="006975E0">
        <w:rPr>
          <w:rFonts w:eastAsia="OfficinaSansBoldITC"/>
          <w:sz w:val="26"/>
          <w:szCs w:val="26"/>
        </w:rPr>
        <w:t>Функциональная стилистика как раздел лингвистики. Стилистическая норма (повторение, обобщение).</w:t>
      </w:r>
    </w:p>
    <w:p w:rsidR="006975E0" w:rsidRPr="006975E0" w:rsidRDefault="006975E0" w:rsidP="006975E0">
      <w:pPr>
        <w:widowControl w:val="0"/>
        <w:rPr>
          <w:rFonts w:eastAsia="OfficinaSansBoldITC"/>
          <w:sz w:val="26"/>
          <w:szCs w:val="26"/>
        </w:rPr>
      </w:pPr>
      <w:r w:rsidRPr="006975E0">
        <w:rPr>
          <w:rFonts w:eastAsia="OfficinaSansBoldITC"/>
          <w:sz w:val="26"/>
          <w:szCs w:val="26"/>
        </w:rPr>
        <w:t xml:space="preserve">Разговорная речь, сферы её использования, назначение. Основные признаки разговорной речи: неофициальность, экспрессивность, неподготовленность, </w:t>
      </w:r>
      <w:r w:rsidRPr="006975E0">
        <w:rPr>
          <w:rFonts w:eastAsia="OfficinaSansBoldITC"/>
          <w:sz w:val="26"/>
          <w:szCs w:val="26"/>
        </w:rPr>
        <w:lastRenderedPageBreak/>
        <w:t>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6975E0" w:rsidRPr="006975E0" w:rsidRDefault="006975E0" w:rsidP="006975E0">
      <w:pPr>
        <w:widowControl w:val="0"/>
        <w:rPr>
          <w:rFonts w:eastAsia="OfficinaSansBoldITC"/>
          <w:sz w:val="26"/>
          <w:szCs w:val="26"/>
        </w:rPr>
      </w:pPr>
      <w:r w:rsidRPr="006975E0">
        <w:rPr>
          <w:rFonts w:eastAsia="OfficinaSansBoldITC"/>
          <w:sz w:val="26"/>
          <w:szCs w:val="26"/>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6975E0" w:rsidRPr="006975E0" w:rsidRDefault="006975E0" w:rsidP="006975E0">
      <w:pPr>
        <w:widowControl w:val="0"/>
        <w:rPr>
          <w:rFonts w:eastAsia="OfficinaSansBoldITC"/>
          <w:sz w:val="26"/>
          <w:szCs w:val="26"/>
        </w:rPr>
      </w:pPr>
      <w:r w:rsidRPr="006975E0">
        <w:rPr>
          <w:rFonts w:eastAsia="OfficinaSansBoldITC"/>
          <w:sz w:val="26"/>
          <w:szCs w:val="26"/>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6975E0" w:rsidRPr="006975E0" w:rsidRDefault="006975E0" w:rsidP="006975E0">
      <w:pPr>
        <w:widowControl w:val="0"/>
        <w:rPr>
          <w:rFonts w:eastAsia="OfficinaSansBoldITC"/>
          <w:sz w:val="26"/>
          <w:szCs w:val="26"/>
        </w:rPr>
      </w:pPr>
      <w:r w:rsidRPr="006975E0">
        <w:rPr>
          <w:rFonts w:eastAsia="OfficinaSansBoldITC"/>
          <w:sz w:val="26"/>
          <w:szCs w:val="26"/>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6975E0" w:rsidRPr="006975E0" w:rsidRDefault="006975E0" w:rsidP="006975E0">
      <w:pPr>
        <w:widowControl w:val="0"/>
        <w:rPr>
          <w:rFonts w:eastAsia="OfficinaSansBoldITC"/>
          <w:sz w:val="26"/>
          <w:szCs w:val="26"/>
        </w:rPr>
      </w:pPr>
      <w:r w:rsidRPr="006975E0">
        <w:rPr>
          <w:rFonts w:eastAsia="OfficinaSansBoldITC"/>
          <w:sz w:val="26"/>
          <w:szCs w:val="26"/>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6975E0" w:rsidRPr="00403E06" w:rsidRDefault="006975E0" w:rsidP="006975E0">
      <w:pPr>
        <w:widowControl w:val="0"/>
        <w:rPr>
          <w:rFonts w:eastAsia="OfficinaSansBoldITC"/>
          <w:b/>
          <w:sz w:val="26"/>
          <w:szCs w:val="26"/>
        </w:rPr>
      </w:pPr>
      <w:r w:rsidRPr="00403E06">
        <w:rPr>
          <w:rFonts w:eastAsia="OfficinaSansBoldITC"/>
          <w:b/>
          <w:sz w:val="26"/>
          <w:szCs w:val="26"/>
        </w:rPr>
        <w:t>Планируемые результаты освоения программы по русскому языку на уровне среднего общего образования.</w:t>
      </w:r>
    </w:p>
    <w:p w:rsidR="006975E0" w:rsidRPr="006975E0" w:rsidRDefault="006975E0" w:rsidP="006975E0">
      <w:pPr>
        <w:widowControl w:val="0"/>
        <w:rPr>
          <w:rFonts w:eastAsia="SchoolBookSanPin"/>
          <w:position w:val="1"/>
          <w:sz w:val="26"/>
          <w:szCs w:val="26"/>
        </w:rPr>
      </w:pPr>
      <w:r w:rsidRPr="006975E0">
        <w:rPr>
          <w:rFonts w:eastAsia="SchoolBookSanPin"/>
          <w:sz w:val="26"/>
          <w:szCs w:val="26"/>
        </w:rPr>
        <w:t xml:space="preserve">Личностные результаты освоения </w:t>
      </w:r>
      <w:r w:rsidRPr="006975E0">
        <w:rPr>
          <w:rFonts w:eastAsia="OfficinaSansBoldITC"/>
          <w:sz w:val="26"/>
          <w:szCs w:val="26"/>
        </w:rPr>
        <w:t>программы по русскому языку на уровне среднего общего образования</w:t>
      </w:r>
      <w:r w:rsidRPr="006975E0">
        <w:rPr>
          <w:rFonts w:eastAsia="SchoolBookSanPin"/>
          <w:sz w:val="26"/>
          <w:szCs w:val="26"/>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r w:rsidRPr="006975E0">
        <w:rPr>
          <w:rFonts w:eastAsia="SchoolBookSanPin"/>
          <w:position w:val="1"/>
          <w:sz w:val="26"/>
          <w:szCs w:val="26"/>
        </w:rPr>
        <w:t>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975E0" w:rsidRPr="006975E0" w:rsidRDefault="006975E0" w:rsidP="006975E0">
      <w:pPr>
        <w:widowControl w:val="0"/>
        <w:rPr>
          <w:rFonts w:eastAsia="SchoolBookSanPin"/>
          <w:sz w:val="26"/>
          <w:szCs w:val="26"/>
        </w:rPr>
      </w:pPr>
      <w:r w:rsidRPr="006975E0">
        <w:rPr>
          <w:rFonts w:eastAsia="SchoolBookSanPin"/>
          <w:sz w:val="26"/>
          <w:szCs w:val="26"/>
        </w:rPr>
        <w:t xml:space="preserve">В результате изучения русского языка на уровне среднего общего образования у обучающегося будут сформированы следующие личностные результаты: </w:t>
      </w:r>
    </w:p>
    <w:p w:rsidR="006975E0" w:rsidRPr="006975E0" w:rsidRDefault="006975E0" w:rsidP="006975E0">
      <w:pPr>
        <w:widowControl w:val="0"/>
        <w:rPr>
          <w:rFonts w:eastAsia="SchoolBookSanPin"/>
          <w:sz w:val="26"/>
          <w:szCs w:val="26"/>
        </w:rPr>
      </w:pPr>
      <w:r w:rsidRPr="006975E0">
        <w:rPr>
          <w:rFonts w:eastAsia="SchoolBookSanPin"/>
          <w:bCs/>
          <w:position w:val="1"/>
          <w:sz w:val="26"/>
          <w:szCs w:val="26"/>
        </w:rPr>
        <w:t>1) гражданского воспитания:</w:t>
      </w:r>
    </w:p>
    <w:p w:rsidR="006975E0" w:rsidRPr="006975E0" w:rsidRDefault="006975E0" w:rsidP="006975E0">
      <w:pPr>
        <w:widowControl w:val="0"/>
        <w:rPr>
          <w:rFonts w:eastAsia="SchoolBookSanPin"/>
          <w:position w:val="1"/>
          <w:sz w:val="26"/>
          <w:szCs w:val="26"/>
        </w:rPr>
      </w:pPr>
      <w:r w:rsidRPr="006975E0">
        <w:rPr>
          <w:rFonts w:eastAsia="SchoolBookSanPin"/>
          <w:position w:val="1"/>
          <w:sz w:val="26"/>
          <w:szCs w:val="26"/>
        </w:rPr>
        <w:t>сформированность гражданской позиции обучающегося как активного и ответственного члена российского общества;</w:t>
      </w:r>
    </w:p>
    <w:p w:rsidR="006975E0" w:rsidRPr="006975E0" w:rsidRDefault="006975E0" w:rsidP="006975E0">
      <w:pPr>
        <w:widowControl w:val="0"/>
        <w:rPr>
          <w:rFonts w:eastAsia="SchoolBookSanPin"/>
          <w:position w:val="1"/>
          <w:sz w:val="26"/>
          <w:szCs w:val="26"/>
        </w:rPr>
      </w:pPr>
      <w:r w:rsidRPr="006975E0">
        <w:rPr>
          <w:rFonts w:eastAsia="SchoolBookSanPin"/>
          <w:position w:val="1"/>
          <w:sz w:val="26"/>
          <w:szCs w:val="26"/>
        </w:rPr>
        <w:t>осознание своих конституционных прав и обязанностей, уважение закона и правопорядка;</w:t>
      </w:r>
    </w:p>
    <w:p w:rsidR="006975E0" w:rsidRPr="006975E0" w:rsidRDefault="006975E0" w:rsidP="006975E0">
      <w:pPr>
        <w:widowControl w:val="0"/>
        <w:rPr>
          <w:rFonts w:eastAsia="SchoolBookSanPin"/>
          <w:position w:val="1"/>
          <w:sz w:val="26"/>
          <w:szCs w:val="26"/>
        </w:rPr>
      </w:pPr>
      <w:r w:rsidRPr="006975E0">
        <w:rPr>
          <w:rFonts w:eastAsia="SchoolBookSanPin"/>
          <w:position w:val="1"/>
          <w:sz w:val="26"/>
          <w:szCs w:val="26"/>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6975E0" w:rsidRPr="006975E0" w:rsidRDefault="006975E0" w:rsidP="006975E0">
      <w:pPr>
        <w:widowControl w:val="0"/>
        <w:rPr>
          <w:rFonts w:eastAsia="SchoolBookSanPin"/>
          <w:position w:val="1"/>
          <w:sz w:val="26"/>
          <w:szCs w:val="26"/>
        </w:rPr>
      </w:pPr>
      <w:r w:rsidRPr="006975E0">
        <w:rPr>
          <w:rFonts w:eastAsia="SchoolBookSanPin"/>
          <w:position w:val="1"/>
          <w:sz w:val="26"/>
          <w:szCs w:val="26"/>
        </w:rPr>
        <w:t xml:space="preserve">готовность противостоять идеологии экстремизма, национализма, ксенофобии, </w:t>
      </w:r>
      <w:r w:rsidRPr="006975E0">
        <w:rPr>
          <w:rFonts w:eastAsia="SchoolBookSanPin"/>
          <w:position w:val="1"/>
          <w:sz w:val="26"/>
          <w:szCs w:val="26"/>
        </w:rPr>
        <w:lastRenderedPageBreak/>
        <w:t>дискриминации по социальным, религиозным, расовым, национальным признакам;</w:t>
      </w:r>
    </w:p>
    <w:p w:rsidR="006975E0" w:rsidRPr="006975E0" w:rsidRDefault="006975E0" w:rsidP="006975E0">
      <w:pPr>
        <w:widowControl w:val="0"/>
        <w:rPr>
          <w:rFonts w:eastAsia="SchoolBookSanPin"/>
          <w:position w:val="1"/>
          <w:sz w:val="26"/>
          <w:szCs w:val="26"/>
        </w:rPr>
      </w:pPr>
      <w:r w:rsidRPr="006975E0">
        <w:rPr>
          <w:rFonts w:eastAsia="SchoolBookSanPin"/>
          <w:position w:val="1"/>
          <w:sz w:val="26"/>
          <w:szCs w:val="26"/>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6975E0" w:rsidRPr="006975E0" w:rsidRDefault="006975E0" w:rsidP="006975E0">
      <w:pPr>
        <w:widowControl w:val="0"/>
        <w:rPr>
          <w:rFonts w:eastAsia="SchoolBookSanPin"/>
          <w:position w:val="1"/>
          <w:sz w:val="26"/>
          <w:szCs w:val="26"/>
        </w:rPr>
      </w:pPr>
      <w:r w:rsidRPr="006975E0">
        <w:rPr>
          <w:rFonts w:eastAsia="SchoolBookSanPin"/>
          <w:position w:val="1"/>
          <w:sz w:val="26"/>
          <w:szCs w:val="26"/>
        </w:rPr>
        <w:t>умение взаимодействовать с социальными институтами в соответствии с их функциями и назначением;</w:t>
      </w:r>
    </w:p>
    <w:p w:rsidR="006975E0" w:rsidRPr="006975E0" w:rsidRDefault="006975E0" w:rsidP="006975E0">
      <w:pPr>
        <w:widowControl w:val="0"/>
        <w:rPr>
          <w:rFonts w:eastAsia="SchoolBookSanPin"/>
          <w:position w:val="1"/>
          <w:sz w:val="26"/>
          <w:szCs w:val="26"/>
        </w:rPr>
      </w:pPr>
      <w:r w:rsidRPr="006975E0">
        <w:rPr>
          <w:rFonts w:eastAsia="SchoolBookSanPin"/>
          <w:position w:val="1"/>
          <w:sz w:val="26"/>
          <w:szCs w:val="26"/>
        </w:rPr>
        <w:t>готовность к гуманитарной и волонтёрской деятельности;</w:t>
      </w:r>
    </w:p>
    <w:p w:rsidR="006975E0" w:rsidRPr="006975E0" w:rsidRDefault="006975E0" w:rsidP="006975E0">
      <w:pPr>
        <w:widowControl w:val="0"/>
        <w:rPr>
          <w:rFonts w:eastAsia="SchoolBookSanPin"/>
          <w:sz w:val="26"/>
          <w:szCs w:val="26"/>
        </w:rPr>
      </w:pPr>
      <w:r w:rsidRPr="006975E0">
        <w:rPr>
          <w:rFonts w:eastAsia="SchoolBookSanPin"/>
          <w:bCs/>
          <w:position w:val="1"/>
          <w:sz w:val="26"/>
          <w:szCs w:val="26"/>
        </w:rPr>
        <w:t>2) патриотического воспитания:</w:t>
      </w:r>
    </w:p>
    <w:p w:rsidR="006975E0" w:rsidRPr="006975E0" w:rsidRDefault="006975E0" w:rsidP="006975E0">
      <w:pPr>
        <w:widowControl w:val="0"/>
        <w:rPr>
          <w:rFonts w:eastAsia="SchoolBookSanPin"/>
          <w:position w:val="1"/>
          <w:sz w:val="26"/>
          <w:szCs w:val="26"/>
        </w:rPr>
      </w:pPr>
      <w:r w:rsidRPr="006975E0">
        <w:rPr>
          <w:rFonts w:eastAsia="SchoolBookSanPin"/>
          <w:position w:val="1"/>
          <w:sz w:val="26"/>
          <w:szCs w:val="26"/>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6975E0" w:rsidRPr="006975E0" w:rsidRDefault="006975E0" w:rsidP="006975E0">
      <w:pPr>
        <w:widowControl w:val="0"/>
        <w:rPr>
          <w:rFonts w:eastAsia="SchoolBookSanPin"/>
          <w:position w:val="1"/>
          <w:sz w:val="26"/>
          <w:szCs w:val="26"/>
        </w:rPr>
      </w:pPr>
      <w:r w:rsidRPr="006975E0">
        <w:rPr>
          <w:rFonts w:eastAsia="SchoolBookSanPin"/>
          <w:position w:val="1"/>
          <w:sz w:val="26"/>
          <w:szCs w:val="26"/>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6975E0" w:rsidRPr="006975E0" w:rsidRDefault="006975E0" w:rsidP="006975E0">
      <w:pPr>
        <w:widowControl w:val="0"/>
        <w:rPr>
          <w:rFonts w:eastAsia="SchoolBookSanPin"/>
          <w:position w:val="1"/>
          <w:sz w:val="26"/>
          <w:szCs w:val="26"/>
        </w:rPr>
      </w:pPr>
      <w:r w:rsidRPr="006975E0">
        <w:rPr>
          <w:rFonts w:eastAsia="SchoolBookSanPin"/>
          <w:position w:val="1"/>
          <w:sz w:val="26"/>
          <w:szCs w:val="26"/>
        </w:rPr>
        <w:t>идейная убеждённость, готовность к служению Отечеству и его защите, ответственность за его судьбу;</w:t>
      </w:r>
    </w:p>
    <w:p w:rsidR="006975E0" w:rsidRPr="006975E0" w:rsidRDefault="006975E0" w:rsidP="006975E0">
      <w:pPr>
        <w:widowControl w:val="0"/>
        <w:rPr>
          <w:rFonts w:eastAsia="SchoolBookSanPin"/>
          <w:sz w:val="26"/>
          <w:szCs w:val="26"/>
        </w:rPr>
      </w:pPr>
      <w:r w:rsidRPr="006975E0">
        <w:rPr>
          <w:rFonts w:eastAsia="SchoolBookSanPin"/>
          <w:bCs/>
          <w:position w:val="1"/>
          <w:sz w:val="26"/>
          <w:szCs w:val="26"/>
        </w:rPr>
        <w:t>3) духовно-нравственного воспитания:</w:t>
      </w:r>
    </w:p>
    <w:p w:rsidR="006975E0" w:rsidRPr="006975E0" w:rsidRDefault="006975E0" w:rsidP="006975E0">
      <w:pPr>
        <w:widowControl w:val="0"/>
        <w:rPr>
          <w:rFonts w:eastAsia="SchoolBookSanPin"/>
          <w:position w:val="1"/>
          <w:sz w:val="26"/>
          <w:szCs w:val="26"/>
        </w:rPr>
      </w:pPr>
      <w:r w:rsidRPr="006975E0">
        <w:rPr>
          <w:rFonts w:eastAsia="SchoolBookSanPin"/>
          <w:position w:val="1"/>
          <w:sz w:val="26"/>
          <w:szCs w:val="26"/>
        </w:rPr>
        <w:t>осознание духовных ценностей российского народа;</w:t>
      </w:r>
    </w:p>
    <w:p w:rsidR="006975E0" w:rsidRPr="006975E0" w:rsidRDefault="006975E0" w:rsidP="006975E0">
      <w:pPr>
        <w:widowControl w:val="0"/>
        <w:rPr>
          <w:rFonts w:eastAsia="SchoolBookSanPin"/>
          <w:position w:val="1"/>
          <w:sz w:val="26"/>
          <w:szCs w:val="26"/>
        </w:rPr>
      </w:pPr>
      <w:r w:rsidRPr="006975E0">
        <w:rPr>
          <w:rFonts w:eastAsia="SchoolBookSanPin"/>
          <w:position w:val="1"/>
          <w:sz w:val="26"/>
          <w:szCs w:val="26"/>
        </w:rPr>
        <w:t>сформированность нравственного сознания, норм этичного поведения;</w:t>
      </w:r>
    </w:p>
    <w:p w:rsidR="006975E0" w:rsidRPr="006975E0" w:rsidRDefault="006975E0" w:rsidP="006975E0">
      <w:pPr>
        <w:widowControl w:val="0"/>
        <w:rPr>
          <w:rFonts w:eastAsia="SchoolBookSanPin"/>
          <w:position w:val="1"/>
          <w:sz w:val="26"/>
          <w:szCs w:val="26"/>
        </w:rPr>
      </w:pPr>
      <w:r w:rsidRPr="006975E0">
        <w:rPr>
          <w:rFonts w:eastAsia="SchoolBookSanPin"/>
          <w:position w:val="1"/>
          <w:sz w:val="26"/>
          <w:szCs w:val="26"/>
        </w:rPr>
        <w:t>способность оценивать ситуацию и принимать осознанные решения, ориентируясь на морально-нравственные нормы и ценности;</w:t>
      </w:r>
    </w:p>
    <w:p w:rsidR="006975E0" w:rsidRPr="006975E0" w:rsidRDefault="006975E0" w:rsidP="006975E0">
      <w:pPr>
        <w:widowControl w:val="0"/>
        <w:rPr>
          <w:rFonts w:eastAsia="SchoolBookSanPin"/>
          <w:position w:val="1"/>
          <w:sz w:val="26"/>
          <w:szCs w:val="26"/>
        </w:rPr>
      </w:pPr>
      <w:r w:rsidRPr="006975E0">
        <w:rPr>
          <w:rFonts w:eastAsia="SchoolBookSanPin"/>
          <w:position w:val="1"/>
          <w:sz w:val="26"/>
          <w:szCs w:val="26"/>
        </w:rPr>
        <w:t>осознание личного вклада в построение устойчивого будущего;</w:t>
      </w:r>
    </w:p>
    <w:p w:rsidR="006975E0" w:rsidRPr="006975E0" w:rsidRDefault="006975E0" w:rsidP="006975E0">
      <w:pPr>
        <w:widowControl w:val="0"/>
        <w:rPr>
          <w:rFonts w:eastAsia="SchoolBookSanPin"/>
          <w:position w:val="1"/>
          <w:sz w:val="26"/>
          <w:szCs w:val="26"/>
        </w:rPr>
      </w:pPr>
      <w:r w:rsidRPr="006975E0">
        <w:rPr>
          <w:rFonts w:eastAsia="SchoolBookSanPin"/>
          <w:position w:val="1"/>
          <w:sz w:val="26"/>
          <w:szCs w:val="26"/>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975E0" w:rsidRPr="006975E0" w:rsidRDefault="006975E0" w:rsidP="006975E0">
      <w:pPr>
        <w:widowControl w:val="0"/>
        <w:rPr>
          <w:rFonts w:eastAsia="SchoolBookSanPin"/>
          <w:sz w:val="26"/>
          <w:szCs w:val="26"/>
        </w:rPr>
      </w:pPr>
      <w:r w:rsidRPr="006975E0">
        <w:rPr>
          <w:rFonts w:eastAsia="SchoolBookSanPin"/>
          <w:bCs/>
          <w:position w:val="1"/>
          <w:sz w:val="26"/>
          <w:szCs w:val="26"/>
        </w:rPr>
        <w:t>4) эстетического воспитания:</w:t>
      </w:r>
    </w:p>
    <w:p w:rsidR="006975E0" w:rsidRPr="006975E0" w:rsidRDefault="006975E0" w:rsidP="006975E0">
      <w:pPr>
        <w:widowControl w:val="0"/>
        <w:rPr>
          <w:rFonts w:eastAsia="SchoolBookSanPin"/>
          <w:position w:val="1"/>
          <w:sz w:val="26"/>
          <w:szCs w:val="26"/>
        </w:rPr>
      </w:pPr>
      <w:r w:rsidRPr="006975E0">
        <w:rPr>
          <w:rFonts w:eastAsia="SchoolBookSanPin"/>
          <w:position w:val="1"/>
          <w:sz w:val="26"/>
          <w:szCs w:val="26"/>
        </w:rPr>
        <w:t>эстетическое отношение к миру, включая эстетику быта, научного и технического творчества, спорта, труда, общественных отношений;</w:t>
      </w:r>
    </w:p>
    <w:p w:rsidR="006975E0" w:rsidRPr="006975E0" w:rsidRDefault="006975E0" w:rsidP="006975E0">
      <w:pPr>
        <w:widowControl w:val="0"/>
        <w:rPr>
          <w:rFonts w:eastAsia="SchoolBookSanPin"/>
          <w:position w:val="1"/>
          <w:sz w:val="26"/>
          <w:szCs w:val="26"/>
        </w:rPr>
      </w:pPr>
      <w:r w:rsidRPr="006975E0">
        <w:rPr>
          <w:rFonts w:eastAsia="SchoolBookSanPin"/>
          <w:position w:val="1"/>
          <w:sz w:val="26"/>
          <w:szCs w:val="26"/>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975E0" w:rsidRPr="006975E0" w:rsidRDefault="006975E0" w:rsidP="006975E0">
      <w:pPr>
        <w:widowControl w:val="0"/>
        <w:rPr>
          <w:rFonts w:eastAsia="SchoolBookSanPin"/>
          <w:position w:val="1"/>
          <w:sz w:val="26"/>
          <w:szCs w:val="26"/>
        </w:rPr>
      </w:pPr>
      <w:r w:rsidRPr="006975E0">
        <w:rPr>
          <w:rFonts w:eastAsia="SchoolBookSanPin"/>
          <w:position w:val="1"/>
          <w:sz w:val="26"/>
          <w:szCs w:val="26"/>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6975E0" w:rsidRPr="006975E0" w:rsidRDefault="006975E0" w:rsidP="006975E0">
      <w:pPr>
        <w:widowControl w:val="0"/>
        <w:rPr>
          <w:rFonts w:eastAsia="SchoolBookSanPin"/>
          <w:position w:val="1"/>
          <w:sz w:val="26"/>
          <w:szCs w:val="26"/>
        </w:rPr>
      </w:pPr>
      <w:r w:rsidRPr="006975E0">
        <w:rPr>
          <w:rFonts w:eastAsia="SchoolBookSanPin"/>
          <w:position w:val="1"/>
          <w:sz w:val="26"/>
          <w:szCs w:val="26"/>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6975E0" w:rsidRPr="006975E0" w:rsidRDefault="006975E0" w:rsidP="006975E0">
      <w:pPr>
        <w:widowControl w:val="0"/>
        <w:rPr>
          <w:rFonts w:eastAsia="SchoolBookSanPin"/>
          <w:sz w:val="26"/>
          <w:szCs w:val="26"/>
        </w:rPr>
      </w:pPr>
      <w:r w:rsidRPr="006975E0">
        <w:rPr>
          <w:rFonts w:eastAsia="SchoolBookSanPin"/>
          <w:bCs/>
          <w:position w:val="1"/>
          <w:sz w:val="26"/>
          <w:szCs w:val="26"/>
        </w:rPr>
        <w:t>5) физического воспитания, формирования культуры здоровья и эмоционального благополучия:</w:t>
      </w:r>
    </w:p>
    <w:p w:rsidR="006975E0" w:rsidRPr="006975E0" w:rsidRDefault="006975E0" w:rsidP="006975E0">
      <w:pPr>
        <w:widowControl w:val="0"/>
        <w:rPr>
          <w:rFonts w:eastAsia="SchoolBookSanPin"/>
          <w:position w:val="1"/>
          <w:sz w:val="26"/>
          <w:szCs w:val="26"/>
        </w:rPr>
      </w:pPr>
      <w:r w:rsidRPr="006975E0">
        <w:rPr>
          <w:rFonts w:eastAsia="SchoolBookSanPin"/>
          <w:position w:val="1"/>
          <w:sz w:val="26"/>
          <w:szCs w:val="26"/>
        </w:rPr>
        <w:t>сформированность здорового и безопасного образа жизни, ответственного отношения к своему здоровью;</w:t>
      </w:r>
    </w:p>
    <w:p w:rsidR="006975E0" w:rsidRPr="006975E0" w:rsidRDefault="006975E0" w:rsidP="006975E0">
      <w:pPr>
        <w:widowControl w:val="0"/>
        <w:rPr>
          <w:rFonts w:eastAsia="SchoolBookSanPin"/>
          <w:position w:val="1"/>
          <w:sz w:val="26"/>
          <w:szCs w:val="26"/>
        </w:rPr>
      </w:pPr>
      <w:r w:rsidRPr="006975E0">
        <w:rPr>
          <w:rFonts w:eastAsia="SchoolBookSanPin"/>
          <w:position w:val="1"/>
          <w:sz w:val="26"/>
          <w:szCs w:val="26"/>
        </w:rPr>
        <w:t>потребность в физическом совершенствовании, занятиях спортивно-оздоровительной деятельностью;</w:t>
      </w:r>
    </w:p>
    <w:p w:rsidR="006975E0" w:rsidRPr="006975E0" w:rsidRDefault="006975E0" w:rsidP="006975E0">
      <w:pPr>
        <w:widowControl w:val="0"/>
        <w:rPr>
          <w:rFonts w:eastAsia="SchoolBookSanPin"/>
          <w:position w:val="1"/>
          <w:sz w:val="26"/>
          <w:szCs w:val="26"/>
        </w:rPr>
      </w:pPr>
      <w:r w:rsidRPr="006975E0">
        <w:rPr>
          <w:rFonts w:eastAsia="SchoolBookSanPin"/>
          <w:position w:val="1"/>
          <w:sz w:val="26"/>
          <w:szCs w:val="26"/>
        </w:rPr>
        <w:t>активное неприятие вредных привычек и иных форм причинения вреда физическому и психическому здоровью;</w:t>
      </w:r>
    </w:p>
    <w:p w:rsidR="006975E0" w:rsidRPr="006975E0" w:rsidRDefault="006975E0" w:rsidP="006975E0">
      <w:pPr>
        <w:widowControl w:val="0"/>
        <w:rPr>
          <w:rFonts w:eastAsia="SchoolBookSanPin"/>
          <w:sz w:val="26"/>
          <w:szCs w:val="26"/>
        </w:rPr>
      </w:pPr>
      <w:r w:rsidRPr="006975E0">
        <w:rPr>
          <w:rFonts w:eastAsia="SchoolBookSanPin"/>
          <w:bCs/>
          <w:position w:val="1"/>
          <w:sz w:val="26"/>
          <w:szCs w:val="26"/>
        </w:rPr>
        <w:t>6) трудового воспитания:</w:t>
      </w:r>
    </w:p>
    <w:p w:rsidR="006975E0" w:rsidRPr="006975E0" w:rsidRDefault="006975E0" w:rsidP="006975E0">
      <w:pPr>
        <w:widowControl w:val="0"/>
        <w:rPr>
          <w:rFonts w:eastAsia="SchoolBookSanPin"/>
          <w:position w:val="1"/>
          <w:sz w:val="26"/>
          <w:szCs w:val="26"/>
        </w:rPr>
      </w:pPr>
      <w:r w:rsidRPr="006975E0">
        <w:rPr>
          <w:rFonts w:eastAsia="SchoolBookSanPin"/>
          <w:position w:val="1"/>
          <w:sz w:val="26"/>
          <w:szCs w:val="26"/>
        </w:rPr>
        <w:t>готовность к труду, осознание ценности мастерства, трудолюбие;</w:t>
      </w:r>
    </w:p>
    <w:p w:rsidR="006975E0" w:rsidRPr="006975E0" w:rsidRDefault="006975E0" w:rsidP="006975E0">
      <w:pPr>
        <w:widowControl w:val="0"/>
        <w:rPr>
          <w:rFonts w:eastAsia="SchoolBookSanPin"/>
          <w:position w:val="1"/>
          <w:sz w:val="26"/>
          <w:szCs w:val="26"/>
        </w:rPr>
      </w:pPr>
      <w:r w:rsidRPr="006975E0">
        <w:rPr>
          <w:rFonts w:eastAsia="SchoolBookSanPin"/>
          <w:position w:val="1"/>
          <w:sz w:val="26"/>
          <w:szCs w:val="26"/>
        </w:rPr>
        <w:t xml:space="preserve">готовность к активной деятельности технологической и социальной </w:t>
      </w:r>
      <w:r w:rsidRPr="006975E0">
        <w:rPr>
          <w:rFonts w:eastAsia="SchoolBookSanPin"/>
          <w:position w:val="1"/>
          <w:sz w:val="26"/>
          <w:szCs w:val="26"/>
        </w:rPr>
        <w:lastRenderedPageBreak/>
        <w:t>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6975E0" w:rsidRPr="006975E0" w:rsidRDefault="006975E0" w:rsidP="006975E0">
      <w:pPr>
        <w:widowControl w:val="0"/>
        <w:rPr>
          <w:rFonts w:eastAsia="SchoolBookSanPin"/>
          <w:position w:val="1"/>
          <w:sz w:val="26"/>
          <w:szCs w:val="26"/>
        </w:rPr>
      </w:pPr>
      <w:r w:rsidRPr="006975E0">
        <w:rPr>
          <w:rFonts w:eastAsia="SchoolBookSanPin"/>
          <w:position w:val="1"/>
          <w:sz w:val="26"/>
          <w:szCs w:val="26"/>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6975E0" w:rsidRPr="006975E0" w:rsidRDefault="006975E0" w:rsidP="006975E0">
      <w:pPr>
        <w:widowControl w:val="0"/>
        <w:rPr>
          <w:rFonts w:eastAsia="SchoolBookSanPin"/>
          <w:position w:val="1"/>
          <w:sz w:val="26"/>
          <w:szCs w:val="26"/>
        </w:rPr>
      </w:pPr>
      <w:r w:rsidRPr="006975E0">
        <w:rPr>
          <w:rFonts w:eastAsia="SchoolBookSanPin"/>
          <w:position w:val="1"/>
          <w:sz w:val="26"/>
          <w:szCs w:val="26"/>
        </w:rPr>
        <w:t>готовность и способность к образованию и самообразованию на протяжении всей жизни;</w:t>
      </w:r>
    </w:p>
    <w:p w:rsidR="006975E0" w:rsidRPr="006975E0" w:rsidRDefault="006975E0" w:rsidP="006975E0">
      <w:pPr>
        <w:widowControl w:val="0"/>
        <w:rPr>
          <w:rFonts w:eastAsia="SchoolBookSanPin"/>
          <w:sz w:val="26"/>
          <w:szCs w:val="26"/>
        </w:rPr>
      </w:pPr>
      <w:r w:rsidRPr="006975E0">
        <w:rPr>
          <w:rFonts w:eastAsia="SchoolBookSanPin"/>
          <w:bCs/>
          <w:position w:val="1"/>
          <w:sz w:val="26"/>
          <w:szCs w:val="26"/>
        </w:rPr>
        <w:t>7) экологического воспитания:</w:t>
      </w:r>
    </w:p>
    <w:p w:rsidR="006975E0" w:rsidRPr="006975E0" w:rsidRDefault="006975E0" w:rsidP="006975E0">
      <w:pPr>
        <w:widowControl w:val="0"/>
        <w:rPr>
          <w:rFonts w:eastAsia="SchoolBookSanPin"/>
          <w:position w:val="1"/>
          <w:sz w:val="26"/>
          <w:szCs w:val="26"/>
        </w:rPr>
      </w:pPr>
      <w:r w:rsidRPr="006975E0">
        <w:rPr>
          <w:rFonts w:eastAsia="SchoolBookSanPin"/>
          <w:position w:val="1"/>
          <w:sz w:val="26"/>
          <w:szCs w:val="26"/>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6975E0" w:rsidRPr="006975E0" w:rsidRDefault="006975E0" w:rsidP="006975E0">
      <w:pPr>
        <w:widowControl w:val="0"/>
        <w:rPr>
          <w:rFonts w:eastAsia="SchoolBookSanPin"/>
          <w:position w:val="1"/>
          <w:sz w:val="26"/>
          <w:szCs w:val="26"/>
        </w:rPr>
      </w:pPr>
      <w:r w:rsidRPr="006975E0">
        <w:rPr>
          <w:rFonts w:eastAsia="SchoolBookSanPin"/>
          <w:position w:val="1"/>
          <w:sz w:val="26"/>
          <w:szCs w:val="26"/>
        </w:rPr>
        <w:t>планирование и осуществление действий в окружающей среде на основе знания целей устойчивого развития человечества;</w:t>
      </w:r>
    </w:p>
    <w:p w:rsidR="006975E0" w:rsidRPr="006975E0" w:rsidRDefault="006975E0" w:rsidP="006975E0">
      <w:pPr>
        <w:widowControl w:val="0"/>
        <w:rPr>
          <w:rFonts w:eastAsia="SchoolBookSanPin"/>
          <w:position w:val="1"/>
          <w:sz w:val="26"/>
          <w:szCs w:val="26"/>
        </w:rPr>
      </w:pPr>
      <w:r w:rsidRPr="006975E0">
        <w:rPr>
          <w:rFonts w:eastAsia="SchoolBookSanPin"/>
          <w:position w:val="1"/>
          <w:sz w:val="26"/>
          <w:szCs w:val="26"/>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6975E0" w:rsidRPr="006975E0" w:rsidRDefault="006975E0" w:rsidP="006975E0">
      <w:pPr>
        <w:widowControl w:val="0"/>
        <w:rPr>
          <w:rFonts w:eastAsia="SchoolBookSanPin"/>
          <w:position w:val="1"/>
          <w:sz w:val="26"/>
          <w:szCs w:val="26"/>
        </w:rPr>
      </w:pPr>
      <w:r w:rsidRPr="006975E0">
        <w:rPr>
          <w:rFonts w:eastAsia="SchoolBookSanPin"/>
          <w:position w:val="1"/>
          <w:sz w:val="26"/>
          <w:szCs w:val="26"/>
        </w:rPr>
        <w:t>расширение опыта деятельности экологической направленности;</w:t>
      </w:r>
    </w:p>
    <w:p w:rsidR="006975E0" w:rsidRPr="006975E0" w:rsidRDefault="006975E0" w:rsidP="006975E0">
      <w:pPr>
        <w:widowControl w:val="0"/>
        <w:rPr>
          <w:rFonts w:eastAsia="SchoolBookSanPin"/>
          <w:sz w:val="26"/>
          <w:szCs w:val="26"/>
        </w:rPr>
      </w:pPr>
      <w:r w:rsidRPr="006975E0">
        <w:rPr>
          <w:rFonts w:eastAsia="SchoolBookSanPin"/>
          <w:bCs/>
          <w:position w:val="1"/>
          <w:sz w:val="26"/>
          <w:szCs w:val="26"/>
        </w:rPr>
        <w:t>8) ценности научного познания:</w:t>
      </w:r>
    </w:p>
    <w:p w:rsidR="006975E0" w:rsidRPr="006975E0" w:rsidRDefault="006975E0" w:rsidP="006975E0">
      <w:pPr>
        <w:widowControl w:val="0"/>
        <w:rPr>
          <w:rFonts w:eastAsia="SchoolBookSanPin"/>
          <w:position w:val="1"/>
          <w:sz w:val="26"/>
          <w:szCs w:val="26"/>
        </w:rPr>
      </w:pPr>
      <w:r w:rsidRPr="006975E0">
        <w:rPr>
          <w:rFonts w:eastAsia="SchoolBookSanPin"/>
          <w:position w:val="1"/>
          <w:sz w:val="26"/>
          <w:szCs w:val="26"/>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6975E0" w:rsidRPr="006975E0" w:rsidRDefault="006975E0" w:rsidP="006975E0">
      <w:pPr>
        <w:widowControl w:val="0"/>
        <w:rPr>
          <w:rFonts w:eastAsia="SchoolBookSanPin"/>
          <w:position w:val="1"/>
          <w:sz w:val="26"/>
          <w:szCs w:val="26"/>
        </w:rPr>
      </w:pPr>
      <w:r w:rsidRPr="006975E0">
        <w:rPr>
          <w:rFonts w:eastAsia="SchoolBookSanPin"/>
          <w:position w:val="1"/>
          <w:sz w:val="26"/>
          <w:szCs w:val="26"/>
        </w:rPr>
        <w:t>совершенствование языковой и читательской культуры как средства взаимодействия между людьми и познания мира;</w:t>
      </w:r>
    </w:p>
    <w:p w:rsidR="006975E0" w:rsidRPr="006975E0" w:rsidRDefault="006975E0" w:rsidP="006975E0">
      <w:pPr>
        <w:widowControl w:val="0"/>
        <w:rPr>
          <w:rFonts w:eastAsia="SchoolBookSanPin"/>
          <w:position w:val="1"/>
          <w:sz w:val="26"/>
          <w:szCs w:val="26"/>
        </w:rPr>
      </w:pPr>
      <w:r w:rsidRPr="006975E0">
        <w:rPr>
          <w:rFonts w:eastAsia="SchoolBookSanPin"/>
          <w:position w:val="1"/>
          <w:sz w:val="26"/>
          <w:szCs w:val="26"/>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6975E0" w:rsidRPr="006975E0" w:rsidRDefault="006975E0" w:rsidP="006975E0">
      <w:pPr>
        <w:widowControl w:val="0"/>
        <w:rPr>
          <w:rFonts w:eastAsia="SchoolBookSanPin"/>
          <w:position w:val="1"/>
          <w:sz w:val="26"/>
          <w:szCs w:val="26"/>
        </w:rPr>
      </w:pPr>
      <w:r w:rsidRPr="006975E0">
        <w:rPr>
          <w:rFonts w:eastAsia="SchoolBookSanPin"/>
          <w:position w:val="1"/>
          <w:sz w:val="26"/>
          <w:szCs w:val="26"/>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6975E0" w:rsidRPr="006975E0" w:rsidRDefault="006975E0" w:rsidP="006975E0">
      <w:pPr>
        <w:widowControl w:val="0"/>
        <w:rPr>
          <w:rFonts w:eastAsia="SchoolBookSanPin"/>
          <w:position w:val="1"/>
          <w:sz w:val="26"/>
          <w:szCs w:val="26"/>
        </w:rPr>
      </w:pPr>
      <w:r w:rsidRPr="006975E0">
        <w:rPr>
          <w:rFonts w:eastAsia="SchoolBookSanPin"/>
          <w:position w:val="1"/>
          <w:sz w:val="26"/>
          <w:szCs w:val="26"/>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6975E0" w:rsidRPr="006975E0" w:rsidRDefault="006975E0" w:rsidP="006975E0">
      <w:pPr>
        <w:widowControl w:val="0"/>
        <w:rPr>
          <w:rFonts w:eastAsia="SchoolBookSanPin"/>
          <w:position w:val="1"/>
          <w:sz w:val="26"/>
          <w:szCs w:val="26"/>
        </w:rPr>
      </w:pPr>
      <w:r w:rsidRPr="006975E0">
        <w:rPr>
          <w:rFonts w:eastAsia="SchoolBookSanPin"/>
          <w:position w:val="1"/>
          <w:sz w:val="26"/>
          <w:szCs w:val="26"/>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6975E0" w:rsidRPr="006975E0" w:rsidRDefault="006975E0" w:rsidP="006975E0">
      <w:pPr>
        <w:widowControl w:val="0"/>
        <w:rPr>
          <w:rFonts w:eastAsia="SchoolBookSanPin"/>
          <w:position w:val="1"/>
          <w:sz w:val="26"/>
          <w:szCs w:val="26"/>
        </w:rPr>
      </w:pPr>
      <w:r w:rsidRPr="006975E0">
        <w:rPr>
          <w:rFonts w:eastAsia="SchoolBookSanPin"/>
          <w:position w:val="1"/>
          <w:sz w:val="26"/>
          <w:szCs w:val="26"/>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6975E0" w:rsidRPr="006975E0" w:rsidRDefault="006975E0" w:rsidP="006975E0">
      <w:pPr>
        <w:widowControl w:val="0"/>
        <w:rPr>
          <w:rFonts w:eastAsia="SchoolBookSanPin"/>
          <w:position w:val="1"/>
          <w:sz w:val="26"/>
          <w:szCs w:val="26"/>
        </w:rPr>
      </w:pPr>
      <w:r w:rsidRPr="006975E0">
        <w:rPr>
          <w:rFonts w:eastAsia="SchoolBookSanPin"/>
          <w:position w:val="1"/>
          <w:sz w:val="26"/>
          <w:szCs w:val="26"/>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6975E0" w:rsidRPr="006975E0" w:rsidRDefault="006975E0" w:rsidP="006975E0">
      <w:pPr>
        <w:widowControl w:val="0"/>
        <w:rPr>
          <w:rFonts w:eastAsia="SchoolBookSanPin"/>
          <w:position w:val="1"/>
          <w:sz w:val="26"/>
          <w:szCs w:val="26"/>
        </w:rPr>
      </w:pPr>
      <w:r w:rsidRPr="006975E0">
        <w:rPr>
          <w:rFonts w:eastAsia="SchoolBookSanPin"/>
          <w:position w:val="1"/>
          <w:sz w:val="26"/>
          <w:szCs w:val="26"/>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6975E0" w:rsidRPr="006975E0" w:rsidRDefault="006975E0" w:rsidP="006975E0">
      <w:pPr>
        <w:widowControl w:val="0"/>
        <w:rPr>
          <w:rFonts w:eastAsia="SchoolBookSanPin"/>
          <w:bCs/>
          <w:sz w:val="26"/>
          <w:szCs w:val="26"/>
        </w:rPr>
      </w:pPr>
      <w:r w:rsidRPr="006975E0">
        <w:rPr>
          <w:rFonts w:eastAsia="SchoolBookSanPin"/>
          <w:sz w:val="26"/>
          <w:szCs w:val="26"/>
        </w:rPr>
        <w:t xml:space="preserve">В результате изучения русского языка на уровне среднего общего образования у обучающегося будут сформированы </w:t>
      </w:r>
      <w:r w:rsidRPr="006975E0">
        <w:rPr>
          <w:rFonts w:eastAsia="SchoolBookSanPin"/>
          <w:bCs/>
          <w:sz w:val="26"/>
          <w:szCs w:val="26"/>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975E0" w:rsidRPr="006975E0" w:rsidRDefault="006975E0" w:rsidP="006975E0">
      <w:pPr>
        <w:widowControl w:val="0"/>
        <w:rPr>
          <w:rFonts w:eastAsia="SchoolBookSanPin"/>
          <w:sz w:val="26"/>
          <w:szCs w:val="26"/>
        </w:rPr>
      </w:pPr>
      <w:r w:rsidRPr="006975E0">
        <w:rPr>
          <w:rFonts w:eastAsia="SchoolBookSanPin"/>
          <w:sz w:val="26"/>
          <w:szCs w:val="26"/>
        </w:rPr>
        <w:t xml:space="preserve">У обучающегося будут сформированы следующие базовые логические действия </w:t>
      </w:r>
      <w:r w:rsidRPr="006975E0">
        <w:rPr>
          <w:rFonts w:eastAsia="SchoolBookSanPin"/>
          <w:sz w:val="26"/>
          <w:szCs w:val="26"/>
        </w:rPr>
        <w:lastRenderedPageBreak/>
        <w:t xml:space="preserve">как часть </w:t>
      </w:r>
      <w:r w:rsidRPr="006975E0">
        <w:rPr>
          <w:rFonts w:eastAsia="SchoolBookSanPin"/>
          <w:bCs/>
          <w:sz w:val="26"/>
          <w:szCs w:val="26"/>
        </w:rPr>
        <w:t>познавательных универсальных учебных действий</w:t>
      </w:r>
      <w:r w:rsidRPr="006975E0">
        <w:rPr>
          <w:rFonts w:eastAsia="SchoolBookSanPin"/>
          <w:sz w:val="26"/>
          <w:szCs w:val="26"/>
        </w:rPr>
        <w:t>:</w:t>
      </w:r>
    </w:p>
    <w:p w:rsidR="006975E0" w:rsidRPr="006975E0" w:rsidRDefault="006975E0" w:rsidP="006975E0">
      <w:pPr>
        <w:widowControl w:val="0"/>
        <w:rPr>
          <w:rFonts w:eastAsia="OfficinaSansBoldITC"/>
          <w:sz w:val="26"/>
          <w:szCs w:val="26"/>
        </w:rPr>
      </w:pPr>
      <w:r w:rsidRPr="006975E0">
        <w:rPr>
          <w:rFonts w:eastAsia="OfficinaSansBoldITC"/>
          <w:sz w:val="26"/>
          <w:szCs w:val="26"/>
        </w:rPr>
        <w:t>самостоятельно формулировать и актуализировать проблему, рассматривать её всесторонне;</w:t>
      </w:r>
    </w:p>
    <w:p w:rsidR="006975E0" w:rsidRPr="006975E0" w:rsidRDefault="006975E0" w:rsidP="006975E0">
      <w:pPr>
        <w:widowControl w:val="0"/>
        <w:rPr>
          <w:rFonts w:eastAsia="OfficinaSansBoldITC"/>
          <w:sz w:val="26"/>
          <w:szCs w:val="26"/>
        </w:rPr>
      </w:pPr>
      <w:r w:rsidRPr="006975E0">
        <w:rPr>
          <w:rFonts w:eastAsia="OfficinaSansBoldITC"/>
          <w:sz w:val="26"/>
          <w:szCs w:val="26"/>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6975E0" w:rsidRPr="006975E0" w:rsidRDefault="006975E0" w:rsidP="006975E0">
      <w:pPr>
        <w:widowControl w:val="0"/>
        <w:rPr>
          <w:rFonts w:eastAsia="OfficinaSansBoldITC"/>
          <w:sz w:val="26"/>
          <w:szCs w:val="26"/>
        </w:rPr>
      </w:pPr>
      <w:r w:rsidRPr="006975E0">
        <w:rPr>
          <w:rFonts w:eastAsia="OfficinaSansBoldITC"/>
          <w:sz w:val="26"/>
          <w:szCs w:val="26"/>
        </w:rPr>
        <w:t>определять цели деятельности, задавать параметры и критерии их достижения;</w:t>
      </w:r>
    </w:p>
    <w:p w:rsidR="006975E0" w:rsidRPr="006975E0" w:rsidRDefault="006975E0" w:rsidP="006975E0">
      <w:pPr>
        <w:widowControl w:val="0"/>
        <w:rPr>
          <w:rFonts w:eastAsia="OfficinaSansBoldITC"/>
          <w:sz w:val="26"/>
          <w:szCs w:val="26"/>
        </w:rPr>
      </w:pPr>
      <w:r w:rsidRPr="006975E0">
        <w:rPr>
          <w:rFonts w:eastAsia="OfficinaSansBoldITC"/>
          <w:sz w:val="26"/>
          <w:szCs w:val="26"/>
        </w:rPr>
        <w:t>выявлять закономерности и противоречия языковых явлений, данных в наблюдении;</w:t>
      </w:r>
    </w:p>
    <w:p w:rsidR="006975E0" w:rsidRPr="006975E0" w:rsidRDefault="006975E0" w:rsidP="006975E0">
      <w:pPr>
        <w:widowControl w:val="0"/>
        <w:rPr>
          <w:rFonts w:eastAsia="OfficinaSansBoldITC"/>
          <w:sz w:val="26"/>
          <w:szCs w:val="26"/>
        </w:rPr>
      </w:pPr>
      <w:r w:rsidRPr="006975E0">
        <w:rPr>
          <w:rFonts w:eastAsia="OfficinaSansBoldITC"/>
          <w:sz w:val="26"/>
          <w:szCs w:val="26"/>
        </w:rPr>
        <w:t>разрабатывать план решения проблемы с учётом анализа имеющихся материальных и нематериальных ресурсов;</w:t>
      </w:r>
    </w:p>
    <w:p w:rsidR="006975E0" w:rsidRPr="006975E0" w:rsidRDefault="006975E0" w:rsidP="006975E0">
      <w:pPr>
        <w:widowControl w:val="0"/>
        <w:rPr>
          <w:rFonts w:eastAsia="OfficinaSansBoldITC"/>
          <w:sz w:val="26"/>
          <w:szCs w:val="26"/>
        </w:rPr>
      </w:pPr>
      <w:r w:rsidRPr="006975E0">
        <w:rPr>
          <w:rFonts w:eastAsia="OfficinaSansBoldITC"/>
          <w:sz w:val="26"/>
          <w:szCs w:val="26"/>
        </w:rPr>
        <w:t>вносить коррективы в деятельность, оценивать риски и соответствие результатов целям;</w:t>
      </w:r>
    </w:p>
    <w:p w:rsidR="006975E0" w:rsidRPr="006975E0" w:rsidRDefault="006975E0" w:rsidP="006975E0">
      <w:pPr>
        <w:widowControl w:val="0"/>
        <w:rPr>
          <w:rFonts w:eastAsia="OfficinaSansBoldITC"/>
          <w:sz w:val="26"/>
          <w:szCs w:val="26"/>
        </w:rPr>
      </w:pPr>
      <w:r w:rsidRPr="006975E0">
        <w:rPr>
          <w:rFonts w:eastAsia="OfficinaSansBoldITC"/>
          <w:sz w:val="26"/>
          <w:szCs w:val="26"/>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6975E0" w:rsidRPr="006975E0" w:rsidRDefault="006975E0" w:rsidP="006975E0">
      <w:pPr>
        <w:widowControl w:val="0"/>
        <w:rPr>
          <w:rFonts w:eastAsia="OfficinaSansBoldITC"/>
          <w:sz w:val="26"/>
          <w:szCs w:val="26"/>
        </w:rPr>
      </w:pPr>
      <w:r w:rsidRPr="006975E0">
        <w:rPr>
          <w:rFonts w:eastAsia="OfficinaSansBoldITC"/>
          <w:sz w:val="26"/>
          <w:szCs w:val="26"/>
        </w:rPr>
        <w:t>развивать креативное мышление при решении жизненных проблем с учётом собственного речевого и читательского опыта.</w:t>
      </w:r>
    </w:p>
    <w:p w:rsidR="006975E0" w:rsidRPr="006975E0" w:rsidRDefault="006975E0" w:rsidP="006975E0">
      <w:pPr>
        <w:widowControl w:val="0"/>
        <w:rPr>
          <w:rFonts w:eastAsia="SchoolBookSanPin"/>
          <w:sz w:val="26"/>
          <w:szCs w:val="26"/>
        </w:rPr>
      </w:pPr>
      <w:r w:rsidRPr="006975E0">
        <w:rPr>
          <w:rFonts w:eastAsia="SchoolBookSanPin"/>
          <w:sz w:val="26"/>
          <w:szCs w:val="26"/>
        </w:rPr>
        <w:t xml:space="preserve">У обучающегося будут сформированы следующие базовые исследовательские действия как часть </w:t>
      </w:r>
      <w:r w:rsidRPr="006975E0">
        <w:rPr>
          <w:rFonts w:eastAsia="SchoolBookSanPin"/>
          <w:bCs/>
          <w:sz w:val="26"/>
          <w:szCs w:val="26"/>
        </w:rPr>
        <w:t>познавательных универсальных учебных действий</w:t>
      </w:r>
      <w:r w:rsidRPr="006975E0">
        <w:rPr>
          <w:rFonts w:eastAsia="SchoolBookSanPin"/>
          <w:sz w:val="26"/>
          <w:szCs w:val="26"/>
        </w:rPr>
        <w:t>:</w:t>
      </w:r>
    </w:p>
    <w:p w:rsidR="006975E0" w:rsidRPr="006975E0" w:rsidRDefault="006975E0" w:rsidP="006975E0">
      <w:pPr>
        <w:widowControl w:val="0"/>
        <w:rPr>
          <w:rFonts w:eastAsia="OfficinaSansBoldITC"/>
          <w:sz w:val="26"/>
          <w:szCs w:val="26"/>
        </w:rPr>
      </w:pPr>
      <w:r w:rsidRPr="006975E0">
        <w:rPr>
          <w:rFonts w:eastAsia="OfficinaSansBoldITC"/>
          <w:sz w:val="26"/>
          <w:szCs w:val="26"/>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6975E0" w:rsidRPr="006975E0" w:rsidRDefault="006975E0" w:rsidP="006975E0">
      <w:pPr>
        <w:widowControl w:val="0"/>
        <w:rPr>
          <w:rFonts w:eastAsia="OfficinaSansBoldITC"/>
          <w:sz w:val="26"/>
          <w:szCs w:val="26"/>
        </w:rPr>
      </w:pPr>
      <w:r w:rsidRPr="006975E0">
        <w:rPr>
          <w:rFonts w:eastAsia="OfficinaSansBoldITC"/>
          <w:sz w:val="26"/>
          <w:szCs w:val="26"/>
        </w:rP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6975E0" w:rsidRPr="006975E0" w:rsidRDefault="006975E0" w:rsidP="006975E0">
      <w:pPr>
        <w:widowControl w:val="0"/>
        <w:rPr>
          <w:rFonts w:eastAsia="OfficinaSansBoldITC"/>
          <w:sz w:val="26"/>
          <w:szCs w:val="26"/>
        </w:rPr>
      </w:pPr>
      <w:r w:rsidRPr="006975E0">
        <w:rPr>
          <w:rFonts w:eastAsia="OfficinaSansBoldITC"/>
          <w:sz w:val="26"/>
          <w:szCs w:val="26"/>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6975E0" w:rsidRPr="006975E0" w:rsidRDefault="006975E0" w:rsidP="006975E0">
      <w:pPr>
        <w:widowControl w:val="0"/>
        <w:rPr>
          <w:rFonts w:eastAsia="OfficinaSansBoldITC"/>
          <w:sz w:val="26"/>
          <w:szCs w:val="26"/>
        </w:rPr>
      </w:pPr>
      <w:r w:rsidRPr="006975E0">
        <w:rPr>
          <w:rFonts w:eastAsia="OfficinaSansBoldITC"/>
          <w:sz w:val="26"/>
          <w:szCs w:val="26"/>
        </w:rPr>
        <w:t>ставить и формулировать собственные задачи в образовательной деятельности и разнообразных жизненных ситуациях;</w:t>
      </w:r>
    </w:p>
    <w:p w:rsidR="006975E0" w:rsidRPr="006975E0" w:rsidRDefault="006975E0" w:rsidP="006975E0">
      <w:pPr>
        <w:widowControl w:val="0"/>
        <w:rPr>
          <w:rFonts w:eastAsia="OfficinaSansBoldITC"/>
          <w:sz w:val="26"/>
          <w:szCs w:val="26"/>
        </w:rPr>
      </w:pPr>
      <w:r w:rsidRPr="006975E0">
        <w:rPr>
          <w:rFonts w:eastAsia="OfficinaSansBoldITC"/>
          <w:sz w:val="26"/>
          <w:szCs w:val="26"/>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6975E0" w:rsidRPr="006975E0" w:rsidRDefault="006975E0" w:rsidP="006975E0">
      <w:pPr>
        <w:widowControl w:val="0"/>
        <w:rPr>
          <w:rFonts w:eastAsia="OfficinaSansBoldITC"/>
          <w:sz w:val="26"/>
          <w:szCs w:val="26"/>
        </w:rPr>
      </w:pPr>
      <w:r w:rsidRPr="006975E0">
        <w:rPr>
          <w:rFonts w:eastAsia="OfficinaSansBoldITC"/>
          <w:sz w:val="26"/>
          <w:szCs w:val="26"/>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975E0" w:rsidRPr="006975E0" w:rsidRDefault="006975E0" w:rsidP="006975E0">
      <w:pPr>
        <w:widowControl w:val="0"/>
        <w:rPr>
          <w:rFonts w:eastAsia="OfficinaSansBoldITC"/>
          <w:sz w:val="26"/>
          <w:szCs w:val="26"/>
        </w:rPr>
      </w:pPr>
      <w:r w:rsidRPr="006975E0">
        <w:rPr>
          <w:rFonts w:eastAsia="OfficinaSansBoldITC"/>
          <w:sz w:val="26"/>
          <w:szCs w:val="26"/>
        </w:rPr>
        <w:t>давать оценку новым ситуациям, приобретённому опыту;</w:t>
      </w:r>
    </w:p>
    <w:p w:rsidR="006975E0" w:rsidRPr="006975E0" w:rsidRDefault="006975E0" w:rsidP="006975E0">
      <w:pPr>
        <w:widowControl w:val="0"/>
        <w:rPr>
          <w:rFonts w:eastAsia="OfficinaSansBoldITC"/>
          <w:sz w:val="26"/>
          <w:szCs w:val="26"/>
        </w:rPr>
      </w:pPr>
      <w:r w:rsidRPr="006975E0">
        <w:rPr>
          <w:rFonts w:eastAsia="OfficinaSansBoldITC"/>
          <w:sz w:val="26"/>
          <w:szCs w:val="26"/>
        </w:rPr>
        <w:t>уметь интегрировать знания из разных предметных областей;</w:t>
      </w:r>
    </w:p>
    <w:p w:rsidR="006975E0" w:rsidRPr="006975E0" w:rsidRDefault="006975E0" w:rsidP="006975E0">
      <w:pPr>
        <w:widowControl w:val="0"/>
        <w:rPr>
          <w:rFonts w:eastAsia="OfficinaSansBoldITC"/>
          <w:sz w:val="26"/>
          <w:szCs w:val="26"/>
        </w:rPr>
      </w:pPr>
      <w:r w:rsidRPr="006975E0">
        <w:rPr>
          <w:rFonts w:eastAsia="OfficinaSansBoldITC"/>
          <w:sz w:val="26"/>
          <w:szCs w:val="26"/>
        </w:rPr>
        <w:t>уметь переносить знания в практическую область жизнедеятельности, освоенные средства и способы действия – в профессиональную среду;</w:t>
      </w:r>
    </w:p>
    <w:p w:rsidR="006975E0" w:rsidRPr="006975E0" w:rsidRDefault="006975E0" w:rsidP="006975E0">
      <w:pPr>
        <w:widowControl w:val="0"/>
        <w:rPr>
          <w:rFonts w:eastAsia="OfficinaSansBoldITC"/>
          <w:sz w:val="26"/>
          <w:szCs w:val="26"/>
        </w:rPr>
      </w:pPr>
      <w:r w:rsidRPr="006975E0">
        <w:rPr>
          <w:rFonts w:eastAsia="OfficinaSansBoldITC"/>
          <w:sz w:val="26"/>
          <w:szCs w:val="26"/>
        </w:rPr>
        <w:t>выдвигать новые идеи, оригинальные подходы, предлагать альтернативные способы решения проблем.</w:t>
      </w:r>
    </w:p>
    <w:p w:rsidR="006975E0" w:rsidRPr="006975E0" w:rsidRDefault="006975E0" w:rsidP="006975E0">
      <w:pPr>
        <w:widowControl w:val="0"/>
        <w:rPr>
          <w:rFonts w:eastAsia="SchoolBookSanPin"/>
          <w:sz w:val="26"/>
          <w:szCs w:val="26"/>
        </w:rPr>
      </w:pPr>
      <w:r w:rsidRPr="006975E0">
        <w:rPr>
          <w:rFonts w:eastAsia="SchoolBookSanPin"/>
          <w:sz w:val="26"/>
          <w:szCs w:val="26"/>
        </w:rPr>
        <w:t xml:space="preserve">У обучающегося будут сформированы умения работать с информацией как часть </w:t>
      </w:r>
      <w:r w:rsidRPr="006975E0">
        <w:rPr>
          <w:rFonts w:eastAsia="SchoolBookSanPin"/>
          <w:bCs/>
          <w:sz w:val="26"/>
          <w:szCs w:val="26"/>
        </w:rPr>
        <w:t>познавательных универсальных учебных действий</w:t>
      </w:r>
      <w:r w:rsidRPr="006975E0">
        <w:rPr>
          <w:rFonts w:eastAsia="SchoolBookSanPin"/>
          <w:sz w:val="26"/>
          <w:szCs w:val="26"/>
        </w:rPr>
        <w:t>:</w:t>
      </w:r>
    </w:p>
    <w:p w:rsidR="006975E0" w:rsidRPr="006975E0" w:rsidRDefault="006975E0" w:rsidP="006975E0">
      <w:pPr>
        <w:widowControl w:val="0"/>
        <w:rPr>
          <w:rFonts w:eastAsia="OfficinaSansBoldITC"/>
          <w:sz w:val="26"/>
          <w:szCs w:val="26"/>
        </w:rPr>
      </w:pPr>
      <w:r w:rsidRPr="006975E0">
        <w:rPr>
          <w:rFonts w:eastAsia="OfficinaSansBoldITC"/>
          <w:sz w:val="26"/>
          <w:szCs w:val="26"/>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975E0" w:rsidRPr="006975E0" w:rsidRDefault="006975E0" w:rsidP="006975E0">
      <w:pPr>
        <w:widowControl w:val="0"/>
        <w:rPr>
          <w:rFonts w:eastAsia="OfficinaSansBoldITC"/>
          <w:sz w:val="26"/>
          <w:szCs w:val="26"/>
        </w:rPr>
      </w:pPr>
      <w:r w:rsidRPr="006975E0">
        <w:rPr>
          <w:rFonts w:eastAsia="OfficinaSansBoldITC"/>
          <w:sz w:val="26"/>
          <w:szCs w:val="26"/>
        </w:rPr>
        <w:lastRenderedPageBreak/>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6975E0" w:rsidRPr="006975E0" w:rsidRDefault="006975E0" w:rsidP="006975E0">
      <w:pPr>
        <w:widowControl w:val="0"/>
        <w:rPr>
          <w:rFonts w:eastAsia="OfficinaSansBoldITC"/>
          <w:sz w:val="26"/>
          <w:szCs w:val="26"/>
        </w:rPr>
      </w:pPr>
      <w:r w:rsidRPr="006975E0">
        <w:rPr>
          <w:rFonts w:eastAsia="OfficinaSansBoldITC"/>
          <w:sz w:val="26"/>
          <w:szCs w:val="26"/>
        </w:rPr>
        <w:t>оценивать достоверность, легитимность информации, её соответствие правовым и морально-этическим нормам;</w:t>
      </w:r>
    </w:p>
    <w:p w:rsidR="006975E0" w:rsidRPr="006975E0" w:rsidRDefault="006975E0" w:rsidP="006975E0">
      <w:pPr>
        <w:widowControl w:val="0"/>
        <w:rPr>
          <w:rFonts w:eastAsia="OfficinaSansBoldITC"/>
          <w:sz w:val="26"/>
          <w:szCs w:val="26"/>
        </w:rPr>
      </w:pPr>
      <w:r w:rsidRPr="006975E0">
        <w:rPr>
          <w:rFonts w:eastAsia="OfficinaSansBoldITC"/>
          <w:sz w:val="26"/>
          <w:szCs w:val="26"/>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975E0" w:rsidRPr="006975E0" w:rsidRDefault="006975E0" w:rsidP="006975E0">
      <w:pPr>
        <w:widowControl w:val="0"/>
        <w:rPr>
          <w:rFonts w:eastAsia="OfficinaSansBoldITC"/>
          <w:sz w:val="26"/>
          <w:szCs w:val="26"/>
        </w:rPr>
      </w:pPr>
      <w:r w:rsidRPr="006975E0">
        <w:rPr>
          <w:rFonts w:eastAsia="OfficinaSansBoldITC"/>
          <w:sz w:val="26"/>
          <w:szCs w:val="26"/>
        </w:rPr>
        <w:t>владеть навыками защиты личной информации, соблюдать требования информационной безопасности.</w:t>
      </w:r>
    </w:p>
    <w:p w:rsidR="006975E0" w:rsidRPr="006975E0" w:rsidRDefault="006975E0" w:rsidP="006975E0">
      <w:pPr>
        <w:widowControl w:val="0"/>
        <w:rPr>
          <w:rFonts w:eastAsia="SchoolBookSanPin"/>
          <w:sz w:val="26"/>
          <w:szCs w:val="26"/>
        </w:rPr>
      </w:pPr>
      <w:r w:rsidRPr="006975E0">
        <w:rPr>
          <w:rFonts w:eastAsia="SchoolBookSanPin"/>
          <w:sz w:val="26"/>
          <w:szCs w:val="26"/>
        </w:rPr>
        <w:t xml:space="preserve">У обучающегося будут сформированы умения общения как часть </w:t>
      </w:r>
      <w:r w:rsidRPr="006975E0">
        <w:rPr>
          <w:rFonts w:eastAsia="SchoolBookSanPin"/>
          <w:bCs/>
          <w:sz w:val="26"/>
          <w:szCs w:val="26"/>
        </w:rPr>
        <w:t>коммуникативных универсальных учебных действий</w:t>
      </w:r>
      <w:r w:rsidRPr="006975E0">
        <w:rPr>
          <w:rFonts w:eastAsia="SchoolBookSanPin"/>
          <w:sz w:val="26"/>
          <w:szCs w:val="26"/>
        </w:rPr>
        <w:t>:</w:t>
      </w:r>
    </w:p>
    <w:p w:rsidR="006975E0" w:rsidRPr="006975E0" w:rsidRDefault="006975E0" w:rsidP="006975E0">
      <w:pPr>
        <w:widowControl w:val="0"/>
        <w:rPr>
          <w:rFonts w:eastAsia="OfficinaSansBoldITC"/>
          <w:sz w:val="26"/>
          <w:szCs w:val="26"/>
        </w:rPr>
      </w:pPr>
      <w:r w:rsidRPr="006975E0">
        <w:rPr>
          <w:rFonts w:eastAsia="OfficinaSansBoldITC"/>
          <w:sz w:val="26"/>
          <w:szCs w:val="26"/>
        </w:rPr>
        <w:t>осуществлять коммуникацию во всех сферах жизни;</w:t>
      </w:r>
    </w:p>
    <w:p w:rsidR="006975E0" w:rsidRPr="006975E0" w:rsidRDefault="006975E0" w:rsidP="006975E0">
      <w:pPr>
        <w:widowControl w:val="0"/>
        <w:rPr>
          <w:rFonts w:eastAsia="OfficinaSansBoldITC"/>
          <w:sz w:val="26"/>
          <w:szCs w:val="26"/>
        </w:rPr>
      </w:pPr>
      <w:r w:rsidRPr="006975E0">
        <w:rPr>
          <w:rFonts w:eastAsia="OfficinaSansBoldITC"/>
          <w:sz w:val="26"/>
          <w:szCs w:val="26"/>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6975E0" w:rsidRPr="006975E0" w:rsidRDefault="006975E0" w:rsidP="006975E0">
      <w:pPr>
        <w:widowControl w:val="0"/>
        <w:rPr>
          <w:rFonts w:eastAsia="OfficinaSansBoldITC"/>
          <w:sz w:val="26"/>
          <w:szCs w:val="26"/>
        </w:rPr>
      </w:pPr>
      <w:r w:rsidRPr="006975E0">
        <w:rPr>
          <w:rFonts w:eastAsia="OfficinaSansBoldITC"/>
          <w:sz w:val="26"/>
          <w:szCs w:val="26"/>
        </w:rPr>
        <w:t>владеть различными способами общения и взаимодействия; аргументированно вести диалог;</w:t>
      </w:r>
    </w:p>
    <w:p w:rsidR="006975E0" w:rsidRPr="006975E0" w:rsidRDefault="006975E0" w:rsidP="006975E0">
      <w:pPr>
        <w:widowControl w:val="0"/>
        <w:rPr>
          <w:rFonts w:eastAsia="OfficinaSansBoldITC"/>
          <w:sz w:val="26"/>
          <w:szCs w:val="26"/>
        </w:rPr>
      </w:pPr>
      <w:r w:rsidRPr="006975E0">
        <w:rPr>
          <w:rFonts w:eastAsia="OfficinaSansBoldITC"/>
          <w:sz w:val="26"/>
          <w:szCs w:val="26"/>
        </w:rPr>
        <w:t>развёрнуто, логично и корректно с точки зрения культуры речи излагать своё мнение, строить высказывание.</w:t>
      </w:r>
    </w:p>
    <w:p w:rsidR="006975E0" w:rsidRPr="006975E0" w:rsidRDefault="006975E0" w:rsidP="006975E0">
      <w:pPr>
        <w:widowControl w:val="0"/>
        <w:rPr>
          <w:rFonts w:eastAsia="SchoolBookSanPin"/>
          <w:sz w:val="26"/>
          <w:szCs w:val="26"/>
        </w:rPr>
      </w:pPr>
      <w:r w:rsidRPr="006975E0">
        <w:rPr>
          <w:rFonts w:eastAsia="SchoolBookSanPin"/>
          <w:sz w:val="26"/>
          <w:szCs w:val="26"/>
        </w:rPr>
        <w:t xml:space="preserve">У обучающегося будут сформированы умения самоорганизации как части </w:t>
      </w:r>
      <w:r w:rsidRPr="006975E0">
        <w:rPr>
          <w:rFonts w:eastAsia="SchoolBookSanPin"/>
          <w:bCs/>
          <w:sz w:val="26"/>
          <w:szCs w:val="26"/>
        </w:rPr>
        <w:t>регулятивных универсальных учебных действий</w:t>
      </w:r>
      <w:r w:rsidRPr="006975E0">
        <w:rPr>
          <w:rFonts w:eastAsia="SchoolBookSanPin"/>
          <w:sz w:val="26"/>
          <w:szCs w:val="26"/>
        </w:rPr>
        <w:t>:</w:t>
      </w:r>
    </w:p>
    <w:p w:rsidR="006975E0" w:rsidRPr="006975E0" w:rsidRDefault="006975E0" w:rsidP="006975E0">
      <w:pPr>
        <w:widowControl w:val="0"/>
        <w:rPr>
          <w:rFonts w:eastAsia="OfficinaSansBoldITC"/>
          <w:sz w:val="26"/>
          <w:szCs w:val="26"/>
        </w:rPr>
      </w:pPr>
      <w:r w:rsidRPr="006975E0">
        <w:rPr>
          <w:rFonts w:eastAsia="OfficinaSansBoldITC"/>
          <w:sz w:val="26"/>
          <w:szCs w:val="26"/>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975E0" w:rsidRPr="006975E0" w:rsidRDefault="006975E0" w:rsidP="006975E0">
      <w:pPr>
        <w:widowControl w:val="0"/>
        <w:rPr>
          <w:rFonts w:eastAsia="OfficinaSansBoldITC"/>
          <w:sz w:val="26"/>
          <w:szCs w:val="26"/>
        </w:rPr>
      </w:pPr>
      <w:r w:rsidRPr="006975E0">
        <w:rPr>
          <w:rFonts w:eastAsia="OfficinaSansBoldITC"/>
          <w:sz w:val="26"/>
          <w:szCs w:val="26"/>
        </w:rPr>
        <w:t>самостоятельно составлять план решения проблемы с учётом имеющихся ресурсов, собственных возможностей и предпочтений;</w:t>
      </w:r>
    </w:p>
    <w:p w:rsidR="006975E0" w:rsidRPr="006975E0" w:rsidRDefault="006975E0" w:rsidP="006975E0">
      <w:pPr>
        <w:widowControl w:val="0"/>
        <w:rPr>
          <w:rFonts w:eastAsia="OfficinaSansBoldITC"/>
          <w:sz w:val="26"/>
          <w:szCs w:val="26"/>
        </w:rPr>
      </w:pPr>
      <w:r w:rsidRPr="006975E0">
        <w:rPr>
          <w:rFonts w:eastAsia="OfficinaSansBoldITC"/>
          <w:sz w:val="26"/>
          <w:szCs w:val="26"/>
        </w:rPr>
        <w:t>расширять рамки учебного предмета на основе личных предпочтений;</w:t>
      </w:r>
    </w:p>
    <w:p w:rsidR="006975E0" w:rsidRPr="006975E0" w:rsidRDefault="006975E0" w:rsidP="006975E0">
      <w:pPr>
        <w:widowControl w:val="0"/>
        <w:rPr>
          <w:rFonts w:eastAsia="OfficinaSansBoldITC"/>
          <w:sz w:val="26"/>
          <w:szCs w:val="26"/>
        </w:rPr>
      </w:pPr>
      <w:r w:rsidRPr="006975E0">
        <w:rPr>
          <w:rFonts w:eastAsia="OfficinaSansBoldITC"/>
          <w:sz w:val="26"/>
          <w:szCs w:val="26"/>
        </w:rPr>
        <w:t>делать осознанный выбор, аргументировать его, брать ответственность за результаты выбора;</w:t>
      </w:r>
    </w:p>
    <w:p w:rsidR="006975E0" w:rsidRPr="006975E0" w:rsidRDefault="006975E0" w:rsidP="006975E0">
      <w:pPr>
        <w:widowControl w:val="0"/>
        <w:rPr>
          <w:rFonts w:eastAsia="OfficinaSansBoldITC"/>
          <w:sz w:val="26"/>
          <w:szCs w:val="26"/>
        </w:rPr>
      </w:pPr>
      <w:r w:rsidRPr="006975E0">
        <w:rPr>
          <w:rFonts w:eastAsia="OfficinaSansBoldITC"/>
          <w:sz w:val="26"/>
          <w:szCs w:val="26"/>
        </w:rPr>
        <w:t>оценивать приобретённый опыт;</w:t>
      </w:r>
    </w:p>
    <w:p w:rsidR="006975E0" w:rsidRPr="006975E0" w:rsidRDefault="006975E0" w:rsidP="006975E0">
      <w:pPr>
        <w:widowControl w:val="0"/>
        <w:rPr>
          <w:rFonts w:eastAsia="OfficinaSansBoldITC"/>
          <w:sz w:val="26"/>
          <w:szCs w:val="26"/>
        </w:rPr>
      </w:pPr>
      <w:r w:rsidRPr="006975E0">
        <w:rPr>
          <w:rFonts w:eastAsia="OfficinaSansBoldITC"/>
          <w:sz w:val="26"/>
          <w:szCs w:val="26"/>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6975E0" w:rsidRPr="006975E0" w:rsidRDefault="006975E0" w:rsidP="006975E0">
      <w:pPr>
        <w:widowControl w:val="0"/>
        <w:rPr>
          <w:rFonts w:eastAsia="SchoolBookSanPin"/>
          <w:sz w:val="26"/>
          <w:szCs w:val="26"/>
        </w:rPr>
      </w:pPr>
      <w:r w:rsidRPr="006975E0">
        <w:rPr>
          <w:rFonts w:eastAsia="SchoolBookSanPin"/>
          <w:sz w:val="26"/>
          <w:szCs w:val="26"/>
        </w:rPr>
        <w:t xml:space="preserve">У обучающегося будут сформированы умения самоконтроля, принятия себя и других как части </w:t>
      </w:r>
      <w:r w:rsidRPr="006975E0">
        <w:rPr>
          <w:rFonts w:eastAsia="SchoolBookSanPin"/>
          <w:bCs/>
          <w:sz w:val="26"/>
          <w:szCs w:val="26"/>
        </w:rPr>
        <w:t>регулятивных универсальных учебных действий</w:t>
      </w:r>
      <w:r w:rsidRPr="006975E0">
        <w:rPr>
          <w:rFonts w:eastAsia="SchoolBookSanPin"/>
          <w:sz w:val="26"/>
          <w:szCs w:val="26"/>
        </w:rPr>
        <w:t>:</w:t>
      </w:r>
    </w:p>
    <w:p w:rsidR="006975E0" w:rsidRPr="006975E0" w:rsidRDefault="006975E0" w:rsidP="006975E0">
      <w:pPr>
        <w:widowControl w:val="0"/>
        <w:rPr>
          <w:rFonts w:eastAsia="OfficinaSansBoldITC"/>
          <w:sz w:val="26"/>
          <w:szCs w:val="26"/>
        </w:rPr>
      </w:pPr>
      <w:r w:rsidRPr="006975E0">
        <w:rPr>
          <w:rFonts w:eastAsia="OfficinaSansBoldITC"/>
          <w:sz w:val="26"/>
          <w:szCs w:val="26"/>
        </w:rPr>
        <w:t>давать оценку новым ситуациям, вносить коррективы в деятельность, оценивать соответствие результатов целям;</w:t>
      </w:r>
    </w:p>
    <w:p w:rsidR="006975E0" w:rsidRPr="006975E0" w:rsidRDefault="006975E0" w:rsidP="006975E0">
      <w:pPr>
        <w:widowControl w:val="0"/>
        <w:rPr>
          <w:rFonts w:eastAsia="OfficinaSansBoldITC"/>
          <w:sz w:val="26"/>
          <w:szCs w:val="26"/>
        </w:rPr>
      </w:pPr>
      <w:r w:rsidRPr="006975E0">
        <w:rPr>
          <w:rFonts w:eastAsia="OfficinaSansBoldITC"/>
          <w:sz w:val="26"/>
          <w:szCs w:val="26"/>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6975E0" w:rsidRPr="006975E0" w:rsidRDefault="006975E0" w:rsidP="006975E0">
      <w:pPr>
        <w:widowControl w:val="0"/>
        <w:rPr>
          <w:rFonts w:eastAsia="OfficinaSansBoldITC"/>
          <w:sz w:val="26"/>
          <w:szCs w:val="26"/>
        </w:rPr>
      </w:pPr>
      <w:r w:rsidRPr="006975E0">
        <w:rPr>
          <w:rFonts w:eastAsia="OfficinaSansBoldITC"/>
          <w:sz w:val="26"/>
          <w:szCs w:val="26"/>
        </w:rPr>
        <w:t>оценивать риски и своевременно принимать решение по их снижению;</w:t>
      </w:r>
    </w:p>
    <w:p w:rsidR="006975E0" w:rsidRPr="006975E0" w:rsidRDefault="006975E0" w:rsidP="006975E0">
      <w:pPr>
        <w:widowControl w:val="0"/>
        <w:rPr>
          <w:rFonts w:eastAsia="OfficinaSansBoldITC"/>
          <w:sz w:val="26"/>
          <w:szCs w:val="26"/>
        </w:rPr>
      </w:pPr>
      <w:r w:rsidRPr="006975E0">
        <w:rPr>
          <w:rFonts w:eastAsia="OfficinaSansBoldITC"/>
          <w:sz w:val="26"/>
          <w:szCs w:val="26"/>
        </w:rPr>
        <w:t>принимать себя, понимая свои недостатки и достоинства;</w:t>
      </w:r>
    </w:p>
    <w:p w:rsidR="006975E0" w:rsidRPr="006975E0" w:rsidRDefault="006975E0" w:rsidP="006975E0">
      <w:pPr>
        <w:widowControl w:val="0"/>
        <w:rPr>
          <w:rFonts w:eastAsia="OfficinaSansBoldITC"/>
          <w:sz w:val="26"/>
          <w:szCs w:val="26"/>
        </w:rPr>
      </w:pPr>
      <w:r w:rsidRPr="006975E0">
        <w:rPr>
          <w:rFonts w:eastAsia="OfficinaSansBoldITC"/>
          <w:sz w:val="26"/>
          <w:szCs w:val="26"/>
        </w:rPr>
        <w:t>принимать мотивы и аргументы других людей при анализе результатов деятельности;</w:t>
      </w:r>
    </w:p>
    <w:p w:rsidR="006975E0" w:rsidRPr="006975E0" w:rsidRDefault="006975E0" w:rsidP="006975E0">
      <w:pPr>
        <w:widowControl w:val="0"/>
        <w:rPr>
          <w:rFonts w:eastAsia="OfficinaSansBoldITC"/>
          <w:sz w:val="26"/>
          <w:szCs w:val="26"/>
        </w:rPr>
      </w:pPr>
      <w:r w:rsidRPr="006975E0">
        <w:rPr>
          <w:rFonts w:eastAsia="OfficinaSansBoldITC"/>
          <w:sz w:val="26"/>
          <w:szCs w:val="26"/>
        </w:rPr>
        <w:t>признавать своё право и право других на ошибку;</w:t>
      </w:r>
    </w:p>
    <w:p w:rsidR="006975E0" w:rsidRPr="006975E0" w:rsidRDefault="006975E0" w:rsidP="006975E0">
      <w:pPr>
        <w:widowControl w:val="0"/>
        <w:rPr>
          <w:rFonts w:eastAsia="OfficinaSansBoldITC"/>
          <w:sz w:val="26"/>
          <w:szCs w:val="26"/>
        </w:rPr>
      </w:pPr>
      <w:r w:rsidRPr="006975E0">
        <w:rPr>
          <w:rFonts w:eastAsia="OfficinaSansBoldITC"/>
          <w:sz w:val="26"/>
          <w:szCs w:val="26"/>
        </w:rPr>
        <w:t>развивать способность видеть мир с позиции другого человека.</w:t>
      </w:r>
    </w:p>
    <w:p w:rsidR="006975E0" w:rsidRPr="006975E0" w:rsidRDefault="006975E0" w:rsidP="006975E0">
      <w:pPr>
        <w:widowControl w:val="0"/>
        <w:rPr>
          <w:rFonts w:eastAsia="SchoolBookSanPin"/>
          <w:sz w:val="26"/>
          <w:szCs w:val="26"/>
        </w:rPr>
      </w:pPr>
      <w:r w:rsidRPr="006975E0">
        <w:rPr>
          <w:rFonts w:eastAsia="SchoolBookSanPin"/>
          <w:sz w:val="26"/>
          <w:szCs w:val="26"/>
        </w:rPr>
        <w:t>У обучающегося будут сформированы умения совместной деятельности:</w:t>
      </w:r>
    </w:p>
    <w:p w:rsidR="006975E0" w:rsidRPr="006975E0" w:rsidRDefault="006975E0" w:rsidP="006975E0">
      <w:pPr>
        <w:widowControl w:val="0"/>
        <w:rPr>
          <w:rFonts w:eastAsia="OfficinaSansBoldITC"/>
          <w:sz w:val="26"/>
          <w:szCs w:val="26"/>
        </w:rPr>
      </w:pPr>
      <w:r w:rsidRPr="006975E0">
        <w:rPr>
          <w:rFonts w:eastAsia="OfficinaSansBoldITC"/>
          <w:sz w:val="26"/>
          <w:szCs w:val="26"/>
        </w:rPr>
        <w:lastRenderedPageBreak/>
        <w:t>понимать и использовать преимущества командной и индивидуальной работы;</w:t>
      </w:r>
    </w:p>
    <w:p w:rsidR="006975E0" w:rsidRPr="006975E0" w:rsidRDefault="006975E0" w:rsidP="006975E0">
      <w:pPr>
        <w:widowControl w:val="0"/>
        <w:rPr>
          <w:rFonts w:eastAsia="OfficinaSansBoldITC"/>
          <w:sz w:val="26"/>
          <w:szCs w:val="26"/>
        </w:rPr>
      </w:pPr>
      <w:r w:rsidRPr="006975E0">
        <w:rPr>
          <w:rFonts w:eastAsia="OfficinaSansBoldITC"/>
          <w:sz w:val="26"/>
          <w:szCs w:val="26"/>
        </w:rPr>
        <w:t>выбирать тематику и методы совместных действий с учётом общих интересов и возможностей каждого члена коллектива;</w:t>
      </w:r>
    </w:p>
    <w:p w:rsidR="006975E0" w:rsidRPr="006975E0" w:rsidRDefault="006975E0" w:rsidP="006975E0">
      <w:pPr>
        <w:widowControl w:val="0"/>
        <w:rPr>
          <w:rFonts w:eastAsia="OfficinaSansBoldITC"/>
          <w:sz w:val="26"/>
          <w:szCs w:val="26"/>
        </w:rPr>
      </w:pPr>
      <w:r w:rsidRPr="006975E0">
        <w:rPr>
          <w:rFonts w:eastAsia="OfficinaSansBoldITC"/>
          <w:sz w:val="26"/>
          <w:szCs w:val="26"/>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6975E0" w:rsidRPr="006975E0" w:rsidRDefault="006975E0" w:rsidP="006975E0">
      <w:pPr>
        <w:widowControl w:val="0"/>
        <w:rPr>
          <w:rFonts w:eastAsia="OfficinaSansBoldITC"/>
          <w:sz w:val="26"/>
          <w:szCs w:val="26"/>
        </w:rPr>
      </w:pPr>
      <w:r w:rsidRPr="006975E0">
        <w:rPr>
          <w:rFonts w:eastAsia="OfficinaSansBoldITC"/>
          <w:sz w:val="26"/>
          <w:szCs w:val="26"/>
        </w:rPr>
        <w:t>оценивать качество своего вклада и вклада каждого участника команды в общий результат по разработанным критериям;</w:t>
      </w:r>
    </w:p>
    <w:p w:rsidR="006975E0" w:rsidRPr="006975E0" w:rsidRDefault="006975E0" w:rsidP="006975E0">
      <w:pPr>
        <w:widowControl w:val="0"/>
        <w:rPr>
          <w:rFonts w:eastAsia="OfficinaSansBoldITC"/>
          <w:sz w:val="26"/>
          <w:szCs w:val="26"/>
        </w:rPr>
      </w:pPr>
      <w:r w:rsidRPr="006975E0">
        <w:rPr>
          <w:rFonts w:eastAsia="OfficinaSansBoldITC"/>
          <w:sz w:val="26"/>
          <w:szCs w:val="26"/>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6975E0" w:rsidRPr="006975E0" w:rsidRDefault="006975E0" w:rsidP="006975E0">
      <w:pPr>
        <w:widowControl w:val="0"/>
        <w:rPr>
          <w:rFonts w:eastAsia="SchoolBookSanPin"/>
          <w:sz w:val="26"/>
          <w:szCs w:val="26"/>
        </w:rPr>
      </w:pPr>
      <w:r w:rsidRPr="006975E0">
        <w:rPr>
          <w:rFonts w:eastAsia="OfficinaSansBoldITC"/>
          <w:sz w:val="26"/>
          <w:szCs w:val="26"/>
        </w:rPr>
        <w:t>К</w:t>
      </w:r>
      <w:r w:rsidRPr="006975E0">
        <w:rPr>
          <w:rFonts w:eastAsia="SchoolBookSanPin"/>
          <w:sz w:val="26"/>
          <w:szCs w:val="26"/>
        </w:rPr>
        <w:t xml:space="preserve"> концу обучения в </w:t>
      </w:r>
      <w:r w:rsidRPr="006975E0">
        <w:rPr>
          <w:rFonts w:eastAsia="SchoolBookSanPin"/>
          <w:bCs/>
          <w:sz w:val="26"/>
          <w:szCs w:val="26"/>
        </w:rPr>
        <w:t xml:space="preserve">10 классе </w:t>
      </w:r>
      <w:r w:rsidRPr="006975E0">
        <w:rPr>
          <w:rFonts w:eastAsia="SchoolBookSanPin"/>
          <w:sz w:val="26"/>
          <w:szCs w:val="26"/>
        </w:rPr>
        <w:t>обучающийся получит следующие п</w:t>
      </w:r>
      <w:r w:rsidRPr="006975E0">
        <w:rPr>
          <w:rFonts w:eastAsia="OfficinaSansBoldITC"/>
          <w:sz w:val="26"/>
          <w:szCs w:val="26"/>
        </w:rPr>
        <w:t>редметные результаты по отдельным темам программы по русскому языку</w:t>
      </w:r>
      <w:r w:rsidRPr="006975E0">
        <w:rPr>
          <w:rFonts w:eastAsia="SchoolBookSanPin"/>
          <w:sz w:val="26"/>
          <w:szCs w:val="26"/>
        </w:rPr>
        <w:t>:</w:t>
      </w:r>
    </w:p>
    <w:p w:rsidR="006975E0" w:rsidRPr="006975E0" w:rsidRDefault="006975E0" w:rsidP="006975E0">
      <w:pPr>
        <w:widowControl w:val="0"/>
        <w:rPr>
          <w:rFonts w:eastAsia="OfficinaSansBoldITC"/>
          <w:sz w:val="26"/>
          <w:szCs w:val="26"/>
        </w:rPr>
      </w:pPr>
      <w:r w:rsidRPr="006975E0">
        <w:rPr>
          <w:rFonts w:eastAsia="OfficinaSansBoldITC"/>
          <w:sz w:val="26"/>
          <w:szCs w:val="26"/>
        </w:rPr>
        <w:t>Общие сведения о языке.</w:t>
      </w:r>
    </w:p>
    <w:p w:rsidR="006975E0" w:rsidRPr="006975E0" w:rsidRDefault="006975E0" w:rsidP="006975E0">
      <w:pPr>
        <w:widowControl w:val="0"/>
        <w:rPr>
          <w:rFonts w:eastAsia="OfficinaSansBoldITC"/>
          <w:sz w:val="26"/>
          <w:szCs w:val="26"/>
        </w:rPr>
      </w:pPr>
      <w:r w:rsidRPr="006975E0">
        <w:rPr>
          <w:rFonts w:eastAsia="OfficinaSansBoldITC"/>
          <w:sz w:val="26"/>
          <w:szCs w:val="26"/>
        </w:rPr>
        <w:t>Иметь представление о языке как знаковой системе, об основных функциях языка; о лингвистике как науке.</w:t>
      </w:r>
    </w:p>
    <w:p w:rsidR="006975E0" w:rsidRPr="006975E0" w:rsidRDefault="006975E0" w:rsidP="006975E0">
      <w:pPr>
        <w:widowControl w:val="0"/>
        <w:rPr>
          <w:rFonts w:eastAsia="OfficinaSansBoldITC"/>
          <w:sz w:val="26"/>
          <w:szCs w:val="26"/>
        </w:rPr>
      </w:pPr>
      <w:r w:rsidRPr="006975E0">
        <w:rPr>
          <w:rFonts w:eastAsia="OfficinaSansBoldITC"/>
          <w:sz w:val="26"/>
          <w:szCs w:val="26"/>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6975E0" w:rsidRPr="006975E0" w:rsidRDefault="006975E0" w:rsidP="006975E0">
      <w:pPr>
        <w:widowControl w:val="0"/>
        <w:rPr>
          <w:rFonts w:eastAsia="OfficinaSansBoldITC"/>
          <w:sz w:val="26"/>
          <w:szCs w:val="26"/>
        </w:rPr>
      </w:pPr>
      <w:r w:rsidRPr="006975E0">
        <w:rPr>
          <w:rFonts w:eastAsia="OfficinaSansBoldITC"/>
          <w:sz w:val="26"/>
          <w:szCs w:val="26"/>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rsidR="006975E0" w:rsidRPr="006975E0" w:rsidRDefault="006975E0" w:rsidP="006975E0">
      <w:pPr>
        <w:widowControl w:val="0"/>
        <w:rPr>
          <w:rFonts w:eastAsia="OfficinaSansBoldITC"/>
          <w:sz w:val="26"/>
          <w:szCs w:val="26"/>
        </w:rPr>
      </w:pPr>
      <w:r w:rsidRPr="006975E0">
        <w:rPr>
          <w:rFonts w:eastAsia="OfficinaSansBoldITC"/>
          <w:sz w:val="26"/>
          <w:szCs w:val="26"/>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6975E0" w:rsidRPr="006975E0" w:rsidRDefault="006975E0" w:rsidP="006975E0">
      <w:pPr>
        <w:widowControl w:val="0"/>
        <w:rPr>
          <w:rFonts w:eastAsia="OfficinaSansBoldITC"/>
          <w:sz w:val="26"/>
          <w:szCs w:val="26"/>
        </w:rPr>
      </w:pPr>
      <w:r w:rsidRPr="006975E0">
        <w:rPr>
          <w:rFonts w:eastAsia="OfficinaSansBoldITC"/>
          <w:sz w:val="26"/>
          <w:szCs w:val="26"/>
        </w:rPr>
        <w:t>Язык и речь. Культура речи.</w:t>
      </w:r>
    </w:p>
    <w:p w:rsidR="006975E0" w:rsidRPr="006975E0" w:rsidRDefault="006975E0" w:rsidP="006975E0">
      <w:pPr>
        <w:widowControl w:val="0"/>
        <w:rPr>
          <w:rFonts w:eastAsia="OfficinaSansBoldITC"/>
          <w:sz w:val="26"/>
          <w:szCs w:val="26"/>
        </w:rPr>
      </w:pPr>
      <w:r w:rsidRPr="006975E0">
        <w:rPr>
          <w:rFonts w:eastAsia="OfficinaSansBoldITC"/>
          <w:sz w:val="26"/>
          <w:szCs w:val="26"/>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6975E0" w:rsidRPr="006975E0" w:rsidRDefault="006975E0" w:rsidP="006975E0">
      <w:pPr>
        <w:widowControl w:val="0"/>
        <w:rPr>
          <w:rFonts w:eastAsia="OfficinaSansBoldITC"/>
          <w:sz w:val="26"/>
          <w:szCs w:val="26"/>
        </w:rPr>
      </w:pPr>
      <w:r w:rsidRPr="006975E0">
        <w:rPr>
          <w:rFonts w:eastAsia="OfficinaSansBoldITC"/>
          <w:sz w:val="26"/>
          <w:szCs w:val="26"/>
        </w:rPr>
        <w:t>Иметь представление о культуре речи как разделе лингвистики.</w:t>
      </w:r>
    </w:p>
    <w:p w:rsidR="006975E0" w:rsidRPr="006975E0" w:rsidRDefault="006975E0" w:rsidP="006975E0">
      <w:pPr>
        <w:widowControl w:val="0"/>
        <w:rPr>
          <w:rFonts w:eastAsia="OfficinaSansBoldITC"/>
          <w:sz w:val="26"/>
          <w:szCs w:val="26"/>
        </w:rPr>
      </w:pPr>
      <w:r w:rsidRPr="006975E0">
        <w:rPr>
          <w:rFonts w:eastAsia="OfficinaSansBoldITC"/>
          <w:sz w:val="26"/>
          <w:szCs w:val="26"/>
        </w:rPr>
        <w:t>Комментировать нормативный, коммуникативный и этический аспекты культуры речи, приводить соответствующие примеры.</w:t>
      </w:r>
    </w:p>
    <w:p w:rsidR="006975E0" w:rsidRPr="006975E0" w:rsidRDefault="006975E0" w:rsidP="006975E0">
      <w:pPr>
        <w:widowControl w:val="0"/>
        <w:rPr>
          <w:rFonts w:eastAsia="OfficinaSansBoldITC"/>
          <w:sz w:val="26"/>
          <w:szCs w:val="26"/>
        </w:rPr>
      </w:pPr>
      <w:r w:rsidRPr="006975E0">
        <w:rPr>
          <w:rFonts w:eastAsia="OfficinaSansBoldITC"/>
          <w:sz w:val="26"/>
          <w:szCs w:val="26"/>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6975E0" w:rsidRPr="006975E0" w:rsidRDefault="006975E0" w:rsidP="006975E0">
      <w:pPr>
        <w:widowControl w:val="0"/>
        <w:rPr>
          <w:rFonts w:eastAsia="OfficinaSansBoldITC"/>
          <w:sz w:val="26"/>
          <w:szCs w:val="26"/>
        </w:rPr>
      </w:pPr>
      <w:r w:rsidRPr="006975E0">
        <w:rPr>
          <w:rFonts w:eastAsia="OfficinaSansBoldITC"/>
          <w:sz w:val="26"/>
          <w:szCs w:val="26"/>
        </w:rPr>
        <w:t>Иметь представление о языковой норме, её видах.</w:t>
      </w:r>
    </w:p>
    <w:p w:rsidR="006975E0" w:rsidRPr="006975E0" w:rsidRDefault="006975E0" w:rsidP="006975E0">
      <w:pPr>
        <w:widowControl w:val="0"/>
        <w:rPr>
          <w:rFonts w:eastAsia="OfficinaSansBoldITC"/>
          <w:sz w:val="26"/>
          <w:szCs w:val="26"/>
        </w:rPr>
      </w:pPr>
      <w:r w:rsidRPr="006975E0">
        <w:rPr>
          <w:rFonts w:eastAsia="OfficinaSansBoldITC"/>
          <w:sz w:val="26"/>
          <w:szCs w:val="26"/>
        </w:rPr>
        <w:t>Использовать словари русского языка в учебной деятельности.</w:t>
      </w:r>
    </w:p>
    <w:p w:rsidR="006975E0" w:rsidRPr="006975E0" w:rsidRDefault="006975E0" w:rsidP="006975E0">
      <w:pPr>
        <w:widowControl w:val="0"/>
        <w:rPr>
          <w:rFonts w:eastAsia="OfficinaSansBoldITC"/>
          <w:sz w:val="26"/>
          <w:szCs w:val="26"/>
        </w:rPr>
      </w:pPr>
      <w:r w:rsidRPr="006975E0">
        <w:rPr>
          <w:rFonts w:eastAsia="OfficinaSansBoldITC"/>
          <w:sz w:val="26"/>
          <w:szCs w:val="26"/>
        </w:rPr>
        <w:t>Фонетика. Орфоэпия. Орфоэпические нормы.</w:t>
      </w:r>
    </w:p>
    <w:p w:rsidR="006975E0" w:rsidRPr="006975E0" w:rsidRDefault="006975E0" w:rsidP="006975E0">
      <w:pPr>
        <w:widowControl w:val="0"/>
        <w:rPr>
          <w:rFonts w:eastAsia="OfficinaSansBoldITC"/>
          <w:sz w:val="26"/>
          <w:szCs w:val="26"/>
        </w:rPr>
      </w:pPr>
      <w:r w:rsidRPr="006975E0">
        <w:rPr>
          <w:rFonts w:eastAsia="OfficinaSansBoldITC"/>
          <w:sz w:val="26"/>
          <w:szCs w:val="26"/>
        </w:rPr>
        <w:t>Выполнять фонетический анализ слова.</w:t>
      </w:r>
    </w:p>
    <w:p w:rsidR="006975E0" w:rsidRPr="006975E0" w:rsidRDefault="006975E0" w:rsidP="006975E0">
      <w:pPr>
        <w:widowControl w:val="0"/>
        <w:rPr>
          <w:rFonts w:eastAsia="OfficinaSansBoldITC"/>
          <w:sz w:val="26"/>
          <w:szCs w:val="26"/>
        </w:rPr>
      </w:pPr>
      <w:r w:rsidRPr="006975E0">
        <w:rPr>
          <w:rFonts w:eastAsia="OfficinaSansBoldITC"/>
          <w:sz w:val="26"/>
          <w:szCs w:val="26"/>
        </w:rPr>
        <w:t>Определять изобразительно-выразительные средства фонетики в тексте.</w:t>
      </w:r>
    </w:p>
    <w:p w:rsidR="006975E0" w:rsidRPr="006975E0" w:rsidRDefault="006975E0" w:rsidP="006975E0">
      <w:pPr>
        <w:widowControl w:val="0"/>
        <w:rPr>
          <w:rFonts w:eastAsia="OfficinaSansBoldITC"/>
          <w:sz w:val="26"/>
          <w:szCs w:val="26"/>
        </w:rPr>
      </w:pPr>
      <w:r w:rsidRPr="006975E0">
        <w:rPr>
          <w:rFonts w:eastAsia="OfficinaSansBoldITC"/>
          <w:sz w:val="26"/>
          <w:szCs w:val="26"/>
        </w:rPr>
        <w:t xml:space="preserve">Анализировать и характеризовать особенности произношения безударных </w:t>
      </w:r>
      <w:r w:rsidRPr="006975E0">
        <w:rPr>
          <w:rFonts w:eastAsia="OfficinaSansBoldITC"/>
          <w:sz w:val="26"/>
          <w:szCs w:val="26"/>
        </w:rPr>
        <w:lastRenderedPageBreak/>
        <w:t>гласных звуков, некоторых согласных, сочетаний согласных, некоторых грамматических форм, иноязычных слов.</w:t>
      </w:r>
    </w:p>
    <w:p w:rsidR="006975E0" w:rsidRPr="006975E0" w:rsidRDefault="006975E0" w:rsidP="006975E0">
      <w:pPr>
        <w:widowControl w:val="0"/>
        <w:rPr>
          <w:rFonts w:eastAsia="OfficinaSansBoldITC"/>
          <w:sz w:val="26"/>
          <w:szCs w:val="26"/>
        </w:rPr>
      </w:pPr>
      <w:r w:rsidRPr="006975E0">
        <w:rPr>
          <w:rFonts w:eastAsia="OfficinaSansBoldITC"/>
          <w:sz w:val="26"/>
          <w:szCs w:val="26"/>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6975E0" w:rsidRPr="006975E0" w:rsidRDefault="006975E0" w:rsidP="006975E0">
      <w:pPr>
        <w:widowControl w:val="0"/>
        <w:rPr>
          <w:rFonts w:eastAsia="OfficinaSansBoldITC"/>
          <w:sz w:val="26"/>
          <w:szCs w:val="26"/>
        </w:rPr>
      </w:pPr>
      <w:r w:rsidRPr="006975E0">
        <w:rPr>
          <w:rFonts w:eastAsia="OfficinaSansBoldITC"/>
          <w:sz w:val="26"/>
          <w:szCs w:val="26"/>
        </w:rPr>
        <w:t>Соблюдать основные произносительные и акцентологические нормы современного русского литературного языка.</w:t>
      </w:r>
    </w:p>
    <w:p w:rsidR="006975E0" w:rsidRPr="006975E0" w:rsidRDefault="006975E0" w:rsidP="006975E0">
      <w:pPr>
        <w:widowControl w:val="0"/>
        <w:rPr>
          <w:rFonts w:eastAsia="OfficinaSansBoldITC"/>
          <w:sz w:val="26"/>
          <w:szCs w:val="26"/>
        </w:rPr>
      </w:pPr>
      <w:r w:rsidRPr="006975E0">
        <w:rPr>
          <w:rFonts w:eastAsia="OfficinaSansBoldITC"/>
          <w:sz w:val="26"/>
          <w:szCs w:val="26"/>
        </w:rPr>
        <w:t>Использовать орфоэпический словарь.</w:t>
      </w:r>
    </w:p>
    <w:p w:rsidR="006975E0" w:rsidRPr="006975E0" w:rsidRDefault="006975E0" w:rsidP="006975E0">
      <w:pPr>
        <w:widowControl w:val="0"/>
        <w:rPr>
          <w:rFonts w:eastAsia="OfficinaSansBoldITC"/>
          <w:sz w:val="26"/>
          <w:szCs w:val="26"/>
        </w:rPr>
      </w:pPr>
      <w:r w:rsidRPr="006975E0">
        <w:rPr>
          <w:rFonts w:eastAsia="OfficinaSansBoldITC"/>
          <w:sz w:val="26"/>
          <w:szCs w:val="26"/>
        </w:rPr>
        <w:t>Лексикология и фразеология. Лексические нормы.</w:t>
      </w:r>
    </w:p>
    <w:p w:rsidR="006975E0" w:rsidRPr="006975E0" w:rsidRDefault="006975E0" w:rsidP="006975E0">
      <w:pPr>
        <w:widowControl w:val="0"/>
        <w:rPr>
          <w:rFonts w:eastAsia="OfficinaSansBoldITC"/>
          <w:sz w:val="26"/>
          <w:szCs w:val="26"/>
        </w:rPr>
      </w:pPr>
      <w:r w:rsidRPr="006975E0">
        <w:rPr>
          <w:rFonts w:eastAsia="OfficinaSansBoldITC"/>
          <w:sz w:val="26"/>
          <w:szCs w:val="26"/>
        </w:rPr>
        <w:t>Выполнять лексический анализ слова.</w:t>
      </w:r>
    </w:p>
    <w:p w:rsidR="006975E0" w:rsidRPr="006975E0" w:rsidRDefault="006975E0" w:rsidP="006975E0">
      <w:pPr>
        <w:widowControl w:val="0"/>
        <w:rPr>
          <w:rFonts w:eastAsia="OfficinaSansBoldITC"/>
          <w:sz w:val="26"/>
          <w:szCs w:val="26"/>
        </w:rPr>
      </w:pPr>
      <w:r w:rsidRPr="006975E0">
        <w:rPr>
          <w:rFonts w:eastAsia="OfficinaSansBoldITC"/>
          <w:sz w:val="26"/>
          <w:szCs w:val="26"/>
        </w:rPr>
        <w:t>Определять изобразительно-выразительные средства лексики.</w:t>
      </w:r>
    </w:p>
    <w:p w:rsidR="006975E0" w:rsidRPr="006975E0" w:rsidRDefault="006975E0" w:rsidP="006975E0">
      <w:pPr>
        <w:widowControl w:val="0"/>
        <w:rPr>
          <w:rFonts w:eastAsia="OfficinaSansBoldITC"/>
          <w:sz w:val="26"/>
          <w:szCs w:val="26"/>
        </w:rPr>
      </w:pPr>
      <w:r w:rsidRPr="006975E0">
        <w:rPr>
          <w:rFonts w:eastAsia="OfficinaSansBoldITC"/>
          <w:sz w:val="26"/>
          <w:szCs w:val="26"/>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6975E0" w:rsidRPr="006975E0" w:rsidRDefault="006975E0" w:rsidP="006975E0">
      <w:pPr>
        <w:widowControl w:val="0"/>
        <w:rPr>
          <w:rFonts w:eastAsia="OfficinaSansBoldITC"/>
          <w:sz w:val="26"/>
          <w:szCs w:val="26"/>
        </w:rPr>
      </w:pPr>
      <w:r w:rsidRPr="006975E0">
        <w:rPr>
          <w:rFonts w:eastAsia="OfficinaSansBoldITC"/>
          <w:sz w:val="26"/>
          <w:szCs w:val="26"/>
        </w:rPr>
        <w:t>Соблюдать лексические нормы.</w:t>
      </w:r>
    </w:p>
    <w:p w:rsidR="006975E0" w:rsidRPr="006975E0" w:rsidRDefault="006975E0" w:rsidP="006975E0">
      <w:pPr>
        <w:widowControl w:val="0"/>
        <w:rPr>
          <w:rFonts w:eastAsia="OfficinaSansBoldITC"/>
          <w:sz w:val="26"/>
          <w:szCs w:val="26"/>
        </w:rPr>
      </w:pPr>
      <w:r w:rsidRPr="006975E0">
        <w:rPr>
          <w:rFonts w:eastAsia="OfficinaSansBoldITC"/>
          <w:sz w:val="26"/>
          <w:szCs w:val="26"/>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6975E0" w:rsidRPr="006975E0" w:rsidRDefault="006975E0" w:rsidP="006975E0">
      <w:pPr>
        <w:widowControl w:val="0"/>
        <w:rPr>
          <w:rFonts w:eastAsia="OfficinaSansBoldITC"/>
          <w:sz w:val="26"/>
          <w:szCs w:val="26"/>
        </w:rPr>
      </w:pPr>
      <w:r w:rsidRPr="006975E0">
        <w:rPr>
          <w:rFonts w:eastAsia="OfficinaSansBoldITC"/>
          <w:sz w:val="26"/>
          <w:szCs w:val="26"/>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6975E0" w:rsidRPr="006975E0" w:rsidRDefault="006975E0" w:rsidP="006975E0">
      <w:pPr>
        <w:widowControl w:val="0"/>
        <w:rPr>
          <w:rFonts w:eastAsia="OfficinaSansBoldITC"/>
          <w:sz w:val="26"/>
          <w:szCs w:val="26"/>
        </w:rPr>
      </w:pPr>
      <w:r w:rsidRPr="006975E0">
        <w:rPr>
          <w:rFonts w:eastAsia="OfficinaSansBoldITC"/>
          <w:sz w:val="26"/>
          <w:szCs w:val="26"/>
        </w:rPr>
        <w:t> Морфемика и словообразование. Словообразовательные нормы.</w:t>
      </w:r>
    </w:p>
    <w:p w:rsidR="006975E0" w:rsidRPr="006975E0" w:rsidRDefault="006975E0" w:rsidP="006975E0">
      <w:pPr>
        <w:widowControl w:val="0"/>
        <w:rPr>
          <w:rFonts w:eastAsia="OfficinaSansBoldITC"/>
          <w:sz w:val="26"/>
          <w:szCs w:val="26"/>
        </w:rPr>
      </w:pPr>
      <w:r w:rsidRPr="006975E0">
        <w:rPr>
          <w:rFonts w:eastAsia="OfficinaSansBoldITC"/>
          <w:sz w:val="26"/>
          <w:szCs w:val="26"/>
        </w:rPr>
        <w:t>Выполнять морфемный и словообразовательный анализ слова.</w:t>
      </w:r>
    </w:p>
    <w:p w:rsidR="006975E0" w:rsidRPr="006975E0" w:rsidRDefault="006975E0" w:rsidP="006975E0">
      <w:pPr>
        <w:widowControl w:val="0"/>
        <w:rPr>
          <w:rFonts w:eastAsia="OfficinaSansBoldITC"/>
          <w:sz w:val="26"/>
          <w:szCs w:val="26"/>
        </w:rPr>
      </w:pPr>
      <w:r w:rsidRPr="006975E0">
        <w:rPr>
          <w:rFonts w:eastAsia="OfficinaSansBoldITC"/>
          <w:sz w:val="26"/>
          <w:szCs w:val="26"/>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6975E0" w:rsidRPr="006975E0" w:rsidRDefault="006975E0" w:rsidP="006975E0">
      <w:pPr>
        <w:widowControl w:val="0"/>
        <w:rPr>
          <w:rFonts w:eastAsia="OfficinaSansBoldITC"/>
          <w:sz w:val="26"/>
          <w:szCs w:val="26"/>
        </w:rPr>
      </w:pPr>
      <w:r w:rsidRPr="006975E0">
        <w:rPr>
          <w:rFonts w:eastAsia="OfficinaSansBoldITC"/>
          <w:sz w:val="26"/>
          <w:szCs w:val="26"/>
        </w:rPr>
        <w:t>Использовать словообразовательный словарь.</w:t>
      </w:r>
    </w:p>
    <w:p w:rsidR="006975E0" w:rsidRPr="006975E0" w:rsidRDefault="006975E0" w:rsidP="006975E0">
      <w:pPr>
        <w:widowControl w:val="0"/>
        <w:rPr>
          <w:rFonts w:eastAsia="OfficinaSansBoldITC"/>
          <w:sz w:val="26"/>
          <w:szCs w:val="26"/>
        </w:rPr>
      </w:pPr>
      <w:r w:rsidRPr="006975E0">
        <w:rPr>
          <w:rFonts w:eastAsia="OfficinaSansBoldITC"/>
          <w:sz w:val="26"/>
          <w:szCs w:val="26"/>
        </w:rPr>
        <w:t>Морфология. Морфологические нормы.</w:t>
      </w:r>
    </w:p>
    <w:p w:rsidR="006975E0" w:rsidRPr="006975E0" w:rsidRDefault="006975E0" w:rsidP="006975E0">
      <w:pPr>
        <w:widowControl w:val="0"/>
        <w:rPr>
          <w:rFonts w:eastAsia="OfficinaSansBoldITC"/>
          <w:sz w:val="26"/>
          <w:szCs w:val="26"/>
        </w:rPr>
      </w:pPr>
      <w:r w:rsidRPr="006975E0">
        <w:rPr>
          <w:rFonts w:eastAsia="OfficinaSansBoldITC"/>
          <w:sz w:val="26"/>
          <w:szCs w:val="26"/>
        </w:rPr>
        <w:t>Выполнять морфологический анализ слова.</w:t>
      </w:r>
    </w:p>
    <w:p w:rsidR="006975E0" w:rsidRPr="006975E0" w:rsidRDefault="006975E0" w:rsidP="006975E0">
      <w:pPr>
        <w:widowControl w:val="0"/>
        <w:rPr>
          <w:rFonts w:eastAsia="OfficinaSansBoldITC"/>
          <w:sz w:val="26"/>
          <w:szCs w:val="26"/>
        </w:rPr>
      </w:pPr>
      <w:r w:rsidRPr="006975E0">
        <w:rPr>
          <w:rFonts w:eastAsia="OfficinaSansBoldITC"/>
          <w:sz w:val="26"/>
          <w:szCs w:val="26"/>
        </w:rPr>
        <w:t>Определять особенности употребления в тексте слов разных частей речи.</w:t>
      </w:r>
    </w:p>
    <w:p w:rsidR="006975E0" w:rsidRPr="006975E0" w:rsidRDefault="006975E0" w:rsidP="006975E0">
      <w:pPr>
        <w:widowControl w:val="0"/>
        <w:rPr>
          <w:rFonts w:eastAsia="OfficinaSansBoldITC"/>
          <w:sz w:val="26"/>
          <w:szCs w:val="26"/>
        </w:rPr>
      </w:pPr>
      <w:r w:rsidRPr="006975E0">
        <w:rPr>
          <w:rFonts w:eastAsia="OfficinaSansBoldITC"/>
          <w:sz w:val="26"/>
          <w:szCs w:val="26"/>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6975E0" w:rsidRPr="006975E0" w:rsidRDefault="006975E0" w:rsidP="006975E0">
      <w:pPr>
        <w:widowControl w:val="0"/>
        <w:rPr>
          <w:rFonts w:eastAsia="OfficinaSansBoldITC"/>
          <w:sz w:val="26"/>
          <w:szCs w:val="26"/>
        </w:rPr>
      </w:pPr>
      <w:r w:rsidRPr="006975E0">
        <w:rPr>
          <w:rFonts w:eastAsia="OfficinaSansBoldITC"/>
          <w:sz w:val="26"/>
          <w:szCs w:val="26"/>
        </w:rPr>
        <w:t>Соблюдать морфологические нормы.</w:t>
      </w:r>
    </w:p>
    <w:p w:rsidR="006975E0" w:rsidRPr="006975E0" w:rsidRDefault="006975E0" w:rsidP="006975E0">
      <w:pPr>
        <w:widowControl w:val="0"/>
        <w:rPr>
          <w:rFonts w:eastAsia="OfficinaSansBoldITC"/>
          <w:sz w:val="26"/>
          <w:szCs w:val="26"/>
        </w:rPr>
      </w:pPr>
      <w:r w:rsidRPr="006975E0">
        <w:rPr>
          <w:rFonts w:eastAsia="OfficinaSansBoldITC"/>
          <w:sz w:val="26"/>
          <w:szCs w:val="26"/>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6975E0" w:rsidRPr="006975E0" w:rsidRDefault="006975E0" w:rsidP="006975E0">
      <w:pPr>
        <w:widowControl w:val="0"/>
        <w:rPr>
          <w:rFonts w:eastAsia="OfficinaSansBoldITC"/>
          <w:sz w:val="26"/>
          <w:szCs w:val="26"/>
        </w:rPr>
      </w:pPr>
      <w:r w:rsidRPr="006975E0">
        <w:rPr>
          <w:rFonts w:eastAsia="OfficinaSansBoldITC"/>
          <w:sz w:val="26"/>
          <w:szCs w:val="26"/>
        </w:rPr>
        <w:t>Использовать словарь грамматических трудностей, справочники.</w:t>
      </w:r>
    </w:p>
    <w:p w:rsidR="006975E0" w:rsidRPr="006975E0" w:rsidRDefault="006975E0" w:rsidP="006975E0">
      <w:pPr>
        <w:widowControl w:val="0"/>
        <w:rPr>
          <w:rFonts w:eastAsia="OfficinaSansBoldITC"/>
          <w:sz w:val="26"/>
          <w:szCs w:val="26"/>
        </w:rPr>
      </w:pPr>
      <w:r w:rsidRPr="006975E0">
        <w:rPr>
          <w:rFonts w:eastAsia="OfficinaSansBoldITC"/>
          <w:sz w:val="26"/>
          <w:szCs w:val="26"/>
        </w:rPr>
        <w:t>Орфография. Основные правила орфографии.</w:t>
      </w:r>
    </w:p>
    <w:p w:rsidR="006975E0" w:rsidRPr="006975E0" w:rsidRDefault="006975E0" w:rsidP="006975E0">
      <w:pPr>
        <w:widowControl w:val="0"/>
        <w:rPr>
          <w:rFonts w:eastAsia="OfficinaSansBoldITC"/>
          <w:sz w:val="26"/>
          <w:szCs w:val="26"/>
        </w:rPr>
      </w:pPr>
      <w:r w:rsidRPr="006975E0">
        <w:rPr>
          <w:rFonts w:eastAsia="OfficinaSansBoldITC"/>
          <w:sz w:val="26"/>
          <w:szCs w:val="26"/>
        </w:rPr>
        <w:t>Иметь представление о принципах и разделах русской орфографии.</w:t>
      </w:r>
    </w:p>
    <w:p w:rsidR="006975E0" w:rsidRPr="006975E0" w:rsidRDefault="006975E0" w:rsidP="006975E0">
      <w:pPr>
        <w:widowControl w:val="0"/>
        <w:rPr>
          <w:rFonts w:eastAsia="OfficinaSansBoldITC"/>
          <w:sz w:val="26"/>
          <w:szCs w:val="26"/>
        </w:rPr>
      </w:pPr>
      <w:r w:rsidRPr="006975E0">
        <w:rPr>
          <w:rFonts w:eastAsia="OfficinaSansBoldITC"/>
          <w:sz w:val="26"/>
          <w:szCs w:val="26"/>
        </w:rPr>
        <w:t>Выполнять орфографический анализ слова.</w:t>
      </w:r>
    </w:p>
    <w:p w:rsidR="006975E0" w:rsidRPr="006975E0" w:rsidRDefault="006975E0" w:rsidP="006975E0">
      <w:pPr>
        <w:widowControl w:val="0"/>
        <w:rPr>
          <w:rFonts w:eastAsia="OfficinaSansBoldITC"/>
          <w:sz w:val="26"/>
          <w:szCs w:val="26"/>
        </w:rPr>
      </w:pPr>
      <w:r w:rsidRPr="006975E0">
        <w:rPr>
          <w:rFonts w:eastAsia="OfficinaSansBoldITC"/>
          <w:sz w:val="26"/>
          <w:szCs w:val="26"/>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6975E0" w:rsidRPr="006975E0" w:rsidRDefault="006975E0" w:rsidP="006975E0">
      <w:pPr>
        <w:widowControl w:val="0"/>
        <w:rPr>
          <w:rFonts w:eastAsia="OfficinaSansBoldITC"/>
          <w:sz w:val="26"/>
          <w:szCs w:val="26"/>
        </w:rPr>
      </w:pPr>
      <w:r w:rsidRPr="006975E0">
        <w:rPr>
          <w:rFonts w:eastAsia="OfficinaSansBoldITC"/>
          <w:sz w:val="26"/>
          <w:szCs w:val="26"/>
        </w:rPr>
        <w:t>Соблюдать правила орфографии.</w:t>
      </w:r>
    </w:p>
    <w:p w:rsidR="006975E0" w:rsidRPr="006975E0" w:rsidRDefault="006975E0" w:rsidP="006975E0">
      <w:pPr>
        <w:widowControl w:val="0"/>
        <w:rPr>
          <w:rFonts w:eastAsia="OfficinaSansBoldITC"/>
          <w:sz w:val="26"/>
          <w:szCs w:val="26"/>
        </w:rPr>
      </w:pPr>
      <w:r w:rsidRPr="006975E0">
        <w:rPr>
          <w:rFonts w:eastAsia="OfficinaSansBoldITC"/>
          <w:sz w:val="26"/>
          <w:szCs w:val="26"/>
        </w:rPr>
        <w:t>Использовать орфографический словарь.</w:t>
      </w:r>
    </w:p>
    <w:p w:rsidR="006975E0" w:rsidRPr="006975E0" w:rsidRDefault="006975E0" w:rsidP="006975E0">
      <w:pPr>
        <w:widowControl w:val="0"/>
        <w:rPr>
          <w:rFonts w:eastAsia="OfficinaSansBoldITC"/>
          <w:sz w:val="26"/>
          <w:szCs w:val="26"/>
        </w:rPr>
      </w:pPr>
      <w:r w:rsidRPr="006975E0">
        <w:rPr>
          <w:rFonts w:eastAsia="OfficinaSansBoldITC"/>
          <w:sz w:val="26"/>
          <w:szCs w:val="26"/>
        </w:rPr>
        <w:t>Речь. Речевое общение.</w:t>
      </w:r>
    </w:p>
    <w:p w:rsidR="006975E0" w:rsidRPr="006975E0" w:rsidRDefault="006975E0" w:rsidP="006975E0">
      <w:pPr>
        <w:widowControl w:val="0"/>
        <w:rPr>
          <w:rFonts w:eastAsia="OfficinaSansBoldITC"/>
          <w:sz w:val="26"/>
          <w:szCs w:val="26"/>
        </w:rPr>
      </w:pPr>
      <w:r w:rsidRPr="006975E0">
        <w:rPr>
          <w:rFonts w:eastAsia="OfficinaSansBoldITC"/>
          <w:sz w:val="26"/>
          <w:szCs w:val="26"/>
        </w:rPr>
        <w:t xml:space="preserve">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w:t>
      </w:r>
      <w:r w:rsidRPr="006975E0">
        <w:rPr>
          <w:rFonts w:eastAsia="OfficinaSansBoldITC"/>
          <w:sz w:val="26"/>
          <w:szCs w:val="26"/>
        </w:rPr>
        <w:lastRenderedPageBreak/>
        <w:t>диалогического высказывания – не менее 7–8 реплик).</w:t>
      </w:r>
    </w:p>
    <w:p w:rsidR="006975E0" w:rsidRPr="006975E0" w:rsidRDefault="006975E0" w:rsidP="006975E0">
      <w:pPr>
        <w:widowControl w:val="0"/>
        <w:rPr>
          <w:rFonts w:eastAsia="OfficinaSansBoldITC"/>
          <w:sz w:val="26"/>
          <w:szCs w:val="26"/>
        </w:rPr>
      </w:pPr>
      <w:r w:rsidRPr="006975E0">
        <w:rPr>
          <w:rFonts w:eastAsia="OfficinaSansBoldITC"/>
          <w:sz w:val="26"/>
          <w:szCs w:val="26"/>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6975E0" w:rsidRPr="006975E0" w:rsidRDefault="006975E0" w:rsidP="006975E0">
      <w:pPr>
        <w:widowControl w:val="0"/>
        <w:rPr>
          <w:rFonts w:eastAsia="OfficinaSansBoldITC"/>
          <w:sz w:val="26"/>
          <w:szCs w:val="26"/>
        </w:rPr>
      </w:pPr>
      <w:r w:rsidRPr="006975E0">
        <w:rPr>
          <w:rFonts w:eastAsia="OfficinaSansBoldITC"/>
          <w:sz w:val="26"/>
          <w:szCs w:val="26"/>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6975E0" w:rsidRPr="006975E0" w:rsidRDefault="006975E0" w:rsidP="006975E0">
      <w:pPr>
        <w:widowControl w:val="0"/>
        <w:rPr>
          <w:rFonts w:eastAsia="OfficinaSansBoldITC"/>
          <w:sz w:val="26"/>
          <w:szCs w:val="26"/>
        </w:rPr>
      </w:pPr>
      <w:r w:rsidRPr="006975E0">
        <w:rPr>
          <w:rFonts w:eastAsia="OfficinaSansBoldITC"/>
          <w:sz w:val="26"/>
          <w:szCs w:val="26"/>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6975E0" w:rsidRPr="006975E0" w:rsidRDefault="006975E0" w:rsidP="006975E0">
      <w:pPr>
        <w:widowControl w:val="0"/>
        <w:rPr>
          <w:rFonts w:eastAsia="OfficinaSansBoldITC"/>
          <w:sz w:val="26"/>
          <w:szCs w:val="26"/>
        </w:rPr>
      </w:pPr>
      <w:r w:rsidRPr="006975E0">
        <w:rPr>
          <w:rFonts w:eastAsia="OfficinaSansBoldITC"/>
          <w:sz w:val="26"/>
          <w:szCs w:val="26"/>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6975E0" w:rsidRPr="006975E0" w:rsidRDefault="006975E0" w:rsidP="006975E0">
      <w:pPr>
        <w:widowControl w:val="0"/>
        <w:rPr>
          <w:rFonts w:eastAsia="OfficinaSansBoldITC"/>
          <w:sz w:val="26"/>
          <w:szCs w:val="26"/>
        </w:rPr>
      </w:pPr>
      <w:r w:rsidRPr="006975E0">
        <w:rPr>
          <w:rFonts w:eastAsia="OfficinaSansBoldITC"/>
          <w:sz w:val="26"/>
          <w:szCs w:val="26"/>
        </w:rPr>
        <w:t>Употреблять языковые средства с учётом речевой ситуации.</w:t>
      </w:r>
    </w:p>
    <w:p w:rsidR="006975E0" w:rsidRPr="006975E0" w:rsidRDefault="006975E0" w:rsidP="006975E0">
      <w:pPr>
        <w:widowControl w:val="0"/>
        <w:rPr>
          <w:rFonts w:eastAsia="OfficinaSansBoldITC"/>
          <w:sz w:val="26"/>
          <w:szCs w:val="26"/>
        </w:rPr>
      </w:pPr>
      <w:r w:rsidRPr="006975E0">
        <w:rPr>
          <w:rFonts w:eastAsia="OfficinaSansBoldITC"/>
          <w:sz w:val="26"/>
          <w:szCs w:val="26"/>
        </w:rPr>
        <w:t>Соблюдать в устной речи и на письме нормы современного русского литературного языка.</w:t>
      </w:r>
    </w:p>
    <w:p w:rsidR="006975E0" w:rsidRPr="006975E0" w:rsidRDefault="006975E0" w:rsidP="006975E0">
      <w:pPr>
        <w:widowControl w:val="0"/>
        <w:rPr>
          <w:rFonts w:eastAsia="OfficinaSansBoldITC"/>
          <w:sz w:val="26"/>
          <w:szCs w:val="26"/>
        </w:rPr>
      </w:pPr>
      <w:r w:rsidRPr="006975E0">
        <w:rPr>
          <w:rFonts w:eastAsia="OfficinaSansBoldITC"/>
          <w:sz w:val="26"/>
          <w:szCs w:val="26"/>
        </w:rPr>
        <w:t>Оценивать собственную и чужую речь с точки зрения точного, уместного и выразительного словоупотребления.</w:t>
      </w:r>
    </w:p>
    <w:p w:rsidR="006975E0" w:rsidRPr="006975E0" w:rsidRDefault="006975E0" w:rsidP="006975E0">
      <w:pPr>
        <w:widowControl w:val="0"/>
        <w:rPr>
          <w:rFonts w:eastAsia="OfficinaSansBoldITC"/>
          <w:sz w:val="26"/>
          <w:szCs w:val="26"/>
        </w:rPr>
      </w:pPr>
      <w:r w:rsidRPr="006975E0">
        <w:rPr>
          <w:rFonts w:eastAsia="OfficinaSansBoldITC"/>
          <w:sz w:val="26"/>
          <w:szCs w:val="26"/>
        </w:rPr>
        <w:t>Текст. Информационно-смысловая переработка текста.</w:t>
      </w:r>
    </w:p>
    <w:p w:rsidR="006975E0" w:rsidRPr="006975E0" w:rsidRDefault="006975E0" w:rsidP="006975E0">
      <w:pPr>
        <w:widowControl w:val="0"/>
        <w:rPr>
          <w:rFonts w:eastAsia="OfficinaSansBoldITC"/>
          <w:sz w:val="26"/>
          <w:szCs w:val="26"/>
        </w:rPr>
      </w:pPr>
      <w:r w:rsidRPr="006975E0">
        <w:rPr>
          <w:rFonts w:eastAsia="OfficinaSansBoldITC"/>
          <w:sz w:val="26"/>
          <w:szCs w:val="26"/>
        </w:rPr>
        <w:t>Применять знания о тексте, его основных признаках, структуре и видах представленной в нём информации в речевой практике.</w:t>
      </w:r>
    </w:p>
    <w:p w:rsidR="006975E0" w:rsidRPr="006975E0" w:rsidRDefault="006975E0" w:rsidP="006975E0">
      <w:pPr>
        <w:widowControl w:val="0"/>
        <w:rPr>
          <w:rFonts w:eastAsia="OfficinaSansBoldITC"/>
          <w:sz w:val="26"/>
          <w:szCs w:val="26"/>
        </w:rPr>
      </w:pPr>
      <w:r w:rsidRPr="006975E0">
        <w:rPr>
          <w:rFonts w:eastAsia="OfficinaSansBoldITC"/>
          <w:sz w:val="26"/>
          <w:szCs w:val="26"/>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6975E0" w:rsidRPr="006975E0" w:rsidRDefault="006975E0" w:rsidP="006975E0">
      <w:pPr>
        <w:widowControl w:val="0"/>
        <w:rPr>
          <w:rFonts w:eastAsia="OfficinaSansBoldITC"/>
          <w:sz w:val="26"/>
          <w:szCs w:val="26"/>
        </w:rPr>
      </w:pPr>
      <w:r w:rsidRPr="006975E0">
        <w:rPr>
          <w:rFonts w:eastAsia="OfficinaSansBoldITC"/>
          <w:sz w:val="26"/>
          <w:szCs w:val="26"/>
        </w:rPr>
        <w:t>Выявлять логико-смысловые отношения между предложениями в тексте.</w:t>
      </w:r>
    </w:p>
    <w:p w:rsidR="006975E0" w:rsidRPr="006975E0" w:rsidRDefault="006975E0" w:rsidP="006975E0">
      <w:pPr>
        <w:widowControl w:val="0"/>
        <w:rPr>
          <w:rFonts w:eastAsia="OfficinaSansBoldITC"/>
          <w:sz w:val="26"/>
          <w:szCs w:val="26"/>
        </w:rPr>
      </w:pPr>
      <w:r w:rsidRPr="006975E0">
        <w:rPr>
          <w:rFonts w:eastAsia="OfficinaSansBoldITC"/>
          <w:sz w:val="26"/>
          <w:szCs w:val="26"/>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6975E0" w:rsidRPr="006975E0" w:rsidRDefault="006975E0" w:rsidP="006975E0">
      <w:pPr>
        <w:widowControl w:val="0"/>
        <w:rPr>
          <w:rFonts w:eastAsia="OfficinaSansBoldITC"/>
          <w:sz w:val="26"/>
          <w:szCs w:val="26"/>
        </w:rPr>
      </w:pPr>
      <w:r w:rsidRPr="006975E0">
        <w:rPr>
          <w:rFonts w:eastAsia="OfficinaSansBoldITC"/>
          <w:sz w:val="26"/>
          <w:szCs w:val="26"/>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6975E0" w:rsidRPr="006975E0" w:rsidRDefault="006975E0" w:rsidP="006975E0">
      <w:pPr>
        <w:widowControl w:val="0"/>
        <w:rPr>
          <w:rFonts w:eastAsia="OfficinaSansBoldITC"/>
          <w:sz w:val="26"/>
          <w:szCs w:val="26"/>
        </w:rPr>
      </w:pPr>
      <w:r w:rsidRPr="006975E0">
        <w:rPr>
          <w:rFonts w:eastAsia="OfficinaSansBoldITC"/>
          <w:sz w:val="26"/>
          <w:szCs w:val="26"/>
        </w:rPr>
        <w:t>Создавать вторичные тексты (план, тезисы, конспект, реферат, аннотация, отзыв, рецензия и другие).</w:t>
      </w:r>
    </w:p>
    <w:p w:rsidR="006975E0" w:rsidRPr="006975E0" w:rsidRDefault="006975E0" w:rsidP="006975E0">
      <w:pPr>
        <w:widowControl w:val="0"/>
        <w:rPr>
          <w:rFonts w:eastAsia="OfficinaSansBoldITC"/>
          <w:sz w:val="26"/>
          <w:szCs w:val="26"/>
        </w:rPr>
      </w:pPr>
      <w:r w:rsidRPr="006975E0">
        <w:rPr>
          <w:rFonts w:eastAsia="OfficinaSansBoldITC"/>
          <w:sz w:val="26"/>
          <w:szCs w:val="26"/>
        </w:rPr>
        <w:t>Корректировать текст: устранять логические, фактические, этические, грамматические и речевые ошибки.</w:t>
      </w:r>
    </w:p>
    <w:p w:rsidR="006975E0" w:rsidRPr="006975E0" w:rsidRDefault="006975E0" w:rsidP="006975E0">
      <w:pPr>
        <w:widowControl w:val="0"/>
        <w:rPr>
          <w:rFonts w:eastAsia="SchoolBookSanPin"/>
          <w:sz w:val="26"/>
          <w:szCs w:val="26"/>
        </w:rPr>
      </w:pPr>
      <w:r w:rsidRPr="006975E0">
        <w:rPr>
          <w:rFonts w:eastAsia="OfficinaSansBoldITC"/>
          <w:sz w:val="26"/>
          <w:szCs w:val="26"/>
        </w:rPr>
        <w:t>К</w:t>
      </w:r>
      <w:r w:rsidRPr="006975E0">
        <w:rPr>
          <w:rFonts w:eastAsia="SchoolBookSanPin"/>
          <w:sz w:val="26"/>
          <w:szCs w:val="26"/>
        </w:rPr>
        <w:t xml:space="preserve"> концу обучения в </w:t>
      </w:r>
      <w:r w:rsidRPr="006975E0">
        <w:rPr>
          <w:rFonts w:eastAsia="SchoolBookSanPin"/>
          <w:bCs/>
          <w:sz w:val="26"/>
          <w:szCs w:val="26"/>
        </w:rPr>
        <w:t xml:space="preserve">11 классе </w:t>
      </w:r>
      <w:r w:rsidRPr="006975E0">
        <w:rPr>
          <w:rFonts w:eastAsia="SchoolBookSanPin"/>
          <w:sz w:val="26"/>
          <w:szCs w:val="26"/>
        </w:rPr>
        <w:t>обучающийся получит следующие п</w:t>
      </w:r>
      <w:r w:rsidRPr="006975E0">
        <w:rPr>
          <w:rFonts w:eastAsia="OfficinaSansBoldITC"/>
          <w:sz w:val="26"/>
          <w:szCs w:val="26"/>
        </w:rPr>
        <w:t>редметные результаты по отдельным темам программы по русскому языку</w:t>
      </w:r>
      <w:r w:rsidRPr="006975E0">
        <w:rPr>
          <w:rFonts w:eastAsia="SchoolBookSanPin"/>
          <w:sz w:val="26"/>
          <w:szCs w:val="26"/>
        </w:rPr>
        <w:t>:</w:t>
      </w:r>
    </w:p>
    <w:p w:rsidR="006975E0" w:rsidRPr="006975E0" w:rsidRDefault="006975E0" w:rsidP="006975E0">
      <w:pPr>
        <w:widowControl w:val="0"/>
        <w:rPr>
          <w:rFonts w:eastAsia="OfficinaSansBoldITC"/>
          <w:sz w:val="26"/>
          <w:szCs w:val="26"/>
        </w:rPr>
      </w:pPr>
      <w:r w:rsidRPr="006975E0">
        <w:rPr>
          <w:rFonts w:eastAsia="OfficinaSansBoldITC"/>
          <w:sz w:val="26"/>
          <w:szCs w:val="26"/>
        </w:rPr>
        <w:t>Общие сведения о языке.</w:t>
      </w:r>
    </w:p>
    <w:p w:rsidR="006975E0" w:rsidRPr="006975E0" w:rsidRDefault="006975E0" w:rsidP="006975E0">
      <w:pPr>
        <w:widowControl w:val="0"/>
        <w:rPr>
          <w:rFonts w:eastAsia="OfficinaSansBoldITC"/>
          <w:sz w:val="26"/>
          <w:szCs w:val="26"/>
        </w:rPr>
      </w:pPr>
      <w:r w:rsidRPr="006975E0">
        <w:rPr>
          <w:rFonts w:eastAsia="OfficinaSansBoldITC"/>
          <w:sz w:val="26"/>
          <w:szCs w:val="26"/>
        </w:rPr>
        <w:t>Иметь представление об экологии языка, о проблемах речевой культуры в современном обществе.</w:t>
      </w:r>
    </w:p>
    <w:p w:rsidR="006975E0" w:rsidRPr="006975E0" w:rsidRDefault="006975E0" w:rsidP="006975E0">
      <w:pPr>
        <w:widowControl w:val="0"/>
        <w:rPr>
          <w:rFonts w:eastAsia="OfficinaSansBoldITC"/>
          <w:sz w:val="26"/>
          <w:szCs w:val="26"/>
        </w:rPr>
      </w:pPr>
      <w:r w:rsidRPr="006975E0">
        <w:rPr>
          <w:rFonts w:eastAsia="OfficinaSansBoldITC"/>
          <w:sz w:val="26"/>
          <w:szCs w:val="26"/>
        </w:rPr>
        <w:t xml:space="preserve">Понимать, оценивать и комментировать уместность (неуместность) употребления </w:t>
      </w:r>
      <w:r w:rsidRPr="006975E0">
        <w:rPr>
          <w:rFonts w:eastAsia="OfficinaSansBoldITC"/>
          <w:sz w:val="26"/>
          <w:szCs w:val="26"/>
        </w:rPr>
        <w:lastRenderedPageBreak/>
        <w:t>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6975E0" w:rsidRPr="006975E0" w:rsidRDefault="006975E0" w:rsidP="006975E0">
      <w:pPr>
        <w:widowControl w:val="0"/>
        <w:rPr>
          <w:rFonts w:eastAsia="OfficinaSansBoldITC"/>
          <w:sz w:val="26"/>
          <w:szCs w:val="26"/>
        </w:rPr>
      </w:pPr>
      <w:r w:rsidRPr="006975E0">
        <w:rPr>
          <w:rFonts w:eastAsia="OfficinaSansBoldITC"/>
          <w:sz w:val="26"/>
          <w:szCs w:val="26"/>
        </w:rPr>
        <w:t>Язык и речь. Культура речи. Синтаксис. Синтаксические нормы.</w:t>
      </w:r>
    </w:p>
    <w:p w:rsidR="006975E0" w:rsidRPr="006975E0" w:rsidRDefault="006975E0" w:rsidP="006975E0">
      <w:pPr>
        <w:widowControl w:val="0"/>
        <w:rPr>
          <w:rFonts w:eastAsia="OfficinaSansBoldITC"/>
          <w:sz w:val="26"/>
          <w:szCs w:val="26"/>
        </w:rPr>
      </w:pPr>
      <w:r w:rsidRPr="006975E0">
        <w:rPr>
          <w:rFonts w:eastAsia="OfficinaSansBoldITC"/>
          <w:sz w:val="26"/>
          <w:szCs w:val="26"/>
        </w:rPr>
        <w:t>Выполнять синтаксический анализ словосочетания, простого и сложного предложения.</w:t>
      </w:r>
    </w:p>
    <w:p w:rsidR="006975E0" w:rsidRPr="006975E0" w:rsidRDefault="006975E0" w:rsidP="006975E0">
      <w:pPr>
        <w:widowControl w:val="0"/>
        <w:rPr>
          <w:rFonts w:eastAsia="OfficinaSansBoldITC"/>
          <w:sz w:val="26"/>
          <w:szCs w:val="26"/>
        </w:rPr>
      </w:pPr>
      <w:r w:rsidRPr="006975E0">
        <w:rPr>
          <w:rFonts w:eastAsia="OfficinaSansBoldITC"/>
          <w:sz w:val="26"/>
          <w:szCs w:val="26"/>
        </w:rPr>
        <w:t>Определять изобразительно-выразительные средства синтаксиса русского языка (в рамках изученного).</w:t>
      </w:r>
    </w:p>
    <w:p w:rsidR="006975E0" w:rsidRPr="006975E0" w:rsidRDefault="006975E0" w:rsidP="006975E0">
      <w:pPr>
        <w:widowControl w:val="0"/>
        <w:rPr>
          <w:rFonts w:eastAsia="OfficinaSansBoldITC"/>
          <w:sz w:val="26"/>
          <w:szCs w:val="26"/>
        </w:rPr>
      </w:pPr>
      <w:r w:rsidRPr="006975E0">
        <w:rPr>
          <w:rFonts w:eastAsia="OfficinaSansBoldITC"/>
          <w:sz w:val="26"/>
          <w:szCs w:val="26"/>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6975E0" w:rsidRPr="006975E0" w:rsidRDefault="006975E0" w:rsidP="006975E0">
      <w:pPr>
        <w:widowControl w:val="0"/>
        <w:rPr>
          <w:rFonts w:eastAsia="OfficinaSansBoldITC"/>
          <w:sz w:val="26"/>
          <w:szCs w:val="26"/>
        </w:rPr>
      </w:pPr>
      <w:r w:rsidRPr="006975E0">
        <w:rPr>
          <w:rFonts w:eastAsia="OfficinaSansBoldITC"/>
          <w:sz w:val="26"/>
          <w:szCs w:val="26"/>
        </w:rPr>
        <w:t>Соблюдать синтаксические нормы.</w:t>
      </w:r>
    </w:p>
    <w:p w:rsidR="006975E0" w:rsidRPr="006975E0" w:rsidRDefault="006975E0" w:rsidP="006975E0">
      <w:pPr>
        <w:widowControl w:val="0"/>
        <w:rPr>
          <w:rFonts w:eastAsia="OfficinaSansBoldITC"/>
          <w:sz w:val="26"/>
          <w:szCs w:val="26"/>
        </w:rPr>
      </w:pPr>
      <w:r w:rsidRPr="006975E0">
        <w:rPr>
          <w:rFonts w:eastAsia="OfficinaSansBoldITC"/>
          <w:sz w:val="26"/>
          <w:szCs w:val="26"/>
        </w:rPr>
        <w:t>Использовать словари грамматических трудностей, справочники.</w:t>
      </w:r>
    </w:p>
    <w:p w:rsidR="006975E0" w:rsidRPr="006975E0" w:rsidRDefault="006975E0" w:rsidP="006975E0">
      <w:pPr>
        <w:widowControl w:val="0"/>
        <w:rPr>
          <w:rFonts w:eastAsia="OfficinaSansBoldITC"/>
          <w:sz w:val="26"/>
          <w:szCs w:val="26"/>
        </w:rPr>
      </w:pPr>
      <w:r w:rsidRPr="006975E0">
        <w:rPr>
          <w:rFonts w:eastAsia="OfficinaSansBoldITC"/>
          <w:sz w:val="26"/>
          <w:szCs w:val="26"/>
        </w:rPr>
        <w:t>Пунктуация. Основные правила пунктуации.</w:t>
      </w:r>
    </w:p>
    <w:p w:rsidR="006975E0" w:rsidRPr="006975E0" w:rsidRDefault="006975E0" w:rsidP="006975E0">
      <w:pPr>
        <w:widowControl w:val="0"/>
        <w:rPr>
          <w:rFonts w:eastAsia="OfficinaSansBoldITC"/>
          <w:sz w:val="26"/>
          <w:szCs w:val="26"/>
        </w:rPr>
      </w:pPr>
      <w:r w:rsidRPr="006975E0">
        <w:rPr>
          <w:rFonts w:eastAsia="OfficinaSansBoldITC"/>
          <w:sz w:val="26"/>
          <w:szCs w:val="26"/>
        </w:rPr>
        <w:t>Иметь представление о принципах и разделах русской пунктуации.</w:t>
      </w:r>
    </w:p>
    <w:p w:rsidR="006975E0" w:rsidRPr="006975E0" w:rsidRDefault="006975E0" w:rsidP="006975E0">
      <w:pPr>
        <w:widowControl w:val="0"/>
        <w:rPr>
          <w:rFonts w:eastAsia="OfficinaSansBoldITC"/>
          <w:sz w:val="26"/>
          <w:szCs w:val="26"/>
        </w:rPr>
      </w:pPr>
      <w:r w:rsidRPr="006975E0">
        <w:rPr>
          <w:rFonts w:eastAsia="OfficinaSansBoldITC"/>
          <w:sz w:val="26"/>
          <w:szCs w:val="26"/>
        </w:rPr>
        <w:t>Выполнять пунктуационный анализ предложения.</w:t>
      </w:r>
    </w:p>
    <w:p w:rsidR="006975E0" w:rsidRPr="006975E0" w:rsidRDefault="006975E0" w:rsidP="006975E0">
      <w:pPr>
        <w:widowControl w:val="0"/>
        <w:rPr>
          <w:rFonts w:eastAsia="OfficinaSansBoldITC"/>
          <w:sz w:val="26"/>
          <w:szCs w:val="26"/>
        </w:rPr>
      </w:pPr>
      <w:r w:rsidRPr="006975E0">
        <w:rPr>
          <w:rFonts w:eastAsia="OfficinaSansBoldITC"/>
          <w:sz w:val="26"/>
          <w:szCs w:val="26"/>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6975E0" w:rsidRPr="006975E0" w:rsidRDefault="006975E0" w:rsidP="006975E0">
      <w:pPr>
        <w:widowControl w:val="0"/>
        <w:rPr>
          <w:rFonts w:eastAsia="OfficinaSansBoldITC"/>
          <w:sz w:val="26"/>
          <w:szCs w:val="26"/>
        </w:rPr>
      </w:pPr>
      <w:r w:rsidRPr="006975E0">
        <w:rPr>
          <w:rFonts w:eastAsia="OfficinaSansBoldITC"/>
          <w:sz w:val="26"/>
          <w:szCs w:val="26"/>
        </w:rPr>
        <w:t>Соблюдать правила пунктуации.</w:t>
      </w:r>
    </w:p>
    <w:p w:rsidR="006975E0" w:rsidRPr="006975E0" w:rsidRDefault="006975E0" w:rsidP="006975E0">
      <w:pPr>
        <w:widowControl w:val="0"/>
        <w:rPr>
          <w:rFonts w:eastAsia="OfficinaSansBoldITC"/>
          <w:sz w:val="26"/>
          <w:szCs w:val="26"/>
        </w:rPr>
      </w:pPr>
      <w:r w:rsidRPr="006975E0">
        <w:rPr>
          <w:rFonts w:eastAsia="OfficinaSansBoldITC"/>
          <w:sz w:val="26"/>
          <w:szCs w:val="26"/>
        </w:rPr>
        <w:t>Использовать справочники по пунктуации.</w:t>
      </w:r>
    </w:p>
    <w:p w:rsidR="006975E0" w:rsidRPr="006975E0" w:rsidRDefault="006975E0" w:rsidP="006975E0">
      <w:pPr>
        <w:widowControl w:val="0"/>
        <w:rPr>
          <w:rFonts w:eastAsia="OfficinaSansBoldITC"/>
          <w:sz w:val="26"/>
          <w:szCs w:val="26"/>
        </w:rPr>
      </w:pPr>
      <w:r w:rsidRPr="006975E0">
        <w:rPr>
          <w:rFonts w:eastAsia="OfficinaSansBoldITC"/>
          <w:sz w:val="26"/>
          <w:szCs w:val="26"/>
        </w:rPr>
        <w:t>Функциональная стилистика. Культура речи.</w:t>
      </w:r>
    </w:p>
    <w:p w:rsidR="006975E0" w:rsidRPr="006975E0" w:rsidRDefault="006975E0" w:rsidP="006975E0">
      <w:pPr>
        <w:widowControl w:val="0"/>
        <w:rPr>
          <w:rFonts w:eastAsia="OfficinaSansBoldITC"/>
          <w:sz w:val="26"/>
          <w:szCs w:val="26"/>
        </w:rPr>
      </w:pPr>
      <w:r w:rsidRPr="006975E0">
        <w:rPr>
          <w:rFonts w:eastAsia="OfficinaSansBoldITC"/>
          <w:sz w:val="26"/>
          <w:szCs w:val="26"/>
        </w:rPr>
        <w:t>Иметь представление о функциональной стилистике как разделе лингвистики.</w:t>
      </w:r>
    </w:p>
    <w:p w:rsidR="006975E0" w:rsidRPr="006975E0" w:rsidRDefault="006975E0" w:rsidP="006975E0">
      <w:pPr>
        <w:widowControl w:val="0"/>
        <w:rPr>
          <w:rFonts w:eastAsia="OfficinaSansBoldITC"/>
          <w:sz w:val="26"/>
          <w:szCs w:val="26"/>
        </w:rPr>
      </w:pPr>
      <w:r w:rsidRPr="006975E0">
        <w:rPr>
          <w:rFonts w:eastAsia="OfficinaSansBoldITC"/>
          <w:sz w:val="26"/>
          <w:szCs w:val="26"/>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6975E0" w:rsidRPr="006975E0" w:rsidRDefault="006975E0" w:rsidP="006975E0">
      <w:pPr>
        <w:widowControl w:val="0"/>
        <w:rPr>
          <w:rFonts w:eastAsia="OfficinaSansBoldITC"/>
          <w:sz w:val="26"/>
          <w:szCs w:val="26"/>
        </w:rPr>
      </w:pPr>
      <w:r w:rsidRPr="006975E0">
        <w:rPr>
          <w:rFonts w:eastAsia="OfficinaSansBoldITC"/>
          <w:sz w:val="26"/>
          <w:szCs w:val="26"/>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6975E0" w:rsidRPr="006975E0" w:rsidRDefault="006975E0" w:rsidP="006975E0">
      <w:pPr>
        <w:widowControl w:val="0"/>
        <w:rPr>
          <w:rFonts w:eastAsia="OfficinaSansBoldITC"/>
          <w:sz w:val="26"/>
          <w:szCs w:val="26"/>
        </w:rPr>
      </w:pPr>
      <w:r w:rsidRPr="006975E0">
        <w:rPr>
          <w:rFonts w:eastAsia="OfficinaSansBoldITC"/>
          <w:sz w:val="26"/>
          <w:szCs w:val="26"/>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6975E0" w:rsidRPr="006975E0" w:rsidRDefault="006975E0" w:rsidP="006975E0">
      <w:pPr>
        <w:widowControl w:val="0"/>
        <w:rPr>
          <w:rFonts w:eastAsia="OfficinaSansBoldITC"/>
          <w:sz w:val="26"/>
          <w:szCs w:val="26"/>
        </w:rPr>
      </w:pPr>
      <w:r w:rsidRPr="006975E0">
        <w:rPr>
          <w:rFonts w:eastAsia="OfficinaSansBoldITC"/>
          <w:sz w:val="26"/>
          <w:szCs w:val="26"/>
        </w:rPr>
        <w:t>Применять знания о функциональных разновидностях языка в речевой практике.</w:t>
      </w:r>
    </w:p>
    <w:p w:rsidR="00CF6813" w:rsidRPr="00D75A29" w:rsidRDefault="00CF6813" w:rsidP="00D75A29">
      <w:pPr>
        <w:widowControl w:val="0"/>
        <w:autoSpaceDE w:val="0"/>
        <w:autoSpaceDN w:val="0"/>
        <w:adjustRightInd w:val="0"/>
        <w:ind w:firstLine="540"/>
        <w:outlineLvl w:val="2"/>
        <w:rPr>
          <w:rFonts w:eastAsia="Times New Roman"/>
          <w:sz w:val="26"/>
          <w:szCs w:val="26"/>
          <w:lang w:eastAsia="ru-RU"/>
        </w:rPr>
      </w:pPr>
      <w:r w:rsidRPr="006975E0">
        <w:rPr>
          <w:rFonts w:eastAsia="Times New Roman"/>
          <w:sz w:val="26"/>
          <w:szCs w:val="26"/>
          <w:lang w:eastAsia="ru-RU"/>
        </w:rPr>
        <w:t>разновиднос</w:t>
      </w:r>
      <w:r w:rsidRPr="00D75A29">
        <w:rPr>
          <w:rFonts w:eastAsia="Times New Roman"/>
          <w:sz w:val="26"/>
          <w:szCs w:val="26"/>
          <w:lang w:eastAsia="ru-RU"/>
        </w:rPr>
        <w:t>тях языка в речевой практике.</w:t>
      </w:r>
    </w:p>
    <w:p w:rsidR="0059406B" w:rsidRPr="00C93E96" w:rsidRDefault="0059406B" w:rsidP="0059406B">
      <w:pPr>
        <w:pStyle w:val="ConsPlusNormal"/>
        <w:ind w:firstLine="0"/>
        <w:rPr>
          <w:rFonts w:ascii="Times New Roman" w:hAnsi="Times New Roman" w:cs="Times New Roman"/>
          <w:sz w:val="24"/>
          <w:szCs w:val="24"/>
        </w:rPr>
      </w:pPr>
      <w:r w:rsidRPr="00C93E96">
        <w:rPr>
          <w:rFonts w:ascii="Times New Roman" w:hAnsi="Times New Roman" w:cs="Times New Roman"/>
          <w:sz w:val="24"/>
          <w:szCs w:val="24"/>
        </w:rPr>
        <w:t>Поурочное планирование.</w:t>
      </w:r>
    </w:p>
    <w:p w:rsidR="0059406B" w:rsidRPr="00C93E96" w:rsidRDefault="0059406B" w:rsidP="00E20231">
      <w:pPr>
        <w:pStyle w:val="ConsPlusNormal"/>
        <w:ind w:firstLine="0"/>
        <w:rPr>
          <w:rFonts w:ascii="Times New Roman" w:hAnsi="Times New Roman" w:cs="Times New Roman"/>
          <w:sz w:val="24"/>
          <w:szCs w:val="24"/>
        </w:rPr>
      </w:pPr>
      <w:r w:rsidRPr="00C93E96">
        <w:rPr>
          <w:rFonts w:ascii="Times New Roman" w:hAnsi="Times New Roman" w:cs="Times New Roman"/>
          <w:sz w:val="24"/>
          <w:szCs w:val="24"/>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русскому языку.</w:t>
      </w:r>
    </w:p>
    <w:p w:rsidR="0059406B" w:rsidRPr="00C93E96" w:rsidRDefault="0059406B" w:rsidP="0059406B">
      <w:pPr>
        <w:pStyle w:val="ConsPlusNormal"/>
        <w:jc w:val="center"/>
        <w:rPr>
          <w:rFonts w:ascii="Times New Roman" w:hAnsi="Times New Roman" w:cs="Times New Roman"/>
          <w:sz w:val="24"/>
          <w:szCs w:val="24"/>
        </w:rPr>
      </w:pPr>
      <w:r w:rsidRPr="00C93E96">
        <w:rPr>
          <w:rFonts w:ascii="Times New Roman" w:hAnsi="Times New Roman" w:cs="Times New Roman"/>
          <w:sz w:val="24"/>
          <w:szCs w:val="24"/>
        </w:rPr>
        <w:t>Проверяемые требования к результатам освоения основной</w:t>
      </w:r>
    </w:p>
    <w:p w:rsidR="0059406B" w:rsidRPr="00C93E96" w:rsidRDefault="0059406B" w:rsidP="0059406B">
      <w:pPr>
        <w:pStyle w:val="ConsPlusNormal"/>
        <w:jc w:val="center"/>
        <w:rPr>
          <w:rFonts w:ascii="Times New Roman" w:hAnsi="Times New Roman" w:cs="Times New Roman"/>
          <w:sz w:val="24"/>
          <w:szCs w:val="24"/>
        </w:rPr>
      </w:pPr>
      <w:r w:rsidRPr="00C93E96">
        <w:rPr>
          <w:rFonts w:ascii="Times New Roman" w:hAnsi="Times New Roman" w:cs="Times New Roman"/>
          <w:sz w:val="24"/>
          <w:szCs w:val="24"/>
        </w:rPr>
        <w:t>образовательной программы (10 класс)</w:t>
      </w:r>
    </w:p>
    <w:p w:rsidR="0059406B" w:rsidRPr="00C93E96" w:rsidRDefault="0059406B" w:rsidP="0059406B">
      <w:pPr>
        <w:pStyle w:val="ConsPlusNormal"/>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55"/>
        <w:gridCol w:w="9072"/>
      </w:tblGrid>
      <w:tr w:rsidR="0059406B" w:rsidRPr="00C93E96" w:rsidTr="008E0452">
        <w:tc>
          <w:tcPr>
            <w:tcW w:w="1055" w:type="dxa"/>
          </w:tcPr>
          <w:p w:rsidR="0059406B" w:rsidRPr="00C93E96" w:rsidRDefault="0059406B" w:rsidP="008E0452">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Код проверяемого результа</w:t>
            </w:r>
            <w:r w:rsidRPr="00C93E96">
              <w:rPr>
                <w:rFonts w:ascii="Times New Roman" w:hAnsi="Times New Roman" w:cs="Times New Roman"/>
                <w:sz w:val="24"/>
                <w:szCs w:val="24"/>
              </w:rPr>
              <w:lastRenderedPageBreak/>
              <w:t>та</w:t>
            </w:r>
          </w:p>
        </w:tc>
        <w:tc>
          <w:tcPr>
            <w:tcW w:w="9072" w:type="dxa"/>
          </w:tcPr>
          <w:p w:rsidR="0059406B" w:rsidRPr="00C93E96" w:rsidRDefault="0059406B" w:rsidP="0059406B">
            <w:pPr>
              <w:pStyle w:val="ConsPlusNormal"/>
              <w:jc w:val="center"/>
              <w:rPr>
                <w:rFonts w:ascii="Times New Roman" w:hAnsi="Times New Roman" w:cs="Times New Roman"/>
                <w:sz w:val="24"/>
                <w:szCs w:val="24"/>
              </w:rPr>
            </w:pPr>
            <w:r w:rsidRPr="00C93E96">
              <w:rPr>
                <w:rFonts w:ascii="Times New Roman" w:hAnsi="Times New Roman" w:cs="Times New Roman"/>
                <w:sz w:val="24"/>
                <w:szCs w:val="24"/>
              </w:rPr>
              <w:lastRenderedPageBreak/>
              <w:t>Проверяемые предметные результаты освоения основной образовательной программы среднего общего образования</w:t>
            </w:r>
          </w:p>
        </w:tc>
      </w:tr>
      <w:tr w:rsidR="0059406B" w:rsidRPr="00C93E96" w:rsidTr="008E0452">
        <w:tc>
          <w:tcPr>
            <w:tcW w:w="1055" w:type="dxa"/>
          </w:tcPr>
          <w:p w:rsidR="0059406B" w:rsidRPr="00C93E96" w:rsidRDefault="0059406B" w:rsidP="008E0452">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lastRenderedPageBreak/>
              <w:t>1</w:t>
            </w:r>
          </w:p>
        </w:tc>
        <w:tc>
          <w:tcPr>
            <w:tcW w:w="9072"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Общие сведения о языке</w:t>
            </w:r>
          </w:p>
        </w:tc>
      </w:tr>
      <w:tr w:rsidR="0059406B" w:rsidRPr="00C93E96" w:rsidTr="008E0452">
        <w:tc>
          <w:tcPr>
            <w:tcW w:w="1055" w:type="dxa"/>
          </w:tcPr>
          <w:p w:rsidR="0059406B" w:rsidRPr="00C93E96" w:rsidRDefault="0059406B" w:rsidP="008E0452">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1.1</w:t>
            </w:r>
          </w:p>
        </w:tc>
        <w:tc>
          <w:tcPr>
            <w:tcW w:w="9072"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Иметь представление о языке как знаковой системе, об основных функциях языка; о лингвистике как науке</w:t>
            </w:r>
          </w:p>
        </w:tc>
      </w:tr>
      <w:tr w:rsidR="0059406B" w:rsidRPr="00C93E96" w:rsidTr="008E0452">
        <w:tc>
          <w:tcPr>
            <w:tcW w:w="1055" w:type="dxa"/>
          </w:tcPr>
          <w:p w:rsidR="0059406B" w:rsidRPr="00C93E96" w:rsidRDefault="0059406B" w:rsidP="008E0452">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1.2</w:t>
            </w:r>
          </w:p>
        </w:tc>
        <w:tc>
          <w:tcPr>
            <w:tcW w:w="9072"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tc>
      </w:tr>
      <w:tr w:rsidR="0059406B" w:rsidRPr="00C93E96" w:rsidTr="008E0452">
        <w:tc>
          <w:tcPr>
            <w:tcW w:w="1055" w:type="dxa"/>
          </w:tcPr>
          <w:p w:rsidR="0059406B" w:rsidRPr="00C93E96" w:rsidRDefault="0059406B" w:rsidP="008E0452">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1.3</w:t>
            </w:r>
          </w:p>
        </w:tc>
        <w:tc>
          <w:tcPr>
            <w:tcW w:w="9072"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 xml:space="preserve">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w:t>
            </w:r>
            <w:hyperlink r:id="rId1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C93E96">
                <w:rPr>
                  <w:rFonts w:ascii="Times New Roman" w:hAnsi="Times New Roman" w:cs="Times New Roman"/>
                  <w:color w:val="0000FF"/>
                  <w:sz w:val="24"/>
                  <w:szCs w:val="24"/>
                </w:rPr>
                <w:t>статьи 68</w:t>
              </w:r>
            </w:hyperlink>
            <w:r w:rsidRPr="00C93E96">
              <w:rPr>
                <w:rFonts w:ascii="Times New Roman" w:hAnsi="Times New Roman" w:cs="Times New Roman"/>
                <w:sz w:val="24"/>
                <w:szCs w:val="24"/>
              </w:rPr>
              <w:t xml:space="preserve"> Конституции Российской Федерации, Федерального </w:t>
            </w:r>
            <w:hyperlink r:id="rId16" w:tooltip="Федеральный закон от 01.06.2005 N 53-ФЗ (ред. от 22.04.2024) &quot;О государственном языке Российской Федерации&quot; {КонсультантПлюс}">
              <w:r w:rsidRPr="00C93E96">
                <w:rPr>
                  <w:rFonts w:ascii="Times New Roman" w:hAnsi="Times New Roman" w:cs="Times New Roman"/>
                  <w:color w:val="0000FF"/>
                  <w:sz w:val="24"/>
                  <w:szCs w:val="24"/>
                </w:rPr>
                <w:t>закона</w:t>
              </w:r>
            </w:hyperlink>
            <w:r w:rsidRPr="00C93E96">
              <w:rPr>
                <w:rFonts w:ascii="Times New Roman" w:hAnsi="Times New Roman" w:cs="Times New Roman"/>
                <w:sz w:val="24"/>
                <w:szCs w:val="24"/>
              </w:rPr>
              <w:t xml:space="preserve"> от 01.06.2005 N 53-ФЗ "О государственном языке Российской Федерации", Закона Российской Федерации от 25.10.1991 N 1807-1 "О языках народов Российской Федерации")</w:t>
            </w:r>
          </w:p>
        </w:tc>
      </w:tr>
      <w:tr w:rsidR="0059406B" w:rsidRPr="00C93E96" w:rsidTr="008E0452">
        <w:tc>
          <w:tcPr>
            <w:tcW w:w="1055" w:type="dxa"/>
          </w:tcPr>
          <w:p w:rsidR="0059406B" w:rsidRPr="00C93E96" w:rsidRDefault="0059406B" w:rsidP="008E0452">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1.4</w:t>
            </w:r>
          </w:p>
        </w:tc>
        <w:tc>
          <w:tcPr>
            <w:tcW w:w="9072"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tc>
      </w:tr>
      <w:tr w:rsidR="0059406B" w:rsidRPr="00C93E96" w:rsidTr="008E0452">
        <w:tc>
          <w:tcPr>
            <w:tcW w:w="1055" w:type="dxa"/>
          </w:tcPr>
          <w:p w:rsidR="0059406B" w:rsidRPr="00C93E96" w:rsidRDefault="0059406B" w:rsidP="008E0452">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2</w:t>
            </w:r>
          </w:p>
        </w:tc>
        <w:tc>
          <w:tcPr>
            <w:tcW w:w="9072"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Язык и речь. Культура речи</w:t>
            </w:r>
          </w:p>
        </w:tc>
      </w:tr>
      <w:tr w:rsidR="0059406B" w:rsidRPr="00C93E96" w:rsidTr="008E0452">
        <w:tc>
          <w:tcPr>
            <w:tcW w:w="1055" w:type="dxa"/>
          </w:tcPr>
          <w:p w:rsidR="0059406B" w:rsidRPr="00C93E96" w:rsidRDefault="0059406B" w:rsidP="008E0452">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2.1</w:t>
            </w:r>
          </w:p>
        </w:tc>
        <w:tc>
          <w:tcPr>
            <w:tcW w:w="9072"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Система языка. Культура речи</w:t>
            </w:r>
          </w:p>
        </w:tc>
      </w:tr>
      <w:tr w:rsidR="0059406B" w:rsidRPr="00C93E96" w:rsidTr="008E0452">
        <w:tc>
          <w:tcPr>
            <w:tcW w:w="1055" w:type="dxa"/>
          </w:tcPr>
          <w:p w:rsidR="0059406B" w:rsidRPr="00C93E96" w:rsidRDefault="0059406B" w:rsidP="008E0452">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2.1.1</w:t>
            </w:r>
          </w:p>
        </w:tc>
        <w:tc>
          <w:tcPr>
            <w:tcW w:w="9072"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tc>
      </w:tr>
      <w:tr w:rsidR="0059406B" w:rsidRPr="00C93E96" w:rsidTr="008E0452">
        <w:tc>
          <w:tcPr>
            <w:tcW w:w="1055" w:type="dxa"/>
          </w:tcPr>
          <w:p w:rsidR="0059406B" w:rsidRPr="00C93E96" w:rsidRDefault="0059406B" w:rsidP="008E0452">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2.1.2</w:t>
            </w:r>
          </w:p>
        </w:tc>
        <w:tc>
          <w:tcPr>
            <w:tcW w:w="9072"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Иметь представление о культуре речи как разделе лингвистики; комментировать нормативный, коммуникативный и этический аспекты культуры речи, приводить соответствующие примеры; иметь представление о языковой норме, ее видах</w:t>
            </w:r>
          </w:p>
        </w:tc>
      </w:tr>
      <w:tr w:rsidR="0059406B" w:rsidRPr="00C93E96" w:rsidTr="008E0452">
        <w:tc>
          <w:tcPr>
            <w:tcW w:w="1055" w:type="dxa"/>
          </w:tcPr>
          <w:p w:rsidR="0059406B" w:rsidRPr="00C93E96" w:rsidRDefault="0059406B" w:rsidP="008E0452">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2.1.3</w:t>
            </w:r>
          </w:p>
        </w:tc>
        <w:tc>
          <w:tcPr>
            <w:tcW w:w="9072"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tc>
      </w:tr>
      <w:tr w:rsidR="0059406B" w:rsidRPr="00C93E96" w:rsidTr="008E0452">
        <w:tc>
          <w:tcPr>
            <w:tcW w:w="1055" w:type="dxa"/>
          </w:tcPr>
          <w:p w:rsidR="0059406B" w:rsidRPr="00C93E96" w:rsidRDefault="0059406B" w:rsidP="008E0452">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2.1.4</w:t>
            </w:r>
          </w:p>
        </w:tc>
        <w:tc>
          <w:tcPr>
            <w:tcW w:w="9072"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Использовать словари русского языка в учебной деятельности</w:t>
            </w:r>
          </w:p>
        </w:tc>
      </w:tr>
      <w:tr w:rsidR="0059406B" w:rsidRPr="00C93E96" w:rsidTr="008E0452">
        <w:tc>
          <w:tcPr>
            <w:tcW w:w="1055" w:type="dxa"/>
          </w:tcPr>
          <w:p w:rsidR="0059406B" w:rsidRPr="00C93E96" w:rsidRDefault="0059406B" w:rsidP="008E0452">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2.2</w:t>
            </w:r>
          </w:p>
        </w:tc>
        <w:tc>
          <w:tcPr>
            <w:tcW w:w="9072"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Фонетика. Орфоэпия. Орфоэпические нормы</w:t>
            </w:r>
          </w:p>
        </w:tc>
      </w:tr>
      <w:tr w:rsidR="0059406B" w:rsidRPr="00C93E96" w:rsidTr="008E0452">
        <w:tc>
          <w:tcPr>
            <w:tcW w:w="1055" w:type="dxa"/>
          </w:tcPr>
          <w:p w:rsidR="0059406B" w:rsidRPr="00C93E96" w:rsidRDefault="0059406B" w:rsidP="008E0452">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2.2.1</w:t>
            </w:r>
          </w:p>
        </w:tc>
        <w:tc>
          <w:tcPr>
            <w:tcW w:w="9072"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Выполнять фонетический анализ слова</w:t>
            </w:r>
          </w:p>
        </w:tc>
      </w:tr>
      <w:tr w:rsidR="0059406B" w:rsidRPr="00C93E96" w:rsidTr="008E0452">
        <w:tc>
          <w:tcPr>
            <w:tcW w:w="1055" w:type="dxa"/>
          </w:tcPr>
          <w:p w:rsidR="0059406B" w:rsidRPr="00C93E96" w:rsidRDefault="0059406B" w:rsidP="008E0452">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2.2.2</w:t>
            </w:r>
          </w:p>
        </w:tc>
        <w:tc>
          <w:tcPr>
            <w:tcW w:w="9072"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Определять изобразительно-выразительные средства фонетики в тексте</w:t>
            </w:r>
          </w:p>
        </w:tc>
      </w:tr>
      <w:tr w:rsidR="0059406B" w:rsidRPr="00C93E96" w:rsidTr="008E0452">
        <w:tc>
          <w:tcPr>
            <w:tcW w:w="1055" w:type="dxa"/>
          </w:tcPr>
          <w:p w:rsidR="0059406B" w:rsidRPr="00C93E96" w:rsidRDefault="0059406B" w:rsidP="008E0452">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2.2.3</w:t>
            </w:r>
          </w:p>
        </w:tc>
        <w:tc>
          <w:tcPr>
            <w:tcW w:w="9072"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 xml:space="preserve">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 анализировать и характеризовать речевые </w:t>
            </w:r>
            <w:r w:rsidRPr="00C93E96">
              <w:rPr>
                <w:rFonts w:ascii="Times New Roman" w:hAnsi="Times New Roman" w:cs="Times New Roman"/>
                <w:sz w:val="24"/>
                <w:szCs w:val="24"/>
              </w:rPr>
              <w:lastRenderedPageBreak/>
              <w:t>высказывания (в том числе собственные) с точки зрения соблюдения орфоэпических и акцентологических норм современного русского литературного языка; соблюдать основные произносительные и акцентологические нормы современного русского литературного языка</w:t>
            </w:r>
          </w:p>
        </w:tc>
      </w:tr>
      <w:tr w:rsidR="0059406B" w:rsidRPr="00C93E96" w:rsidTr="008E0452">
        <w:tc>
          <w:tcPr>
            <w:tcW w:w="1055" w:type="dxa"/>
          </w:tcPr>
          <w:p w:rsidR="0059406B" w:rsidRPr="00C93E96" w:rsidRDefault="0059406B" w:rsidP="008E0452">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lastRenderedPageBreak/>
              <w:t>2.2.4</w:t>
            </w:r>
          </w:p>
        </w:tc>
        <w:tc>
          <w:tcPr>
            <w:tcW w:w="9072"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Использовать орфоэпический словарь</w:t>
            </w:r>
          </w:p>
        </w:tc>
      </w:tr>
      <w:tr w:rsidR="0059406B" w:rsidRPr="00C93E96" w:rsidTr="008E0452">
        <w:tc>
          <w:tcPr>
            <w:tcW w:w="1055" w:type="dxa"/>
          </w:tcPr>
          <w:p w:rsidR="0059406B" w:rsidRPr="00C93E96" w:rsidRDefault="0059406B" w:rsidP="008E0452">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2.3</w:t>
            </w:r>
          </w:p>
        </w:tc>
        <w:tc>
          <w:tcPr>
            <w:tcW w:w="9072"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Лексикология и фразеология. Лексические нормы</w:t>
            </w:r>
          </w:p>
        </w:tc>
      </w:tr>
      <w:tr w:rsidR="0059406B" w:rsidRPr="00C93E96" w:rsidTr="008E0452">
        <w:tc>
          <w:tcPr>
            <w:tcW w:w="1055" w:type="dxa"/>
          </w:tcPr>
          <w:p w:rsidR="0059406B" w:rsidRPr="00C93E96" w:rsidRDefault="0059406B" w:rsidP="008E0452">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2.3.1</w:t>
            </w:r>
          </w:p>
        </w:tc>
        <w:tc>
          <w:tcPr>
            <w:tcW w:w="9072"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Выполнять лексический анализ слова</w:t>
            </w:r>
          </w:p>
        </w:tc>
      </w:tr>
      <w:tr w:rsidR="0059406B" w:rsidRPr="00C93E96" w:rsidTr="008E0452">
        <w:tc>
          <w:tcPr>
            <w:tcW w:w="1055" w:type="dxa"/>
          </w:tcPr>
          <w:p w:rsidR="0059406B" w:rsidRPr="00C93E96" w:rsidRDefault="0059406B" w:rsidP="008E0452">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2.3.2</w:t>
            </w:r>
          </w:p>
        </w:tc>
        <w:tc>
          <w:tcPr>
            <w:tcW w:w="9072"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Определять изобразительно-выразительные средства лексики</w:t>
            </w:r>
          </w:p>
        </w:tc>
      </w:tr>
      <w:tr w:rsidR="0059406B" w:rsidRPr="00C93E96" w:rsidTr="008E0452">
        <w:tc>
          <w:tcPr>
            <w:tcW w:w="1055" w:type="dxa"/>
          </w:tcPr>
          <w:p w:rsidR="0059406B" w:rsidRPr="00C93E96" w:rsidRDefault="0059406B" w:rsidP="008E0452">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2.3.3</w:t>
            </w:r>
          </w:p>
        </w:tc>
        <w:tc>
          <w:tcPr>
            <w:tcW w:w="9072"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 соблюдать лексические нормы; характеризовать и оценивать высказывания с точки зрения уместности использования стилистически окрашенной и эмоционально-экспрессивной лексики</w:t>
            </w:r>
          </w:p>
        </w:tc>
      </w:tr>
      <w:tr w:rsidR="0059406B" w:rsidRPr="00C93E96" w:rsidTr="008E0452">
        <w:tc>
          <w:tcPr>
            <w:tcW w:w="1055" w:type="dxa"/>
          </w:tcPr>
          <w:p w:rsidR="0059406B" w:rsidRPr="00C93E96" w:rsidRDefault="0059406B" w:rsidP="008E0452">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2.3.4</w:t>
            </w:r>
          </w:p>
        </w:tc>
        <w:tc>
          <w:tcPr>
            <w:tcW w:w="9072"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tc>
      </w:tr>
      <w:tr w:rsidR="0059406B" w:rsidRPr="00C93E96" w:rsidTr="008E0452">
        <w:tc>
          <w:tcPr>
            <w:tcW w:w="1055" w:type="dxa"/>
          </w:tcPr>
          <w:p w:rsidR="0059406B" w:rsidRPr="00C93E96" w:rsidRDefault="0059406B" w:rsidP="008E0452">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2.4</w:t>
            </w:r>
          </w:p>
        </w:tc>
        <w:tc>
          <w:tcPr>
            <w:tcW w:w="9072"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Морфемика и словообразование. Словообразовательные нормы</w:t>
            </w:r>
          </w:p>
        </w:tc>
      </w:tr>
      <w:tr w:rsidR="0059406B" w:rsidRPr="00C93E96" w:rsidTr="008E0452">
        <w:tc>
          <w:tcPr>
            <w:tcW w:w="1055" w:type="dxa"/>
          </w:tcPr>
          <w:p w:rsidR="0059406B" w:rsidRPr="00C93E96" w:rsidRDefault="0059406B" w:rsidP="008E0452">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2.4.1</w:t>
            </w:r>
          </w:p>
        </w:tc>
        <w:tc>
          <w:tcPr>
            <w:tcW w:w="9072"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Выполнять морфемный и словообразовательный анализ слова</w:t>
            </w:r>
          </w:p>
        </w:tc>
      </w:tr>
      <w:tr w:rsidR="0059406B" w:rsidRPr="00C93E96" w:rsidTr="008E0452">
        <w:tc>
          <w:tcPr>
            <w:tcW w:w="1055" w:type="dxa"/>
          </w:tcPr>
          <w:p w:rsidR="0059406B" w:rsidRPr="00C93E96" w:rsidRDefault="0059406B" w:rsidP="008E0452">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2.4.2</w:t>
            </w:r>
          </w:p>
        </w:tc>
        <w:tc>
          <w:tcPr>
            <w:tcW w:w="9072"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Анализировать и характеризовать речевые высказывания (в том числе собственные) с точки зрения особенностей употребления сложносокращенных слов (аббревиатур)</w:t>
            </w:r>
          </w:p>
        </w:tc>
      </w:tr>
      <w:tr w:rsidR="0059406B" w:rsidRPr="00C93E96" w:rsidTr="008E0452">
        <w:tc>
          <w:tcPr>
            <w:tcW w:w="1055" w:type="dxa"/>
          </w:tcPr>
          <w:p w:rsidR="0059406B" w:rsidRPr="00C93E96" w:rsidRDefault="0059406B" w:rsidP="008E0452">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2.4.3</w:t>
            </w:r>
          </w:p>
        </w:tc>
        <w:tc>
          <w:tcPr>
            <w:tcW w:w="9072"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Использовать словообразовательный словарь</w:t>
            </w:r>
          </w:p>
        </w:tc>
      </w:tr>
      <w:tr w:rsidR="0059406B" w:rsidRPr="00C93E96" w:rsidTr="008E0452">
        <w:tc>
          <w:tcPr>
            <w:tcW w:w="1055" w:type="dxa"/>
          </w:tcPr>
          <w:p w:rsidR="0059406B" w:rsidRPr="00C93E96" w:rsidRDefault="0059406B" w:rsidP="008E0452">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2.5</w:t>
            </w:r>
          </w:p>
        </w:tc>
        <w:tc>
          <w:tcPr>
            <w:tcW w:w="9072"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Морфология. Морфологические нормы</w:t>
            </w:r>
          </w:p>
        </w:tc>
      </w:tr>
      <w:tr w:rsidR="0059406B" w:rsidRPr="00C93E96" w:rsidTr="008E0452">
        <w:tc>
          <w:tcPr>
            <w:tcW w:w="1055" w:type="dxa"/>
          </w:tcPr>
          <w:p w:rsidR="0059406B" w:rsidRPr="00C93E96" w:rsidRDefault="0059406B" w:rsidP="008E0452">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2.5.1</w:t>
            </w:r>
          </w:p>
        </w:tc>
        <w:tc>
          <w:tcPr>
            <w:tcW w:w="9072"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Выполнять морфологический анализ слова</w:t>
            </w:r>
          </w:p>
        </w:tc>
      </w:tr>
      <w:tr w:rsidR="0059406B" w:rsidRPr="00C93E96" w:rsidTr="008E0452">
        <w:tc>
          <w:tcPr>
            <w:tcW w:w="1055" w:type="dxa"/>
          </w:tcPr>
          <w:p w:rsidR="0059406B" w:rsidRPr="00C93E96" w:rsidRDefault="0059406B" w:rsidP="008E0452">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2.5.2</w:t>
            </w:r>
          </w:p>
        </w:tc>
        <w:tc>
          <w:tcPr>
            <w:tcW w:w="9072"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Определять особенности употребления в тексте слов разных частей речи</w:t>
            </w:r>
          </w:p>
        </w:tc>
      </w:tr>
      <w:tr w:rsidR="0059406B" w:rsidRPr="00C93E96" w:rsidTr="008E0452">
        <w:tc>
          <w:tcPr>
            <w:tcW w:w="1055" w:type="dxa"/>
          </w:tcPr>
          <w:p w:rsidR="0059406B" w:rsidRPr="00C93E96" w:rsidRDefault="0059406B" w:rsidP="008E0452">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2.5.3</w:t>
            </w:r>
          </w:p>
        </w:tc>
        <w:tc>
          <w:tcPr>
            <w:tcW w:w="9072"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 соблюдать морфологические нормы; характеризовать и оценивать высказывания с точки зрения трудных случаев употребления имен существительных, имен прилагательных, имен числительных, местоимений, глаголов, причастий, деепричастий, наречий (в рамках изученного)</w:t>
            </w:r>
          </w:p>
        </w:tc>
      </w:tr>
      <w:tr w:rsidR="0059406B" w:rsidRPr="00C93E96" w:rsidTr="008E0452">
        <w:tc>
          <w:tcPr>
            <w:tcW w:w="1055" w:type="dxa"/>
          </w:tcPr>
          <w:p w:rsidR="0059406B" w:rsidRPr="00C93E96" w:rsidRDefault="0059406B" w:rsidP="008E0452">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2.5.4</w:t>
            </w:r>
          </w:p>
        </w:tc>
        <w:tc>
          <w:tcPr>
            <w:tcW w:w="9072"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Использовать словарь грамматических трудностей, справочники</w:t>
            </w:r>
          </w:p>
        </w:tc>
      </w:tr>
      <w:tr w:rsidR="0059406B" w:rsidRPr="00C93E96" w:rsidTr="008E0452">
        <w:tc>
          <w:tcPr>
            <w:tcW w:w="1055" w:type="dxa"/>
          </w:tcPr>
          <w:p w:rsidR="0059406B" w:rsidRPr="00C93E96" w:rsidRDefault="0059406B" w:rsidP="008E0452">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2.6</w:t>
            </w:r>
          </w:p>
        </w:tc>
        <w:tc>
          <w:tcPr>
            <w:tcW w:w="9072"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Орфография. Основные правила орфографии</w:t>
            </w:r>
          </w:p>
        </w:tc>
      </w:tr>
      <w:tr w:rsidR="0059406B" w:rsidRPr="00C93E96" w:rsidTr="008E0452">
        <w:tc>
          <w:tcPr>
            <w:tcW w:w="1055" w:type="dxa"/>
          </w:tcPr>
          <w:p w:rsidR="0059406B" w:rsidRPr="00C93E96" w:rsidRDefault="0059406B" w:rsidP="008E0452">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2.6.1</w:t>
            </w:r>
          </w:p>
        </w:tc>
        <w:tc>
          <w:tcPr>
            <w:tcW w:w="9072"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Иметь представление о принципах и разделах русской орфографии; выполнять орфографический анализ слова</w:t>
            </w:r>
          </w:p>
        </w:tc>
      </w:tr>
      <w:tr w:rsidR="0059406B" w:rsidRPr="00C93E96" w:rsidTr="008E0452">
        <w:tc>
          <w:tcPr>
            <w:tcW w:w="1055" w:type="dxa"/>
          </w:tcPr>
          <w:p w:rsidR="0059406B" w:rsidRPr="00C93E96" w:rsidRDefault="0059406B" w:rsidP="008E0452">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2.6.2</w:t>
            </w:r>
          </w:p>
        </w:tc>
        <w:tc>
          <w:tcPr>
            <w:tcW w:w="9072"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 соблюдать правила орфографии</w:t>
            </w:r>
          </w:p>
        </w:tc>
      </w:tr>
      <w:tr w:rsidR="0059406B" w:rsidRPr="00C93E96" w:rsidTr="008E0452">
        <w:tc>
          <w:tcPr>
            <w:tcW w:w="1055" w:type="dxa"/>
          </w:tcPr>
          <w:p w:rsidR="0059406B" w:rsidRPr="00C93E96" w:rsidRDefault="0059406B" w:rsidP="008E0452">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lastRenderedPageBreak/>
              <w:t>2.6.3</w:t>
            </w:r>
          </w:p>
        </w:tc>
        <w:tc>
          <w:tcPr>
            <w:tcW w:w="9072"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Использовать орфографические словари</w:t>
            </w:r>
          </w:p>
        </w:tc>
      </w:tr>
      <w:tr w:rsidR="0059406B" w:rsidRPr="00C93E96" w:rsidTr="008E0452">
        <w:tc>
          <w:tcPr>
            <w:tcW w:w="1055" w:type="dxa"/>
          </w:tcPr>
          <w:p w:rsidR="0059406B" w:rsidRPr="00C93E96" w:rsidRDefault="0059406B" w:rsidP="008E0452">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3</w:t>
            </w:r>
          </w:p>
        </w:tc>
        <w:tc>
          <w:tcPr>
            <w:tcW w:w="9072"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Речь. Речевое общение</w:t>
            </w:r>
          </w:p>
        </w:tc>
      </w:tr>
      <w:tr w:rsidR="0059406B" w:rsidRPr="00C93E96" w:rsidTr="008E0452">
        <w:tc>
          <w:tcPr>
            <w:tcW w:w="1055" w:type="dxa"/>
          </w:tcPr>
          <w:p w:rsidR="0059406B" w:rsidRPr="00C93E96" w:rsidRDefault="0059406B" w:rsidP="008E0452">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3.1</w:t>
            </w:r>
          </w:p>
        </w:tc>
        <w:tc>
          <w:tcPr>
            <w:tcW w:w="9072"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w:t>
            </w:r>
          </w:p>
        </w:tc>
      </w:tr>
      <w:tr w:rsidR="0059406B" w:rsidRPr="00C93E96" w:rsidTr="008E0452">
        <w:tc>
          <w:tcPr>
            <w:tcW w:w="1055" w:type="dxa"/>
          </w:tcPr>
          <w:p w:rsidR="0059406B" w:rsidRPr="00C93E96" w:rsidRDefault="0059406B" w:rsidP="008E0452">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3.2</w:t>
            </w:r>
          </w:p>
        </w:tc>
        <w:tc>
          <w:tcPr>
            <w:tcW w:w="9072"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tc>
      </w:tr>
      <w:tr w:rsidR="0059406B" w:rsidRPr="00C93E96" w:rsidTr="008E0452">
        <w:tc>
          <w:tcPr>
            <w:tcW w:w="1055" w:type="dxa"/>
          </w:tcPr>
          <w:p w:rsidR="0059406B" w:rsidRPr="00C93E96" w:rsidRDefault="0059406B" w:rsidP="008E0452">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3.3</w:t>
            </w:r>
          </w:p>
        </w:tc>
        <w:tc>
          <w:tcPr>
            <w:tcW w:w="9072"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Знать основные нормы речевого этикета применительно к различным ситуациям официального (неофициального) общения, статусу адресанта (адресата)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tc>
      </w:tr>
      <w:tr w:rsidR="0059406B" w:rsidRPr="00C93E96" w:rsidTr="008E0452">
        <w:tc>
          <w:tcPr>
            <w:tcW w:w="1055" w:type="dxa"/>
          </w:tcPr>
          <w:p w:rsidR="0059406B" w:rsidRPr="00C93E96" w:rsidRDefault="0059406B" w:rsidP="008E0452">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3.4</w:t>
            </w:r>
          </w:p>
        </w:tc>
        <w:tc>
          <w:tcPr>
            <w:tcW w:w="9072"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Употреблять языковые средства с учетом речевой ситуации; соблюдать в устной речи нормы современного русского литературного языка; оценивать собственную и чужую речь с точки зрения точного, уместного и выразительного словоупотребления</w:t>
            </w:r>
          </w:p>
        </w:tc>
      </w:tr>
      <w:tr w:rsidR="0059406B" w:rsidRPr="00C93E96" w:rsidTr="008E0452">
        <w:tc>
          <w:tcPr>
            <w:tcW w:w="1055" w:type="dxa"/>
          </w:tcPr>
          <w:p w:rsidR="0059406B" w:rsidRPr="00C93E96" w:rsidRDefault="0059406B" w:rsidP="008E0452">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4</w:t>
            </w:r>
          </w:p>
        </w:tc>
        <w:tc>
          <w:tcPr>
            <w:tcW w:w="9072"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Текст. Информационно-смысловая переработка текста</w:t>
            </w:r>
          </w:p>
        </w:tc>
      </w:tr>
      <w:tr w:rsidR="0059406B" w:rsidRPr="00C93E96" w:rsidTr="008E0452">
        <w:tc>
          <w:tcPr>
            <w:tcW w:w="1055" w:type="dxa"/>
          </w:tcPr>
          <w:p w:rsidR="0059406B" w:rsidRPr="00C93E96" w:rsidRDefault="0059406B" w:rsidP="008E0452">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4.1</w:t>
            </w:r>
          </w:p>
        </w:tc>
        <w:tc>
          <w:tcPr>
            <w:tcW w:w="9072"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Применять знания о тексте, его основных признаках, структуре и видах представленной в нем информации в речевой практике</w:t>
            </w:r>
          </w:p>
        </w:tc>
      </w:tr>
      <w:tr w:rsidR="0059406B" w:rsidRPr="00C93E96" w:rsidTr="008E0452">
        <w:tc>
          <w:tcPr>
            <w:tcW w:w="1055" w:type="dxa"/>
          </w:tcPr>
          <w:p w:rsidR="0059406B" w:rsidRPr="00C93E96" w:rsidRDefault="0059406B" w:rsidP="008E0452">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4.2</w:t>
            </w:r>
          </w:p>
        </w:tc>
        <w:tc>
          <w:tcPr>
            <w:tcW w:w="9072"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tc>
      </w:tr>
      <w:tr w:rsidR="0059406B" w:rsidRPr="00C93E96" w:rsidTr="008E0452">
        <w:tc>
          <w:tcPr>
            <w:tcW w:w="1055" w:type="dxa"/>
          </w:tcPr>
          <w:p w:rsidR="0059406B" w:rsidRPr="00C93E96" w:rsidRDefault="0059406B" w:rsidP="008E0452">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4.3</w:t>
            </w:r>
          </w:p>
        </w:tc>
        <w:tc>
          <w:tcPr>
            <w:tcW w:w="9072"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Выявлять логико-смысловые отношения между предложениями в тексте</w:t>
            </w:r>
          </w:p>
        </w:tc>
      </w:tr>
      <w:tr w:rsidR="0059406B" w:rsidRPr="00C93E96" w:rsidTr="008E0452">
        <w:tc>
          <w:tcPr>
            <w:tcW w:w="1055" w:type="dxa"/>
          </w:tcPr>
          <w:p w:rsidR="0059406B" w:rsidRPr="00C93E96" w:rsidRDefault="0059406B" w:rsidP="008E0452">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4.4</w:t>
            </w:r>
          </w:p>
        </w:tc>
        <w:tc>
          <w:tcPr>
            <w:tcW w:w="9072"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tc>
      </w:tr>
      <w:tr w:rsidR="0059406B" w:rsidRPr="00C93E96" w:rsidTr="008E0452">
        <w:tc>
          <w:tcPr>
            <w:tcW w:w="1055" w:type="dxa"/>
          </w:tcPr>
          <w:p w:rsidR="0059406B" w:rsidRPr="00C93E96" w:rsidRDefault="0059406B" w:rsidP="008E0452">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4.5</w:t>
            </w:r>
          </w:p>
        </w:tc>
        <w:tc>
          <w:tcPr>
            <w:tcW w:w="9072"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Использовать различные виды аудирования и чтения в соответствии с коммуникативной задачей, приемы информационно-смысловой переработки прочитанных текстов, включая гипертекст, графику, инфографику и другие, и прослушанных текстов (объем текста для чтения - 450 - 500 слов; объем прослушанного или прочитанного текста для пересказа от 250 до 300 слов)</w:t>
            </w:r>
          </w:p>
        </w:tc>
      </w:tr>
      <w:tr w:rsidR="0059406B" w:rsidRPr="00C93E96" w:rsidTr="008E0452">
        <w:tc>
          <w:tcPr>
            <w:tcW w:w="1055" w:type="dxa"/>
          </w:tcPr>
          <w:p w:rsidR="0059406B" w:rsidRPr="00C93E96" w:rsidRDefault="0059406B" w:rsidP="008E0452">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4.6</w:t>
            </w:r>
          </w:p>
        </w:tc>
        <w:tc>
          <w:tcPr>
            <w:tcW w:w="9072"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Создавать вторичные тексты (план, тезисы, конспект, реферат, аннотация, отзыв, рецензия и другие)</w:t>
            </w:r>
          </w:p>
        </w:tc>
      </w:tr>
      <w:tr w:rsidR="0059406B" w:rsidRPr="00C93E96" w:rsidTr="008E0452">
        <w:tc>
          <w:tcPr>
            <w:tcW w:w="1055" w:type="dxa"/>
          </w:tcPr>
          <w:p w:rsidR="0059406B" w:rsidRPr="00C93E96" w:rsidRDefault="0059406B" w:rsidP="008E0452">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4.7</w:t>
            </w:r>
          </w:p>
        </w:tc>
        <w:tc>
          <w:tcPr>
            <w:tcW w:w="9072"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Корректировать текст: устранять логические, фактические, этические, грамматические и речевые ошибки</w:t>
            </w:r>
          </w:p>
        </w:tc>
      </w:tr>
    </w:tbl>
    <w:p w:rsidR="0059406B" w:rsidRPr="00C93E96" w:rsidRDefault="0059406B" w:rsidP="0059406B">
      <w:pPr>
        <w:pStyle w:val="ConsPlusNormal"/>
        <w:rPr>
          <w:rFonts w:ascii="Times New Roman" w:hAnsi="Times New Roman" w:cs="Times New Roman"/>
          <w:sz w:val="24"/>
          <w:szCs w:val="24"/>
        </w:rPr>
      </w:pPr>
    </w:p>
    <w:p w:rsidR="0059406B" w:rsidRPr="00C93E96" w:rsidRDefault="0059406B" w:rsidP="0059406B">
      <w:pPr>
        <w:pStyle w:val="ConsPlusNormal"/>
        <w:jc w:val="center"/>
        <w:rPr>
          <w:rFonts w:ascii="Times New Roman" w:hAnsi="Times New Roman" w:cs="Times New Roman"/>
          <w:sz w:val="24"/>
          <w:szCs w:val="24"/>
        </w:rPr>
      </w:pPr>
      <w:r w:rsidRPr="00C93E96">
        <w:rPr>
          <w:rFonts w:ascii="Times New Roman" w:hAnsi="Times New Roman" w:cs="Times New Roman"/>
          <w:sz w:val="24"/>
          <w:szCs w:val="24"/>
        </w:rPr>
        <w:t>Проверяемые элементы содержания (10 класс)</w:t>
      </w:r>
    </w:p>
    <w:p w:rsidR="0059406B" w:rsidRPr="00C93E96" w:rsidRDefault="0059406B" w:rsidP="0059406B">
      <w:pPr>
        <w:pStyle w:val="ConsPlusNormal"/>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9050"/>
      </w:tblGrid>
      <w:tr w:rsidR="0059406B" w:rsidRPr="00C93E96" w:rsidTr="008E0452">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lastRenderedPageBreak/>
              <w:t>Код</w:t>
            </w:r>
          </w:p>
        </w:tc>
        <w:tc>
          <w:tcPr>
            <w:tcW w:w="9050" w:type="dxa"/>
          </w:tcPr>
          <w:p w:rsidR="0059406B" w:rsidRPr="00C93E96" w:rsidRDefault="0059406B" w:rsidP="0059406B">
            <w:pPr>
              <w:pStyle w:val="ConsPlusNormal"/>
              <w:jc w:val="center"/>
              <w:rPr>
                <w:rFonts w:ascii="Times New Roman" w:hAnsi="Times New Roman" w:cs="Times New Roman"/>
                <w:sz w:val="24"/>
                <w:szCs w:val="24"/>
              </w:rPr>
            </w:pPr>
            <w:r w:rsidRPr="00C93E96">
              <w:rPr>
                <w:rFonts w:ascii="Times New Roman" w:hAnsi="Times New Roman" w:cs="Times New Roman"/>
                <w:sz w:val="24"/>
                <w:szCs w:val="24"/>
              </w:rPr>
              <w:t>Проверяемый элемент содержания</w:t>
            </w:r>
          </w:p>
        </w:tc>
      </w:tr>
      <w:tr w:rsidR="0059406B" w:rsidRPr="00C93E96" w:rsidTr="008E0452">
        <w:tc>
          <w:tcPr>
            <w:tcW w:w="1077" w:type="dxa"/>
          </w:tcPr>
          <w:p w:rsidR="0059406B" w:rsidRPr="00C93E96" w:rsidRDefault="0059406B" w:rsidP="0059406B">
            <w:pPr>
              <w:pStyle w:val="ConsPlusNormal"/>
              <w:ind w:firstLine="142"/>
              <w:jc w:val="center"/>
              <w:rPr>
                <w:rFonts w:ascii="Times New Roman" w:hAnsi="Times New Roman" w:cs="Times New Roman"/>
                <w:sz w:val="24"/>
                <w:szCs w:val="24"/>
              </w:rPr>
            </w:pPr>
            <w:r w:rsidRPr="00C93E96">
              <w:rPr>
                <w:rFonts w:ascii="Times New Roman" w:hAnsi="Times New Roman" w:cs="Times New Roman"/>
                <w:sz w:val="24"/>
                <w:szCs w:val="24"/>
              </w:rPr>
              <w:t>1</w:t>
            </w:r>
          </w:p>
        </w:tc>
        <w:tc>
          <w:tcPr>
            <w:tcW w:w="9050" w:type="dxa"/>
          </w:tcPr>
          <w:p w:rsidR="0059406B" w:rsidRPr="00C93E96" w:rsidRDefault="0059406B" w:rsidP="0059406B">
            <w:pPr>
              <w:pStyle w:val="ConsPlusNormal"/>
              <w:ind w:firstLine="54"/>
              <w:rPr>
                <w:rFonts w:ascii="Times New Roman" w:hAnsi="Times New Roman" w:cs="Times New Roman"/>
                <w:sz w:val="24"/>
                <w:szCs w:val="24"/>
              </w:rPr>
            </w:pPr>
            <w:r w:rsidRPr="00C93E96">
              <w:rPr>
                <w:rFonts w:ascii="Times New Roman" w:hAnsi="Times New Roman" w:cs="Times New Roman"/>
                <w:sz w:val="24"/>
                <w:szCs w:val="24"/>
              </w:rPr>
              <w:t>Общие сведения о языке</w:t>
            </w:r>
          </w:p>
        </w:tc>
      </w:tr>
      <w:tr w:rsidR="0059406B" w:rsidRPr="00C93E96" w:rsidTr="008E0452">
        <w:tc>
          <w:tcPr>
            <w:tcW w:w="1077" w:type="dxa"/>
          </w:tcPr>
          <w:p w:rsidR="0059406B" w:rsidRPr="00C93E96" w:rsidRDefault="0059406B" w:rsidP="0059406B">
            <w:pPr>
              <w:pStyle w:val="ConsPlusNormal"/>
              <w:ind w:firstLine="142"/>
              <w:jc w:val="center"/>
              <w:rPr>
                <w:rFonts w:ascii="Times New Roman" w:hAnsi="Times New Roman" w:cs="Times New Roman"/>
                <w:sz w:val="24"/>
                <w:szCs w:val="24"/>
              </w:rPr>
            </w:pPr>
            <w:r w:rsidRPr="00C93E96">
              <w:rPr>
                <w:rFonts w:ascii="Times New Roman" w:hAnsi="Times New Roman" w:cs="Times New Roman"/>
                <w:sz w:val="24"/>
                <w:szCs w:val="24"/>
              </w:rPr>
              <w:t>1.1</w:t>
            </w:r>
          </w:p>
        </w:tc>
        <w:tc>
          <w:tcPr>
            <w:tcW w:w="9050" w:type="dxa"/>
          </w:tcPr>
          <w:p w:rsidR="0059406B" w:rsidRPr="00C93E96" w:rsidRDefault="0059406B" w:rsidP="0059406B">
            <w:pPr>
              <w:pStyle w:val="ConsPlusNormal"/>
              <w:ind w:firstLine="54"/>
              <w:rPr>
                <w:rFonts w:ascii="Times New Roman" w:hAnsi="Times New Roman" w:cs="Times New Roman"/>
                <w:sz w:val="24"/>
                <w:szCs w:val="24"/>
              </w:rPr>
            </w:pPr>
            <w:r w:rsidRPr="00C93E96">
              <w:rPr>
                <w:rFonts w:ascii="Times New Roman" w:hAnsi="Times New Roman" w:cs="Times New Roman"/>
                <w:sz w:val="24"/>
                <w:szCs w:val="24"/>
              </w:rPr>
              <w:t>Язык как знаковая система. Основные функции языка</w:t>
            </w:r>
          </w:p>
        </w:tc>
      </w:tr>
      <w:tr w:rsidR="0059406B" w:rsidRPr="00C93E96" w:rsidTr="008E0452">
        <w:tc>
          <w:tcPr>
            <w:tcW w:w="1077" w:type="dxa"/>
          </w:tcPr>
          <w:p w:rsidR="0059406B" w:rsidRPr="00C93E96" w:rsidRDefault="0059406B" w:rsidP="0059406B">
            <w:pPr>
              <w:pStyle w:val="ConsPlusNormal"/>
              <w:ind w:firstLine="142"/>
              <w:jc w:val="center"/>
              <w:rPr>
                <w:rFonts w:ascii="Times New Roman" w:hAnsi="Times New Roman" w:cs="Times New Roman"/>
                <w:sz w:val="24"/>
                <w:szCs w:val="24"/>
              </w:rPr>
            </w:pPr>
            <w:r w:rsidRPr="00C93E96">
              <w:rPr>
                <w:rFonts w:ascii="Times New Roman" w:hAnsi="Times New Roman" w:cs="Times New Roman"/>
                <w:sz w:val="24"/>
                <w:szCs w:val="24"/>
              </w:rPr>
              <w:t>1.2</w:t>
            </w:r>
          </w:p>
        </w:tc>
        <w:tc>
          <w:tcPr>
            <w:tcW w:w="9050" w:type="dxa"/>
          </w:tcPr>
          <w:p w:rsidR="0059406B" w:rsidRPr="00C93E96" w:rsidRDefault="0059406B" w:rsidP="0059406B">
            <w:pPr>
              <w:pStyle w:val="ConsPlusNormal"/>
              <w:ind w:firstLine="54"/>
              <w:rPr>
                <w:rFonts w:ascii="Times New Roman" w:hAnsi="Times New Roman" w:cs="Times New Roman"/>
                <w:sz w:val="24"/>
                <w:szCs w:val="24"/>
              </w:rPr>
            </w:pPr>
            <w:r w:rsidRPr="00C93E96">
              <w:rPr>
                <w:rFonts w:ascii="Times New Roman" w:hAnsi="Times New Roman" w:cs="Times New Roman"/>
                <w:sz w:val="24"/>
                <w:szCs w:val="24"/>
              </w:rPr>
              <w:t>Лингвистика как наука</w:t>
            </w:r>
          </w:p>
        </w:tc>
      </w:tr>
      <w:tr w:rsidR="0059406B" w:rsidRPr="00C93E96" w:rsidTr="008E0452">
        <w:tc>
          <w:tcPr>
            <w:tcW w:w="1077" w:type="dxa"/>
          </w:tcPr>
          <w:p w:rsidR="0059406B" w:rsidRPr="00C93E96" w:rsidRDefault="0059406B" w:rsidP="0059406B">
            <w:pPr>
              <w:pStyle w:val="ConsPlusNormal"/>
              <w:ind w:firstLine="142"/>
              <w:jc w:val="center"/>
              <w:rPr>
                <w:rFonts w:ascii="Times New Roman" w:hAnsi="Times New Roman" w:cs="Times New Roman"/>
                <w:sz w:val="24"/>
                <w:szCs w:val="24"/>
              </w:rPr>
            </w:pPr>
            <w:r w:rsidRPr="00C93E96">
              <w:rPr>
                <w:rFonts w:ascii="Times New Roman" w:hAnsi="Times New Roman" w:cs="Times New Roman"/>
                <w:sz w:val="24"/>
                <w:szCs w:val="24"/>
              </w:rPr>
              <w:t>1.3</w:t>
            </w:r>
          </w:p>
        </w:tc>
        <w:tc>
          <w:tcPr>
            <w:tcW w:w="9050" w:type="dxa"/>
          </w:tcPr>
          <w:p w:rsidR="0059406B" w:rsidRPr="00C93E96" w:rsidRDefault="0059406B" w:rsidP="0059406B">
            <w:pPr>
              <w:pStyle w:val="ConsPlusNormal"/>
              <w:ind w:firstLine="54"/>
              <w:rPr>
                <w:rFonts w:ascii="Times New Roman" w:hAnsi="Times New Roman" w:cs="Times New Roman"/>
                <w:sz w:val="24"/>
                <w:szCs w:val="24"/>
              </w:rPr>
            </w:pPr>
            <w:r w:rsidRPr="00C93E96">
              <w:rPr>
                <w:rFonts w:ascii="Times New Roman" w:hAnsi="Times New Roman" w:cs="Times New Roman"/>
                <w:sz w:val="24"/>
                <w:szCs w:val="24"/>
              </w:rPr>
              <w:t>Язык и культура</w:t>
            </w:r>
          </w:p>
        </w:tc>
      </w:tr>
      <w:tr w:rsidR="0059406B" w:rsidRPr="00C93E96" w:rsidTr="008E0452">
        <w:tc>
          <w:tcPr>
            <w:tcW w:w="1077" w:type="dxa"/>
          </w:tcPr>
          <w:p w:rsidR="0059406B" w:rsidRPr="00C93E96" w:rsidRDefault="0059406B" w:rsidP="0059406B">
            <w:pPr>
              <w:pStyle w:val="ConsPlusNormal"/>
              <w:ind w:firstLine="142"/>
              <w:jc w:val="center"/>
              <w:rPr>
                <w:rFonts w:ascii="Times New Roman" w:hAnsi="Times New Roman" w:cs="Times New Roman"/>
                <w:sz w:val="24"/>
                <w:szCs w:val="24"/>
              </w:rPr>
            </w:pPr>
            <w:r w:rsidRPr="00C93E96">
              <w:rPr>
                <w:rFonts w:ascii="Times New Roman" w:hAnsi="Times New Roman" w:cs="Times New Roman"/>
                <w:sz w:val="24"/>
                <w:szCs w:val="24"/>
              </w:rPr>
              <w:t>1.4</w:t>
            </w:r>
          </w:p>
        </w:tc>
        <w:tc>
          <w:tcPr>
            <w:tcW w:w="9050" w:type="dxa"/>
          </w:tcPr>
          <w:p w:rsidR="0059406B" w:rsidRPr="00C93E96" w:rsidRDefault="0059406B" w:rsidP="0059406B">
            <w:pPr>
              <w:pStyle w:val="ConsPlusNormal"/>
              <w:ind w:firstLine="54"/>
              <w:rPr>
                <w:rFonts w:ascii="Times New Roman" w:hAnsi="Times New Roman" w:cs="Times New Roman"/>
                <w:sz w:val="24"/>
                <w:szCs w:val="24"/>
              </w:rPr>
            </w:pPr>
            <w:r w:rsidRPr="00C93E96">
              <w:rPr>
                <w:rFonts w:ascii="Times New Roman" w:hAnsi="Times New Roman" w:cs="Times New Roman"/>
                <w:sz w:val="24"/>
                <w:szCs w:val="24"/>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r>
      <w:tr w:rsidR="0059406B" w:rsidRPr="00C93E96" w:rsidTr="008E0452">
        <w:tc>
          <w:tcPr>
            <w:tcW w:w="1077" w:type="dxa"/>
          </w:tcPr>
          <w:p w:rsidR="0059406B" w:rsidRPr="00C93E96" w:rsidRDefault="0059406B" w:rsidP="0059406B">
            <w:pPr>
              <w:pStyle w:val="ConsPlusNormal"/>
              <w:ind w:firstLine="142"/>
              <w:jc w:val="center"/>
              <w:rPr>
                <w:rFonts w:ascii="Times New Roman" w:hAnsi="Times New Roman" w:cs="Times New Roman"/>
                <w:sz w:val="24"/>
                <w:szCs w:val="24"/>
              </w:rPr>
            </w:pPr>
            <w:r w:rsidRPr="00C93E96">
              <w:rPr>
                <w:rFonts w:ascii="Times New Roman" w:hAnsi="Times New Roman" w:cs="Times New Roman"/>
                <w:sz w:val="24"/>
                <w:szCs w:val="24"/>
              </w:rPr>
              <w:t>1.5</w:t>
            </w:r>
          </w:p>
        </w:tc>
        <w:tc>
          <w:tcPr>
            <w:tcW w:w="9050" w:type="dxa"/>
          </w:tcPr>
          <w:p w:rsidR="0059406B" w:rsidRPr="00C93E96" w:rsidRDefault="0059406B" w:rsidP="0059406B">
            <w:pPr>
              <w:pStyle w:val="ConsPlusNormal"/>
              <w:ind w:firstLine="54"/>
              <w:rPr>
                <w:rFonts w:ascii="Times New Roman" w:hAnsi="Times New Roman" w:cs="Times New Roman"/>
                <w:sz w:val="24"/>
                <w:szCs w:val="24"/>
              </w:rPr>
            </w:pPr>
            <w:r w:rsidRPr="00C93E96">
              <w:rPr>
                <w:rFonts w:ascii="Times New Roman" w:hAnsi="Times New Roman" w:cs="Times New Roman"/>
                <w:sz w:val="24"/>
                <w:szCs w:val="24"/>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tc>
      </w:tr>
      <w:tr w:rsidR="0059406B" w:rsidRPr="00C93E96" w:rsidTr="008E0452">
        <w:tc>
          <w:tcPr>
            <w:tcW w:w="1077" w:type="dxa"/>
          </w:tcPr>
          <w:p w:rsidR="0059406B" w:rsidRPr="00C93E96" w:rsidRDefault="0059406B" w:rsidP="0059406B">
            <w:pPr>
              <w:pStyle w:val="ConsPlusNormal"/>
              <w:ind w:firstLine="142"/>
              <w:jc w:val="center"/>
              <w:rPr>
                <w:rFonts w:ascii="Times New Roman" w:hAnsi="Times New Roman" w:cs="Times New Roman"/>
                <w:sz w:val="24"/>
                <w:szCs w:val="24"/>
              </w:rPr>
            </w:pPr>
            <w:r w:rsidRPr="00C93E96">
              <w:rPr>
                <w:rFonts w:ascii="Times New Roman" w:hAnsi="Times New Roman" w:cs="Times New Roman"/>
                <w:sz w:val="24"/>
                <w:szCs w:val="24"/>
              </w:rPr>
              <w:t>2</w:t>
            </w:r>
          </w:p>
        </w:tc>
        <w:tc>
          <w:tcPr>
            <w:tcW w:w="9050" w:type="dxa"/>
          </w:tcPr>
          <w:p w:rsidR="0059406B" w:rsidRPr="00C93E96" w:rsidRDefault="0059406B" w:rsidP="0059406B">
            <w:pPr>
              <w:pStyle w:val="ConsPlusNormal"/>
              <w:ind w:firstLine="54"/>
              <w:rPr>
                <w:rFonts w:ascii="Times New Roman" w:hAnsi="Times New Roman" w:cs="Times New Roman"/>
                <w:sz w:val="24"/>
                <w:szCs w:val="24"/>
              </w:rPr>
            </w:pPr>
            <w:r w:rsidRPr="00C93E96">
              <w:rPr>
                <w:rFonts w:ascii="Times New Roman" w:hAnsi="Times New Roman" w:cs="Times New Roman"/>
                <w:sz w:val="24"/>
                <w:szCs w:val="24"/>
              </w:rPr>
              <w:t>Язык и речь. Культура речи</w:t>
            </w:r>
          </w:p>
        </w:tc>
      </w:tr>
      <w:tr w:rsidR="0059406B" w:rsidRPr="00C93E96" w:rsidTr="008E0452">
        <w:tc>
          <w:tcPr>
            <w:tcW w:w="1077" w:type="dxa"/>
          </w:tcPr>
          <w:p w:rsidR="0059406B" w:rsidRPr="00C93E96" w:rsidRDefault="0059406B" w:rsidP="0059406B">
            <w:pPr>
              <w:pStyle w:val="ConsPlusNormal"/>
              <w:ind w:firstLine="142"/>
              <w:jc w:val="center"/>
              <w:rPr>
                <w:rFonts w:ascii="Times New Roman" w:hAnsi="Times New Roman" w:cs="Times New Roman"/>
                <w:sz w:val="24"/>
                <w:szCs w:val="24"/>
              </w:rPr>
            </w:pPr>
            <w:r w:rsidRPr="00C93E96">
              <w:rPr>
                <w:rFonts w:ascii="Times New Roman" w:hAnsi="Times New Roman" w:cs="Times New Roman"/>
                <w:sz w:val="24"/>
                <w:szCs w:val="24"/>
              </w:rPr>
              <w:t>2.1</w:t>
            </w:r>
          </w:p>
        </w:tc>
        <w:tc>
          <w:tcPr>
            <w:tcW w:w="9050" w:type="dxa"/>
          </w:tcPr>
          <w:p w:rsidR="0059406B" w:rsidRPr="00C93E96" w:rsidRDefault="0059406B" w:rsidP="0059406B">
            <w:pPr>
              <w:pStyle w:val="ConsPlusNormal"/>
              <w:ind w:firstLine="54"/>
              <w:rPr>
                <w:rFonts w:ascii="Times New Roman" w:hAnsi="Times New Roman" w:cs="Times New Roman"/>
                <w:sz w:val="24"/>
                <w:szCs w:val="24"/>
              </w:rPr>
            </w:pPr>
            <w:r w:rsidRPr="00C93E96">
              <w:rPr>
                <w:rFonts w:ascii="Times New Roman" w:hAnsi="Times New Roman" w:cs="Times New Roman"/>
                <w:sz w:val="24"/>
                <w:szCs w:val="24"/>
              </w:rPr>
              <w:t>Система языка. Культура речи</w:t>
            </w:r>
          </w:p>
        </w:tc>
      </w:tr>
      <w:tr w:rsidR="0059406B" w:rsidRPr="00C93E96" w:rsidTr="008E0452">
        <w:tc>
          <w:tcPr>
            <w:tcW w:w="1077" w:type="dxa"/>
          </w:tcPr>
          <w:p w:rsidR="0059406B" w:rsidRPr="00C93E96" w:rsidRDefault="0059406B" w:rsidP="0059406B">
            <w:pPr>
              <w:pStyle w:val="ConsPlusNormal"/>
              <w:ind w:firstLine="142"/>
              <w:jc w:val="center"/>
              <w:rPr>
                <w:rFonts w:ascii="Times New Roman" w:hAnsi="Times New Roman" w:cs="Times New Roman"/>
                <w:sz w:val="24"/>
                <w:szCs w:val="24"/>
              </w:rPr>
            </w:pPr>
            <w:r w:rsidRPr="00C93E96">
              <w:rPr>
                <w:rFonts w:ascii="Times New Roman" w:hAnsi="Times New Roman" w:cs="Times New Roman"/>
                <w:sz w:val="24"/>
                <w:szCs w:val="24"/>
              </w:rPr>
              <w:t>2.1.1</w:t>
            </w:r>
          </w:p>
        </w:tc>
        <w:tc>
          <w:tcPr>
            <w:tcW w:w="9050" w:type="dxa"/>
          </w:tcPr>
          <w:p w:rsidR="0059406B" w:rsidRPr="00C93E96" w:rsidRDefault="0059406B" w:rsidP="0059406B">
            <w:pPr>
              <w:pStyle w:val="ConsPlusNormal"/>
              <w:ind w:firstLine="54"/>
              <w:rPr>
                <w:rFonts w:ascii="Times New Roman" w:hAnsi="Times New Roman" w:cs="Times New Roman"/>
                <w:sz w:val="24"/>
                <w:szCs w:val="24"/>
              </w:rPr>
            </w:pPr>
            <w:r w:rsidRPr="00C93E96">
              <w:rPr>
                <w:rFonts w:ascii="Times New Roman" w:hAnsi="Times New Roman" w:cs="Times New Roman"/>
                <w:sz w:val="24"/>
                <w:szCs w:val="24"/>
              </w:rPr>
              <w:t>Система языка, ее устройство, функционирование</w:t>
            </w:r>
          </w:p>
        </w:tc>
      </w:tr>
      <w:tr w:rsidR="0059406B" w:rsidRPr="00C93E96" w:rsidTr="008E0452">
        <w:tc>
          <w:tcPr>
            <w:tcW w:w="1077" w:type="dxa"/>
          </w:tcPr>
          <w:p w:rsidR="0059406B" w:rsidRPr="00C93E96" w:rsidRDefault="0059406B" w:rsidP="0059406B">
            <w:pPr>
              <w:pStyle w:val="ConsPlusNormal"/>
              <w:ind w:firstLine="142"/>
              <w:jc w:val="center"/>
              <w:rPr>
                <w:rFonts w:ascii="Times New Roman" w:hAnsi="Times New Roman" w:cs="Times New Roman"/>
                <w:sz w:val="24"/>
                <w:szCs w:val="24"/>
              </w:rPr>
            </w:pPr>
            <w:r w:rsidRPr="00C93E96">
              <w:rPr>
                <w:rFonts w:ascii="Times New Roman" w:hAnsi="Times New Roman" w:cs="Times New Roman"/>
                <w:sz w:val="24"/>
                <w:szCs w:val="24"/>
              </w:rPr>
              <w:t>2.1.2</w:t>
            </w:r>
          </w:p>
        </w:tc>
        <w:tc>
          <w:tcPr>
            <w:tcW w:w="9050" w:type="dxa"/>
          </w:tcPr>
          <w:p w:rsidR="0059406B" w:rsidRPr="00C93E96" w:rsidRDefault="0059406B" w:rsidP="0059406B">
            <w:pPr>
              <w:pStyle w:val="ConsPlusNormal"/>
              <w:ind w:firstLine="54"/>
              <w:rPr>
                <w:rFonts w:ascii="Times New Roman" w:hAnsi="Times New Roman" w:cs="Times New Roman"/>
                <w:sz w:val="24"/>
                <w:szCs w:val="24"/>
              </w:rPr>
            </w:pPr>
            <w:r w:rsidRPr="00C93E96">
              <w:rPr>
                <w:rFonts w:ascii="Times New Roman" w:hAnsi="Times New Roman" w:cs="Times New Roman"/>
                <w:sz w:val="24"/>
                <w:szCs w:val="24"/>
              </w:rPr>
              <w:t>Культура речи как раздел лингвистики</w:t>
            </w:r>
          </w:p>
        </w:tc>
      </w:tr>
      <w:tr w:rsidR="0059406B" w:rsidRPr="00C93E96" w:rsidTr="008E0452">
        <w:tc>
          <w:tcPr>
            <w:tcW w:w="1077" w:type="dxa"/>
          </w:tcPr>
          <w:p w:rsidR="0059406B" w:rsidRPr="00C93E96" w:rsidRDefault="0059406B" w:rsidP="0059406B">
            <w:pPr>
              <w:pStyle w:val="ConsPlusNormal"/>
              <w:ind w:firstLine="142"/>
              <w:jc w:val="center"/>
              <w:rPr>
                <w:rFonts w:ascii="Times New Roman" w:hAnsi="Times New Roman" w:cs="Times New Roman"/>
                <w:sz w:val="24"/>
                <w:szCs w:val="24"/>
              </w:rPr>
            </w:pPr>
            <w:r w:rsidRPr="00C93E96">
              <w:rPr>
                <w:rFonts w:ascii="Times New Roman" w:hAnsi="Times New Roman" w:cs="Times New Roman"/>
                <w:sz w:val="24"/>
                <w:szCs w:val="24"/>
              </w:rPr>
              <w:t>2.1.3</w:t>
            </w:r>
          </w:p>
        </w:tc>
        <w:tc>
          <w:tcPr>
            <w:tcW w:w="9050" w:type="dxa"/>
          </w:tcPr>
          <w:p w:rsidR="0059406B" w:rsidRPr="00C93E96" w:rsidRDefault="0059406B" w:rsidP="0059406B">
            <w:pPr>
              <w:pStyle w:val="ConsPlusNormal"/>
              <w:ind w:firstLine="54"/>
              <w:rPr>
                <w:rFonts w:ascii="Times New Roman" w:hAnsi="Times New Roman" w:cs="Times New Roman"/>
                <w:sz w:val="24"/>
                <w:szCs w:val="24"/>
              </w:rPr>
            </w:pPr>
            <w:r w:rsidRPr="00C93E96">
              <w:rPr>
                <w:rFonts w:ascii="Times New Roman" w:hAnsi="Times New Roman" w:cs="Times New Roman"/>
                <w:sz w:val="24"/>
                <w:szCs w:val="24"/>
              </w:rPr>
              <w:t>Языковая норма, ее основные признаки и функции</w:t>
            </w:r>
          </w:p>
        </w:tc>
      </w:tr>
      <w:tr w:rsidR="0059406B" w:rsidRPr="00C93E96" w:rsidTr="008E0452">
        <w:tc>
          <w:tcPr>
            <w:tcW w:w="1077" w:type="dxa"/>
          </w:tcPr>
          <w:p w:rsidR="0059406B" w:rsidRPr="00C93E96" w:rsidRDefault="0059406B" w:rsidP="0059406B">
            <w:pPr>
              <w:pStyle w:val="ConsPlusNormal"/>
              <w:ind w:firstLine="142"/>
              <w:jc w:val="center"/>
              <w:rPr>
                <w:rFonts w:ascii="Times New Roman" w:hAnsi="Times New Roman" w:cs="Times New Roman"/>
                <w:sz w:val="24"/>
                <w:szCs w:val="24"/>
              </w:rPr>
            </w:pPr>
            <w:r w:rsidRPr="00C93E96">
              <w:rPr>
                <w:rFonts w:ascii="Times New Roman" w:hAnsi="Times New Roman" w:cs="Times New Roman"/>
                <w:sz w:val="24"/>
                <w:szCs w:val="24"/>
              </w:rPr>
              <w:t>2.1.4</w:t>
            </w:r>
          </w:p>
        </w:tc>
        <w:tc>
          <w:tcPr>
            <w:tcW w:w="9050" w:type="dxa"/>
          </w:tcPr>
          <w:p w:rsidR="0059406B" w:rsidRPr="00C93E96" w:rsidRDefault="0059406B" w:rsidP="0059406B">
            <w:pPr>
              <w:pStyle w:val="ConsPlusNormal"/>
              <w:ind w:firstLine="54"/>
              <w:rPr>
                <w:rFonts w:ascii="Times New Roman" w:hAnsi="Times New Roman" w:cs="Times New Roman"/>
                <w:sz w:val="24"/>
                <w:szCs w:val="24"/>
              </w:rPr>
            </w:pPr>
            <w:r w:rsidRPr="00C93E96">
              <w:rPr>
                <w:rFonts w:ascii="Times New Roman" w:hAnsi="Times New Roman" w:cs="Times New Roman"/>
                <w:sz w:val="24"/>
                <w:szCs w:val="24"/>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Стилистические нормы современного русского литературного языка</w:t>
            </w:r>
          </w:p>
        </w:tc>
      </w:tr>
      <w:tr w:rsidR="0059406B" w:rsidRPr="00C93E96" w:rsidTr="008E0452">
        <w:tc>
          <w:tcPr>
            <w:tcW w:w="1077" w:type="dxa"/>
          </w:tcPr>
          <w:p w:rsidR="0059406B" w:rsidRPr="00C93E96" w:rsidRDefault="0059406B" w:rsidP="0059406B">
            <w:pPr>
              <w:pStyle w:val="ConsPlusNormal"/>
              <w:ind w:firstLine="142"/>
              <w:jc w:val="center"/>
              <w:rPr>
                <w:rFonts w:ascii="Times New Roman" w:hAnsi="Times New Roman" w:cs="Times New Roman"/>
                <w:sz w:val="24"/>
                <w:szCs w:val="24"/>
              </w:rPr>
            </w:pPr>
            <w:r w:rsidRPr="00C93E96">
              <w:rPr>
                <w:rFonts w:ascii="Times New Roman" w:hAnsi="Times New Roman" w:cs="Times New Roman"/>
                <w:sz w:val="24"/>
                <w:szCs w:val="24"/>
              </w:rPr>
              <w:t>2.1.5</w:t>
            </w:r>
          </w:p>
        </w:tc>
        <w:tc>
          <w:tcPr>
            <w:tcW w:w="9050" w:type="dxa"/>
          </w:tcPr>
          <w:p w:rsidR="0059406B" w:rsidRPr="00C93E96" w:rsidRDefault="0059406B" w:rsidP="0059406B">
            <w:pPr>
              <w:pStyle w:val="ConsPlusNormal"/>
              <w:ind w:firstLine="54"/>
              <w:rPr>
                <w:rFonts w:ascii="Times New Roman" w:hAnsi="Times New Roman" w:cs="Times New Roman"/>
                <w:sz w:val="24"/>
                <w:szCs w:val="24"/>
              </w:rPr>
            </w:pPr>
            <w:r w:rsidRPr="00C93E96">
              <w:rPr>
                <w:rFonts w:ascii="Times New Roman" w:hAnsi="Times New Roman" w:cs="Times New Roman"/>
                <w:sz w:val="24"/>
                <w:szCs w:val="24"/>
              </w:rPr>
              <w:t>Качества хорошей речи</w:t>
            </w:r>
          </w:p>
        </w:tc>
      </w:tr>
      <w:tr w:rsidR="0059406B" w:rsidRPr="00C93E96" w:rsidTr="008E0452">
        <w:tc>
          <w:tcPr>
            <w:tcW w:w="1077" w:type="dxa"/>
          </w:tcPr>
          <w:p w:rsidR="0059406B" w:rsidRPr="00C93E96" w:rsidRDefault="0059406B" w:rsidP="0059406B">
            <w:pPr>
              <w:pStyle w:val="ConsPlusNormal"/>
              <w:ind w:firstLine="142"/>
              <w:jc w:val="center"/>
              <w:rPr>
                <w:rFonts w:ascii="Times New Roman" w:hAnsi="Times New Roman" w:cs="Times New Roman"/>
                <w:sz w:val="24"/>
                <w:szCs w:val="24"/>
              </w:rPr>
            </w:pPr>
            <w:r w:rsidRPr="00C93E96">
              <w:rPr>
                <w:rFonts w:ascii="Times New Roman" w:hAnsi="Times New Roman" w:cs="Times New Roman"/>
                <w:sz w:val="24"/>
                <w:szCs w:val="24"/>
              </w:rPr>
              <w:t>2.1.6</w:t>
            </w:r>
          </w:p>
        </w:tc>
        <w:tc>
          <w:tcPr>
            <w:tcW w:w="9050" w:type="dxa"/>
          </w:tcPr>
          <w:p w:rsidR="0059406B" w:rsidRPr="00C93E96" w:rsidRDefault="0059406B" w:rsidP="0059406B">
            <w:pPr>
              <w:pStyle w:val="ConsPlusNormal"/>
              <w:ind w:firstLine="54"/>
              <w:rPr>
                <w:rFonts w:ascii="Times New Roman" w:hAnsi="Times New Roman" w:cs="Times New Roman"/>
                <w:sz w:val="24"/>
                <w:szCs w:val="24"/>
              </w:rPr>
            </w:pPr>
            <w:r w:rsidRPr="00C93E96">
              <w:rPr>
                <w:rFonts w:ascii="Times New Roman" w:hAnsi="Times New Roman" w:cs="Times New Roman"/>
                <w:sz w:val="24"/>
                <w:szCs w:val="24"/>
              </w:rPr>
              <w:t>Основные виды словарей.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tc>
      </w:tr>
      <w:tr w:rsidR="0059406B" w:rsidRPr="00C93E96" w:rsidTr="008E0452">
        <w:tc>
          <w:tcPr>
            <w:tcW w:w="1077" w:type="dxa"/>
          </w:tcPr>
          <w:p w:rsidR="0059406B" w:rsidRPr="00C93E96" w:rsidRDefault="0059406B" w:rsidP="0059406B">
            <w:pPr>
              <w:pStyle w:val="ConsPlusNormal"/>
              <w:ind w:firstLine="142"/>
              <w:jc w:val="center"/>
              <w:rPr>
                <w:rFonts w:ascii="Times New Roman" w:hAnsi="Times New Roman" w:cs="Times New Roman"/>
                <w:sz w:val="24"/>
                <w:szCs w:val="24"/>
              </w:rPr>
            </w:pPr>
            <w:r w:rsidRPr="00C93E96">
              <w:rPr>
                <w:rFonts w:ascii="Times New Roman" w:hAnsi="Times New Roman" w:cs="Times New Roman"/>
                <w:sz w:val="24"/>
                <w:szCs w:val="24"/>
              </w:rPr>
              <w:t>2.2</w:t>
            </w:r>
          </w:p>
        </w:tc>
        <w:tc>
          <w:tcPr>
            <w:tcW w:w="9050" w:type="dxa"/>
          </w:tcPr>
          <w:p w:rsidR="0059406B" w:rsidRPr="00C93E96" w:rsidRDefault="0059406B" w:rsidP="0059406B">
            <w:pPr>
              <w:pStyle w:val="ConsPlusNormal"/>
              <w:ind w:firstLine="54"/>
              <w:rPr>
                <w:rFonts w:ascii="Times New Roman" w:hAnsi="Times New Roman" w:cs="Times New Roman"/>
                <w:sz w:val="24"/>
                <w:szCs w:val="24"/>
              </w:rPr>
            </w:pPr>
            <w:r w:rsidRPr="00C93E96">
              <w:rPr>
                <w:rFonts w:ascii="Times New Roman" w:hAnsi="Times New Roman" w:cs="Times New Roman"/>
                <w:sz w:val="24"/>
                <w:szCs w:val="24"/>
              </w:rPr>
              <w:t>Фонетика. Орфоэпия. Орфоэпические нормы</w:t>
            </w:r>
          </w:p>
        </w:tc>
      </w:tr>
      <w:tr w:rsidR="0059406B" w:rsidRPr="00C93E96" w:rsidTr="008E0452">
        <w:tc>
          <w:tcPr>
            <w:tcW w:w="1077" w:type="dxa"/>
          </w:tcPr>
          <w:p w:rsidR="0059406B" w:rsidRPr="00C93E96" w:rsidRDefault="0059406B" w:rsidP="0059406B">
            <w:pPr>
              <w:pStyle w:val="ConsPlusNormal"/>
              <w:ind w:firstLine="142"/>
              <w:jc w:val="center"/>
              <w:rPr>
                <w:rFonts w:ascii="Times New Roman" w:hAnsi="Times New Roman" w:cs="Times New Roman"/>
                <w:sz w:val="24"/>
                <w:szCs w:val="24"/>
              </w:rPr>
            </w:pPr>
            <w:r w:rsidRPr="00C93E96">
              <w:rPr>
                <w:rFonts w:ascii="Times New Roman" w:hAnsi="Times New Roman" w:cs="Times New Roman"/>
                <w:sz w:val="24"/>
                <w:szCs w:val="24"/>
              </w:rPr>
              <w:t>2.2.1</w:t>
            </w:r>
          </w:p>
        </w:tc>
        <w:tc>
          <w:tcPr>
            <w:tcW w:w="9050" w:type="dxa"/>
          </w:tcPr>
          <w:p w:rsidR="0059406B" w:rsidRPr="00C93E96" w:rsidRDefault="0059406B" w:rsidP="0059406B">
            <w:pPr>
              <w:pStyle w:val="ConsPlusNormal"/>
              <w:ind w:firstLine="54"/>
              <w:rPr>
                <w:rFonts w:ascii="Times New Roman" w:hAnsi="Times New Roman" w:cs="Times New Roman"/>
                <w:sz w:val="24"/>
                <w:szCs w:val="24"/>
              </w:rPr>
            </w:pPr>
            <w:r w:rsidRPr="00C93E96">
              <w:rPr>
                <w:rFonts w:ascii="Times New Roman" w:hAnsi="Times New Roman" w:cs="Times New Roman"/>
                <w:sz w:val="24"/>
                <w:szCs w:val="24"/>
              </w:rPr>
              <w:t>Фонетика и орфоэпия как разделы лингвистики</w:t>
            </w:r>
          </w:p>
        </w:tc>
      </w:tr>
      <w:tr w:rsidR="0059406B" w:rsidRPr="00C93E96" w:rsidTr="008E0452">
        <w:tc>
          <w:tcPr>
            <w:tcW w:w="1077" w:type="dxa"/>
          </w:tcPr>
          <w:p w:rsidR="0059406B" w:rsidRPr="00C93E96" w:rsidRDefault="0059406B" w:rsidP="0059406B">
            <w:pPr>
              <w:pStyle w:val="ConsPlusNormal"/>
              <w:ind w:firstLine="142"/>
              <w:jc w:val="center"/>
              <w:rPr>
                <w:rFonts w:ascii="Times New Roman" w:hAnsi="Times New Roman" w:cs="Times New Roman"/>
                <w:sz w:val="24"/>
                <w:szCs w:val="24"/>
              </w:rPr>
            </w:pPr>
            <w:r w:rsidRPr="00C93E96">
              <w:rPr>
                <w:rFonts w:ascii="Times New Roman" w:hAnsi="Times New Roman" w:cs="Times New Roman"/>
                <w:sz w:val="24"/>
                <w:szCs w:val="24"/>
              </w:rPr>
              <w:t>2.2.2</w:t>
            </w:r>
          </w:p>
        </w:tc>
        <w:tc>
          <w:tcPr>
            <w:tcW w:w="9050" w:type="dxa"/>
          </w:tcPr>
          <w:p w:rsidR="0059406B" w:rsidRPr="00C93E96" w:rsidRDefault="0059406B" w:rsidP="0059406B">
            <w:pPr>
              <w:pStyle w:val="ConsPlusNormal"/>
              <w:ind w:firstLine="54"/>
              <w:rPr>
                <w:rFonts w:ascii="Times New Roman" w:hAnsi="Times New Roman" w:cs="Times New Roman"/>
                <w:sz w:val="24"/>
                <w:szCs w:val="24"/>
              </w:rPr>
            </w:pPr>
            <w:r w:rsidRPr="00C93E96">
              <w:rPr>
                <w:rFonts w:ascii="Times New Roman" w:hAnsi="Times New Roman" w:cs="Times New Roman"/>
                <w:sz w:val="24"/>
                <w:szCs w:val="24"/>
              </w:rPr>
              <w:t>Фонетический анализ слова</w:t>
            </w:r>
          </w:p>
        </w:tc>
      </w:tr>
      <w:tr w:rsidR="0059406B" w:rsidRPr="00C93E96" w:rsidTr="008E0452">
        <w:tc>
          <w:tcPr>
            <w:tcW w:w="1077" w:type="dxa"/>
          </w:tcPr>
          <w:p w:rsidR="0059406B" w:rsidRPr="00C93E96" w:rsidRDefault="0059406B" w:rsidP="0059406B">
            <w:pPr>
              <w:pStyle w:val="ConsPlusNormal"/>
              <w:ind w:firstLine="142"/>
              <w:jc w:val="center"/>
              <w:rPr>
                <w:rFonts w:ascii="Times New Roman" w:hAnsi="Times New Roman" w:cs="Times New Roman"/>
                <w:sz w:val="24"/>
                <w:szCs w:val="24"/>
              </w:rPr>
            </w:pPr>
            <w:r w:rsidRPr="00C93E96">
              <w:rPr>
                <w:rFonts w:ascii="Times New Roman" w:hAnsi="Times New Roman" w:cs="Times New Roman"/>
                <w:sz w:val="24"/>
                <w:szCs w:val="24"/>
              </w:rPr>
              <w:t>2.2.3</w:t>
            </w:r>
          </w:p>
        </w:tc>
        <w:tc>
          <w:tcPr>
            <w:tcW w:w="9050" w:type="dxa"/>
          </w:tcPr>
          <w:p w:rsidR="0059406B" w:rsidRPr="00C93E96" w:rsidRDefault="0059406B" w:rsidP="0059406B">
            <w:pPr>
              <w:pStyle w:val="ConsPlusNormal"/>
              <w:ind w:firstLine="54"/>
              <w:rPr>
                <w:rFonts w:ascii="Times New Roman" w:hAnsi="Times New Roman" w:cs="Times New Roman"/>
                <w:sz w:val="24"/>
                <w:szCs w:val="24"/>
              </w:rPr>
            </w:pPr>
            <w:r w:rsidRPr="00C93E96">
              <w:rPr>
                <w:rFonts w:ascii="Times New Roman" w:hAnsi="Times New Roman" w:cs="Times New Roman"/>
                <w:sz w:val="24"/>
                <w:szCs w:val="24"/>
              </w:rPr>
              <w:t>Изобразительно-выразительные средства фонетики</w:t>
            </w:r>
          </w:p>
        </w:tc>
      </w:tr>
      <w:tr w:rsidR="0059406B" w:rsidRPr="00C93E96" w:rsidTr="008E0452">
        <w:tc>
          <w:tcPr>
            <w:tcW w:w="1077" w:type="dxa"/>
          </w:tcPr>
          <w:p w:rsidR="0059406B" w:rsidRPr="00C93E96" w:rsidRDefault="0059406B" w:rsidP="0059406B">
            <w:pPr>
              <w:pStyle w:val="ConsPlusNormal"/>
              <w:ind w:firstLine="142"/>
              <w:jc w:val="center"/>
              <w:rPr>
                <w:rFonts w:ascii="Times New Roman" w:hAnsi="Times New Roman" w:cs="Times New Roman"/>
                <w:sz w:val="24"/>
                <w:szCs w:val="24"/>
              </w:rPr>
            </w:pPr>
            <w:r w:rsidRPr="00C93E96">
              <w:rPr>
                <w:rFonts w:ascii="Times New Roman" w:hAnsi="Times New Roman" w:cs="Times New Roman"/>
                <w:sz w:val="24"/>
                <w:szCs w:val="24"/>
              </w:rPr>
              <w:t>2.2.4</w:t>
            </w:r>
          </w:p>
        </w:tc>
        <w:tc>
          <w:tcPr>
            <w:tcW w:w="9050" w:type="dxa"/>
          </w:tcPr>
          <w:p w:rsidR="0059406B" w:rsidRPr="00C93E96" w:rsidRDefault="0059406B" w:rsidP="0059406B">
            <w:pPr>
              <w:pStyle w:val="ConsPlusNormal"/>
              <w:ind w:firstLine="54"/>
              <w:rPr>
                <w:rFonts w:ascii="Times New Roman" w:hAnsi="Times New Roman" w:cs="Times New Roman"/>
                <w:sz w:val="24"/>
                <w:szCs w:val="24"/>
              </w:rPr>
            </w:pPr>
            <w:r w:rsidRPr="00C93E96">
              <w:rPr>
                <w:rFonts w:ascii="Times New Roman" w:hAnsi="Times New Roman" w:cs="Times New Roman"/>
                <w:sz w:val="24"/>
                <w:szCs w:val="24"/>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tc>
      </w:tr>
      <w:tr w:rsidR="0059406B" w:rsidRPr="00C93E96" w:rsidTr="008E0452">
        <w:tc>
          <w:tcPr>
            <w:tcW w:w="1077" w:type="dxa"/>
          </w:tcPr>
          <w:p w:rsidR="0059406B" w:rsidRPr="00C93E96" w:rsidRDefault="0059406B" w:rsidP="0059406B">
            <w:pPr>
              <w:pStyle w:val="ConsPlusNormal"/>
              <w:ind w:firstLine="142"/>
              <w:jc w:val="center"/>
              <w:rPr>
                <w:rFonts w:ascii="Times New Roman" w:hAnsi="Times New Roman" w:cs="Times New Roman"/>
                <w:sz w:val="24"/>
                <w:szCs w:val="24"/>
              </w:rPr>
            </w:pPr>
            <w:r w:rsidRPr="00C93E96">
              <w:rPr>
                <w:rFonts w:ascii="Times New Roman" w:hAnsi="Times New Roman" w:cs="Times New Roman"/>
                <w:sz w:val="24"/>
                <w:szCs w:val="24"/>
              </w:rPr>
              <w:t>2.3</w:t>
            </w:r>
          </w:p>
        </w:tc>
        <w:tc>
          <w:tcPr>
            <w:tcW w:w="9050" w:type="dxa"/>
          </w:tcPr>
          <w:p w:rsidR="0059406B" w:rsidRPr="00C93E96" w:rsidRDefault="0059406B" w:rsidP="0059406B">
            <w:pPr>
              <w:pStyle w:val="ConsPlusNormal"/>
              <w:ind w:firstLine="54"/>
              <w:rPr>
                <w:rFonts w:ascii="Times New Roman" w:hAnsi="Times New Roman" w:cs="Times New Roman"/>
                <w:sz w:val="24"/>
                <w:szCs w:val="24"/>
              </w:rPr>
            </w:pPr>
            <w:r w:rsidRPr="00C93E96">
              <w:rPr>
                <w:rFonts w:ascii="Times New Roman" w:hAnsi="Times New Roman" w:cs="Times New Roman"/>
                <w:sz w:val="24"/>
                <w:szCs w:val="24"/>
              </w:rPr>
              <w:t>Лексикология и фразеология. Лексические нормы</w:t>
            </w:r>
          </w:p>
        </w:tc>
      </w:tr>
      <w:tr w:rsidR="0059406B" w:rsidRPr="00C93E96" w:rsidTr="008E0452">
        <w:tc>
          <w:tcPr>
            <w:tcW w:w="1077" w:type="dxa"/>
          </w:tcPr>
          <w:p w:rsidR="0059406B" w:rsidRPr="00C93E96" w:rsidRDefault="0059406B" w:rsidP="0059406B">
            <w:pPr>
              <w:pStyle w:val="ConsPlusNormal"/>
              <w:ind w:firstLine="142"/>
              <w:jc w:val="center"/>
              <w:rPr>
                <w:rFonts w:ascii="Times New Roman" w:hAnsi="Times New Roman" w:cs="Times New Roman"/>
                <w:sz w:val="24"/>
                <w:szCs w:val="24"/>
              </w:rPr>
            </w:pPr>
            <w:r w:rsidRPr="00C93E96">
              <w:rPr>
                <w:rFonts w:ascii="Times New Roman" w:hAnsi="Times New Roman" w:cs="Times New Roman"/>
                <w:sz w:val="24"/>
                <w:szCs w:val="24"/>
              </w:rPr>
              <w:lastRenderedPageBreak/>
              <w:t>2.3.1</w:t>
            </w:r>
          </w:p>
        </w:tc>
        <w:tc>
          <w:tcPr>
            <w:tcW w:w="9050" w:type="dxa"/>
          </w:tcPr>
          <w:p w:rsidR="0059406B" w:rsidRPr="00C93E96" w:rsidRDefault="0059406B" w:rsidP="0059406B">
            <w:pPr>
              <w:pStyle w:val="ConsPlusNormal"/>
              <w:ind w:firstLine="54"/>
              <w:rPr>
                <w:rFonts w:ascii="Times New Roman" w:hAnsi="Times New Roman" w:cs="Times New Roman"/>
                <w:sz w:val="24"/>
                <w:szCs w:val="24"/>
              </w:rPr>
            </w:pPr>
            <w:r w:rsidRPr="00C93E96">
              <w:rPr>
                <w:rFonts w:ascii="Times New Roman" w:hAnsi="Times New Roman" w:cs="Times New Roman"/>
                <w:sz w:val="24"/>
                <w:szCs w:val="24"/>
              </w:rPr>
              <w:t>Лексикология и фразеология как разделы лингвистики</w:t>
            </w:r>
          </w:p>
        </w:tc>
      </w:tr>
      <w:tr w:rsidR="0059406B" w:rsidRPr="00C93E96" w:rsidTr="008E0452">
        <w:tc>
          <w:tcPr>
            <w:tcW w:w="1077" w:type="dxa"/>
          </w:tcPr>
          <w:p w:rsidR="0059406B" w:rsidRPr="00C93E96" w:rsidRDefault="0059406B" w:rsidP="0059406B">
            <w:pPr>
              <w:pStyle w:val="ConsPlusNormal"/>
              <w:ind w:firstLine="142"/>
              <w:jc w:val="center"/>
              <w:rPr>
                <w:rFonts w:ascii="Times New Roman" w:hAnsi="Times New Roman" w:cs="Times New Roman"/>
                <w:sz w:val="24"/>
                <w:szCs w:val="24"/>
              </w:rPr>
            </w:pPr>
            <w:r w:rsidRPr="00C93E96">
              <w:rPr>
                <w:rFonts w:ascii="Times New Roman" w:hAnsi="Times New Roman" w:cs="Times New Roman"/>
                <w:sz w:val="24"/>
                <w:szCs w:val="24"/>
              </w:rPr>
              <w:t>2.3.2</w:t>
            </w:r>
          </w:p>
        </w:tc>
        <w:tc>
          <w:tcPr>
            <w:tcW w:w="9050" w:type="dxa"/>
          </w:tcPr>
          <w:p w:rsidR="0059406B" w:rsidRPr="00C93E96" w:rsidRDefault="0059406B" w:rsidP="0059406B">
            <w:pPr>
              <w:pStyle w:val="ConsPlusNormal"/>
              <w:ind w:firstLine="54"/>
              <w:rPr>
                <w:rFonts w:ascii="Times New Roman" w:hAnsi="Times New Roman" w:cs="Times New Roman"/>
                <w:sz w:val="24"/>
                <w:szCs w:val="24"/>
              </w:rPr>
            </w:pPr>
            <w:r w:rsidRPr="00C93E96">
              <w:rPr>
                <w:rFonts w:ascii="Times New Roman" w:hAnsi="Times New Roman" w:cs="Times New Roman"/>
                <w:sz w:val="24"/>
                <w:szCs w:val="24"/>
              </w:rPr>
              <w:t>Лексический анализ слова</w:t>
            </w:r>
          </w:p>
        </w:tc>
      </w:tr>
      <w:tr w:rsidR="0059406B" w:rsidRPr="00C93E96" w:rsidTr="008E0452">
        <w:tc>
          <w:tcPr>
            <w:tcW w:w="1077" w:type="dxa"/>
          </w:tcPr>
          <w:p w:rsidR="0059406B" w:rsidRPr="00C93E96" w:rsidRDefault="0059406B" w:rsidP="0059406B">
            <w:pPr>
              <w:pStyle w:val="ConsPlusNormal"/>
              <w:ind w:firstLine="142"/>
              <w:jc w:val="center"/>
              <w:rPr>
                <w:rFonts w:ascii="Times New Roman" w:hAnsi="Times New Roman" w:cs="Times New Roman"/>
                <w:sz w:val="24"/>
                <w:szCs w:val="24"/>
              </w:rPr>
            </w:pPr>
            <w:r w:rsidRPr="00C93E96">
              <w:rPr>
                <w:rFonts w:ascii="Times New Roman" w:hAnsi="Times New Roman" w:cs="Times New Roman"/>
                <w:sz w:val="24"/>
                <w:szCs w:val="24"/>
              </w:rPr>
              <w:t>2.3.3</w:t>
            </w:r>
          </w:p>
        </w:tc>
        <w:tc>
          <w:tcPr>
            <w:tcW w:w="9050" w:type="dxa"/>
          </w:tcPr>
          <w:p w:rsidR="0059406B" w:rsidRPr="00C93E96" w:rsidRDefault="0059406B" w:rsidP="0059406B">
            <w:pPr>
              <w:pStyle w:val="ConsPlusNormal"/>
              <w:ind w:firstLine="54"/>
              <w:rPr>
                <w:rFonts w:ascii="Times New Roman" w:hAnsi="Times New Roman" w:cs="Times New Roman"/>
                <w:sz w:val="24"/>
                <w:szCs w:val="24"/>
              </w:rPr>
            </w:pPr>
            <w:r w:rsidRPr="00C93E96">
              <w:rPr>
                <w:rFonts w:ascii="Times New Roman" w:hAnsi="Times New Roman" w:cs="Times New Roman"/>
                <w:sz w:val="24"/>
                <w:szCs w:val="24"/>
              </w:rPr>
              <w:t>Изобразительно-выразительные средства лексики: эпитет, метафора, метонимия, олицетворение, гипербола, сравнение</w:t>
            </w:r>
          </w:p>
        </w:tc>
      </w:tr>
      <w:tr w:rsidR="0059406B" w:rsidRPr="00C93E96" w:rsidTr="008E0452">
        <w:tc>
          <w:tcPr>
            <w:tcW w:w="1077" w:type="dxa"/>
          </w:tcPr>
          <w:p w:rsidR="0059406B" w:rsidRPr="00C93E96" w:rsidRDefault="0059406B" w:rsidP="0059406B">
            <w:pPr>
              <w:pStyle w:val="ConsPlusNormal"/>
              <w:ind w:firstLine="142"/>
              <w:jc w:val="center"/>
              <w:rPr>
                <w:rFonts w:ascii="Times New Roman" w:hAnsi="Times New Roman" w:cs="Times New Roman"/>
                <w:sz w:val="24"/>
                <w:szCs w:val="24"/>
              </w:rPr>
            </w:pPr>
            <w:r w:rsidRPr="00C93E96">
              <w:rPr>
                <w:rFonts w:ascii="Times New Roman" w:hAnsi="Times New Roman" w:cs="Times New Roman"/>
                <w:sz w:val="24"/>
                <w:szCs w:val="24"/>
              </w:rPr>
              <w:t>2.3.4</w:t>
            </w:r>
          </w:p>
        </w:tc>
        <w:tc>
          <w:tcPr>
            <w:tcW w:w="9050" w:type="dxa"/>
          </w:tcPr>
          <w:p w:rsidR="0059406B" w:rsidRPr="00C93E96" w:rsidRDefault="0059406B" w:rsidP="0059406B">
            <w:pPr>
              <w:pStyle w:val="ConsPlusNormal"/>
              <w:ind w:firstLine="54"/>
              <w:rPr>
                <w:rFonts w:ascii="Times New Roman" w:hAnsi="Times New Roman" w:cs="Times New Roman"/>
                <w:sz w:val="24"/>
                <w:szCs w:val="24"/>
              </w:rPr>
            </w:pPr>
            <w:r w:rsidRPr="00C93E96">
              <w:rPr>
                <w:rFonts w:ascii="Times New Roman" w:hAnsi="Times New Roman" w:cs="Times New Roman"/>
                <w:sz w:val="24"/>
                <w:szCs w:val="24"/>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tc>
      </w:tr>
      <w:tr w:rsidR="0059406B" w:rsidRPr="00C93E96" w:rsidTr="008E0452">
        <w:tc>
          <w:tcPr>
            <w:tcW w:w="1077" w:type="dxa"/>
          </w:tcPr>
          <w:p w:rsidR="0059406B" w:rsidRPr="00C93E96" w:rsidRDefault="0059406B" w:rsidP="0059406B">
            <w:pPr>
              <w:pStyle w:val="ConsPlusNormal"/>
              <w:ind w:firstLine="142"/>
              <w:jc w:val="center"/>
              <w:rPr>
                <w:rFonts w:ascii="Times New Roman" w:hAnsi="Times New Roman" w:cs="Times New Roman"/>
                <w:sz w:val="24"/>
                <w:szCs w:val="24"/>
              </w:rPr>
            </w:pPr>
            <w:r w:rsidRPr="00C93E96">
              <w:rPr>
                <w:rFonts w:ascii="Times New Roman" w:hAnsi="Times New Roman" w:cs="Times New Roman"/>
                <w:sz w:val="24"/>
                <w:szCs w:val="24"/>
              </w:rPr>
              <w:t>2.3.5</w:t>
            </w:r>
          </w:p>
        </w:tc>
        <w:tc>
          <w:tcPr>
            <w:tcW w:w="9050" w:type="dxa"/>
          </w:tcPr>
          <w:p w:rsidR="0059406B" w:rsidRPr="00C93E96" w:rsidRDefault="0059406B" w:rsidP="0059406B">
            <w:pPr>
              <w:pStyle w:val="ConsPlusNormal"/>
              <w:ind w:firstLine="54"/>
              <w:rPr>
                <w:rFonts w:ascii="Times New Roman" w:hAnsi="Times New Roman" w:cs="Times New Roman"/>
                <w:sz w:val="24"/>
                <w:szCs w:val="24"/>
              </w:rPr>
            </w:pPr>
            <w:r w:rsidRPr="00C93E96">
              <w:rPr>
                <w:rFonts w:ascii="Times New Roman" w:hAnsi="Times New Roman" w:cs="Times New Roman"/>
                <w:sz w:val="24"/>
                <w:szCs w:val="24"/>
              </w:rPr>
              <w:t>Функционально-стилистическая окраска слова. Лексика общеупотребительная, разговорная и книжная. Особенности употребления</w:t>
            </w:r>
          </w:p>
        </w:tc>
      </w:tr>
      <w:tr w:rsidR="0059406B" w:rsidRPr="00C93E96" w:rsidTr="008E0452">
        <w:tc>
          <w:tcPr>
            <w:tcW w:w="1077" w:type="dxa"/>
          </w:tcPr>
          <w:p w:rsidR="0059406B" w:rsidRPr="00C93E96" w:rsidRDefault="0059406B" w:rsidP="0059406B">
            <w:pPr>
              <w:pStyle w:val="ConsPlusNormal"/>
              <w:ind w:firstLine="142"/>
              <w:jc w:val="center"/>
              <w:rPr>
                <w:rFonts w:ascii="Times New Roman" w:hAnsi="Times New Roman" w:cs="Times New Roman"/>
                <w:sz w:val="24"/>
                <w:szCs w:val="24"/>
              </w:rPr>
            </w:pPr>
            <w:r w:rsidRPr="00C93E96">
              <w:rPr>
                <w:rFonts w:ascii="Times New Roman" w:hAnsi="Times New Roman" w:cs="Times New Roman"/>
                <w:sz w:val="24"/>
                <w:szCs w:val="24"/>
              </w:rPr>
              <w:t>2.3.6</w:t>
            </w:r>
          </w:p>
        </w:tc>
        <w:tc>
          <w:tcPr>
            <w:tcW w:w="9050" w:type="dxa"/>
          </w:tcPr>
          <w:p w:rsidR="0059406B" w:rsidRPr="00C93E96" w:rsidRDefault="0059406B" w:rsidP="0059406B">
            <w:pPr>
              <w:pStyle w:val="ConsPlusNormal"/>
              <w:ind w:firstLine="54"/>
              <w:rPr>
                <w:rFonts w:ascii="Times New Roman" w:hAnsi="Times New Roman" w:cs="Times New Roman"/>
                <w:sz w:val="24"/>
                <w:szCs w:val="24"/>
              </w:rPr>
            </w:pPr>
            <w:r w:rsidRPr="00C93E96">
              <w:rPr>
                <w:rFonts w:ascii="Times New Roman" w:hAnsi="Times New Roman" w:cs="Times New Roman"/>
                <w:sz w:val="24"/>
                <w:szCs w:val="24"/>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tc>
      </w:tr>
      <w:tr w:rsidR="0059406B" w:rsidRPr="00C93E96" w:rsidTr="008E0452">
        <w:tc>
          <w:tcPr>
            <w:tcW w:w="1077" w:type="dxa"/>
          </w:tcPr>
          <w:p w:rsidR="0059406B" w:rsidRPr="00C93E96" w:rsidRDefault="0059406B" w:rsidP="0059406B">
            <w:pPr>
              <w:pStyle w:val="ConsPlusNormal"/>
              <w:ind w:firstLine="142"/>
              <w:jc w:val="center"/>
              <w:rPr>
                <w:rFonts w:ascii="Times New Roman" w:hAnsi="Times New Roman" w:cs="Times New Roman"/>
                <w:sz w:val="24"/>
                <w:szCs w:val="24"/>
              </w:rPr>
            </w:pPr>
            <w:r w:rsidRPr="00C93E96">
              <w:rPr>
                <w:rFonts w:ascii="Times New Roman" w:hAnsi="Times New Roman" w:cs="Times New Roman"/>
                <w:sz w:val="24"/>
                <w:szCs w:val="24"/>
              </w:rPr>
              <w:t>2.3.7</w:t>
            </w:r>
          </w:p>
        </w:tc>
        <w:tc>
          <w:tcPr>
            <w:tcW w:w="9050" w:type="dxa"/>
          </w:tcPr>
          <w:p w:rsidR="0059406B" w:rsidRPr="00C93E96" w:rsidRDefault="0059406B" w:rsidP="0059406B">
            <w:pPr>
              <w:pStyle w:val="ConsPlusNormal"/>
              <w:ind w:firstLine="54"/>
              <w:rPr>
                <w:rFonts w:ascii="Times New Roman" w:hAnsi="Times New Roman" w:cs="Times New Roman"/>
                <w:sz w:val="24"/>
                <w:szCs w:val="24"/>
              </w:rPr>
            </w:pPr>
            <w:r w:rsidRPr="00C93E96">
              <w:rPr>
                <w:rFonts w:ascii="Times New Roman" w:hAnsi="Times New Roman" w:cs="Times New Roman"/>
                <w:sz w:val="24"/>
                <w:szCs w:val="24"/>
              </w:rPr>
              <w:t>Фразеология русского языка. Крылатые слова</w:t>
            </w:r>
          </w:p>
        </w:tc>
      </w:tr>
      <w:tr w:rsidR="0059406B" w:rsidRPr="00C93E96" w:rsidTr="008E0452">
        <w:tc>
          <w:tcPr>
            <w:tcW w:w="1077" w:type="dxa"/>
          </w:tcPr>
          <w:p w:rsidR="0059406B" w:rsidRPr="00C93E96" w:rsidRDefault="0059406B" w:rsidP="0059406B">
            <w:pPr>
              <w:pStyle w:val="ConsPlusNormal"/>
              <w:ind w:firstLine="142"/>
              <w:jc w:val="center"/>
              <w:rPr>
                <w:rFonts w:ascii="Times New Roman" w:hAnsi="Times New Roman" w:cs="Times New Roman"/>
                <w:sz w:val="24"/>
                <w:szCs w:val="24"/>
              </w:rPr>
            </w:pPr>
            <w:r w:rsidRPr="00C93E96">
              <w:rPr>
                <w:rFonts w:ascii="Times New Roman" w:hAnsi="Times New Roman" w:cs="Times New Roman"/>
                <w:sz w:val="24"/>
                <w:szCs w:val="24"/>
              </w:rPr>
              <w:t>2.4</w:t>
            </w:r>
          </w:p>
        </w:tc>
        <w:tc>
          <w:tcPr>
            <w:tcW w:w="9050" w:type="dxa"/>
          </w:tcPr>
          <w:p w:rsidR="0059406B" w:rsidRPr="00C93E96" w:rsidRDefault="0059406B" w:rsidP="0059406B">
            <w:pPr>
              <w:pStyle w:val="ConsPlusNormal"/>
              <w:ind w:firstLine="54"/>
              <w:rPr>
                <w:rFonts w:ascii="Times New Roman" w:hAnsi="Times New Roman" w:cs="Times New Roman"/>
                <w:sz w:val="24"/>
                <w:szCs w:val="24"/>
              </w:rPr>
            </w:pPr>
            <w:r w:rsidRPr="00C93E96">
              <w:rPr>
                <w:rFonts w:ascii="Times New Roman" w:hAnsi="Times New Roman" w:cs="Times New Roman"/>
                <w:sz w:val="24"/>
                <w:szCs w:val="24"/>
              </w:rPr>
              <w:t>Морфемика и словообразование. Словообразовательные нормы</w:t>
            </w:r>
          </w:p>
        </w:tc>
      </w:tr>
      <w:tr w:rsidR="0059406B" w:rsidRPr="00C93E96" w:rsidTr="008E0452">
        <w:tc>
          <w:tcPr>
            <w:tcW w:w="1077" w:type="dxa"/>
          </w:tcPr>
          <w:p w:rsidR="0059406B" w:rsidRPr="00C93E96" w:rsidRDefault="0059406B" w:rsidP="0059406B">
            <w:pPr>
              <w:pStyle w:val="ConsPlusNormal"/>
              <w:ind w:firstLine="142"/>
              <w:jc w:val="center"/>
              <w:rPr>
                <w:rFonts w:ascii="Times New Roman" w:hAnsi="Times New Roman" w:cs="Times New Roman"/>
                <w:sz w:val="24"/>
                <w:szCs w:val="24"/>
              </w:rPr>
            </w:pPr>
            <w:r w:rsidRPr="00C93E96">
              <w:rPr>
                <w:rFonts w:ascii="Times New Roman" w:hAnsi="Times New Roman" w:cs="Times New Roman"/>
                <w:sz w:val="24"/>
                <w:szCs w:val="24"/>
              </w:rPr>
              <w:t>2.4.1</w:t>
            </w:r>
          </w:p>
        </w:tc>
        <w:tc>
          <w:tcPr>
            <w:tcW w:w="9050" w:type="dxa"/>
          </w:tcPr>
          <w:p w:rsidR="0059406B" w:rsidRPr="00C93E96" w:rsidRDefault="0059406B" w:rsidP="0059406B">
            <w:pPr>
              <w:pStyle w:val="ConsPlusNormal"/>
              <w:ind w:firstLine="54"/>
              <w:rPr>
                <w:rFonts w:ascii="Times New Roman" w:hAnsi="Times New Roman" w:cs="Times New Roman"/>
                <w:sz w:val="24"/>
                <w:szCs w:val="24"/>
              </w:rPr>
            </w:pPr>
            <w:r w:rsidRPr="00C93E96">
              <w:rPr>
                <w:rFonts w:ascii="Times New Roman" w:hAnsi="Times New Roman" w:cs="Times New Roman"/>
                <w:sz w:val="24"/>
                <w:szCs w:val="24"/>
              </w:rPr>
              <w:t>Морфемика и словообразование как разделы лингвистики</w:t>
            </w:r>
          </w:p>
        </w:tc>
      </w:tr>
      <w:tr w:rsidR="0059406B" w:rsidRPr="00C93E96" w:rsidTr="008E0452">
        <w:tc>
          <w:tcPr>
            <w:tcW w:w="1077" w:type="dxa"/>
          </w:tcPr>
          <w:p w:rsidR="0059406B" w:rsidRPr="00C93E96" w:rsidRDefault="0059406B" w:rsidP="0059406B">
            <w:pPr>
              <w:pStyle w:val="ConsPlusNormal"/>
              <w:ind w:firstLine="142"/>
              <w:jc w:val="center"/>
              <w:rPr>
                <w:rFonts w:ascii="Times New Roman" w:hAnsi="Times New Roman" w:cs="Times New Roman"/>
                <w:sz w:val="24"/>
                <w:szCs w:val="24"/>
              </w:rPr>
            </w:pPr>
            <w:r w:rsidRPr="00C93E96">
              <w:rPr>
                <w:rFonts w:ascii="Times New Roman" w:hAnsi="Times New Roman" w:cs="Times New Roman"/>
                <w:sz w:val="24"/>
                <w:szCs w:val="24"/>
              </w:rPr>
              <w:t>2.4.2</w:t>
            </w:r>
          </w:p>
        </w:tc>
        <w:tc>
          <w:tcPr>
            <w:tcW w:w="9050" w:type="dxa"/>
          </w:tcPr>
          <w:p w:rsidR="0059406B" w:rsidRPr="00C93E96" w:rsidRDefault="0059406B" w:rsidP="0059406B">
            <w:pPr>
              <w:pStyle w:val="ConsPlusNormal"/>
              <w:ind w:firstLine="54"/>
              <w:rPr>
                <w:rFonts w:ascii="Times New Roman" w:hAnsi="Times New Roman" w:cs="Times New Roman"/>
                <w:sz w:val="24"/>
                <w:szCs w:val="24"/>
              </w:rPr>
            </w:pPr>
            <w:r w:rsidRPr="00C93E96">
              <w:rPr>
                <w:rFonts w:ascii="Times New Roman" w:hAnsi="Times New Roman" w:cs="Times New Roman"/>
                <w:sz w:val="24"/>
                <w:szCs w:val="24"/>
              </w:rPr>
              <w:t>Морфемный и словообразовательный анализ слова</w:t>
            </w:r>
          </w:p>
        </w:tc>
      </w:tr>
      <w:tr w:rsidR="0059406B" w:rsidRPr="00C93E96" w:rsidTr="008E0452">
        <w:tc>
          <w:tcPr>
            <w:tcW w:w="1077" w:type="dxa"/>
          </w:tcPr>
          <w:p w:rsidR="0059406B" w:rsidRPr="00C93E96" w:rsidRDefault="0059406B" w:rsidP="0059406B">
            <w:pPr>
              <w:pStyle w:val="ConsPlusNormal"/>
              <w:ind w:firstLine="142"/>
              <w:jc w:val="center"/>
              <w:rPr>
                <w:rFonts w:ascii="Times New Roman" w:hAnsi="Times New Roman" w:cs="Times New Roman"/>
                <w:sz w:val="24"/>
                <w:szCs w:val="24"/>
              </w:rPr>
            </w:pPr>
            <w:r w:rsidRPr="00C93E96">
              <w:rPr>
                <w:rFonts w:ascii="Times New Roman" w:hAnsi="Times New Roman" w:cs="Times New Roman"/>
                <w:sz w:val="24"/>
                <w:szCs w:val="24"/>
              </w:rPr>
              <w:t>2.4.3</w:t>
            </w:r>
          </w:p>
        </w:tc>
        <w:tc>
          <w:tcPr>
            <w:tcW w:w="9050" w:type="dxa"/>
          </w:tcPr>
          <w:p w:rsidR="0059406B" w:rsidRPr="00C93E96" w:rsidRDefault="0059406B" w:rsidP="0059406B">
            <w:pPr>
              <w:pStyle w:val="ConsPlusNormal"/>
              <w:ind w:firstLine="54"/>
              <w:rPr>
                <w:rFonts w:ascii="Times New Roman" w:hAnsi="Times New Roman" w:cs="Times New Roman"/>
                <w:sz w:val="24"/>
                <w:szCs w:val="24"/>
              </w:rPr>
            </w:pPr>
            <w:r w:rsidRPr="00C93E96">
              <w:rPr>
                <w:rFonts w:ascii="Times New Roman" w:hAnsi="Times New Roman" w:cs="Times New Roman"/>
                <w:sz w:val="24"/>
                <w:szCs w:val="24"/>
              </w:rPr>
              <w:t>Словообразовательные трудности. Особенности употребления сложносокращенных слов (аббревиатур)</w:t>
            </w:r>
          </w:p>
        </w:tc>
      </w:tr>
      <w:tr w:rsidR="0059406B" w:rsidRPr="00C93E96" w:rsidTr="008E0452">
        <w:tc>
          <w:tcPr>
            <w:tcW w:w="1077" w:type="dxa"/>
          </w:tcPr>
          <w:p w:rsidR="0059406B" w:rsidRPr="00C93E96" w:rsidRDefault="0059406B" w:rsidP="0059406B">
            <w:pPr>
              <w:pStyle w:val="ConsPlusNormal"/>
              <w:ind w:firstLine="142"/>
              <w:jc w:val="center"/>
              <w:rPr>
                <w:rFonts w:ascii="Times New Roman" w:hAnsi="Times New Roman" w:cs="Times New Roman"/>
                <w:sz w:val="24"/>
                <w:szCs w:val="24"/>
              </w:rPr>
            </w:pPr>
            <w:r w:rsidRPr="00C93E96">
              <w:rPr>
                <w:rFonts w:ascii="Times New Roman" w:hAnsi="Times New Roman" w:cs="Times New Roman"/>
                <w:sz w:val="24"/>
                <w:szCs w:val="24"/>
              </w:rPr>
              <w:t>2.5</w:t>
            </w:r>
          </w:p>
        </w:tc>
        <w:tc>
          <w:tcPr>
            <w:tcW w:w="9050" w:type="dxa"/>
          </w:tcPr>
          <w:p w:rsidR="0059406B" w:rsidRPr="00C93E96" w:rsidRDefault="0059406B" w:rsidP="0059406B">
            <w:pPr>
              <w:pStyle w:val="ConsPlusNormal"/>
              <w:ind w:firstLine="54"/>
              <w:rPr>
                <w:rFonts w:ascii="Times New Roman" w:hAnsi="Times New Roman" w:cs="Times New Roman"/>
                <w:sz w:val="24"/>
                <w:szCs w:val="24"/>
              </w:rPr>
            </w:pPr>
            <w:r w:rsidRPr="00C93E96">
              <w:rPr>
                <w:rFonts w:ascii="Times New Roman" w:hAnsi="Times New Roman" w:cs="Times New Roman"/>
                <w:sz w:val="24"/>
                <w:szCs w:val="24"/>
              </w:rPr>
              <w:t>Морфология. Морфологические нормы</w:t>
            </w:r>
          </w:p>
        </w:tc>
      </w:tr>
      <w:tr w:rsidR="0059406B" w:rsidRPr="00C93E96" w:rsidTr="008E0452">
        <w:tc>
          <w:tcPr>
            <w:tcW w:w="1077" w:type="dxa"/>
          </w:tcPr>
          <w:p w:rsidR="0059406B" w:rsidRPr="00C93E96" w:rsidRDefault="0059406B" w:rsidP="0059406B">
            <w:pPr>
              <w:pStyle w:val="ConsPlusNormal"/>
              <w:ind w:firstLine="142"/>
              <w:jc w:val="center"/>
              <w:rPr>
                <w:rFonts w:ascii="Times New Roman" w:hAnsi="Times New Roman" w:cs="Times New Roman"/>
                <w:sz w:val="24"/>
                <w:szCs w:val="24"/>
              </w:rPr>
            </w:pPr>
            <w:r w:rsidRPr="00C93E96">
              <w:rPr>
                <w:rFonts w:ascii="Times New Roman" w:hAnsi="Times New Roman" w:cs="Times New Roman"/>
                <w:sz w:val="24"/>
                <w:szCs w:val="24"/>
              </w:rPr>
              <w:t>2.5.1</w:t>
            </w:r>
          </w:p>
        </w:tc>
        <w:tc>
          <w:tcPr>
            <w:tcW w:w="9050" w:type="dxa"/>
          </w:tcPr>
          <w:p w:rsidR="0059406B" w:rsidRPr="00C93E96" w:rsidRDefault="0059406B" w:rsidP="0059406B">
            <w:pPr>
              <w:pStyle w:val="ConsPlusNormal"/>
              <w:ind w:firstLine="54"/>
              <w:rPr>
                <w:rFonts w:ascii="Times New Roman" w:hAnsi="Times New Roman" w:cs="Times New Roman"/>
                <w:sz w:val="24"/>
                <w:szCs w:val="24"/>
              </w:rPr>
            </w:pPr>
            <w:r w:rsidRPr="00C93E96">
              <w:rPr>
                <w:rFonts w:ascii="Times New Roman" w:hAnsi="Times New Roman" w:cs="Times New Roman"/>
                <w:sz w:val="24"/>
                <w:szCs w:val="24"/>
              </w:rPr>
              <w:t>Морфология как раздел лингвистики</w:t>
            </w:r>
          </w:p>
        </w:tc>
      </w:tr>
      <w:tr w:rsidR="0059406B" w:rsidRPr="00C93E96" w:rsidTr="008E0452">
        <w:tc>
          <w:tcPr>
            <w:tcW w:w="1077" w:type="dxa"/>
          </w:tcPr>
          <w:p w:rsidR="0059406B" w:rsidRPr="00C93E96" w:rsidRDefault="0059406B" w:rsidP="0059406B">
            <w:pPr>
              <w:pStyle w:val="ConsPlusNormal"/>
              <w:ind w:firstLine="142"/>
              <w:jc w:val="center"/>
              <w:rPr>
                <w:rFonts w:ascii="Times New Roman" w:hAnsi="Times New Roman" w:cs="Times New Roman"/>
                <w:sz w:val="24"/>
                <w:szCs w:val="24"/>
              </w:rPr>
            </w:pPr>
            <w:r w:rsidRPr="00C93E96">
              <w:rPr>
                <w:rFonts w:ascii="Times New Roman" w:hAnsi="Times New Roman" w:cs="Times New Roman"/>
                <w:sz w:val="24"/>
                <w:szCs w:val="24"/>
              </w:rPr>
              <w:t>2.5.2</w:t>
            </w:r>
          </w:p>
        </w:tc>
        <w:tc>
          <w:tcPr>
            <w:tcW w:w="9050" w:type="dxa"/>
          </w:tcPr>
          <w:p w:rsidR="0059406B" w:rsidRPr="00C93E96" w:rsidRDefault="0059406B" w:rsidP="0059406B">
            <w:pPr>
              <w:pStyle w:val="ConsPlusNormal"/>
              <w:ind w:firstLine="54"/>
              <w:rPr>
                <w:rFonts w:ascii="Times New Roman" w:hAnsi="Times New Roman" w:cs="Times New Roman"/>
                <w:sz w:val="24"/>
                <w:szCs w:val="24"/>
              </w:rPr>
            </w:pPr>
            <w:r w:rsidRPr="00C93E96">
              <w:rPr>
                <w:rFonts w:ascii="Times New Roman" w:hAnsi="Times New Roman" w:cs="Times New Roman"/>
                <w:sz w:val="24"/>
                <w:szCs w:val="24"/>
              </w:rPr>
              <w:t>Морфологический анализ слова</w:t>
            </w:r>
          </w:p>
        </w:tc>
      </w:tr>
      <w:tr w:rsidR="0059406B" w:rsidRPr="00C93E96" w:rsidTr="008E0452">
        <w:tc>
          <w:tcPr>
            <w:tcW w:w="1077" w:type="dxa"/>
          </w:tcPr>
          <w:p w:rsidR="0059406B" w:rsidRPr="00C93E96" w:rsidRDefault="0059406B" w:rsidP="0059406B">
            <w:pPr>
              <w:pStyle w:val="ConsPlusNormal"/>
              <w:ind w:firstLine="142"/>
              <w:jc w:val="center"/>
              <w:rPr>
                <w:rFonts w:ascii="Times New Roman" w:hAnsi="Times New Roman" w:cs="Times New Roman"/>
                <w:sz w:val="24"/>
                <w:szCs w:val="24"/>
              </w:rPr>
            </w:pPr>
            <w:r w:rsidRPr="00C93E96">
              <w:rPr>
                <w:rFonts w:ascii="Times New Roman" w:hAnsi="Times New Roman" w:cs="Times New Roman"/>
                <w:sz w:val="24"/>
                <w:szCs w:val="24"/>
              </w:rPr>
              <w:t>2.5.3</w:t>
            </w:r>
          </w:p>
        </w:tc>
        <w:tc>
          <w:tcPr>
            <w:tcW w:w="9050" w:type="dxa"/>
          </w:tcPr>
          <w:p w:rsidR="0059406B" w:rsidRPr="00C93E96" w:rsidRDefault="0059406B" w:rsidP="0059406B">
            <w:pPr>
              <w:pStyle w:val="ConsPlusNormal"/>
              <w:ind w:firstLine="54"/>
              <w:rPr>
                <w:rFonts w:ascii="Times New Roman" w:hAnsi="Times New Roman" w:cs="Times New Roman"/>
                <w:sz w:val="24"/>
                <w:szCs w:val="24"/>
              </w:rPr>
            </w:pPr>
            <w:r w:rsidRPr="00C93E96">
              <w:rPr>
                <w:rFonts w:ascii="Times New Roman" w:hAnsi="Times New Roman" w:cs="Times New Roman"/>
                <w:sz w:val="24"/>
                <w:szCs w:val="24"/>
              </w:rPr>
              <w:t>Особенности употребления в тексте слов разных частей речи</w:t>
            </w:r>
          </w:p>
        </w:tc>
      </w:tr>
      <w:tr w:rsidR="0059406B" w:rsidRPr="00C93E96" w:rsidTr="008E0452">
        <w:tc>
          <w:tcPr>
            <w:tcW w:w="1077" w:type="dxa"/>
          </w:tcPr>
          <w:p w:rsidR="0059406B" w:rsidRPr="00C93E96" w:rsidRDefault="0059406B" w:rsidP="0059406B">
            <w:pPr>
              <w:pStyle w:val="ConsPlusNormal"/>
              <w:ind w:firstLine="142"/>
              <w:jc w:val="center"/>
              <w:rPr>
                <w:rFonts w:ascii="Times New Roman" w:hAnsi="Times New Roman" w:cs="Times New Roman"/>
                <w:sz w:val="24"/>
                <w:szCs w:val="24"/>
              </w:rPr>
            </w:pPr>
            <w:r w:rsidRPr="00C93E96">
              <w:rPr>
                <w:rFonts w:ascii="Times New Roman" w:hAnsi="Times New Roman" w:cs="Times New Roman"/>
                <w:sz w:val="24"/>
                <w:szCs w:val="24"/>
              </w:rPr>
              <w:t>2.5.4</w:t>
            </w:r>
          </w:p>
        </w:tc>
        <w:tc>
          <w:tcPr>
            <w:tcW w:w="9050" w:type="dxa"/>
          </w:tcPr>
          <w:p w:rsidR="0059406B" w:rsidRPr="00C93E96" w:rsidRDefault="0059406B" w:rsidP="0059406B">
            <w:pPr>
              <w:pStyle w:val="ConsPlusNormal"/>
              <w:ind w:firstLine="54"/>
              <w:rPr>
                <w:rFonts w:ascii="Times New Roman" w:hAnsi="Times New Roman" w:cs="Times New Roman"/>
                <w:sz w:val="24"/>
                <w:szCs w:val="24"/>
              </w:rPr>
            </w:pPr>
            <w:r w:rsidRPr="00C93E96">
              <w:rPr>
                <w:rFonts w:ascii="Times New Roman" w:hAnsi="Times New Roman" w:cs="Times New Roman"/>
                <w:sz w:val="24"/>
                <w:szCs w:val="24"/>
              </w:rPr>
              <w:t>Морфологические нормы современного русского литературного языка</w:t>
            </w:r>
          </w:p>
        </w:tc>
      </w:tr>
      <w:tr w:rsidR="0059406B" w:rsidRPr="00C93E96" w:rsidTr="008E0452">
        <w:tc>
          <w:tcPr>
            <w:tcW w:w="1077" w:type="dxa"/>
          </w:tcPr>
          <w:p w:rsidR="0059406B" w:rsidRPr="00C93E96" w:rsidRDefault="0059406B" w:rsidP="0059406B">
            <w:pPr>
              <w:pStyle w:val="ConsPlusNormal"/>
              <w:ind w:firstLine="142"/>
              <w:jc w:val="center"/>
              <w:rPr>
                <w:rFonts w:ascii="Times New Roman" w:hAnsi="Times New Roman" w:cs="Times New Roman"/>
                <w:sz w:val="24"/>
                <w:szCs w:val="24"/>
              </w:rPr>
            </w:pPr>
            <w:r w:rsidRPr="00C93E96">
              <w:rPr>
                <w:rFonts w:ascii="Times New Roman" w:hAnsi="Times New Roman" w:cs="Times New Roman"/>
                <w:sz w:val="24"/>
                <w:szCs w:val="24"/>
              </w:rPr>
              <w:t>2.5.5</w:t>
            </w:r>
          </w:p>
        </w:tc>
        <w:tc>
          <w:tcPr>
            <w:tcW w:w="9050" w:type="dxa"/>
          </w:tcPr>
          <w:p w:rsidR="0059406B" w:rsidRPr="00C93E96" w:rsidRDefault="0059406B" w:rsidP="0059406B">
            <w:pPr>
              <w:pStyle w:val="ConsPlusNormal"/>
              <w:ind w:firstLine="54"/>
              <w:rPr>
                <w:rFonts w:ascii="Times New Roman" w:hAnsi="Times New Roman" w:cs="Times New Roman"/>
                <w:sz w:val="24"/>
                <w:szCs w:val="24"/>
              </w:rPr>
            </w:pPr>
            <w:r w:rsidRPr="00C93E96">
              <w:rPr>
                <w:rFonts w:ascii="Times New Roman" w:hAnsi="Times New Roman" w:cs="Times New Roman"/>
                <w:sz w:val="24"/>
                <w:szCs w:val="24"/>
              </w:rPr>
              <w:t>Основные нормы употребления имен существительных: форм рода, числа, падежа</w:t>
            </w:r>
          </w:p>
        </w:tc>
      </w:tr>
      <w:tr w:rsidR="0059406B" w:rsidRPr="00C93E96" w:rsidTr="008E0452">
        <w:tc>
          <w:tcPr>
            <w:tcW w:w="1077" w:type="dxa"/>
          </w:tcPr>
          <w:p w:rsidR="0059406B" w:rsidRPr="00C93E96" w:rsidRDefault="0059406B" w:rsidP="0059406B">
            <w:pPr>
              <w:pStyle w:val="ConsPlusNormal"/>
              <w:ind w:firstLine="142"/>
              <w:jc w:val="center"/>
              <w:rPr>
                <w:rFonts w:ascii="Times New Roman" w:hAnsi="Times New Roman" w:cs="Times New Roman"/>
                <w:sz w:val="24"/>
                <w:szCs w:val="24"/>
              </w:rPr>
            </w:pPr>
            <w:r w:rsidRPr="00C93E96">
              <w:rPr>
                <w:rFonts w:ascii="Times New Roman" w:hAnsi="Times New Roman" w:cs="Times New Roman"/>
                <w:sz w:val="24"/>
                <w:szCs w:val="24"/>
              </w:rPr>
              <w:t>2.5.6</w:t>
            </w:r>
          </w:p>
        </w:tc>
        <w:tc>
          <w:tcPr>
            <w:tcW w:w="9050" w:type="dxa"/>
          </w:tcPr>
          <w:p w:rsidR="0059406B" w:rsidRPr="00C93E96" w:rsidRDefault="0059406B" w:rsidP="0059406B">
            <w:pPr>
              <w:pStyle w:val="ConsPlusNormal"/>
              <w:ind w:firstLine="54"/>
              <w:rPr>
                <w:rFonts w:ascii="Times New Roman" w:hAnsi="Times New Roman" w:cs="Times New Roman"/>
                <w:sz w:val="24"/>
                <w:szCs w:val="24"/>
              </w:rPr>
            </w:pPr>
            <w:r w:rsidRPr="00C93E96">
              <w:rPr>
                <w:rFonts w:ascii="Times New Roman" w:hAnsi="Times New Roman" w:cs="Times New Roman"/>
                <w:sz w:val="24"/>
                <w:szCs w:val="24"/>
              </w:rPr>
              <w:t>Основные нормы употребления имен прилагательных: форм степеней сравнения, краткой формы</w:t>
            </w:r>
          </w:p>
        </w:tc>
      </w:tr>
      <w:tr w:rsidR="0059406B" w:rsidRPr="00C93E96" w:rsidTr="008E0452">
        <w:tc>
          <w:tcPr>
            <w:tcW w:w="1077" w:type="dxa"/>
          </w:tcPr>
          <w:p w:rsidR="0059406B" w:rsidRPr="00C93E96" w:rsidRDefault="0059406B" w:rsidP="0059406B">
            <w:pPr>
              <w:pStyle w:val="ConsPlusNormal"/>
              <w:ind w:firstLine="142"/>
              <w:jc w:val="center"/>
              <w:rPr>
                <w:rFonts w:ascii="Times New Roman" w:hAnsi="Times New Roman" w:cs="Times New Roman"/>
                <w:sz w:val="24"/>
                <w:szCs w:val="24"/>
              </w:rPr>
            </w:pPr>
            <w:r w:rsidRPr="00C93E96">
              <w:rPr>
                <w:rFonts w:ascii="Times New Roman" w:hAnsi="Times New Roman" w:cs="Times New Roman"/>
                <w:sz w:val="24"/>
                <w:szCs w:val="24"/>
              </w:rPr>
              <w:t>2.5.7</w:t>
            </w:r>
          </w:p>
        </w:tc>
        <w:tc>
          <w:tcPr>
            <w:tcW w:w="9050" w:type="dxa"/>
          </w:tcPr>
          <w:p w:rsidR="0059406B" w:rsidRPr="00C93E96" w:rsidRDefault="0059406B" w:rsidP="0059406B">
            <w:pPr>
              <w:pStyle w:val="ConsPlusNormal"/>
              <w:ind w:firstLine="54"/>
              <w:rPr>
                <w:rFonts w:ascii="Times New Roman" w:hAnsi="Times New Roman" w:cs="Times New Roman"/>
                <w:sz w:val="24"/>
                <w:szCs w:val="24"/>
              </w:rPr>
            </w:pPr>
            <w:r w:rsidRPr="00C93E96">
              <w:rPr>
                <w:rFonts w:ascii="Times New Roman" w:hAnsi="Times New Roman" w:cs="Times New Roman"/>
                <w:sz w:val="24"/>
                <w:szCs w:val="24"/>
              </w:rPr>
              <w:t>Основные нормы употребления количественных, порядковых и собирательных числительных</w:t>
            </w:r>
          </w:p>
        </w:tc>
      </w:tr>
      <w:tr w:rsidR="0059406B" w:rsidRPr="00C93E96" w:rsidTr="008E0452">
        <w:tc>
          <w:tcPr>
            <w:tcW w:w="1077" w:type="dxa"/>
          </w:tcPr>
          <w:p w:rsidR="0059406B" w:rsidRPr="00C93E96" w:rsidRDefault="0059406B" w:rsidP="0059406B">
            <w:pPr>
              <w:pStyle w:val="ConsPlusNormal"/>
              <w:ind w:firstLine="142"/>
              <w:jc w:val="center"/>
              <w:rPr>
                <w:rFonts w:ascii="Times New Roman" w:hAnsi="Times New Roman" w:cs="Times New Roman"/>
                <w:sz w:val="24"/>
                <w:szCs w:val="24"/>
              </w:rPr>
            </w:pPr>
            <w:r w:rsidRPr="00C93E96">
              <w:rPr>
                <w:rFonts w:ascii="Times New Roman" w:hAnsi="Times New Roman" w:cs="Times New Roman"/>
                <w:sz w:val="24"/>
                <w:szCs w:val="24"/>
              </w:rPr>
              <w:t>2.5.8</w:t>
            </w:r>
          </w:p>
        </w:tc>
        <w:tc>
          <w:tcPr>
            <w:tcW w:w="9050" w:type="dxa"/>
          </w:tcPr>
          <w:p w:rsidR="0059406B" w:rsidRPr="00C93E96" w:rsidRDefault="0059406B" w:rsidP="0059406B">
            <w:pPr>
              <w:pStyle w:val="ConsPlusNormal"/>
              <w:ind w:firstLine="54"/>
              <w:rPr>
                <w:rFonts w:ascii="Times New Roman" w:hAnsi="Times New Roman" w:cs="Times New Roman"/>
                <w:sz w:val="24"/>
                <w:szCs w:val="24"/>
              </w:rPr>
            </w:pPr>
            <w:r w:rsidRPr="00C93E96">
              <w:rPr>
                <w:rFonts w:ascii="Times New Roman" w:hAnsi="Times New Roman" w:cs="Times New Roman"/>
                <w:sz w:val="24"/>
                <w:szCs w:val="24"/>
              </w:rPr>
              <w:t>Основные нормы употребления местоимений: формы 3-го лица личных местоимений, возвратного местоимения себя</w:t>
            </w:r>
          </w:p>
        </w:tc>
      </w:tr>
      <w:tr w:rsidR="0059406B" w:rsidRPr="00C93E96" w:rsidTr="008E0452">
        <w:tc>
          <w:tcPr>
            <w:tcW w:w="1077" w:type="dxa"/>
          </w:tcPr>
          <w:p w:rsidR="0059406B" w:rsidRPr="00C93E96" w:rsidRDefault="0059406B" w:rsidP="0059406B">
            <w:pPr>
              <w:pStyle w:val="ConsPlusNormal"/>
              <w:ind w:firstLine="142"/>
              <w:jc w:val="center"/>
              <w:rPr>
                <w:rFonts w:ascii="Times New Roman" w:hAnsi="Times New Roman" w:cs="Times New Roman"/>
                <w:sz w:val="24"/>
                <w:szCs w:val="24"/>
              </w:rPr>
            </w:pPr>
            <w:r w:rsidRPr="00C93E96">
              <w:rPr>
                <w:rFonts w:ascii="Times New Roman" w:hAnsi="Times New Roman" w:cs="Times New Roman"/>
                <w:sz w:val="24"/>
                <w:szCs w:val="24"/>
              </w:rPr>
              <w:t>2.5.9</w:t>
            </w:r>
          </w:p>
        </w:tc>
        <w:tc>
          <w:tcPr>
            <w:tcW w:w="9050" w:type="dxa"/>
          </w:tcPr>
          <w:p w:rsidR="0059406B" w:rsidRPr="00C93E96" w:rsidRDefault="0059406B" w:rsidP="0059406B">
            <w:pPr>
              <w:pStyle w:val="ConsPlusNormal"/>
              <w:ind w:firstLine="54"/>
              <w:rPr>
                <w:rFonts w:ascii="Times New Roman" w:hAnsi="Times New Roman" w:cs="Times New Roman"/>
                <w:sz w:val="24"/>
                <w:szCs w:val="24"/>
              </w:rPr>
            </w:pPr>
            <w:r w:rsidRPr="00C93E96">
              <w:rPr>
                <w:rFonts w:ascii="Times New Roman" w:hAnsi="Times New Roman" w:cs="Times New Roman"/>
                <w:sz w:val="24"/>
                <w:szCs w:val="24"/>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tc>
      </w:tr>
      <w:tr w:rsidR="0059406B" w:rsidRPr="00C93E96" w:rsidTr="008E0452">
        <w:tc>
          <w:tcPr>
            <w:tcW w:w="1077" w:type="dxa"/>
          </w:tcPr>
          <w:p w:rsidR="0059406B" w:rsidRPr="00C93E96" w:rsidRDefault="0059406B" w:rsidP="0059406B">
            <w:pPr>
              <w:pStyle w:val="ConsPlusNormal"/>
              <w:ind w:firstLine="142"/>
              <w:jc w:val="center"/>
              <w:rPr>
                <w:rFonts w:ascii="Times New Roman" w:hAnsi="Times New Roman" w:cs="Times New Roman"/>
                <w:sz w:val="24"/>
                <w:szCs w:val="24"/>
              </w:rPr>
            </w:pPr>
            <w:r w:rsidRPr="00C93E96">
              <w:rPr>
                <w:rFonts w:ascii="Times New Roman" w:hAnsi="Times New Roman" w:cs="Times New Roman"/>
                <w:sz w:val="24"/>
                <w:szCs w:val="24"/>
              </w:rPr>
              <w:lastRenderedPageBreak/>
              <w:t>2.6</w:t>
            </w:r>
          </w:p>
        </w:tc>
        <w:tc>
          <w:tcPr>
            <w:tcW w:w="9050" w:type="dxa"/>
          </w:tcPr>
          <w:p w:rsidR="0059406B" w:rsidRPr="00C93E96" w:rsidRDefault="0059406B" w:rsidP="0059406B">
            <w:pPr>
              <w:pStyle w:val="ConsPlusNormal"/>
              <w:ind w:firstLine="54"/>
              <w:rPr>
                <w:rFonts w:ascii="Times New Roman" w:hAnsi="Times New Roman" w:cs="Times New Roman"/>
                <w:sz w:val="24"/>
                <w:szCs w:val="24"/>
              </w:rPr>
            </w:pPr>
            <w:r w:rsidRPr="00C93E96">
              <w:rPr>
                <w:rFonts w:ascii="Times New Roman" w:hAnsi="Times New Roman" w:cs="Times New Roman"/>
                <w:sz w:val="24"/>
                <w:szCs w:val="24"/>
              </w:rPr>
              <w:t>Орфография. Основные правила орфографии</w:t>
            </w:r>
          </w:p>
        </w:tc>
      </w:tr>
      <w:tr w:rsidR="0059406B" w:rsidRPr="00C93E96" w:rsidTr="008E0452">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2.6.1</w:t>
            </w:r>
          </w:p>
        </w:tc>
        <w:tc>
          <w:tcPr>
            <w:tcW w:w="9050" w:type="dxa"/>
          </w:tcPr>
          <w:p w:rsidR="0059406B" w:rsidRPr="00C93E96" w:rsidRDefault="0059406B" w:rsidP="0059406B">
            <w:pPr>
              <w:pStyle w:val="ConsPlusNormal"/>
              <w:ind w:firstLine="54"/>
              <w:rPr>
                <w:rFonts w:ascii="Times New Roman" w:hAnsi="Times New Roman" w:cs="Times New Roman"/>
                <w:sz w:val="24"/>
                <w:szCs w:val="24"/>
              </w:rPr>
            </w:pPr>
            <w:r w:rsidRPr="00C93E96">
              <w:rPr>
                <w:rFonts w:ascii="Times New Roman" w:hAnsi="Times New Roman" w:cs="Times New Roman"/>
                <w:sz w:val="24"/>
                <w:szCs w:val="24"/>
              </w:rPr>
              <w:t>Орфография как раздел лингвистики. Принципы и разделы русской орфографии</w:t>
            </w:r>
          </w:p>
        </w:tc>
      </w:tr>
      <w:tr w:rsidR="0059406B" w:rsidRPr="00C93E96" w:rsidTr="008E0452">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2.6.2</w:t>
            </w:r>
          </w:p>
        </w:tc>
        <w:tc>
          <w:tcPr>
            <w:tcW w:w="9050" w:type="dxa"/>
          </w:tcPr>
          <w:p w:rsidR="0059406B" w:rsidRPr="00C93E96" w:rsidRDefault="0059406B" w:rsidP="0059406B">
            <w:pPr>
              <w:pStyle w:val="ConsPlusNormal"/>
              <w:ind w:firstLine="54"/>
              <w:rPr>
                <w:rFonts w:ascii="Times New Roman" w:hAnsi="Times New Roman" w:cs="Times New Roman"/>
                <w:sz w:val="24"/>
                <w:szCs w:val="24"/>
              </w:rPr>
            </w:pPr>
            <w:r w:rsidRPr="00C93E96">
              <w:rPr>
                <w:rFonts w:ascii="Times New Roman" w:hAnsi="Times New Roman" w:cs="Times New Roman"/>
                <w:sz w:val="24"/>
                <w:szCs w:val="24"/>
              </w:rPr>
              <w:t>Правописание морфем; слитные, дефисные и раздельные написания; употребление заглавных и строчных букв; правила переноса слов; правила графического сокращения слов</w:t>
            </w:r>
          </w:p>
        </w:tc>
      </w:tr>
      <w:tr w:rsidR="0059406B" w:rsidRPr="00C93E96" w:rsidTr="008E0452">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2.6.3</w:t>
            </w:r>
          </w:p>
        </w:tc>
        <w:tc>
          <w:tcPr>
            <w:tcW w:w="9050" w:type="dxa"/>
          </w:tcPr>
          <w:p w:rsidR="0059406B" w:rsidRPr="00C93E96" w:rsidRDefault="0059406B" w:rsidP="0059406B">
            <w:pPr>
              <w:pStyle w:val="ConsPlusNormal"/>
              <w:ind w:firstLine="54"/>
              <w:rPr>
                <w:rFonts w:ascii="Times New Roman" w:hAnsi="Times New Roman" w:cs="Times New Roman"/>
                <w:sz w:val="24"/>
                <w:szCs w:val="24"/>
              </w:rPr>
            </w:pPr>
            <w:r w:rsidRPr="00C93E96">
              <w:rPr>
                <w:rFonts w:ascii="Times New Roman" w:hAnsi="Times New Roman" w:cs="Times New Roman"/>
                <w:sz w:val="24"/>
                <w:szCs w:val="24"/>
              </w:rPr>
              <w:t>Орфографические правила. Правописание гласных и согласных в корне</w:t>
            </w:r>
          </w:p>
        </w:tc>
      </w:tr>
      <w:tr w:rsidR="0059406B" w:rsidRPr="00C93E96" w:rsidTr="008E0452">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2.6.4</w:t>
            </w:r>
          </w:p>
        </w:tc>
        <w:tc>
          <w:tcPr>
            <w:tcW w:w="9050" w:type="dxa"/>
          </w:tcPr>
          <w:p w:rsidR="0059406B" w:rsidRPr="00C93E96" w:rsidRDefault="0059406B" w:rsidP="0059406B">
            <w:pPr>
              <w:pStyle w:val="ConsPlusNormal"/>
              <w:ind w:firstLine="54"/>
              <w:rPr>
                <w:rFonts w:ascii="Times New Roman" w:hAnsi="Times New Roman" w:cs="Times New Roman"/>
                <w:sz w:val="24"/>
                <w:szCs w:val="24"/>
              </w:rPr>
            </w:pPr>
            <w:r w:rsidRPr="00C93E96">
              <w:rPr>
                <w:rFonts w:ascii="Times New Roman" w:hAnsi="Times New Roman" w:cs="Times New Roman"/>
                <w:sz w:val="24"/>
                <w:szCs w:val="24"/>
              </w:rPr>
              <w:t>Употребление разделительных ъ и ь</w:t>
            </w:r>
          </w:p>
        </w:tc>
      </w:tr>
      <w:tr w:rsidR="0059406B" w:rsidRPr="00C93E96" w:rsidTr="008E0452">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2.6.5</w:t>
            </w:r>
          </w:p>
        </w:tc>
        <w:tc>
          <w:tcPr>
            <w:tcW w:w="9050" w:type="dxa"/>
          </w:tcPr>
          <w:p w:rsidR="0059406B" w:rsidRPr="00C93E96" w:rsidRDefault="0059406B" w:rsidP="0059406B">
            <w:pPr>
              <w:pStyle w:val="ConsPlusNormal"/>
              <w:ind w:firstLine="54"/>
              <w:rPr>
                <w:rFonts w:ascii="Times New Roman" w:hAnsi="Times New Roman" w:cs="Times New Roman"/>
                <w:sz w:val="24"/>
                <w:szCs w:val="24"/>
              </w:rPr>
            </w:pPr>
            <w:r w:rsidRPr="00C93E96">
              <w:rPr>
                <w:rFonts w:ascii="Times New Roman" w:hAnsi="Times New Roman" w:cs="Times New Roman"/>
                <w:sz w:val="24"/>
                <w:szCs w:val="24"/>
              </w:rPr>
              <w:t>Правописание приставок</w:t>
            </w:r>
          </w:p>
        </w:tc>
      </w:tr>
      <w:tr w:rsidR="0059406B" w:rsidRPr="00C93E96" w:rsidTr="008E0452">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2.6.6</w:t>
            </w:r>
          </w:p>
        </w:tc>
        <w:tc>
          <w:tcPr>
            <w:tcW w:w="9050" w:type="dxa"/>
          </w:tcPr>
          <w:p w:rsidR="0059406B" w:rsidRPr="00C93E96" w:rsidRDefault="0059406B" w:rsidP="0059406B">
            <w:pPr>
              <w:pStyle w:val="ConsPlusNormal"/>
              <w:ind w:firstLine="54"/>
              <w:rPr>
                <w:rFonts w:ascii="Times New Roman" w:hAnsi="Times New Roman" w:cs="Times New Roman"/>
                <w:sz w:val="24"/>
                <w:szCs w:val="24"/>
              </w:rPr>
            </w:pPr>
            <w:r w:rsidRPr="00C93E96">
              <w:rPr>
                <w:rFonts w:ascii="Times New Roman" w:hAnsi="Times New Roman" w:cs="Times New Roman"/>
                <w:sz w:val="24"/>
                <w:szCs w:val="24"/>
              </w:rPr>
              <w:t>Буквы ы - и после приставок</w:t>
            </w:r>
          </w:p>
        </w:tc>
      </w:tr>
      <w:tr w:rsidR="0059406B" w:rsidRPr="00C93E96" w:rsidTr="008E0452">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2.6.7</w:t>
            </w:r>
          </w:p>
        </w:tc>
        <w:tc>
          <w:tcPr>
            <w:tcW w:w="9050" w:type="dxa"/>
          </w:tcPr>
          <w:p w:rsidR="0059406B" w:rsidRPr="00C93E96" w:rsidRDefault="0059406B" w:rsidP="0059406B">
            <w:pPr>
              <w:pStyle w:val="ConsPlusNormal"/>
              <w:ind w:firstLine="54"/>
              <w:rPr>
                <w:rFonts w:ascii="Times New Roman" w:hAnsi="Times New Roman" w:cs="Times New Roman"/>
                <w:sz w:val="24"/>
                <w:szCs w:val="24"/>
              </w:rPr>
            </w:pPr>
            <w:r w:rsidRPr="00C93E96">
              <w:rPr>
                <w:rFonts w:ascii="Times New Roman" w:hAnsi="Times New Roman" w:cs="Times New Roman"/>
                <w:sz w:val="24"/>
                <w:szCs w:val="24"/>
              </w:rPr>
              <w:t>Правописание суффиксов</w:t>
            </w:r>
          </w:p>
        </w:tc>
      </w:tr>
      <w:tr w:rsidR="0059406B" w:rsidRPr="00C93E96" w:rsidTr="008E0452">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2.6.8</w:t>
            </w:r>
          </w:p>
        </w:tc>
        <w:tc>
          <w:tcPr>
            <w:tcW w:w="9050" w:type="dxa"/>
          </w:tcPr>
          <w:p w:rsidR="0059406B" w:rsidRPr="00C93E96" w:rsidRDefault="0059406B" w:rsidP="0059406B">
            <w:pPr>
              <w:pStyle w:val="ConsPlusNormal"/>
              <w:ind w:firstLine="54"/>
              <w:rPr>
                <w:rFonts w:ascii="Times New Roman" w:hAnsi="Times New Roman" w:cs="Times New Roman"/>
                <w:sz w:val="24"/>
                <w:szCs w:val="24"/>
              </w:rPr>
            </w:pPr>
            <w:r w:rsidRPr="00C93E96">
              <w:rPr>
                <w:rFonts w:ascii="Times New Roman" w:hAnsi="Times New Roman" w:cs="Times New Roman"/>
                <w:sz w:val="24"/>
                <w:szCs w:val="24"/>
              </w:rPr>
              <w:t>Правописание н и нн в словах различных частей речи</w:t>
            </w:r>
          </w:p>
        </w:tc>
      </w:tr>
      <w:tr w:rsidR="0059406B" w:rsidRPr="00C93E96" w:rsidTr="008E0452">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2.6.9</w:t>
            </w:r>
          </w:p>
        </w:tc>
        <w:tc>
          <w:tcPr>
            <w:tcW w:w="9050" w:type="dxa"/>
          </w:tcPr>
          <w:p w:rsidR="0059406B" w:rsidRPr="00C93E96" w:rsidRDefault="0059406B" w:rsidP="0059406B">
            <w:pPr>
              <w:pStyle w:val="ConsPlusNormal"/>
              <w:ind w:firstLine="54"/>
              <w:rPr>
                <w:rFonts w:ascii="Times New Roman" w:hAnsi="Times New Roman" w:cs="Times New Roman"/>
                <w:sz w:val="24"/>
                <w:szCs w:val="24"/>
              </w:rPr>
            </w:pPr>
            <w:r w:rsidRPr="00C93E96">
              <w:rPr>
                <w:rFonts w:ascii="Times New Roman" w:hAnsi="Times New Roman" w:cs="Times New Roman"/>
                <w:sz w:val="24"/>
                <w:szCs w:val="24"/>
              </w:rPr>
              <w:t>Правописание не и ни</w:t>
            </w:r>
          </w:p>
        </w:tc>
      </w:tr>
      <w:tr w:rsidR="0059406B" w:rsidRPr="00C93E96" w:rsidTr="008E0452">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2.6.10</w:t>
            </w:r>
          </w:p>
        </w:tc>
        <w:tc>
          <w:tcPr>
            <w:tcW w:w="9050" w:type="dxa"/>
          </w:tcPr>
          <w:p w:rsidR="0059406B" w:rsidRPr="00C93E96" w:rsidRDefault="0059406B" w:rsidP="0059406B">
            <w:pPr>
              <w:pStyle w:val="ConsPlusNormal"/>
              <w:ind w:firstLine="54"/>
              <w:rPr>
                <w:rFonts w:ascii="Times New Roman" w:hAnsi="Times New Roman" w:cs="Times New Roman"/>
                <w:sz w:val="24"/>
                <w:szCs w:val="24"/>
              </w:rPr>
            </w:pPr>
            <w:r w:rsidRPr="00C93E96">
              <w:rPr>
                <w:rFonts w:ascii="Times New Roman" w:hAnsi="Times New Roman" w:cs="Times New Roman"/>
                <w:sz w:val="24"/>
                <w:szCs w:val="24"/>
              </w:rPr>
              <w:t>Правописание окончаний имен существительных, имен прилагательных и глаголов</w:t>
            </w:r>
          </w:p>
        </w:tc>
      </w:tr>
      <w:tr w:rsidR="0059406B" w:rsidRPr="00C93E96" w:rsidTr="008E0452">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2.6.11</w:t>
            </w:r>
          </w:p>
        </w:tc>
        <w:tc>
          <w:tcPr>
            <w:tcW w:w="9050" w:type="dxa"/>
          </w:tcPr>
          <w:p w:rsidR="0059406B" w:rsidRPr="00C93E96" w:rsidRDefault="0059406B" w:rsidP="0059406B">
            <w:pPr>
              <w:pStyle w:val="ConsPlusNormal"/>
              <w:ind w:firstLine="54"/>
              <w:rPr>
                <w:rFonts w:ascii="Times New Roman" w:hAnsi="Times New Roman" w:cs="Times New Roman"/>
                <w:sz w:val="24"/>
                <w:szCs w:val="24"/>
              </w:rPr>
            </w:pPr>
            <w:r w:rsidRPr="00C93E96">
              <w:rPr>
                <w:rFonts w:ascii="Times New Roman" w:hAnsi="Times New Roman" w:cs="Times New Roman"/>
                <w:sz w:val="24"/>
                <w:szCs w:val="24"/>
              </w:rPr>
              <w:t>Слитное, дефисное и раздельное написание слов</w:t>
            </w:r>
          </w:p>
        </w:tc>
      </w:tr>
      <w:tr w:rsidR="0059406B" w:rsidRPr="00C93E96" w:rsidTr="008E0452">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3</w:t>
            </w:r>
          </w:p>
        </w:tc>
        <w:tc>
          <w:tcPr>
            <w:tcW w:w="9050" w:type="dxa"/>
          </w:tcPr>
          <w:p w:rsidR="0059406B" w:rsidRPr="00C93E96" w:rsidRDefault="0059406B" w:rsidP="0059406B">
            <w:pPr>
              <w:pStyle w:val="ConsPlusNormal"/>
              <w:ind w:firstLine="54"/>
              <w:rPr>
                <w:rFonts w:ascii="Times New Roman" w:hAnsi="Times New Roman" w:cs="Times New Roman"/>
                <w:sz w:val="24"/>
                <w:szCs w:val="24"/>
              </w:rPr>
            </w:pPr>
            <w:r w:rsidRPr="00C93E96">
              <w:rPr>
                <w:rFonts w:ascii="Times New Roman" w:hAnsi="Times New Roman" w:cs="Times New Roman"/>
                <w:sz w:val="24"/>
                <w:szCs w:val="24"/>
              </w:rPr>
              <w:t>Речь. Речевое общение</w:t>
            </w:r>
          </w:p>
        </w:tc>
      </w:tr>
      <w:tr w:rsidR="0059406B" w:rsidRPr="00C93E96" w:rsidTr="008E0452">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3.1</w:t>
            </w:r>
          </w:p>
        </w:tc>
        <w:tc>
          <w:tcPr>
            <w:tcW w:w="9050" w:type="dxa"/>
          </w:tcPr>
          <w:p w:rsidR="0059406B" w:rsidRPr="00C93E96" w:rsidRDefault="0059406B" w:rsidP="0059406B">
            <w:pPr>
              <w:pStyle w:val="ConsPlusNormal"/>
              <w:ind w:firstLine="54"/>
              <w:rPr>
                <w:rFonts w:ascii="Times New Roman" w:hAnsi="Times New Roman" w:cs="Times New Roman"/>
                <w:sz w:val="24"/>
                <w:szCs w:val="24"/>
              </w:rPr>
            </w:pPr>
            <w:r w:rsidRPr="00C93E96">
              <w:rPr>
                <w:rFonts w:ascii="Times New Roman" w:hAnsi="Times New Roman" w:cs="Times New Roman"/>
                <w:sz w:val="24"/>
                <w:szCs w:val="24"/>
              </w:rPr>
              <w:t>Речь как деятельность. Виды речевой деятельности</w:t>
            </w:r>
          </w:p>
        </w:tc>
      </w:tr>
      <w:tr w:rsidR="0059406B" w:rsidRPr="00C93E96" w:rsidTr="008E0452">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3.2</w:t>
            </w:r>
          </w:p>
        </w:tc>
        <w:tc>
          <w:tcPr>
            <w:tcW w:w="9050" w:type="dxa"/>
          </w:tcPr>
          <w:p w:rsidR="0059406B" w:rsidRPr="00C93E96" w:rsidRDefault="0059406B" w:rsidP="0059406B">
            <w:pPr>
              <w:pStyle w:val="ConsPlusNormal"/>
              <w:ind w:firstLine="54"/>
              <w:rPr>
                <w:rFonts w:ascii="Times New Roman" w:hAnsi="Times New Roman" w:cs="Times New Roman"/>
                <w:sz w:val="24"/>
                <w:szCs w:val="24"/>
              </w:rPr>
            </w:pPr>
            <w:r w:rsidRPr="00C93E96">
              <w:rPr>
                <w:rFonts w:ascii="Times New Roman" w:hAnsi="Times New Roman" w:cs="Times New Roman"/>
                <w:sz w:val="24"/>
                <w:szCs w:val="24"/>
              </w:rPr>
              <w:t>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w:t>
            </w:r>
          </w:p>
        </w:tc>
      </w:tr>
      <w:tr w:rsidR="0059406B" w:rsidRPr="00C93E96" w:rsidTr="008E0452">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3.3</w:t>
            </w:r>
          </w:p>
        </w:tc>
        <w:tc>
          <w:tcPr>
            <w:tcW w:w="9050" w:type="dxa"/>
          </w:tcPr>
          <w:p w:rsidR="0059406B" w:rsidRPr="00C93E96" w:rsidRDefault="0059406B" w:rsidP="0059406B">
            <w:pPr>
              <w:pStyle w:val="ConsPlusNormal"/>
              <w:ind w:firstLine="54"/>
              <w:rPr>
                <w:rFonts w:ascii="Times New Roman" w:hAnsi="Times New Roman" w:cs="Times New Roman"/>
                <w:sz w:val="24"/>
                <w:szCs w:val="24"/>
              </w:rPr>
            </w:pPr>
            <w:r w:rsidRPr="00C93E96">
              <w:rPr>
                <w:rFonts w:ascii="Times New Roman" w:hAnsi="Times New Roman" w:cs="Times New Roman"/>
                <w:sz w:val="24"/>
                <w:szCs w:val="24"/>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 русского речевого этикета применительно к различным ситуациям официального (неофициального) общения, статусу адресанта (адресата) и другим</w:t>
            </w:r>
          </w:p>
        </w:tc>
      </w:tr>
      <w:tr w:rsidR="0059406B" w:rsidRPr="00C93E96" w:rsidTr="008E0452">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3.4</w:t>
            </w:r>
          </w:p>
        </w:tc>
        <w:tc>
          <w:tcPr>
            <w:tcW w:w="9050" w:type="dxa"/>
          </w:tcPr>
          <w:p w:rsidR="0059406B" w:rsidRPr="00C93E96" w:rsidRDefault="0059406B" w:rsidP="0059406B">
            <w:pPr>
              <w:pStyle w:val="ConsPlusNormal"/>
              <w:ind w:firstLine="54"/>
              <w:rPr>
                <w:rFonts w:ascii="Times New Roman" w:hAnsi="Times New Roman" w:cs="Times New Roman"/>
                <w:sz w:val="24"/>
                <w:szCs w:val="24"/>
              </w:rPr>
            </w:pPr>
            <w:r w:rsidRPr="00C93E96">
              <w:rPr>
                <w:rFonts w:ascii="Times New Roman" w:hAnsi="Times New Roman" w:cs="Times New Roman"/>
                <w:sz w:val="24"/>
                <w:szCs w:val="24"/>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w:t>
            </w:r>
          </w:p>
        </w:tc>
      </w:tr>
      <w:tr w:rsidR="0059406B" w:rsidRPr="00C93E96" w:rsidTr="008E0452">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4</w:t>
            </w:r>
          </w:p>
        </w:tc>
        <w:tc>
          <w:tcPr>
            <w:tcW w:w="9050" w:type="dxa"/>
          </w:tcPr>
          <w:p w:rsidR="0059406B" w:rsidRPr="00C93E96" w:rsidRDefault="0059406B" w:rsidP="0059406B">
            <w:pPr>
              <w:pStyle w:val="ConsPlusNormal"/>
              <w:ind w:firstLine="54"/>
              <w:rPr>
                <w:rFonts w:ascii="Times New Roman" w:hAnsi="Times New Roman" w:cs="Times New Roman"/>
                <w:sz w:val="24"/>
                <w:szCs w:val="24"/>
              </w:rPr>
            </w:pPr>
            <w:r w:rsidRPr="00C93E96">
              <w:rPr>
                <w:rFonts w:ascii="Times New Roman" w:hAnsi="Times New Roman" w:cs="Times New Roman"/>
                <w:sz w:val="24"/>
                <w:szCs w:val="24"/>
              </w:rPr>
              <w:t>Текст. Информационно-смысловая переработка текста</w:t>
            </w:r>
          </w:p>
        </w:tc>
      </w:tr>
      <w:tr w:rsidR="0059406B" w:rsidRPr="00C93E96" w:rsidTr="008E0452">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4.1</w:t>
            </w:r>
          </w:p>
        </w:tc>
        <w:tc>
          <w:tcPr>
            <w:tcW w:w="9050" w:type="dxa"/>
          </w:tcPr>
          <w:p w:rsidR="0059406B" w:rsidRPr="00C93E96" w:rsidRDefault="0059406B" w:rsidP="0059406B">
            <w:pPr>
              <w:pStyle w:val="ConsPlusNormal"/>
              <w:ind w:firstLine="54"/>
              <w:rPr>
                <w:rFonts w:ascii="Times New Roman" w:hAnsi="Times New Roman" w:cs="Times New Roman"/>
                <w:sz w:val="24"/>
                <w:szCs w:val="24"/>
              </w:rPr>
            </w:pPr>
            <w:r w:rsidRPr="00C93E96">
              <w:rPr>
                <w:rFonts w:ascii="Times New Roman" w:hAnsi="Times New Roman" w:cs="Times New Roman"/>
                <w:sz w:val="24"/>
                <w:szCs w:val="24"/>
              </w:rPr>
              <w:t>Текст, его основные признаки</w:t>
            </w:r>
          </w:p>
        </w:tc>
      </w:tr>
      <w:tr w:rsidR="0059406B" w:rsidRPr="00C93E96" w:rsidTr="008E0452">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4.2</w:t>
            </w:r>
          </w:p>
        </w:tc>
        <w:tc>
          <w:tcPr>
            <w:tcW w:w="9050" w:type="dxa"/>
          </w:tcPr>
          <w:p w:rsidR="0059406B" w:rsidRPr="00C93E96" w:rsidRDefault="0059406B" w:rsidP="0059406B">
            <w:pPr>
              <w:pStyle w:val="ConsPlusNormal"/>
              <w:ind w:firstLine="54"/>
              <w:rPr>
                <w:rFonts w:ascii="Times New Roman" w:hAnsi="Times New Roman" w:cs="Times New Roman"/>
                <w:sz w:val="24"/>
                <w:szCs w:val="24"/>
              </w:rPr>
            </w:pPr>
            <w:r w:rsidRPr="00C93E96">
              <w:rPr>
                <w:rFonts w:ascii="Times New Roman" w:hAnsi="Times New Roman" w:cs="Times New Roman"/>
                <w:sz w:val="24"/>
                <w:szCs w:val="24"/>
              </w:rPr>
              <w:t>Логико-смысловые отношения между предложениями в тексте</w:t>
            </w:r>
          </w:p>
        </w:tc>
      </w:tr>
      <w:tr w:rsidR="0059406B" w:rsidRPr="00C93E96" w:rsidTr="008E0452">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4.3</w:t>
            </w:r>
          </w:p>
        </w:tc>
        <w:tc>
          <w:tcPr>
            <w:tcW w:w="9050" w:type="dxa"/>
          </w:tcPr>
          <w:p w:rsidR="0059406B" w:rsidRPr="00C93E96" w:rsidRDefault="0059406B" w:rsidP="0059406B">
            <w:pPr>
              <w:pStyle w:val="ConsPlusNormal"/>
              <w:ind w:firstLine="54"/>
              <w:rPr>
                <w:rFonts w:ascii="Times New Roman" w:hAnsi="Times New Roman" w:cs="Times New Roman"/>
                <w:sz w:val="24"/>
                <w:szCs w:val="24"/>
              </w:rPr>
            </w:pPr>
            <w:r w:rsidRPr="00C93E96">
              <w:rPr>
                <w:rFonts w:ascii="Times New Roman" w:hAnsi="Times New Roman" w:cs="Times New Roman"/>
                <w:sz w:val="24"/>
                <w:szCs w:val="24"/>
              </w:rPr>
              <w:t>Информативность текста. Виды информации в тексте</w:t>
            </w:r>
          </w:p>
        </w:tc>
      </w:tr>
      <w:tr w:rsidR="0059406B" w:rsidRPr="00C93E96" w:rsidTr="008E0452">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4.4</w:t>
            </w:r>
          </w:p>
        </w:tc>
        <w:tc>
          <w:tcPr>
            <w:tcW w:w="9050" w:type="dxa"/>
          </w:tcPr>
          <w:p w:rsidR="0059406B" w:rsidRPr="00C93E96" w:rsidRDefault="0059406B" w:rsidP="0059406B">
            <w:pPr>
              <w:pStyle w:val="ConsPlusNormal"/>
              <w:ind w:firstLine="54"/>
              <w:rPr>
                <w:rFonts w:ascii="Times New Roman" w:hAnsi="Times New Roman" w:cs="Times New Roman"/>
                <w:sz w:val="24"/>
                <w:szCs w:val="24"/>
              </w:rPr>
            </w:pPr>
            <w:r w:rsidRPr="00C93E96">
              <w:rPr>
                <w:rFonts w:ascii="Times New Roman" w:hAnsi="Times New Roman" w:cs="Times New Roman"/>
                <w:sz w:val="24"/>
                <w:szCs w:val="24"/>
              </w:rPr>
              <w:t>Информационно-смысловая переработка прочитанного текста, включая гипертекст, графику, инфографику и другие, и прослушанного текста</w:t>
            </w:r>
          </w:p>
        </w:tc>
      </w:tr>
      <w:tr w:rsidR="0059406B" w:rsidRPr="00C93E96" w:rsidTr="008E0452">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lastRenderedPageBreak/>
              <w:t>4.5</w:t>
            </w:r>
          </w:p>
        </w:tc>
        <w:tc>
          <w:tcPr>
            <w:tcW w:w="9050" w:type="dxa"/>
          </w:tcPr>
          <w:p w:rsidR="0059406B" w:rsidRPr="00C93E96" w:rsidRDefault="0059406B" w:rsidP="0059406B">
            <w:pPr>
              <w:pStyle w:val="ConsPlusNormal"/>
              <w:ind w:firstLine="54"/>
              <w:rPr>
                <w:rFonts w:ascii="Times New Roman" w:hAnsi="Times New Roman" w:cs="Times New Roman"/>
                <w:sz w:val="24"/>
                <w:szCs w:val="24"/>
              </w:rPr>
            </w:pPr>
            <w:r w:rsidRPr="00C93E96">
              <w:rPr>
                <w:rFonts w:ascii="Times New Roman" w:hAnsi="Times New Roman" w:cs="Times New Roman"/>
                <w:sz w:val="24"/>
                <w:szCs w:val="24"/>
              </w:rPr>
              <w:t>План. Тезисы. Конспект. Реферат. Аннотация. Отзыв. Рецензия</w:t>
            </w:r>
          </w:p>
        </w:tc>
      </w:tr>
    </w:tbl>
    <w:p w:rsidR="0059406B" w:rsidRPr="00C93E96" w:rsidRDefault="0059406B" w:rsidP="0059406B">
      <w:pPr>
        <w:pStyle w:val="ConsPlusNormal"/>
        <w:rPr>
          <w:rFonts w:ascii="Times New Roman" w:hAnsi="Times New Roman" w:cs="Times New Roman"/>
          <w:sz w:val="24"/>
          <w:szCs w:val="24"/>
        </w:rPr>
      </w:pPr>
    </w:p>
    <w:p w:rsidR="0059406B" w:rsidRPr="00C93E96" w:rsidRDefault="0059406B" w:rsidP="0059406B">
      <w:pPr>
        <w:pStyle w:val="ConsPlusNormal"/>
        <w:jc w:val="center"/>
        <w:rPr>
          <w:rFonts w:ascii="Times New Roman" w:hAnsi="Times New Roman" w:cs="Times New Roman"/>
          <w:sz w:val="24"/>
          <w:szCs w:val="24"/>
        </w:rPr>
      </w:pPr>
      <w:r w:rsidRPr="00C93E96">
        <w:rPr>
          <w:rFonts w:ascii="Times New Roman" w:hAnsi="Times New Roman" w:cs="Times New Roman"/>
          <w:sz w:val="24"/>
          <w:szCs w:val="24"/>
        </w:rPr>
        <w:t>Проверяемые требования к результатам освоения основной</w:t>
      </w:r>
    </w:p>
    <w:p w:rsidR="0059406B" w:rsidRPr="00C93E96" w:rsidRDefault="0059406B" w:rsidP="0059406B">
      <w:pPr>
        <w:pStyle w:val="ConsPlusNormal"/>
        <w:jc w:val="center"/>
        <w:rPr>
          <w:rFonts w:ascii="Times New Roman" w:hAnsi="Times New Roman" w:cs="Times New Roman"/>
          <w:sz w:val="24"/>
          <w:szCs w:val="24"/>
        </w:rPr>
      </w:pPr>
      <w:r w:rsidRPr="00C93E96">
        <w:rPr>
          <w:rFonts w:ascii="Times New Roman" w:hAnsi="Times New Roman" w:cs="Times New Roman"/>
          <w:sz w:val="24"/>
          <w:szCs w:val="24"/>
        </w:rPr>
        <w:t>образовательной программы (11 класс)</w:t>
      </w:r>
    </w:p>
    <w:p w:rsidR="0059406B" w:rsidRPr="00C93E96" w:rsidRDefault="0059406B" w:rsidP="0059406B">
      <w:pPr>
        <w:pStyle w:val="ConsPlusNormal"/>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55"/>
        <w:gridCol w:w="9072"/>
      </w:tblGrid>
      <w:tr w:rsidR="0059406B" w:rsidRPr="00C93E96" w:rsidTr="00C93E96">
        <w:tc>
          <w:tcPr>
            <w:tcW w:w="1055"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Код проверяемого результата</w:t>
            </w:r>
          </w:p>
        </w:tc>
        <w:tc>
          <w:tcPr>
            <w:tcW w:w="9072"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Проверяемые предметные результаты освоения основной образовательной программы среднего общего образования</w:t>
            </w:r>
          </w:p>
        </w:tc>
      </w:tr>
      <w:tr w:rsidR="0059406B" w:rsidRPr="00C93E96" w:rsidTr="00C93E96">
        <w:tc>
          <w:tcPr>
            <w:tcW w:w="1055"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1</w:t>
            </w:r>
          </w:p>
        </w:tc>
        <w:tc>
          <w:tcPr>
            <w:tcW w:w="9072" w:type="dxa"/>
          </w:tcPr>
          <w:p w:rsidR="0059406B" w:rsidRPr="00C93E96" w:rsidRDefault="0059406B" w:rsidP="0059406B">
            <w:pPr>
              <w:pStyle w:val="ConsPlusNormal"/>
              <w:ind w:firstLine="0"/>
              <w:rPr>
                <w:rFonts w:ascii="Times New Roman" w:hAnsi="Times New Roman" w:cs="Times New Roman"/>
                <w:sz w:val="24"/>
                <w:szCs w:val="24"/>
              </w:rPr>
            </w:pPr>
            <w:r w:rsidRPr="00C93E96">
              <w:rPr>
                <w:rFonts w:ascii="Times New Roman" w:hAnsi="Times New Roman" w:cs="Times New Roman"/>
                <w:sz w:val="24"/>
                <w:szCs w:val="24"/>
              </w:rPr>
              <w:t>Общие сведения о языке</w:t>
            </w:r>
          </w:p>
        </w:tc>
      </w:tr>
      <w:tr w:rsidR="0059406B" w:rsidRPr="00C93E96" w:rsidTr="00C93E96">
        <w:tc>
          <w:tcPr>
            <w:tcW w:w="1055"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1.1</w:t>
            </w:r>
          </w:p>
        </w:tc>
        <w:tc>
          <w:tcPr>
            <w:tcW w:w="9072" w:type="dxa"/>
          </w:tcPr>
          <w:p w:rsidR="0059406B" w:rsidRPr="00C93E96" w:rsidRDefault="0059406B" w:rsidP="0059406B">
            <w:pPr>
              <w:pStyle w:val="ConsPlusNormal"/>
              <w:ind w:firstLine="0"/>
              <w:rPr>
                <w:rFonts w:ascii="Times New Roman" w:hAnsi="Times New Roman" w:cs="Times New Roman"/>
                <w:sz w:val="24"/>
                <w:szCs w:val="24"/>
              </w:rPr>
            </w:pPr>
            <w:r w:rsidRPr="00C93E96">
              <w:rPr>
                <w:rFonts w:ascii="Times New Roman" w:hAnsi="Times New Roman" w:cs="Times New Roman"/>
                <w:sz w:val="24"/>
                <w:szCs w:val="24"/>
              </w:rPr>
              <w:t>Иметь представление об экологии языка, о проблемах речевой культуры в современном обществе</w:t>
            </w:r>
          </w:p>
        </w:tc>
      </w:tr>
      <w:tr w:rsidR="0059406B" w:rsidRPr="00C93E96" w:rsidTr="00C93E96">
        <w:tc>
          <w:tcPr>
            <w:tcW w:w="1055"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1.2</w:t>
            </w:r>
          </w:p>
        </w:tc>
        <w:tc>
          <w:tcPr>
            <w:tcW w:w="9072" w:type="dxa"/>
          </w:tcPr>
          <w:p w:rsidR="0059406B" w:rsidRPr="00C93E96" w:rsidRDefault="0059406B" w:rsidP="0059406B">
            <w:pPr>
              <w:pStyle w:val="ConsPlusNormal"/>
              <w:ind w:firstLine="0"/>
              <w:rPr>
                <w:rFonts w:ascii="Times New Roman" w:hAnsi="Times New Roman" w:cs="Times New Roman"/>
                <w:sz w:val="24"/>
                <w:szCs w:val="24"/>
              </w:rPr>
            </w:pPr>
            <w:r w:rsidRPr="00C93E96">
              <w:rPr>
                <w:rFonts w:ascii="Times New Roman" w:hAnsi="Times New Roman" w:cs="Times New Roman"/>
                <w:sz w:val="24"/>
                <w:szCs w:val="24"/>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другие</w:t>
            </w:r>
          </w:p>
        </w:tc>
      </w:tr>
      <w:tr w:rsidR="0059406B" w:rsidRPr="00C93E96" w:rsidTr="00C93E96">
        <w:tc>
          <w:tcPr>
            <w:tcW w:w="1055"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2</w:t>
            </w:r>
          </w:p>
        </w:tc>
        <w:tc>
          <w:tcPr>
            <w:tcW w:w="9072" w:type="dxa"/>
          </w:tcPr>
          <w:p w:rsidR="0059406B" w:rsidRPr="00C93E96" w:rsidRDefault="0059406B" w:rsidP="0059406B">
            <w:pPr>
              <w:pStyle w:val="ConsPlusNormal"/>
              <w:ind w:firstLine="0"/>
              <w:rPr>
                <w:rFonts w:ascii="Times New Roman" w:hAnsi="Times New Roman" w:cs="Times New Roman"/>
                <w:sz w:val="24"/>
                <w:szCs w:val="24"/>
              </w:rPr>
            </w:pPr>
            <w:r w:rsidRPr="00C93E96">
              <w:rPr>
                <w:rFonts w:ascii="Times New Roman" w:hAnsi="Times New Roman" w:cs="Times New Roman"/>
                <w:sz w:val="24"/>
                <w:szCs w:val="24"/>
              </w:rPr>
              <w:t>Язык и речь. Культура речи</w:t>
            </w:r>
          </w:p>
        </w:tc>
      </w:tr>
      <w:tr w:rsidR="0059406B" w:rsidRPr="00C93E96" w:rsidTr="00C93E96">
        <w:tc>
          <w:tcPr>
            <w:tcW w:w="1055"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2.1</w:t>
            </w:r>
          </w:p>
        </w:tc>
        <w:tc>
          <w:tcPr>
            <w:tcW w:w="9072" w:type="dxa"/>
          </w:tcPr>
          <w:p w:rsidR="0059406B" w:rsidRPr="00C93E96" w:rsidRDefault="0059406B" w:rsidP="0059406B">
            <w:pPr>
              <w:pStyle w:val="ConsPlusNormal"/>
              <w:ind w:firstLine="0"/>
              <w:rPr>
                <w:rFonts w:ascii="Times New Roman" w:hAnsi="Times New Roman" w:cs="Times New Roman"/>
                <w:sz w:val="24"/>
                <w:szCs w:val="24"/>
              </w:rPr>
            </w:pPr>
            <w:r w:rsidRPr="00C93E96">
              <w:rPr>
                <w:rFonts w:ascii="Times New Roman" w:hAnsi="Times New Roman" w:cs="Times New Roman"/>
                <w:sz w:val="24"/>
                <w:szCs w:val="24"/>
              </w:rPr>
              <w:t>Синтаксис. Синтаксические нормы</w:t>
            </w:r>
          </w:p>
        </w:tc>
      </w:tr>
      <w:tr w:rsidR="0059406B" w:rsidRPr="00C93E96" w:rsidTr="00C93E96">
        <w:tc>
          <w:tcPr>
            <w:tcW w:w="1055"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2.1.1</w:t>
            </w:r>
          </w:p>
        </w:tc>
        <w:tc>
          <w:tcPr>
            <w:tcW w:w="9072" w:type="dxa"/>
          </w:tcPr>
          <w:p w:rsidR="0059406B" w:rsidRPr="00C93E96" w:rsidRDefault="0059406B" w:rsidP="0059406B">
            <w:pPr>
              <w:pStyle w:val="ConsPlusNormal"/>
              <w:ind w:firstLine="0"/>
              <w:rPr>
                <w:rFonts w:ascii="Times New Roman" w:hAnsi="Times New Roman" w:cs="Times New Roman"/>
                <w:sz w:val="24"/>
                <w:szCs w:val="24"/>
              </w:rPr>
            </w:pPr>
            <w:r w:rsidRPr="00C93E96">
              <w:rPr>
                <w:rFonts w:ascii="Times New Roman" w:hAnsi="Times New Roman" w:cs="Times New Roman"/>
                <w:sz w:val="24"/>
                <w:szCs w:val="24"/>
              </w:rPr>
              <w:t>Выполнять синтаксический анализ словосочетания, простого и сложного предложения</w:t>
            </w:r>
          </w:p>
        </w:tc>
      </w:tr>
      <w:tr w:rsidR="0059406B" w:rsidRPr="00C93E96" w:rsidTr="00C93E96">
        <w:tc>
          <w:tcPr>
            <w:tcW w:w="1055"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2.1.2</w:t>
            </w:r>
          </w:p>
        </w:tc>
        <w:tc>
          <w:tcPr>
            <w:tcW w:w="9072" w:type="dxa"/>
          </w:tcPr>
          <w:p w:rsidR="0059406B" w:rsidRPr="00C93E96" w:rsidRDefault="0059406B" w:rsidP="0059406B">
            <w:pPr>
              <w:pStyle w:val="ConsPlusNormal"/>
              <w:ind w:firstLine="0"/>
              <w:rPr>
                <w:rFonts w:ascii="Times New Roman" w:hAnsi="Times New Roman" w:cs="Times New Roman"/>
                <w:sz w:val="24"/>
                <w:szCs w:val="24"/>
              </w:rPr>
            </w:pPr>
            <w:r w:rsidRPr="00C93E96">
              <w:rPr>
                <w:rFonts w:ascii="Times New Roman" w:hAnsi="Times New Roman" w:cs="Times New Roman"/>
                <w:sz w:val="24"/>
                <w:szCs w:val="24"/>
              </w:rPr>
              <w:t>Определять изобразительно-выразительные средства синтаксиса русского языка (в рамках изученного)</w:t>
            </w:r>
          </w:p>
        </w:tc>
      </w:tr>
      <w:tr w:rsidR="0059406B" w:rsidRPr="00C93E96" w:rsidTr="00C93E96">
        <w:tc>
          <w:tcPr>
            <w:tcW w:w="1055"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2.1.3</w:t>
            </w:r>
          </w:p>
        </w:tc>
        <w:tc>
          <w:tcPr>
            <w:tcW w:w="9072" w:type="dxa"/>
          </w:tcPr>
          <w:p w:rsidR="0059406B" w:rsidRPr="00C93E96" w:rsidRDefault="0059406B" w:rsidP="0059406B">
            <w:pPr>
              <w:pStyle w:val="ConsPlusNormal"/>
              <w:ind w:firstLine="0"/>
              <w:rPr>
                <w:rFonts w:ascii="Times New Roman" w:hAnsi="Times New Roman" w:cs="Times New Roman"/>
                <w:sz w:val="24"/>
                <w:szCs w:val="24"/>
              </w:rPr>
            </w:pPr>
            <w:r w:rsidRPr="00C93E96">
              <w:rPr>
                <w:rFonts w:ascii="Times New Roman" w:hAnsi="Times New Roman" w:cs="Times New Roman"/>
                <w:sz w:val="24"/>
                <w:szCs w:val="24"/>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 соблюдать синтаксические нормы</w:t>
            </w:r>
          </w:p>
        </w:tc>
      </w:tr>
      <w:tr w:rsidR="0059406B" w:rsidRPr="00C93E96" w:rsidTr="00C93E96">
        <w:tc>
          <w:tcPr>
            <w:tcW w:w="1055"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2.1.4</w:t>
            </w:r>
          </w:p>
        </w:tc>
        <w:tc>
          <w:tcPr>
            <w:tcW w:w="9072" w:type="dxa"/>
          </w:tcPr>
          <w:p w:rsidR="0059406B" w:rsidRPr="00C93E96" w:rsidRDefault="0059406B" w:rsidP="0059406B">
            <w:pPr>
              <w:pStyle w:val="ConsPlusNormal"/>
              <w:ind w:firstLine="0"/>
              <w:rPr>
                <w:rFonts w:ascii="Times New Roman" w:hAnsi="Times New Roman" w:cs="Times New Roman"/>
                <w:sz w:val="24"/>
                <w:szCs w:val="24"/>
              </w:rPr>
            </w:pPr>
            <w:r w:rsidRPr="00C93E96">
              <w:rPr>
                <w:rFonts w:ascii="Times New Roman" w:hAnsi="Times New Roman" w:cs="Times New Roman"/>
                <w:sz w:val="24"/>
                <w:szCs w:val="24"/>
              </w:rPr>
              <w:t>Использовать словари грамматических трудностей, справочники</w:t>
            </w:r>
          </w:p>
        </w:tc>
      </w:tr>
      <w:tr w:rsidR="0059406B" w:rsidRPr="00C93E96" w:rsidTr="00C93E96">
        <w:tc>
          <w:tcPr>
            <w:tcW w:w="1055"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2.2</w:t>
            </w:r>
          </w:p>
        </w:tc>
        <w:tc>
          <w:tcPr>
            <w:tcW w:w="9072" w:type="dxa"/>
          </w:tcPr>
          <w:p w:rsidR="0059406B" w:rsidRPr="00C93E96" w:rsidRDefault="0059406B" w:rsidP="0059406B">
            <w:pPr>
              <w:pStyle w:val="ConsPlusNormal"/>
              <w:ind w:firstLine="0"/>
              <w:rPr>
                <w:rFonts w:ascii="Times New Roman" w:hAnsi="Times New Roman" w:cs="Times New Roman"/>
                <w:sz w:val="24"/>
                <w:szCs w:val="24"/>
              </w:rPr>
            </w:pPr>
            <w:r w:rsidRPr="00C93E96">
              <w:rPr>
                <w:rFonts w:ascii="Times New Roman" w:hAnsi="Times New Roman" w:cs="Times New Roman"/>
                <w:sz w:val="24"/>
                <w:szCs w:val="24"/>
              </w:rPr>
              <w:t>Пунктуация. Основные правила пунктуации</w:t>
            </w:r>
          </w:p>
        </w:tc>
      </w:tr>
      <w:tr w:rsidR="0059406B" w:rsidRPr="00C93E96" w:rsidTr="00C93E96">
        <w:tc>
          <w:tcPr>
            <w:tcW w:w="1055"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2.2.1</w:t>
            </w:r>
          </w:p>
        </w:tc>
        <w:tc>
          <w:tcPr>
            <w:tcW w:w="9072" w:type="dxa"/>
          </w:tcPr>
          <w:p w:rsidR="0059406B" w:rsidRPr="00C93E96" w:rsidRDefault="0059406B" w:rsidP="0059406B">
            <w:pPr>
              <w:pStyle w:val="ConsPlusNormal"/>
              <w:ind w:firstLine="0"/>
              <w:rPr>
                <w:rFonts w:ascii="Times New Roman" w:hAnsi="Times New Roman" w:cs="Times New Roman"/>
                <w:sz w:val="24"/>
                <w:szCs w:val="24"/>
              </w:rPr>
            </w:pPr>
            <w:r w:rsidRPr="00C93E96">
              <w:rPr>
                <w:rFonts w:ascii="Times New Roman" w:hAnsi="Times New Roman" w:cs="Times New Roman"/>
                <w:sz w:val="24"/>
                <w:szCs w:val="24"/>
              </w:rPr>
              <w:t>Иметь представление о принципах и разделах русской пунктуации; выполнять пунктуационный анализ предложения</w:t>
            </w:r>
          </w:p>
        </w:tc>
      </w:tr>
      <w:tr w:rsidR="0059406B" w:rsidRPr="00C93E96" w:rsidTr="00C93E96">
        <w:tc>
          <w:tcPr>
            <w:tcW w:w="1055"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2.2.2</w:t>
            </w:r>
          </w:p>
        </w:tc>
        <w:tc>
          <w:tcPr>
            <w:tcW w:w="9072" w:type="dxa"/>
          </w:tcPr>
          <w:p w:rsidR="0059406B" w:rsidRPr="00C93E96" w:rsidRDefault="0059406B" w:rsidP="0059406B">
            <w:pPr>
              <w:pStyle w:val="ConsPlusNormal"/>
              <w:ind w:firstLine="0"/>
              <w:rPr>
                <w:rFonts w:ascii="Times New Roman" w:hAnsi="Times New Roman" w:cs="Times New Roman"/>
                <w:sz w:val="24"/>
                <w:szCs w:val="24"/>
              </w:rPr>
            </w:pPr>
            <w:r w:rsidRPr="00C93E96">
              <w:rPr>
                <w:rFonts w:ascii="Times New Roman" w:hAnsi="Times New Roman" w:cs="Times New Roman"/>
                <w:sz w:val="24"/>
                <w:szCs w:val="24"/>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 соблюдать правила пунктуации</w:t>
            </w:r>
          </w:p>
        </w:tc>
      </w:tr>
      <w:tr w:rsidR="0059406B" w:rsidRPr="00C93E96" w:rsidTr="00C93E96">
        <w:tc>
          <w:tcPr>
            <w:tcW w:w="1055"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2.2.3</w:t>
            </w:r>
          </w:p>
        </w:tc>
        <w:tc>
          <w:tcPr>
            <w:tcW w:w="9072" w:type="dxa"/>
          </w:tcPr>
          <w:p w:rsidR="0059406B" w:rsidRPr="00C93E96" w:rsidRDefault="0059406B" w:rsidP="0059406B">
            <w:pPr>
              <w:pStyle w:val="ConsPlusNormal"/>
              <w:ind w:firstLine="0"/>
              <w:rPr>
                <w:rFonts w:ascii="Times New Roman" w:hAnsi="Times New Roman" w:cs="Times New Roman"/>
                <w:sz w:val="24"/>
                <w:szCs w:val="24"/>
              </w:rPr>
            </w:pPr>
            <w:r w:rsidRPr="00C93E96">
              <w:rPr>
                <w:rFonts w:ascii="Times New Roman" w:hAnsi="Times New Roman" w:cs="Times New Roman"/>
                <w:sz w:val="24"/>
                <w:szCs w:val="24"/>
              </w:rPr>
              <w:t>Использовать справочники по пунктуации</w:t>
            </w:r>
          </w:p>
        </w:tc>
      </w:tr>
      <w:tr w:rsidR="0059406B" w:rsidRPr="00C93E96" w:rsidTr="00C93E96">
        <w:tc>
          <w:tcPr>
            <w:tcW w:w="1055"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3</w:t>
            </w:r>
          </w:p>
        </w:tc>
        <w:tc>
          <w:tcPr>
            <w:tcW w:w="9072" w:type="dxa"/>
          </w:tcPr>
          <w:p w:rsidR="0059406B" w:rsidRPr="00C93E96" w:rsidRDefault="0059406B" w:rsidP="0059406B">
            <w:pPr>
              <w:pStyle w:val="ConsPlusNormal"/>
              <w:ind w:firstLine="0"/>
              <w:rPr>
                <w:rFonts w:ascii="Times New Roman" w:hAnsi="Times New Roman" w:cs="Times New Roman"/>
                <w:sz w:val="24"/>
                <w:szCs w:val="24"/>
              </w:rPr>
            </w:pPr>
            <w:r w:rsidRPr="00C93E96">
              <w:rPr>
                <w:rFonts w:ascii="Times New Roman" w:hAnsi="Times New Roman" w:cs="Times New Roman"/>
                <w:sz w:val="24"/>
                <w:szCs w:val="24"/>
              </w:rPr>
              <w:t>Функциональная стилистика. Культура речи</w:t>
            </w:r>
          </w:p>
        </w:tc>
      </w:tr>
      <w:tr w:rsidR="0059406B" w:rsidRPr="00C93E96" w:rsidTr="00C93E96">
        <w:tc>
          <w:tcPr>
            <w:tcW w:w="1055"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3.1</w:t>
            </w:r>
          </w:p>
        </w:tc>
        <w:tc>
          <w:tcPr>
            <w:tcW w:w="9072" w:type="dxa"/>
          </w:tcPr>
          <w:p w:rsidR="0059406B" w:rsidRPr="00C93E96" w:rsidRDefault="0059406B" w:rsidP="0059406B">
            <w:pPr>
              <w:pStyle w:val="ConsPlusNormal"/>
              <w:ind w:firstLine="0"/>
              <w:rPr>
                <w:rFonts w:ascii="Times New Roman" w:hAnsi="Times New Roman" w:cs="Times New Roman"/>
                <w:sz w:val="24"/>
                <w:szCs w:val="24"/>
              </w:rPr>
            </w:pPr>
            <w:r w:rsidRPr="00C93E96">
              <w:rPr>
                <w:rFonts w:ascii="Times New Roman" w:hAnsi="Times New Roman" w:cs="Times New Roman"/>
                <w:sz w:val="24"/>
                <w:szCs w:val="24"/>
              </w:rPr>
              <w:t xml:space="preserve">Иметь представление о функциональной стилистике как разделе лингвистики; иметь представление об основных признаках разговорной речи, функциональных стилей </w:t>
            </w:r>
            <w:r w:rsidRPr="00C93E96">
              <w:rPr>
                <w:rFonts w:ascii="Times New Roman" w:hAnsi="Times New Roman" w:cs="Times New Roman"/>
                <w:sz w:val="24"/>
                <w:szCs w:val="24"/>
              </w:rPr>
              <w:lastRenderedPageBreak/>
              <w:t>(научного, публицистического, официально-делового), языка художественной литературы</w:t>
            </w:r>
          </w:p>
        </w:tc>
      </w:tr>
      <w:tr w:rsidR="0059406B" w:rsidRPr="00C93E96" w:rsidTr="00C93E96">
        <w:tc>
          <w:tcPr>
            <w:tcW w:w="1055"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lastRenderedPageBreak/>
              <w:t>3.2</w:t>
            </w:r>
          </w:p>
        </w:tc>
        <w:tc>
          <w:tcPr>
            <w:tcW w:w="9072" w:type="dxa"/>
          </w:tcPr>
          <w:p w:rsidR="0059406B" w:rsidRPr="00C93E96" w:rsidRDefault="0059406B" w:rsidP="0059406B">
            <w:pPr>
              <w:pStyle w:val="ConsPlusNormal"/>
              <w:ind w:firstLine="0"/>
              <w:rPr>
                <w:rFonts w:ascii="Times New Roman" w:hAnsi="Times New Roman" w:cs="Times New Roman"/>
                <w:sz w:val="24"/>
                <w:szCs w:val="24"/>
              </w:rPr>
            </w:pPr>
            <w:r w:rsidRPr="00C93E96">
              <w:rPr>
                <w:rFonts w:ascii="Times New Roman" w:hAnsi="Times New Roman" w:cs="Times New Roman"/>
                <w:sz w:val="24"/>
                <w:szCs w:val="24"/>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tc>
      </w:tr>
      <w:tr w:rsidR="0059406B" w:rsidRPr="00C93E96" w:rsidTr="00C93E96">
        <w:tc>
          <w:tcPr>
            <w:tcW w:w="1055"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3.3</w:t>
            </w:r>
          </w:p>
        </w:tc>
        <w:tc>
          <w:tcPr>
            <w:tcW w:w="9072" w:type="dxa"/>
          </w:tcPr>
          <w:p w:rsidR="0059406B" w:rsidRPr="00C93E96" w:rsidRDefault="0059406B" w:rsidP="0059406B">
            <w:pPr>
              <w:pStyle w:val="ConsPlusNormal"/>
              <w:ind w:firstLine="0"/>
              <w:rPr>
                <w:rFonts w:ascii="Times New Roman" w:hAnsi="Times New Roman" w:cs="Times New Roman"/>
                <w:sz w:val="24"/>
                <w:szCs w:val="24"/>
              </w:rPr>
            </w:pPr>
            <w:r w:rsidRPr="00C93E96">
              <w:rPr>
                <w:rFonts w:ascii="Times New Roman" w:hAnsi="Times New Roman" w:cs="Times New Roman"/>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tc>
      </w:tr>
      <w:tr w:rsidR="0059406B" w:rsidRPr="00C93E96" w:rsidTr="00C93E96">
        <w:tc>
          <w:tcPr>
            <w:tcW w:w="1055"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3.4</w:t>
            </w:r>
          </w:p>
        </w:tc>
        <w:tc>
          <w:tcPr>
            <w:tcW w:w="9072" w:type="dxa"/>
          </w:tcPr>
          <w:p w:rsidR="0059406B" w:rsidRPr="00C93E96" w:rsidRDefault="0059406B" w:rsidP="0059406B">
            <w:pPr>
              <w:pStyle w:val="ConsPlusNormal"/>
              <w:ind w:firstLine="0"/>
              <w:rPr>
                <w:rFonts w:ascii="Times New Roman" w:hAnsi="Times New Roman" w:cs="Times New Roman"/>
                <w:sz w:val="24"/>
                <w:szCs w:val="24"/>
              </w:rPr>
            </w:pPr>
            <w:r w:rsidRPr="00C93E96">
              <w:rPr>
                <w:rFonts w:ascii="Times New Roman" w:hAnsi="Times New Roman" w:cs="Times New Roman"/>
                <w:sz w:val="24"/>
                <w:szCs w:val="24"/>
              </w:rPr>
              <w:t>Применять знания о функциональных разновидностях языка в речевой практике</w:t>
            </w:r>
          </w:p>
        </w:tc>
      </w:tr>
    </w:tbl>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Проверяемые элементы содержания (11 класс)</w:t>
      </w:r>
    </w:p>
    <w:p w:rsidR="0059406B" w:rsidRPr="00C93E96" w:rsidRDefault="0059406B" w:rsidP="0059406B">
      <w:pPr>
        <w:pStyle w:val="ConsPlusNormal"/>
        <w:ind w:firstLine="0"/>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9050"/>
      </w:tblGrid>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Код</w:t>
            </w:r>
          </w:p>
        </w:tc>
        <w:tc>
          <w:tcPr>
            <w:tcW w:w="9050"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Проверяемый элемент содержания</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1</w:t>
            </w:r>
          </w:p>
        </w:tc>
        <w:tc>
          <w:tcPr>
            <w:tcW w:w="9050" w:type="dxa"/>
          </w:tcPr>
          <w:p w:rsidR="0059406B" w:rsidRPr="00C93E96" w:rsidRDefault="0059406B" w:rsidP="0059406B">
            <w:pPr>
              <w:pStyle w:val="ConsPlusNormal"/>
              <w:ind w:firstLine="0"/>
              <w:rPr>
                <w:rFonts w:ascii="Times New Roman" w:hAnsi="Times New Roman" w:cs="Times New Roman"/>
                <w:sz w:val="24"/>
                <w:szCs w:val="24"/>
              </w:rPr>
            </w:pPr>
            <w:r w:rsidRPr="00C93E96">
              <w:rPr>
                <w:rFonts w:ascii="Times New Roman" w:hAnsi="Times New Roman" w:cs="Times New Roman"/>
                <w:sz w:val="24"/>
                <w:szCs w:val="24"/>
              </w:rPr>
              <w:t>Общие сведения о языке</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1.1</w:t>
            </w:r>
          </w:p>
        </w:tc>
        <w:tc>
          <w:tcPr>
            <w:tcW w:w="9050" w:type="dxa"/>
          </w:tcPr>
          <w:p w:rsidR="0059406B" w:rsidRPr="00C93E96" w:rsidRDefault="0059406B" w:rsidP="0059406B">
            <w:pPr>
              <w:pStyle w:val="ConsPlusNormal"/>
              <w:ind w:firstLine="0"/>
              <w:rPr>
                <w:rFonts w:ascii="Times New Roman" w:hAnsi="Times New Roman" w:cs="Times New Roman"/>
                <w:sz w:val="24"/>
                <w:szCs w:val="24"/>
              </w:rPr>
            </w:pPr>
            <w:r w:rsidRPr="00C93E96">
              <w:rPr>
                <w:rFonts w:ascii="Times New Roman" w:hAnsi="Times New Roman" w:cs="Times New Roman"/>
                <w:sz w:val="24"/>
                <w:szCs w:val="24"/>
              </w:rPr>
              <w:t>Культура речи в экологическом аспекте. Экология как наука, экология языка</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1.2</w:t>
            </w:r>
          </w:p>
        </w:tc>
        <w:tc>
          <w:tcPr>
            <w:tcW w:w="9050" w:type="dxa"/>
          </w:tcPr>
          <w:p w:rsidR="0059406B" w:rsidRPr="00C93E96" w:rsidRDefault="0059406B" w:rsidP="0059406B">
            <w:pPr>
              <w:pStyle w:val="ConsPlusNormal"/>
              <w:ind w:firstLine="0"/>
              <w:rPr>
                <w:rFonts w:ascii="Times New Roman" w:hAnsi="Times New Roman" w:cs="Times New Roman"/>
                <w:sz w:val="24"/>
                <w:szCs w:val="24"/>
              </w:rPr>
            </w:pPr>
            <w:r w:rsidRPr="00C93E96">
              <w:rPr>
                <w:rFonts w:ascii="Times New Roman" w:hAnsi="Times New Roman" w:cs="Times New Roman"/>
                <w:sz w:val="24"/>
                <w:szCs w:val="24"/>
              </w:rPr>
              <w:t>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2</w:t>
            </w:r>
          </w:p>
        </w:tc>
        <w:tc>
          <w:tcPr>
            <w:tcW w:w="9050" w:type="dxa"/>
          </w:tcPr>
          <w:p w:rsidR="0059406B" w:rsidRPr="00C93E96" w:rsidRDefault="0059406B" w:rsidP="0059406B">
            <w:pPr>
              <w:pStyle w:val="ConsPlusNormal"/>
              <w:ind w:firstLine="0"/>
              <w:rPr>
                <w:rFonts w:ascii="Times New Roman" w:hAnsi="Times New Roman" w:cs="Times New Roman"/>
                <w:sz w:val="24"/>
                <w:szCs w:val="24"/>
              </w:rPr>
            </w:pPr>
            <w:r w:rsidRPr="00C93E96">
              <w:rPr>
                <w:rFonts w:ascii="Times New Roman" w:hAnsi="Times New Roman" w:cs="Times New Roman"/>
                <w:sz w:val="24"/>
                <w:szCs w:val="24"/>
              </w:rPr>
              <w:t>Язык и речь. Культура речи</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2.1</w:t>
            </w:r>
          </w:p>
        </w:tc>
        <w:tc>
          <w:tcPr>
            <w:tcW w:w="9050" w:type="dxa"/>
          </w:tcPr>
          <w:p w:rsidR="0059406B" w:rsidRPr="00C93E96" w:rsidRDefault="0059406B" w:rsidP="0059406B">
            <w:pPr>
              <w:pStyle w:val="ConsPlusNormal"/>
              <w:ind w:firstLine="0"/>
              <w:rPr>
                <w:rFonts w:ascii="Times New Roman" w:hAnsi="Times New Roman" w:cs="Times New Roman"/>
                <w:sz w:val="24"/>
                <w:szCs w:val="24"/>
              </w:rPr>
            </w:pPr>
            <w:r w:rsidRPr="00C93E96">
              <w:rPr>
                <w:rFonts w:ascii="Times New Roman" w:hAnsi="Times New Roman" w:cs="Times New Roman"/>
                <w:sz w:val="24"/>
                <w:szCs w:val="24"/>
              </w:rPr>
              <w:t>Синтаксис. Синтаксические нормы</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2.1.1</w:t>
            </w:r>
          </w:p>
        </w:tc>
        <w:tc>
          <w:tcPr>
            <w:tcW w:w="9050" w:type="dxa"/>
          </w:tcPr>
          <w:p w:rsidR="0059406B" w:rsidRPr="00C93E96" w:rsidRDefault="0059406B" w:rsidP="0059406B">
            <w:pPr>
              <w:pStyle w:val="ConsPlusNormal"/>
              <w:ind w:firstLine="0"/>
              <w:rPr>
                <w:rFonts w:ascii="Times New Roman" w:hAnsi="Times New Roman" w:cs="Times New Roman"/>
                <w:sz w:val="24"/>
                <w:szCs w:val="24"/>
              </w:rPr>
            </w:pPr>
            <w:r w:rsidRPr="00C93E96">
              <w:rPr>
                <w:rFonts w:ascii="Times New Roman" w:hAnsi="Times New Roman" w:cs="Times New Roman"/>
                <w:sz w:val="24"/>
                <w:szCs w:val="24"/>
              </w:rPr>
              <w:t>Синтаксис как раздел лингвистики</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2.1.2</w:t>
            </w:r>
          </w:p>
        </w:tc>
        <w:tc>
          <w:tcPr>
            <w:tcW w:w="9050" w:type="dxa"/>
          </w:tcPr>
          <w:p w:rsidR="0059406B" w:rsidRPr="00C93E96" w:rsidRDefault="0059406B" w:rsidP="0059406B">
            <w:pPr>
              <w:pStyle w:val="ConsPlusNormal"/>
              <w:ind w:firstLine="0"/>
              <w:rPr>
                <w:rFonts w:ascii="Times New Roman" w:hAnsi="Times New Roman" w:cs="Times New Roman"/>
                <w:sz w:val="24"/>
                <w:szCs w:val="24"/>
              </w:rPr>
            </w:pPr>
            <w:r w:rsidRPr="00C93E96">
              <w:rPr>
                <w:rFonts w:ascii="Times New Roman" w:hAnsi="Times New Roman" w:cs="Times New Roman"/>
                <w:sz w:val="24"/>
                <w:szCs w:val="24"/>
              </w:rPr>
              <w:t>Синтаксический анализ словосочетания и предложения</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2.1.3</w:t>
            </w:r>
          </w:p>
        </w:tc>
        <w:tc>
          <w:tcPr>
            <w:tcW w:w="9050" w:type="dxa"/>
          </w:tcPr>
          <w:p w:rsidR="0059406B" w:rsidRPr="00C93E96" w:rsidRDefault="0059406B" w:rsidP="0059406B">
            <w:pPr>
              <w:pStyle w:val="ConsPlusNormal"/>
              <w:ind w:firstLine="0"/>
              <w:rPr>
                <w:rFonts w:ascii="Times New Roman" w:hAnsi="Times New Roman" w:cs="Times New Roman"/>
                <w:sz w:val="24"/>
                <w:szCs w:val="24"/>
              </w:rPr>
            </w:pPr>
            <w:r w:rsidRPr="00C93E96">
              <w:rPr>
                <w:rFonts w:ascii="Times New Roman" w:hAnsi="Times New Roman" w:cs="Times New Roman"/>
                <w:sz w:val="24"/>
                <w:szCs w:val="24"/>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2.1.4</w:t>
            </w:r>
          </w:p>
        </w:tc>
        <w:tc>
          <w:tcPr>
            <w:tcW w:w="9050" w:type="dxa"/>
          </w:tcPr>
          <w:p w:rsidR="0059406B" w:rsidRPr="00C93E96" w:rsidRDefault="0059406B" w:rsidP="0059406B">
            <w:pPr>
              <w:pStyle w:val="ConsPlusNormal"/>
              <w:ind w:firstLine="0"/>
              <w:rPr>
                <w:rFonts w:ascii="Times New Roman" w:hAnsi="Times New Roman" w:cs="Times New Roman"/>
                <w:sz w:val="24"/>
                <w:szCs w:val="24"/>
              </w:rPr>
            </w:pPr>
            <w:r w:rsidRPr="00C93E96">
              <w:rPr>
                <w:rFonts w:ascii="Times New Roman" w:hAnsi="Times New Roman" w:cs="Times New Roman"/>
                <w:sz w:val="24"/>
                <w:szCs w:val="24"/>
              </w:rPr>
              <w:t>Синтаксические нормы</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2.1.5</w:t>
            </w:r>
          </w:p>
        </w:tc>
        <w:tc>
          <w:tcPr>
            <w:tcW w:w="9050" w:type="dxa"/>
          </w:tcPr>
          <w:p w:rsidR="0059406B" w:rsidRPr="00C93E96" w:rsidRDefault="0059406B" w:rsidP="0059406B">
            <w:pPr>
              <w:pStyle w:val="ConsPlusNormal"/>
              <w:ind w:firstLine="0"/>
              <w:rPr>
                <w:rFonts w:ascii="Times New Roman" w:hAnsi="Times New Roman" w:cs="Times New Roman"/>
                <w:sz w:val="24"/>
                <w:szCs w:val="24"/>
              </w:rPr>
            </w:pPr>
            <w:r w:rsidRPr="00C93E96">
              <w:rPr>
                <w:rFonts w:ascii="Times New Roman" w:hAnsi="Times New Roman" w:cs="Times New Roman"/>
                <w:sz w:val="24"/>
                <w:szCs w:val="24"/>
              </w:rPr>
              <w:t>Порядок слов в предложении</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2.1.6</w:t>
            </w:r>
          </w:p>
        </w:tc>
        <w:tc>
          <w:tcPr>
            <w:tcW w:w="9050" w:type="dxa"/>
          </w:tcPr>
          <w:p w:rsidR="0059406B" w:rsidRPr="00C93E96" w:rsidRDefault="0059406B" w:rsidP="0059406B">
            <w:pPr>
              <w:pStyle w:val="ConsPlusNormal"/>
              <w:ind w:firstLine="0"/>
              <w:rPr>
                <w:rFonts w:ascii="Times New Roman" w:hAnsi="Times New Roman" w:cs="Times New Roman"/>
                <w:sz w:val="24"/>
                <w:szCs w:val="24"/>
              </w:rPr>
            </w:pPr>
            <w:r w:rsidRPr="00C93E96">
              <w:rPr>
                <w:rFonts w:ascii="Times New Roman" w:hAnsi="Times New Roman" w:cs="Times New Roman"/>
                <w:sz w:val="24"/>
                <w:szCs w:val="24"/>
              </w:rPr>
              <w:t>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своем составе числительные, оканчивающиеся на один; имеющим в своем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2.1.7</w:t>
            </w:r>
          </w:p>
        </w:tc>
        <w:tc>
          <w:tcPr>
            <w:tcW w:w="9050" w:type="dxa"/>
          </w:tcPr>
          <w:p w:rsidR="0059406B" w:rsidRPr="00C93E96" w:rsidRDefault="0059406B" w:rsidP="0059406B">
            <w:pPr>
              <w:pStyle w:val="ConsPlusNormal"/>
              <w:ind w:firstLine="0"/>
              <w:rPr>
                <w:rFonts w:ascii="Times New Roman" w:hAnsi="Times New Roman" w:cs="Times New Roman"/>
                <w:sz w:val="24"/>
                <w:szCs w:val="24"/>
              </w:rPr>
            </w:pPr>
            <w:r w:rsidRPr="00C93E96">
              <w:rPr>
                <w:rFonts w:ascii="Times New Roman" w:hAnsi="Times New Roman" w:cs="Times New Roman"/>
                <w:sz w:val="24"/>
                <w:szCs w:val="24"/>
              </w:rPr>
              <w:t>Основные нормы управления: правильный выбор падежной или предложно-падежной формы управляемого слова</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lastRenderedPageBreak/>
              <w:t>2.1.8</w:t>
            </w:r>
          </w:p>
        </w:tc>
        <w:tc>
          <w:tcPr>
            <w:tcW w:w="9050" w:type="dxa"/>
          </w:tcPr>
          <w:p w:rsidR="0059406B" w:rsidRPr="00C93E96" w:rsidRDefault="0059406B" w:rsidP="0059406B">
            <w:pPr>
              <w:pStyle w:val="ConsPlusNormal"/>
              <w:ind w:firstLine="0"/>
              <w:rPr>
                <w:rFonts w:ascii="Times New Roman" w:hAnsi="Times New Roman" w:cs="Times New Roman"/>
                <w:sz w:val="24"/>
                <w:szCs w:val="24"/>
              </w:rPr>
            </w:pPr>
            <w:r w:rsidRPr="00C93E96">
              <w:rPr>
                <w:rFonts w:ascii="Times New Roman" w:hAnsi="Times New Roman" w:cs="Times New Roman"/>
                <w:sz w:val="24"/>
                <w:szCs w:val="24"/>
              </w:rPr>
              <w:t>Основные нормы употребления однородных членов предложения</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2.1.9</w:t>
            </w:r>
          </w:p>
        </w:tc>
        <w:tc>
          <w:tcPr>
            <w:tcW w:w="9050" w:type="dxa"/>
          </w:tcPr>
          <w:p w:rsidR="0059406B" w:rsidRPr="00C93E96" w:rsidRDefault="0059406B" w:rsidP="0059406B">
            <w:pPr>
              <w:pStyle w:val="ConsPlusNormal"/>
              <w:ind w:firstLine="0"/>
              <w:rPr>
                <w:rFonts w:ascii="Times New Roman" w:hAnsi="Times New Roman" w:cs="Times New Roman"/>
                <w:sz w:val="24"/>
                <w:szCs w:val="24"/>
              </w:rPr>
            </w:pPr>
            <w:r w:rsidRPr="00C93E96">
              <w:rPr>
                <w:rFonts w:ascii="Times New Roman" w:hAnsi="Times New Roman" w:cs="Times New Roman"/>
                <w:sz w:val="24"/>
                <w:szCs w:val="24"/>
              </w:rPr>
              <w:t>Основные нормы употребления причастных и деепричастных оборотов</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2.1.10</w:t>
            </w:r>
          </w:p>
        </w:tc>
        <w:tc>
          <w:tcPr>
            <w:tcW w:w="9050" w:type="dxa"/>
          </w:tcPr>
          <w:p w:rsidR="0059406B" w:rsidRPr="00C93E96" w:rsidRDefault="0059406B" w:rsidP="0059406B">
            <w:pPr>
              <w:pStyle w:val="ConsPlusNormal"/>
              <w:ind w:firstLine="0"/>
              <w:rPr>
                <w:rFonts w:ascii="Times New Roman" w:hAnsi="Times New Roman" w:cs="Times New Roman"/>
                <w:sz w:val="24"/>
                <w:szCs w:val="24"/>
              </w:rPr>
            </w:pPr>
            <w:r w:rsidRPr="00C93E96">
              <w:rPr>
                <w:rFonts w:ascii="Times New Roman" w:hAnsi="Times New Roman" w:cs="Times New Roman"/>
                <w:sz w:val="24"/>
                <w:szCs w:val="24"/>
              </w:rPr>
              <w:t>Основные нормы построения сложных предложений</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2.2</w:t>
            </w:r>
          </w:p>
        </w:tc>
        <w:tc>
          <w:tcPr>
            <w:tcW w:w="9050" w:type="dxa"/>
          </w:tcPr>
          <w:p w:rsidR="0059406B" w:rsidRPr="00C93E96" w:rsidRDefault="0059406B" w:rsidP="0059406B">
            <w:pPr>
              <w:pStyle w:val="ConsPlusNormal"/>
              <w:ind w:firstLine="0"/>
              <w:rPr>
                <w:rFonts w:ascii="Times New Roman" w:hAnsi="Times New Roman" w:cs="Times New Roman"/>
                <w:sz w:val="24"/>
                <w:szCs w:val="24"/>
              </w:rPr>
            </w:pPr>
            <w:r w:rsidRPr="00C93E96">
              <w:rPr>
                <w:rFonts w:ascii="Times New Roman" w:hAnsi="Times New Roman" w:cs="Times New Roman"/>
                <w:sz w:val="24"/>
                <w:szCs w:val="24"/>
              </w:rPr>
              <w:t>Пунктуация. Основные правила пунктуации</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2.2.1</w:t>
            </w:r>
          </w:p>
        </w:tc>
        <w:tc>
          <w:tcPr>
            <w:tcW w:w="9050" w:type="dxa"/>
          </w:tcPr>
          <w:p w:rsidR="0059406B" w:rsidRPr="00C93E96" w:rsidRDefault="0059406B" w:rsidP="0059406B">
            <w:pPr>
              <w:pStyle w:val="ConsPlusNormal"/>
              <w:ind w:firstLine="0"/>
              <w:rPr>
                <w:rFonts w:ascii="Times New Roman" w:hAnsi="Times New Roman" w:cs="Times New Roman"/>
                <w:sz w:val="24"/>
                <w:szCs w:val="24"/>
              </w:rPr>
            </w:pPr>
            <w:r w:rsidRPr="00C93E96">
              <w:rPr>
                <w:rFonts w:ascii="Times New Roman" w:hAnsi="Times New Roman" w:cs="Times New Roman"/>
                <w:sz w:val="24"/>
                <w:szCs w:val="24"/>
              </w:rPr>
              <w:t>Пунктуация как раздел лингвистики</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2.2.2</w:t>
            </w:r>
          </w:p>
        </w:tc>
        <w:tc>
          <w:tcPr>
            <w:tcW w:w="9050" w:type="dxa"/>
          </w:tcPr>
          <w:p w:rsidR="0059406B" w:rsidRPr="00C93E96" w:rsidRDefault="0059406B" w:rsidP="0059406B">
            <w:pPr>
              <w:pStyle w:val="ConsPlusNormal"/>
              <w:ind w:firstLine="0"/>
              <w:rPr>
                <w:rFonts w:ascii="Times New Roman" w:hAnsi="Times New Roman" w:cs="Times New Roman"/>
                <w:sz w:val="24"/>
                <w:szCs w:val="24"/>
              </w:rPr>
            </w:pPr>
            <w:r w:rsidRPr="00C93E96">
              <w:rPr>
                <w:rFonts w:ascii="Times New Roman" w:hAnsi="Times New Roman" w:cs="Times New Roman"/>
                <w:sz w:val="24"/>
                <w:szCs w:val="24"/>
              </w:rPr>
              <w:t>Пунктуационный анализ предложения</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2.2.3</w:t>
            </w:r>
          </w:p>
        </w:tc>
        <w:tc>
          <w:tcPr>
            <w:tcW w:w="9050" w:type="dxa"/>
          </w:tcPr>
          <w:p w:rsidR="0059406B" w:rsidRPr="00C93E96" w:rsidRDefault="0059406B" w:rsidP="0059406B">
            <w:pPr>
              <w:pStyle w:val="ConsPlusNormal"/>
              <w:ind w:firstLine="0"/>
              <w:rPr>
                <w:rFonts w:ascii="Times New Roman" w:hAnsi="Times New Roman" w:cs="Times New Roman"/>
                <w:sz w:val="24"/>
                <w:szCs w:val="24"/>
              </w:rPr>
            </w:pPr>
            <w:r w:rsidRPr="00C93E96">
              <w:rPr>
                <w:rFonts w:ascii="Times New Roman" w:hAnsi="Times New Roman" w:cs="Times New Roman"/>
                <w:sz w:val="24"/>
                <w:szCs w:val="24"/>
              </w:rPr>
              <w:t>Разделы русской пунктуации и система правил, включенных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2.2.4</w:t>
            </w:r>
          </w:p>
        </w:tc>
        <w:tc>
          <w:tcPr>
            <w:tcW w:w="9050" w:type="dxa"/>
          </w:tcPr>
          <w:p w:rsidR="0059406B" w:rsidRPr="00C93E96" w:rsidRDefault="0059406B" w:rsidP="0059406B">
            <w:pPr>
              <w:pStyle w:val="ConsPlusNormal"/>
              <w:ind w:firstLine="0"/>
              <w:rPr>
                <w:rFonts w:ascii="Times New Roman" w:hAnsi="Times New Roman" w:cs="Times New Roman"/>
                <w:sz w:val="24"/>
                <w:szCs w:val="24"/>
              </w:rPr>
            </w:pPr>
            <w:r w:rsidRPr="00C93E96">
              <w:rPr>
                <w:rFonts w:ascii="Times New Roman" w:hAnsi="Times New Roman" w:cs="Times New Roman"/>
                <w:sz w:val="24"/>
                <w:szCs w:val="24"/>
              </w:rPr>
              <w:t>Сочетание знаков препинания</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2.2.5</w:t>
            </w:r>
          </w:p>
        </w:tc>
        <w:tc>
          <w:tcPr>
            <w:tcW w:w="9050" w:type="dxa"/>
          </w:tcPr>
          <w:p w:rsidR="0059406B" w:rsidRPr="00C93E96" w:rsidRDefault="0059406B" w:rsidP="0059406B">
            <w:pPr>
              <w:pStyle w:val="ConsPlusNormal"/>
              <w:ind w:firstLine="0"/>
              <w:rPr>
                <w:rFonts w:ascii="Times New Roman" w:hAnsi="Times New Roman" w:cs="Times New Roman"/>
                <w:sz w:val="24"/>
                <w:szCs w:val="24"/>
              </w:rPr>
            </w:pPr>
            <w:r w:rsidRPr="00C93E96">
              <w:rPr>
                <w:rFonts w:ascii="Times New Roman" w:hAnsi="Times New Roman" w:cs="Times New Roman"/>
                <w:sz w:val="24"/>
                <w:szCs w:val="24"/>
              </w:rPr>
              <w:t>Знаки препинания и их функции</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2.2.6</w:t>
            </w:r>
          </w:p>
        </w:tc>
        <w:tc>
          <w:tcPr>
            <w:tcW w:w="9050" w:type="dxa"/>
          </w:tcPr>
          <w:p w:rsidR="0059406B" w:rsidRPr="00C93E96" w:rsidRDefault="0059406B" w:rsidP="0059406B">
            <w:pPr>
              <w:pStyle w:val="ConsPlusNormal"/>
              <w:ind w:firstLine="0"/>
              <w:rPr>
                <w:rFonts w:ascii="Times New Roman" w:hAnsi="Times New Roman" w:cs="Times New Roman"/>
                <w:sz w:val="24"/>
                <w:szCs w:val="24"/>
              </w:rPr>
            </w:pPr>
            <w:r w:rsidRPr="00C93E96">
              <w:rPr>
                <w:rFonts w:ascii="Times New Roman" w:hAnsi="Times New Roman" w:cs="Times New Roman"/>
                <w:sz w:val="24"/>
                <w:szCs w:val="24"/>
              </w:rPr>
              <w:t>Знаки препинания между подлежащим и сказуемым</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2.2.7</w:t>
            </w:r>
          </w:p>
        </w:tc>
        <w:tc>
          <w:tcPr>
            <w:tcW w:w="9050" w:type="dxa"/>
          </w:tcPr>
          <w:p w:rsidR="0059406B" w:rsidRPr="00C93E96" w:rsidRDefault="0059406B" w:rsidP="0059406B">
            <w:pPr>
              <w:pStyle w:val="ConsPlusNormal"/>
              <w:ind w:firstLine="0"/>
              <w:rPr>
                <w:rFonts w:ascii="Times New Roman" w:hAnsi="Times New Roman" w:cs="Times New Roman"/>
                <w:sz w:val="24"/>
                <w:szCs w:val="24"/>
              </w:rPr>
            </w:pPr>
            <w:r w:rsidRPr="00C93E96">
              <w:rPr>
                <w:rFonts w:ascii="Times New Roman" w:hAnsi="Times New Roman" w:cs="Times New Roman"/>
                <w:sz w:val="24"/>
                <w:szCs w:val="24"/>
              </w:rPr>
              <w:t>Знаки препинания в предложениях с однородными членами</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2.2.8</w:t>
            </w:r>
          </w:p>
        </w:tc>
        <w:tc>
          <w:tcPr>
            <w:tcW w:w="9050" w:type="dxa"/>
          </w:tcPr>
          <w:p w:rsidR="0059406B" w:rsidRPr="00C93E96" w:rsidRDefault="0059406B" w:rsidP="0059406B">
            <w:pPr>
              <w:pStyle w:val="ConsPlusNormal"/>
              <w:ind w:firstLine="0"/>
              <w:rPr>
                <w:rFonts w:ascii="Times New Roman" w:hAnsi="Times New Roman" w:cs="Times New Roman"/>
                <w:sz w:val="24"/>
                <w:szCs w:val="24"/>
              </w:rPr>
            </w:pPr>
            <w:r w:rsidRPr="00C93E96">
              <w:rPr>
                <w:rFonts w:ascii="Times New Roman" w:hAnsi="Times New Roman" w:cs="Times New Roman"/>
                <w:sz w:val="24"/>
                <w:szCs w:val="24"/>
              </w:rPr>
              <w:t>Знаки препинания при обособлении</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2.2.9</w:t>
            </w:r>
          </w:p>
        </w:tc>
        <w:tc>
          <w:tcPr>
            <w:tcW w:w="9050" w:type="dxa"/>
          </w:tcPr>
          <w:p w:rsidR="0059406B" w:rsidRPr="00C93E96" w:rsidRDefault="0059406B" w:rsidP="0059406B">
            <w:pPr>
              <w:pStyle w:val="ConsPlusNormal"/>
              <w:ind w:firstLine="0"/>
              <w:rPr>
                <w:rFonts w:ascii="Times New Roman" w:hAnsi="Times New Roman" w:cs="Times New Roman"/>
                <w:sz w:val="24"/>
                <w:szCs w:val="24"/>
              </w:rPr>
            </w:pPr>
            <w:r w:rsidRPr="00C93E96">
              <w:rPr>
                <w:rFonts w:ascii="Times New Roman" w:hAnsi="Times New Roman" w:cs="Times New Roman"/>
                <w:sz w:val="24"/>
                <w:szCs w:val="24"/>
              </w:rPr>
              <w:t>Знаки препинания в предложениях с вводными конструкциями, обращениями, междометиями</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2.2.10</w:t>
            </w:r>
          </w:p>
        </w:tc>
        <w:tc>
          <w:tcPr>
            <w:tcW w:w="9050" w:type="dxa"/>
          </w:tcPr>
          <w:p w:rsidR="0059406B" w:rsidRPr="00C93E96" w:rsidRDefault="0059406B" w:rsidP="0059406B">
            <w:pPr>
              <w:pStyle w:val="ConsPlusNormal"/>
              <w:ind w:firstLine="0"/>
              <w:rPr>
                <w:rFonts w:ascii="Times New Roman" w:hAnsi="Times New Roman" w:cs="Times New Roman"/>
                <w:sz w:val="24"/>
                <w:szCs w:val="24"/>
              </w:rPr>
            </w:pPr>
            <w:r w:rsidRPr="00C93E96">
              <w:rPr>
                <w:rFonts w:ascii="Times New Roman" w:hAnsi="Times New Roman" w:cs="Times New Roman"/>
                <w:sz w:val="24"/>
                <w:szCs w:val="24"/>
              </w:rPr>
              <w:t>Знаки препинания в сложном предложении</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2.2.11</w:t>
            </w:r>
          </w:p>
        </w:tc>
        <w:tc>
          <w:tcPr>
            <w:tcW w:w="9050" w:type="dxa"/>
          </w:tcPr>
          <w:p w:rsidR="0059406B" w:rsidRPr="00C93E96" w:rsidRDefault="0059406B" w:rsidP="0059406B">
            <w:pPr>
              <w:pStyle w:val="ConsPlusNormal"/>
              <w:ind w:firstLine="0"/>
              <w:rPr>
                <w:rFonts w:ascii="Times New Roman" w:hAnsi="Times New Roman" w:cs="Times New Roman"/>
                <w:sz w:val="24"/>
                <w:szCs w:val="24"/>
              </w:rPr>
            </w:pPr>
            <w:r w:rsidRPr="00C93E96">
              <w:rPr>
                <w:rFonts w:ascii="Times New Roman" w:hAnsi="Times New Roman" w:cs="Times New Roman"/>
                <w:sz w:val="24"/>
                <w:szCs w:val="24"/>
              </w:rPr>
              <w:t>Знаки препинания в сложном предложении с разными видами связи</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2.2.12</w:t>
            </w:r>
          </w:p>
        </w:tc>
        <w:tc>
          <w:tcPr>
            <w:tcW w:w="9050" w:type="dxa"/>
          </w:tcPr>
          <w:p w:rsidR="0059406B" w:rsidRPr="00C93E96" w:rsidRDefault="0059406B" w:rsidP="0059406B">
            <w:pPr>
              <w:pStyle w:val="ConsPlusNormal"/>
              <w:ind w:firstLine="0"/>
              <w:rPr>
                <w:rFonts w:ascii="Times New Roman" w:hAnsi="Times New Roman" w:cs="Times New Roman"/>
                <w:sz w:val="24"/>
                <w:szCs w:val="24"/>
              </w:rPr>
            </w:pPr>
            <w:r w:rsidRPr="00C93E96">
              <w:rPr>
                <w:rFonts w:ascii="Times New Roman" w:hAnsi="Times New Roman" w:cs="Times New Roman"/>
                <w:sz w:val="24"/>
                <w:szCs w:val="24"/>
              </w:rPr>
              <w:t>Знаки препинания при передаче чужой речи</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3</w:t>
            </w:r>
          </w:p>
        </w:tc>
        <w:tc>
          <w:tcPr>
            <w:tcW w:w="9050" w:type="dxa"/>
          </w:tcPr>
          <w:p w:rsidR="0059406B" w:rsidRPr="00C93E96" w:rsidRDefault="0059406B" w:rsidP="0059406B">
            <w:pPr>
              <w:pStyle w:val="ConsPlusNormal"/>
              <w:ind w:firstLine="0"/>
              <w:rPr>
                <w:rFonts w:ascii="Times New Roman" w:hAnsi="Times New Roman" w:cs="Times New Roman"/>
                <w:sz w:val="24"/>
                <w:szCs w:val="24"/>
              </w:rPr>
            </w:pPr>
            <w:r w:rsidRPr="00C93E96">
              <w:rPr>
                <w:rFonts w:ascii="Times New Roman" w:hAnsi="Times New Roman" w:cs="Times New Roman"/>
                <w:sz w:val="24"/>
                <w:szCs w:val="24"/>
              </w:rPr>
              <w:t>Функциональная стилистика. Культура речи</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3.1</w:t>
            </w:r>
          </w:p>
        </w:tc>
        <w:tc>
          <w:tcPr>
            <w:tcW w:w="9050" w:type="dxa"/>
          </w:tcPr>
          <w:p w:rsidR="0059406B" w:rsidRPr="00C93E96" w:rsidRDefault="0059406B" w:rsidP="0059406B">
            <w:pPr>
              <w:pStyle w:val="ConsPlusNormal"/>
              <w:ind w:firstLine="0"/>
              <w:rPr>
                <w:rFonts w:ascii="Times New Roman" w:hAnsi="Times New Roman" w:cs="Times New Roman"/>
                <w:sz w:val="24"/>
                <w:szCs w:val="24"/>
              </w:rPr>
            </w:pPr>
            <w:r w:rsidRPr="00C93E96">
              <w:rPr>
                <w:rFonts w:ascii="Times New Roman" w:hAnsi="Times New Roman" w:cs="Times New Roman"/>
                <w:sz w:val="24"/>
                <w:szCs w:val="24"/>
              </w:rPr>
              <w:t>Функциональная стилистика как раздел лингвистики</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3.2</w:t>
            </w:r>
          </w:p>
        </w:tc>
        <w:tc>
          <w:tcPr>
            <w:tcW w:w="9050" w:type="dxa"/>
          </w:tcPr>
          <w:p w:rsidR="0059406B" w:rsidRPr="00C93E96" w:rsidRDefault="0059406B" w:rsidP="0059406B">
            <w:pPr>
              <w:pStyle w:val="ConsPlusNormal"/>
              <w:ind w:firstLine="0"/>
              <w:rPr>
                <w:rFonts w:ascii="Times New Roman" w:hAnsi="Times New Roman" w:cs="Times New Roman"/>
                <w:sz w:val="24"/>
                <w:szCs w:val="24"/>
              </w:rPr>
            </w:pPr>
            <w:r w:rsidRPr="00C93E96">
              <w:rPr>
                <w:rFonts w:ascii="Times New Roman" w:hAnsi="Times New Roman" w:cs="Times New Roman"/>
                <w:sz w:val="24"/>
                <w:szCs w:val="24"/>
              </w:rPr>
              <w:t>Стилистическая норма</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3.3</w:t>
            </w:r>
          </w:p>
        </w:tc>
        <w:tc>
          <w:tcPr>
            <w:tcW w:w="9050" w:type="dxa"/>
          </w:tcPr>
          <w:p w:rsidR="0059406B" w:rsidRPr="00C93E96" w:rsidRDefault="0059406B" w:rsidP="0059406B">
            <w:pPr>
              <w:pStyle w:val="ConsPlusNormal"/>
              <w:ind w:firstLine="0"/>
              <w:rPr>
                <w:rFonts w:ascii="Times New Roman" w:hAnsi="Times New Roman" w:cs="Times New Roman"/>
                <w:sz w:val="24"/>
                <w:szCs w:val="24"/>
              </w:rPr>
            </w:pPr>
            <w:r w:rsidRPr="00C93E96">
              <w:rPr>
                <w:rFonts w:ascii="Times New Roman" w:hAnsi="Times New Roman" w:cs="Times New Roman"/>
                <w:sz w:val="24"/>
                <w:szCs w:val="24"/>
              </w:rPr>
              <w:t>Разговорная речь, сферы ее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w:t>
            </w:r>
          </w:p>
          <w:p w:rsidR="0059406B" w:rsidRPr="00C93E96" w:rsidRDefault="0059406B" w:rsidP="0059406B">
            <w:pPr>
              <w:pStyle w:val="ConsPlusNormal"/>
              <w:ind w:firstLine="0"/>
              <w:rPr>
                <w:rFonts w:ascii="Times New Roman" w:hAnsi="Times New Roman" w:cs="Times New Roman"/>
                <w:sz w:val="24"/>
                <w:szCs w:val="24"/>
              </w:rPr>
            </w:pPr>
            <w:r w:rsidRPr="00C93E96">
              <w:rPr>
                <w:rFonts w:ascii="Times New Roman" w:hAnsi="Times New Roman" w:cs="Times New Roman"/>
                <w:sz w:val="24"/>
                <w:szCs w:val="24"/>
              </w:rPr>
              <w:t>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3.4</w:t>
            </w:r>
          </w:p>
        </w:tc>
        <w:tc>
          <w:tcPr>
            <w:tcW w:w="9050" w:type="dxa"/>
          </w:tcPr>
          <w:p w:rsidR="0059406B" w:rsidRPr="00C93E96" w:rsidRDefault="0059406B" w:rsidP="0059406B">
            <w:pPr>
              <w:pStyle w:val="ConsPlusNormal"/>
              <w:ind w:firstLine="0"/>
              <w:rPr>
                <w:rFonts w:ascii="Times New Roman" w:hAnsi="Times New Roman" w:cs="Times New Roman"/>
                <w:sz w:val="24"/>
                <w:szCs w:val="24"/>
              </w:rPr>
            </w:pPr>
            <w:r w:rsidRPr="00C93E96">
              <w:rPr>
                <w:rFonts w:ascii="Times New Roman" w:hAnsi="Times New Roman" w:cs="Times New Roman"/>
                <w:sz w:val="24"/>
                <w:szCs w:val="24"/>
              </w:rPr>
              <w:t>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lastRenderedPageBreak/>
              <w:t>3.5</w:t>
            </w:r>
          </w:p>
        </w:tc>
        <w:tc>
          <w:tcPr>
            <w:tcW w:w="9050" w:type="dxa"/>
          </w:tcPr>
          <w:p w:rsidR="0059406B" w:rsidRPr="00C93E96" w:rsidRDefault="0059406B" w:rsidP="0059406B">
            <w:pPr>
              <w:pStyle w:val="ConsPlusNormal"/>
              <w:ind w:firstLine="0"/>
              <w:rPr>
                <w:rFonts w:ascii="Times New Roman" w:hAnsi="Times New Roman" w:cs="Times New Roman"/>
                <w:sz w:val="24"/>
                <w:szCs w:val="24"/>
              </w:rPr>
            </w:pPr>
            <w:r w:rsidRPr="00C93E96">
              <w:rPr>
                <w:rFonts w:ascii="Times New Roman" w:hAnsi="Times New Roman" w:cs="Times New Roman"/>
                <w:sz w:val="24"/>
                <w:szCs w:val="24"/>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3.6</w:t>
            </w:r>
          </w:p>
        </w:tc>
        <w:tc>
          <w:tcPr>
            <w:tcW w:w="9050" w:type="dxa"/>
          </w:tcPr>
          <w:p w:rsidR="0059406B" w:rsidRPr="00C93E96" w:rsidRDefault="0059406B" w:rsidP="0059406B">
            <w:pPr>
              <w:pStyle w:val="ConsPlusNormal"/>
              <w:ind w:firstLine="0"/>
              <w:rPr>
                <w:rFonts w:ascii="Times New Roman" w:hAnsi="Times New Roman" w:cs="Times New Roman"/>
                <w:sz w:val="24"/>
                <w:szCs w:val="24"/>
              </w:rPr>
            </w:pPr>
            <w:r w:rsidRPr="00C93E96">
              <w:rPr>
                <w:rFonts w:ascii="Times New Roman" w:hAnsi="Times New Roman" w:cs="Times New Roman"/>
                <w:sz w:val="24"/>
                <w:szCs w:val="24"/>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3.7</w:t>
            </w:r>
          </w:p>
        </w:tc>
        <w:tc>
          <w:tcPr>
            <w:tcW w:w="9050" w:type="dxa"/>
          </w:tcPr>
          <w:p w:rsidR="0059406B" w:rsidRPr="00C93E96" w:rsidRDefault="0059406B" w:rsidP="0059406B">
            <w:pPr>
              <w:pStyle w:val="ConsPlusNormal"/>
              <w:ind w:firstLine="0"/>
              <w:rPr>
                <w:rFonts w:ascii="Times New Roman" w:hAnsi="Times New Roman" w:cs="Times New Roman"/>
                <w:sz w:val="24"/>
                <w:szCs w:val="24"/>
              </w:rPr>
            </w:pPr>
            <w:r w:rsidRPr="00C93E96">
              <w:rPr>
                <w:rFonts w:ascii="Times New Roman" w:hAnsi="Times New Roman" w:cs="Times New Roman"/>
                <w:sz w:val="24"/>
                <w:szCs w:val="24"/>
              </w:rPr>
              <w:t>Язык художественной литературы и его отличие от других функциональных разновидностей языка.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tc>
      </w:tr>
    </w:tbl>
    <w:p w:rsidR="0059406B" w:rsidRPr="00C93E96" w:rsidRDefault="0059406B" w:rsidP="0059406B">
      <w:pPr>
        <w:pStyle w:val="ConsPlusNormal"/>
        <w:rPr>
          <w:rFonts w:ascii="Times New Roman" w:hAnsi="Times New Roman" w:cs="Times New Roman"/>
          <w:sz w:val="24"/>
          <w:szCs w:val="24"/>
        </w:rPr>
      </w:pPr>
    </w:p>
    <w:p w:rsidR="0059406B" w:rsidRPr="00C93E96" w:rsidRDefault="0059406B" w:rsidP="0059406B">
      <w:pPr>
        <w:pStyle w:val="ConsPlusNormal"/>
        <w:ind w:firstLine="540"/>
        <w:rPr>
          <w:rFonts w:ascii="Times New Roman" w:hAnsi="Times New Roman" w:cs="Times New Roman"/>
          <w:sz w:val="24"/>
          <w:szCs w:val="24"/>
        </w:rPr>
      </w:pPr>
      <w:r w:rsidRPr="00C93E96">
        <w:rPr>
          <w:rFonts w:ascii="Times New Roman" w:hAnsi="Times New Roman" w:cs="Times New Roman"/>
          <w:sz w:val="24"/>
          <w:szCs w:val="24"/>
        </w:rPr>
        <w:t>Для проведения единого государственного экзамена по русскому языку (далее - ЕГЭ по русскому языку)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rsidR="0059406B" w:rsidRPr="00C93E96" w:rsidRDefault="0059406B" w:rsidP="00E20231">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Проверяемые на ЕГЭ по русскому языку требования</w:t>
      </w:r>
    </w:p>
    <w:p w:rsidR="0059406B" w:rsidRPr="00C93E96" w:rsidRDefault="0059406B" w:rsidP="0059406B">
      <w:pPr>
        <w:pStyle w:val="ConsPlusNormal"/>
        <w:jc w:val="center"/>
        <w:rPr>
          <w:rFonts w:ascii="Times New Roman" w:hAnsi="Times New Roman" w:cs="Times New Roman"/>
          <w:sz w:val="24"/>
          <w:szCs w:val="24"/>
        </w:rPr>
      </w:pPr>
      <w:r w:rsidRPr="00C93E96">
        <w:rPr>
          <w:rFonts w:ascii="Times New Roman" w:hAnsi="Times New Roman" w:cs="Times New Roman"/>
          <w:sz w:val="24"/>
          <w:szCs w:val="24"/>
        </w:rPr>
        <w:t>к результатам освоения основной образовательной программы</w:t>
      </w:r>
    </w:p>
    <w:p w:rsidR="0059406B" w:rsidRPr="00C93E96" w:rsidRDefault="0059406B" w:rsidP="0059406B">
      <w:pPr>
        <w:pStyle w:val="ConsPlusNormal"/>
        <w:jc w:val="center"/>
        <w:rPr>
          <w:rFonts w:ascii="Times New Roman" w:hAnsi="Times New Roman" w:cs="Times New Roman"/>
          <w:sz w:val="24"/>
          <w:szCs w:val="24"/>
        </w:rPr>
      </w:pPr>
      <w:r w:rsidRPr="00C93E96">
        <w:rPr>
          <w:rFonts w:ascii="Times New Roman" w:hAnsi="Times New Roman" w:cs="Times New Roman"/>
          <w:sz w:val="24"/>
          <w:szCs w:val="24"/>
        </w:rPr>
        <w:t>среднего общего образования</w:t>
      </w:r>
    </w:p>
    <w:p w:rsidR="0059406B" w:rsidRPr="00C93E96" w:rsidRDefault="0059406B" w:rsidP="0059406B">
      <w:pPr>
        <w:pStyle w:val="ConsPlusNormal"/>
        <w:rPr>
          <w:rFonts w:ascii="Times New Roman" w:hAnsi="Times New Roman" w:cs="Times New Roman"/>
          <w:sz w:val="24"/>
          <w:szCs w:val="24"/>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55"/>
        <w:gridCol w:w="8930"/>
      </w:tblGrid>
      <w:tr w:rsidR="0059406B" w:rsidRPr="00C93E96" w:rsidTr="00E20231">
        <w:tc>
          <w:tcPr>
            <w:tcW w:w="1055" w:type="dxa"/>
          </w:tcPr>
          <w:p w:rsidR="0059406B" w:rsidRPr="00C93E96" w:rsidRDefault="0059406B" w:rsidP="00E20231">
            <w:pPr>
              <w:pStyle w:val="ConsPlusNormal"/>
              <w:ind w:firstLine="142"/>
              <w:jc w:val="center"/>
              <w:rPr>
                <w:rFonts w:ascii="Times New Roman" w:hAnsi="Times New Roman" w:cs="Times New Roman"/>
                <w:sz w:val="24"/>
                <w:szCs w:val="24"/>
              </w:rPr>
            </w:pPr>
            <w:r w:rsidRPr="00C93E96">
              <w:rPr>
                <w:rFonts w:ascii="Times New Roman" w:hAnsi="Times New Roman" w:cs="Times New Roman"/>
                <w:sz w:val="24"/>
                <w:szCs w:val="24"/>
              </w:rPr>
              <w:t>Код проверяемого требования</w:t>
            </w:r>
          </w:p>
        </w:tc>
        <w:tc>
          <w:tcPr>
            <w:tcW w:w="8930" w:type="dxa"/>
          </w:tcPr>
          <w:p w:rsidR="0059406B" w:rsidRPr="00C93E96" w:rsidRDefault="0059406B" w:rsidP="0059406B">
            <w:pPr>
              <w:pStyle w:val="ConsPlusNormal"/>
              <w:jc w:val="center"/>
              <w:rPr>
                <w:rFonts w:ascii="Times New Roman" w:hAnsi="Times New Roman" w:cs="Times New Roman"/>
                <w:sz w:val="24"/>
                <w:szCs w:val="24"/>
              </w:rPr>
            </w:pPr>
            <w:r w:rsidRPr="00C93E96">
              <w:rPr>
                <w:rFonts w:ascii="Times New Roman" w:hAnsi="Times New Roman" w:cs="Times New Roman"/>
                <w:sz w:val="24"/>
                <w:szCs w:val="24"/>
              </w:rPr>
              <w:t>Проверяемые требования к предметным результатам освоения основной образовательной программы среднего общего образования</w:t>
            </w:r>
          </w:p>
        </w:tc>
      </w:tr>
      <w:tr w:rsidR="0059406B" w:rsidRPr="00C93E96" w:rsidTr="00E20231">
        <w:tc>
          <w:tcPr>
            <w:tcW w:w="1055" w:type="dxa"/>
          </w:tcPr>
          <w:p w:rsidR="0059406B" w:rsidRPr="00C93E96" w:rsidRDefault="0059406B" w:rsidP="00E20231">
            <w:pPr>
              <w:pStyle w:val="ConsPlusNormal"/>
              <w:ind w:firstLine="142"/>
              <w:jc w:val="center"/>
              <w:rPr>
                <w:rFonts w:ascii="Times New Roman" w:hAnsi="Times New Roman" w:cs="Times New Roman"/>
                <w:sz w:val="24"/>
                <w:szCs w:val="24"/>
              </w:rPr>
            </w:pPr>
            <w:r w:rsidRPr="00C93E96">
              <w:rPr>
                <w:rFonts w:ascii="Times New Roman" w:hAnsi="Times New Roman" w:cs="Times New Roman"/>
                <w:sz w:val="24"/>
                <w:szCs w:val="24"/>
              </w:rPr>
              <w:t>1</w:t>
            </w:r>
          </w:p>
        </w:tc>
        <w:tc>
          <w:tcPr>
            <w:tcW w:w="893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Текст. Информационно-смысловая переработка текста</w:t>
            </w:r>
          </w:p>
        </w:tc>
      </w:tr>
      <w:tr w:rsidR="0059406B" w:rsidRPr="00C93E96" w:rsidTr="00E20231">
        <w:tc>
          <w:tcPr>
            <w:tcW w:w="1055" w:type="dxa"/>
          </w:tcPr>
          <w:p w:rsidR="0059406B" w:rsidRPr="00C93E96" w:rsidRDefault="0059406B" w:rsidP="00E20231">
            <w:pPr>
              <w:pStyle w:val="ConsPlusNormal"/>
              <w:ind w:firstLine="142"/>
              <w:jc w:val="center"/>
              <w:rPr>
                <w:rFonts w:ascii="Times New Roman" w:hAnsi="Times New Roman" w:cs="Times New Roman"/>
                <w:sz w:val="24"/>
                <w:szCs w:val="24"/>
              </w:rPr>
            </w:pPr>
            <w:r w:rsidRPr="00C93E96">
              <w:rPr>
                <w:rFonts w:ascii="Times New Roman" w:hAnsi="Times New Roman" w:cs="Times New Roman"/>
                <w:sz w:val="24"/>
                <w:szCs w:val="24"/>
              </w:rPr>
              <w:t>1.1</w:t>
            </w:r>
          </w:p>
        </w:tc>
        <w:tc>
          <w:tcPr>
            <w:tcW w:w="893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Сформированность знаний о признаках текста, его структуре, видах информации в тексте</w:t>
            </w:r>
          </w:p>
        </w:tc>
      </w:tr>
      <w:tr w:rsidR="0059406B" w:rsidRPr="00C93E96" w:rsidTr="00E20231">
        <w:tc>
          <w:tcPr>
            <w:tcW w:w="1055" w:type="dxa"/>
          </w:tcPr>
          <w:p w:rsidR="0059406B" w:rsidRPr="00C93E96" w:rsidRDefault="0059406B" w:rsidP="00E20231">
            <w:pPr>
              <w:pStyle w:val="ConsPlusNormal"/>
              <w:ind w:firstLine="142"/>
              <w:jc w:val="center"/>
              <w:rPr>
                <w:rFonts w:ascii="Times New Roman" w:hAnsi="Times New Roman" w:cs="Times New Roman"/>
                <w:sz w:val="24"/>
                <w:szCs w:val="24"/>
              </w:rPr>
            </w:pPr>
            <w:r w:rsidRPr="00C93E96">
              <w:rPr>
                <w:rFonts w:ascii="Times New Roman" w:hAnsi="Times New Roman" w:cs="Times New Roman"/>
                <w:sz w:val="24"/>
                <w:szCs w:val="24"/>
              </w:rPr>
              <w:t>1.2</w:t>
            </w:r>
          </w:p>
        </w:tc>
        <w:tc>
          <w:tcPr>
            <w:tcW w:w="893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tc>
      </w:tr>
      <w:tr w:rsidR="0059406B" w:rsidRPr="00C93E96" w:rsidTr="00E20231">
        <w:tc>
          <w:tcPr>
            <w:tcW w:w="1055" w:type="dxa"/>
          </w:tcPr>
          <w:p w:rsidR="0059406B" w:rsidRPr="00C93E96" w:rsidRDefault="0059406B" w:rsidP="00E20231">
            <w:pPr>
              <w:pStyle w:val="ConsPlusNormal"/>
              <w:ind w:firstLine="142"/>
              <w:jc w:val="center"/>
              <w:rPr>
                <w:rFonts w:ascii="Times New Roman" w:hAnsi="Times New Roman" w:cs="Times New Roman"/>
                <w:sz w:val="24"/>
                <w:szCs w:val="24"/>
              </w:rPr>
            </w:pPr>
            <w:r w:rsidRPr="00C93E96">
              <w:rPr>
                <w:rFonts w:ascii="Times New Roman" w:hAnsi="Times New Roman" w:cs="Times New Roman"/>
                <w:sz w:val="24"/>
                <w:szCs w:val="24"/>
              </w:rPr>
              <w:t>1.3</w:t>
            </w:r>
          </w:p>
        </w:tc>
        <w:tc>
          <w:tcPr>
            <w:tcW w:w="893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Совершенствование умений выявлять логико-смысловые отношения между предложениями в тексте</w:t>
            </w:r>
          </w:p>
        </w:tc>
      </w:tr>
      <w:tr w:rsidR="0059406B" w:rsidRPr="00C93E96" w:rsidTr="00E20231">
        <w:tc>
          <w:tcPr>
            <w:tcW w:w="1055" w:type="dxa"/>
          </w:tcPr>
          <w:p w:rsidR="0059406B" w:rsidRPr="00C93E96" w:rsidRDefault="0059406B" w:rsidP="00E20231">
            <w:pPr>
              <w:pStyle w:val="ConsPlusNormal"/>
              <w:ind w:firstLine="142"/>
              <w:jc w:val="center"/>
              <w:rPr>
                <w:rFonts w:ascii="Times New Roman" w:hAnsi="Times New Roman" w:cs="Times New Roman"/>
                <w:sz w:val="24"/>
                <w:szCs w:val="24"/>
              </w:rPr>
            </w:pPr>
            <w:r w:rsidRPr="00C93E96">
              <w:rPr>
                <w:rFonts w:ascii="Times New Roman" w:hAnsi="Times New Roman" w:cs="Times New Roman"/>
                <w:sz w:val="24"/>
                <w:szCs w:val="24"/>
              </w:rPr>
              <w:t>1.4</w:t>
            </w:r>
          </w:p>
        </w:tc>
        <w:tc>
          <w:tcPr>
            <w:tcW w:w="893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Совершенствование умений анализировать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w:t>
            </w:r>
          </w:p>
        </w:tc>
      </w:tr>
      <w:tr w:rsidR="0059406B" w:rsidRPr="00C93E96" w:rsidTr="00E20231">
        <w:tc>
          <w:tcPr>
            <w:tcW w:w="1055" w:type="dxa"/>
          </w:tcPr>
          <w:p w:rsidR="0059406B" w:rsidRPr="00C93E96" w:rsidRDefault="0059406B" w:rsidP="00E20231">
            <w:pPr>
              <w:pStyle w:val="ConsPlusNormal"/>
              <w:ind w:firstLine="142"/>
              <w:jc w:val="center"/>
              <w:rPr>
                <w:rFonts w:ascii="Times New Roman" w:hAnsi="Times New Roman" w:cs="Times New Roman"/>
                <w:sz w:val="24"/>
                <w:szCs w:val="24"/>
              </w:rPr>
            </w:pPr>
            <w:r w:rsidRPr="00C93E96">
              <w:rPr>
                <w:rFonts w:ascii="Times New Roman" w:hAnsi="Times New Roman" w:cs="Times New Roman"/>
                <w:sz w:val="24"/>
                <w:szCs w:val="24"/>
              </w:rPr>
              <w:t>1.5</w:t>
            </w:r>
          </w:p>
        </w:tc>
        <w:tc>
          <w:tcPr>
            <w:tcW w:w="893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Совершенствование умений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tc>
      </w:tr>
      <w:tr w:rsidR="0059406B" w:rsidRPr="00C93E96" w:rsidTr="00E20231">
        <w:tc>
          <w:tcPr>
            <w:tcW w:w="1055" w:type="dxa"/>
          </w:tcPr>
          <w:p w:rsidR="0059406B" w:rsidRPr="00C93E96" w:rsidRDefault="0059406B" w:rsidP="00E20231">
            <w:pPr>
              <w:pStyle w:val="ConsPlusNormal"/>
              <w:ind w:firstLine="142"/>
              <w:jc w:val="center"/>
              <w:rPr>
                <w:rFonts w:ascii="Times New Roman" w:hAnsi="Times New Roman" w:cs="Times New Roman"/>
                <w:sz w:val="24"/>
                <w:szCs w:val="24"/>
              </w:rPr>
            </w:pPr>
            <w:r w:rsidRPr="00C93E96">
              <w:rPr>
                <w:rFonts w:ascii="Times New Roman" w:hAnsi="Times New Roman" w:cs="Times New Roman"/>
                <w:sz w:val="24"/>
                <w:szCs w:val="24"/>
              </w:rPr>
              <w:lastRenderedPageBreak/>
              <w:t>1.6</w:t>
            </w:r>
          </w:p>
        </w:tc>
        <w:tc>
          <w:tcPr>
            <w:tcW w:w="893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Совершенствование умений использовать разные виды чтения, приемы информационно-смысловой переработки прочитанных текстов, включая гипертекст, графику, инфографику и другое (объем текста для чтения - 450 - 500 слов)</w:t>
            </w:r>
          </w:p>
        </w:tc>
      </w:tr>
      <w:tr w:rsidR="0059406B" w:rsidRPr="00C93E96" w:rsidTr="00E20231">
        <w:tc>
          <w:tcPr>
            <w:tcW w:w="1055" w:type="dxa"/>
          </w:tcPr>
          <w:p w:rsidR="0059406B" w:rsidRPr="00C93E96" w:rsidRDefault="0059406B" w:rsidP="00E20231">
            <w:pPr>
              <w:pStyle w:val="ConsPlusNormal"/>
              <w:ind w:firstLine="142"/>
              <w:jc w:val="center"/>
              <w:rPr>
                <w:rFonts w:ascii="Times New Roman" w:hAnsi="Times New Roman" w:cs="Times New Roman"/>
                <w:sz w:val="24"/>
                <w:szCs w:val="24"/>
              </w:rPr>
            </w:pPr>
            <w:r w:rsidRPr="00C93E96">
              <w:rPr>
                <w:rFonts w:ascii="Times New Roman" w:hAnsi="Times New Roman" w:cs="Times New Roman"/>
                <w:sz w:val="24"/>
                <w:szCs w:val="24"/>
              </w:rPr>
              <w:t>1.7</w:t>
            </w:r>
          </w:p>
        </w:tc>
        <w:tc>
          <w:tcPr>
            <w:tcW w:w="893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Совершенствование умений создавать вторичные тексты (тезисы, аннотация, отзыв, рецензия и другие)</w:t>
            </w:r>
          </w:p>
        </w:tc>
      </w:tr>
      <w:tr w:rsidR="0059406B" w:rsidRPr="00C93E96" w:rsidTr="00E20231">
        <w:tc>
          <w:tcPr>
            <w:tcW w:w="1055" w:type="dxa"/>
          </w:tcPr>
          <w:p w:rsidR="0059406B" w:rsidRPr="00C93E96" w:rsidRDefault="0059406B" w:rsidP="00E20231">
            <w:pPr>
              <w:pStyle w:val="ConsPlusNormal"/>
              <w:ind w:firstLine="142"/>
              <w:jc w:val="center"/>
              <w:rPr>
                <w:rFonts w:ascii="Times New Roman" w:hAnsi="Times New Roman" w:cs="Times New Roman"/>
                <w:sz w:val="24"/>
                <w:szCs w:val="24"/>
              </w:rPr>
            </w:pPr>
            <w:r w:rsidRPr="00C93E96">
              <w:rPr>
                <w:rFonts w:ascii="Times New Roman" w:hAnsi="Times New Roman" w:cs="Times New Roman"/>
                <w:sz w:val="24"/>
                <w:szCs w:val="24"/>
              </w:rPr>
              <w:t>2</w:t>
            </w:r>
          </w:p>
        </w:tc>
        <w:tc>
          <w:tcPr>
            <w:tcW w:w="893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Функциональная стилистика. Культура речи</w:t>
            </w:r>
          </w:p>
        </w:tc>
      </w:tr>
      <w:tr w:rsidR="0059406B" w:rsidRPr="00C93E96" w:rsidTr="00E20231">
        <w:tc>
          <w:tcPr>
            <w:tcW w:w="1055" w:type="dxa"/>
          </w:tcPr>
          <w:p w:rsidR="0059406B" w:rsidRPr="00C93E96" w:rsidRDefault="0059406B" w:rsidP="00E20231">
            <w:pPr>
              <w:pStyle w:val="ConsPlusNormal"/>
              <w:ind w:firstLine="142"/>
              <w:jc w:val="center"/>
              <w:rPr>
                <w:rFonts w:ascii="Times New Roman" w:hAnsi="Times New Roman" w:cs="Times New Roman"/>
                <w:sz w:val="24"/>
                <w:szCs w:val="24"/>
              </w:rPr>
            </w:pPr>
            <w:r w:rsidRPr="00C93E96">
              <w:rPr>
                <w:rFonts w:ascii="Times New Roman" w:hAnsi="Times New Roman" w:cs="Times New Roman"/>
                <w:sz w:val="24"/>
                <w:szCs w:val="24"/>
              </w:rPr>
              <w:t>2.1</w:t>
            </w:r>
          </w:p>
        </w:tc>
        <w:tc>
          <w:tcPr>
            <w:tcW w:w="893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w:t>
            </w:r>
          </w:p>
        </w:tc>
      </w:tr>
      <w:tr w:rsidR="0059406B" w:rsidRPr="00C93E96" w:rsidTr="00E20231">
        <w:tc>
          <w:tcPr>
            <w:tcW w:w="1055" w:type="dxa"/>
          </w:tcPr>
          <w:p w:rsidR="0059406B" w:rsidRPr="00C93E96" w:rsidRDefault="0059406B" w:rsidP="00E20231">
            <w:pPr>
              <w:pStyle w:val="ConsPlusNormal"/>
              <w:ind w:firstLine="142"/>
              <w:jc w:val="center"/>
              <w:rPr>
                <w:rFonts w:ascii="Times New Roman" w:hAnsi="Times New Roman" w:cs="Times New Roman"/>
                <w:sz w:val="24"/>
                <w:szCs w:val="24"/>
              </w:rPr>
            </w:pPr>
            <w:r w:rsidRPr="00C93E96">
              <w:rPr>
                <w:rFonts w:ascii="Times New Roman" w:hAnsi="Times New Roman" w:cs="Times New Roman"/>
                <w:sz w:val="24"/>
                <w:szCs w:val="24"/>
              </w:rPr>
              <w:t>2.2</w:t>
            </w:r>
          </w:p>
        </w:tc>
        <w:tc>
          <w:tcPr>
            <w:tcW w:w="893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tc>
      </w:tr>
      <w:tr w:rsidR="0059406B" w:rsidRPr="00C93E96" w:rsidTr="00E20231">
        <w:tc>
          <w:tcPr>
            <w:tcW w:w="1055" w:type="dxa"/>
          </w:tcPr>
          <w:p w:rsidR="0059406B" w:rsidRPr="00C93E96" w:rsidRDefault="0059406B" w:rsidP="00E20231">
            <w:pPr>
              <w:pStyle w:val="ConsPlusNormal"/>
              <w:ind w:firstLine="142"/>
              <w:jc w:val="center"/>
              <w:rPr>
                <w:rFonts w:ascii="Times New Roman" w:hAnsi="Times New Roman" w:cs="Times New Roman"/>
                <w:sz w:val="24"/>
                <w:szCs w:val="24"/>
              </w:rPr>
            </w:pPr>
            <w:r w:rsidRPr="00C93E96">
              <w:rPr>
                <w:rFonts w:ascii="Times New Roman" w:hAnsi="Times New Roman" w:cs="Times New Roman"/>
                <w:sz w:val="24"/>
                <w:szCs w:val="24"/>
              </w:rPr>
              <w:t>3</w:t>
            </w:r>
          </w:p>
        </w:tc>
        <w:tc>
          <w:tcPr>
            <w:tcW w:w="893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Язык и речь. Культура речи</w:t>
            </w:r>
          </w:p>
        </w:tc>
      </w:tr>
      <w:tr w:rsidR="0059406B" w:rsidRPr="00C93E96" w:rsidTr="00E20231">
        <w:tc>
          <w:tcPr>
            <w:tcW w:w="1055" w:type="dxa"/>
          </w:tcPr>
          <w:p w:rsidR="0059406B" w:rsidRPr="00C93E96" w:rsidRDefault="0059406B" w:rsidP="00E20231">
            <w:pPr>
              <w:pStyle w:val="ConsPlusNormal"/>
              <w:ind w:firstLine="142"/>
              <w:jc w:val="center"/>
              <w:rPr>
                <w:rFonts w:ascii="Times New Roman" w:hAnsi="Times New Roman" w:cs="Times New Roman"/>
                <w:sz w:val="24"/>
                <w:szCs w:val="24"/>
              </w:rPr>
            </w:pPr>
            <w:r w:rsidRPr="00C93E96">
              <w:rPr>
                <w:rFonts w:ascii="Times New Roman" w:hAnsi="Times New Roman" w:cs="Times New Roman"/>
                <w:sz w:val="24"/>
                <w:szCs w:val="24"/>
              </w:rPr>
              <w:t>3.1</w:t>
            </w:r>
          </w:p>
        </w:tc>
        <w:tc>
          <w:tcPr>
            <w:tcW w:w="893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Обобщение знаний о языке как системе, его основных единицах и уровнях</w:t>
            </w:r>
          </w:p>
        </w:tc>
      </w:tr>
      <w:tr w:rsidR="0059406B" w:rsidRPr="00C93E96" w:rsidTr="00E20231">
        <w:tc>
          <w:tcPr>
            <w:tcW w:w="1055" w:type="dxa"/>
          </w:tcPr>
          <w:p w:rsidR="0059406B" w:rsidRPr="00C93E96" w:rsidRDefault="0059406B" w:rsidP="00E20231">
            <w:pPr>
              <w:pStyle w:val="ConsPlusNormal"/>
              <w:ind w:firstLine="142"/>
              <w:jc w:val="center"/>
              <w:rPr>
                <w:rFonts w:ascii="Times New Roman" w:hAnsi="Times New Roman" w:cs="Times New Roman"/>
                <w:sz w:val="24"/>
                <w:szCs w:val="24"/>
              </w:rPr>
            </w:pPr>
            <w:r w:rsidRPr="00C93E96">
              <w:rPr>
                <w:rFonts w:ascii="Times New Roman" w:hAnsi="Times New Roman" w:cs="Times New Roman"/>
                <w:sz w:val="24"/>
                <w:szCs w:val="24"/>
              </w:rPr>
              <w:t>3.2</w:t>
            </w:r>
          </w:p>
        </w:tc>
        <w:tc>
          <w:tcPr>
            <w:tcW w:w="893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Обогащение словарного запаса, расширение объема используемых в речи грамматических языковых средств</w:t>
            </w:r>
          </w:p>
        </w:tc>
      </w:tr>
      <w:tr w:rsidR="0059406B" w:rsidRPr="00C93E96" w:rsidTr="00E20231">
        <w:tc>
          <w:tcPr>
            <w:tcW w:w="1055" w:type="dxa"/>
          </w:tcPr>
          <w:p w:rsidR="0059406B" w:rsidRPr="00C93E96" w:rsidRDefault="0059406B" w:rsidP="00E20231">
            <w:pPr>
              <w:pStyle w:val="ConsPlusNormal"/>
              <w:ind w:firstLine="142"/>
              <w:jc w:val="center"/>
              <w:rPr>
                <w:rFonts w:ascii="Times New Roman" w:hAnsi="Times New Roman" w:cs="Times New Roman"/>
                <w:sz w:val="24"/>
                <w:szCs w:val="24"/>
              </w:rPr>
            </w:pPr>
            <w:r w:rsidRPr="00C93E96">
              <w:rPr>
                <w:rFonts w:ascii="Times New Roman" w:hAnsi="Times New Roman" w:cs="Times New Roman"/>
                <w:sz w:val="24"/>
                <w:szCs w:val="24"/>
              </w:rPr>
              <w:t>3.3</w:t>
            </w:r>
          </w:p>
        </w:tc>
        <w:tc>
          <w:tcPr>
            <w:tcW w:w="893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Совершенствование умений анализировать языковые единицы разных уровней</w:t>
            </w:r>
          </w:p>
        </w:tc>
      </w:tr>
      <w:tr w:rsidR="0059406B" w:rsidRPr="00C93E96" w:rsidTr="00E20231">
        <w:tc>
          <w:tcPr>
            <w:tcW w:w="1055" w:type="dxa"/>
          </w:tcPr>
          <w:p w:rsidR="0059406B" w:rsidRPr="00C93E96" w:rsidRDefault="0059406B" w:rsidP="00E20231">
            <w:pPr>
              <w:pStyle w:val="ConsPlusNormal"/>
              <w:ind w:firstLine="142"/>
              <w:jc w:val="center"/>
              <w:rPr>
                <w:rFonts w:ascii="Times New Roman" w:hAnsi="Times New Roman" w:cs="Times New Roman"/>
                <w:sz w:val="24"/>
                <w:szCs w:val="24"/>
              </w:rPr>
            </w:pPr>
            <w:r w:rsidRPr="00C93E96">
              <w:rPr>
                <w:rFonts w:ascii="Times New Roman" w:hAnsi="Times New Roman" w:cs="Times New Roman"/>
                <w:sz w:val="24"/>
                <w:szCs w:val="24"/>
              </w:rPr>
              <w:t>3.4</w:t>
            </w:r>
          </w:p>
        </w:tc>
        <w:tc>
          <w:tcPr>
            <w:tcW w:w="893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Сформированность представлений об аспектах культуры речи: нормативном, коммуникативном и этическом</w:t>
            </w:r>
          </w:p>
        </w:tc>
      </w:tr>
      <w:tr w:rsidR="0059406B" w:rsidRPr="00C93E96" w:rsidTr="00E20231">
        <w:tc>
          <w:tcPr>
            <w:tcW w:w="1055" w:type="dxa"/>
          </w:tcPr>
          <w:p w:rsidR="0059406B" w:rsidRPr="00C93E96" w:rsidRDefault="0059406B" w:rsidP="00E20231">
            <w:pPr>
              <w:pStyle w:val="ConsPlusNormal"/>
              <w:ind w:firstLine="142"/>
              <w:jc w:val="center"/>
              <w:rPr>
                <w:rFonts w:ascii="Times New Roman" w:hAnsi="Times New Roman" w:cs="Times New Roman"/>
                <w:sz w:val="24"/>
                <w:szCs w:val="24"/>
              </w:rPr>
            </w:pPr>
            <w:r w:rsidRPr="00C93E96">
              <w:rPr>
                <w:rFonts w:ascii="Times New Roman" w:hAnsi="Times New Roman" w:cs="Times New Roman"/>
                <w:sz w:val="24"/>
                <w:szCs w:val="24"/>
              </w:rPr>
              <w:t>3.5</w:t>
            </w:r>
          </w:p>
        </w:tc>
        <w:tc>
          <w:tcPr>
            <w:tcW w:w="893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Формирование системы знаний о нормах современного русского литературного языка и их основных видах: орфоэпические нормы</w:t>
            </w:r>
          </w:p>
        </w:tc>
      </w:tr>
      <w:tr w:rsidR="0059406B" w:rsidRPr="00C93E96" w:rsidTr="00E20231">
        <w:tc>
          <w:tcPr>
            <w:tcW w:w="1055" w:type="dxa"/>
          </w:tcPr>
          <w:p w:rsidR="0059406B" w:rsidRPr="00C93E96" w:rsidRDefault="0059406B" w:rsidP="00E20231">
            <w:pPr>
              <w:pStyle w:val="ConsPlusNormal"/>
              <w:ind w:firstLine="142"/>
              <w:jc w:val="center"/>
              <w:rPr>
                <w:rFonts w:ascii="Times New Roman" w:hAnsi="Times New Roman" w:cs="Times New Roman"/>
                <w:sz w:val="24"/>
                <w:szCs w:val="24"/>
              </w:rPr>
            </w:pPr>
            <w:r w:rsidRPr="00C93E96">
              <w:rPr>
                <w:rFonts w:ascii="Times New Roman" w:hAnsi="Times New Roman" w:cs="Times New Roman"/>
                <w:sz w:val="24"/>
                <w:szCs w:val="24"/>
              </w:rPr>
              <w:t>3.6</w:t>
            </w:r>
          </w:p>
        </w:tc>
        <w:tc>
          <w:tcPr>
            <w:tcW w:w="893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Формирование системы знаний о нормах современного русского литературного языка и их основных видах: лексические нормы</w:t>
            </w:r>
          </w:p>
        </w:tc>
      </w:tr>
      <w:tr w:rsidR="0059406B" w:rsidRPr="00C93E96" w:rsidTr="00E20231">
        <w:tc>
          <w:tcPr>
            <w:tcW w:w="1055" w:type="dxa"/>
          </w:tcPr>
          <w:p w:rsidR="0059406B" w:rsidRPr="00C93E96" w:rsidRDefault="0059406B" w:rsidP="00E20231">
            <w:pPr>
              <w:pStyle w:val="ConsPlusNormal"/>
              <w:ind w:firstLine="142"/>
              <w:jc w:val="center"/>
              <w:rPr>
                <w:rFonts w:ascii="Times New Roman" w:hAnsi="Times New Roman" w:cs="Times New Roman"/>
                <w:sz w:val="24"/>
                <w:szCs w:val="24"/>
              </w:rPr>
            </w:pPr>
            <w:r w:rsidRPr="00C93E96">
              <w:rPr>
                <w:rFonts w:ascii="Times New Roman" w:hAnsi="Times New Roman" w:cs="Times New Roman"/>
                <w:sz w:val="24"/>
                <w:szCs w:val="24"/>
              </w:rPr>
              <w:t>3.7</w:t>
            </w:r>
          </w:p>
        </w:tc>
        <w:tc>
          <w:tcPr>
            <w:tcW w:w="893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Формирование системы знаний о нормах современного русского литературного языка и их основных видах: грамматические нормы</w:t>
            </w:r>
          </w:p>
        </w:tc>
      </w:tr>
      <w:tr w:rsidR="0059406B" w:rsidRPr="00C93E96" w:rsidTr="00E20231">
        <w:tc>
          <w:tcPr>
            <w:tcW w:w="1055" w:type="dxa"/>
          </w:tcPr>
          <w:p w:rsidR="0059406B" w:rsidRPr="00C93E96" w:rsidRDefault="0059406B" w:rsidP="00E20231">
            <w:pPr>
              <w:pStyle w:val="ConsPlusNormal"/>
              <w:ind w:firstLine="142"/>
              <w:jc w:val="center"/>
              <w:rPr>
                <w:rFonts w:ascii="Times New Roman" w:hAnsi="Times New Roman" w:cs="Times New Roman"/>
                <w:sz w:val="24"/>
                <w:szCs w:val="24"/>
              </w:rPr>
            </w:pPr>
            <w:r w:rsidRPr="00C93E96">
              <w:rPr>
                <w:rFonts w:ascii="Times New Roman" w:hAnsi="Times New Roman" w:cs="Times New Roman"/>
                <w:sz w:val="24"/>
                <w:szCs w:val="24"/>
              </w:rPr>
              <w:t>3.8</w:t>
            </w:r>
          </w:p>
        </w:tc>
        <w:tc>
          <w:tcPr>
            <w:tcW w:w="893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Формирование системы знаний о нормах современного русского литературного языка и их основных видах: стилистические нормы</w:t>
            </w:r>
          </w:p>
        </w:tc>
      </w:tr>
      <w:tr w:rsidR="0059406B" w:rsidRPr="00C93E96" w:rsidTr="00E20231">
        <w:tc>
          <w:tcPr>
            <w:tcW w:w="1055" w:type="dxa"/>
          </w:tcPr>
          <w:p w:rsidR="0059406B" w:rsidRPr="00C93E96" w:rsidRDefault="0059406B" w:rsidP="00E20231">
            <w:pPr>
              <w:pStyle w:val="ConsPlusNormal"/>
              <w:ind w:firstLine="142"/>
              <w:jc w:val="center"/>
              <w:rPr>
                <w:rFonts w:ascii="Times New Roman" w:hAnsi="Times New Roman" w:cs="Times New Roman"/>
                <w:sz w:val="24"/>
                <w:szCs w:val="24"/>
              </w:rPr>
            </w:pPr>
            <w:r w:rsidRPr="00C93E96">
              <w:rPr>
                <w:rFonts w:ascii="Times New Roman" w:hAnsi="Times New Roman" w:cs="Times New Roman"/>
                <w:sz w:val="24"/>
                <w:szCs w:val="24"/>
              </w:rPr>
              <w:t>3.9</w:t>
            </w:r>
          </w:p>
        </w:tc>
        <w:tc>
          <w:tcPr>
            <w:tcW w:w="893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Совершенствование умений применять правила орфографии в практике письма</w:t>
            </w:r>
          </w:p>
        </w:tc>
      </w:tr>
      <w:tr w:rsidR="0059406B" w:rsidRPr="00C93E96" w:rsidTr="00E20231">
        <w:tc>
          <w:tcPr>
            <w:tcW w:w="1055" w:type="dxa"/>
          </w:tcPr>
          <w:p w:rsidR="0059406B" w:rsidRPr="00C93E96" w:rsidRDefault="0059406B" w:rsidP="00E20231">
            <w:pPr>
              <w:pStyle w:val="ConsPlusNormal"/>
              <w:ind w:firstLine="142"/>
              <w:jc w:val="center"/>
              <w:rPr>
                <w:rFonts w:ascii="Times New Roman" w:hAnsi="Times New Roman" w:cs="Times New Roman"/>
                <w:sz w:val="24"/>
                <w:szCs w:val="24"/>
              </w:rPr>
            </w:pPr>
            <w:r w:rsidRPr="00C93E96">
              <w:rPr>
                <w:rFonts w:ascii="Times New Roman" w:hAnsi="Times New Roman" w:cs="Times New Roman"/>
                <w:sz w:val="24"/>
                <w:szCs w:val="24"/>
              </w:rPr>
              <w:t>3.10</w:t>
            </w:r>
          </w:p>
        </w:tc>
        <w:tc>
          <w:tcPr>
            <w:tcW w:w="893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Совершенствование умений применять правила пунктуации в практике письма</w:t>
            </w:r>
          </w:p>
        </w:tc>
      </w:tr>
      <w:tr w:rsidR="0059406B" w:rsidRPr="00C93E96" w:rsidTr="00E20231">
        <w:tc>
          <w:tcPr>
            <w:tcW w:w="1055" w:type="dxa"/>
          </w:tcPr>
          <w:p w:rsidR="0059406B" w:rsidRPr="00C93E96" w:rsidRDefault="0059406B" w:rsidP="00E20231">
            <w:pPr>
              <w:pStyle w:val="ConsPlusNormal"/>
              <w:ind w:firstLine="142"/>
              <w:jc w:val="center"/>
              <w:rPr>
                <w:rFonts w:ascii="Times New Roman" w:hAnsi="Times New Roman" w:cs="Times New Roman"/>
                <w:sz w:val="24"/>
                <w:szCs w:val="24"/>
              </w:rPr>
            </w:pPr>
            <w:r w:rsidRPr="00C93E96">
              <w:rPr>
                <w:rFonts w:ascii="Times New Roman" w:hAnsi="Times New Roman" w:cs="Times New Roman"/>
                <w:sz w:val="24"/>
                <w:szCs w:val="24"/>
              </w:rPr>
              <w:t>3.11</w:t>
            </w:r>
          </w:p>
        </w:tc>
        <w:tc>
          <w:tcPr>
            <w:tcW w:w="893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Сформированность умений работать со словарями и справочниками</w:t>
            </w:r>
          </w:p>
        </w:tc>
      </w:tr>
      <w:tr w:rsidR="0059406B" w:rsidRPr="00C93E96" w:rsidTr="00E20231">
        <w:tc>
          <w:tcPr>
            <w:tcW w:w="1055" w:type="dxa"/>
          </w:tcPr>
          <w:p w:rsidR="0059406B" w:rsidRPr="00C93E96" w:rsidRDefault="0059406B" w:rsidP="00E20231">
            <w:pPr>
              <w:pStyle w:val="ConsPlusNormal"/>
              <w:ind w:firstLine="142"/>
              <w:jc w:val="center"/>
              <w:rPr>
                <w:rFonts w:ascii="Times New Roman" w:hAnsi="Times New Roman" w:cs="Times New Roman"/>
                <w:sz w:val="24"/>
                <w:szCs w:val="24"/>
              </w:rPr>
            </w:pPr>
            <w:r w:rsidRPr="00C93E96">
              <w:rPr>
                <w:rFonts w:ascii="Times New Roman" w:hAnsi="Times New Roman" w:cs="Times New Roman"/>
                <w:sz w:val="24"/>
                <w:szCs w:val="24"/>
              </w:rPr>
              <w:t>3.12</w:t>
            </w:r>
          </w:p>
        </w:tc>
        <w:tc>
          <w:tcPr>
            <w:tcW w:w="893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Обобщение знаний об изобразительно-выразительных средствах русского языка</w:t>
            </w:r>
          </w:p>
        </w:tc>
      </w:tr>
      <w:tr w:rsidR="0059406B" w:rsidRPr="00C93E96" w:rsidTr="00E20231">
        <w:tc>
          <w:tcPr>
            <w:tcW w:w="1055" w:type="dxa"/>
          </w:tcPr>
          <w:p w:rsidR="0059406B" w:rsidRPr="00C93E96" w:rsidRDefault="0059406B" w:rsidP="00E20231">
            <w:pPr>
              <w:pStyle w:val="ConsPlusNormal"/>
              <w:ind w:firstLine="142"/>
              <w:jc w:val="center"/>
              <w:rPr>
                <w:rFonts w:ascii="Times New Roman" w:hAnsi="Times New Roman" w:cs="Times New Roman"/>
                <w:sz w:val="24"/>
                <w:szCs w:val="24"/>
              </w:rPr>
            </w:pPr>
            <w:r w:rsidRPr="00C93E96">
              <w:rPr>
                <w:rFonts w:ascii="Times New Roman" w:hAnsi="Times New Roman" w:cs="Times New Roman"/>
                <w:sz w:val="24"/>
                <w:szCs w:val="24"/>
              </w:rPr>
              <w:t>3.13</w:t>
            </w:r>
          </w:p>
        </w:tc>
        <w:tc>
          <w:tcPr>
            <w:tcW w:w="893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Совершенствование умений определять изобразительно-выразительные средства языка в тексте</w:t>
            </w:r>
          </w:p>
        </w:tc>
      </w:tr>
      <w:tr w:rsidR="0059406B" w:rsidRPr="00C93E96" w:rsidTr="00E20231">
        <w:tc>
          <w:tcPr>
            <w:tcW w:w="1055" w:type="dxa"/>
          </w:tcPr>
          <w:p w:rsidR="0059406B" w:rsidRPr="00C93E96" w:rsidRDefault="0059406B" w:rsidP="00E20231">
            <w:pPr>
              <w:pStyle w:val="ConsPlusNormal"/>
              <w:ind w:firstLine="142"/>
              <w:jc w:val="center"/>
              <w:rPr>
                <w:rFonts w:ascii="Times New Roman" w:hAnsi="Times New Roman" w:cs="Times New Roman"/>
                <w:sz w:val="24"/>
                <w:szCs w:val="24"/>
              </w:rPr>
            </w:pPr>
            <w:r w:rsidRPr="00C93E96">
              <w:rPr>
                <w:rFonts w:ascii="Times New Roman" w:hAnsi="Times New Roman" w:cs="Times New Roman"/>
                <w:sz w:val="24"/>
                <w:szCs w:val="24"/>
              </w:rPr>
              <w:lastRenderedPageBreak/>
              <w:t>3.14</w:t>
            </w:r>
          </w:p>
        </w:tc>
        <w:tc>
          <w:tcPr>
            <w:tcW w:w="893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Совершенствование умений корректировать устные и письменные высказывания</w:t>
            </w:r>
          </w:p>
        </w:tc>
      </w:tr>
      <w:tr w:rsidR="0059406B" w:rsidRPr="00C93E96" w:rsidTr="00E20231">
        <w:tc>
          <w:tcPr>
            <w:tcW w:w="1055" w:type="dxa"/>
          </w:tcPr>
          <w:p w:rsidR="0059406B" w:rsidRPr="00C93E96" w:rsidRDefault="0059406B" w:rsidP="00E20231">
            <w:pPr>
              <w:pStyle w:val="ConsPlusNormal"/>
              <w:ind w:firstLine="142"/>
              <w:jc w:val="center"/>
              <w:rPr>
                <w:rFonts w:ascii="Times New Roman" w:hAnsi="Times New Roman" w:cs="Times New Roman"/>
                <w:sz w:val="24"/>
                <w:szCs w:val="24"/>
              </w:rPr>
            </w:pPr>
            <w:r w:rsidRPr="00C93E96">
              <w:rPr>
                <w:rFonts w:ascii="Times New Roman" w:hAnsi="Times New Roman" w:cs="Times New Roman"/>
                <w:sz w:val="24"/>
                <w:szCs w:val="24"/>
              </w:rPr>
              <w:t>4</w:t>
            </w:r>
          </w:p>
        </w:tc>
        <w:tc>
          <w:tcPr>
            <w:tcW w:w="893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Общие сведения о языке</w:t>
            </w:r>
          </w:p>
        </w:tc>
      </w:tr>
      <w:tr w:rsidR="0059406B" w:rsidRPr="00C93E96" w:rsidTr="00E20231">
        <w:tc>
          <w:tcPr>
            <w:tcW w:w="1055" w:type="dxa"/>
          </w:tcPr>
          <w:p w:rsidR="0059406B" w:rsidRPr="00C93E96" w:rsidRDefault="0059406B" w:rsidP="00E20231">
            <w:pPr>
              <w:pStyle w:val="ConsPlusNormal"/>
              <w:ind w:firstLine="142"/>
              <w:jc w:val="center"/>
              <w:rPr>
                <w:rFonts w:ascii="Times New Roman" w:hAnsi="Times New Roman" w:cs="Times New Roman"/>
                <w:sz w:val="24"/>
                <w:szCs w:val="24"/>
              </w:rPr>
            </w:pPr>
            <w:r w:rsidRPr="00C93E96">
              <w:rPr>
                <w:rFonts w:ascii="Times New Roman" w:hAnsi="Times New Roman" w:cs="Times New Roman"/>
                <w:sz w:val="24"/>
                <w:szCs w:val="24"/>
              </w:rPr>
              <w:t>4.1</w:t>
            </w:r>
          </w:p>
        </w:tc>
        <w:tc>
          <w:tcPr>
            <w:tcW w:w="893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tc>
      </w:tr>
      <w:tr w:rsidR="0059406B" w:rsidRPr="00C93E96" w:rsidTr="00E20231">
        <w:tc>
          <w:tcPr>
            <w:tcW w:w="1055" w:type="dxa"/>
          </w:tcPr>
          <w:p w:rsidR="0059406B" w:rsidRPr="00C93E96" w:rsidRDefault="0059406B" w:rsidP="00E20231">
            <w:pPr>
              <w:pStyle w:val="ConsPlusNormal"/>
              <w:ind w:firstLine="142"/>
              <w:jc w:val="center"/>
              <w:rPr>
                <w:rFonts w:ascii="Times New Roman" w:hAnsi="Times New Roman" w:cs="Times New Roman"/>
                <w:sz w:val="24"/>
                <w:szCs w:val="24"/>
              </w:rPr>
            </w:pPr>
            <w:r w:rsidRPr="00C93E96">
              <w:rPr>
                <w:rFonts w:ascii="Times New Roman" w:hAnsi="Times New Roman" w:cs="Times New Roman"/>
                <w:sz w:val="24"/>
                <w:szCs w:val="24"/>
              </w:rPr>
              <w:t>4.2</w:t>
            </w:r>
          </w:p>
        </w:tc>
        <w:tc>
          <w:tcPr>
            <w:tcW w:w="893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Сформированность представлений о формах существования национального русского языка; знаний о признаках литературного языка и его роли в обществе</w:t>
            </w:r>
          </w:p>
        </w:tc>
      </w:tr>
      <w:tr w:rsidR="0059406B" w:rsidRPr="00C93E96" w:rsidTr="00E20231">
        <w:tc>
          <w:tcPr>
            <w:tcW w:w="1055" w:type="dxa"/>
          </w:tcPr>
          <w:p w:rsidR="0059406B" w:rsidRPr="00C93E96" w:rsidRDefault="0059406B" w:rsidP="00E20231">
            <w:pPr>
              <w:pStyle w:val="ConsPlusNormal"/>
              <w:ind w:firstLine="142"/>
              <w:jc w:val="center"/>
              <w:rPr>
                <w:rFonts w:ascii="Times New Roman" w:hAnsi="Times New Roman" w:cs="Times New Roman"/>
                <w:sz w:val="24"/>
                <w:szCs w:val="24"/>
              </w:rPr>
            </w:pPr>
            <w:r w:rsidRPr="00C93E96">
              <w:rPr>
                <w:rFonts w:ascii="Times New Roman" w:hAnsi="Times New Roman" w:cs="Times New Roman"/>
                <w:sz w:val="24"/>
                <w:szCs w:val="24"/>
              </w:rPr>
              <w:t>5</w:t>
            </w:r>
          </w:p>
        </w:tc>
        <w:tc>
          <w:tcPr>
            <w:tcW w:w="893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Речь. Речевое общение</w:t>
            </w:r>
          </w:p>
        </w:tc>
      </w:tr>
      <w:tr w:rsidR="0059406B" w:rsidRPr="00C93E96" w:rsidTr="00E20231">
        <w:tc>
          <w:tcPr>
            <w:tcW w:w="1055" w:type="dxa"/>
          </w:tcPr>
          <w:p w:rsidR="0059406B" w:rsidRPr="00C93E96" w:rsidRDefault="0059406B" w:rsidP="00E20231">
            <w:pPr>
              <w:pStyle w:val="ConsPlusNormal"/>
              <w:ind w:firstLine="142"/>
              <w:jc w:val="center"/>
              <w:rPr>
                <w:rFonts w:ascii="Times New Roman" w:hAnsi="Times New Roman" w:cs="Times New Roman"/>
                <w:sz w:val="24"/>
                <w:szCs w:val="24"/>
              </w:rPr>
            </w:pPr>
            <w:r w:rsidRPr="00C93E96">
              <w:rPr>
                <w:rFonts w:ascii="Times New Roman" w:hAnsi="Times New Roman" w:cs="Times New Roman"/>
                <w:sz w:val="24"/>
                <w:szCs w:val="24"/>
              </w:rPr>
              <w:t>5.1</w:t>
            </w:r>
          </w:p>
        </w:tc>
        <w:tc>
          <w:tcPr>
            <w:tcW w:w="893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tc>
      </w:tr>
    </w:tbl>
    <w:p w:rsidR="0059406B" w:rsidRPr="00C93E96" w:rsidRDefault="0059406B" w:rsidP="0059406B">
      <w:pPr>
        <w:pStyle w:val="ConsPlusNormal"/>
        <w:rPr>
          <w:rFonts w:ascii="Times New Roman" w:hAnsi="Times New Roman" w:cs="Times New Roman"/>
          <w:sz w:val="24"/>
          <w:szCs w:val="24"/>
        </w:rPr>
      </w:pPr>
    </w:p>
    <w:p w:rsidR="0059406B" w:rsidRPr="00C93E96" w:rsidRDefault="0059406B" w:rsidP="0059406B">
      <w:pPr>
        <w:pStyle w:val="ConsPlusNormal"/>
        <w:jc w:val="center"/>
        <w:rPr>
          <w:rFonts w:ascii="Times New Roman" w:hAnsi="Times New Roman" w:cs="Times New Roman"/>
          <w:sz w:val="24"/>
          <w:szCs w:val="24"/>
        </w:rPr>
      </w:pPr>
      <w:r w:rsidRPr="00C93E96">
        <w:rPr>
          <w:rFonts w:ascii="Times New Roman" w:hAnsi="Times New Roman" w:cs="Times New Roman"/>
          <w:sz w:val="24"/>
          <w:szCs w:val="24"/>
        </w:rPr>
        <w:t>Перечень элементов содержания, проверяемых на ЕГЭ</w:t>
      </w:r>
      <w:r w:rsidR="00E20231">
        <w:rPr>
          <w:rFonts w:ascii="Times New Roman" w:hAnsi="Times New Roman" w:cs="Times New Roman"/>
          <w:sz w:val="24"/>
          <w:szCs w:val="24"/>
        </w:rPr>
        <w:t xml:space="preserve"> </w:t>
      </w:r>
      <w:r w:rsidRPr="00C93E96">
        <w:rPr>
          <w:rFonts w:ascii="Times New Roman" w:hAnsi="Times New Roman" w:cs="Times New Roman"/>
          <w:sz w:val="24"/>
          <w:szCs w:val="24"/>
        </w:rPr>
        <w:t>по русскому языку</w:t>
      </w:r>
    </w:p>
    <w:p w:rsidR="0059406B" w:rsidRPr="00C93E96" w:rsidRDefault="0059406B" w:rsidP="0059406B">
      <w:pPr>
        <w:pStyle w:val="ConsPlusNormal"/>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9050"/>
      </w:tblGrid>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Код</w:t>
            </w:r>
          </w:p>
        </w:tc>
        <w:tc>
          <w:tcPr>
            <w:tcW w:w="9050" w:type="dxa"/>
          </w:tcPr>
          <w:p w:rsidR="0059406B" w:rsidRPr="00C93E96" w:rsidRDefault="0059406B" w:rsidP="0059406B">
            <w:pPr>
              <w:pStyle w:val="ConsPlusNormal"/>
              <w:jc w:val="center"/>
              <w:rPr>
                <w:rFonts w:ascii="Times New Roman" w:hAnsi="Times New Roman" w:cs="Times New Roman"/>
                <w:sz w:val="24"/>
                <w:szCs w:val="24"/>
              </w:rPr>
            </w:pPr>
            <w:r w:rsidRPr="00C93E96">
              <w:rPr>
                <w:rFonts w:ascii="Times New Roman" w:hAnsi="Times New Roman" w:cs="Times New Roman"/>
                <w:sz w:val="24"/>
                <w:szCs w:val="24"/>
              </w:rPr>
              <w:t>Проверяемый элемент содержания</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1</w:t>
            </w:r>
          </w:p>
        </w:tc>
        <w:tc>
          <w:tcPr>
            <w:tcW w:w="905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Текст. Информационно-смысловая переработка текста</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1.1</w:t>
            </w:r>
          </w:p>
        </w:tc>
        <w:tc>
          <w:tcPr>
            <w:tcW w:w="905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Текст, его основные признаки</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1.2</w:t>
            </w:r>
          </w:p>
        </w:tc>
        <w:tc>
          <w:tcPr>
            <w:tcW w:w="905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Логико-смысловые отношения между предложениями в тексте</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1.3</w:t>
            </w:r>
          </w:p>
        </w:tc>
        <w:tc>
          <w:tcPr>
            <w:tcW w:w="905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Информативность текста. Виды информации в тексте</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1.4</w:t>
            </w:r>
          </w:p>
        </w:tc>
        <w:tc>
          <w:tcPr>
            <w:tcW w:w="905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Информационно-смысловая переработка прочитанного текста, включая гипертекст, графику, инфографику и другие, и прослушанного текста</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1.5</w:t>
            </w:r>
          </w:p>
        </w:tc>
        <w:tc>
          <w:tcPr>
            <w:tcW w:w="905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План. Тезисы. Конспект. Реферат. Аннотация. Отзыв. Рецензия</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2</w:t>
            </w:r>
          </w:p>
        </w:tc>
        <w:tc>
          <w:tcPr>
            <w:tcW w:w="905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Функциональная стилистика. Культура речи</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2.1</w:t>
            </w:r>
          </w:p>
        </w:tc>
        <w:tc>
          <w:tcPr>
            <w:tcW w:w="905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Разговорная речь, сферы ее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w:t>
            </w:r>
          </w:p>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2.2</w:t>
            </w:r>
          </w:p>
        </w:tc>
        <w:tc>
          <w:tcPr>
            <w:tcW w:w="905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 xml:space="preserve">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w:t>
            </w:r>
            <w:r w:rsidRPr="00C93E96">
              <w:rPr>
                <w:rFonts w:ascii="Times New Roman" w:hAnsi="Times New Roman" w:cs="Times New Roman"/>
                <w:sz w:val="24"/>
                <w:szCs w:val="24"/>
              </w:rPr>
              <w:lastRenderedPageBreak/>
              <w:t>другие</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lastRenderedPageBreak/>
              <w:t>2.3</w:t>
            </w:r>
          </w:p>
        </w:tc>
        <w:tc>
          <w:tcPr>
            <w:tcW w:w="905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2.4</w:t>
            </w:r>
          </w:p>
        </w:tc>
        <w:tc>
          <w:tcPr>
            <w:tcW w:w="905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2.5</w:t>
            </w:r>
          </w:p>
        </w:tc>
        <w:tc>
          <w:tcPr>
            <w:tcW w:w="905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Язык художественной литературы и его отличие от других функциональных разновидностей языка.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3</w:t>
            </w:r>
          </w:p>
        </w:tc>
        <w:tc>
          <w:tcPr>
            <w:tcW w:w="905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Язык и речь. Культура речи</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3.1</w:t>
            </w:r>
          </w:p>
        </w:tc>
        <w:tc>
          <w:tcPr>
            <w:tcW w:w="905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Система языка. Культура речи</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3.1.1</w:t>
            </w:r>
          </w:p>
        </w:tc>
        <w:tc>
          <w:tcPr>
            <w:tcW w:w="905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Система языка, ее устройство, функционирование. Культура речи как раздел лингвистики</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3.1.2</w:t>
            </w:r>
          </w:p>
        </w:tc>
        <w:tc>
          <w:tcPr>
            <w:tcW w:w="905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Языковая норма, ее основные признаки и функции. Виды языковых норм: орфоэпические (произносительные и акцентологические), лексические, словообразовательные, грамматические (морфологические</w:t>
            </w:r>
          </w:p>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и синтаксические). Орфографические и пунктуационные правила. Стилистические нормы современного русского литературного языка (общее представление)</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3.1.3</w:t>
            </w:r>
          </w:p>
        </w:tc>
        <w:tc>
          <w:tcPr>
            <w:tcW w:w="905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Качества хорошей речи</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3.1.4</w:t>
            </w:r>
          </w:p>
        </w:tc>
        <w:tc>
          <w:tcPr>
            <w:tcW w:w="905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Основные виды словарей.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3.2</w:t>
            </w:r>
          </w:p>
        </w:tc>
        <w:tc>
          <w:tcPr>
            <w:tcW w:w="905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Фонетика. Орфоэпия. Орфоэпические нормы</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3.2.1</w:t>
            </w:r>
          </w:p>
        </w:tc>
        <w:tc>
          <w:tcPr>
            <w:tcW w:w="905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Фонетика и орфоэпия как разделы лингвистики. Фонетический анализ слова</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3.2.2</w:t>
            </w:r>
          </w:p>
        </w:tc>
        <w:tc>
          <w:tcPr>
            <w:tcW w:w="905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Изобразительно-выразительные средства фонетики</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3.2.3</w:t>
            </w:r>
          </w:p>
        </w:tc>
        <w:tc>
          <w:tcPr>
            <w:tcW w:w="905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3.3</w:t>
            </w:r>
          </w:p>
        </w:tc>
        <w:tc>
          <w:tcPr>
            <w:tcW w:w="905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Лексика и фразеология. Лексические нормы</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lastRenderedPageBreak/>
              <w:t>3.3.1</w:t>
            </w:r>
          </w:p>
        </w:tc>
        <w:tc>
          <w:tcPr>
            <w:tcW w:w="905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Лексикология и фразеология как разделы лингвистики. Лексический анализ слова</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3.3.2</w:t>
            </w:r>
          </w:p>
        </w:tc>
        <w:tc>
          <w:tcPr>
            <w:tcW w:w="905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Изобразительно-выразительные средства лексики: эпитет, метафора, метонимия, олицетворение, гипербола, сравнение</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3.3.3</w:t>
            </w:r>
          </w:p>
        </w:tc>
        <w:tc>
          <w:tcPr>
            <w:tcW w:w="905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3.3.4</w:t>
            </w:r>
          </w:p>
        </w:tc>
        <w:tc>
          <w:tcPr>
            <w:tcW w:w="905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Функционально-стилистическая окраска слова. Лексика общеупотребительная, разговорная и книжная. Особенности употребления</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3.3.5</w:t>
            </w:r>
          </w:p>
        </w:tc>
        <w:tc>
          <w:tcPr>
            <w:tcW w:w="905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3.3.6</w:t>
            </w:r>
          </w:p>
        </w:tc>
        <w:tc>
          <w:tcPr>
            <w:tcW w:w="905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Фразеология русского языка. Крылатые слова</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3.4</w:t>
            </w:r>
          </w:p>
        </w:tc>
        <w:tc>
          <w:tcPr>
            <w:tcW w:w="905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Морфемика и словообразование. Словообразовательные нормы</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3.4.1</w:t>
            </w:r>
          </w:p>
        </w:tc>
        <w:tc>
          <w:tcPr>
            <w:tcW w:w="905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Морфемика и словообразование как разделы лингвистики. Морфемный и словообразовательный анализ слова</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3.4.2</w:t>
            </w:r>
          </w:p>
        </w:tc>
        <w:tc>
          <w:tcPr>
            <w:tcW w:w="905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Словообразовательные трудности. Особенности употребления сложносокращенных слов (аббревиатур)</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3.5</w:t>
            </w:r>
          </w:p>
        </w:tc>
        <w:tc>
          <w:tcPr>
            <w:tcW w:w="905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Морфология. Морфологические нормы</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3.5.1</w:t>
            </w:r>
          </w:p>
        </w:tc>
        <w:tc>
          <w:tcPr>
            <w:tcW w:w="905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Морфология как раздел лингвистики. Морфологический анализ слова. Особенности употребления в тексте слов разных частей речи</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3.5.2</w:t>
            </w:r>
          </w:p>
        </w:tc>
        <w:tc>
          <w:tcPr>
            <w:tcW w:w="905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Основные нормы употребления имен существительных: форм рода, числа, падежа</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3.5.3</w:t>
            </w:r>
          </w:p>
        </w:tc>
        <w:tc>
          <w:tcPr>
            <w:tcW w:w="905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Основные нормы употребления имен прилагательных: форм степеней сравнения, краткой формы</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3.5.4</w:t>
            </w:r>
          </w:p>
        </w:tc>
        <w:tc>
          <w:tcPr>
            <w:tcW w:w="905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Основные нормы употребления количественных, порядковых и собирательных числительных</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3.5.5</w:t>
            </w:r>
          </w:p>
        </w:tc>
        <w:tc>
          <w:tcPr>
            <w:tcW w:w="905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Основные нормы употребления местоимений: формы 3-го лица личных местоимений, возвратного местоимения себя</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3.5.6</w:t>
            </w:r>
          </w:p>
        </w:tc>
        <w:tc>
          <w:tcPr>
            <w:tcW w:w="905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3.6</w:t>
            </w:r>
          </w:p>
        </w:tc>
        <w:tc>
          <w:tcPr>
            <w:tcW w:w="905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Синтаксис. Синтаксические нормы</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3.6.1</w:t>
            </w:r>
          </w:p>
        </w:tc>
        <w:tc>
          <w:tcPr>
            <w:tcW w:w="905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Синтаксис как раздел лингвистики. Синтаксический анализ словосочетания и предложения</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lastRenderedPageBreak/>
              <w:t>3.6.2</w:t>
            </w:r>
          </w:p>
        </w:tc>
        <w:tc>
          <w:tcPr>
            <w:tcW w:w="905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3.6.3</w:t>
            </w:r>
          </w:p>
        </w:tc>
        <w:tc>
          <w:tcPr>
            <w:tcW w:w="905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своем составе числительные, оканчивающиеся на один; имеющим в своем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3.6.4</w:t>
            </w:r>
          </w:p>
        </w:tc>
        <w:tc>
          <w:tcPr>
            <w:tcW w:w="905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Основные нормы управления: правильный выбор падежной или предложно-падежной формы управляемого слова</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3.6.5</w:t>
            </w:r>
          </w:p>
        </w:tc>
        <w:tc>
          <w:tcPr>
            <w:tcW w:w="905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Основные нормы употребления однородных членов предложения</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3.6.6</w:t>
            </w:r>
          </w:p>
        </w:tc>
        <w:tc>
          <w:tcPr>
            <w:tcW w:w="905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Основные нормы употребления причастных и деепричастных оборотов</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3.6.7</w:t>
            </w:r>
          </w:p>
        </w:tc>
        <w:tc>
          <w:tcPr>
            <w:tcW w:w="905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Основные нормы построения сложных предложений</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3.7</w:t>
            </w:r>
          </w:p>
        </w:tc>
        <w:tc>
          <w:tcPr>
            <w:tcW w:w="905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Орфография. Основные правила орфографии</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3.7.1</w:t>
            </w:r>
          </w:p>
        </w:tc>
        <w:tc>
          <w:tcPr>
            <w:tcW w:w="905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Употребление заглавных и строчных букв</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3.7.2</w:t>
            </w:r>
          </w:p>
        </w:tc>
        <w:tc>
          <w:tcPr>
            <w:tcW w:w="905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Правописание гласных и согласных в корне</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3.7.3</w:t>
            </w:r>
          </w:p>
        </w:tc>
        <w:tc>
          <w:tcPr>
            <w:tcW w:w="905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Употребление ъ и ь (в том числе разделительных)</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3.7.4</w:t>
            </w:r>
          </w:p>
        </w:tc>
        <w:tc>
          <w:tcPr>
            <w:tcW w:w="905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Правописание приставок. Буквы ы - и после приставок</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3.7.5</w:t>
            </w:r>
          </w:p>
        </w:tc>
        <w:tc>
          <w:tcPr>
            <w:tcW w:w="905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Правописание суффиксов</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3.7.6</w:t>
            </w:r>
          </w:p>
        </w:tc>
        <w:tc>
          <w:tcPr>
            <w:tcW w:w="905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Правописание н и нн в словах различных частей речи</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3.7.7</w:t>
            </w:r>
          </w:p>
        </w:tc>
        <w:tc>
          <w:tcPr>
            <w:tcW w:w="905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Правописание не и ни</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3.7.8</w:t>
            </w:r>
          </w:p>
        </w:tc>
        <w:tc>
          <w:tcPr>
            <w:tcW w:w="905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Правописание окончаний имен существительных, имен прилагательных и глаголов</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3.7.9</w:t>
            </w:r>
          </w:p>
        </w:tc>
        <w:tc>
          <w:tcPr>
            <w:tcW w:w="905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Слитное, дефисное и раздельное написание слов разных частей речи</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3.8</w:t>
            </w:r>
          </w:p>
        </w:tc>
        <w:tc>
          <w:tcPr>
            <w:tcW w:w="905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Пунктуация. Основные правила пунктуации</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3.8.1</w:t>
            </w:r>
          </w:p>
        </w:tc>
        <w:tc>
          <w:tcPr>
            <w:tcW w:w="905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Пунктуационный анализ предложения</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3.8.2</w:t>
            </w:r>
          </w:p>
        </w:tc>
        <w:tc>
          <w:tcPr>
            <w:tcW w:w="905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Знаки препинания в конце предложений</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3.8.3</w:t>
            </w:r>
          </w:p>
        </w:tc>
        <w:tc>
          <w:tcPr>
            <w:tcW w:w="905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Знаки препинания между подлежащим и сказуемым</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3.8.4</w:t>
            </w:r>
          </w:p>
        </w:tc>
        <w:tc>
          <w:tcPr>
            <w:tcW w:w="905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Знаки препинания в предложениях с однородными членами</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3.8.5</w:t>
            </w:r>
          </w:p>
        </w:tc>
        <w:tc>
          <w:tcPr>
            <w:tcW w:w="905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Знаки препинания при обособлении</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lastRenderedPageBreak/>
              <w:t>3.8.6</w:t>
            </w:r>
          </w:p>
        </w:tc>
        <w:tc>
          <w:tcPr>
            <w:tcW w:w="905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Знаки препинания в предложениях с вводными конструкциями, обращениями, междометиями</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3.8.7</w:t>
            </w:r>
          </w:p>
        </w:tc>
        <w:tc>
          <w:tcPr>
            <w:tcW w:w="905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Знаки препинания в сложном предложении</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3.8.8</w:t>
            </w:r>
          </w:p>
        </w:tc>
        <w:tc>
          <w:tcPr>
            <w:tcW w:w="905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Знаки препинания в сложном предложении с разными видами связи</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3.8.9</w:t>
            </w:r>
          </w:p>
        </w:tc>
        <w:tc>
          <w:tcPr>
            <w:tcW w:w="905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Знаки препинания при передаче чужой речи</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4</w:t>
            </w:r>
          </w:p>
        </w:tc>
        <w:tc>
          <w:tcPr>
            <w:tcW w:w="905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Общие сведения о языке</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4.1</w:t>
            </w:r>
          </w:p>
        </w:tc>
        <w:tc>
          <w:tcPr>
            <w:tcW w:w="905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Язык как знаковая система. Основные функции языка. Лингвистика как наука. Язык и культура</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4.2</w:t>
            </w:r>
          </w:p>
        </w:tc>
        <w:tc>
          <w:tcPr>
            <w:tcW w:w="905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4.3</w:t>
            </w:r>
          </w:p>
        </w:tc>
        <w:tc>
          <w:tcPr>
            <w:tcW w:w="905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4.4</w:t>
            </w:r>
          </w:p>
        </w:tc>
        <w:tc>
          <w:tcPr>
            <w:tcW w:w="905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Культура речи в экологическом аспекте. Экология как наука, экология языка.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другие)</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5</w:t>
            </w:r>
          </w:p>
        </w:tc>
        <w:tc>
          <w:tcPr>
            <w:tcW w:w="905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Речь. Речевое общение</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5.1</w:t>
            </w:r>
          </w:p>
        </w:tc>
        <w:tc>
          <w:tcPr>
            <w:tcW w:w="905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Речь как деятельность. Виды речевой деятельности. 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w:t>
            </w:r>
          </w:p>
        </w:tc>
      </w:tr>
      <w:tr w:rsidR="0059406B" w:rsidRPr="00C93E96"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5.2</w:t>
            </w:r>
          </w:p>
        </w:tc>
        <w:tc>
          <w:tcPr>
            <w:tcW w:w="9050" w:type="dxa"/>
          </w:tcPr>
          <w:p w:rsidR="0059406B" w:rsidRPr="00C93E96"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 русского речевого этикета применительно к различным ситуациям официального (неофициального) общения, статусу адресанта (адресата) и другим</w:t>
            </w:r>
          </w:p>
        </w:tc>
      </w:tr>
      <w:tr w:rsidR="0059406B" w:rsidRPr="0059406B" w:rsidTr="00C93E96">
        <w:tc>
          <w:tcPr>
            <w:tcW w:w="1077" w:type="dxa"/>
          </w:tcPr>
          <w:p w:rsidR="0059406B" w:rsidRPr="00C93E96" w:rsidRDefault="0059406B" w:rsidP="0059406B">
            <w:pPr>
              <w:pStyle w:val="ConsPlusNormal"/>
              <w:ind w:firstLine="0"/>
              <w:jc w:val="center"/>
              <w:rPr>
                <w:rFonts w:ascii="Times New Roman" w:hAnsi="Times New Roman" w:cs="Times New Roman"/>
                <w:sz w:val="24"/>
                <w:szCs w:val="24"/>
              </w:rPr>
            </w:pPr>
            <w:r w:rsidRPr="00C93E96">
              <w:rPr>
                <w:rFonts w:ascii="Times New Roman" w:hAnsi="Times New Roman" w:cs="Times New Roman"/>
                <w:sz w:val="24"/>
                <w:szCs w:val="24"/>
              </w:rPr>
              <w:t>5.3</w:t>
            </w:r>
          </w:p>
        </w:tc>
        <w:tc>
          <w:tcPr>
            <w:tcW w:w="9050" w:type="dxa"/>
          </w:tcPr>
          <w:p w:rsidR="0059406B" w:rsidRPr="0059406B" w:rsidRDefault="0059406B" w:rsidP="0059406B">
            <w:pPr>
              <w:pStyle w:val="ConsPlusNormal"/>
              <w:rPr>
                <w:rFonts w:ascii="Times New Roman" w:hAnsi="Times New Roman" w:cs="Times New Roman"/>
                <w:sz w:val="24"/>
                <w:szCs w:val="24"/>
              </w:rPr>
            </w:pPr>
            <w:r w:rsidRPr="00C93E96">
              <w:rPr>
                <w:rFonts w:ascii="Times New Roman" w:hAnsi="Times New Roman" w:cs="Times New Roman"/>
                <w:sz w:val="24"/>
                <w:szCs w:val="24"/>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w:t>
            </w:r>
          </w:p>
        </w:tc>
      </w:tr>
    </w:tbl>
    <w:p w:rsidR="00894855" w:rsidRPr="00D75A29" w:rsidRDefault="00894855" w:rsidP="00D75A29">
      <w:pPr>
        <w:widowControl w:val="0"/>
        <w:autoSpaceDE w:val="0"/>
        <w:autoSpaceDN w:val="0"/>
        <w:adjustRightInd w:val="0"/>
        <w:ind w:firstLine="540"/>
        <w:outlineLvl w:val="2"/>
        <w:rPr>
          <w:rFonts w:eastAsia="Times New Roman"/>
          <w:b/>
          <w:bCs/>
          <w:sz w:val="26"/>
          <w:szCs w:val="26"/>
          <w:lang w:eastAsia="ru-RU"/>
        </w:rPr>
      </w:pPr>
    </w:p>
    <w:p w:rsidR="00EE77A9" w:rsidRPr="00202E1F" w:rsidRDefault="00D75A29" w:rsidP="00202E1F">
      <w:pPr>
        <w:pStyle w:val="2ff4"/>
        <w:rPr>
          <w:rFonts w:eastAsia="SchoolBookSanPin"/>
          <w:position w:val="1"/>
        </w:rPr>
      </w:pPr>
      <w:r w:rsidRPr="00202E1F">
        <w:rPr>
          <w:rFonts w:eastAsia="SchoolBookSanPin"/>
        </w:rPr>
        <w:t xml:space="preserve">2.1.2. </w:t>
      </w:r>
      <w:r w:rsidR="00EE77A9" w:rsidRPr="00202E1F">
        <w:rPr>
          <w:rFonts w:eastAsia="SchoolBookSanPin"/>
        </w:rPr>
        <w:t>Федеральная рабочая программа по учебному предмету «Литература» (</w:t>
      </w:r>
      <w:r w:rsidR="00202E1F" w:rsidRPr="00202E1F">
        <w:rPr>
          <w:rFonts w:eastAsia="SchoolBookSanPin"/>
          <w:position w:val="1"/>
        </w:rPr>
        <w:t>базовый уровень)</w:t>
      </w:r>
    </w:p>
    <w:p w:rsidR="008472F8" w:rsidRPr="0059406B" w:rsidRDefault="008472F8" w:rsidP="008472F8">
      <w:pPr>
        <w:rPr>
          <w:sz w:val="26"/>
          <w:szCs w:val="26"/>
        </w:rPr>
      </w:pPr>
      <w:r w:rsidRPr="0059406B">
        <w:rPr>
          <w:sz w:val="26"/>
          <w:szCs w:val="26"/>
        </w:rPr>
        <w:t xml:space="preserve">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 </w:t>
      </w:r>
    </w:p>
    <w:p w:rsidR="008472F8" w:rsidRPr="0059406B" w:rsidRDefault="008472F8" w:rsidP="008472F8">
      <w:pPr>
        <w:ind w:firstLine="0"/>
        <w:rPr>
          <w:sz w:val="26"/>
          <w:szCs w:val="26"/>
        </w:rPr>
      </w:pPr>
      <w:r w:rsidRPr="0059406B">
        <w:rPr>
          <w:sz w:val="26"/>
          <w:szCs w:val="26"/>
        </w:rPr>
        <w:lastRenderedPageBreak/>
        <w:t xml:space="preserve">Программа по литературе позволит учителю: </w:t>
      </w:r>
    </w:p>
    <w:p w:rsidR="008472F8" w:rsidRPr="0059406B" w:rsidRDefault="008472F8" w:rsidP="00734E61">
      <w:pPr>
        <w:numPr>
          <w:ilvl w:val="0"/>
          <w:numId w:val="180"/>
        </w:numPr>
        <w:ind w:left="0" w:firstLine="557"/>
        <w:rPr>
          <w:sz w:val="26"/>
          <w:szCs w:val="26"/>
        </w:rPr>
      </w:pPr>
      <w:r w:rsidRPr="0059406B">
        <w:rPr>
          <w:sz w:val="26"/>
          <w:szCs w:val="26"/>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СОО;  </w:t>
      </w:r>
    </w:p>
    <w:p w:rsidR="008472F8" w:rsidRPr="0059406B" w:rsidRDefault="008472F8" w:rsidP="00734E61">
      <w:pPr>
        <w:numPr>
          <w:ilvl w:val="0"/>
          <w:numId w:val="180"/>
        </w:numPr>
        <w:ind w:left="0" w:firstLine="557"/>
        <w:rPr>
          <w:sz w:val="26"/>
          <w:szCs w:val="26"/>
        </w:rPr>
      </w:pPr>
      <w:r w:rsidRPr="0059406B">
        <w:rPr>
          <w:sz w:val="26"/>
          <w:szCs w:val="26"/>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со ФГОС СОО, федеральной рабочей программой воспитания. </w:t>
      </w:r>
    </w:p>
    <w:p w:rsidR="008472F8" w:rsidRPr="0059406B" w:rsidRDefault="008472F8" w:rsidP="008472F8">
      <w:pPr>
        <w:rPr>
          <w:sz w:val="26"/>
          <w:szCs w:val="26"/>
        </w:rPr>
      </w:pPr>
      <w:r w:rsidRPr="0059406B">
        <w:rPr>
          <w:sz w:val="26"/>
          <w:szCs w:val="26"/>
        </w:rPr>
        <w:t xml:space="preserve">Личностные и метапредметные результаты в программе по литературе представлены с учётом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 </w:t>
      </w:r>
    </w:p>
    <w:p w:rsidR="008472F8" w:rsidRPr="0059406B" w:rsidRDefault="008472F8" w:rsidP="008472F8">
      <w:pPr>
        <w:rPr>
          <w:sz w:val="26"/>
          <w:szCs w:val="26"/>
        </w:rPr>
      </w:pPr>
      <w:r w:rsidRPr="0059406B">
        <w:rPr>
          <w:sz w:val="26"/>
          <w:szCs w:val="26"/>
        </w:rPr>
        <w:t xml:space="preserve">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8472F8" w:rsidRPr="0059406B" w:rsidRDefault="008472F8" w:rsidP="008472F8">
      <w:pPr>
        <w:rPr>
          <w:sz w:val="26"/>
          <w:szCs w:val="26"/>
        </w:rPr>
      </w:pPr>
      <w:r w:rsidRPr="0059406B">
        <w:rPr>
          <w:sz w:val="26"/>
          <w:szCs w:val="26"/>
        </w:rPr>
        <w:t xml:space="preserve">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ХIХ – начала ХХI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 </w:t>
      </w:r>
    </w:p>
    <w:p w:rsidR="008472F8" w:rsidRPr="0059406B" w:rsidRDefault="008472F8" w:rsidP="008472F8">
      <w:pPr>
        <w:rPr>
          <w:sz w:val="26"/>
          <w:szCs w:val="26"/>
        </w:rPr>
      </w:pPr>
      <w:r w:rsidRPr="0059406B">
        <w:rPr>
          <w:sz w:val="26"/>
          <w:szCs w:val="26"/>
        </w:rPr>
        <w:t xml:space="preserve">Литературное образование на уровне среднего общего образования преемственно с учебным предметом «Литература» на уровне основного общего образования,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(стихотворений, романа «Герой нашего времени»); произведений Н.В. Гоголя (комедии «Ревизор», поэмы «Мертвые души»);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  </w:t>
      </w:r>
    </w:p>
    <w:p w:rsidR="008472F8" w:rsidRPr="0059406B" w:rsidRDefault="008472F8" w:rsidP="008472F8">
      <w:pPr>
        <w:rPr>
          <w:sz w:val="26"/>
          <w:szCs w:val="26"/>
        </w:rPr>
      </w:pPr>
      <w:r w:rsidRPr="0059406B">
        <w:rPr>
          <w:sz w:val="26"/>
          <w:szCs w:val="26"/>
        </w:rPr>
        <w:t xml:space="preserve">В федеральной рабочей программе по литературе учтены все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 </w:t>
      </w:r>
    </w:p>
    <w:p w:rsidR="008472F8" w:rsidRPr="0059406B" w:rsidRDefault="008472F8" w:rsidP="008472F8">
      <w:pPr>
        <w:rPr>
          <w:sz w:val="26"/>
          <w:szCs w:val="26"/>
        </w:rPr>
      </w:pPr>
      <w:r w:rsidRPr="0059406B">
        <w:rPr>
          <w:sz w:val="26"/>
          <w:szCs w:val="26"/>
        </w:rPr>
        <w:t xml:space="preserve">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 </w:t>
      </w:r>
    </w:p>
    <w:p w:rsidR="008472F8" w:rsidRPr="0059406B" w:rsidRDefault="008472F8" w:rsidP="008472F8">
      <w:pPr>
        <w:ind w:hanging="10"/>
        <w:jc w:val="right"/>
        <w:rPr>
          <w:sz w:val="26"/>
          <w:szCs w:val="26"/>
        </w:rPr>
      </w:pPr>
      <w:r w:rsidRPr="0059406B">
        <w:rPr>
          <w:sz w:val="26"/>
          <w:szCs w:val="26"/>
        </w:rPr>
        <w:lastRenderedPageBreak/>
        <w:t xml:space="preserve">Цели изучения литературы на уровне среднего общего образования состоят в: </w:t>
      </w:r>
    </w:p>
    <w:p w:rsidR="008472F8" w:rsidRPr="0059406B" w:rsidRDefault="008472F8" w:rsidP="00734E61">
      <w:pPr>
        <w:numPr>
          <w:ilvl w:val="0"/>
          <w:numId w:val="181"/>
        </w:numPr>
        <w:ind w:left="0" w:firstLine="557"/>
        <w:rPr>
          <w:sz w:val="26"/>
          <w:szCs w:val="26"/>
        </w:rPr>
      </w:pPr>
      <w:r w:rsidRPr="0059406B">
        <w:rPr>
          <w:sz w:val="26"/>
          <w:szCs w:val="26"/>
        </w:rPr>
        <w:t xml:space="preserve">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w:t>
      </w:r>
    </w:p>
    <w:p w:rsidR="008472F8" w:rsidRPr="0059406B" w:rsidRDefault="008472F8" w:rsidP="00734E61">
      <w:pPr>
        <w:numPr>
          <w:ilvl w:val="0"/>
          <w:numId w:val="181"/>
        </w:numPr>
        <w:ind w:left="0" w:firstLine="557"/>
        <w:rPr>
          <w:sz w:val="26"/>
          <w:szCs w:val="26"/>
        </w:rPr>
      </w:pPr>
      <w:r w:rsidRPr="0059406B">
        <w:rPr>
          <w:sz w:val="26"/>
          <w:szCs w:val="26"/>
        </w:rPr>
        <w:t xml:space="preserve">развитии ценностно-смысловой сферы личности на основе высоких этических идеалов;  </w:t>
      </w:r>
    </w:p>
    <w:p w:rsidR="008472F8" w:rsidRPr="0059406B" w:rsidRDefault="008472F8" w:rsidP="00734E61">
      <w:pPr>
        <w:numPr>
          <w:ilvl w:val="0"/>
          <w:numId w:val="181"/>
        </w:numPr>
        <w:ind w:left="0" w:firstLine="557"/>
        <w:rPr>
          <w:sz w:val="26"/>
          <w:szCs w:val="26"/>
        </w:rPr>
      </w:pPr>
      <w:r w:rsidRPr="0059406B">
        <w:rPr>
          <w:sz w:val="26"/>
          <w:szCs w:val="26"/>
        </w:rPr>
        <w:t xml:space="preserve">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w:t>
      </w:r>
    </w:p>
    <w:p w:rsidR="008472F8" w:rsidRPr="0059406B" w:rsidRDefault="008472F8" w:rsidP="008472F8">
      <w:pPr>
        <w:rPr>
          <w:sz w:val="26"/>
          <w:szCs w:val="26"/>
        </w:rPr>
      </w:pPr>
      <w:r w:rsidRPr="0059406B">
        <w:rPr>
          <w:sz w:val="26"/>
          <w:szCs w:val="26"/>
        </w:rPr>
        <w:t xml:space="preserve">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 </w:t>
      </w:r>
    </w:p>
    <w:p w:rsidR="008472F8" w:rsidRPr="0059406B" w:rsidRDefault="008472F8" w:rsidP="008472F8">
      <w:pPr>
        <w:rPr>
          <w:sz w:val="26"/>
          <w:szCs w:val="26"/>
        </w:rPr>
      </w:pPr>
      <w:r w:rsidRPr="0059406B">
        <w:rPr>
          <w:sz w:val="26"/>
          <w:szCs w:val="26"/>
        </w:rPr>
        <w:t xml:space="preserve">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 </w:t>
      </w:r>
    </w:p>
    <w:p w:rsidR="008472F8" w:rsidRPr="0059406B" w:rsidRDefault="008472F8" w:rsidP="008472F8">
      <w:pPr>
        <w:rPr>
          <w:sz w:val="26"/>
          <w:szCs w:val="26"/>
        </w:rPr>
      </w:pPr>
      <w:r w:rsidRPr="0059406B">
        <w:rPr>
          <w:sz w:val="26"/>
          <w:szCs w:val="26"/>
        </w:rPr>
        <w:t xml:space="preserve">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ХIХ – начала ХХI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8472F8" w:rsidRPr="0059406B" w:rsidRDefault="008472F8" w:rsidP="008472F8">
      <w:pPr>
        <w:rPr>
          <w:sz w:val="26"/>
          <w:szCs w:val="26"/>
        </w:rPr>
      </w:pPr>
      <w:r w:rsidRPr="0059406B">
        <w:rPr>
          <w:sz w:val="26"/>
          <w:szCs w:val="26"/>
        </w:rPr>
        <w:t xml:space="preserve">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 </w:t>
      </w:r>
    </w:p>
    <w:p w:rsidR="008472F8" w:rsidRPr="0059406B" w:rsidRDefault="008472F8" w:rsidP="008472F8">
      <w:pPr>
        <w:rPr>
          <w:sz w:val="26"/>
          <w:szCs w:val="26"/>
        </w:rPr>
      </w:pPr>
      <w:r w:rsidRPr="0059406B">
        <w:rPr>
          <w:sz w:val="26"/>
          <w:szCs w:val="26"/>
        </w:rPr>
        <w:t xml:space="preserve">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w:t>
      </w:r>
      <w:r w:rsidRPr="0059406B">
        <w:rPr>
          <w:sz w:val="26"/>
          <w:szCs w:val="26"/>
        </w:rPr>
        <w:lastRenderedPageBreak/>
        <w:t xml:space="preserve">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8472F8" w:rsidRPr="0059406B" w:rsidRDefault="008472F8" w:rsidP="008472F8">
      <w:pPr>
        <w:rPr>
          <w:sz w:val="26"/>
          <w:szCs w:val="26"/>
        </w:rPr>
      </w:pPr>
      <w:r w:rsidRPr="0059406B">
        <w:rPr>
          <w:sz w:val="26"/>
          <w:szCs w:val="26"/>
        </w:rPr>
        <w:t xml:space="preserve">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информационно-телекоммуникационной сети «Интернет» (далее – Интернет). </w:t>
      </w:r>
    </w:p>
    <w:p w:rsidR="008472F8" w:rsidRPr="0059406B" w:rsidRDefault="008472F8" w:rsidP="008472F8">
      <w:pPr>
        <w:rPr>
          <w:sz w:val="26"/>
          <w:szCs w:val="26"/>
        </w:rPr>
      </w:pPr>
      <w:r w:rsidRPr="0059406B">
        <w:rPr>
          <w:sz w:val="26"/>
          <w:szCs w:val="26"/>
        </w:rPr>
        <w:t xml:space="preserve">В соответствии с ФГОС СОО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 </w:t>
      </w:r>
    </w:p>
    <w:p w:rsidR="008472F8" w:rsidRPr="0059406B" w:rsidRDefault="008472F8" w:rsidP="008472F8">
      <w:pPr>
        <w:ind w:firstLine="0"/>
        <w:jc w:val="left"/>
        <w:rPr>
          <w:sz w:val="26"/>
          <w:szCs w:val="26"/>
        </w:rPr>
      </w:pPr>
      <w:r w:rsidRPr="0059406B">
        <w:rPr>
          <w:b/>
          <w:sz w:val="26"/>
          <w:szCs w:val="26"/>
        </w:rPr>
        <w:t xml:space="preserve"> </w:t>
      </w:r>
      <w:r w:rsidRPr="0059406B">
        <w:rPr>
          <w:b/>
          <w:sz w:val="26"/>
          <w:szCs w:val="26"/>
        </w:rPr>
        <w:tab/>
        <w:t xml:space="preserve"> Содержание обучения</w:t>
      </w:r>
    </w:p>
    <w:p w:rsidR="008472F8" w:rsidRPr="0059406B" w:rsidRDefault="008472F8" w:rsidP="008472F8">
      <w:pPr>
        <w:pStyle w:val="2a"/>
        <w:rPr>
          <w:sz w:val="26"/>
        </w:rPr>
      </w:pPr>
      <w:r w:rsidRPr="0059406B">
        <w:rPr>
          <w:sz w:val="26"/>
        </w:rPr>
        <w:t xml:space="preserve">10 КЛАСС Обобщающее повторение </w:t>
      </w:r>
    </w:p>
    <w:p w:rsidR="008472F8" w:rsidRPr="0059406B" w:rsidRDefault="008472F8" w:rsidP="008472F8">
      <w:pPr>
        <w:rPr>
          <w:sz w:val="26"/>
          <w:szCs w:val="26"/>
        </w:rPr>
      </w:pPr>
      <w:r w:rsidRPr="0059406B">
        <w:rPr>
          <w:sz w:val="26"/>
          <w:szCs w:val="26"/>
        </w:rPr>
        <w:t xml:space="preserve">Основные этапы литературного процесса от древнерусской литературы до литературы первой половины XIX века: обобщающее повторение  </w:t>
      </w:r>
    </w:p>
    <w:p w:rsidR="008472F8" w:rsidRPr="0059406B" w:rsidRDefault="008472F8" w:rsidP="008472F8">
      <w:pPr>
        <w:ind w:firstLine="0"/>
        <w:rPr>
          <w:sz w:val="26"/>
          <w:szCs w:val="26"/>
        </w:rPr>
      </w:pPr>
      <w:r w:rsidRPr="0059406B">
        <w:rPr>
          <w:sz w:val="26"/>
          <w:szCs w:val="26"/>
        </w:rPr>
        <w:t xml:space="preserve">(«Слово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 </w:t>
      </w:r>
      <w:r w:rsidRPr="0059406B">
        <w:rPr>
          <w:b/>
          <w:sz w:val="26"/>
          <w:szCs w:val="26"/>
        </w:rPr>
        <w:t xml:space="preserve">Литература второй половины XIX века </w:t>
      </w:r>
      <w:r w:rsidRPr="0059406B">
        <w:rPr>
          <w:sz w:val="26"/>
          <w:szCs w:val="26"/>
        </w:rPr>
        <w:t xml:space="preserve">А.Н. Островский. Драма «Гроза». </w:t>
      </w:r>
    </w:p>
    <w:p w:rsidR="008472F8" w:rsidRPr="0059406B" w:rsidRDefault="008472F8" w:rsidP="008472F8">
      <w:pPr>
        <w:ind w:firstLine="0"/>
        <w:rPr>
          <w:sz w:val="26"/>
          <w:szCs w:val="26"/>
        </w:rPr>
      </w:pPr>
      <w:r w:rsidRPr="0059406B">
        <w:rPr>
          <w:sz w:val="26"/>
          <w:szCs w:val="26"/>
        </w:rPr>
        <w:t xml:space="preserve">И.А. Гончаров. Роман «Обломов». </w:t>
      </w:r>
    </w:p>
    <w:p w:rsidR="008472F8" w:rsidRPr="0059406B" w:rsidRDefault="008472F8" w:rsidP="008472F8">
      <w:pPr>
        <w:ind w:firstLine="0"/>
        <w:rPr>
          <w:sz w:val="26"/>
          <w:szCs w:val="26"/>
        </w:rPr>
      </w:pPr>
      <w:r w:rsidRPr="0059406B">
        <w:rPr>
          <w:sz w:val="26"/>
          <w:szCs w:val="26"/>
        </w:rPr>
        <w:t xml:space="preserve">И.С. Тургенев. Роман «Отцы и дети». </w:t>
      </w:r>
    </w:p>
    <w:p w:rsidR="008472F8" w:rsidRPr="0059406B" w:rsidRDefault="008472F8" w:rsidP="008472F8">
      <w:pPr>
        <w:ind w:firstLine="0"/>
        <w:rPr>
          <w:sz w:val="26"/>
          <w:szCs w:val="26"/>
        </w:rPr>
      </w:pPr>
      <w:r w:rsidRPr="0059406B">
        <w:rPr>
          <w:sz w:val="26"/>
          <w:szCs w:val="26"/>
        </w:rPr>
        <w:t xml:space="preserve">Ф.И. Тютчев. Стихотворения (не менее трёх по выбору). Например, </w:t>
      </w:r>
    </w:p>
    <w:p w:rsidR="008472F8" w:rsidRPr="0059406B" w:rsidRDefault="008472F8" w:rsidP="008472F8">
      <w:pPr>
        <w:ind w:firstLine="0"/>
        <w:rPr>
          <w:sz w:val="26"/>
          <w:szCs w:val="26"/>
        </w:rPr>
      </w:pPr>
      <w:r w:rsidRPr="0059406B">
        <w:rPr>
          <w:sz w:val="26"/>
          <w:szCs w:val="26"/>
        </w:rPr>
        <w:t xml:space="preserve">«Silentium!», «Не то, что мните вы, природа...», «Умом Россию не понять…»,  «О, как убийственно мы любим...», «Нам не дано предугадать…», «К. Б.»  («Я встретил вас – и всё былое...») и другие. </w:t>
      </w:r>
    </w:p>
    <w:p w:rsidR="008472F8" w:rsidRPr="0059406B" w:rsidRDefault="008472F8" w:rsidP="008472F8">
      <w:pPr>
        <w:rPr>
          <w:sz w:val="26"/>
          <w:szCs w:val="26"/>
        </w:rPr>
      </w:pPr>
      <w:r w:rsidRPr="0059406B">
        <w:rPr>
          <w:sz w:val="26"/>
          <w:szCs w:val="26"/>
        </w:rPr>
        <w:t xml:space="preserve">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 </w:t>
      </w:r>
    </w:p>
    <w:p w:rsidR="008472F8" w:rsidRPr="0059406B" w:rsidRDefault="008472F8" w:rsidP="008472F8">
      <w:pPr>
        <w:ind w:firstLine="0"/>
        <w:rPr>
          <w:sz w:val="26"/>
          <w:szCs w:val="26"/>
        </w:rPr>
      </w:pPr>
      <w:r w:rsidRPr="0059406B">
        <w:rPr>
          <w:sz w:val="26"/>
          <w:szCs w:val="26"/>
        </w:rPr>
        <w:t xml:space="preserve">Поэма «Кому на Руси жить хорошо». </w:t>
      </w:r>
    </w:p>
    <w:p w:rsidR="008472F8" w:rsidRPr="0059406B" w:rsidRDefault="008472F8" w:rsidP="008472F8">
      <w:pPr>
        <w:rPr>
          <w:sz w:val="26"/>
          <w:szCs w:val="26"/>
        </w:rPr>
      </w:pPr>
      <w:r w:rsidRPr="0059406B">
        <w:rPr>
          <w:sz w:val="26"/>
          <w:szCs w:val="26"/>
        </w:rPr>
        <w:t xml:space="preserve">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w:t>
      </w:r>
    </w:p>
    <w:p w:rsidR="008472F8" w:rsidRPr="0059406B" w:rsidRDefault="008472F8" w:rsidP="008472F8">
      <w:pPr>
        <w:ind w:firstLine="0"/>
        <w:rPr>
          <w:sz w:val="26"/>
          <w:szCs w:val="26"/>
        </w:rPr>
      </w:pPr>
      <w:r w:rsidRPr="0059406B">
        <w:rPr>
          <w:sz w:val="26"/>
          <w:szCs w:val="26"/>
        </w:rPr>
        <w:t xml:space="preserve">Лежали…» и другие. </w:t>
      </w:r>
    </w:p>
    <w:p w:rsidR="008472F8" w:rsidRPr="0059406B" w:rsidRDefault="008472F8" w:rsidP="008472F8">
      <w:pPr>
        <w:rPr>
          <w:sz w:val="26"/>
          <w:szCs w:val="26"/>
        </w:rPr>
      </w:pPr>
      <w:r w:rsidRPr="0059406B">
        <w:rPr>
          <w:sz w:val="26"/>
          <w:szCs w:val="26"/>
        </w:rPr>
        <w:t xml:space="preserve">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 </w:t>
      </w:r>
    </w:p>
    <w:p w:rsidR="008472F8" w:rsidRPr="0059406B" w:rsidRDefault="008472F8" w:rsidP="008472F8">
      <w:pPr>
        <w:ind w:firstLine="0"/>
        <w:rPr>
          <w:sz w:val="26"/>
          <w:szCs w:val="26"/>
        </w:rPr>
      </w:pPr>
      <w:r w:rsidRPr="0059406B">
        <w:rPr>
          <w:sz w:val="26"/>
          <w:szCs w:val="26"/>
        </w:rPr>
        <w:t xml:space="preserve">Ф.М. Достоевский. Роман «Преступление и наказание». </w:t>
      </w:r>
    </w:p>
    <w:p w:rsidR="008472F8" w:rsidRPr="0059406B" w:rsidRDefault="008472F8" w:rsidP="008472F8">
      <w:pPr>
        <w:ind w:firstLine="0"/>
        <w:rPr>
          <w:sz w:val="26"/>
          <w:szCs w:val="26"/>
        </w:rPr>
      </w:pPr>
      <w:r w:rsidRPr="0059406B">
        <w:rPr>
          <w:sz w:val="26"/>
          <w:szCs w:val="26"/>
        </w:rPr>
        <w:t xml:space="preserve">Л.Н. Толстой. Роман-эпопея «Война и мир». </w:t>
      </w:r>
    </w:p>
    <w:p w:rsidR="008472F8" w:rsidRPr="0059406B" w:rsidRDefault="008472F8" w:rsidP="008472F8">
      <w:pPr>
        <w:rPr>
          <w:sz w:val="26"/>
          <w:szCs w:val="26"/>
        </w:rPr>
      </w:pPr>
      <w:r w:rsidRPr="0059406B">
        <w:rPr>
          <w:sz w:val="26"/>
          <w:szCs w:val="26"/>
        </w:rPr>
        <w:lastRenderedPageBreak/>
        <w:t xml:space="preserve">Н.С. Лесков. Рассказы и повести (не менее одного произведения по выбору). Например, «Очарованный странник», «Однодум» и другие. </w:t>
      </w:r>
    </w:p>
    <w:p w:rsidR="008472F8" w:rsidRPr="0059406B" w:rsidRDefault="008472F8" w:rsidP="008472F8">
      <w:pPr>
        <w:rPr>
          <w:sz w:val="26"/>
          <w:szCs w:val="26"/>
        </w:rPr>
      </w:pPr>
      <w:r w:rsidRPr="0059406B">
        <w:rPr>
          <w:sz w:val="26"/>
          <w:szCs w:val="26"/>
        </w:rPr>
        <w:t xml:space="preserve">А.П. Чехов. Рассказы (не менее трёх по выбору). Например, «Студент», «Ионыч», «Дама с собачкой», «Человек в футляре» и другие.  </w:t>
      </w:r>
    </w:p>
    <w:p w:rsidR="008472F8" w:rsidRPr="0059406B" w:rsidRDefault="008472F8" w:rsidP="008472F8">
      <w:pPr>
        <w:ind w:firstLine="0"/>
        <w:rPr>
          <w:sz w:val="26"/>
          <w:szCs w:val="26"/>
        </w:rPr>
      </w:pPr>
      <w:r w:rsidRPr="0059406B">
        <w:rPr>
          <w:sz w:val="26"/>
          <w:szCs w:val="26"/>
        </w:rPr>
        <w:t xml:space="preserve">Комедия «Вишнёвый сад». </w:t>
      </w:r>
    </w:p>
    <w:p w:rsidR="008472F8" w:rsidRPr="0059406B" w:rsidRDefault="008472F8" w:rsidP="008472F8">
      <w:pPr>
        <w:pStyle w:val="2a"/>
        <w:rPr>
          <w:sz w:val="26"/>
        </w:rPr>
      </w:pPr>
      <w:r w:rsidRPr="0059406B">
        <w:rPr>
          <w:sz w:val="26"/>
        </w:rPr>
        <w:t>Литературная критика второй половины XIX века</w:t>
      </w:r>
      <w:r w:rsidRPr="0059406B">
        <w:rPr>
          <w:b w:val="0"/>
          <w:sz w:val="26"/>
        </w:rPr>
        <w:t xml:space="preserve"> </w:t>
      </w:r>
    </w:p>
    <w:p w:rsidR="008472F8" w:rsidRPr="0059406B" w:rsidRDefault="008472F8" w:rsidP="008472F8">
      <w:pPr>
        <w:rPr>
          <w:sz w:val="26"/>
          <w:szCs w:val="26"/>
        </w:rPr>
      </w:pPr>
      <w:r w:rsidRPr="0059406B">
        <w:rPr>
          <w:sz w:val="26"/>
          <w:szCs w:val="26"/>
        </w:rPr>
        <w:t xml:space="preserve">Статьи H.А. Добролюбова «Луч света в тёмном царстве», «Что такое обломовщина?», Д.И. Писарева «Базаров» и других (не менее двух статей  по выбору в соответствии с изучаемым художественным произведением). </w:t>
      </w:r>
    </w:p>
    <w:p w:rsidR="008472F8" w:rsidRPr="0059406B" w:rsidRDefault="008472F8" w:rsidP="008472F8">
      <w:pPr>
        <w:pStyle w:val="2a"/>
        <w:rPr>
          <w:sz w:val="26"/>
        </w:rPr>
      </w:pPr>
      <w:r w:rsidRPr="0059406B">
        <w:rPr>
          <w:sz w:val="26"/>
        </w:rPr>
        <w:t>Литература народов России</w:t>
      </w:r>
      <w:r w:rsidRPr="0059406B">
        <w:rPr>
          <w:b w:val="0"/>
          <w:sz w:val="26"/>
        </w:rPr>
        <w:t xml:space="preserve"> </w:t>
      </w:r>
    </w:p>
    <w:p w:rsidR="008472F8" w:rsidRPr="0059406B" w:rsidRDefault="008472F8" w:rsidP="008472F8">
      <w:pPr>
        <w:rPr>
          <w:sz w:val="26"/>
          <w:szCs w:val="26"/>
        </w:rPr>
      </w:pPr>
      <w:r w:rsidRPr="0059406B">
        <w:rPr>
          <w:sz w:val="26"/>
          <w:szCs w:val="26"/>
        </w:rPr>
        <w:t>Стихотворения (не менее одного по выбору). Например, Г. Тукая,  К. Хетагурова и других.</w:t>
      </w:r>
      <w:r w:rsidRPr="0059406B">
        <w:rPr>
          <w:b/>
          <w:sz w:val="26"/>
          <w:szCs w:val="26"/>
        </w:rPr>
        <w:t xml:space="preserve"> </w:t>
      </w:r>
    </w:p>
    <w:p w:rsidR="008472F8" w:rsidRPr="0059406B" w:rsidRDefault="008472F8" w:rsidP="008472F8">
      <w:pPr>
        <w:pStyle w:val="2a"/>
        <w:rPr>
          <w:sz w:val="26"/>
        </w:rPr>
      </w:pPr>
      <w:r w:rsidRPr="0059406B">
        <w:rPr>
          <w:sz w:val="26"/>
        </w:rPr>
        <w:t>Зарубежная литература</w:t>
      </w:r>
      <w:r w:rsidRPr="0059406B">
        <w:rPr>
          <w:b w:val="0"/>
          <w:sz w:val="26"/>
        </w:rPr>
        <w:t xml:space="preserve"> </w:t>
      </w:r>
    </w:p>
    <w:p w:rsidR="008472F8" w:rsidRPr="0059406B" w:rsidRDefault="008472F8" w:rsidP="008472F8">
      <w:pPr>
        <w:rPr>
          <w:sz w:val="26"/>
          <w:szCs w:val="26"/>
        </w:rPr>
      </w:pPr>
      <w:r w:rsidRPr="0059406B">
        <w:rPr>
          <w:sz w:val="26"/>
          <w:szCs w:val="26"/>
        </w:rPr>
        <w:t xml:space="preserve">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 </w:t>
      </w:r>
    </w:p>
    <w:p w:rsidR="008472F8" w:rsidRPr="0059406B" w:rsidRDefault="008472F8" w:rsidP="008472F8">
      <w:pPr>
        <w:rPr>
          <w:sz w:val="26"/>
          <w:szCs w:val="26"/>
        </w:rPr>
      </w:pPr>
      <w:r w:rsidRPr="0059406B">
        <w:rPr>
          <w:sz w:val="26"/>
          <w:szCs w:val="26"/>
        </w:rPr>
        <w:t xml:space="preserve">Зарубежная поэзия второй половины XIX века (не менее двух стихотворений одного из поэтов по выбору). Например, стихотворения А. Рембо, Ш. Бодлера  и другие. </w:t>
      </w:r>
    </w:p>
    <w:p w:rsidR="008472F8" w:rsidRPr="0059406B" w:rsidRDefault="008472F8" w:rsidP="008472F8">
      <w:pPr>
        <w:rPr>
          <w:sz w:val="26"/>
          <w:szCs w:val="26"/>
        </w:rPr>
      </w:pPr>
      <w:r w:rsidRPr="0059406B">
        <w:rPr>
          <w:sz w:val="26"/>
          <w:szCs w:val="26"/>
        </w:rPr>
        <w:t xml:space="preserve">Зарубежная драматургия второй половины XIX века (не менее одного произведения по выбору). Например, пьеса, Г. Ибсена «Кукольный дом» и другие.  </w:t>
      </w:r>
    </w:p>
    <w:p w:rsidR="008472F8" w:rsidRPr="0059406B" w:rsidRDefault="008472F8" w:rsidP="008472F8">
      <w:pPr>
        <w:ind w:firstLine="0"/>
        <w:jc w:val="left"/>
        <w:rPr>
          <w:sz w:val="26"/>
          <w:szCs w:val="26"/>
        </w:rPr>
      </w:pPr>
      <w:r w:rsidRPr="0059406B">
        <w:rPr>
          <w:sz w:val="26"/>
          <w:szCs w:val="26"/>
        </w:rPr>
        <w:t xml:space="preserve"> </w:t>
      </w:r>
    </w:p>
    <w:p w:rsidR="008472F8" w:rsidRPr="0059406B" w:rsidRDefault="008472F8" w:rsidP="008472F8">
      <w:pPr>
        <w:pStyle w:val="2a"/>
        <w:rPr>
          <w:sz w:val="26"/>
        </w:rPr>
      </w:pPr>
      <w:r w:rsidRPr="0059406B">
        <w:rPr>
          <w:sz w:val="26"/>
        </w:rPr>
        <w:t>11 КЛАСС Литература конца XIX – начала ХХ века</w:t>
      </w:r>
      <w:r w:rsidRPr="0059406B">
        <w:rPr>
          <w:b w:val="0"/>
          <w:sz w:val="26"/>
        </w:rPr>
        <w:t xml:space="preserve"> </w:t>
      </w:r>
    </w:p>
    <w:p w:rsidR="008472F8" w:rsidRPr="0059406B" w:rsidRDefault="008472F8" w:rsidP="008472F8">
      <w:pPr>
        <w:rPr>
          <w:sz w:val="26"/>
          <w:szCs w:val="26"/>
        </w:rPr>
      </w:pPr>
      <w:r w:rsidRPr="0059406B">
        <w:rPr>
          <w:sz w:val="26"/>
          <w:szCs w:val="26"/>
        </w:rPr>
        <w:t xml:space="preserve">А.И. Куприн. Рассказы и повести (одно произведение по выбору). Например, «Гранатовый браслет», «Олеся» и другие. </w:t>
      </w:r>
    </w:p>
    <w:p w:rsidR="008472F8" w:rsidRPr="0059406B" w:rsidRDefault="008472F8" w:rsidP="008472F8">
      <w:pPr>
        <w:rPr>
          <w:sz w:val="26"/>
          <w:szCs w:val="26"/>
        </w:rPr>
      </w:pPr>
      <w:r w:rsidRPr="0059406B">
        <w:rPr>
          <w:sz w:val="26"/>
          <w:szCs w:val="26"/>
        </w:rPr>
        <w:t xml:space="preserve">Л.Н. Андреев. Рассказы и повести (одно произведение по выбору). Например, «Иуда Искариот», «Большой шлем» и другие.  </w:t>
      </w:r>
    </w:p>
    <w:p w:rsidR="008472F8" w:rsidRPr="0059406B" w:rsidRDefault="008472F8" w:rsidP="008472F8">
      <w:pPr>
        <w:rPr>
          <w:sz w:val="26"/>
          <w:szCs w:val="26"/>
        </w:rPr>
      </w:pPr>
      <w:r w:rsidRPr="0059406B">
        <w:rPr>
          <w:sz w:val="26"/>
          <w:szCs w:val="26"/>
        </w:rPr>
        <w:t xml:space="preserve">М. Горький. Рассказы (один по выбору). Например, «Старуха Изергиль», «Макар Чудра», «Коновалов» и другие. </w:t>
      </w:r>
    </w:p>
    <w:p w:rsidR="008472F8" w:rsidRPr="0059406B" w:rsidRDefault="008472F8" w:rsidP="008472F8">
      <w:pPr>
        <w:ind w:firstLine="0"/>
        <w:rPr>
          <w:sz w:val="26"/>
          <w:szCs w:val="26"/>
        </w:rPr>
      </w:pPr>
      <w:r w:rsidRPr="0059406B">
        <w:rPr>
          <w:sz w:val="26"/>
          <w:szCs w:val="26"/>
        </w:rPr>
        <w:t xml:space="preserve">Пьеса «На дне». </w:t>
      </w:r>
    </w:p>
    <w:p w:rsidR="008472F8" w:rsidRPr="0059406B" w:rsidRDefault="008472F8" w:rsidP="008472F8">
      <w:pPr>
        <w:rPr>
          <w:sz w:val="26"/>
          <w:szCs w:val="26"/>
        </w:rPr>
      </w:pPr>
      <w:r w:rsidRPr="0059406B">
        <w:rPr>
          <w:sz w:val="26"/>
          <w:szCs w:val="26"/>
        </w:rPr>
        <w:t xml:space="preserve">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  </w:t>
      </w:r>
    </w:p>
    <w:p w:rsidR="008472F8" w:rsidRPr="0059406B" w:rsidRDefault="008472F8" w:rsidP="008472F8">
      <w:pPr>
        <w:pStyle w:val="2a"/>
        <w:rPr>
          <w:sz w:val="26"/>
        </w:rPr>
      </w:pPr>
      <w:r w:rsidRPr="0059406B">
        <w:rPr>
          <w:sz w:val="26"/>
        </w:rPr>
        <w:t>Литература ХХ века</w:t>
      </w:r>
      <w:r w:rsidRPr="0059406B">
        <w:rPr>
          <w:b w:val="0"/>
          <w:sz w:val="26"/>
        </w:rPr>
        <w:t xml:space="preserve"> </w:t>
      </w:r>
    </w:p>
    <w:p w:rsidR="008472F8" w:rsidRPr="0059406B" w:rsidRDefault="008472F8" w:rsidP="008472F8">
      <w:pPr>
        <w:rPr>
          <w:sz w:val="26"/>
          <w:szCs w:val="26"/>
        </w:rPr>
      </w:pPr>
      <w:r w:rsidRPr="0059406B">
        <w:rPr>
          <w:sz w:val="26"/>
          <w:szCs w:val="26"/>
        </w:rPr>
        <w:t xml:space="preserve">И.А. Бунин. Рассказы (два по выбору). Например, «Антоновские яблоки», «Чистый понедельник», «Господин из Сан-Франциско» и другие. </w:t>
      </w:r>
    </w:p>
    <w:p w:rsidR="008472F8" w:rsidRPr="0059406B" w:rsidRDefault="008472F8" w:rsidP="008472F8">
      <w:pPr>
        <w:rPr>
          <w:sz w:val="26"/>
          <w:szCs w:val="26"/>
        </w:rPr>
      </w:pPr>
      <w:r w:rsidRPr="0059406B">
        <w:rPr>
          <w:sz w:val="26"/>
          <w:szCs w:val="26"/>
        </w:rPr>
        <w:t xml:space="preserve">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 </w:t>
      </w:r>
    </w:p>
    <w:p w:rsidR="008472F8" w:rsidRPr="0059406B" w:rsidRDefault="008472F8" w:rsidP="008472F8">
      <w:pPr>
        <w:ind w:firstLine="0"/>
        <w:rPr>
          <w:sz w:val="26"/>
          <w:szCs w:val="26"/>
        </w:rPr>
      </w:pPr>
      <w:r w:rsidRPr="0059406B">
        <w:rPr>
          <w:sz w:val="26"/>
          <w:szCs w:val="26"/>
        </w:rPr>
        <w:t xml:space="preserve">Поэма «Двенадцать». </w:t>
      </w:r>
    </w:p>
    <w:p w:rsidR="008472F8" w:rsidRPr="0059406B" w:rsidRDefault="008472F8" w:rsidP="008472F8">
      <w:pPr>
        <w:rPr>
          <w:sz w:val="26"/>
          <w:szCs w:val="26"/>
        </w:rPr>
      </w:pPr>
      <w:r w:rsidRPr="0059406B">
        <w:rPr>
          <w:sz w:val="26"/>
          <w:szCs w:val="26"/>
        </w:rPr>
        <w:t xml:space="preserve">В.В. Маяковский. Стихотворения (не менее трёх по выбору). Например, «А вы могли бы?», «Нате!», «Послушайте!», «Лиличка!», «Юбилейное», </w:t>
      </w:r>
    </w:p>
    <w:p w:rsidR="008472F8" w:rsidRPr="0059406B" w:rsidRDefault="008472F8" w:rsidP="008472F8">
      <w:pPr>
        <w:ind w:firstLine="0"/>
        <w:rPr>
          <w:sz w:val="26"/>
          <w:szCs w:val="26"/>
        </w:rPr>
      </w:pPr>
      <w:r w:rsidRPr="0059406B">
        <w:rPr>
          <w:sz w:val="26"/>
          <w:szCs w:val="26"/>
        </w:rPr>
        <w:t xml:space="preserve">«Прозаседавшиеся», «Письмо Татьяне Яковлевой» и другие.  </w:t>
      </w:r>
    </w:p>
    <w:p w:rsidR="008472F8" w:rsidRPr="0059406B" w:rsidRDefault="008472F8" w:rsidP="008472F8">
      <w:pPr>
        <w:ind w:firstLine="0"/>
        <w:rPr>
          <w:sz w:val="26"/>
          <w:szCs w:val="26"/>
        </w:rPr>
      </w:pPr>
      <w:r w:rsidRPr="0059406B">
        <w:rPr>
          <w:sz w:val="26"/>
          <w:szCs w:val="26"/>
        </w:rPr>
        <w:t xml:space="preserve">Поэма «Облако в штанах». </w:t>
      </w:r>
    </w:p>
    <w:p w:rsidR="008472F8" w:rsidRPr="0059406B" w:rsidRDefault="008472F8" w:rsidP="008472F8">
      <w:pPr>
        <w:rPr>
          <w:sz w:val="26"/>
          <w:szCs w:val="26"/>
        </w:rPr>
      </w:pPr>
      <w:r w:rsidRPr="0059406B">
        <w:rPr>
          <w:sz w:val="26"/>
          <w:szCs w:val="26"/>
        </w:rPr>
        <w:t xml:space="preserve">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w:t>
      </w:r>
      <w:r w:rsidRPr="0059406B">
        <w:rPr>
          <w:sz w:val="26"/>
          <w:szCs w:val="26"/>
        </w:rPr>
        <w:lastRenderedPageBreak/>
        <w:t xml:space="preserve">последний поэт деревни…», «Русь Советская», «Низкий дом  с голубыми ставнями...» и другие.  </w:t>
      </w:r>
    </w:p>
    <w:p w:rsidR="008472F8" w:rsidRPr="0059406B" w:rsidRDefault="008472F8" w:rsidP="008472F8">
      <w:pPr>
        <w:rPr>
          <w:sz w:val="26"/>
          <w:szCs w:val="26"/>
        </w:rPr>
      </w:pPr>
      <w:r w:rsidRPr="0059406B">
        <w:rPr>
          <w:sz w:val="26"/>
          <w:szCs w:val="26"/>
        </w:rPr>
        <w:t xml:space="preserve">О.Э.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  </w:t>
      </w:r>
    </w:p>
    <w:p w:rsidR="008472F8" w:rsidRPr="0059406B" w:rsidRDefault="008472F8" w:rsidP="008472F8">
      <w:pPr>
        <w:rPr>
          <w:sz w:val="26"/>
          <w:szCs w:val="26"/>
        </w:rPr>
      </w:pPr>
      <w:r w:rsidRPr="0059406B">
        <w:rPr>
          <w:sz w:val="26"/>
          <w:szCs w:val="26"/>
        </w:rPr>
        <w:t xml:space="preserve">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другие.  </w:t>
      </w:r>
    </w:p>
    <w:p w:rsidR="008472F8" w:rsidRPr="0059406B" w:rsidRDefault="008472F8" w:rsidP="008472F8">
      <w:pPr>
        <w:rPr>
          <w:sz w:val="26"/>
          <w:szCs w:val="26"/>
        </w:rPr>
      </w:pPr>
      <w:r w:rsidRPr="0059406B">
        <w:rPr>
          <w:sz w:val="26"/>
          <w:szCs w:val="26"/>
        </w:rPr>
        <w:t xml:space="preserve">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  </w:t>
      </w:r>
    </w:p>
    <w:p w:rsidR="008472F8" w:rsidRPr="0059406B" w:rsidRDefault="008472F8" w:rsidP="008472F8">
      <w:pPr>
        <w:ind w:firstLine="0"/>
        <w:rPr>
          <w:sz w:val="26"/>
          <w:szCs w:val="26"/>
        </w:rPr>
      </w:pPr>
      <w:r w:rsidRPr="0059406B">
        <w:rPr>
          <w:sz w:val="26"/>
          <w:szCs w:val="26"/>
        </w:rPr>
        <w:t xml:space="preserve">Поэма «Реквием». </w:t>
      </w:r>
    </w:p>
    <w:p w:rsidR="008472F8" w:rsidRPr="0059406B" w:rsidRDefault="008472F8" w:rsidP="008472F8">
      <w:pPr>
        <w:ind w:firstLine="0"/>
        <w:rPr>
          <w:sz w:val="26"/>
          <w:szCs w:val="26"/>
        </w:rPr>
      </w:pPr>
      <w:r w:rsidRPr="0059406B">
        <w:rPr>
          <w:sz w:val="26"/>
          <w:szCs w:val="26"/>
        </w:rPr>
        <w:t xml:space="preserve">Н.А. Островский. Роман «Как закалялась сталь» (избранные главы). </w:t>
      </w:r>
    </w:p>
    <w:p w:rsidR="008472F8" w:rsidRPr="0059406B" w:rsidRDefault="008472F8" w:rsidP="008472F8">
      <w:pPr>
        <w:ind w:firstLine="0"/>
        <w:rPr>
          <w:sz w:val="26"/>
          <w:szCs w:val="26"/>
        </w:rPr>
      </w:pPr>
      <w:r w:rsidRPr="0059406B">
        <w:rPr>
          <w:sz w:val="26"/>
          <w:szCs w:val="26"/>
        </w:rPr>
        <w:t xml:space="preserve">М.А. Шолохов. Роман-эпопея «Тихий Дон» (избранные главы). </w:t>
      </w:r>
    </w:p>
    <w:p w:rsidR="008472F8" w:rsidRPr="0059406B" w:rsidRDefault="008472F8" w:rsidP="008472F8">
      <w:pPr>
        <w:rPr>
          <w:sz w:val="26"/>
          <w:szCs w:val="26"/>
        </w:rPr>
      </w:pPr>
      <w:r w:rsidRPr="0059406B">
        <w:rPr>
          <w:sz w:val="26"/>
          <w:szCs w:val="26"/>
        </w:rPr>
        <w:t xml:space="preserve">М.А. Булгаков. Романы «Белая гвардия», «Мастер и Маргарита» (один роман по выбору). </w:t>
      </w:r>
    </w:p>
    <w:p w:rsidR="008472F8" w:rsidRPr="0059406B" w:rsidRDefault="008472F8" w:rsidP="008472F8">
      <w:pPr>
        <w:rPr>
          <w:sz w:val="26"/>
          <w:szCs w:val="26"/>
        </w:rPr>
      </w:pPr>
      <w:r w:rsidRPr="0059406B">
        <w:rPr>
          <w:sz w:val="26"/>
          <w:szCs w:val="26"/>
        </w:rPr>
        <w:t xml:space="preserve">А.П. Платонов. Рассказы и повести (одно произведение по выбору). Например, «В прекрасном и яростном мире», «Котлован», «Возвращение» и другие.  </w:t>
      </w:r>
    </w:p>
    <w:p w:rsidR="008472F8" w:rsidRPr="0059406B" w:rsidRDefault="008472F8" w:rsidP="008472F8">
      <w:pPr>
        <w:rPr>
          <w:sz w:val="26"/>
          <w:szCs w:val="26"/>
        </w:rPr>
      </w:pPr>
      <w:r w:rsidRPr="0059406B">
        <w:rPr>
          <w:sz w:val="26"/>
          <w:szCs w:val="26"/>
        </w:rPr>
        <w:t xml:space="preserve">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 </w:t>
      </w:r>
    </w:p>
    <w:p w:rsidR="008472F8" w:rsidRPr="0059406B" w:rsidRDefault="008472F8" w:rsidP="008472F8">
      <w:pPr>
        <w:rPr>
          <w:sz w:val="26"/>
          <w:szCs w:val="26"/>
        </w:rPr>
      </w:pPr>
      <w:r w:rsidRPr="0059406B">
        <w:rPr>
          <w:sz w:val="26"/>
          <w:szCs w:val="26"/>
        </w:rPr>
        <w:t xml:space="preserve">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 </w:t>
      </w:r>
    </w:p>
    <w:p w:rsidR="008472F8" w:rsidRPr="0059406B" w:rsidRDefault="008472F8" w:rsidP="008472F8">
      <w:pPr>
        <w:ind w:firstLine="0"/>
        <w:rPr>
          <w:sz w:val="26"/>
          <w:szCs w:val="26"/>
        </w:rPr>
      </w:pPr>
      <w:r w:rsidRPr="0059406B">
        <w:rPr>
          <w:sz w:val="26"/>
          <w:szCs w:val="26"/>
        </w:rPr>
        <w:t xml:space="preserve">А.А. Фадеев «Молодая гвардия».  </w:t>
      </w:r>
    </w:p>
    <w:p w:rsidR="008472F8" w:rsidRPr="0059406B" w:rsidRDefault="008472F8" w:rsidP="008472F8">
      <w:pPr>
        <w:ind w:firstLine="0"/>
        <w:rPr>
          <w:sz w:val="26"/>
          <w:szCs w:val="26"/>
        </w:rPr>
      </w:pPr>
      <w:r w:rsidRPr="0059406B">
        <w:rPr>
          <w:sz w:val="26"/>
          <w:szCs w:val="26"/>
        </w:rPr>
        <w:t xml:space="preserve">В.О. Богомолов «В августе сорок четвёртого». </w:t>
      </w:r>
    </w:p>
    <w:p w:rsidR="008472F8" w:rsidRPr="0059406B" w:rsidRDefault="008472F8" w:rsidP="008472F8">
      <w:pPr>
        <w:rPr>
          <w:sz w:val="26"/>
          <w:szCs w:val="26"/>
        </w:rPr>
      </w:pPr>
      <w:r w:rsidRPr="0059406B">
        <w:rPr>
          <w:sz w:val="26"/>
          <w:szCs w:val="26"/>
        </w:rPr>
        <w:t xml:space="preserve">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w:t>
      </w:r>
    </w:p>
    <w:p w:rsidR="008472F8" w:rsidRPr="0059406B" w:rsidRDefault="008472F8" w:rsidP="008472F8">
      <w:pPr>
        <w:ind w:firstLine="0"/>
        <w:rPr>
          <w:sz w:val="26"/>
          <w:szCs w:val="26"/>
        </w:rPr>
      </w:pPr>
      <w:r w:rsidRPr="0059406B">
        <w:rPr>
          <w:sz w:val="26"/>
          <w:szCs w:val="26"/>
        </w:rPr>
        <w:t xml:space="preserve">К.М. Симонова, Б.А. Слуцкого и других. </w:t>
      </w:r>
    </w:p>
    <w:p w:rsidR="008472F8" w:rsidRPr="0059406B" w:rsidRDefault="008472F8" w:rsidP="008472F8">
      <w:pPr>
        <w:rPr>
          <w:sz w:val="26"/>
          <w:szCs w:val="26"/>
        </w:rPr>
      </w:pPr>
      <w:r w:rsidRPr="0059406B">
        <w:rPr>
          <w:sz w:val="26"/>
          <w:szCs w:val="26"/>
        </w:rPr>
        <w:t xml:space="preserve">Драматургия о Великой Отечественной войне. Пьесы (одно произведение  по выбору). Например, В.С. Розов «Вечно живые» и другие. </w:t>
      </w:r>
    </w:p>
    <w:p w:rsidR="008472F8" w:rsidRPr="0059406B" w:rsidRDefault="008472F8" w:rsidP="008472F8">
      <w:pPr>
        <w:rPr>
          <w:sz w:val="26"/>
          <w:szCs w:val="26"/>
        </w:rPr>
      </w:pPr>
      <w:r w:rsidRPr="0059406B">
        <w:rPr>
          <w:sz w:val="26"/>
          <w:szCs w:val="26"/>
        </w:rPr>
        <w:t xml:space="preserve">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 </w:t>
      </w:r>
    </w:p>
    <w:p w:rsidR="008472F8" w:rsidRPr="0059406B" w:rsidRDefault="008472F8" w:rsidP="008472F8">
      <w:pPr>
        <w:rPr>
          <w:sz w:val="26"/>
          <w:szCs w:val="26"/>
        </w:rPr>
      </w:pPr>
      <w:r w:rsidRPr="0059406B">
        <w:rPr>
          <w:sz w:val="26"/>
          <w:szCs w:val="26"/>
        </w:rPr>
        <w:t xml:space="preserve">А.И. Солженицын. Произведения «Один день Ивана Денисовича», «Архипелаг ГУЛАГ» (фрагменты книги по выбору, например, глава «Поэзия  под плитой, правда под камнем»). </w:t>
      </w:r>
    </w:p>
    <w:p w:rsidR="008472F8" w:rsidRPr="0059406B" w:rsidRDefault="008472F8" w:rsidP="008472F8">
      <w:pPr>
        <w:rPr>
          <w:sz w:val="26"/>
          <w:szCs w:val="26"/>
        </w:rPr>
      </w:pPr>
      <w:r w:rsidRPr="0059406B">
        <w:rPr>
          <w:sz w:val="26"/>
          <w:szCs w:val="26"/>
        </w:rPr>
        <w:lastRenderedPageBreak/>
        <w:t xml:space="preserve">В.М. Шукшин. Рассказы (не менее двух по выбору). Например, «Срезал», «Обида», «Микроскоп», «Мастер», «Крепкий мужик», «Сапожки» и другие. </w:t>
      </w:r>
    </w:p>
    <w:p w:rsidR="008472F8" w:rsidRPr="0059406B" w:rsidRDefault="008472F8" w:rsidP="008472F8">
      <w:pPr>
        <w:rPr>
          <w:sz w:val="26"/>
          <w:szCs w:val="26"/>
        </w:rPr>
      </w:pPr>
      <w:r w:rsidRPr="0059406B">
        <w:rPr>
          <w:sz w:val="26"/>
          <w:szCs w:val="26"/>
        </w:rPr>
        <w:t xml:space="preserve">В.Г. Распутин. Рассказы и повести (не менее одного произведения  по выбору). Например, «Живи и помни», «Прощание с Матёрой» и другие.  </w:t>
      </w:r>
    </w:p>
    <w:p w:rsidR="008472F8" w:rsidRPr="0059406B" w:rsidRDefault="008472F8" w:rsidP="008472F8">
      <w:pPr>
        <w:rPr>
          <w:sz w:val="26"/>
          <w:szCs w:val="26"/>
        </w:rPr>
      </w:pPr>
      <w:r w:rsidRPr="0059406B">
        <w:rPr>
          <w:sz w:val="26"/>
          <w:szCs w:val="26"/>
        </w:rPr>
        <w:t xml:space="preserve">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другие. </w:t>
      </w:r>
    </w:p>
    <w:p w:rsidR="008472F8" w:rsidRPr="0059406B" w:rsidRDefault="008472F8" w:rsidP="008472F8">
      <w:pPr>
        <w:rPr>
          <w:sz w:val="26"/>
          <w:szCs w:val="26"/>
        </w:rPr>
      </w:pPr>
      <w:r w:rsidRPr="0059406B">
        <w:rPr>
          <w:sz w:val="26"/>
          <w:szCs w:val="26"/>
        </w:rPr>
        <w:t xml:space="preserve">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w:t>
      </w:r>
    </w:p>
    <w:p w:rsidR="008472F8" w:rsidRPr="0059406B" w:rsidRDefault="008472F8" w:rsidP="008472F8">
      <w:pPr>
        <w:ind w:firstLine="0"/>
        <w:rPr>
          <w:sz w:val="26"/>
          <w:szCs w:val="26"/>
        </w:rPr>
      </w:pPr>
      <w:r w:rsidRPr="0059406B">
        <w:rPr>
          <w:sz w:val="26"/>
          <w:szCs w:val="26"/>
        </w:rPr>
        <w:t xml:space="preserve">«Я входил вместо дикого зверя в клетку…» и другие. </w:t>
      </w:r>
    </w:p>
    <w:p w:rsidR="008472F8" w:rsidRPr="0059406B" w:rsidRDefault="008472F8" w:rsidP="00E20231">
      <w:pPr>
        <w:ind w:firstLine="0"/>
        <w:jc w:val="left"/>
        <w:rPr>
          <w:sz w:val="26"/>
          <w:szCs w:val="26"/>
        </w:rPr>
      </w:pPr>
      <w:r w:rsidRPr="0059406B">
        <w:rPr>
          <w:b/>
          <w:sz w:val="26"/>
          <w:szCs w:val="26"/>
        </w:rPr>
        <w:t xml:space="preserve"> Проза второй половины XX – начала XXI века.</w:t>
      </w:r>
      <w:r w:rsidRPr="0059406B">
        <w:rPr>
          <w:sz w:val="26"/>
          <w:szCs w:val="26"/>
        </w:rPr>
        <w:t xml:space="preserve"> Рассказы, повести, романы (по одному произведению не менее чем двух прозаиков по выбору). Например, Ф.А. Абрамов (повесть «Пелагея»); Ч.Т. Айтматов (повесть «Белый пароход»);  </w:t>
      </w:r>
    </w:p>
    <w:p w:rsidR="008472F8" w:rsidRPr="0059406B" w:rsidRDefault="008472F8" w:rsidP="008472F8">
      <w:pPr>
        <w:ind w:firstLine="0"/>
        <w:rPr>
          <w:sz w:val="26"/>
          <w:szCs w:val="26"/>
        </w:rPr>
      </w:pPr>
      <w:r w:rsidRPr="0059406B">
        <w:rPr>
          <w:sz w:val="26"/>
          <w:szCs w:val="26"/>
        </w:rPr>
        <w:t xml:space="preserve">В.П. Астафьев (повествование в рассказах «Царь-рыба» (фрагменты); В.И. Белов (рассказы «На родине», «Бобришный угор»); Ф.А. Искандер (роман в рассказах «Сандро из Чегема» (фрагменты); Ю.П. Казаков (рассказы «Северный дневник», </w:t>
      </w:r>
    </w:p>
    <w:p w:rsidR="008472F8" w:rsidRPr="0059406B" w:rsidRDefault="008472F8" w:rsidP="008472F8">
      <w:pPr>
        <w:ind w:firstLine="0"/>
        <w:rPr>
          <w:sz w:val="26"/>
          <w:szCs w:val="26"/>
        </w:rPr>
      </w:pPr>
      <w:r w:rsidRPr="0059406B">
        <w:rPr>
          <w:sz w:val="26"/>
          <w:szCs w:val="26"/>
        </w:rPr>
        <w:t xml:space="preserve">«Поморка»); З. Прилепин (рассказы из сборника «Собаки и другие люди»);  </w:t>
      </w:r>
    </w:p>
    <w:p w:rsidR="008472F8" w:rsidRPr="0059406B" w:rsidRDefault="008472F8" w:rsidP="008472F8">
      <w:pPr>
        <w:ind w:firstLine="0"/>
        <w:rPr>
          <w:sz w:val="26"/>
          <w:szCs w:val="26"/>
        </w:rPr>
      </w:pPr>
      <w:r w:rsidRPr="0059406B">
        <w:rPr>
          <w:sz w:val="26"/>
          <w:szCs w:val="26"/>
        </w:rPr>
        <w:t xml:space="preserve">А.Н. и Б.Н. Стругацкие (повесть «Понедельник начинается в субботу»);  Ю.В. Трифонов (повесть «Обмен») и другие.  </w:t>
      </w:r>
    </w:p>
    <w:p w:rsidR="008472F8" w:rsidRPr="0059406B" w:rsidRDefault="008472F8" w:rsidP="00E20231">
      <w:pPr>
        <w:ind w:firstLine="0"/>
        <w:jc w:val="left"/>
        <w:rPr>
          <w:sz w:val="26"/>
          <w:szCs w:val="26"/>
        </w:rPr>
      </w:pPr>
      <w:r w:rsidRPr="0059406B">
        <w:rPr>
          <w:b/>
          <w:sz w:val="26"/>
          <w:szCs w:val="26"/>
        </w:rPr>
        <w:t xml:space="preserve"> </w:t>
      </w:r>
      <w:r w:rsidRPr="0059406B">
        <w:rPr>
          <w:sz w:val="26"/>
        </w:rPr>
        <w:t xml:space="preserve">Поэзия </w:t>
      </w:r>
      <w:r w:rsidRPr="0059406B">
        <w:rPr>
          <w:sz w:val="26"/>
        </w:rPr>
        <w:tab/>
        <w:t xml:space="preserve">второй </w:t>
      </w:r>
      <w:r w:rsidRPr="0059406B">
        <w:rPr>
          <w:sz w:val="26"/>
        </w:rPr>
        <w:tab/>
        <w:t>полов</w:t>
      </w:r>
      <w:r w:rsidR="00E20231">
        <w:rPr>
          <w:sz w:val="26"/>
        </w:rPr>
        <w:t xml:space="preserve">ины </w:t>
      </w:r>
      <w:r w:rsidR="00E20231">
        <w:rPr>
          <w:sz w:val="26"/>
        </w:rPr>
        <w:tab/>
        <w:t xml:space="preserve">XX </w:t>
      </w:r>
      <w:r w:rsidR="00E20231">
        <w:rPr>
          <w:sz w:val="26"/>
        </w:rPr>
        <w:tab/>
        <w:t xml:space="preserve">– </w:t>
      </w:r>
      <w:r w:rsidR="00E20231">
        <w:rPr>
          <w:sz w:val="26"/>
        </w:rPr>
        <w:tab/>
        <w:t xml:space="preserve">начала </w:t>
      </w:r>
      <w:r w:rsidR="00E20231">
        <w:rPr>
          <w:sz w:val="26"/>
        </w:rPr>
        <w:tab/>
        <w:t xml:space="preserve">XXI </w:t>
      </w:r>
      <w:r w:rsidR="00E20231">
        <w:rPr>
          <w:sz w:val="26"/>
        </w:rPr>
        <w:tab/>
        <w:t xml:space="preserve">века. </w:t>
      </w:r>
      <w:r w:rsidRPr="0059406B">
        <w:rPr>
          <w:sz w:val="26"/>
        </w:rPr>
        <w:t xml:space="preserve">Стихотворения  </w:t>
      </w:r>
      <w:r w:rsidRPr="0059406B">
        <w:rPr>
          <w:sz w:val="26"/>
          <w:szCs w:val="26"/>
        </w:rPr>
        <w:t xml:space="preserve">(по одному произведению не менее чем двух поэтов по выбору). Например, Б.А. Ахмадулиной, А.А. Вознесенского, В.С. Высоцкого, Е.А. Евтушенко,  </w:t>
      </w:r>
    </w:p>
    <w:p w:rsidR="008472F8" w:rsidRPr="0059406B" w:rsidRDefault="008472F8" w:rsidP="008472F8">
      <w:pPr>
        <w:ind w:firstLine="0"/>
        <w:rPr>
          <w:sz w:val="26"/>
          <w:szCs w:val="26"/>
        </w:rPr>
      </w:pPr>
      <w:r w:rsidRPr="0059406B">
        <w:rPr>
          <w:sz w:val="26"/>
          <w:szCs w:val="26"/>
        </w:rPr>
        <w:t xml:space="preserve">Н.А. Заболоцкого, Ю.П. Кузнецова, А.С. Кушнера, Л.Н. Мартынова, Б.Ш. Окуджавы, Р.И. Рождественского, А.А. Тарковского, О.Г. Чухонцева и других.  </w:t>
      </w:r>
    </w:p>
    <w:p w:rsidR="008472F8" w:rsidRPr="0059406B" w:rsidRDefault="008472F8" w:rsidP="00E20231">
      <w:pPr>
        <w:ind w:firstLine="0"/>
        <w:jc w:val="left"/>
        <w:rPr>
          <w:sz w:val="26"/>
          <w:szCs w:val="26"/>
        </w:rPr>
      </w:pPr>
      <w:r w:rsidRPr="0059406B">
        <w:rPr>
          <w:b/>
          <w:sz w:val="26"/>
          <w:szCs w:val="26"/>
        </w:rPr>
        <w:t xml:space="preserve"> Драматургия второй половины ХХ – начала XXI века.</w:t>
      </w:r>
      <w:r w:rsidRPr="0059406B">
        <w:rPr>
          <w:sz w:val="26"/>
          <w:szCs w:val="26"/>
        </w:rPr>
        <w:t xml:space="preserve"> Пьесы (произведение одного из драматургов по выбору). Например, А.Н. Арбузов «Иркутская история»; А.В. Вампилов «Старший сын» и других.  </w:t>
      </w:r>
    </w:p>
    <w:p w:rsidR="008472F8" w:rsidRPr="0059406B" w:rsidRDefault="008472F8" w:rsidP="008472F8">
      <w:pPr>
        <w:pStyle w:val="2a"/>
        <w:rPr>
          <w:sz w:val="26"/>
        </w:rPr>
      </w:pPr>
      <w:r w:rsidRPr="0059406B">
        <w:rPr>
          <w:sz w:val="26"/>
        </w:rPr>
        <w:t xml:space="preserve">Литература народов России  </w:t>
      </w:r>
    </w:p>
    <w:p w:rsidR="008472F8" w:rsidRPr="0059406B" w:rsidRDefault="008472F8" w:rsidP="008472F8">
      <w:pPr>
        <w:rPr>
          <w:sz w:val="26"/>
          <w:szCs w:val="26"/>
        </w:rPr>
      </w:pPr>
      <w:r w:rsidRPr="0059406B">
        <w:rPr>
          <w:sz w:val="26"/>
          <w:szCs w:val="26"/>
        </w:rPr>
        <w:t xml:space="preserve">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 </w:t>
      </w:r>
    </w:p>
    <w:p w:rsidR="008472F8" w:rsidRPr="0059406B" w:rsidRDefault="008472F8" w:rsidP="008472F8">
      <w:pPr>
        <w:pStyle w:val="2a"/>
        <w:rPr>
          <w:sz w:val="26"/>
        </w:rPr>
      </w:pPr>
      <w:r w:rsidRPr="0059406B">
        <w:rPr>
          <w:sz w:val="26"/>
        </w:rPr>
        <w:t xml:space="preserve">Зарубежная литература </w:t>
      </w:r>
    </w:p>
    <w:p w:rsidR="008472F8" w:rsidRPr="0059406B" w:rsidRDefault="008472F8" w:rsidP="008472F8">
      <w:pPr>
        <w:rPr>
          <w:sz w:val="26"/>
          <w:szCs w:val="26"/>
        </w:rPr>
      </w:pPr>
      <w:r w:rsidRPr="0059406B">
        <w:rPr>
          <w:sz w:val="26"/>
          <w:szCs w:val="26"/>
        </w:rPr>
        <w:t xml:space="preserve">Зарубежная проза XX века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другие.  </w:t>
      </w:r>
    </w:p>
    <w:p w:rsidR="008472F8" w:rsidRPr="0059406B" w:rsidRDefault="008472F8" w:rsidP="008472F8">
      <w:pPr>
        <w:rPr>
          <w:sz w:val="26"/>
          <w:szCs w:val="26"/>
        </w:rPr>
      </w:pPr>
      <w:r w:rsidRPr="0059406B">
        <w:rPr>
          <w:sz w:val="26"/>
          <w:szCs w:val="26"/>
        </w:rPr>
        <w:t xml:space="preserve">Зарубежная поэзия XX века (не менее двух стихотворений одного из поэтов по выбору). Например, стихотворения Г. Аполлинера, Т.С. Элиота и другие. </w:t>
      </w:r>
    </w:p>
    <w:p w:rsidR="008472F8" w:rsidRPr="0059406B" w:rsidRDefault="008472F8" w:rsidP="008472F8">
      <w:pPr>
        <w:rPr>
          <w:sz w:val="26"/>
          <w:szCs w:val="26"/>
        </w:rPr>
      </w:pPr>
      <w:r w:rsidRPr="0059406B">
        <w:rPr>
          <w:sz w:val="26"/>
          <w:szCs w:val="26"/>
        </w:rPr>
        <w:t xml:space="preserve">Зарубежная драматургия XX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других.  </w:t>
      </w:r>
    </w:p>
    <w:p w:rsidR="008472F8" w:rsidRPr="0059406B" w:rsidRDefault="008472F8" w:rsidP="008472F8">
      <w:pPr>
        <w:ind w:firstLine="0"/>
        <w:jc w:val="left"/>
        <w:rPr>
          <w:sz w:val="26"/>
          <w:szCs w:val="26"/>
        </w:rPr>
      </w:pPr>
      <w:r w:rsidRPr="0059406B">
        <w:rPr>
          <w:sz w:val="26"/>
          <w:szCs w:val="26"/>
        </w:rPr>
        <w:t xml:space="preserve">  </w:t>
      </w:r>
      <w:r w:rsidRPr="0059406B">
        <w:rPr>
          <w:sz w:val="26"/>
          <w:szCs w:val="26"/>
        </w:rPr>
        <w:tab/>
        <w:t xml:space="preserve"> </w:t>
      </w:r>
    </w:p>
    <w:p w:rsidR="008472F8" w:rsidRPr="0059406B" w:rsidRDefault="008472F8" w:rsidP="008472F8">
      <w:pPr>
        <w:pStyle w:val="2a"/>
        <w:rPr>
          <w:sz w:val="26"/>
        </w:rPr>
      </w:pPr>
      <w:r w:rsidRPr="0059406B">
        <w:rPr>
          <w:sz w:val="26"/>
        </w:rPr>
        <w:lastRenderedPageBreak/>
        <w:t xml:space="preserve">ПЛАНИРУЕМЫЕ РЕЗУЛЬТАТЫ ОСВОЕНИЯ ПРОГРАММЫ  ПО ЛИТЕРАТУРЕ НА УРОВНЕ СРЕДНЕГО ОБЩЕГО ОБРАЗОВАНИЯ (БАЗОВЫЙ УРОВЕНЬ) </w:t>
      </w:r>
    </w:p>
    <w:p w:rsidR="008472F8" w:rsidRPr="0059406B" w:rsidRDefault="008472F8" w:rsidP="008472F8">
      <w:pPr>
        <w:pStyle w:val="2a"/>
        <w:rPr>
          <w:sz w:val="26"/>
        </w:rPr>
      </w:pPr>
      <w:r w:rsidRPr="0059406B">
        <w:rPr>
          <w:sz w:val="26"/>
        </w:rPr>
        <w:t xml:space="preserve">ЛИЧНОСТНЫЕ РЕЗУЛЬТАТЫ </w:t>
      </w:r>
    </w:p>
    <w:p w:rsidR="008472F8" w:rsidRPr="0059406B" w:rsidRDefault="008472F8" w:rsidP="008472F8">
      <w:pPr>
        <w:rPr>
          <w:sz w:val="26"/>
          <w:szCs w:val="26"/>
        </w:rPr>
      </w:pPr>
      <w:r w:rsidRPr="0059406B">
        <w:rPr>
          <w:sz w:val="26"/>
          <w:szCs w:val="26"/>
        </w:rPr>
        <w:t xml:space="preserve">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8472F8" w:rsidRPr="0059406B" w:rsidRDefault="008472F8" w:rsidP="008472F8">
      <w:pPr>
        <w:rPr>
          <w:sz w:val="26"/>
          <w:szCs w:val="26"/>
        </w:rPr>
      </w:pPr>
      <w:r w:rsidRPr="0059406B">
        <w:rPr>
          <w:sz w:val="26"/>
          <w:szCs w:val="26"/>
        </w:rPr>
        <w:t xml:space="preserve">В результате изучения литературы на уровне среднего общего образования  у обучающегося будут сформированы следующие личностные результаты:  </w:t>
      </w:r>
    </w:p>
    <w:p w:rsidR="008472F8" w:rsidRPr="0059406B" w:rsidRDefault="008472F8" w:rsidP="008472F8">
      <w:pPr>
        <w:ind w:hanging="10"/>
        <w:jc w:val="left"/>
        <w:rPr>
          <w:sz w:val="26"/>
          <w:szCs w:val="26"/>
        </w:rPr>
      </w:pPr>
      <w:r w:rsidRPr="0059406B">
        <w:rPr>
          <w:b/>
          <w:sz w:val="26"/>
          <w:szCs w:val="26"/>
        </w:rPr>
        <w:t xml:space="preserve">1) гражданского воспитания: </w:t>
      </w:r>
    </w:p>
    <w:p w:rsidR="008472F8" w:rsidRPr="0059406B" w:rsidRDefault="008472F8" w:rsidP="008472F8">
      <w:pPr>
        <w:ind w:hanging="10"/>
        <w:rPr>
          <w:sz w:val="26"/>
          <w:szCs w:val="26"/>
        </w:rPr>
      </w:pPr>
      <w:r w:rsidRPr="0059406B">
        <w:rPr>
          <w:sz w:val="26"/>
          <w:szCs w:val="26"/>
        </w:rPr>
        <w:t xml:space="preserve">сформированность гражданской позиции обучающегося как активного и ответственного члена российского общества; осознание своих конституционных прав и обязанностей, уважение закона  </w:t>
      </w:r>
    </w:p>
    <w:p w:rsidR="008472F8" w:rsidRPr="0059406B" w:rsidRDefault="008472F8" w:rsidP="008472F8">
      <w:pPr>
        <w:ind w:firstLine="0"/>
        <w:jc w:val="left"/>
        <w:rPr>
          <w:sz w:val="26"/>
          <w:szCs w:val="26"/>
        </w:rPr>
      </w:pPr>
      <w:r w:rsidRPr="0059406B">
        <w:rPr>
          <w:sz w:val="26"/>
          <w:szCs w:val="26"/>
        </w:rPr>
        <w:t xml:space="preserve">и правопорядка; 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 готовность противостоять </w:t>
      </w:r>
      <w:r w:rsidRPr="0059406B">
        <w:rPr>
          <w:sz w:val="26"/>
          <w:szCs w:val="26"/>
        </w:rPr>
        <w:tab/>
        <w:t xml:space="preserve">идеологии </w:t>
      </w:r>
      <w:r w:rsidRPr="0059406B">
        <w:rPr>
          <w:sz w:val="26"/>
          <w:szCs w:val="26"/>
        </w:rPr>
        <w:tab/>
        <w:t xml:space="preserve">экстремизма, </w:t>
      </w:r>
      <w:r w:rsidRPr="0059406B">
        <w:rPr>
          <w:sz w:val="26"/>
          <w:szCs w:val="26"/>
        </w:rPr>
        <w:tab/>
        <w:t xml:space="preserve">национализма, ксенофобии, дискриминации </w:t>
      </w:r>
      <w:r w:rsidRPr="0059406B">
        <w:rPr>
          <w:sz w:val="26"/>
          <w:szCs w:val="26"/>
        </w:rPr>
        <w:tab/>
        <w:t xml:space="preserve">по </w:t>
      </w:r>
      <w:r w:rsidRPr="0059406B">
        <w:rPr>
          <w:sz w:val="26"/>
          <w:szCs w:val="26"/>
        </w:rPr>
        <w:tab/>
        <w:t xml:space="preserve">социальным, </w:t>
      </w:r>
      <w:r w:rsidRPr="0059406B">
        <w:rPr>
          <w:sz w:val="26"/>
          <w:szCs w:val="26"/>
        </w:rPr>
        <w:tab/>
        <w:t xml:space="preserve">религиозным, </w:t>
      </w:r>
      <w:r w:rsidRPr="0059406B">
        <w:rPr>
          <w:sz w:val="26"/>
          <w:szCs w:val="26"/>
        </w:rPr>
        <w:tab/>
        <w:t xml:space="preserve">расовым, национальным признакам; готовность вести совместную деятельность, в том числе в рамках школьного </w:t>
      </w:r>
    </w:p>
    <w:p w:rsidR="008472F8" w:rsidRPr="0059406B" w:rsidRDefault="008472F8" w:rsidP="008472F8">
      <w:pPr>
        <w:ind w:firstLine="0"/>
        <w:rPr>
          <w:sz w:val="26"/>
          <w:szCs w:val="26"/>
        </w:rPr>
      </w:pPr>
      <w:r w:rsidRPr="0059406B">
        <w:rPr>
          <w:sz w:val="26"/>
          <w:szCs w:val="26"/>
        </w:rPr>
        <w:t xml:space="preserve">литературного образования,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w:t>
      </w:r>
    </w:p>
    <w:p w:rsidR="008472F8" w:rsidRPr="0059406B" w:rsidRDefault="008472F8" w:rsidP="008472F8">
      <w:pPr>
        <w:ind w:firstLine="0"/>
        <w:jc w:val="left"/>
        <w:rPr>
          <w:sz w:val="26"/>
          <w:szCs w:val="26"/>
        </w:rPr>
      </w:pPr>
      <w:r w:rsidRPr="0059406B">
        <w:rPr>
          <w:sz w:val="26"/>
          <w:szCs w:val="26"/>
        </w:rPr>
        <w:t xml:space="preserve">функциями и назначением; готовность к гуманитарной деятельности; </w:t>
      </w:r>
    </w:p>
    <w:p w:rsidR="008472F8" w:rsidRPr="0059406B" w:rsidRDefault="008472F8" w:rsidP="008472F8">
      <w:pPr>
        <w:ind w:firstLine="0"/>
        <w:jc w:val="left"/>
        <w:rPr>
          <w:sz w:val="26"/>
          <w:szCs w:val="26"/>
        </w:rPr>
      </w:pPr>
      <w:r w:rsidRPr="0059406B">
        <w:rPr>
          <w:b/>
          <w:sz w:val="26"/>
          <w:szCs w:val="26"/>
        </w:rPr>
        <w:t xml:space="preserve">2) патриотического воспитания: </w:t>
      </w:r>
    </w:p>
    <w:p w:rsidR="008472F8" w:rsidRPr="0059406B" w:rsidRDefault="008472F8" w:rsidP="008472F8">
      <w:pPr>
        <w:tabs>
          <w:tab w:val="center" w:pos="1195"/>
          <w:tab w:val="center" w:pos="2777"/>
          <w:tab w:val="center" w:pos="4523"/>
          <w:tab w:val="center" w:pos="6411"/>
          <w:tab w:val="center" w:pos="7599"/>
          <w:tab w:val="right" w:pos="9950"/>
        </w:tabs>
        <w:ind w:firstLine="0"/>
        <w:jc w:val="left"/>
        <w:rPr>
          <w:sz w:val="26"/>
          <w:szCs w:val="26"/>
        </w:rPr>
      </w:pPr>
      <w:r w:rsidRPr="0059406B">
        <w:rPr>
          <w:sz w:val="26"/>
          <w:szCs w:val="26"/>
        </w:rPr>
        <w:tab/>
        <w:t xml:space="preserve">осознание </w:t>
      </w:r>
      <w:r w:rsidRPr="0059406B">
        <w:rPr>
          <w:sz w:val="26"/>
          <w:szCs w:val="26"/>
        </w:rPr>
        <w:tab/>
        <w:t xml:space="preserve">российской </w:t>
      </w:r>
      <w:r w:rsidRPr="0059406B">
        <w:rPr>
          <w:sz w:val="26"/>
          <w:szCs w:val="26"/>
        </w:rPr>
        <w:tab/>
        <w:t xml:space="preserve">гражданской </w:t>
      </w:r>
      <w:r w:rsidRPr="0059406B">
        <w:rPr>
          <w:sz w:val="26"/>
          <w:szCs w:val="26"/>
        </w:rPr>
        <w:tab/>
        <w:t xml:space="preserve">идентичности </w:t>
      </w:r>
      <w:r w:rsidRPr="0059406B">
        <w:rPr>
          <w:sz w:val="26"/>
          <w:szCs w:val="26"/>
        </w:rPr>
        <w:tab/>
        <w:t xml:space="preserve">в </w:t>
      </w:r>
      <w:r w:rsidRPr="0059406B">
        <w:rPr>
          <w:sz w:val="26"/>
          <w:szCs w:val="26"/>
        </w:rPr>
        <w:tab/>
        <w:t xml:space="preserve">поликультурном  </w:t>
      </w:r>
    </w:p>
    <w:p w:rsidR="008472F8" w:rsidRPr="0059406B" w:rsidRDefault="008472F8" w:rsidP="008472F8">
      <w:pPr>
        <w:ind w:firstLine="0"/>
        <w:rPr>
          <w:sz w:val="26"/>
          <w:szCs w:val="26"/>
        </w:rPr>
      </w:pPr>
      <w:r w:rsidRPr="0059406B">
        <w:rPr>
          <w:sz w:val="26"/>
          <w:szCs w:val="26"/>
        </w:rPr>
        <w:t xml:space="preserve">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ценностное отношение к государственным символам, историческому  </w:t>
      </w:r>
    </w:p>
    <w:p w:rsidR="008472F8" w:rsidRPr="0059406B" w:rsidRDefault="008472F8" w:rsidP="008472F8">
      <w:pPr>
        <w:ind w:firstLine="0"/>
        <w:rPr>
          <w:sz w:val="26"/>
          <w:szCs w:val="26"/>
        </w:rPr>
      </w:pPr>
      <w:r w:rsidRPr="0059406B">
        <w:rPr>
          <w:sz w:val="26"/>
          <w:szCs w:val="26"/>
        </w:rPr>
        <w:t xml:space="preserve">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идейная убеждённость, готовность к служению и защите Отечества, </w:t>
      </w:r>
    </w:p>
    <w:p w:rsidR="008472F8" w:rsidRPr="0059406B" w:rsidRDefault="008472F8" w:rsidP="008472F8">
      <w:pPr>
        <w:ind w:firstLine="0"/>
        <w:rPr>
          <w:sz w:val="26"/>
          <w:szCs w:val="26"/>
        </w:rPr>
      </w:pPr>
      <w:r w:rsidRPr="0059406B">
        <w:rPr>
          <w:sz w:val="26"/>
          <w:szCs w:val="26"/>
        </w:rPr>
        <w:t xml:space="preserve">ответственность за его судьбу, в том числе воспитанные на примерах  из литературы. </w:t>
      </w:r>
    </w:p>
    <w:p w:rsidR="008472F8" w:rsidRPr="0059406B" w:rsidRDefault="008472F8" w:rsidP="00734E61">
      <w:pPr>
        <w:numPr>
          <w:ilvl w:val="0"/>
          <w:numId w:val="182"/>
        </w:numPr>
        <w:ind w:left="0" w:firstLine="0"/>
        <w:jc w:val="left"/>
        <w:rPr>
          <w:sz w:val="26"/>
          <w:szCs w:val="26"/>
        </w:rPr>
      </w:pPr>
      <w:r w:rsidRPr="0059406B">
        <w:rPr>
          <w:b/>
          <w:sz w:val="26"/>
          <w:szCs w:val="26"/>
        </w:rPr>
        <w:t xml:space="preserve">духовно-нравственного воспитания: </w:t>
      </w:r>
    </w:p>
    <w:p w:rsidR="008472F8" w:rsidRPr="0059406B" w:rsidRDefault="008472F8" w:rsidP="008472F8">
      <w:pPr>
        <w:ind w:firstLine="0"/>
        <w:rPr>
          <w:sz w:val="26"/>
          <w:szCs w:val="26"/>
        </w:rPr>
      </w:pPr>
      <w:r w:rsidRPr="0059406B">
        <w:rPr>
          <w:sz w:val="26"/>
          <w:szCs w:val="26"/>
        </w:rPr>
        <w:t xml:space="preserve">осознание духовных ценностей российского народа; </w:t>
      </w:r>
    </w:p>
    <w:p w:rsidR="008472F8" w:rsidRPr="0059406B" w:rsidRDefault="008472F8" w:rsidP="008472F8">
      <w:pPr>
        <w:rPr>
          <w:sz w:val="26"/>
          <w:szCs w:val="26"/>
        </w:rPr>
      </w:pPr>
      <w:r w:rsidRPr="0059406B">
        <w:rPr>
          <w:sz w:val="26"/>
          <w:szCs w:val="26"/>
        </w:rPr>
        <w:t xml:space="preserve">сформированность нравственного сознания, этического поведения;  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 </w:t>
      </w:r>
      <w:r w:rsidRPr="0059406B">
        <w:rPr>
          <w:sz w:val="26"/>
          <w:szCs w:val="26"/>
        </w:rPr>
        <w:lastRenderedPageBreak/>
        <w:t xml:space="preserve">осознание личного вклада в построение устойчивого будущего; ответственное отношение к своим родителям, созданию семьи на основе </w:t>
      </w:r>
    </w:p>
    <w:p w:rsidR="008472F8" w:rsidRPr="0059406B" w:rsidRDefault="008472F8" w:rsidP="008472F8">
      <w:pPr>
        <w:tabs>
          <w:tab w:val="center" w:pos="2467"/>
          <w:tab w:val="center" w:pos="4045"/>
          <w:tab w:val="center" w:pos="5633"/>
          <w:tab w:val="center" w:pos="7016"/>
          <w:tab w:val="center" w:pos="7896"/>
          <w:tab w:val="right" w:pos="9950"/>
        </w:tabs>
        <w:ind w:firstLine="0"/>
        <w:jc w:val="left"/>
        <w:rPr>
          <w:sz w:val="26"/>
          <w:szCs w:val="26"/>
        </w:rPr>
      </w:pPr>
      <w:r w:rsidRPr="0059406B">
        <w:rPr>
          <w:sz w:val="26"/>
          <w:szCs w:val="26"/>
        </w:rPr>
        <w:t xml:space="preserve">осознанного </w:t>
      </w:r>
      <w:r w:rsidRPr="0059406B">
        <w:rPr>
          <w:sz w:val="26"/>
          <w:szCs w:val="26"/>
        </w:rPr>
        <w:tab/>
        <w:t xml:space="preserve">принятия </w:t>
      </w:r>
      <w:r w:rsidRPr="0059406B">
        <w:rPr>
          <w:sz w:val="26"/>
          <w:szCs w:val="26"/>
        </w:rPr>
        <w:tab/>
        <w:t xml:space="preserve">ценностей </w:t>
      </w:r>
      <w:r w:rsidRPr="0059406B">
        <w:rPr>
          <w:sz w:val="26"/>
          <w:szCs w:val="26"/>
        </w:rPr>
        <w:tab/>
        <w:t xml:space="preserve">семейной </w:t>
      </w:r>
      <w:r w:rsidRPr="0059406B">
        <w:rPr>
          <w:sz w:val="26"/>
          <w:szCs w:val="26"/>
        </w:rPr>
        <w:tab/>
        <w:t xml:space="preserve">жизни, </w:t>
      </w:r>
      <w:r w:rsidRPr="0059406B">
        <w:rPr>
          <w:sz w:val="26"/>
          <w:szCs w:val="26"/>
        </w:rPr>
        <w:tab/>
        <w:t xml:space="preserve">в </w:t>
      </w:r>
      <w:r w:rsidRPr="0059406B">
        <w:rPr>
          <w:sz w:val="26"/>
          <w:szCs w:val="26"/>
        </w:rPr>
        <w:tab/>
        <w:t xml:space="preserve">соответствии  </w:t>
      </w:r>
    </w:p>
    <w:p w:rsidR="008472F8" w:rsidRPr="0059406B" w:rsidRDefault="008472F8" w:rsidP="008472F8">
      <w:pPr>
        <w:ind w:firstLine="0"/>
        <w:rPr>
          <w:sz w:val="26"/>
          <w:szCs w:val="26"/>
        </w:rPr>
      </w:pPr>
      <w:r w:rsidRPr="0059406B">
        <w:rPr>
          <w:sz w:val="26"/>
          <w:szCs w:val="26"/>
        </w:rPr>
        <w:t xml:space="preserve">с традициями народов России, в том числе с опорой на литературные произведения; </w:t>
      </w:r>
    </w:p>
    <w:p w:rsidR="008472F8" w:rsidRPr="0059406B" w:rsidRDefault="008472F8" w:rsidP="00734E61">
      <w:pPr>
        <w:numPr>
          <w:ilvl w:val="0"/>
          <w:numId w:val="182"/>
        </w:numPr>
        <w:ind w:left="0" w:firstLine="0"/>
        <w:jc w:val="left"/>
        <w:rPr>
          <w:sz w:val="26"/>
          <w:szCs w:val="26"/>
        </w:rPr>
      </w:pPr>
      <w:r w:rsidRPr="0059406B">
        <w:rPr>
          <w:b/>
          <w:sz w:val="26"/>
          <w:szCs w:val="26"/>
        </w:rPr>
        <w:t xml:space="preserve">эстетического воспитания: </w:t>
      </w:r>
    </w:p>
    <w:p w:rsidR="008472F8" w:rsidRPr="0059406B" w:rsidRDefault="008472F8" w:rsidP="00202E1F">
      <w:pPr>
        <w:ind w:hanging="10"/>
        <w:rPr>
          <w:sz w:val="26"/>
          <w:szCs w:val="26"/>
        </w:rPr>
      </w:pPr>
      <w:r w:rsidRPr="0059406B">
        <w:rPr>
          <w:sz w:val="26"/>
          <w:szCs w:val="26"/>
        </w:rPr>
        <w:t xml:space="preserve">эстетическое отношение к миру, включая эстетику быта, научного  и технического творчества, спорта, труда, общественных отношений; 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убеждённость в значимости для личности и общества отечественного  </w:t>
      </w:r>
    </w:p>
    <w:p w:rsidR="008472F8" w:rsidRPr="0059406B" w:rsidRDefault="008472F8" w:rsidP="008472F8">
      <w:pPr>
        <w:ind w:firstLine="0"/>
        <w:rPr>
          <w:sz w:val="26"/>
          <w:szCs w:val="26"/>
        </w:rPr>
      </w:pPr>
      <w:r w:rsidRPr="0059406B">
        <w:rPr>
          <w:sz w:val="26"/>
          <w:szCs w:val="26"/>
        </w:rPr>
        <w:t xml:space="preserve">и мирового искусства, этнических культурных традиций и устного народного творчества; готовность к самовыражению в разных видах искусства, стремление проявлять </w:t>
      </w:r>
    </w:p>
    <w:p w:rsidR="008472F8" w:rsidRPr="0059406B" w:rsidRDefault="008472F8" w:rsidP="008472F8">
      <w:pPr>
        <w:ind w:firstLine="0"/>
        <w:rPr>
          <w:sz w:val="26"/>
          <w:szCs w:val="26"/>
        </w:rPr>
      </w:pPr>
      <w:r w:rsidRPr="0059406B">
        <w:rPr>
          <w:sz w:val="26"/>
          <w:szCs w:val="26"/>
        </w:rPr>
        <w:t xml:space="preserve">качества творческой личности, в том числе при выполнении творческих работ  по литературе; </w:t>
      </w:r>
    </w:p>
    <w:p w:rsidR="008472F8" w:rsidRPr="0059406B" w:rsidRDefault="008472F8" w:rsidP="00734E61">
      <w:pPr>
        <w:numPr>
          <w:ilvl w:val="0"/>
          <w:numId w:val="183"/>
        </w:numPr>
        <w:ind w:left="0" w:firstLine="0"/>
        <w:jc w:val="left"/>
        <w:rPr>
          <w:sz w:val="26"/>
          <w:szCs w:val="26"/>
        </w:rPr>
      </w:pPr>
      <w:r w:rsidRPr="0059406B">
        <w:rPr>
          <w:b/>
          <w:sz w:val="26"/>
          <w:szCs w:val="26"/>
        </w:rPr>
        <w:t xml:space="preserve">физического воспитания, формирования культуры здоровья  и эмоционального благополучия: </w:t>
      </w:r>
    </w:p>
    <w:p w:rsidR="008472F8" w:rsidRPr="0059406B" w:rsidRDefault="008472F8" w:rsidP="00202E1F">
      <w:pPr>
        <w:ind w:hanging="10"/>
        <w:rPr>
          <w:sz w:val="26"/>
          <w:szCs w:val="26"/>
        </w:rPr>
      </w:pPr>
      <w:r w:rsidRPr="0059406B">
        <w:rPr>
          <w:sz w:val="26"/>
          <w:szCs w:val="26"/>
        </w:rPr>
        <w:t>сформированность здорового и безопасного образа жизни, ответственного отношения к своему здоровью; потребность в физическом совершенствовании, занятиях спортивно-</w:t>
      </w:r>
    </w:p>
    <w:p w:rsidR="008472F8" w:rsidRPr="0059406B" w:rsidRDefault="008472F8" w:rsidP="008472F8">
      <w:pPr>
        <w:ind w:firstLine="0"/>
        <w:rPr>
          <w:sz w:val="26"/>
          <w:szCs w:val="26"/>
        </w:rPr>
      </w:pPr>
      <w:r w:rsidRPr="0059406B">
        <w:rPr>
          <w:sz w:val="26"/>
          <w:szCs w:val="26"/>
        </w:rPr>
        <w:t xml:space="preserve">оздоровительной деятельностью; 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 </w:t>
      </w:r>
    </w:p>
    <w:p w:rsidR="008472F8" w:rsidRPr="0059406B" w:rsidRDefault="008472F8" w:rsidP="00734E61">
      <w:pPr>
        <w:numPr>
          <w:ilvl w:val="0"/>
          <w:numId w:val="183"/>
        </w:numPr>
        <w:ind w:left="0" w:firstLine="0"/>
        <w:jc w:val="left"/>
        <w:rPr>
          <w:sz w:val="26"/>
          <w:szCs w:val="26"/>
        </w:rPr>
      </w:pPr>
      <w:r w:rsidRPr="0059406B">
        <w:rPr>
          <w:b/>
          <w:sz w:val="26"/>
          <w:szCs w:val="26"/>
        </w:rPr>
        <w:t xml:space="preserve">трудового воспитания: </w:t>
      </w:r>
    </w:p>
    <w:p w:rsidR="008472F8" w:rsidRPr="0059406B" w:rsidRDefault="008472F8" w:rsidP="008472F8">
      <w:pPr>
        <w:ind w:hanging="10"/>
        <w:jc w:val="right"/>
        <w:rPr>
          <w:sz w:val="26"/>
          <w:szCs w:val="26"/>
        </w:rPr>
      </w:pPr>
      <w:r w:rsidRPr="0059406B">
        <w:rPr>
          <w:sz w:val="26"/>
          <w:szCs w:val="26"/>
        </w:rPr>
        <w:t xml:space="preserve">готовность к труду, осознание ценности мастерства, трудолюбие, в том числе </w:t>
      </w:r>
    </w:p>
    <w:p w:rsidR="008472F8" w:rsidRPr="0059406B" w:rsidRDefault="008472F8" w:rsidP="008472F8">
      <w:pPr>
        <w:ind w:firstLine="0"/>
        <w:rPr>
          <w:sz w:val="26"/>
          <w:szCs w:val="26"/>
        </w:rPr>
      </w:pPr>
      <w:r w:rsidRPr="0059406B">
        <w:rPr>
          <w:sz w:val="26"/>
          <w:szCs w:val="26"/>
        </w:rPr>
        <w:t xml:space="preserve">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8472F8" w:rsidRPr="0059406B" w:rsidRDefault="008472F8" w:rsidP="008472F8">
      <w:pPr>
        <w:tabs>
          <w:tab w:val="center" w:pos="1057"/>
          <w:tab w:val="center" w:pos="2027"/>
          <w:tab w:val="center" w:pos="3189"/>
          <w:tab w:val="center" w:pos="4719"/>
          <w:tab w:val="center" w:pos="6716"/>
          <w:tab w:val="right" w:pos="9950"/>
        </w:tabs>
        <w:ind w:firstLine="0"/>
        <w:jc w:val="left"/>
        <w:rPr>
          <w:sz w:val="26"/>
          <w:szCs w:val="26"/>
        </w:rPr>
      </w:pPr>
      <w:r w:rsidRPr="0059406B">
        <w:rPr>
          <w:sz w:val="26"/>
          <w:szCs w:val="26"/>
        </w:rPr>
        <w:tab/>
        <w:t xml:space="preserve">интерес </w:t>
      </w:r>
      <w:r w:rsidRPr="0059406B">
        <w:rPr>
          <w:sz w:val="26"/>
          <w:szCs w:val="26"/>
        </w:rPr>
        <w:tab/>
        <w:t xml:space="preserve">к </w:t>
      </w:r>
      <w:r w:rsidRPr="0059406B">
        <w:rPr>
          <w:sz w:val="26"/>
          <w:szCs w:val="26"/>
        </w:rPr>
        <w:tab/>
        <w:t xml:space="preserve">различным </w:t>
      </w:r>
      <w:r w:rsidRPr="0059406B">
        <w:rPr>
          <w:sz w:val="26"/>
          <w:szCs w:val="26"/>
        </w:rPr>
        <w:tab/>
        <w:t xml:space="preserve">сферам </w:t>
      </w:r>
      <w:r w:rsidRPr="0059406B">
        <w:rPr>
          <w:sz w:val="26"/>
          <w:szCs w:val="26"/>
        </w:rPr>
        <w:tab/>
        <w:t xml:space="preserve">профессиональной </w:t>
      </w:r>
      <w:r w:rsidRPr="0059406B">
        <w:rPr>
          <w:sz w:val="26"/>
          <w:szCs w:val="26"/>
        </w:rPr>
        <w:tab/>
        <w:t xml:space="preserve">деятельности,  </w:t>
      </w:r>
    </w:p>
    <w:p w:rsidR="008472F8" w:rsidRPr="0059406B" w:rsidRDefault="008472F8" w:rsidP="008472F8">
      <w:pPr>
        <w:ind w:firstLine="0"/>
        <w:rPr>
          <w:sz w:val="26"/>
          <w:szCs w:val="26"/>
        </w:rPr>
      </w:pPr>
      <w:r w:rsidRPr="0059406B">
        <w:rPr>
          <w:sz w:val="26"/>
          <w:szCs w:val="26"/>
        </w:rPr>
        <w:t xml:space="preserve">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готовность и способность к образованию и самообразованию, к продуктивной читательской деятельности на протяжении всей жизни; </w:t>
      </w:r>
    </w:p>
    <w:p w:rsidR="008472F8" w:rsidRPr="0059406B" w:rsidRDefault="008472F8" w:rsidP="008472F8">
      <w:pPr>
        <w:ind w:hanging="10"/>
        <w:jc w:val="left"/>
        <w:rPr>
          <w:sz w:val="26"/>
          <w:szCs w:val="26"/>
        </w:rPr>
      </w:pPr>
      <w:r w:rsidRPr="0059406B">
        <w:rPr>
          <w:b/>
          <w:sz w:val="26"/>
          <w:szCs w:val="26"/>
        </w:rPr>
        <w:t xml:space="preserve">7) экологического воспитания: </w:t>
      </w:r>
    </w:p>
    <w:p w:rsidR="008472F8" w:rsidRPr="0059406B" w:rsidRDefault="008472F8" w:rsidP="008472F8">
      <w:pPr>
        <w:ind w:firstLine="0"/>
        <w:rPr>
          <w:sz w:val="26"/>
          <w:szCs w:val="26"/>
        </w:rPr>
      </w:pPr>
      <w:r w:rsidRPr="0059406B">
        <w:rPr>
          <w:sz w:val="26"/>
          <w:szCs w:val="26"/>
        </w:rPr>
        <w:t>сформированность экологической культуры, понимание влияния социально-</w:t>
      </w:r>
    </w:p>
    <w:p w:rsidR="008472F8" w:rsidRPr="0059406B" w:rsidRDefault="008472F8" w:rsidP="008472F8">
      <w:pPr>
        <w:ind w:firstLine="0"/>
        <w:rPr>
          <w:sz w:val="26"/>
          <w:szCs w:val="26"/>
        </w:rPr>
      </w:pPr>
      <w:r w:rsidRPr="0059406B">
        <w:rPr>
          <w:sz w:val="26"/>
          <w:szCs w:val="26"/>
        </w:rPr>
        <w:t xml:space="preserve">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 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 </w:t>
      </w:r>
    </w:p>
    <w:p w:rsidR="008472F8" w:rsidRPr="0059406B" w:rsidRDefault="008472F8" w:rsidP="008472F8">
      <w:pPr>
        <w:ind w:firstLine="0"/>
        <w:rPr>
          <w:sz w:val="26"/>
          <w:szCs w:val="26"/>
        </w:rPr>
      </w:pPr>
      <w:r w:rsidRPr="0059406B">
        <w:rPr>
          <w:b/>
          <w:sz w:val="26"/>
          <w:szCs w:val="26"/>
        </w:rPr>
        <w:t xml:space="preserve">8) ценности научного познания: </w:t>
      </w:r>
    </w:p>
    <w:p w:rsidR="008472F8" w:rsidRPr="0059406B" w:rsidRDefault="008472F8" w:rsidP="008472F8">
      <w:pPr>
        <w:ind w:firstLine="0"/>
        <w:rPr>
          <w:sz w:val="26"/>
          <w:szCs w:val="26"/>
        </w:rPr>
      </w:pPr>
      <w:r w:rsidRPr="0059406B">
        <w:rPr>
          <w:sz w:val="26"/>
          <w:szCs w:val="26"/>
        </w:rPr>
        <w:lastRenderedPageBreak/>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 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 </w:t>
      </w:r>
    </w:p>
    <w:p w:rsidR="008472F8" w:rsidRPr="0059406B" w:rsidRDefault="008472F8" w:rsidP="008472F8">
      <w:pPr>
        <w:rPr>
          <w:sz w:val="26"/>
          <w:szCs w:val="26"/>
        </w:rPr>
      </w:pPr>
      <w:r w:rsidRPr="0059406B">
        <w:rPr>
          <w:sz w:val="26"/>
          <w:szCs w:val="26"/>
        </w:rPr>
        <w:t xml:space="preserve">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 </w:t>
      </w:r>
    </w:p>
    <w:p w:rsidR="008472F8" w:rsidRPr="0059406B" w:rsidRDefault="008472F8" w:rsidP="008472F8">
      <w:pPr>
        <w:rPr>
          <w:sz w:val="26"/>
          <w:szCs w:val="26"/>
        </w:rPr>
      </w:pPr>
      <w:r w:rsidRPr="0059406B">
        <w:rPr>
          <w:sz w:val="26"/>
          <w:szCs w:val="26"/>
        </w:rPr>
        <w:t xml:space="preserve">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w:t>
      </w:r>
    </w:p>
    <w:p w:rsidR="008472F8" w:rsidRPr="0059406B" w:rsidRDefault="008472F8" w:rsidP="008472F8">
      <w:pPr>
        <w:ind w:firstLine="0"/>
        <w:rPr>
          <w:sz w:val="26"/>
          <w:szCs w:val="26"/>
        </w:rPr>
      </w:pPr>
      <w:r w:rsidRPr="0059406B">
        <w:rPr>
          <w:sz w:val="26"/>
          <w:szCs w:val="26"/>
        </w:rPr>
        <w:t xml:space="preserve">и успеху, оптимизм, инициативность, умение действовать, исходя из своих возможностей;  эмпатии, включающей способность понимать эмоциональное состояние </w:t>
      </w:r>
    </w:p>
    <w:p w:rsidR="008472F8" w:rsidRPr="0059406B" w:rsidRDefault="008472F8" w:rsidP="008472F8">
      <w:pPr>
        <w:ind w:firstLine="0"/>
        <w:rPr>
          <w:sz w:val="26"/>
          <w:szCs w:val="26"/>
        </w:rPr>
      </w:pPr>
      <w:r w:rsidRPr="0059406B">
        <w:rPr>
          <w:sz w:val="26"/>
          <w:szCs w:val="26"/>
        </w:rPr>
        <w:t xml:space="preserve">других, учитывать его при осуществлении коммуникации, способность  к сочувствию и сопереживанию;  социальных навыков, включающих способность выстраивать отношения  </w:t>
      </w:r>
    </w:p>
    <w:p w:rsidR="008472F8" w:rsidRPr="0059406B" w:rsidRDefault="008472F8" w:rsidP="008472F8">
      <w:pPr>
        <w:ind w:firstLine="0"/>
        <w:rPr>
          <w:sz w:val="26"/>
          <w:szCs w:val="26"/>
        </w:rPr>
      </w:pPr>
      <w:r w:rsidRPr="0059406B">
        <w:rPr>
          <w:sz w:val="26"/>
          <w:szCs w:val="26"/>
        </w:rPr>
        <w:t xml:space="preserve">с другими людьми, заботиться, проявлять интерес и разрешать конфликты, учитывая собственный читательский опыт. </w:t>
      </w:r>
    </w:p>
    <w:p w:rsidR="008472F8" w:rsidRPr="0059406B" w:rsidRDefault="008472F8" w:rsidP="008472F8">
      <w:pPr>
        <w:ind w:firstLine="0"/>
        <w:jc w:val="left"/>
        <w:rPr>
          <w:sz w:val="26"/>
          <w:szCs w:val="26"/>
        </w:rPr>
      </w:pPr>
      <w:r w:rsidRPr="0059406B">
        <w:rPr>
          <w:sz w:val="26"/>
          <w:szCs w:val="26"/>
        </w:rPr>
        <w:t xml:space="preserve"> </w:t>
      </w:r>
    </w:p>
    <w:p w:rsidR="008472F8" w:rsidRPr="0059406B" w:rsidRDefault="008472F8" w:rsidP="008472F8">
      <w:pPr>
        <w:pStyle w:val="2a"/>
        <w:rPr>
          <w:sz w:val="26"/>
        </w:rPr>
      </w:pPr>
      <w:r w:rsidRPr="0059406B">
        <w:rPr>
          <w:sz w:val="26"/>
        </w:rPr>
        <w:t xml:space="preserve">МЕТАПРЕДМЕТНЫЕ РЕЗУЛЬТАТЫ </w:t>
      </w:r>
    </w:p>
    <w:p w:rsidR="008472F8" w:rsidRPr="0059406B" w:rsidRDefault="008472F8" w:rsidP="008472F8">
      <w:pPr>
        <w:rPr>
          <w:sz w:val="26"/>
          <w:szCs w:val="26"/>
        </w:rPr>
      </w:pPr>
      <w:r w:rsidRPr="0059406B">
        <w:rPr>
          <w:sz w:val="26"/>
          <w:szCs w:val="26"/>
        </w:rPr>
        <w:t xml:space="preserve">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472F8" w:rsidRPr="0059406B" w:rsidRDefault="008472F8" w:rsidP="008472F8">
      <w:pPr>
        <w:ind w:firstLine="0"/>
        <w:jc w:val="left"/>
        <w:rPr>
          <w:sz w:val="26"/>
          <w:szCs w:val="26"/>
        </w:rPr>
      </w:pPr>
      <w:r w:rsidRPr="0059406B">
        <w:rPr>
          <w:b/>
          <w:sz w:val="26"/>
          <w:szCs w:val="26"/>
        </w:rPr>
        <w:t xml:space="preserve"> </w:t>
      </w:r>
    </w:p>
    <w:p w:rsidR="008472F8" w:rsidRPr="0059406B" w:rsidRDefault="008472F8" w:rsidP="008472F8">
      <w:pPr>
        <w:ind w:hanging="10"/>
        <w:jc w:val="left"/>
        <w:rPr>
          <w:sz w:val="26"/>
          <w:szCs w:val="26"/>
        </w:rPr>
      </w:pPr>
      <w:r w:rsidRPr="0059406B">
        <w:rPr>
          <w:b/>
          <w:sz w:val="26"/>
          <w:szCs w:val="26"/>
        </w:rPr>
        <w:t xml:space="preserve">Познавательные универсальные учебные действия Базовые логические действия: </w:t>
      </w:r>
    </w:p>
    <w:p w:rsidR="008472F8" w:rsidRPr="0059406B" w:rsidRDefault="008472F8" w:rsidP="008472F8">
      <w:pPr>
        <w:ind w:hanging="10"/>
        <w:jc w:val="right"/>
        <w:rPr>
          <w:sz w:val="26"/>
          <w:szCs w:val="26"/>
        </w:rPr>
      </w:pPr>
      <w:r w:rsidRPr="0059406B">
        <w:rPr>
          <w:sz w:val="26"/>
          <w:szCs w:val="26"/>
        </w:rPr>
        <w:t xml:space="preserve">самостоятельно формулировать и актуализировать проблему, заложенную  </w:t>
      </w:r>
    </w:p>
    <w:p w:rsidR="008472F8" w:rsidRPr="0059406B" w:rsidRDefault="008472F8" w:rsidP="008472F8">
      <w:pPr>
        <w:ind w:firstLine="0"/>
        <w:rPr>
          <w:sz w:val="26"/>
          <w:szCs w:val="26"/>
        </w:rPr>
      </w:pPr>
      <w:r w:rsidRPr="0059406B">
        <w:rPr>
          <w:sz w:val="26"/>
          <w:szCs w:val="26"/>
        </w:rPr>
        <w:t xml:space="preserve">в художественном произведении, рассматривать её всесторонне;  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 определять цели деятельности, задавать параметры и критерии их достижения; выявлять закономерности и противоречия в рассматриваемых явлениях, том числе при изучении литературных произведений, направлений, фактов историколитературного процесса;  разрабатывать план решения проблемы с учётом анализа имеющихся материальных и нематериальных ресурсов; вносить коррективы в деятельность, оценивать соответствие результатов целям, оценивать риски последствий деятельности;  </w:t>
      </w:r>
    </w:p>
    <w:p w:rsidR="008472F8" w:rsidRPr="0059406B" w:rsidRDefault="008472F8" w:rsidP="008472F8">
      <w:pPr>
        <w:rPr>
          <w:sz w:val="26"/>
          <w:szCs w:val="26"/>
        </w:rPr>
      </w:pPr>
      <w:r w:rsidRPr="0059406B">
        <w:rPr>
          <w:sz w:val="26"/>
          <w:szCs w:val="26"/>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 развивать креативное мышление при решении жизненных проблем с опорой </w:t>
      </w:r>
    </w:p>
    <w:p w:rsidR="008472F8" w:rsidRPr="0059406B" w:rsidRDefault="008472F8" w:rsidP="008472F8">
      <w:pPr>
        <w:ind w:firstLine="0"/>
        <w:rPr>
          <w:sz w:val="26"/>
          <w:szCs w:val="26"/>
        </w:rPr>
      </w:pPr>
      <w:r w:rsidRPr="0059406B">
        <w:rPr>
          <w:sz w:val="26"/>
          <w:szCs w:val="26"/>
        </w:rPr>
        <w:t xml:space="preserve">на собственный читательский опыт. </w:t>
      </w:r>
    </w:p>
    <w:p w:rsidR="008472F8" w:rsidRPr="0059406B" w:rsidRDefault="008472F8" w:rsidP="008472F8">
      <w:pPr>
        <w:ind w:hanging="10"/>
        <w:jc w:val="left"/>
        <w:rPr>
          <w:sz w:val="26"/>
          <w:szCs w:val="26"/>
        </w:rPr>
      </w:pPr>
      <w:r w:rsidRPr="0059406B">
        <w:rPr>
          <w:b/>
          <w:sz w:val="26"/>
          <w:szCs w:val="26"/>
        </w:rPr>
        <w:lastRenderedPageBreak/>
        <w:t>Базовые исследовательские действия</w:t>
      </w:r>
      <w:r w:rsidRPr="0059406B">
        <w:rPr>
          <w:sz w:val="26"/>
          <w:szCs w:val="26"/>
        </w:rPr>
        <w:t xml:space="preserve">: </w:t>
      </w:r>
    </w:p>
    <w:p w:rsidR="008472F8" w:rsidRPr="0059406B" w:rsidRDefault="008472F8" w:rsidP="008472F8">
      <w:pPr>
        <w:rPr>
          <w:sz w:val="26"/>
          <w:szCs w:val="26"/>
        </w:rPr>
      </w:pPr>
      <w:r w:rsidRPr="0059406B">
        <w:rPr>
          <w:sz w:val="26"/>
          <w:szCs w:val="26"/>
        </w:rP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  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формирование научного типа мышления, владение научной терминологией, ключевыми понятиями и методами современного литературоведения;  ставить и формулировать собственные задачи в образовательной деятельности и жизненных ситуациях с учётом собственного читательского опыта; выявлять </w:t>
      </w:r>
      <w:r w:rsidRPr="0059406B">
        <w:rPr>
          <w:sz w:val="26"/>
          <w:szCs w:val="26"/>
        </w:rPr>
        <w:tab/>
        <w:t xml:space="preserve">причинно-следственные </w:t>
      </w:r>
      <w:r w:rsidRPr="0059406B">
        <w:rPr>
          <w:sz w:val="26"/>
          <w:szCs w:val="26"/>
        </w:rPr>
        <w:tab/>
        <w:t xml:space="preserve">связи </w:t>
      </w:r>
      <w:r w:rsidRPr="0059406B">
        <w:rPr>
          <w:sz w:val="26"/>
          <w:szCs w:val="26"/>
        </w:rPr>
        <w:tab/>
        <w:t xml:space="preserve">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 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в том числе читательский; осуществлять целенаправленный поиск переноса средств и способов действия в профессиональную среду;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 уметь интегрировать знания из разных предметных областей;  </w:t>
      </w:r>
    </w:p>
    <w:p w:rsidR="008472F8" w:rsidRPr="0059406B" w:rsidRDefault="008472F8" w:rsidP="008472F8">
      <w:pPr>
        <w:ind w:hanging="10"/>
        <w:rPr>
          <w:sz w:val="26"/>
          <w:szCs w:val="26"/>
        </w:rPr>
      </w:pPr>
      <w:r w:rsidRPr="0059406B">
        <w:rPr>
          <w:sz w:val="26"/>
          <w:szCs w:val="26"/>
        </w:rPr>
        <w:t xml:space="preserve">выдвигать новые идеи, предлагать оригинальные подходы и решения; ставить проблемы и задачи, допускающие альтернативные решения. </w:t>
      </w:r>
    </w:p>
    <w:p w:rsidR="008472F8" w:rsidRPr="0059406B" w:rsidRDefault="008472F8" w:rsidP="008472F8">
      <w:pPr>
        <w:ind w:hanging="10"/>
        <w:rPr>
          <w:sz w:val="26"/>
          <w:szCs w:val="26"/>
        </w:rPr>
      </w:pPr>
      <w:r w:rsidRPr="0059406B">
        <w:rPr>
          <w:b/>
          <w:sz w:val="26"/>
          <w:szCs w:val="26"/>
        </w:rPr>
        <w:t>Работа с информацией:</w:t>
      </w:r>
      <w:r w:rsidRPr="0059406B">
        <w:rPr>
          <w:sz w:val="26"/>
          <w:szCs w:val="26"/>
        </w:rPr>
        <w:t xml:space="preserve"> </w:t>
      </w:r>
    </w:p>
    <w:p w:rsidR="008472F8" w:rsidRPr="0059406B" w:rsidRDefault="008472F8" w:rsidP="008472F8">
      <w:pPr>
        <w:tabs>
          <w:tab w:val="center" w:pos="1046"/>
          <w:tab w:val="center" w:pos="2404"/>
          <w:tab w:val="center" w:pos="3936"/>
          <w:tab w:val="center" w:pos="5701"/>
          <w:tab w:val="center" w:pos="6908"/>
          <w:tab w:val="center" w:pos="7707"/>
          <w:tab w:val="right" w:pos="9950"/>
        </w:tabs>
        <w:ind w:firstLine="0"/>
        <w:jc w:val="left"/>
        <w:rPr>
          <w:sz w:val="26"/>
          <w:szCs w:val="26"/>
        </w:rPr>
      </w:pPr>
      <w:r w:rsidRPr="0059406B">
        <w:rPr>
          <w:sz w:val="26"/>
          <w:szCs w:val="26"/>
        </w:rPr>
        <w:t xml:space="preserve">владеть </w:t>
      </w:r>
      <w:r w:rsidRPr="0059406B">
        <w:rPr>
          <w:sz w:val="26"/>
          <w:szCs w:val="26"/>
        </w:rPr>
        <w:tab/>
        <w:t xml:space="preserve">навыками </w:t>
      </w:r>
      <w:r w:rsidRPr="0059406B">
        <w:rPr>
          <w:sz w:val="26"/>
          <w:szCs w:val="26"/>
        </w:rPr>
        <w:tab/>
        <w:t xml:space="preserve">получения </w:t>
      </w:r>
      <w:r w:rsidRPr="0059406B">
        <w:rPr>
          <w:sz w:val="26"/>
          <w:szCs w:val="26"/>
        </w:rPr>
        <w:tab/>
        <w:t xml:space="preserve">литературной </w:t>
      </w:r>
      <w:r w:rsidRPr="0059406B">
        <w:rPr>
          <w:sz w:val="26"/>
          <w:szCs w:val="26"/>
        </w:rPr>
        <w:tab/>
        <w:t xml:space="preserve">и </w:t>
      </w:r>
      <w:r w:rsidRPr="0059406B">
        <w:rPr>
          <w:sz w:val="26"/>
          <w:szCs w:val="26"/>
        </w:rPr>
        <w:tab/>
        <w:t xml:space="preserve">другой </w:t>
      </w:r>
      <w:r w:rsidRPr="0059406B">
        <w:rPr>
          <w:sz w:val="26"/>
          <w:szCs w:val="26"/>
        </w:rPr>
        <w:tab/>
        <w:t xml:space="preserve">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 </w:t>
      </w:r>
    </w:p>
    <w:p w:rsidR="008472F8" w:rsidRPr="0059406B" w:rsidRDefault="008472F8" w:rsidP="008472F8">
      <w:pPr>
        <w:ind w:firstLine="0"/>
        <w:rPr>
          <w:sz w:val="26"/>
          <w:szCs w:val="26"/>
        </w:rPr>
      </w:pPr>
      <w:r w:rsidRPr="0059406B">
        <w:rPr>
          <w:sz w:val="26"/>
          <w:szCs w:val="26"/>
        </w:rPr>
        <w:t xml:space="preserve">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 оценивать достоверность, легитимность литературной и другой информации, её соответствие правовым и морально-этическим нормам;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распознавания и защиты литературной и другой </w:t>
      </w:r>
    </w:p>
    <w:p w:rsidR="008472F8" w:rsidRPr="0059406B" w:rsidRDefault="008472F8" w:rsidP="008472F8">
      <w:pPr>
        <w:ind w:firstLine="0"/>
        <w:rPr>
          <w:sz w:val="26"/>
          <w:szCs w:val="26"/>
        </w:rPr>
      </w:pPr>
      <w:r w:rsidRPr="0059406B">
        <w:rPr>
          <w:sz w:val="26"/>
          <w:szCs w:val="26"/>
        </w:rPr>
        <w:t xml:space="preserve">информации, информационной безопасности личности. </w:t>
      </w:r>
    </w:p>
    <w:p w:rsidR="008472F8" w:rsidRPr="0059406B" w:rsidRDefault="008472F8" w:rsidP="008472F8">
      <w:pPr>
        <w:ind w:firstLine="0"/>
        <w:jc w:val="left"/>
        <w:rPr>
          <w:sz w:val="26"/>
          <w:szCs w:val="26"/>
        </w:rPr>
      </w:pPr>
      <w:r w:rsidRPr="0059406B">
        <w:rPr>
          <w:b/>
          <w:sz w:val="26"/>
          <w:szCs w:val="26"/>
        </w:rPr>
        <w:t xml:space="preserve"> </w:t>
      </w:r>
    </w:p>
    <w:p w:rsidR="008472F8" w:rsidRPr="0059406B" w:rsidRDefault="008472F8" w:rsidP="008472F8">
      <w:pPr>
        <w:ind w:hanging="10"/>
        <w:jc w:val="left"/>
        <w:rPr>
          <w:sz w:val="26"/>
          <w:szCs w:val="26"/>
        </w:rPr>
      </w:pPr>
      <w:r w:rsidRPr="0059406B">
        <w:rPr>
          <w:b/>
          <w:sz w:val="26"/>
          <w:szCs w:val="26"/>
        </w:rPr>
        <w:t xml:space="preserve">Коммуникативные универсальные учебные действия: </w:t>
      </w:r>
    </w:p>
    <w:p w:rsidR="008472F8" w:rsidRPr="0059406B" w:rsidRDefault="008472F8" w:rsidP="008472F8">
      <w:pPr>
        <w:ind w:hanging="10"/>
        <w:jc w:val="right"/>
        <w:rPr>
          <w:sz w:val="26"/>
          <w:szCs w:val="26"/>
        </w:rPr>
      </w:pPr>
      <w:r w:rsidRPr="0059406B">
        <w:rPr>
          <w:sz w:val="26"/>
          <w:szCs w:val="26"/>
        </w:rPr>
        <w:t xml:space="preserve">осуществлять коммуникации во всех сферах жизни, в том числе на уроке </w:t>
      </w:r>
    </w:p>
    <w:p w:rsidR="008472F8" w:rsidRPr="0059406B" w:rsidRDefault="008472F8" w:rsidP="008472F8">
      <w:pPr>
        <w:ind w:firstLine="0"/>
        <w:rPr>
          <w:sz w:val="26"/>
          <w:szCs w:val="26"/>
        </w:rPr>
      </w:pPr>
      <w:r w:rsidRPr="0059406B">
        <w:rPr>
          <w:sz w:val="26"/>
          <w:szCs w:val="26"/>
        </w:rPr>
        <w:t xml:space="preserve">литературы и во внеурочной деятельности по предмету; 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 владеть различными способами общения и взаимодействия в парной  </w:t>
      </w:r>
    </w:p>
    <w:p w:rsidR="008472F8" w:rsidRPr="0059406B" w:rsidRDefault="008472F8" w:rsidP="008472F8">
      <w:pPr>
        <w:ind w:firstLine="0"/>
        <w:rPr>
          <w:sz w:val="26"/>
          <w:szCs w:val="26"/>
        </w:rPr>
      </w:pPr>
      <w:r w:rsidRPr="0059406B">
        <w:rPr>
          <w:sz w:val="26"/>
          <w:szCs w:val="26"/>
        </w:rPr>
        <w:lastRenderedPageBreak/>
        <w:t xml:space="preserve">и групповой работе на уроках литературы; аргументированно вести диалог, уметь смягчать конфликтные ситуации; развёрнуто и логично излагать в процессе анализа литературного </w:t>
      </w:r>
    </w:p>
    <w:p w:rsidR="008472F8" w:rsidRPr="0059406B" w:rsidRDefault="008472F8" w:rsidP="008472F8">
      <w:pPr>
        <w:ind w:firstLine="0"/>
        <w:rPr>
          <w:sz w:val="26"/>
          <w:szCs w:val="26"/>
        </w:rPr>
      </w:pPr>
      <w:r w:rsidRPr="0059406B">
        <w:rPr>
          <w:sz w:val="26"/>
          <w:szCs w:val="26"/>
        </w:rPr>
        <w:t xml:space="preserve">произведения свою точку зрения с использованием языковых средств. </w:t>
      </w:r>
    </w:p>
    <w:p w:rsidR="008472F8" w:rsidRPr="0059406B" w:rsidRDefault="008472F8" w:rsidP="008472F8">
      <w:pPr>
        <w:ind w:firstLine="0"/>
        <w:jc w:val="left"/>
        <w:rPr>
          <w:sz w:val="26"/>
          <w:szCs w:val="26"/>
        </w:rPr>
      </w:pPr>
      <w:r w:rsidRPr="0059406B">
        <w:rPr>
          <w:sz w:val="26"/>
          <w:szCs w:val="26"/>
        </w:rPr>
        <w:t xml:space="preserve"> </w:t>
      </w:r>
    </w:p>
    <w:p w:rsidR="008472F8" w:rsidRPr="0059406B" w:rsidRDefault="008472F8" w:rsidP="008472F8">
      <w:pPr>
        <w:ind w:hanging="10"/>
        <w:jc w:val="left"/>
        <w:rPr>
          <w:sz w:val="26"/>
          <w:szCs w:val="26"/>
        </w:rPr>
      </w:pPr>
      <w:r w:rsidRPr="0059406B">
        <w:rPr>
          <w:b/>
          <w:sz w:val="26"/>
          <w:szCs w:val="26"/>
        </w:rPr>
        <w:t xml:space="preserve">Регулятивные универсальные учебные действия Самоорганизация: </w:t>
      </w:r>
    </w:p>
    <w:p w:rsidR="008472F8" w:rsidRPr="0059406B" w:rsidRDefault="008472F8" w:rsidP="008472F8">
      <w:pPr>
        <w:rPr>
          <w:sz w:val="26"/>
          <w:szCs w:val="26"/>
        </w:rPr>
      </w:pPr>
      <w:r w:rsidRPr="0059406B">
        <w:rPr>
          <w:sz w:val="26"/>
          <w:szCs w:val="26"/>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 самостоятельно составлять план решения проблемы при изучении литературы </w:t>
      </w:r>
    </w:p>
    <w:p w:rsidR="008472F8" w:rsidRPr="0059406B" w:rsidRDefault="008472F8" w:rsidP="008472F8">
      <w:pPr>
        <w:ind w:firstLine="0"/>
        <w:rPr>
          <w:sz w:val="26"/>
          <w:szCs w:val="26"/>
        </w:rPr>
      </w:pPr>
      <w:r w:rsidRPr="0059406B">
        <w:rPr>
          <w:sz w:val="26"/>
          <w:szCs w:val="26"/>
        </w:rPr>
        <w:t xml:space="preserve">с учётом имеющихся ресурсов, читательского опыта, собственных возможностей  и предпочтений; </w:t>
      </w:r>
    </w:p>
    <w:p w:rsidR="008472F8" w:rsidRPr="0059406B" w:rsidRDefault="008472F8" w:rsidP="008472F8">
      <w:pPr>
        <w:ind w:firstLine="0"/>
        <w:rPr>
          <w:sz w:val="26"/>
          <w:szCs w:val="26"/>
        </w:rPr>
      </w:pPr>
      <w:r w:rsidRPr="0059406B">
        <w:rPr>
          <w:sz w:val="26"/>
          <w:szCs w:val="26"/>
        </w:rPr>
        <w:t xml:space="preserve">давать оценку новым ситуациям, в том числе изображённым  в художественной литературе; расширять рамки учебного предмета на основе личных предпочтений с опорой на читательский опыт; делать осознанный выбор, аргументировать его, брать ответственность  за решение; оценивать приобретённый опыт с учётом литературных знаний; 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rsidR="008472F8" w:rsidRPr="0059406B" w:rsidRDefault="008472F8" w:rsidP="008472F8">
      <w:pPr>
        <w:ind w:firstLine="0"/>
        <w:rPr>
          <w:sz w:val="26"/>
          <w:szCs w:val="26"/>
        </w:rPr>
      </w:pPr>
      <w:r w:rsidRPr="0059406B">
        <w:rPr>
          <w:b/>
          <w:sz w:val="26"/>
          <w:szCs w:val="26"/>
        </w:rPr>
        <w:t xml:space="preserve">Самоконтроль, эмоциональный интеллект: </w:t>
      </w:r>
    </w:p>
    <w:p w:rsidR="008472F8" w:rsidRPr="0059406B" w:rsidRDefault="008472F8" w:rsidP="008472F8">
      <w:pPr>
        <w:ind w:hanging="10"/>
        <w:rPr>
          <w:sz w:val="26"/>
          <w:szCs w:val="26"/>
        </w:rPr>
      </w:pPr>
      <w:r w:rsidRPr="0059406B">
        <w:rPr>
          <w:sz w:val="26"/>
          <w:szCs w:val="26"/>
        </w:rPr>
        <w:t xml:space="preserve">давать оценку новым ситуациям, вносить коррективы в деятельность, оценивать 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 уметь оценивать риски и своевременно принимать решения по их снижению; принимать себя, понимая свои недостатки и достоинства; </w:t>
      </w:r>
    </w:p>
    <w:p w:rsidR="008472F8" w:rsidRPr="0059406B" w:rsidRDefault="008472F8" w:rsidP="008472F8">
      <w:pPr>
        <w:ind w:firstLine="0"/>
        <w:rPr>
          <w:sz w:val="26"/>
          <w:szCs w:val="26"/>
        </w:rPr>
      </w:pPr>
      <w:r w:rsidRPr="0059406B">
        <w:rPr>
          <w:sz w:val="26"/>
          <w:szCs w:val="26"/>
        </w:rPr>
        <w:t xml:space="preserve">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 признавать своё право и право других на ошибки в дискуссиях  на литературные темы; развивать способность понимать мир с позиции другого человека, используя знания по литературе.  </w:t>
      </w:r>
    </w:p>
    <w:p w:rsidR="008472F8" w:rsidRPr="0059406B" w:rsidRDefault="008472F8" w:rsidP="008472F8">
      <w:pPr>
        <w:ind w:firstLine="0"/>
        <w:jc w:val="left"/>
        <w:rPr>
          <w:sz w:val="26"/>
          <w:szCs w:val="26"/>
        </w:rPr>
      </w:pPr>
      <w:r w:rsidRPr="0059406B">
        <w:rPr>
          <w:b/>
          <w:sz w:val="26"/>
          <w:szCs w:val="26"/>
        </w:rPr>
        <w:t xml:space="preserve"> Совместная деятельность: </w:t>
      </w:r>
    </w:p>
    <w:p w:rsidR="008472F8" w:rsidRPr="0059406B" w:rsidRDefault="008472F8" w:rsidP="008472F8">
      <w:pPr>
        <w:ind w:hanging="10"/>
        <w:rPr>
          <w:sz w:val="26"/>
          <w:szCs w:val="26"/>
        </w:rPr>
      </w:pPr>
      <w:r w:rsidRPr="0059406B">
        <w:rPr>
          <w:sz w:val="26"/>
          <w:szCs w:val="26"/>
        </w:rPr>
        <w:t xml:space="preserve">понимать и использовать преимущества командной и индивидуальной работы на уроке и во внеурочной деятельности по литературе; выбирать тематику и методы совместных действий с учётом общих интересов и возможностей каждого члена коллектива;  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оценивать качество своего вклада и каждого участника команды в общий результат по разработанным критериям; предлагать новые проекты, в том числе литературные, оценивать идеи  с позиции новизны, оригинальности, практической значимости;  осуществлять позитивное стратегическое поведение в различных ситуациях, проявлять творчество и воображение, быть инициативным. </w:t>
      </w:r>
    </w:p>
    <w:p w:rsidR="008472F8" w:rsidRPr="0059406B" w:rsidRDefault="008472F8" w:rsidP="008472F8">
      <w:pPr>
        <w:ind w:firstLine="0"/>
        <w:jc w:val="left"/>
        <w:rPr>
          <w:sz w:val="26"/>
          <w:szCs w:val="26"/>
        </w:rPr>
      </w:pPr>
      <w:r w:rsidRPr="0059406B">
        <w:rPr>
          <w:sz w:val="26"/>
          <w:szCs w:val="26"/>
        </w:rPr>
        <w:t xml:space="preserve"> </w:t>
      </w:r>
    </w:p>
    <w:p w:rsidR="008472F8" w:rsidRPr="0059406B" w:rsidRDefault="008472F8" w:rsidP="008472F8">
      <w:pPr>
        <w:pStyle w:val="2a"/>
        <w:rPr>
          <w:sz w:val="26"/>
        </w:rPr>
      </w:pPr>
      <w:r w:rsidRPr="0059406B">
        <w:rPr>
          <w:sz w:val="26"/>
        </w:rPr>
        <w:lastRenderedPageBreak/>
        <w:t xml:space="preserve">ПРЕДМЕТНЫЕ РЕЗУЛЬТАТЫ </w:t>
      </w:r>
    </w:p>
    <w:p w:rsidR="008472F8" w:rsidRPr="0059406B" w:rsidRDefault="008472F8" w:rsidP="008472F8">
      <w:pPr>
        <w:rPr>
          <w:sz w:val="26"/>
          <w:szCs w:val="26"/>
        </w:rPr>
      </w:pPr>
      <w:bookmarkStart w:id="12" w:name="_Hlk170677390"/>
      <w:r w:rsidRPr="0059406B">
        <w:rPr>
          <w:sz w:val="26"/>
          <w:szCs w:val="26"/>
        </w:rPr>
        <w:t xml:space="preserve">Предметные результаты освоения программы по литературе на уровне среднего общего образования должны обеспечивать: </w:t>
      </w:r>
    </w:p>
    <w:p w:rsidR="008472F8" w:rsidRPr="0059406B" w:rsidRDefault="008472F8" w:rsidP="00734E61">
      <w:pPr>
        <w:numPr>
          <w:ilvl w:val="0"/>
          <w:numId w:val="184"/>
        </w:numPr>
        <w:ind w:left="0" w:firstLine="557"/>
        <w:rPr>
          <w:sz w:val="26"/>
          <w:szCs w:val="26"/>
        </w:rPr>
      </w:pPr>
      <w:r w:rsidRPr="0059406B">
        <w:rPr>
          <w:sz w:val="26"/>
          <w:szCs w:val="26"/>
        </w:rPr>
        <w:t xml:space="preserve">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rsidR="008472F8" w:rsidRPr="0059406B" w:rsidRDefault="008472F8" w:rsidP="00734E61">
      <w:pPr>
        <w:numPr>
          <w:ilvl w:val="0"/>
          <w:numId w:val="184"/>
        </w:numPr>
        <w:ind w:left="0" w:firstLine="557"/>
        <w:rPr>
          <w:sz w:val="26"/>
          <w:szCs w:val="26"/>
        </w:rPr>
      </w:pPr>
      <w:r w:rsidRPr="0059406B">
        <w:rPr>
          <w:sz w:val="26"/>
          <w:szCs w:val="26"/>
        </w:rPr>
        <w:t xml:space="preserve">осознание </w:t>
      </w:r>
      <w:r w:rsidRPr="0059406B">
        <w:rPr>
          <w:sz w:val="26"/>
          <w:szCs w:val="26"/>
        </w:rPr>
        <w:tab/>
        <w:t xml:space="preserve">взаимосвязи </w:t>
      </w:r>
      <w:r w:rsidRPr="0059406B">
        <w:rPr>
          <w:sz w:val="26"/>
          <w:szCs w:val="26"/>
        </w:rPr>
        <w:tab/>
        <w:t xml:space="preserve">между </w:t>
      </w:r>
      <w:r w:rsidRPr="0059406B">
        <w:rPr>
          <w:sz w:val="26"/>
          <w:szCs w:val="26"/>
        </w:rPr>
        <w:tab/>
        <w:t xml:space="preserve">языковым, </w:t>
      </w:r>
      <w:r w:rsidRPr="0059406B">
        <w:rPr>
          <w:sz w:val="26"/>
          <w:szCs w:val="26"/>
        </w:rPr>
        <w:tab/>
        <w:t xml:space="preserve">литературным, </w:t>
      </w:r>
    </w:p>
    <w:p w:rsidR="008472F8" w:rsidRPr="0059406B" w:rsidRDefault="008472F8" w:rsidP="008472F8">
      <w:pPr>
        <w:ind w:firstLine="0"/>
        <w:rPr>
          <w:sz w:val="26"/>
          <w:szCs w:val="26"/>
        </w:rPr>
      </w:pPr>
      <w:r w:rsidRPr="0059406B">
        <w:rPr>
          <w:sz w:val="26"/>
          <w:szCs w:val="26"/>
        </w:rPr>
        <w:t xml:space="preserve">интеллектуальным, духовно-нравственным развитием личности;  </w:t>
      </w:r>
    </w:p>
    <w:p w:rsidR="008472F8" w:rsidRPr="0059406B" w:rsidRDefault="008472F8" w:rsidP="00734E61">
      <w:pPr>
        <w:numPr>
          <w:ilvl w:val="0"/>
          <w:numId w:val="184"/>
        </w:numPr>
        <w:ind w:left="0" w:firstLine="557"/>
        <w:rPr>
          <w:sz w:val="26"/>
          <w:szCs w:val="26"/>
        </w:rPr>
      </w:pPr>
      <w:r w:rsidRPr="0059406B">
        <w:rPr>
          <w:sz w:val="26"/>
          <w:szCs w:val="26"/>
        </w:rPr>
        <w:t xml:space="preserve">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8472F8" w:rsidRPr="0059406B" w:rsidRDefault="008472F8" w:rsidP="00734E61">
      <w:pPr>
        <w:numPr>
          <w:ilvl w:val="0"/>
          <w:numId w:val="184"/>
        </w:numPr>
        <w:ind w:left="0" w:firstLine="557"/>
        <w:rPr>
          <w:sz w:val="26"/>
          <w:szCs w:val="26"/>
        </w:rPr>
      </w:pPr>
      <w:r w:rsidRPr="0059406B">
        <w:rPr>
          <w:sz w:val="26"/>
          <w:szCs w:val="26"/>
        </w:rPr>
        <w:t xml:space="preserve">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w:t>
      </w:r>
    </w:p>
    <w:p w:rsidR="008472F8" w:rsidRPr="0059406B" w:rsidRDefault="008472F8" w:rsidP="008472F8">
      <w:pPr>
        <w:ind w:firstLine="0"/>
        <w:rPr>
          <w:sz w:val="26"/>
          <w:szCs w:val="26"/>
        </w:rPr>
      </w:pPr>
      <w:r w:rsidRPr="0059406B">
        <w:rPr>
          <w:sz w:val="26"/>
          <w:szCs w:val="26"/>
        </w:rPr>
        <w:t xml:space="preserve">О.Э. Мандельштама, М. И. Цветаевой; стихотворения и поэма «Реквием»  А.А. Ахматовой; роман Н.А. Островского «Как закалялась сталь» (избранные главы); роман М.А. Шолохова «Тихий Дон» (избранные главы); роман  </w:t>
      </w:r>
    </w:p>
    <w:p w:rsidR="008472F8" w:rsidRPr="0059406B" w:rsidRDefault="008472F8" w:rsidP="008472F8">
      <w:pPr>
        <w:ind w:firstLine="0"/>
        <w:rPr>
          <w:sz w:val="26"/>
          <w:szCs w:val="26"/>
        </w:rPr>
      </w:pPr>
      <w:r w:rsidRPr="0059406B">
        <w:rPr>
          <w:sz w:val="26"/>
          <w:szCs w:val="26"/>
        </w:rPr>
        <w:t xml:space="preserve">М.А. Булгакова «Мастер и Маргарита» (или «Белая гвардия»); роман А.А. Фадеева «Молодая гвардия»; роман В.О. Богомолова «В августе сорок четвертого»,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Воробьёва, Ф.А. Искандера, В.Л. Кондратьева, В.Г. Распутина, </w:t>
      </w:r>
    </w:p>
    <w:p w:rsidR="008472F8" w:rsidRPr="0059406B" w:rsidRDefault="008472F8" w:rsidP="008472F8">
      <w:pPr>
        <w:ind w:firstLine="0"/>
        <w:rPr>
          <w:sz w:val="26"/>
          <w:szCs w:val="26"/>
        </w:rPr>
      </w:pPr>
      <w:r w:rsidRPr="0059406B">
        <w:rPr>
          <w:sz w:val="26"/>
          <w:szCs w:val="26"/>
        </w:rPr>
        <w:t xml:space="preserve">В.М. Шукшина и других); не менее двух поэтов по выбору (в том числе  </w:t>
      </w:r>
    </w:p>
    <w:p w:rsidR="008472F8" w:rsidRPr="0059406B" w:rsidRDefault="008472F8" w:rsidP="008472F8">
      <w:pPr>
        <w:ind w:firstLine="0"/>
        <w:rPr>
          <w:sz w:val="26"/>
          <w:szCs w:val="26"/>
        </w:rPr>
      </w:pPr>
      <w:r w:rsidRPr="0059406B">
        <w:rPr>
          <w:sz w:val="26"/>
          <w:szCs w:val="26"/>
        </w:rPr>
        <w:t xml:space="preserve">И.А. Бродского, А.А. Вознесенского, В.С. Высоцкого, Е.А. Евтушенко,  </w:t>
      </w:r>
    </w:p>
    <w:p w:rsidR="008472F8" w:rsidRPr="0059406B" w:rsidRDefault="008472F8" w:rsidP="008472F8">
      <w:pPr>
        <w:ind w:firstLine="0"/>
        <w:rPr>
          <w:sz w:val="26"/>
          <w:szCs w:val="26"/>
        </w:rPr>
      </w:pPr>
      <w:r w:rsidRPr="0059406B">
        <w:rPr>
          <w:sz w:val="26"/>
          <w:szCs w:val="26"/>
        </w:rPr>
        <w:t xml:space="preserve">Н.А. Заболоцкого, А.С. Кушнера, Б.Ш. Окуджавы, Р.И. Рождественского,  </w:t>
      </w:r>
    </w:p>
    <w:p w:rsidR="008472F8" w:rsidRPr="0059406B" w:rsidRDefault="008472F8" w:rsidP="008472F8">
      <w:pPr>
        <w:ind w:firstLine="0"/>
        <w:rPr>
          <w:sz w:val="26"/>
          <w:szCs w:val="26"/>
        </w:rPr>
      </w:pPr>
      <w:r w:rsidRPr="0059406B">
        <w:rPr>
          <w:sz w:val="26"/>
          <w:szCs w:val="26"/>
        </w:rPr>
        <w:t xml:space="preserve">Н.М. Рубцова и другие); пьеса одного из драматургов по выбору (в том числе  А.Н. Арбузова, А.В. Вампилова, В.С. Розова и других); не менее двух произведений зарубежной литературы (в том числе романы и повести Ч. Диккенса, Г. Флобера, Дж. Оруэлла, Э. М. Ремарка, Э. Хемингуэя, Дж.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w:t>
      </w:r>
    </w:p>
    <w:p w:rsidR="008472F8" w:rsidRPr="0059406B" w:rsidRDefault="008472F8" w:rsidP="008472F8">
      <w:pPr>
        <w:ind w:firstLine="0"/>
        <w:rPr>
          <w:sz w:val="26"/>
          <w:szCs w:val="26"/>
        </w:rPr>
      </w:pPr>
      <w:r w:rsidRPr="0059406B">
        <w:rPr>
          <w:sz w:val="26"/>
          <w:szCs w:val="26"/>
        </w:rPr>
        <w:t xml:space="preserve">Г. Айги, Р. Гамзатова, М. Джалиля, М. Карима, Д. Кугультинова, К. Кулиева,  Ю. Рытхэу, Г. Тукая, К. Хетагурова, Ю. Шесталова и других); </w:t>
      </w:r>
    </w:p>
    <w:p w:rsidR="008472F8" w:rsidRPr="0059406B" w:rsidRDefault="008472F8" w:rsidP="00734E61">
      <w:pPr>
        <w:numPr>
          <w:ilvl w:val="0"/>
          <w:numId w:val="185"/>
        </w:numPr>
        <w:ind w:left="0" w:firstLine="557"/>
        <w:rPr>
          <w:sz w:val="26"/>
          <w:szCs w:val="26"/>
        </w:rPr>
      </w:pPr>
      <w:r w:rsidRPr="0059406B">
        <w:rPr>
          <w:sz w:val="26"/>
          <w:szCs w:val="26"/>
        </w:rPr>
        <w:lastRenderedPageBreak/>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8472F8" w:rsidRPr="0059406B" w:rsidRDefault="008472F8" w:rsidP="00734E61">
      <w:pPr>
        <w:numPr>
          <w:ilvl w:val="0"/>
          <w:numId w:val="185"/>
        </w:numPr>
        <w:ind w:left="0" w:firstLine="557"/>
        <w:rPr>
          <w:sz w:val="26"/>
          <w:szCs w:val="26"/>
        </w:rPr>
      </w:pPr>
      <w:r w:rsidRPr="0059406B">
        <w:rPr>
          <w:sz w:val="26"/>
          <w:szCs w:val="26"/>
        </w:rPr>
        <w:t xml:space="preserve">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w:t>
      </w:r>
    </w:p>
    <w:p w:rsidR="008472F8" w:rsidRPr="0059406B" w:rsidRDefault="008472F8" w:rsidP="00734E61">
      <w:pPr>
        <w:numPr>
          <w:ilvl w:val="0"/>
          <w:numId w:val="185"/>
        </w:numPr>
        <w:ind w:left="0" w:firstLine="557"/>
        <w:rPr>
          <w:sz w:val="26"/>
          <w:szCs w:val="26"/>
        </w:rPr>
      </w:pPr>
      <w:r w:rsidRPr="0059406B">
        <w:rPr>
          <w:sz w:val="26"/>
          <w:szCs w:val="26"/>
        </w:rPr>
        <w:t xml:space="preserve">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8472F8" w:rsidRPr="0059406B" w:rsidRDefault="008472F8" w:rsidP="00734E61">
      <w:pPr>
        <w:numPr>
          <w:ilvl w:val="0"/>
          <w:numId w:val="185"/>
        </w:numPr>
        <w:ind w:left="0" w:firstLine="557"/>
        <w:rPr>
          <w:sz w:val="26"/>
          <w:szCs w:val="26"/>
        </w:rPr>
      </w:pPr>
      <w:r w:rsidRPr="0059406B">
        <w:rPr>
          <w:sz w:val="26"/>
          <w:szCs w:val="26"/>
        </w:rPr>
        <w:t xml:space="preserve">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 </w:t>
      </w:r>
    </w:p>
    <w:p w:rsidR="008472F8" w:rsidRPr="0059406B" w:rsidRDefault="008472F8" w:rsidP="00734E61">
      <w:pPr>
        <w:numPr>
          <w:ilvl w:val="0"/>
          <w:numId w:val="185"/>
        </w:numPr>
        <w:ind w:left="0" w:firstLine="557"/>
        <w:rPr>
          <w:sz w:val="26"/>
          <w:szCs w:val="26"/>
        </w:rPr>
      </w:pPr>
      <w:r w:rsidRPr="0059406B">
        <w:rPr>
          <w:sz w:val="26"/>
          <w:szCs w:val="26"/>
        </w:rPr>
        <w:t xml:space="preserve">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8472F8" w:rsidRPr="0059406B" w:rsidRDefault="008472F8" w:rsidP="00734E61">
      <w:pPr>
        <w:numPr>
          <w:ilvl w:val="0"/>
          <w:numId w:val="185"/>
        </w:numPr>
        <w:ind w:left="0" w:firstLine="557"/>
        <w:rPr>
          <w:sz w:val="26"/>
          <w:szCs w:val="26"/>
        </w:rPr>
      </w:pPr>
      <w:r w:rsidRPr="0059406B">
        <w:rPr>
          <w:sz w:val="26"/>
          <w:szCs w:val="26"/>
        </w:rPr>
        <w:t xml:space="preserve">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 </w:t>
      </w:r>
    </w:p>
    <w:p w:rsidR="008472F8" w:rsidRPr="0059406B" w:rsidRDefault="008472F8" w:rsidP="00734E61">
      <w:pPr>
        <w:numPr>
          <w:ilvl w:val="0"/>
          <w:numId w:val="185"/>
        </w:numPr>
        <w:ind w:left="0" w:firstLine="557"/>
        <w:rPr>
          <w:sz w:val="26"/>
          <w:szCs w:val="26"/>
        </w:rPr>
      </w:pPr>
      <w:r w:rsidRPr="0059406B">
        <w:rPr>
          <w:sz w:val="26"/>
          <w:szCs w:val="26"/>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8472F8" w:rsidRPr="0079422F" w:rsidRDefault="008472F8" w:rsidP="008472F8">
      <w:pPr>
        <w:numPr>
          <w:ilvl w:val="0"/>
          <w:numId w:val="185"/>
        </w:numPr>
        <w:ind w:left="0" w:firstLine="0"/>
        <w:rPr>
          <w:sz w:val="26"/>
          <w:szCs w:val="26"/>
        </w:rPr>
      </w:pPr>
      <w:r w:rsidRPr="0079422F">
        <w:rPr>
          <w:sz w:val="26"/>
          <w:szCs w:val="26"/>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8472F8" w:rsidRPr="0059406B" w:rsidRDefault="008472F8" w:rsidP="00734E61">
      <w:pPr>
        <w:numPr>
          <w:ilvl w:val="0"/>
          <w:numId w:val="185"/>
        </w:numPr>
        <w:ind w:left="0" w:firstLine="557"/>
        <w:rPr>
          <w:sz w:val="26"/>
          <w:szCs w:val="26"/>
        </w:rPr>
      </w:pPr>
      <w:r w:rsidRPr="0059406B">
        <w:rPr>
          <w:sz w:val="26"/>
          <w:szCs w:val="26"/>
        </w:rPr>
        <w:t xml:space="preserve">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 </w:t>
      </w:r>
    </w:p>
    <w:bookmarkEnd w:id="12"/>
    <w:p w:rsidR="008472F8" w:rsidRPr="0059406B" w:rsidRDefault="008472F8" w:rsidP="008472F8">
      <w:pPr>
        <w:ind w:firstLine="0"/>
        <w:jc w:val="left"/>
        <w:rPr>
          <w:sz w:val="26"/>
          <w:szCs w:val="26"/>
        </w:rPr>
      </w:pPr>
      <w:r w:rsidRPr="0059406B">
        <w:rPr>
          <w:sz w:val="26"/>
          <w:szCs w:val="26"/>
        </w:rPr>
        <w:t xml:space="preserve"> </w:t>
      </w:r>
    </w:p>
    <w:p w:rsidR="008472F8" w:rsidRPr="0059406B" w:rsidRDefault="008472F8" w:rsidP="008472F8">
      <w:pPr>
        <w:rPr>
          <w:sz w:val="26"/>
          <w:szCs w:val="26"/>
        </w:rPr>
      </w:pPr>
      <w:r w:rsidRPr="0059406B">
        <w:rPr>
          <w:sz w:val="26"/>
          <w:szCs w:val="26"/>
        </w:rPr>
        <w:lastRenderedPageBreak/>
        <w:t>К концу обучения в</w:t>
      </w:r>
      <w:r w:rsidRPr="0059406B">
        <w:rPr>
          <w:b/>
          <w:sz w:val="26"/>
          <w:szCs w:val="26"/>
        </w:rPr>
        <w:t xml:space="preserve"> 10 классе</w:t>
      </w:r>
      <w:r w:rsidRPr="0059406B">
        <w:rPr>
          <w:sz w:val="26"/>
          <w:szCs w:val="26"/>
        </w:rPr>
        <w:t xml:space="preserve"> предметные результаты освоения программы  по литературе должны обеспечивать: </w:t>
      </w:r>
    </w:p>
    <w:p w:rsidR="008472F8" w:rsidRPr="0059406B" w:rsidRDefault="008472F8" w:rsidP="00734E61">
      <w:pPr>
        <w:numPr>
          <w:ilvl w:val="0"/>
          <w:numId w:val="186"/>
        </w:numPr>
        <w:ind w:left="0" w:firstLine="557"/>
        <w:rPr>
          <w:sz w:val="26"/>
          <w:szCs w:val="26"/>
        </w:rPr>
      </w:pPr>
      <w:r w:rsidRPr="0059406B">
        <w:rPr>
          <w:sz w:val="26"/>
          <w:szCs w:val="26"/>
        </w:rPr>
        <w:t xml:space="preserve">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  </w:t>
      </w:r>
    </w:p>
    <w:p w:rsidR="008472F8" w:rsidRPr="0059406B" w:rsidRDefault="008472F8" w:rsidP="00734E61">
      <w:pPr>
        <w:numPr>
          <w:ilvl w:val="0"/>
          <w:numId w:val="186"/>
        </w:numPr>
        <w:ind w:left="0" w:firstLine="557"/>
        <w:rPr>
          <w:sz w:val="26"/>
          <w:szCs w:val="26"/>
        </w:rPr>
      </w:pPr>
      <w:r w:rsidRPr="0059406B">
        <w:rPr>
          <w:sz w:val="26"/>
          <w:szCs w:val="26"/>
        </w:rPr>
        <w:t xml:space="preserve">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8472F8" w:rsidRPr="0059406B" w:rsidRDefault="008472F8" w:rsidP="00734E61">
      <w:pPr>
        <w:numPr>
          <w:ilvl w:val="0"/>
          <w:numId w:val="186"/>
        </w:numPr>
        <w:ind w:left="0" w:firstLine="557"/>
        <w:rPr>
          <w:sz w:val="26"/>
          <w:szCs w:val="26"/>
        </w:rPr>
      </w:pPr>
      <w:r w:rsidRPr="0059406B">
        <w:rPr>
          <w:sz w:val="26"/>
          <w:szCs w:val="26"/>
        </w:rPr>
        <w:t xml:space="preserve">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 </w:t>
      </w:r>
    </w:p>
    <w:p w:rsidR="008472F8" w:rsidRPr="0059406B" w:rsidRDefault="008472F8" w:rsidP="00734E61">
      <w:pPr>
        <w:numPr>
          <w:ilvl w:val="0"/>
          <w:numId w:val="186"/>
        </w:numPr>
        <w:ind w:left="0" w:firstLine="557"/>
        <w:rPr>
          <w:sz w:val="26"/>
          <w:szCs w:val="26"/>
        </w:rPr>
      </w:pPr>
      <w:r w:rsidRPr="0059406B">
        <w:rPr>
          <w:sz w:val="26"/>
          <w:szCs w:val="26"/>
        </w:rPr>
        <w:t xml:space="preserve">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 </w:t>
      </w:r>
    </w:p>
    <w:p w:rsidR="008472F8" w:rsidRPr="0059406B" w:rsidRDefault="008472F8" w:rsidP="00734E61">
      <w:pPr>
        <w:numPr>
          <w:ilvl w:val="0"/>
          <w:numId w:val="186"/>
        </w:numPr>
        <w:ind w:left="0" w:firstLine="557"/>
        <w:rPr>
          <w:sz w:val="26"/>
          <w:szCs w:val="26"/>
        </w:rPr>
      </w:pPr>
      <w:r w:rsidRPr="0059406B">
        <w:rPr>
          <w:sz w:val="26"/>
          <w:szCs w:val="26"/>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8472F8" w:rsidRPr="0059406B" w:rsidRDefault="008472F8" w:rsidP="00734E61">
      <w:pPr>
        <w:numPr>
          <w:ilvl w:val="0"/>
          <w:numId w:val="186"/>
        </w:numPr>
        <w:ind w:left="0" w:firstLine="557"/>
        <w:rPr>
          <w:sz w:val="26"/>
          <w:szCs w:val="26"/>
        </w:rPr>
      </w:pPr>
      <w:r w:rsidRPr="0059406B">
        <w:rPr>
          <w:sz w:val="26"/>
          <w:szCs w:val="26"/>
        </w:rPr>
        <w:t xml:space="preserve">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rsidR="008472F8" w:rsidRPr="0059406B" w:rsidRDefault="008472F8" w:rsidP="00734E61">
      <w:pPr>
        <w:numPr>
          <w:ilvl w:val="0"/>
          <w:numId w:val="186"/>
        </w:numPr>
        <w:ind w:left="0" w:firstLine="557"/>
        <w:rPr>
          <w:sz w:val="26"/>
          <w:szCs w:val="26"/>
        </w:rPr>
      </w:pPr>
      <w:r w:rsidRPr="0059406B">
        <w:rPr>
          <w:sz w:val="26"/>
          <w:szCs w:val="26"/>
        </w:rPr>
        <w:t xml:space="preserve">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 </w:t>
      </w:r>
    </w:p>
    <w:p w:rsidR="008472F8" w:rsidRPr="0059406B" w:rsidRDefault="008472F8" w:rsidP="00734E61">
      <w:pPr>
        <w:numPr>
          <w:ilvl w:val="0"/>
          <w:numId w:val="186"/>
        </w:numPr>
        <w:ind w:left="0" w:firstLine="557"/>
        <w:rPr>
          <w:sz w:val="26"/>
          <w:szCs w:val="26"/>
        </w:rPr>
      </w:pPr>
      <w:r w:rsidRPr="0059406B">
        <w:rPr>
          <w:sz w:val="26"/>
          <w:szCs w:val="26"/>
        </w:rPr>
        <w:t xml:space="preserve">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w:t>
      </w:r>
    </w:p>
    <w:p w:rsidR="008472F8" w:rsidRPr="0059406B" w:rsidRDefault="008472F8" w:rsidP="00734E61">
      <w:pPr>
        <w:numPr>
          <w:ilvl w:val="0"/>
          <w:numId w:val="186"/>
        </w:numPr>
        <w:ind w:left="0" w:firstLine="557"/>
        <w:rPr>
          <w:sz w:val="26"/>
          <w:szCs w:val="26"/>
        </w:rPr>
      </w:pPr>
      <w:r w:rsidRPr="0059406B">
        <w:rPr>
          <w:sz w:val="26"/>
          <w:szCs w:val="26"/>
        </w:rPr>
        <w:t xml:space="preserve">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w:t>
      </w:r>
      <w:r w:rsidRPr="0059406B">
        <w:rPr>
          <w:sz w:val="26"/>
          <w:szCs w:val="26"/>
        </w:rPr>
        <w:lastRenderedPageBreak/>
        <w:t xml:space="preserve">литературе; взаимосвязь и взаимовлияние национальных литератур; художественный перевод; </w:t>
      </w:r>
    </w:p>
    <w:p w:rsidR="008472F8" w:rsidRPr="0059406B" w:rsidRDefault="008472F8" w:rsidP="008472F8">
      <w:pPr>
        <w:ind w:firstLine="0"/>
        <w:rPr>
          <w:sz w:val="26"/>
          <w:szCs w:val="26"/>
        </w:rPr>
      </w:pPr>
      <w:r w:rsidRPr="0059406B">
        <w:rPr>
          <w:sz w:val="26"/>
          <w:szCs w:val="26"/>
        </w:rPr>
        <w:t xml:space="preserve">литературная критика;  </w:t>
      </w:r>
    </w:p>
    <w:p w:rsidR="008472F8" w:rsidRPr="0059406B" w:rsidRDefault="008472F8" w:rsidP="00734E61">
      <w:pPr>
        <w:numPr>
          <w:ilvl w:val="0"/>
          <w:numId w:val="186"/>
        </w:numPr>
        <w:ind w:left="0" w:firstLine="557"/>
        <w:rPr>
          <w:sz w:val="26"/>
          <w:szCs w:val="26"/>
        </w:rPr>
      </w:pPr>
      <w:r w:rsidRPr="0059406B">
        <w:rPr>
          <w:sz w:val="26"/>
          <w:szCs w:val="26"/>
        </w:rPr>
        <w:t xml:space="preserve">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 </w:t>
      </w:r>
    </w:p>
    <w:p w:rsidR="008472F8" w:rsidRPr="0059406B" w:rsidRDefault="008472F8" w:rsidP="00734E61">
      <w:pPr>
        <w:numPr>
          <w:ilvl w:val="0"/>
          <w:numId w:val="186"/>
        </w:numPr>
        <w:ind w:left="0" w:firstLine="557"/>
        <w:rPr>
          <w:sz w:val="26"/>
          <w:szCs w:val="26"/>
        </w:rPr>
      </w:pPr>
      <w:r w:rsidRPr="0059406B">
        <w:rPr>
          <w:sz w:val="26"/>
          <w:szCs w:val="26"/>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 </w:t>
      </w:r>
    </w:p>
    <w:p w:rsidR="008472F8" w:rsidRPr="0059406B" w:rsidRDefault="008472F8" w:rsidP="00734E61">
      <w:pPr>
        <w:numPr>
          <w:ilvl w:val="0"/>
          <w:numId w:val="186"/>
        </w:numPr>
        <w:ind w:left="0" w:firstLine="557"/>
        <w:rPr>
          <w:sz w:val="26"/>
          <w:szCs w:val="26"/>
        </w:rPr>
      </w:pPr>
      <w:r w:rsidRPr="0059406B">
        <w:rPr>
          <w:sz w:val="26"/>
          <w:szCs w:val="26"/>
        </w:rPr>
        <w:t xml:space="preserve">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w:t>
      </w:r>
    </w:p>
    <w:p w:rsidR="008472F8" w:rsidRPr="0059406B" w:rsidRDefault="008472F8" w:rsidP="008472F8">
      <w:pPr>
        <w:ind w:firstLine="0"/>
        <w:rPr>
          <w:sz w:val="26"/>
          <w:szCs w:val="26"/>
        </w:rPr>
      </w:pPr>
      <w:r w:rsidRPr="0059406B">
        <w:rPr>
          <w:sz w:val="26"/>
          <w:szCs w:val="26"/>
        </w:rPr>
        <w:t xml:space="preserve">высказывания с учётом норм русского литературного языка;  </w:t>
      </w:r>
    </w:p>
    <w:p w:rsidR="008472F8" w:rsidRPr="0059406B" w:rsidRDefault="008472F8" w:rsidP="00734E61">
      <w:pPr>
        <w:numPr>
          <w:ilvl w:val="0"/>
          <w:numId w:val="186"/>
        </w:numPr>
        <w:ind w:left="0" w:firstLine="557"/>
        <w:rPr>
          <w:sz w:val="26"/>
          <w:szCs w:val="26"/>
        </w:rPr>
      </w:pPr>
      <w:r w:rsidRPr="0059406B">
        <w:rPr>
          <w:sz w:val="26"/>
          <w:szCs w:val="26"/>
        </w:rPr>
        <w:t xml:space="preserve">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 </w:t>
      </w:r>
    </w:p>
    <w:p w:rsidR="008472F8" w:rsidRPr="0059406B" w:rsidRDefault="008472F8" w:rsidP="008472F8">
      <w:pPr>
        <w:rPr>
          <w:sz w:val="26"/>
          <w:szCs w:val="26"/>
        </w:rPr>
      </w:pPr>
      <w:r w:rsidRPr="0059406B">
        <w:rPr>
          <w:sz w:val="26"/>
          <w:szCs w:val="26"/>
        </w:rPr>
        <w:t>К концу обучения в</w:t>
      </w:r>
      <w:r w:rsidRPr="0059406B">
        <w:rPr>
          <w:b/>
          <w:sz w:val="26"/>
          <w:szCs w:val="26"/>
        </w:rPr>
        <w:t xml:space="preserve"> 11 классе</w:t>
      </w:r>
      <w:r w:rsidRPr="0059406B">
        <w:rPr>
          <w:sz w:val="26"/>
          <w:szCs w:val="26"/>
        </w:rPr>
        <w:t xml:space="preserve"> предметные результаты освоения программы  по литературе должны обеспечивать: </w:t>
      </w:r>
    </w:p>
    <w:p w:rsidR="008472F8" w:rsidRPr="0059406B" w:rsidRDefault="008472F8" w:rsidP="00734E61">
      <w:pPr>
        <w:numPr>
          <w:ilvl w:val="0"/>
          <w:numId w:val="187"/>
        </w:numPr>
        <w:ind w:left="0" w:firstLine="557"/>
        <w:rPr>
          <w:sz w:val="26"/>
          <w:szCs w:val="26"/>
        </w:rPr>
      </w:pPr>
      <w:r w:rsidRPr="0059406B">
        <w:rPr>
          <w:sz w:val="26"/>
          <w:szCs w:val="26"/>
        </w:rPr>
        <w:t xml:space="preserve">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rsidR="008472F8" w:rsidRPr="0059406B" w:rsidRDefault="008472F8" w:rsidP="00734E61">
      <w:pPr>
        <w:numPr>
          <w:ilvl w:val="0"/>
          <w:numId w:val="187"/>
        </w:numPr>
        <w:ind w:left="0" w:firstLine="557"/>
        <w:rPr>
          <w:sz w:val="26"/>
          <w:szCs w:val="26"/>
        </w:rPr>
      </w:pPr>
      <w:r w:rsidRPr="0059406B">
        <w:rPr>
          <w:sz w:val="26"/>
          <w:szCs w:val="26"/>
        </w:rPr>
        <w:t xml:space="preserve">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w:t>
      </w:r>
    </w:p>
    <w:p w:rsidR="008472F8" w:rsidRPr="0059406B" w:rsidRDefault="008472F8" w:rsidP="008472F8">
      <w:pPr>
        <w:ind w:firstLine="0"/>
        <w:rPr>
          <w:sz w:val="26"/>
          <w:szCs w:val="26"/>
        </w:rPr>
      </w:pPr>
      <w:r w:rsidRPr="0059406B">
        <w:rPr>
          <w:sz w:val="26"/>
          <w:szCs w:val="26"/>
        </w:rPr>
        <w:t xml:space="preserve">России и собственного интеллектуально-нравственного роста; </w:t>
      </w:r>
    </w:p>
    <w:p w:rsidR="008472F8" w:rsidRPr="0059406B" w:rsidRDefault="008472F8" w:rsidP="00734E61">
      <w:pPr>
        <w:numPr>
          <w:ilvl w:val="0"/>
          <w:numId w:val="187"/>
        </w:numPr>
        <w:ind w:left="0" w:firstLine="557"/>
        <w:rPr>
          <w:sz w:val="26"/>
          <w:szCs w:val="26"/>
        </w:rPr>
      </w:pPr>
      <w:r w:rsidRPr="0059406B">
        <w:rPr>
          <w:sz w:val="26"/>
          <w:szCs w:val="26"/>
        </w:rPr>
        <w:t xml:space="preserve">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 </w:t>
      </w:r>
    </w:p>
    <w:p w:rsidR="008472F8" w:rsidRPr="0059406B" w:rsidRDefault="008472F8" w:rsidP="00734E61">
      <w:pPr>
        <w:numPr>
          <w:ilvl w:val="0"/>
          <w:numId w:val="187"/>
        </w:numPr>
        <w:ind w:left="0" w:firstLine="557"/>
        <w:rPr>
          <w:sz w:val="26"/>
          <w:szCs w:val="26"/>
        </w:rPr>
      </w:pPr>
      <w:r w:rsidRPr="0059406B">
        <w:rPr>
          <w:sz w:val="26"/>
          <w:szCs w:val="26"/>
        </w:rPr>
        <w:t xml:space="preserve">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 </w:t>
      </w:r>
    </w:p>
    <w:p w:rsidR="008472F8" w:rsidRPr="0059406B" w:rsidRDefault="008472F8" w:rsidP="00734E61">
      <w:pPr>
        <w:numPr>
          <w:ilvl w:val="0"/>
          <w:numId w:val="187"/>
        </w:numPr>
        <w:ind w:left="0" w:firstLine="557"/>
        <w:rPr>
          <w:sz w:val="26"/>
          <w:szCs w:val="26"/>
        </w:rPr>
      </w:pPr>
      <w:r w:rsidRPr="0059406B">
        <w:rPr>
          <w:sz w:val="26"/>
          <w:szCs w:val="26"/>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века  со временем написания, с современностью и традицией; выявлять «сквозные темы» и ключевые проблемы русской литературы; </w:t>
      </w:r>
    </w:p>
    <w:p w:rsidR="008472F8" w:rsidRPr="0059406B" w:rsidRDefault="008472F8" w:rsidP="00734E61">
      <w:pPr>
        <w:numPr>
          <w:ilvl w:val="0"/>
          <w:numId w:val="187"/>
        </w:numPr>
        <w:ind w:left="0" w:firstLine="557"/>
        <w:rPr>
          <w:sz w:val="26"/>
          <w:szCs w:val="26"/>
        </w:rPr>
      </w:pPr>
      <w:r w:rsidRPr="0059406B">
        <w:rPr>
          <w:sz w:val="26"/>
          <w:szCs w:val="26"/>
        </w:rPr>
        <w:lastRenderedPageBreak/>
        <w:t xml:space="preserve">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 </w:t>
      </w:r>
    </w:p>
    <w:p w:rsidR="008472F8" w:rsidRPr="0059406B" w:rsidRDefault="008472F8" w:rsidP="00734E61">
      <w:pPr>
        <w:numPr>
          <w:ilvl w:val="0"/>
          <w:numId w:val="187"/>
        </w:numPr>
        <w:ind w:left="0" w:firstLine="557"/>
        <w:rPr>
          <w:sz w:val="26"/>
          <w:szCs w:val="26"/>
        </w:rPr>
      </w:pPr>
      <w:r w:rsidRPr="0059406B">
        <w:rPr>
          <w:sz w:val="26"/>
          <w:szCs w:val="26"/>
        </w:rPr>
        <w:t xml:space="preserve">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8472F8" w:rsidRPr="0059406B" w:rsidRDefault="008472F8" w:rsidP="00734E61">
      <w:pPr>
        <w:numPr>
          <w:ilvl w:val="0"/>
          <w:numId w:val="187"/>
        </w:numPr>
        <w:ind w:left="0" w:firstLine="557"/>
        <w:rPr>
          <w:sz w:val="26"/>
          <w:szCs w:val="26"/>
        </w:rPr>
      </w:pPr>
      <w:r w:rsidRPr="0059406B">
        <w:rPr>
          <w:sz w:val="26"/>
          <w:szCs w:val="26"/>
        </w:rPr>
        <w:t xml:space="preserve">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w:t>
      </w:r>
    </w:p>
    <w:p w:rsidR="008472F8" w:rsidRPr="0059406B" w:rsidRDefault="008472F8" w:rsidP="00734E61">
      <w:pPr>
        <w:numPr>
          <w:ilvl w:val="0"/>
          <w:numId w:val="187"/>
        </w:numPr>
        <w:ind w:left="0" w:firstLine="557"/>
        <w:rPr>
          <w:sz w:val="26"/>
          <w:szCs w:val="26"/>
        </w:rPr>
      </w:pPr>
      <w:r w:rsidRPr="0059406B">
        <w:rPr>
          <w:sz w:val="26"/>
          <w:szCs w:val="26"/>
        </w:rPr>
        <w:t xml:space="preserve">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8472F8" w:rsidRPr="0059406B" w:rsidRDefault="008472F8" w:rsidP="00734E61">
      <w:pPr>
        <w:numPr>
          <w:ilvl w:val="0"/>
          <w:numId w:val="187"/>
        </w:numPr>
        <w:ind w:left="0" w:firstLine="557"/>
        <w:rPr>
          <w:sz w:val="26"/>
          <w:szCs w:val="26"/>
        </w:rPr>
      </w:pPr>
      <w:r w:rsidRPr="0059406B">
        <w:rPr>
          <w:sz w:val="26"/>
          <w:szCs w:val="26"/>
        </w:rPr>
        <w:t xml:space="preserve">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 </w:t>
      </w:r>
    </w:p>
    <w:p w:rsidR="008472F8" w:rsidRPr="0059406B" w:rsidRDefault="008472F8" w:rsidP="00734E61">
      <w:pPr>
        <w:numPr>
          <w:ilvl w:val="0"/>
          <w:numId w:val="187"/>
        </w:numPr>
        <w:ind w:left="0" w:firstLine="557"/>
        <w:rPr>
          <w:sz w:val="26"/>
          <w:szCs w:val="26"/>
        </w:rPr>
      </w:pPr>
      <w:r w:rsidRPr="0059406B">
        <w:rPr>
          <w:sz w:val="26"/>
          <w:szCs w:val="26"/>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w:t>
      </w:r>
    </w:p>
    <w:p w:rsidR="008472F8" w:rsidRPr="0059406B" w:rsidRDefault="008472F8" w:rsidP="00734E61">
      <w:pPr>
        <w:numPr>
          <w:ilvl w:val="0"/>
          <w:numId w:val="187"/>
        </w:numPr>
        <w:ind w:left="0" w:firstLine="557"/>
        <w:rPr>
          <w:sz w:val="26"/>
          <w:szCs w:val="26"/>
        </w:rPr>
      </w:pPr>
      <w:r w:rsidRPr="0059406B">
        <w:rPr>
          <w:sz w:val="26"/>
          <w:szCs w:val="26"/>
        </w:rPr>
        <w:t xml:space="preserve">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w:t>
      </w:r>
    </w:p>
    <w:p w:rsidR="008472F8" w:rsidRPr="0059406B" w:rsidRDefault="008472F8" w:rsidP="008472F8">
      <w:pPr>
        <w:ind w:firstLine="0"/>
        <w:rPr>
          <w:sz w:val="26"/>
          <w:szCs w:val="26"/>
        </w:rPr>
      </w:pPr>
      <w:r w:rsidRPr="0059406B">
        <w:rPr>
          <w:sz w:val="26"/>
          <w:szCs w:val="26"/>
        </w:rPr>
        <w:t xml:space="preserve">высказывания с учётом норм русского литературного языка; </w:t>
      </w:r>
    </w:p>
    <w:p w:rsidR="008472F8" w:rsidRPr="0059406B" w:rsidRDefault="008472F8" w:rsidP="00734E61">
      <w:pPr>
        <w:numPr>
          <w:ilvl w:val="0"/>
          <w:numId w:val="187"/>
        </w:numPr>
        <w:ind w:left="0" w:firstLine="557"/>
        <w:rPr>
          <w:sz w:val="26"/>
          <w:szCs w:val="26"/>
        </w:rPr>
      </w:pPr>
      <w:r w:rsidRPr="0059406B">
        <w:rPr>
          <w:sz w:val="26"/>
          <w:szCs w:val="26"/>
        </w:rPr>
        <w:t xml:space="preserve">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 </w:t>
      </w:r>
    </w:p>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литературе.</w:t>
      </w:r>
    </w:p>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lastRenderedPageBreak/>
        <w:t>Проверяемые требования к результатам освоения основной</w:t>
      </w:r>
    </w:p>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образовательной программы (10 класс)</w:t>
      </w:r>
    </w:p>
    <w:p w:rsidR="004645DC" w:rsidRPr="0079422F" w:rsidRDefault="004645DC" w:rsidP="004645DC">
      <w:pPr>
        <w:pStyle w:val="ConsPlusNormal"/>
        <w:ind w:firstLine="0"/>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6"/>
        <w:gridCol w:w="8505"/>
      </w:tblGrid>
      <w:tr w:rsidR="004645DC" w:rsidRPr="0079422F" w:rsidTr="0079422F">
        <w:tc>
          <w:tcPr>
            <w:tcW w:w="1196"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Код проверяемого результата</w:t>
            </w:r>
          </w:p>
        </w:tc>
        <w:tc>
          <w:tcPr>
            <w:tcW w:w="8505"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Проверяемые предметные результаты освоения основной образовательной программы среднего общего образования</w:t>
            </w:r>
          </w:p>
        </w:tc>
      </w:tr>
      <w:tr w:rsidR="004645DC" w:rsidRPr="0079422F" w:rsidTr="0079422F">
        <w:tc>
          <w:tcPr>
            <w:tcW w:w="1196"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1</w:t>
            </w:r>
          </w:p>
        </w:tc>
        <w:tc>
          <w:tcPr>
            <w:tcW w:w="8505"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w:t>
            </w:r>
          </w:p>
        </w:tc>
      </w:tr>
      <w:tr w:rsidR="004645DC" w:rsidRPr="0079422F" w:rsidTr="0079422F">
        <w:tc>
          <w:tcPr>
            <w:tcW w:w="1196"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2</w:t>
            </w:r>
          </w:p>
        </w:tc>
        <w:tc>
          <w:tcPr>
            <w:tcW w:w="8505"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tc>
      </w:tr>
      <w:tr w:rsidR="004645DC" w:rsidRPr="0079422F" w:rsidTr="0079422F">
        <w:tc>
          <w:tcPr>
            <w:tcW w:w="1196"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3</w:t>
            </w:r>
          </w:p>
        </w:tc>
        <w:tc>
          <w:tcPr>
            <w:tcW w:w="8505"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tc>
      </w:tr>
      <w:tr w:rsidR="004645DC" w:rsidRPr="0079422F" w:rsidTr="0079422F">
        <w:tc>
          <w:tcPr>
            <w:tcW w:w="1196"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4</w:t>
            </w:r>
          </w:p>
        </w:tc>
        <w:tc>
          <w:tcPr>
            <w:tcW w:w="8505"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литературы народов России (вторая половина XIX в.)</w:t>
            </w:r>
          </w:p>
        </w:tc>
      </w:tr>
      <w:tr w:rsidR="004645DC" w:rsidRPr="0079422F" w:rsidTr="0079422F">
        <w:tc>
          <w:tcPr>
            <w:tcW w:w="1196"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5</w:t>
            </w:r>
          </w:p>
        </w:tc>
        <w:tc>
          <w:tcPr>
            <w:tcW w:w="8505"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 со временем написания, с современностью и традицией; умение раскрывать конкретно историческое и общечеловеческое содержание литературных произведений</w:t>
            </w:r>
          </w:p>
        </w:tc>
      </w:tr>
      <w:tr w:rsidR="004645DC" w:rsidRPr="0079422F" w:rsidTr="0079422F">
        <w:tc>
          <w:tcPr>
            <w:tcW w:w="1196"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6</w:t>
            </w:r>
          </w:p>
        </w:tc>
        <w:tc>
          <w:tcPr>
            <w:tcW w:w="8505"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Способность выявлять в произведениях художественной литературы XIX в.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tc>
      </w:tr>
      <w:tr w:rsidR="004645DC" w:rsidRPr="0079422F" w:rsidTr="0079422F">
        <w:tc>
          <w:tcPr>
            <w:tcW w:w="1196"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7</w:t>
            </w:r>
          </w:p>
        </w:tc>
        <w:tc>
          <w:tcPr>
            <w:tcW w:w="8505"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tc>
      </w:tr>
      <w:tr w:rsidR="004645DC" w:rsidRPr="0079422F" w:rsidTr="0079422F">
        <w:tc>
          <w:tcPr>
            <w:tcW w:w="1196"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8</w:t>
            </w:r>
          </w:p>
        </w:tc>
        <w:tc>
          <w:tcPr>
            <w:tcW w:w="8505"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 xml:space="preserve">Сформированность умений выразительно (с учетом индивидуальных особенностей обучающихся) читать, в том числе наизусть, не менее 10 </w:t>
            </w:r>
            <w:r w:rsidRPr="0079422F">
              <w:rPr>
                <w:rFonts w:ascii="Times New Roman" w:hAnsi="Times New Roman" w:cs="Times New Roman"/>
                <w:sz w:val="24"/>
                <w:szCs w:val="24"/>
              </w:rPr>
              <w:lastRenderedPageBreak/>
              <w:t>произведений и (или) фрагментов</w:t>
            </w:r>
          </w:p>
        </w:tc>
      </w:tr>
      <w:tr w:rsidR="004645DC" w:rsidRPr="0079422F" w:rsidTr="0079422F">
        <w:tc>
          <w:tcPr>
            <w:tcW w:w="1196"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lastRenderedPageBreak/>
              <w:t>9</w:t>
            </w:r>
          </w:p>
        </w:tc>
        <w:tc>
          <w:tcPr>
            <w:tcW w:w="8505"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tc>
      </w:tr>
      <w:tr w:rsidR="004645DC" w:rsidRPr="0079422F" w:rsidTr="0079422F">
        <w:tc>
          <w:tcPr>
            <w:tcW w:w="1196"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10</w:t>
            </w:r>
          </w:p>
        </w:tc>
        <w:tc>
          <w:tcPr>
            <w:tcW w:w="8505"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tc>
      </w:tr>
      <w:tr w:rsidR="004645DC" w:rsidRPr="0079422F" w:rsidTr="0079422F">
        <w:tc>
          <w:tcPr>
            <w:tcW w:w="1196"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11</w:t>
            </w:r>
          </w:p>
        </w:tc>
        <w:tc>
          <w:tcPr>
            <w:tcW w:w="8505"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tc>
      </w:tr>
      <w:tr w:rsidR="004645DC" w:rsidRPr="0079422F" w:rsidTr="0079422F">
        <w:tc>
          <w:tcPr>
            <w:tcW w:w="1196"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12</w:t>
            </w:r>
          </w:p>
        </w:tc>
        <w:tc>
          <w:tcPr>
            <w:tcW w:w="8505"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tc>
      </w:tr>
      <w:tr w:rsidR="004645DC" w:rsidRPr="0079422F" w:rsidTr="0079422F">
        <w:tc>
          <w:tcPr>
            <w:tcW w:w="1196"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13</w:t>
            </w:r>
          </w:p>
        </w:tc>
        <w:tc>
          <w:tcPr>
            <w:tcW w:w="8505"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tc>
      </w:tr>
    </w:tbl>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Проверяемые элементы содержания (10 класс)</w:t>
      </w:r>
    </w:p>
    <w:p w:rsidR="004645DC" w:rsidRPr="0079422F" w:rsidRDefault="004645DC" w:rsidP="004645DC">
      <w:pPr>
        <w:pStyle w:val="ConsPlusNormal"/>
        <w:ind w:firstLine="0"/>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8624"/>
      </w:tblGrid>
      <w:tr w:rsidR="004645DC" w:rsidRPr="0079422F" w:rsidTr="0079422F">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Код</w:t>
            </w:r>
          </w:p>
        </w:tc>
        <w:tc>
          <w:tcPr>
            <w:tcW w:w="8624"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Проверяемый элемент содержания</w:t>
            </w:r>
          </w:p>
        </w:tc>
      </w:tr>
      <w:tr w:rsidR="004645DC" w:rsidRPr="0079422F" w:rsidTr="0079422F">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1</w:t>
            </w:r>
          </w:p>
        </w:tc>
        <w:tc>
          <w:tcPr>
            <w:tcW w:w="8624"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 xml:space="preserve">Основные этапы литературного процесса от древнерусской литературы до литературы первой половины XIX в.: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w:t>
            </w:r>
            <w:r w:rsidRPr="0079422F">
              <w:rPr>
                <w:rFonts w:ascii="Times New Roman" w:hAnsi="Times New Roman" w:cs="Times New Roman"/>
                <w:sz w:val="24"/>
                <w:szCs w:val="24"/>
              </w:rPr>
              <w:lastRenderedPageBreak/>
              <w:t>Гоголя (комедия "Ревизор", поэма "Мертвые души")</w:t>
            </w:r>
          </w:p>
        </w:tc>
      </w:tr>
      <w:tr w:rsidR="004645DC" w:rsidRPr="0079422F" w:rsidTr="0079422F">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lastRenderedPageBreak/>
              <w:t>2</w:t>
            </w:r>
          </w:p>
        </w:tc>
        <w:tc>
          <w:tcPr>
            <w:tcW w:w="8624"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Литература второй половины XIX в.</w:t>
            </w:r>
          </w:p>
        </w:tc>
      </w:tr>
      <w:tr w:rsidR="004645DC" w:rsidRPr="0079422F" w:rsidTr="0079422F">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2.1</w:t>
            </w:r>
          </w:p>
        </w:tc>
        <w:tc>
          <w:tcPr>
            <w:tcW w:w="8624"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А.П. Островский. Драма "Гроза"</w:t>
            </w:r>
          </w:p>
        </w:tc>
      </w:tr>
      <w:tr w:rsidR="004645DC" w:rsidRPr="0079422F" w:rsidTr="0079422F">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2.2</w:t>
            </w:r>
          </w:p>
        </w:tc>
        <w:tc>
          <w:tcPr>
            <w:tcW w:w="8624"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И.А. Гончаров. Роман "Обломов"</w:t>
            </w:r>
          </w:p>
        </w:tc>
      </w:tr>
      <w:tr w:rsidR="004645DC" w:rsidRPr="0079422F" w:rsidTr="0079422F">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2.3</w:t>
            </w:r>
          </w:p>
        </w:tc>
        <w:tc>
          <w:tcPr>
            <w:tcW w:w="8624"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И.С. Тургенев. Роман "Отцы и дети"</w:t>
            </w:r>
          </w:p>
        </w:tc>
      </w:tr>
      <w:tr w:rsidR="004645DC" w:rsidRPr="0079422F" w:rsidTr="0079422F">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2.4</w:t>
            </w:r>
          </w:p>
        </w:tc>
        <w:tc>
          <w:tcPr>
            <w:tcW w:w="8624"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Ф.И. Тютчев. Стихотворения (не менее трех по выбору). Например, "Silentium!", "Не то, что мните вы, природа...", "Умом Россию не понять...", "О, как убийственно мы любим...", "Нам не дано предугадать...", "К.Б." ("Я встретил вас - и все былое...")</w:t>
            </w:r>
          </w:p>
        </w:tc>
      </w:tr>
      <w:tr w:rsidR="004645DC" w:rsidRPr="0079422F" w:rsidTr="0079422F">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2.5</w:t>
            </w:r>
          </w:p>
        </w:tc>
        <w:tc>
          <w:tcPr>
            <w:tcW w:w="8624"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Н.А. Некрасов.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Поэма "Кому на Руси жить хорошо"</w:t>
            </w:r>
          </w:p>
        </w:tc>
      </w:tr>
      <w:tr w:rsidR="004645DC" w:rsidRPr="0079422F" w:rsidTr="0079422F">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2.6</w:t>
            </w:r>
          </w:p>
        </w:tc>
        <w:tc>
          <w:tcPr>
            <w:tcW w:w="8624"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А.А. Фет. Стихотворения (не менее трех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w:t>
            </w:r>
          </w:p>
        </w:tc>
      </w:tr>
      <w:tr w:rsidR="004645DC" w:rsidRPr="0079422F" w:rsidTr="0079422F">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2.7</w:t>
            </w:r>
          </w:p>
        </w:tc>
        <w:tc>
          <w:tcPr>
            <w:tcW w:w="8624"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w:t>
            </w:r>
          </w:p>
        </w:tc>
      </w:tr>
      <w:tr w:rsidR="004645DC" w:rsidRPr="0079422F" w:rsidTr="0079422F">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2.8</w:t>
            </w:r>
          </w:p>
        </w:tc>
        <w:tc>
          <w:tcPr>
            <w:tcW w:w="8624"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Ф.М. Достоевский. Роман "Преступление и наказание"</w:t>
            </w:r>
          </w:p>
        </w:tc>
      </w:tr>
      <w:tr w:rsidR="004645DC" w:rsidRPr="0079422F" w:rsidTr="0079422F">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2.9</w:t>
            </w:r>
          </w:p>
        </w:tc>
        <w:tc>
          <w:tcPr>
            <w:tcW w:w="8624"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Л.Н. Толстой. Роман-эпопея "Война и мир"</w:t>
            </w:r>
          </w:p>
        </w:tc>
      </w:tr>
      <w:tr w:rsidR="004645DC" w:rsidRPr="0079422F" w:rsidTr="0079422F">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2.10</w:t>
            </w:r>
          </w:p>
        </w:tc>
        <w:tc>
          <w:tcPr>
            <w:tcW w:w="8624"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Н.С. Лесков. Рассказы и повести (одно произведение по выбору). Например, "Очарованный странник", "Однодум"</w:t>
            </w:r>
          </w:p>
        </w:tc>
      </w:tr>
      <w:tr w:rsidR="004645DC" w:rsidRPr="0079422F" w:rsidTr="0079422F">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2.11</w:t>
            </w:r>
          </w:p>
        </w:tc>
        <w:tc>
          <w:tcPr>
            <w:tcW w:w="8624"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А.П. Чехов. Рассказы (не менее трех по выбору). Например, "Студент", "Ионыч", "Дама с собачкой", "Человек в футляре". Комедия "Вишневый сад"</w:t>
            </w:r>
          </w:p>
        </w:tc>
      </w:tr>
      <w:tr w:rsidR="004645DC" w:rsidRPr="0079422F" w:rsidTr="0079422F">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3</w:t>
            </w:r>
          </w:p>
        </w:tc>
        <w:tc>
          <w:tcPr>
            <w:tcW w:w="8624"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Литературная критика второй половины XIX в.</w:t>
            </w:r>
          </w:p>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Статьи Н.А. Добролюбова "Луч света в темном царстве", "Что такое обломовщина?", Д.И. Писарева "Базаров" и других (не менее двух статей по выбору в соответствии с изучаемым художественным произведением)</w:t>
            </w:r>
          </w:p>
        </w:tc>
      </w:tr>
      <w:tr w:rsidR="004645DC" w:rsidRPr="0079422F" w:rsidTr="0079422F">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4</w:t>
            </w:r>
          </w:p>
        </w:tc>
        <w:tc>
          <w:tcPr>
            <w:tcW w:w="8624"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Литература народов России</w:t>
            </w:r>
          </w:p>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Стихотворения (одно по выбору). Например, Г. Тукая, К. Хетагурова</w:t>
            </w:r>
          </w:p>
        </w:tc>
      </w:tr>
      <w:tr w:rsidR="004645DC" w:rsidRPr="0079422F" w:rsidTr="0079422F">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5</w:t>
            </w:r>
          </w:p>
        </w:tc>
        <w:tc>
          <w:tcPr>
            <w:tcW w:w="8624"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Зарубежная литература</w:t>
            </w:r>
          </w:p>
        </w:tc>
      </w:tr>
      <w:tr w:rsidR="004645DC" w:rsidRPr="0079422F" w:rsidTr="0079422F">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5.1</w:t>
            </w:r>
          </w:p>
        </w:tc>
        <w:tc>
          <w:tcPr>
            <w:tcW w:w="8624"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Зарубежная проза второй половины XIX в. (одно произведение по выбору). Например, произведения Ч. Диккенса "Дэвид Копперфилд", "Большие надежды"; Г. Флобера "Мадам Бовари"</w:t>
            </w:r>
          </w:p>
        </w:tc>
      </w:tr>
      <w:tr w:rsidR="004645DC" w:rsidRPr="0079422F" w:rsidTr="0079422F">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5.2</w:t>
            </w:r>
          </w:p>
        </w:tc>
        <w:tc>
          <w:tcPr>
            <w:tcW w:w="8624"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Зарубежная поэзия второй половины XIX в. (не менее двух стихотворений одного из поэтов по выбору). Например, стихотворения А. Рембо, Ш. Бодлера</w:t>
            </w:r>
          </w:p>
        </w:tc>
      </w:tr>
      <w:tr w:rsidR="004645DC" w:rsidRPr="0079422F" w:rsidTr="0079422F">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lastRenderedPageBreak/>
              <w:t>5.3</w:t>
            </w:r>
          </w:p>
        </w:tc>
        <w:tc>
          <w:tcPr>
            <w:tcW w:w="8624"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Зарубежная драматургия второй половины XIX в. (одно произведение по выбору). Например, пьеса Г. Ибсена "Кукольный дом"</w:t>
            </w:r>
          </w:p>
        </w:tc>
      </w:tr>
    </w:tbl>
    <w:p w:rsidR="004645DC" w:rsidRPr="0079422F" w:rsidRDefault="004645DC" w:rsidP="004645DC">
      <w:pPr>
        <w:pStyle w:val="ConsPlusNormal"/>
        <w:ind w:firstLine="0"/>
        <w:rPr>
          <w:rFonts w:ascii="Times New Roman" w:hAnsi="Times New Roman" w:cs="Times New Roman"/>
          <w:sz w:val="24"/>
          <w:szCs w:val="24"/>
        </w:rPr>
      </w:pPr>
    </w:p>
    <w:p w:rsidR="004645DC" w:rsidRPr="0079422F" w:rsidRDefault="004645DC" w:rsidP="004645DC">
      <w:pPr>
        <w:pStyle w:val="ConsPlusNormal"/>
        <w:ind w:firstLine="0"/>
        <w:jc w:val="right"/>
        <w:rPr>
          <w:rFonts w:ascii="Times New Roman" w:hAnsi="Times New Roman" w:cs="Times New Roman"/>
          <w:sz w:val="24"/>
          <w:szCs w:val="24"/>
        </w:rPr>
      </w:pPr>
      <w:r w:rsidRPr="0079422F">
        <w:rPr>
          <w:rFonts w:ascii="Times New Roman" w:hAnsi="Times New Roman" w:cs="Times New Roman"/>
          <w:sz w:val="24"/>
          <w:szCs w:val="24"/>
        </w:rPr>
        <w:t>Таблица 5.2</w:t>
      </w:r>
    </w:p>
    <w:p w:rsidR="004645DC" w:rsidRPr="0079422F" w:rsidRDefault="004645DC" w:rsidP="004645DC">
      <w:pPr>
        <w:pStyle w:val="ConsPlusNormal"/>
        <w:ind w:firstLine="0"/>
        <w:rPr>
          <w:rFonts w:ascii="Times New Roman" w:hAnsi="Times New Roman" w:cs="Times New Roman"/>
          <w:sz w:val="24"/>
          <w:szCs w:val="24"/>
        </w:rPr>
      </w:pPr>
    </w:p>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Проверяемые требования к результатам освоения основной</w:t>
      </w:r>
    </w:p>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образовательной программы (И класс)</w:t>
      </w:r>
    </w:p>
    <w:p w:rsidR="004645DC" w:rsidRPr="0079422F" w:rsidRDefault="004645DC" w:rsidP="004645DC">
      <w:pPr>
        <w:pStyle w:val="ConsPlusNormal"/>
        <w:ind w:firstLine="0"/>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55"/>
        <w:gridCol w:w="8646"/>
      </w:tblGrid>
      <w:tr w:rsidR="004645DC" w:rsidRPr="0079422F" w:rsidTr="0079422F">
        <w:tc>
          <w:tcPr>
            <w:tcW w:w="1055"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Код проверяемого результата</w:t>
            </w:r>
          </w:p>
        </w:tc>
        <w:tc>
          <w:tcPr>
            <w:tcW w:w="8646"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Проверяемые предметные результаты освоения основной образовательной программы среднего общего образования</w:t>
            </w:r>
          </w:p>
        </w:tc>
      </w:tr>
      <w:tr w:rsidR="004645DC" w:rsidRPr="0079422F" w:rsidTr="0079422F">
        <w:tc>
          <w:tcPr>
            <w:tcW w:w="1055"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1</w:t>
            </w:r>
          </w:p>
        </w:tc>
        <w:tc>
          <w:tcPr>
            <w:tcW w:w="8646"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tc>
      </w:tr>
      <w:tr w:rsidR="004645DC" w:rsidRPr="0079422F" w:rsidTr="0079422F">
        <w:tc>
          <w:tcPr>
            <w:tcW w:w="1055"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2</w:t>
            </w:r>
          </w:p>
        </w:tc>
        <w:tc>
          <w:tcPr>
            <w:tcW w:w="8646"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собственного интеллектуально-нравственного роста</w:t>
            </w:r>
          </w:p>
        </w:tc>
      </w:tr>
      <w:tr w:rsidR="004645DC" w:rsidRPr="0079422F" w:rsidTr="0079422F">
        <w:tc>
          <w:tcPr>
            <w:tcW w:w="1055"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3</w:t>
            </w:r>
          </w:p>
        </w:tc>
        <w:tc>
          <w:tcPr>
            <w:tcW w:w="8646"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tc>
      </w:tr>
      <w:tr w:rsidR="004645DC" w:rsidRPr="0079422F" w:rsidTr="0079422F">
        <w:tc>
          <w:tcPr>
            <w:tcW w:w="1055"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4</w:t>
            </w:r>
          </w:p>
        </w:tc>
        <w:tc>
          <w:tcPr>
            <w:tcW w:w="8646"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Знание содержания и понимание ключевых проблем произведений русской, зарубежной литературы, литературы народов России (конец XIX - начало XXI в.) и современной литературы, их историко-культурного и нравственно-ценностного влияния на формирование национальной и мировой литературы</w:t>
            </w:r>
          </w:p>
        </w:tc>
      </w:tr>
      <w:tr w:rsidR="004645DC" w:rsidRPr="0079422F" w:rsidTr="0079422F">
        <w:tc>
          <w:tcPr>
            <w:tcW w:w="1055"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5</w:t>
            </w:r>
          </w:p>
        </w:tc>
        <w:tc>
          <w:tcPr>
            <w:tcW w:w="8646"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 со временем написания, с современностью и традицией; выявлять "сквозные темы" и ключевые проблемы русской литературы</w:t>
            </w:r>
          </w:p>
        </w:tc>
      </w:tr>
      <w:tr w:rsidR="004645DC" w:rsidRPr="0079422F" w:rsidTr="0079422F">
        <w:tc>
          <w:tcPr>
            <w:tcW w:w="1055"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6</w:t>
            </w:r>
          </w:p>
        </w:tc>
        <w:tc>
          <w:tcPr>
            <w:tcW w:w="8646"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tc>
      </w:tr>
      <w:tr w:rsidR="004645DC" w:rsidRPr="0079422F" w:rsidTr="0079422F">
        <w:tc>
          <w:tcPr>
            <w:tcW w:w="1055"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7</w:t>
            </w:r>
          </w:p>
        </w:tc>
        <w:tc>
          <w:tcPr>
            <w:tcW w:w="8646"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tc>
      </w:tr>
      <w:tr w:rsidR="004645DC" w:rsidRPr="0079422F" w:rsidTr="0079422F">
        <w:tc>
          <w:tcPr>
            <w:tcW w:w="1055"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lastRenderedPageBreak/>
              <w:t>8</w:t>
            </w:r>
          </w:p>
        </w:tc>
        <w:tc>
          <w:tcPr>
            <w:tcW w:w="8646"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tc>
      </w:tr>
      <w:tr w:rsidR="004645DC" w:rsidRPr="0079422F" w:rsidTr="0079422F">
        <w:tc>
          <w:tcPr>
            <w:tcW w:w="1055"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9</w:t>
            </w:r>
          </w:p>
        </w:tc>
        <w:tc>
          <w:tcPr>
            <w:tcW w:w="8646"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Овладение умениями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теоретике-литературных терминов и понятий (в дополнение к изученным на уровне основного общего образования): конкретно 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tc>
      </w:tr>
      <w:tr w:rsidR="004645DC" w:rsidRPr="0079422F" w:rsidTr="0079422F">
        <w:tc>
          <w:tcPr>
            <w:tcW w:w="1055"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10</w:t>
            </w:r>
          </w:p>
        </w:tc>
        <w:tc>
          <w:tcPr>
            <w:tcW w:w="8646"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tc>
      </w:tr>
      <w:tr w:rsidR="004645DC" w:rsidRPr="0079422F" w:rsidTr="0079422F">
        <w:tc>
          <w:tcPr>
            <w:tcW w:w="1055"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11</w:t>
            </w:r>
          </w:p>
        </w:tc>
        <w:tc>
          <w:tcPr>
            <w:tcW w:w="8646"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tc>
      </w:tr>
      <w:tr w:rsidR="004645DC" w:rsidRPr="0079422F" w:rsidTr="0079422F">
        <w:tc>
          <w:tcPr>
            <w:tcW w:w="1055"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12</w:t>
            </w:r>
          </w:p>
        </w:tc>
        <w:tc>
          <w:tcPr>
            <w:tcW w:w="8646"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tc>
      </w:tr>
      <w:tr w:rsidR="004645DC" w:rsidRPr="0079422F" w:rsidTr="0079422F">
        <w:tc>
          <w:tcPr>
            <w:tcW w:w="1055"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13</w:t>
            </w:r>
          </w:p>
        </w:tc>
        <w:tc>
          <w:tcPr>
            <w:tcW w:w="8646"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tc>
      </w:tr>
    </w:tbl>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Проверяемые элементы содержания (11 класс)</w:t>
      </w:r>
    </w:p>
    <w:p w:rsidR="004645DC" w:rsidRPr="0079422F" w:rsidRDefault="004645DC" w:rsidP="004645DC">
      <w:pPr>
        <w:pStyle w:val="ConsPlusNormal"/>
        <w:ind w:firstLine="0"/>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8624"/>
      </w:tblGrid>
      <w:tr w:rsidR="004645DC" w:rsidRPr="0079422F" w:rsidTr="0079422F">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Код</w:t>
            </w:r>
          </w:p>
        </w:tc>
        <w:tc>
          <w:tcPr>
            <w:tcW w:w="8624"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Проверяемый элемент содержания</w:t>
            </w:r>
          </w:p>
        </w:tc>
      </w:tr>
      <w:tr w:rsidR="004645DC" w:rsidRPr="0079422F" w:rsidTr="0079422F">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1</w:t>
            </w:r>
          </w:p>
        </w:tc>
        <w:tc>
          <w:tcPr>
            <w:tcW w:w="8624"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Литература конца XIX - начала XX в.</w:t>
            </w:r>
          </w:p>
        </w:tc>
      </w:tr>
      <w:tr w:rsidR="004645DC" w:rsidRPr="0079422F" w:rsidTr="0079422F">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1.1</w:t>
            </w:r>
          </w:p>
        </w:tc>
        <w:tc>
          <w:tcPr>
            <w:tcW w:w="8624"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А.И. Куприн. Рассказы и повести (одно произведение по выбору). Например, "Гранатовый браслет", "Олеся"</w:t>
            </w:r>
          </w:p>
        </w:tc>
      </w:tr>
      <w:tr w:rsidR="004645DC" w:rsidRPr="0079422F" w:rsidTr="0079422F">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1.2</w:t>
            </w:r>
          </w:p>
        </w:tc>
        <w:tc>
          <w:tcPr>
            <w:tcW w:w="8624"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 xml:space="preserve">Л.Н. Андреев. Рассказы и повести (одно произведение по выбору). Например, </w:t>
            </w:r>
            <w:r w:rsidRPr="0079422F">
              <w:rPr>
                <w:rFonts w:ascii="Times New Roman" w:hAnsi="Times New Roman" w:cs="Times New Roman"/>
                <w:sz w:val="24"/>
                <w:szCs w:val="24"/>
              </w:rPr>
              <w:lastRenderedPageBreak/>
              <w:t>"Иуда Искариот", "Большой шлем"</w:t>
            </w:r>
          </w:p>
        </w:tc>
      </w:tr>
      <w:tr w:rsidR="004645DC" w:rsidRPr="0079422F" w:rsidTr="0079422F">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lastRenderedPageBreak/>
              <w:t>1.3</w:t>
            </w:r>
          </w:p>
        </w:tc>
        <w:tc>
          <w:tcPr>
            <w:tcW w:w="8624"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М. Горький. Рассказы (один по выбору). Например, "Старуха Изергиль", "Макар Чудра", "Коновалов". Пьеса "На дне"</w:t>
            </w:r>
          </w:p>
        </w:tc>
      </w:tr>
      <w:tr w:rsidR="004645DC" w:rsidRPr="0079422F" w:rsidTr="0079422F">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1.4</w:t>
            </w:r>
          </w:p>
        </w:tc>
        <w:tc>
          <w:tcPr>
            <w:tcW w:w="8624"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Стихотворения поэтов Серебряного века (не менее двух стихотворений одного поэта по выбору). Например, стихотворения К.Д. Бальмонта, М.А. Волошина, Н.С. Гумилева</w:t>
            </w:r>
          </w:p>
        </w:tc>
      </w:tr>
      <w:tr w:rsidR="004645DC" w:rsidRPr="0079422F" w:rsidTr="0079422F">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2</w:t>
            </w:r>
          </w:p>
        </w:tc>
        <w:tc>
          <w:tcPr>
            <w:tcW w:w="8624"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Литература XX в.</w:t>
            </w:r>
          </w:p>
        </w:tc>
      </w:tr>
      <w:tr w:rsidR="004645DC" w:rsidRPr="0079422F" w:rsidTr="0079422F">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2.1</w:t>
            </w:r>
          </w:p>
        </w:tc>
        <w:tc>
          <w:tcPr>
            <w:tcW w:w="8624"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И.А. Бунин. Рассказы (два по выбору). Например, "Антоновские яблоки", "Чистый понедельник", "Господин из Сан-Франциско"</w:t>
            </w:r>
          </w:p>
        </w:tc>
      </w:tr>
      <w:tr w:rsidR="004645DC" w:rsidRPr="0079422F" w:rsidTr="0079422F">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2.2</w:t>
            </w:r>
          </w:p>
        </w:tc>
        <w:tc>
          <w:tcPr>
            <w:tcW w:w="8624"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А.А. Блок. Стихотворения (не менее трех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Поэма "Двенадцать"</w:t>
            </w:r>
          </w:p>
        </w:tc>
      </w:tr>
      <w:tr w:rsidR="004645DC" w:rsidRPr="0079422F" w:rsidTr="0079422F">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2.3</w:t>
            </w:r>
          </w:p>
        </w:tc>
        <w:tc>
          <w:tcPr>
            <w:tcW w:w="8624"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В.В. Маяковский. Стихотворения (не менее трех по выбору). Например, "А вы могли бы?", "Нате!", "Послушайте!", "Лиличка!", "Юбилейное", "Прозаседавшиеся", "Письмо Татьяне Яковлевой". Поэма "Облако в штанах"</w:t>
            </w:r>
          </w:p>
        </w:tc>
      </w:tr>
      <w:tr w:rsidR="004645DC" w:rsidRPr="0079422F" w:rsidTr="0079422F">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2.4</w:t>
            </w:r>
          </w:p>
        </w:tc>
        <w:tc>
          <w:tcPr>
            <w:tcW w:w="8624"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С.А. Есенин. Стихотворения (не менее трех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w:t>
            </w:r>
          </w:p>
        </w:tc>
      </w:tr>
      <w:tr w:rsidR="004645DC" w:rsidRPr="0079422F" w:rsidTr="0079422F">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2.5</w:t>
            </w:r>
          </w:p>
        </w:tc>
        <w:tc>
          <w:tcPr>
            <w:tcW w:w="8624"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О.Э. Мандельштам. Стихотворения (не менее трех по выбору). Например, "Бессонница. Гомер. Тугие паруса...", "За гремучую доблесть грядущих веков...", "Ленинград", "Мы живем, под собою не чуя страны..."</w:t>
            </w:r>
          </w:p>
        </w:tc>
      </w:tr>
      <w:tr w:rsidR="004645DC" w:rsidRPr="0079422F" w:rsidTr="0079422F">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2.6</w:t>
            </w:r>
          </w:p>
        </w:tc>
        <w:tc>
          <w:tcPr>
            <w:tcW w:w="8624"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М.И. Цветаева. Стихотворения (не менее трех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w:t>
            </w:r>
          </w:p>
        </w:tc>
      </w:tr>
      <w:tr w:rsidR="004645DC" w:rsidRPr="0079422F" w:rsidTr="0079422F">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2.7</w:t>
            </w:r>
          </w:p>
        </w:tc>
        <w:tc>
          <w:tcPr>
            <w:tcW w:w="8624"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А.А. Ахматова.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Поэма "Реквием"</w:t>
            </w:r>
          </w:p>
        </w:tc>
      </w:tr>
      <w:tr w:rsidR="004645DC" w:rsidRPr="0079422F" w:rsidTr="0079422F">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2.8</w:t>
            </w:r>
          </w:p>
        </w:tc>
        <w:tc>
          <w:tcPr>
            <w:tcW w:w="8624"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Н.А. Островский. Роман "Как закалялась сталь" (избранные главы)</w:t>
            </w:r>
          </w:p>
        </w:tc>
      </w:tr>
      <w:tr w:rsidR="004645DC" w:rsidRPr="0079422F" w:rsidTr="0079422F">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2.9</w:t>
            </w:r>
          </w:p>
        </w:tc>
        <w:tc>
          <w:tcPr>
            <w:tcW w:w="8624"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М.А. Шолохов. Роман-эпопея "Тихий Дон" (избранные главы)</w:t>
            </w:r>
          </w:p>
        </w:tc>
      </w:tr>
      <w:tr w:rsidR="004645DC" w:rsidRPr="0079422F" w:rsidTr="0079422F">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2.10</w:t>
            </w:r>
          </w:p>
        </w:tc>
        <w:tc>
          <w:tcPr>
            <w:tcW w:w="8624"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М.А. Булгаков. Романы "Белая гвардия", "Мастер и Маргарита" (один роман по выбору)</w:t>
            </w:r>
          </w:p>
        </w:tc>
      </w:tr>
      <w:tr w:rsidR="004645DC" w:rsidRPr="0079422F" w:rsidTr="0079422F">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2.11</w:t>
            </w:r>
          </w:p>
        </w:tc>
        <w:tc>
          <w:tcPr>
            <w:tcW w:w="8624"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А.П. Платонов. Рассказы и повести (одно произведение по выбору). Например, "В прекрасном и яростном мире", "Котлован", "Возвращение"</w:t>
            </w:r>
          </w:p>
        </w:tc>
      </w:tr>
      <w:tr w:rsidR="004645DC" w:rsidRPr="0079422F" w:rsidTr="0079422F">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lastRenderedPageBreak/>
              <w:t>2.12</w:t>
            </w:r>
          </w:p>
        </w:tc>
        <w:tc>
          <w:tcPr>
            <w:tcW w:w="8624"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w:t>
            </w:r>
          </w:p>
        </w:tc>
      </w:tr>
      <w:tr w:rsidR="004645DC" w:rsidRPr="0079422F" w:rsidTr="0079422F">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2.13</w:t>
            </w:r>
          </w:p>
        </w:tc>
        <w:tc>
          <w:tcPr>
            <w:tcW w:w="8624"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w:t>
            </w:r>
          </w:p>
        </w:tc>
      </w:tr>
      <w:tr w:rsidR="004645DC" w:rsidRPr="0079422F" w:rsidTr="0079422F">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2.14</w:t>
            </w:r>
          </w:p>
        </w:tc>
        <w:tc>
          <w:tcPr>
            <w:tcW w:w="8624"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А.А. Фадеев. Роман "Молодая гвардия"</w:t>
            </w:r>
          </w:p>
        </w:tc>
      </w:tr>
      <w:tr w:rsidR="004645DC" w:rsidRPr="0079422F" w:rsidTr="0079422F">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2.15</w:t>
            </w:r>
          </w:p>
        </w:tc>
        <w:tc>
          <w:tcPr>
            <w:tcW w:w="8624"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В.О. Богомолов. Роман "В августе сорок четвертого"</w:t>
            </w:r>
          </w:p>
        </w:tc>
      </w:tr>
      <w:tr w:rsidR="004645DC" w:rsidRPr="0079422F" w:rsidTr="0079422F">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2.16</w:t>
            </w:r>
          </w:p>
        </w:tc>
        <w:tc>
          <w:tcPr>
            <w:tcW w:w="8624"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w:t>
            </w:r>
          </w:p>
        </w:tc>
      </w:tr>
      <w:tr w:rsidR="004645DC" w:rsidRPr="0079422F" w:rsidTr="0079422F">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2.17</w:t>
            </w:r>
          </w:p>
        </w:tc>
        <w:tc>
          <w:tcPr>
            <w:tcW w:w="8624"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Драматургия о Великой Отечественной войне. Пьесы (одно произведение по выбору). Например, В.С. Розов "Вечно живые"</w:t>
            </w:r>
          </w:p>
        </w:tc>
      </w:tr>
      <w:tr w:rsidR="004645DC" w:rsidRPr="0079422F" w:rsidTr="0079422F">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2.18</w:t>
            </w:r>
          </w:p>
        </w:tc>
        <w:tc>
          <w:tcPr>
            <w:tcW w:w="8624"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Б.Л. Пастернак. Стихотворения (не менее трех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w:t>
            </w:r>
          </w:p>
        </w:tc>
      </w:tr>
      <w:tr w:rsidR="004645DC" w:rsidRPr="0079422F" w:rsidTr="0079422F">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2.19</w:t>
            </w:r>
          </w:p>
        </w:tc>
        <w:tc>
          <w:tcPr>
            <w:tcW w:w="8624"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tc>
      </w:tr>
      <w:tr w:rsidR="004645DC" w:rsidRPr="0079422F" w:rsidTr="0079422F">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2.20</w:t>
            </w:r>
          </w:p>
        </w:tc>
        <w:tc>
          <w:tcPr>
            <w:tcW w:w="8624"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В.М. Шукшин. Рассказы (не менее двух по выбору). Например, "Срезал", "Обида", "Микроскоп", "Мастер", "Крепкий мужик", "Сапожки"</w:t>
            </w:r>
          </w:p>
        </w:tc>
      </w:tr>
      <w:tr w:rsidR="004645DC" w:rsidRPr="0079422F" w:rsidTr="0079422F">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2.21</w:t>
            </w:r>
          </w:p>
        </w:tc>
        <w:tc>
          <w:tcPr>
            <w:tcW w:w="8624"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В.Г. Распутин. Рассказы и повести (одно произведение по выбору). Например, "Живи и помни", "Прощание с Матерой"</w:t>
            </w:r>
          </w:p>
        </w:tc>
      </w:tr>
      <w:tr w:rsidR="004645DC" w:rsidRPr="0079422F" w:rsidTr="0079422F">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2.22</w:t>
            </w:r>
          </w:p>
        </w:tc>
        <w:tc>
          <w:tcPr>
            <w:tcW w:w="8624"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w:t>
            </w:r>
          </w:p>
        </w:tc>
      </w:tr>
      <w:tr w:rsidR="004645DC" w:rsidRPr="0079422F" w:rsidTr="0079422F">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2.23</w:t>
            </w:r>
          </w:p>
        </w:tc>
        <w:tc>
          <w:tcPr>
            <w:tcW w:w="8624"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И.А. Бродский. Стихотворения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w:t>
            </w:r>
          </w:p>
        </w:tc>
      </w:tr>
      <w:tr w:rsidR="004645DC" w:rsidRPr="0079422F" w:rsidTr="0079422F">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3</w:t>
            </w:r>
          </w:p>
        </w:tc>
        <w:tc>
          <w:tcPr>
            <w:tcW w:w="8624"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Литература второй половины XX - начала XXI в.</w:t>
            </w:r>
          </w:p>
        </w:tc>
      </w:tr>
      <w:tr w:rsidR="004645DC" w:rsidRPr="0079422F" w:rsidTr="0079422F">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3.1</w:t>
            </w:r>
          </w:p>
        </w:tc>
        <w:tc>
          <w:tcPr>
            <w:tcW w:w="8624"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Проза второй половины XX - начала XXI в.</w:t>
            </w:r>
          </w:p>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 xml:space="preserve">Рассказы, повести, романы (по одному произведению не менее чем двух </w:t>
            </w:r>
            <w:r w:rsidRPr="0079422F">
              <w:rPr>
                <w:rFonts w:ascii="Times New Roman" w:hAnsi="Times New Roman" w:cs="Times New Roman"/>
                <w:sz w:val="24"/>
                <w:szCs w:val="24"/>
              </w:rPr>
              <w:lastRenderedPageBreak/>
              <w:t>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w:t>
            </w:r>
          </w:p>
        </w:tc>
      </w:tr>
      <w:tr w:rsidR="004645DC" w:rsidRPr="0079422F" w:rsidTr="0079422F">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lastRenderedPageBreak/>
              <w:t>3.2</w:t>
            </w:r>
          </w:p>
        </w:tc>
        <w:tc>
          <w:tcPr>
            <w:tcW w:w="8624"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Поэзия второй половины XX - начала XXI в.</w:t>
            </w:r>
          </w:p>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w:t>
            </w:r>
          </w:p>
        </w:tc>
      </w:tr>
      <w:tr w:rsidR="004645DC" w:rsidRPr="0079422F" w:rsidTr="0079422F">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3.3</w:t>
            </w:r>
          </w:p>
        </w:tc>
        <w:tc>
          <w:tcPr>
            <w:tcW w:w="8624"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Драматургия второй половины XX - начала XXI в.</w:t>
            </w:r>
          </w:p>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Пьесы (произведение одного из драматургов по выбору). Например, А.Н. Арбузов ("Иркутская история"); А.В. Вампилов ("Старший сын")</w:t>
            </w:r>
          </w:p>
        </w:tc>
      </w:tr>
      <w:tr w:rsidR="004645DC" w:rsidRPr="0079422F" w:rsidTr="0079422F">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4</w:t>
            </w:r>
          </w:p>
        </w:tc>
        <w:tc>
          <w:tcPr>
            <w:tcW w:w="8624"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Литература народов России</w:t>
            </w:r>
          </w:p>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Рассказы, повести, стихотворения (одно произведение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w:t>
            </w:r>
          </w:p>
        </w:tc>
      </w:tr>
      <w:tr w:rsidR="004645DC" w:rsidRPr="0079422F" w:rsidTr="0079422F">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5</w:t>
            </w:r>
          </w:p>
        </w:tc>
        <w:tc>
          <w:tcPr>
            <w:tcW w:w="8624"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Зарубежная литература</w:t>
            </w:r>
          </w:p>
        </w:tc>
      </w:tr>
      <w:tr w:rsidR="004645DC" w:rsidRPr="0079422F" w:rsidTr="0079422F">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5.1</w:t>
            </w:r>
          </w:p>
        </w:tc>
        <w:tc>
          <w:tcPr>
            <w:tcW w:w="8624"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Зарубежная проза XX в.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w:t>
            </w:r>
          </w:p>
        </w:tc>
      </w:tr>
      <w:tr w:rsidR="004645DC" w:rsidRPr="0079422F" w:rsidTr="0079422F">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5.2</w:t>
            </w:r>
          </w:p>
        </w:tc>
        <w:tc>
          <w:tcPr>
            <w:tcW w:w="8624"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Зарубежная поэзия XX в. (не менее двух стихотворений одного из поэтов по выбору). Например, стихотворения Г. Аполлинера, Т.С. Элиота</w:t>
            </w:r>
          </w:p>
        </w:tc>
      </w:tr>
      <w:tr w:rsidR="004645DC" w:rsidRPr="0079422F" w:rsidTr="0079422F">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5.3</w:t>
            </w:r>
          </w:p>
        </w:tc>
        <w:tc>
          <w:tcPr>
            <w:tcW w:w="8624"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Зарубежная драматургия XX в.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w:t>
            </w:r>
          </w:p>
        </w:tc>
      </w:tr>
    </w:tbl>
    <w:p w:rsidR="004645DC" w:rsidRPr="0079422F" w:rsidRDefault="004645DC" w:rsidP="004645DC">
      <w:pPr>
        <w:pStyle w:val="ConsPlusNormal"/>
        <w:ind w:firstLine="0"/>
        <w:jc w:val="center"/>
        <w:rPr>
          <w:rFonts w:ascii="Times New Roman" w:hAnsi="Times New Roman" w:cs="Times New Roman"/>
          <w:sz w:val="24"/>
          <w:szCs w:val="24"/>
        </w:rPr>
      </w:pPr>
    </w:p>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Для проведения единого государственного экзамена по литературе (далее - ЕГЭ по литературе)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rsidR="004645DC" w:rsidRPr="0079422F" w:rsidRDefault="004645DC" w:rsidP="004645DC">
      <w:pPr>
        <w:pStyle w:val="ConsPlusNormal"/>
        <w:ind w:firstLine="0"/>
        <w:rPr>
          <w:rFonts w:ascii="Times New Roman" w:hAnsi="Times New Roman" w:cs="Times New Roman"/>
          <w:sz w:val="24"/>
          <w:szCs w:val="24"/>
        </w:rPr>
      </w:pPr>
    </w:p>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Проверяемые на ЕГЭ по литературе требования</w:t>
      </w:r>
    </w:p>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к результатам освоения основной образовательной программы</w:t>
      </w:r>
    </w:p>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среднего общего образования</w:t>
      </w:r>
    </w:p>
    <w:p w:rsidR="004645DC" w:rsidRPr="0079422F" w:rsidRDefault="004645DC" w:rsidP="004645DC">
      <w:pPr>
        <w:pStyle w:val="ConsPlusNormal"/>
        <w:ind w:firstLine="0"/>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55"/>
        <w:gridCol w:w="8930"/>
      </w:tblGrid>
      <w:tr w:rsidR="004645DC" w:rsidRPr="0079422F" w:rsidTr="00E20231">
        <w:tc>
          <w:tcPr>
            <w:tcW w:w="1055"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Код проверяемого требования</w:t>
            </w:r>
          </w:p>
        </w:tc>
        <w:tc>
          <w:tcPr>
            <w:tcW w:w="8930"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Проверяемые требования к предметным результатам освоения основной образовательной программы среднего общего образования</w:t>
            </w:r>
          </w:p>
        </w:tc>
      </w:tr>
      <w:tr w:rsidR="004645DC" w:rsidRPr="0079422F" w:rsidTr="00E20231">
        <w:tc>
          <w:tcPr>
            <w:tcW w:w="1055"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lastRenderedPageBreak/>
              <w:t>1</w:t>
            </w:r>
          </w:p>
        </w:tc>
        <w:tc>
          <w:tcPr>
            <w:tcW w:w="8930"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w:t>
            </w:r>
          </w:p>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сформированность ценностного отношения к литературе как неотъемлемой части культуры;</w:t>
            </w:r>
          </w:p>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осознание взаимосвязи между языковым, литературным, интеллектуальным, духовно-нравственным развитием личности;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w:t>
            </w:r>
          </w:p>
        </w:tc>
      </w:tr>
      <w:tr w:rsidR="004645DC" w:rsidRPr="0079422F" w:rsidTr="00E20231">
        <w:tc>
          <w:tcPr>
            <w:tcW w:w="1055"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2</w:t>
            </w:r>
          </w:p>
        </w:tc>
        <w:tc>
          <w:tcPr>
            <w:tcW w:w="8930"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w:t>
            </w:r>
          </w:p>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владение современными читательскими практиками, культурой восприятия и понимания литературных текстов</w:t>
            </w:r>
          </w:p>
        </w:tc>
      </w:tr>
      <w:tr w:rsidR="004645DC" w:rsidRPr="0079422F" w:rsidTr="00E20231">
        <w:tc>
          <w:tcPr>
            <w:tcW w:w="1055"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3</w:t>
            </w:r>
          </w:p>
        </w:tc>
        <w:tc>
          <w:tcPr>
            <w:tcW w:w="8930"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w:t>
            </w:r>
          </w:p>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способность выявлять в произведениях художественной литературы образы, темы, идеи, проблемы и выражать свое отношение к ним, участвовать в дискуссии на литературные темы;</w:t>
            </w:r>
          </w:p>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tc>
      </w:tr>
      <w:tr w:rsidR="004645DC" w:rsidRPr="0079422F" w:rsidTr="00E20231">
        <w:tc>
          <w:tcPr>
            <w:tcW w:w="1055"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4</w:t>
            </w:r>
          </w:p>
        </w:tc>
        <w:tc>
          <w:tcPr>
            <w:tcW w:w="8930"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tc>
      </w:tr>
      <w:tr w:rsidR="004645DC" w:rsidRPr="0079422F" w:rsidTr="00E20231">
        <w:tc>
          <w:tcPr>
            <w:tcW w:w="1055"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5</w:t>
            </w:r>
          </w:p>
        </w:tc>
        <w:tc>
          <w:tcPr>
            <w:tcW w:w="8930"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сформированность представлений о стилях художественной литературы разных эпох, литературных направлениях, течениях, об индивидуальном авторском стиле</w:t>
            </w:r>
          </w:p>
        </w:tc>
      </w:tr>
      <w:tr w:rsidR="004645DC" w:rsidRPr="0079422F" w:rsidTr="00E20231">
        <w:tc>
          <w:tcPr>
            <w:tcW w:w="1055"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6</w:t>
            </w:r>
          </w:p>
        </w:tc>
        <w:tc>
          <w:tcPr>
            <w:tcW w:w="8930"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Владение умениями самостоятельного истолкования прочитанного в письменной форме, информационной переработки текстов, написания сочинений различных жанров (объем сочинения - не менее 250 слов);</w:t>
            </w:r>
          </w:p>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владение различными приемами цитирования и редактирования текстов (на основе в том числе знания наизусть не менее 10 произведений и (или) фрагментов);</w:t>
            </w:r>
          </w:p>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сформированность представлений об изобразительно-выразительных возможностях русского языка в художественной литературе и умение применять их в речевой практике;</w:t>
            </w:r>
          </w:p>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lastRenderedPageBreak/>
              <w:t>владение умением редактировать и совершенствовать собственные письменные высказывания с учетом норм русского литературного языка</w:t>
            </w:r>
          </w:p>
        </w:tc>
      </w:tr>
    </w:tbl>
    <w:p w:rsidR="004645DC" w:rsidRPr="0079422F" w:rsidRDefault="004645DC" w:rsidP="004645DC">
      <w:pPr>
        <w:pStyle w:val="ConsPlusNormal"/>
        <w:ind w:firstLine="0"/>
        <w:rPr>
          <w:rFonts w:ascii="Times New Roman" w:hAnsi="Times New Roman" w:cs="Times New Roman"/>
          <w:sz w:val="24"/>
          <w:szCs w:val="24"/>
        </w:rPr>
      </w:pPr>
    </w:p>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Перечень элементов содержания, проверяемых на ЕГЭ</w:t>
      </w:r>
    </w:p>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по литературе</w:t>
      </w:r>
    </w:p>
    <w:p w:rsidR="004645DC" w:rsidRPr="0079422F" w:rsidRDefault="004645DC" w:rsidP="004645DC">
      <w:pPr>
        <w:pStyle w:val="ConsPlusNormal"/>
        <w:ind w:firstLine="0"/>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8908"/>
      </w:tblGrid>
      <w:tr w:rsidR="004645DC" w:rsidRPr="0079422F" w:rsidTr="004645DC">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Код</w:t>
            </w:r>
          </w:p>
        </w:tc>
        <w:tc>
          <w:tcPr>
            <w:tcW w:w="8908"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Проверяемый элемент содержания</w:t>
            </w:r>
          </w:p>
        </w:tc>
      </w:tr>
      <w:tr w:rsidR="004645DC" w:rsidRPr="0079422F" w:rsidTr="004645DC">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ОШ1</w:t>
            </w:r>
          </w:p>
        </w:tc>
        <w:tc>
          <w:tcPr>
            <w:tcW w:w="8908"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"Слово о полку Игореве"</w:t>
            </w:r>
          </w:p>
        </w:tc>
      </w:tr>
      <w:tr w:rsidR="004645DC" w:rsidRPr="0079422F" w:rsidTr="004645DC">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ОШ2</w:t>
            </w:r>
          </w:p>
        </w:tc>
        <w:tc>
          <w:tcPr>
            <w:tcW w:w="8908"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Поэзия XVIII в.: М.В. Ломоносов, Г.Р. Державин</w:t>
            </w:r>
          </w:p>
        </w:tc>
      </w:tr>
      <w:tr w:rsidR="004645DC" w:rsidRPr="0079422F" w:rsidTr="004645DC">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ОШ3</w:t>
            </w:r>
          </w:p>
        </w:tc>
        <w:tc>
          <w:tcPr>
            <w:tcW w:w="8908"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Д.И. Фонвизин. Комедия "Недоросль"</w:t>
            </w:r>
          </w:p>
        </w:tc>
      </w:tr>
      <w:tr w:rsidR="004645DC" w:rsidRPr="0079422F" w:rsidTr="004645DC">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ОШ4</w:t>
            </w:r>
          </w:p>
        </w:tc>
        <w:tc>
          <w:tcPr>
            <w:tcW w:w="8908"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Поэзия первой половины XIX в.: В.А. Жуковский, А.С. Пушкин, М.Ю. Лермонтов</w:t>
            </w:r>
          </w:p>
        </w:tc>
      </w:tr>
      <w:tr w:rsidR="004645DC" w:rsidRPr="0079422F" w:rsidTr="004645DC">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ОШ5</w:t>
            </w:r>
          </w:p>
        </w:tc>
        <w:tc>
          <w:tcPr>
            <w:tcW w:w="8908"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А.С. Грибоедов. Комедия "Горе от ума"</w:t>
            </w:r>
          </w:p>
        </w:tc>
      </w:tr>
      <w:tr w:rsidR="004645DC" w:rsidRPr="0079422F" w:rsidTr="004645DC">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ОШ6</w:t>
            </w:r>
          </w:p>
        </w:tc>
        <w:tc>
          <w:tcPr>
            <w:tcW w:w="8908"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А.С. Пушкин. Роман в стихах "Евгений Онегин"</w:t>
            </w:r>
          </w:p>
        </w:tc>
      </w:tr>
      <w:tr w:rsidR="004645DC" w:rsidRPr="0079422F" w:rsidTr="004645DC">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ОШ7</w:t>
            </w:r>
          </w:p>
        </w:tc>
        <w:tc>
          <w:tcPr>
            <w:tcW w:w="8908"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А.С. Пушкин. Роман "Капитанская дочка"</w:t>
            </w:r>
          </w:p>
        </w:tc>
      </w:tr>
      <w:tr w:rsidR="004645DC" w:rsidRPr="0079422F" w:rsidTr="004645DC">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ОШ8</w:t>
            </w:r>
          </w:p>
        </w:tc>
        <w:tc>
          <w:tcPr>
            <w:tcW w:w="8908"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М.Ю. Лермонтов. Роман "Герой нашего времени"</w:t>
            </w:r>
          </w:p>
        </w:tc>
      </w:tr>
      <w:tr w:rsidR="004645DC" w:rsidRPr="0079422F" w:rsidTr="004645DC">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ОШ9</w:t>
            </w:r>
          </w:p>
        </w:tc>
        <w:tc>
          <w:tcPr>
            <w:tcW w:w="8908"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Н.В. Гоголь. Комедия "Ревизор"</w:t>
            </w:r>
          </w:p>
        </w:tc>
      </w:tr>
      <w:tr w:rsidR="004645DC" w:rsidRPr="0079422F" w:rsidTr="004645DC">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ОШ10</w:t>
            </w:r>
          </w:p>
        </w:tc>
        <w:tc>
          <w:tcPr>
            <w:tcW w:w="8908"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Н.В. Гоголь. Поэма "Мертвые души"</w:t>
            </w:r>
          </w:p>
        </w:tc>
      </w:tr>
      <w:tr w:rsidR="004645DC" w:rsidRPr="0079422F" w:rsidTr="004645DC">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1</w:t>
            </w:r>
          </w:p>
        </w:tc>
        <w:tc>
          <w:tcPr>
            <w:tcW w:w="8908"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А.Н. Островский. Драма "Гроза"</w:t>
            </w:r>
          </w:p>
        </w:tc>
      </w:tr>
      <w:tr w:rsidR="004645DC" w:rsidRPr="0079422F" w:rsidTr="004645DC">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2</w:t>
            </w:r>
          </w:p>
        </w:tc>
        <w:tc>
          <w:tcPr>
            <w:tcW w:w="8908"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И.А. Гончаров. Роман "Обломов"</w:t>
            </w:r>
          </w:p>
        </w:tc>
      </w:tr>
      <w:tr w:rsidR="004645DC" w:rsidRPr="0079422F" w:rsidTr="004645DC">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3</w:t>
            </w:r>
          </w:p>
        </w:tc>
        <w:tc>
          <w:tcPr>
            <w:tcW w:w="8908"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И.С. Тургенев. Роман "Отцы и дети"</w:t>
            </w:r>
          </w:p>
        </w:tc>
      </w:tr>
      <w:tr w:rsidR="004645DC" w:rsidRPr="0079422F" w:rsidTr="004645DC">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4</w:t>
            </w:r>
          </w:p>
        </w:tc>
        <w:tc>
          <w:tcPr>
            <w:tcW w:w="8908"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Ф.И. Тютчев. Стихотворения</w:t>
            </w:r>
          </w:p>
        </w:tc>
      </w:tr>
      <w:tr w:rsidR="004645DC" w:rsidRPr="0079422F" w:rsidTr="004645DC">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5</w:t>
            </w:r>
          </w:p>
        </w:tc>
        <w:tc>
          <w:tcPr>
            <w:tcW w:w="8908"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А.А. Фет. Стихотворения</w:t>
            </w:r>
          </w:p>
        </w:tc>
      </w:tr>
      <w:tr w:rsidR="004645DC" w:rsidRPr="0079422F" w:rsidTr="004645DC">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6</w:t>
            </w:r>
          </w:p>
        </w:tc>
        <w:tc>
          <w:tcPr>
            <w:tcW w:w="8908"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А.К. Толстой. Стихотворения</w:t>
            </w:r>
          </w:p>
        </w:tc>
      </w:tr>
      <w:tr w:rsidR="004645DC" w:rsidRPr="0079422F" w:rsidTr="004645DC">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7</w:t>
            </w:r>
          </w:p>
        </w:tc>
        <w:tc>
          <w:tcPr>
            <w:tcW w:w="8908"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Н.А. Некрасов. Стихотворения</w:t>
            </w:r>
          </w:p>
        </w:tc>
      </w:tr>
      <w:tr w:rsidR="004645DC" w:rsidRPr="0079422F" w:rsidTr="004645DC">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8</w:t>
            </w:r>
          </w:p>
        </w:tc>
        <w:tc>
          <w:tcPr>
            <w:tcW w:w="8908"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Н.А. Некрасов. Поэма "Кому на Руси жить хорошо"</w:t>
            </w:r>
          </w:p>
        </w:tc>
      </w:tr>
      <w:tr w:rsidR="004645DC" w:rsidRPr="0079422F" w:rsidTr="004645DC">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9</w:t>
            </w:r>
          </w:p>
        </w:tc>
        <w:tc>
          <w:tcPr>
            <w:tcW w:w="8908"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М.Е. Салтыков-Щедрин. Роман-хроника "История одного города" (избранные главы). Сказки. Например, "Пропала совесть", "Медведь на воеводстве", "Карась-идеалист", "Коняга"</w:t>
            </w:r>
          </w:p>
        </w:tc>
      </w:tr>
      <w:tr w:rsidR="004645DC" w:rsidRPr="0079422F" w:rsidTr="004645DC">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10</w:t>
            </w:r>
          </w:p>
        </w:tc>
        <w:tc>
          <w:tcPr>
            <w:tcW w:w="8908"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Ф.М. Достоевский. Роман "Преступление и наказание"</w:t>
            </w:r>
          </w:p>
        </w:tc>
      </w:tr>
      <w:tr w:rsidR="004645DC" w:rsidRPr="0079422F" w:rsidTr="004645DC">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11</w:t>
            </w:r>
          </w:p>
        </w:tc>
        <w:tc>
          <w:tcPr>
            <w:tcW w:w="8908"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Н.Г. Чернышевский. Роман "Что делать?" (избранные главы)</w:t>
            </w:r>
          </w:p>
        </w:tc>
      </w:tr>
      <w:tr w:rsidR="004645DC" w:rsidRPr="0079422F" w:rsidTr="004645DC">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12</w:t>
            </w:r>
          </w:p>
        </w:tc>
        <w:tc>
          <w:tcPr>
            <w:tcW w:w="8908"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Л.Н. Толстой. Роман-эпопея "Война и мир"</w:t>
            </w:r>
          </w:p>
        </w:tc>
      </w:tr>
      <w:tr w:rsidR="004645DC" w:rsidRPr="0079422F" w:rsidTr="004645DC">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13</w:t>
            </w:r>
          </w:p>
        </w:tc>
        <w:tc>
          <w:tcPr>
            <w:tcW w:w="8908"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Н.С. Лесков. Рассказы и повести</w:t>
            </w:r>
          </w:p>
        </w:tc>
      </w:tr>
      <w:tr w:rsidR="004645DC" w:rsidRPr="0079422F" w:rsidTr="004645DC">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lastRenderedPageBreak/>
              <w:t>14</w:t>
            </w:r>
          </w:p>
        </w:tc>
        <w:tc>
          <w:tcPr>
            <w:tcW w:w="8908"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А.П. Чехов. Рассказы "Студент", "Ионыч", "Человек в футляре" и другие</w:t>
            </w:r>
          </w:p>
        </w:tc>
      </w:tr>
      <w:tr w:rsidR="004645DC" w:rsidRPr="0079422F" w:rsidTr="004645DC">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15</w:t>
            </w:r>
          </w:p>
        </w:tc>
        <w:tc>
          <w:tcPr>
            <w:tcW w:w="8908"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А.П. Чехов. Пьеса "Вишневый сад"</w:t>
            </w:r>
          </w:p>
        </w:tc>
      </w:tr>
      <w:tr w:rsidR="004645DC" w:rsidRPr="0079422F" w:rsidTr="004645DC">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16</w:t>
            </w:r>
          </w:p>
        </w:tc>
        <w:tc>
          <w:tcPr>
            <w:tcW w:w="8908"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А.И. Куприн. Рассказы и повести</w:t>
            </w:r>
          </w:p>
        </w:tc>
      </w:tr>
      <w:tr w:rsidR="004645DC" w:rsidRPr="0079422F" w:rsidTr="004645DC">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17</w:t>
            </w:r>
          </w:p>
        </w:tc>
        <w:tc>
          <w:tcPr>
            <w:tcW w:w="8908"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Л.Н. Андреев. Рассказы и повести</w:t>
            </w:r>
          </w:p>
        </w:tc>
      </w:tr>
      <w:tr w:rsidR="004645DC" w:rsidRPr="0079422F" w:rsidTr="004645DC">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18</w:t>
            </w:r>
          </w:p>
        </w:tc>
        <w:tc>
          <w:tcPr>
            <w:tcW w:w="8908"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М. Горький. Рассказы "Старуха Изергиль" и другие, повести, романы</w:t>
            </w:r>
          </w:p>
        </w:tc>
      </w:tr>
      <w:tr w:rsidR="004645DC" w:rsidRPr="0079422F" w:rsidTr="004645DC">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19</w:t>
            </w:r>
          </w:p>
        </w:tc>
        <w:tc>
          <w:tcPr>
            <w:tcW w:w="8908"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М. Горький. Пьеса "На дне"</w:t>
            </w:r>
          </w:p>
        </w:tc>
      </w:tr>
      <w:tr w:rsidR="004645DC" w:rsidRPr="0079422F" w:rsidTr="004645DC">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20</w:t>
            </w:r>
          </w:p>
        </w:tc>
        <w:tc>
          <w:tcPr>
            <w:tcW w:w="8908"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Поэзия Серебряного века: И.Ф. Анненский, К.Д. Бальмонт, А. Белый, В.Я. Брюсов, М.А. Волошин, Н.С. Гумилев, И. Северянин, В.С. Соловьев, Ф.К. Сологуб, В.В. Хлебников и другие</w:t>
            </w:r>
          </w:p>
        </w:tc>
      </w:tr>
      <w:tr w:rsidR="004645DC" w:rsidRPr="0079422F" w:rsidTr="004645DC">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21</w:t>
            </w:r>
          </w:p>
        </w:tc>
        <w:tc>
          <w:tcPr>
            <w:tcW w:w="8908"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И.А. Бунин. Рассказы "Чистый понедельник", "Господин из Сан-Франциско" и другие</w:t>
            </w:r>
          </w:p>
        </w:tc>
      </w:tr>
      <w:tr w:rsidR="004645DC" w:rsidRPr="0079422F" w:rsidTr="004645DC">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22</w:t>
            </w:r>
          </w:p>
        </w:tc>
        <w:tc>
          <w:tcPr>
            <w:tcW w:w="8908"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А.А. Блок. Стихотворения</w:t>
            </w:r>
          </w:p>
        </w:tc>
      </w:tr>
      <w:tr w:rsidR="004645DC" w:rsidRPr="0079422F" w:rsidTr="004645DC">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23</w:t>
            </w:r>
          </w:p>
        </w:tc>
        <w:tc>
          <w:tcPr>
            <w:tcW w:w="8908"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А.А. Блок. Поэма "Двенадцать"</w:t>
            </w:r>
          </w:p>
        </w:tc>
      </w:tr>
      <w:tr w:rsidR="004645DC" w:rsidRPr="0079422F" w:rsidTr="004645DC">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24</w:t>
            </w:r>
          </w:p>
        </w:tc>
        <w:tc>
          <w:tcPr>
            <w:tcW w:w="8908"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В.В. Маяковский. Стихотворения</w:t>
            </w:r>
          </w:p>
        </w:tc>
      </w:tr>
      <w:tr w:rsidR="004645DC" w:rsidRPr="0079422F" w:rsidTr="004645DC">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25</w:t>
            </w:r>
          </w:p>
        </w:tc>
        <w:tc>
          <w:tcPr>
            <w:tcW w:w="8908"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В.В. Маяковский. Поэма "Облако в штанах"</w:t>
            </w:r>
          </w:p>
        </w:tc>
      </w:tr>
      <w:tr w:rsidR="004645DC" w:rsidRPr="0079422F" w:rsidTr="004645DC">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26</w:t>
            </w:r>
          </w:p>
        </w:tc>
        <w:tc>
          <w:tcPr>
            <w:tcW w:w="8908"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С.А. Есенин. Стихотворения</w:t>
            </w:r>
          </w:p>
        </w:tc>
      </w:tr>
      <w:tr w:rsidR="004645DC" w:rsidRPr="0079422F" w:rsidTr="004645DC">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27</w:t>
            </w:r>
          </w:p>
        </w:tc>
        <w:tc>
          <w:tcPr>
            <w:tcW w:w="8908"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С.А. Есенин. Поэма "Черный человек"</w:t>
            </w:r>
          </w:p>
        </w:tc>
      </w:tr>
      <w:tr w:rsidR="004645DC" w:rsidRPr="0079422F" w:rsidTr="004645DC">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28</w:t>
            </w:r>
          </w:p>
        </w:tc>
        <w:tc>
          <w:tcPr>
            <w:tcW w:w="8908"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М.И. Цветаева. Стихотворения</w:t>
            </w:r>
          </w:p>
        </w:tc>
      </w:tr>
      <w:tr w:rsidR="004645DC" w:rsidRPr="0079422F" w:rsidTr="004645DC">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29</w:t>
            </w:r>
          </w:p>
        </w:tc>
        <w:tc>
          <w:tcPr>
            <w:tcW w:w="8908"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О.Э. Мандельштам. Стихотворения</w:t>
            </w:r>
          </w:p>
        </w:tc>
      </w:tr>
      <w:tr w:rsidR="004645DC" w:rsidRPr="0079422F" w:rsidTr="004645DC">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30</w:t>
            </w:r>
          </w:p>
        </w:tc>
        <w:tc>
          <w:tcPr>
            <w:tcW w:w="8908"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А.А. Ахматова. Стихотворения</w:t>
            </w:r>
          </w:p>
        </w:tc>
      </w:tr>
      <w:tr w:rsidR="004645DC" w:rsidRPr="0079422F" w:rsidTr="004645DC">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31</w:t>
            </w:r>
          </w:p>
        </w:tc>
        <w:tc>
          <w:tcPr>
            <w:tcW w:w="8908"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А.А. Ахматова. Поэма "Реквием"</w:t>
            </w:r>
          </w:p>
        </w:tc>
      </w:tr>
      <w:tr w:rsidR="004645DC" w:rsidRPr="0079422F" w:rsidTr="004645DC">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32</w:t>
            </w:r>
          </w:p>
        </w:tc>
        <w:tc>
          <w:tcPr>
            <w:tcW w:w="8908"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Е.И. Замятин. Роман "Мы"</w:t>
            </w:r>
          </w:p>
        </w:tc>
      </w:tr>
      <w:tr w:rsidR="004645DC" w:rsidRPr="0079422F" w:rsidTr="004645DC">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33</w:t>
            </w:r>
          </w:p>
        </w:tc>
        <w:tc>
          <w:tcPr>
            <w:tcW w:w="8908"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Н.А. Островский. Роман "Как закалялась сталь" (избранные главы)</w:t>
            </w:r>
          </w:p>
        </w:tc>
      </w:tr>
      <w:tr w:rsidR="004645DC" w:rsidRPr="0079422F" w:rsidTr="004645DC">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34</w:t>
            </w:r>
          </w:p>
        </w:tc>
        <w:tc>
          <w:tcPr>
            <w:tcW w:w="8908"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М.А. Шолохов. Роман-эпопея "Тихий Дон"</w:t>
            </w:r>
          </w:p>
        </w:tc>
      </w:tr>
      <w:tr w:rsidR="004645DC" w:rsidRPr="0079422F" w:rsidTr="004645DC">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35</w:t>
            </w:r>
          </w:p>
        </w:tc>
        <w:tc>
          <w:tcPr>
            <w:tcW w:w="8908"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М.А. Булгаков. Романы "Белая гвардия" или "Мастер и Маргарита". Рассказы, повести, пьесы</w:t>
            </w:r>
          </w:p>
        </w:tc>
      </w:tr>
      <w:tr w:rsidR="004645DC" w:rsidRPr="0079422F" w:rsidTr="004645DC">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36</w:t>
            </w:r>
          </w:p>
        </w:tc>
        <w:tc>
          <w:tcPr>
            <w:tcW w:w="8908"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В.В. Набоков. Рассказы, повести, романы</w:t>
            </w:r>
          </w:p>
        </w:tc>
      </w:tr>
      <w:tr w:rsidR="004645DC" w:rsidRPr="0079422F" w:rsidTr="004645DC">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37</w:t>
            </w:r>
          </w:p>
        </w:tc>
        <w:tc>
          <w:tcPr>
            <w:tcW w:w="8908"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А.П. Платонов. Рассказы и повести</w:t>
            </w:r>
          </w:p>
        </w:tc>
      </w:tr>
      <w:tr w:rsidR="004645DC" w:rsidRPr="0079422F" w:rsidTr="004645DC">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38</w:t>
            </w:r>
          </w:p>
        </w:tc>
        <w:tc>
          <w:tcPr>
            <w:tcW w:w="8908"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А.Т. Твардовский. Стихотворения. Поэма "По праву памяти"</w:t>
            </w:r>
          </w:p>
        </w:tc>
      </w:tr>
      <w:tr w:rsidR="004645DC" w:rsidRPr="0079422F" w:rsidTr="004645DC">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39</w:t>
            </w:r>
          </w:p>
        </w:tc>
        <w:tc>
          <w:tcPr>
            <w:tcW w:w="8908"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Проза о Великой Отечественной войне.</w:t>
            </w:r>
          </w:p>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 xml:space="preserve">Романы, повести, рассказы. В.П. Астафьев, Ю.В. Бондарев, В.В. Быков, Б.Л. </w:t>
            </w:r>
            <w:r w:rsidRPr="0079422F">
              <w:rPr>
                <w:rFonts w:ascii="Times New Roman" w:hAnsi="Times New Roman" w:cs="Times New Roman"/>
                <w:sz w:val="24"/>
                <w:szCs w:val="24"/>
              </w:rPr>
              <w:lastRenderedPageBreak/>
              <w:t>Васильев, К.Д. Воробьев, В.Л. Кондратьев, В.П. Некрасов, Е.И. Носов, С.С. Смирнов, В.О. Богомолов (роман "В августе сорок четвертого") и другие.</w:t>
            </w:r>
          </w:p>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Пьесы. Например, В.С. Розов ("Вечно живые"), К.М. Симонов ("Русские люди")</w:t>
            </w:r>
          </w:p>
        </w:tc>
      </w:tr>
      <w:tr w:rsidR="004645DC" w:rsidRPr="0079422F" w:rsidTr="004645DC">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lastRenderedPageBreak/>
              <w:t>40</w:t>
            </w:r>
          </w:p>
        </w:tc>
        <w:tc>
          <w:tcPr>
            <w:tcW w:w="8908"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Поэзия о Великой Отечественной войне.</w:t>
            </w:r>
          </w:p>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Ю.В. Друнина, М.В. Исаковский, Ю.Д. Левитанский, С.С. Орлов, Д.С. Самойлов, К.М. Симонов, Б.А. Слуцкий и другие</w:t>
            </w:r>
          </w:p>
        </w:tc>
      </w:tr>
      <w:tr w:rsidR="004645DC" w:rsidRPr="0079422F" w:rsidTr="004645DC">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41</w:t>
            </w:r>
          </w:p>
        </w:tc>
        <w:tc>
          <w:tcPr>
            <w:tcW w:w="8908"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А.А. Фадеев. Роман "Молодая гвардия"</w:t>
            </w:r>
          </w:p>
        </w:tc>
      </w:tr>
      <w:tr w:rsidR="004645DC" w:rsidRPr="0079422F" w:rsidTr="004645DC">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42</w:t>
            </w:r>
          </w:p>
        </w:tc>
        <w:tc>
          <w:tcPr>
            <w:tcW w:w="8908"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Б.Л. Пастернак. Стихотворения</w:t>
            </w:r>
          </w:p>
        </w:tc>
      </w:tr>
      <w:tr w:rsidR="004645DC" w:rsidRPr="0079422F" w:rsidTr="004645DC">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43</w:t>
            </w:r>
          </w:p>
        </w:tc>
        <w:tc>
          <w:tcPr>
            <w:tcW w:w="8908"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Б.Л. Пастернак. Роман "Доктор Живаго" (избранные главы)</w:t>
            </w:r>
          </w:p>
        </w:tc>
      </w:tr>
      <w:tr w:rsidR="004645DC" w:rsidRPr="0079422F" w:rsidTr="004645DC">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44</w:t>
            </w:r>
          </w:p>
        </w:tc>
        <w:tc>
          <w:tcPr>
            <w:tcW w:w="8908"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А.И. Солженицын. Повесть "Один день Ивана Денисовича"</w:t>
            </w:r>
          </w:p>
        </w:tc>
      </w:tr>
      <w:tr w:rsidR="004645DC" w:rsidRPr="0079422F" w:rsidTr="004645DC">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45</w:t>
            </w:r>
          </w:p>
        </w:tc>
        <w:tc>
          <w:tcPr>
            <w:tcW w:w="8908"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А.И. Солженицын. Книга "Архипелаг ГУЛАГ" (фрагменты)</w:t>
            </w:r>
          </w:p>
        </w:tc>
      </w:tr>
      <w:tr w:rsidR="004645DC" w:rsidRPr="0079422F" w:rsidTr="004645DC">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46</w:t>
            </w:r>
          </w:p>
        </w:tc>
        <w:tc>
          <w:tcPr>
            <w:tcW w:w="8908"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В.М. Шукшин. Рассказы</w:t>
            </w:r>
          </w:p>
        </w:tc>
      </w:tr>
      <w:tr w:rsidR="004645DC" w:rsidRPr="0079422F" w:rsidTr="004645DC">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47</w:t>
            </w:r>
          </w:p>
        </w:tc>
        <w:tc>
          <w:tcPr>
            <w:tcW w:w="8908"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В.Г. Распутин. Рассказы и повести</w:t>
            </w:r>
          </w:p>
        </w:tc>
      </w:tr>
      <w:tr w:rsidR="004645DC" w:rsidRPr="0079422F" w:rsidTr="004645DC">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48</w:t>
            </w:r>
          </w:p>
        </w:tc>
        <w:tc>
          <w:tcPr>
            <w:tcW w:w="8908"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Н.М. Рубцов. Стихотворения</w:t>
            </w:r>
          </w:p>
        </w:tc>
      </w:tr>
      <w:tr w:rsidR="004645DC" w:rsidRPr="0079422F" w:rsidTr="004645DC">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49</w:t>
            </w:r>
          </w:p>
        </w:tc>
        <w:tc>
          <w:tcPr>
            <w:tcW w:w="8908"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И.А. Бродский. Стихотворения</w:t>
            </w:r>
          </w:p>
        </w:tc>
      </w:tr>
      <w:tr w:rsidR="004645DC" w:rsidRPr="0079422F" w:rsidTr="004645DC">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50</w:t>
            </w:r>
          </w:p>
        </w:tc>
        <w:tc>
          <w:tcPr>
            <w:tcW w:w="8908"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В.С. Высоцкий. Стихотворения</w:t>
            </w:r>
          </w:p>
        </w:tc>
      </w:tr>
      <w:tr w:rsidR="004645DC" w:rsidRPr="0079422F" w:rsidTr="004645DC">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51</w:t>
            </w:r>
          </w:p>
        </w:tc>
        <w:tc>
          <w:tcPr>
            <w:tcW w:w="8908"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Митрополит Тихон (Шевкунов). "Гибель империи. Российский урок"</w:t>
            </w:r>
          </w:p>
        </w:tc>
      </w:tr>
      <w:tr w:rsidR="004645DC" w:rsidRPr="0079422F" w:rsidTr="004645DC">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52</w:t>
            </w:r>
          </w:p>
        </w:tc>
        <w:tc>
          <w:tcPr>
            <w:tcW w:w="8908"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Авторы прозаических произведений (эпос, драма) XX - XXI в.</w:t>
            </w:r>
          </w:p>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Рассказы, повести, романы. Ф.А. Абрамов, Ч.Т. Айтматов, В.П. Астафьев, В.И. Белов, А.Г. Битов, А.Н. Варламов, С.Д. Довлатов, Ф.А. Искандер, Ю.П. Казаков, З. Прилепин, В.А. Солоухин, А.Н. и Б.Н. Стругацкие, В.Ф. Тендряков, Ю.В. Трифонов и другие.</w:t>
            </w:r>
          </w:p>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Пьесы. А.Н. Арбузов, А.В. Вампилов, А.М. Володин, В.С. Розов, М.М. Рощин и другие</w:t>
            </w:r>
          </w:p>
        </w:tc>
      </w:tr>
      <w:tr w:rsidR="004645DC" w:rsidRPr="0079422F" w:rsidTr="004645DC">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53</w:t>
            </w:r>
          </w:p>
        </w:tc>
        <w:tc>
          <w:tcPr>
            <w:tcW w:w="8908"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Авторы стихотворных произведений (лирика, лироэпос) XX - XXI в.</w:t>
            </w:r>
          </w:p>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Б.А. Ахмадулина, О.Ф. Берггольц, Ю.И. Визбор, А.А. Вознесенский, Е.А. Евтушенко, Н.А. Заболоцкий, Ю.П. Кузнецов, А.С. Кушнер, Л.Н. Мартынов, О.А. Николаева, Б.Ш. Окуджава, Р.И. Рождественский, В.Н. Соколов, А.А. Тарковский, О.Г. Чухонцев и другие</w:t>
            </w:r>
          </w:p>
        </w:tc>
      </w:tr>
      <w:tr w:rsidR="004645DC" w:rsidRPr="0079422F" w:rsidTr="004645DC">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54</w:t>
            </w:r>
          </w:p>
        </w:tc>
        <w:tc>
          <w:tcPr>
            <w:tcW w:w="8908"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Литература народов России.</w:t>
            </w:r>
          </w:p>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Г. Айги, Р. Гамзатов, М. Джалиль, М. Карим, Д. Кугультинов, К. Кулиев, Ю. Рытхэу, Г. Тукай, К. Хетагуров, Ю. Шесталов и другие</w:t>
            </w:r>
          </w:p>
        </w:tc>
      </w:tr>
      <w:tr w:rsidR="004645DC" w:rsidRPr="0079422F" w:rsidTr="004645DC">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55</w:t>
            </w:r>
          </w:p>
        </w:tc>
        <w:tc>
          <w:tcPr>
            <w:tcW w:w="8908" w:type="dxa"/>
          </w:tcPr>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Зарубежная литература второй половины XIX - XX в. (эпос, драма).</w:t>
            </w:r>
          </w:p>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Романы, повести, рассказы. Ч. Диккенс, Э. Золя, Г. де Мопассан, Г. Флобер, Р. Брэдбери, У. Голдинг, Э.М. Ремарк, Дж. Сэлинджер, Г. Уэллс, Э. Хемингуэй, А. Франк и другие</w:t>
            </w:r>
          </w:p>
          <w:p w:rsidR="004645DC" w:rsidRPr="0079422F"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Пьесы. Г. Ибсен; Б. Брехт, Ф.М. Метерлинк, Д. Пристли, О. Уайльд, Т. Уильямс, Б. Шоу и другие</w:t>
            </w:r>
          </w:p>
        </w:tc>
      </w:tr>
      <w:tr w:rsidR="004645DC" w:rsidRPr="004645DC" w:rsidTr="004645DC">
        <w:tc>
          <w:tcPr>
            <w:tcW w:w="1077" w:type="dxa"/>
          </w:tcPr>
          <w:p w:rsidR="004645DC" w:rsidRPr="0079422F" w:rsidRDefault="004645DC" w:rsidP="004645DC">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lastRenderedPageBreak/>
              <w:t>56</w:t>
            </w:r>
          </w:p>
        </w:tc>
        <w:tc>
          <w:tcPr>
            <w:tcW w:w="8908" w:type="dxa"/>
          </w:tcPr>
          <w:p w:rsidR="004645DC" w:rsidRPr="004645DC" w:rsidRDefault="004645DC" w:rsidP="004645DC">
            <w:pPr>
              <w:pStyle w:val="ConsPlusNormal"/>
              <w:ind w:firstLine="0"/>
              <w:rPr>
                <w:rFonts w:ascii="Times New Roman" w:hAnsi="Times New Roman" w:cs="Times New Roman"/>
                <w:sz w:val="24"/>
                <w:szCs w:val="24"/>
              </w:rPr>
            </w:pPr>
            <w:r w:rsidRPr="0079422F">
              <w:rPr>
                <w:rFonts w:ascii="Times New Roman" w:hAnsi="Times New Roman" w:cs="Times New Roman"/>
                <w:sz w:val="24"/>
                <w:szCs w:val="24"/>
              </w:rPr>
              <w:t>Зарубежная литература второй половины XIX - XX в. (лирика, лироэпос). Ш. Бодлер, П. Верлен, Э. Верхарн, А. Рембо, Г. Аполлинер, Ф. Гарсиа Лорка, Р.М. Рильке, Т.С. Элиот и другие</w:t>
            </w:r>
          </w:p>
        </w:tc>
      </w:tr>
    </w:tbl>
    <w:p w:rsidR="00F55050" w:rsidRPr="00D75A29" w:rsidRDefault="00F55050" w:rsidP="00D75A29">
      <w:pPr>
        <w:widowControl w:val="0"/>
        <w:rPr>
          <w:rFonts w:eastAsia="SchoolBookSanPin"/>
          <w:sz w:val="26"/>
          <w:szCs w:val="26"/>
        </w:rPr>
      </w:pPr>
    </w:p>
    <w:p w:rsidR="00CF2532" w:rsidRPr="00CF2532" w:rsidRDefault="00CF2532" w:rsidP="00202E1F">
      <w:pPr>
        <w:pStyle w:val="2ff4"/>
      </w:pPr>
      <w:r w:rsidRPr="00CF2532">
        <w:t xml:space="preserve">2.1.4. Федеральная рабочая программа по учебному предмету «Иностранный (английский) язык (базовый уровень)» </w:t>
      </w:r>
    </w:p>
    <w:p w:rsidR="00CF2532" w:rsidRPr="00CF2532" w:rsidRDefault="00CF2532" w:rsidP="00CF2532">
      <w:pPr>
        <w:widowControl w:val="0"/>
        <w:tabs>
          <w:tab w:val="left" w:pos="1843"/>
        </w:tabs>
        <w:contextualSpacing/>
        <w:rPr>
          <w:sz w:val="26"/>
          <w:szCs w:val="26"/>
        </w:rPr>
      </w:pPr>
      <w:r w:rsidRPr="00CF2532">
        <w:rPr>
          <w:sz w:val="26"/>
          <w:szCs w:val="26"/>
        </w:rPr>
        <w:t>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CF2532" w:rsidRPr="00CF2532" w:rsidRDefault="00CF2532" w:rsidP="00CF2532">
      <w:pPr>
        <w:widowControl w:val="0"/>
        <w:tabs>
          <w:tab w:val="left" w:pos="1843"/>
        </w:tabs>
        <w:contextualSpacing/>
        <w:rPr>
          <w:sz w:val="26"/>
          <w:szCs w:val="26"/>
        </w:rPr>
      </w:pPr>
      <w:r w:rsidRPr="00CF2532">
        <w:rPr>
          <w:sz w:val="26"/>
          <w:szCs w:val="26"/>
        </w:rP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CF2532" w:rsidRPr="00CF2532" w:rsidRDefault="00CF2532" w:rsidP="00CF2532">
      <w:pPr>
        <w:widowControl w:val="0"/>
        <w:tabs>
          <w:tab w:val="left" w:pos="1843"/>
        </w:tabs>
        <w:contextualSpacing/>
        <w:rPr>
          <w:sz w:val="26"/>
          <w:szCs w:val="26"/>
        </w:rPr>
      </w:pPr>
      <w:r w:rsidRPr="00CF2532">
        <w:rPr>
          <w:sz w:val="26"/>
          <w:szCs w:val="26"/>
        </w:rPr>
        <w:t xml:space="preserve">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 </w:t>
      </w:r>
    </w:p>
    <w:p w:rsidR="00CF2532" w:rsidRPr="00CF2532" w:rsidRDefault="00CF2532" w:rsidP="00CF2532">
      <w:pPr>
        <w:widowControl w:val="0"/>
        <w:tabs>
          <w:tab w:val="left" w:pos="1843"/>
        </w:tabs>
        <w:contextualSpacing/>
        <w:rPr>
          <w:sz w:val="26"/>
          <w:szCs w:val="26"/>
        </w:rPr>
      </w:pPr>
      <w:r w:rsidRPr="00CF2532">
        <w:rPr>
          <w:sz w:val="26"/>
          <w:szCs w:val="26"/>
        </w:rP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F2532" w:rsidRPr="00CF2532" w:rsidRDefault="00CF2532" w:rsidP="00CF2532">
      <w:pPr>
        <w:widowControl w:val="0"/>
        <w:tabs>
          <w:tab w:val="left" w:pos="1843"/>
        </w:tabs>
        <w:contextualSpacing/>
        <w:rPr>
          <w:sz w:val="26"/>
          <w:szCs w:val="26"/>
        </w:rPr>
      </w:pPr>
      <w:r w:rsidRPr="00CF2532">
        <w:rPr>
          <w:sz w:val="26"/>
          <w:szCs w:val="26"/>
        </w:rPr>
        <w:t>Пояснительная записка.</w:t>
      </w:r>
    </w:p>
    <w:p w:rsidR="00CF2532" w:rsidRPr="00CF2532" w:rsidRDefault="00CF2532" w:rsidP="00CF2532">
      <w:pPr>
        <w:widowControl w:val="0"/>
        <w:tabs>
          <w:tab w:val="left" w:pos="1843"/>
        </w:tabs>
        <w:contextualSpacing/>
        <w:rPr>
          <w:sz w:val="26"/>
          <w:szCs w:val="26"/>
        </w:rPr>
      </w:pPr>
      <w:r w:rsidRPr="00CF2532">
        <w:rPr>
          <w:sz w:val="26"/>
          <w:szCs w:val="26"/>
        </w:rPr>
        <w:t>Программа по английскому языку (базовый уровень) на уровне среднего общего образования разработана на основе ФГОС СОО.</w:t>
      </w:r>
    </w:p>
    <w:p w:rsidR="00CF2532" w:rsidRPr="00CF2532" w:rsidRDefault="00CF2532" w:rsidP="00CF2532">
      <w:pPr>
        <w:widowControl w:val="0"/>
        <w:tabs>
          <w:tab w:val="left" w:pos="1843"/>
        </w:tabs>
        <w:contextualSpacing/>
        <w:rPr>
          <w:sz w:val="26"/>
          <w:szCs w:val="26"/>
        </w:rPr>
      </w:pPr>
      <w:r w:rsidRPr="00CF2532">
        <w:rPr>
          <w:sz w:val="26"/>
          <w:szCs w:val="26"/>
        </w:rPr>
        <w:t xml:space="preserve">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CF2532" w:rsidRPr="00CF2532" w:rsidRDefault="00CF2532" w:rsidP="00CF2532">
      <w:pPr>
        <w:widowControl w:val="0"/>
        <w:tabs>
          <w:tab w:val="left" w:pos="1843"/>
        </w:tabs>
        <w:contextualSpacing/>
        <w:rPr>
          <w:sz w:val="26"/>
          <w:szCs w:val="26"/>
        </w:rPr>
      </w:pPr>
      <w:r w:rsidRPr="00CF2532">
        <w:rPr>
          <w:sz w:val="26"/>
          <w:szCs w:val="26"/>
        </w:rP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w:t>
      </w:r>
      <w:r w:rsidRPr="00CF2532">
        <w:rPr>
          <w:sz w:val="26"/>
          <w:szCs w:val="26"/>
        </w:rPr>
        <w:lastRenderedPageBreak/>
        <w:t>17 лет.</w:t>
      </w:r>
    </w:p>
    <w:p w:rsidR="00CF2532" w:rsidRPr="00CF2532" w:rsidRDefault="00CF2532" w:rsidP="00CF2532">
      <w:pPr>
        <w:widowControl w:val="0"/>
        <w:tabs>
          <w:tab w:val="left" w:pos="1843"/>
        </w:tabs>
        <w:contextualSpacing/>
        <w:rPr>
          <w:sz w:val="26"/>
          <w:szCs w:val="26"/>
        </w:rPr>
      </w:pPr>
      <w:r w:rsidRPr="00CF2532">
        <w:rPr>
          <w:sz w:val="26"/>
          <w:szCs w:val="26"/>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CF2532" w:rsidRPr="00CF2532" w:rsidRDefault="00CF2532" w:rsidP="00CF2532">
      <w:pPr>
        <w:widowControl w:val="0"/>
        <w:tabs>
          <w:tab w:val="left" w:pos="1843"/>
        </w:tabs>
        <w:contextualSpacing/>
        <w:rPr>
          <w:sz w:val="26"/>
          <w:szCs w:val="26"/>
        </w:rPr>
      </w:pPr>
      <w:r w:rsidRPr="00CF2532">
        <w:rPr>
          <w:sz w:val="26"/>
          <w:szCs w:val="26"/>
        </w:rP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CF2532" w:rsidRPr="00CF2532" w:rsidRDefault="00CF2532" w:rsidP="00CF2532">
      <w:pPr>
        <w:widowControl w:val="0"/>
        <w:tabs>
          <w:tab w:val="left" w:pos="1843"/>
        </w:tabs>
        <w:contextualSpacing/>
        <w:rPr>
          <w:sz w:val="26"/>
          <w:szCs w:val="26"/>
        </w:rPr>
      </w:pPr>
      <w:r w:rsidRPr="00CF2532">
        <w:rPr>
          <w:sz w:val="26"/>
          <w:szCs w:val="26"/>
        </w:rP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CF2532" w:rsidRPr="00CF2532" w:rsidRDefault="00CF2532" w:rsidP="00CF2532">
      <w:pPr>
        <w:widowControl w:val="0"/>
        <w:tabs>
          <w:tab w:val="left" w:pos="1843"/>
        </w:tabs>
        <w:contextualSpacing/>
        <w:rPr>
          <w:sz w:val="26"/>
          <w:szCs w:val="26"/>
        </w:rPr>
      </w:pPr>
      <w:r w:rsidRPr="00CF2532">
        <w:rPr>
          <w:sz w:val="26"/>
          <w:szCs w:val="26"/>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CF2532" w:rsidRPr="00CF2532" w:rsidRDefault="00CF2532" w:rsidP="00CF2532">
      <w:pPr>
        <w:widowControl w:val="0"/>
        <w:autoSpaceDE w:val="0"/>
        <w:autoSpaceDN w:val="0"/>
        <w:adjustRightInd w:val="0"/>
        <w:textAlignment w:val="center"/>
        <w:rPr>
          <w:rFonts w:eastAsia="Times New Roman"/>
          <w:color w:val="000000"/>
          <w:spacing w:val="2"/>
          <w:sz w:val="26"/>
          <w:szCs w:val="26"/>
          <w:lang w:eastAsia="ru-RU"/>
        </w:rPr>
      </w:pPr>
      <w:r w:rsidRPr="00CF2532">
        <w:rPr>
          <w:rFonts w:eastAsia="Times New Roman"/>
          <w:color w:val="000000"/>
          <w:spacing w:val="2"/>
          <w:sz w:val="26"/>
          <w:szCs w:val="26"/>
          <w:lang w:eastAsia="ru-RU"/>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CF2532" w:rsidRPr="00CF2532" w:rsidRDefault="00CF2532" w:rsidP="00CF2532">
      <w:pPr>
        <w:widowControl w:val="0"/>
        <w:tabs>
          <w:tab w:val="left" w:pos="1843"/>
        </w:tabs>
        <w:contextualSpacing/>
        <w:rPr>
          <w:sz w:val="26"/>
          <w:szCs w:val="26"/>
        </w:rPr>
      </w:pPr>
      <w:r w:rsidRPr="00CF2532">
        <w:rPr>
          <w:sz w:val="26"/>
          <w:szCs w:val="26"/>
        </w:rPr>
        <w:t>Возрастание значимости владения иностранными языками приводит к переосмыслению целей и содержания обучения предмету.</w:t>
      </w:r>
    </w:p>
    <w:p w:rsidR="00CF2532" w:rsidRPr="00CF2532" w:rsidRDefault="00CF2532" w:rsidP="00CF2532">
      <w:pPr>
        <w:widowControl w:val="0"/>
        <w:autoSpaceDE w:val="0"/>
        <w:autoSpaceDN w:val="0"/>
        <w:adjustRightInd w:val="0"/>
        <w:textAlignment w:val="center"/>
        <w:rPr>
          <w:rFonts w:eastAsia="Times New Roman"/>
          <w:color w:val="000000"/>
          <w:sz w:val="26"/>
          <w:szCs w:val="26"/>
          <w:lang w:eastAsia="ru-RU"/>
        </w:rPr>
      </w:pPr>
      <w:r w:rsidRPr="00CF2532">
        <w:rPr>
          <w:rFonts w:eastAsia="Times New Roman"/>
          <w:color w:val="000000"/>
          <w:sz w:val="26"/>
          <w:szCs w:val="26"/>
          <w:lang w:eastAsia="ru-RU"/>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CF2532" w:rsidRPr="00CF2532" w:rsidRDefault="00CF2532" w:rsidP="00CF2532">
      <w:pPr>
        <w:widowControl w:val="0"/>
        <w:autoSpaceDE w:val="0"/>
        <w:autoSpaceDN w:val="0"/>
        <w:adjustRightInd w:val="0"/>
        <w:textAlignment w:val="center"/>
        <w:rPr>
          <w:rFonts w:eastAsia="Times New Roman"/>
          <w:color w:val="000000"/>
          <w:sz w:val="26"/>
          <w:szCs w:val="26"/>
          <w:lang w:eastAsia="ru-RU"/>
        </w:rPr>
      </w:pPr>
      <w:r w:rsidRPr="00CF2532">
        <w:rPr>
          <w:rFonts w:eastAsia="Times New Roman"/>
          <w:color w:val="000000"/>
          <w:sz w:val="26"/>
          <w:szCs w:val="26"/>
          <w:lang w:eastAsia="ru-RU"/>
        </w:rPr>
        <w:t xml:space="preserve">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w:t>
      </w:r>
      <w:r w:rsidRPr="00CF2532">
        <w:rPr>
          <w:rFonts w:eastAsia="Times New Roman"/>
          <w:color w:val="000000"/>
          <w:sz w:val="26"/>
          <w:szCs w:val="26"/>
          <w:lang w:eastAsia="ru-RU"/>
        </w:rPr>
        <w:lastRenderedPageBreak/>
        <w:t>составляющих, как речевая, языковая, социокультурная, компенсаторная и метапредметная компетенции:</w:t>
      </w:r>
    </w:p>
    <w:p w:rsidR="00CF2532" w:rsidRPr="00CF2532" w:rsidRDefault="00CF2532" w:rsidP="00CF2532">
      <w:pPr>
        <w:widowControl w:val="0"/>
        <w:tabs>
          <w:tab w:val="left" w:pos="1843"/>
        </w:tabs>
        <w:contextualSpacing/>
        <w:rPr>
          <w:sz w:val="26"/>
          <w:szCs w:val="26"/>
        </w:rPr>
      </w:pPr>
      <w:r w:rsidRPr="00CF2532">
        <w:rPr>
          <w:sz w:val="26"/>
          <w:szCs w:val="26"/>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CF2532" w:rsidRPr="00CF2532" w:rsidRDefault="00CF2532" w:rsidP="00CF2532">
      <w:pPr>
        <w:widowControl w:val="0"/>
        <w:tabs>
          <w:tab w:val="left" w:pos="1843"/>
        </w:tabs>
        <w:contextualSpacing/>
        <w:rPr>
          <w:sz w:val="26"/>
          <w:szCs w:val="26"/>
        </w:rPr>
      </w:pPr>
      <w:r w:rsidRPr="00CF2532">
        <w:rPr>
          <w:sz w:val="26"/>
          <w:szCs w:val="26"/>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CF2532" w:rsidRPr="00CF2532" w:rsidRDefault="00CF2532" w:rsidP="00CF2532">
      <w:pPr>
        <w:widowControl w:val="0"/>
        <w:tabs>
          <w:tab w:val="left" w:pos="1843"/>
        </w:tabs>
        <w:contextualSpacing/>
        <w:rPr>
          <w:sz w:val="26"/>
          <w:szCs w:val="26"/>
        </w:rPr>
      </w:pPr>
      <w:r w:rsidRPr="00CF2532">
        <w:rPr>
          <w:sz w:val="26"/>
          <w:szCs w:val="26"/>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CF2532" w:rsidRPr="00CF2532" w:rsidRDefault="00CF2532" w:rsidP="00CF2532">
      <w:pPr>
        <w:widowControl w:val="0"/>
        <w:tabs>
          <w:tab w:val="left" w:pos="1843"/>
        </w:tabs>
        <w:contextualSpacing/>
        <w:rPr>
          <w:sz w:val="26"/>
          <w:szCs w:val="26"/>
        </w:rPr>
      </w:pPr>
      <w:r w:rsidRPr="00CF2532">
        <w:rPr>
          <w:sz w:val="26"/>
          <w:szCs w:val="26"/>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CF2532" w:rsidRPr="00CF2532" w:rsidRDefault="00CF2532" w:rsidP="00CF2532">
      <w:pPr>
        <w:widowControl w:val="0"/>
        <w:tabs>
          <w:tab w:val="left" w:pos="1843"/>
        </w:tabs>
        <w:contextualSpacing/>
        <w:rPr>
          <w:sz w:val="26"/>
          <w:szCs w:val="26"/>
        </w:rPr>
      </w:pPr>
      <w:r w:rsidRPr="00CF2532">
        <w:rPr>
          <w:sz w:val="26"/>
          <w:szCs w:val="26"/>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CF2532" w:rsidRPr="00CF2532" w:rsidRDefault="00CF2532" w:rsidP="00CF2532">
      <w:pPr>
        <w:widowControl w:val="0"/>
        <w:tabs>
          <w:tab w:val="left" w:pos="1843"/>
        </w:tabs>
        <w:contextualSpacing/>
        <w:rPr>
          <w:sz w:val="26"/>
          <w:szCs w:val="26"/>
        </w:rPr>
      </w:pPr>
      <w:r w:rsidRPr="00CF2532">
        <w:rPr>
          <w:sz w:val="26"/>
          <w:szCs w:val="26"/>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CF2532" w:rsidRPr="00CF2532" w:rsidRDefault="00CF2532" w:rsidP="00CF2532">
      <w:pPr>
        <w:widowControl w:val="0"/>
        <w:tabs>
          <w:tab w:val="left" w:pos="1843"/>
        </w:tabs>
        <w:contextualSpacing/>
        <w:rPr>
          <w:sz w:val="26"/>
          <w:szCs w:val="26"/>
        </w:rPr>
      </w:pPr>
      <w:r w:rsidRPr="00CF2532">
        <w:rPr>
          <w:sz w:val="26"/>
          <w:szCs w:val="26"/>
        </w:rPr>
        <w:t>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CF2532" w:rsidRPr="00CF2532" w:rsidRDefault="00CF2532" w:rsidP="00CF2532">
      <w:pPr>
        <w:widowControl w:val="0"/>
        <w:tabs>
          <w:tab w:val="left" w:pos="1843"/>
        </w:tabs>
        <w:contextualSpacing/>
        <w:rPr>
          <w:sz w:val="26"/>
          <w:szCs w:val="26"/>
        </w:rPr>
      </w:pPr>
      <w:r w:rsidRPr="00CF2532">
        <w:rPr>
          <w:sz w:val="26"/>
          <w:szCs w:val="26"/>
        </w:rPr>
        <w:t xml:space="preserve">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CF2532" w:rsidRPr="00CF2532" w:rsidRDefault="00CF2532" w:rsidP="00CF2532">
      <w:pPr>
        <w:widowControl w:val="0"/>
        <w:tabs>
          <w:tab w:val="left" w:pos="1843"/>
        </w:tabs>
        <w:contextualSpacing/>
        <w:rPr>
          <w:sz w:val="26"/>
          <w:szCs w:val="26"/>
        </w:rPr>
      </w:pPr>
      <w:r w:rsidRPr="00CF2532">
        <w:rPr>
          <w:bCs/>
          <w:sz w:val="26"/>
          <w:szCs w:val="26"/>
        </w:rPr>
        <w:t>Общее число часов, рекомендованных для изучения иностранного (английского) языка</w:t>
      </w:r>
      <w:r w:rsidRPr="00CF2532">
        <w:rPr>
          <w:sz w:val="26"/>
          <w:szCs w:val="26"/>
        </w:rPr>
        <w:t xml:space="preserve"> – 204 часа: в 10 классе – 102 часа (3 часа в неделю), в 11 классе – 102 часа (3 часа в неделю).</w:t>
      </w:r>
    </w:p>
    <w:p w:rsidR="00CF2532" w:rsidRPr="00CF2532" w:rsidRDefault="00CF2532" w:rsidP="00CF2532">
      <w:pPr>
        <w:widowControl w:val="0"/>
        <w:tabs>
          <w:tab w:val="left" w:pos="1843"/>
        </w:tabs>
        <w:contextualSpacing/>
        <w:rPr>
          <w:sz w:val="26"/>
          <w:szCs w:val="26"/>
        </w:rPr>
      </w:pPr>
      <w:r w:rsidRPr="00CF2532">
        <w:rPr>
          <w:sz w:val="26"/>
          <w:szCs w:val="26"/>
        </w:rPr>
        <w:t xml:space="preserve">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 </w:t>
      </w:r>
    </w:p>
    <w:p w:rsidR="00CF2532" w:rsidRPr="00CF2532" w:rsidRDefault="00CF2532" w:rsidP="00CF2532">
      <w:pPr>
        <w:widowControl w:val="0"/>
        <w:tabs>
          <w:tab w:val="left" w:pos="1843"/>
        </w:tabs>
        <w:contextualSpacing/>
        <w:rPr>
          <w:sz w:val="26"/>
          <w:szCs w:val="26"/>
        </w:rPr>
      </w:pPr>
      <w:r w:rsidRPr="00CF2532">
        <w:rPr>
          <w:sz w:val="26"/>
          <w:szCs w:val="26"/>
        </w:rPr>
        <w:t xml:space="preserve">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w:t>
      </w:r>
      <w:r w:rsidRPr="00CF2532">
        <w:rPr>
          <w:sz w:val="26"/>
          <w:szCs w:val="26"/>
        </w:rPr>
        <w:lastRenderedPageBreak/>
        <w:t xml:space="preserve">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rsidR="00CF2532" w:rsidRPr="00CF2532" w:rsidRDefault="00CF2532" w:rsidP="00CF2532">
      <w:pPr>
        <w:widowControl w:val="0"/>
        <w:tabs>
          <w:tab w:val="left" w:pos="1843"/>
        </w:tabs>
        <w:contextualSpacing/>
        <w:rPr>
          <w:sz w:val="26"/>
          <w:szCs w:val="26"/>
        </w:rPr>
      </w:pPr>
      <w:r w:rsidRPr="00CF2532">
        <w:rPr>
          <w:sz w:val="26"/>
          <w:szCs w:val="26"/>
        </w:rPr>
        <w:t>Содержание обучения в 10 классе.</w:t>
      </w:r>
    </w:p>
    <w:p w:rsidR="00CF2532" w:rsidRPr="00CF2532" w:rsidRDefault="00CF2532" w:rsidP="00CF2532">
      <w:pPr>
        <w:widowControl w:val="0"/>
        <w:tabs>
          <w:tab w:val="left" w:pos="1843"/>
        </w:tabs>
        <w:contextualSpacing/>
        <w:rPr>
          <w:sz w:val="26"/>
          <w:szCs w:val="26"/>
        </w:rPr>
      </w:pPr>
      <w:r w:rsidRPr="00CF2532">
        <w:rPr>
          <w:sz w:val="26"/>
          <w:szCs w:val="26"/>
        </w:rPr>
        <w:t>Коммуникативные умения.</w:t>
      </w:r>
    </w:p>
    <w:p w:rsidR="00CF2532" w:rsidRPr="00CF2532" w:rsidRDefault="00CF2532" w:rsidP="00CF2532">
      <w:pPr>
        <w:widowControl w:val="0"/>
        <w:tabs>
          <w:tab w:val="left" w:pos="1843"/>
        </w:tabs>
        <w:contextualSpacing/>
        <w:rPr>
          <w:sz w:val="26"/>
          <w:szCs w:val="26"/>
        </w:rPr>
      </w:pPr>
      <w:r w:rsidRPr="00CF2532">
        <w:rPr>
          <w:sz w:val="26"/>
          <w:szCs w:val="26"/>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F2532" w:rsidRPr="00CF2532" w:rsidRDefault="00CF2532" w:rsidP="00CF2532">
      <w:pPr>
        <w:widowControl w:val="0"/>
        <w:tabs>
          <w:tab w:val="left" w:pos="1843"/>
        </w:tabs>
        <w:contextualSpacing/>
        <w:rPr>
          <w:sz w:val="26"/>
          <w:szCs w:val="26"/>
        </w:rPr>
      </w:pPr>
      <w:r w:rsidRPr="00CF2532">
        <w:rPr>
          <w:sz w:val="26"/>
          <w:szCs w:val="26"/>
        </w:rPr>
        <w:t>Повседневная жизнь семьи. Межличностные отношения в семье, с друзьями и знакомыми. Конфликтные ситуации, их предупреждение и разрешение.</w:t>
      </w:r>
    </w:p>
    <w:p w:rsidR="00CF2532" w:rsidRPr="00CF2532" w:rsidRDefault="00CF2532" w:rsidP="00CF2532">
      <w:pPr>
        <w:widowControl w:val="0"/>
        <w:tabs>
          <w:tab w:val="left" w:pos="1843"/>
        </w:tabs>
        <w:contextualSpacing/>
        <w:rPr>
          <w:sz w:val="26"/>
          <w:szCs w:val="26"/>
        </w:rPr>
      </w:pPr>
      <w:r w:rsidRPr="00CF2532">
        <w:rPr>
          <w:sz w:val="26"/>
          <w:szCs w:val="26"/>
        </w:rPr>
        <w:t xml:space="preserve">Внешность и характеристика человека, литературного персонажа. </w:t>
      </w:r>
    </w:p>
    <w:p w:rsidR="00CF2532" w:rsidRPr="00CF2532" w:rsidRDefault="00CF2532" w:rsidP="00CF2532">
      <w:pPr>
        <w:widowControl w:val="0"/>
        <w:tabs>
          <w:tab w:val="left" w:pos="1843"/>
        </w:tabs>
        <w:contextualSpacing/>
        <w:rPr>
          <w:sz w:val="26"/>
          <w:szCs w:val="26"/>
        </w:rPr>
      </w:pPr>
      <w:r w:rsidRPr="00CF2532">
        <w:rPr>
          <w:sz w:val="26"/>
          <w:szCs w:val="26"/>
        </w:rPr>
        <w:t>Здоровый образ жизни и забота о здоровье: режим труда и отдыха, спорт, сбалансированное питание, посещение врача. Отказ от вредных привычек.</w:t>
      </w:r>
    </w:p>
    <w:p w:rsidR="00CF2532" w:rsidRPr="00CF2532" w:rsidRDefault="00CF2532" w:rsidP="00CF2532">
      <w:pPr>
        <w:widowControl w:val="0"/>
        <w:tabs>
          <w:tab w:val="left" w:pos="1843"/>
        </w:tabs>
        <w:contextualSpacing/>
        <w:rPr>
          <w:sz w:val="26"/>
          <w:szCs w:val="26"/>
        </w:rPr>
      </w:pPr>
      <w:r w:rsidRPr="00CF2532">
        <w:rPr>
          <w:sz w:val="26"/>
          <w:szCs w:val="26"/>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CF2532" w:rsidRPr="00CF2532" w:rsidRDefault="00CF2532" w:rsidP="00CF2532">
      <w:pPr>
        <w:widowControl w:val="0"/>
        <w:tabs>
          <w:tab w:val="left" w:pos="1843"/>
        </w:tabs>
        <w:contextualSpacing/>
        <w:rPr>
          <w:sz w:val="26"/>
          <w:szCs w:val="26"/>
        </w:rPr>
      </w:pPr>
      <w:r w:rsidRPr="00CF2532">
        <w:rPr>
          <w:sz w:val="26"/>
          <w:szCs w:val="26"/>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rsidR="00CF2532" w:rsidRPr="00CF2532" w:rsidRDefault="00CF2532" w:rsidP="00CF2532">
      <w:pPr>
        <w:widowControl w:val="0"/>
        <w:tabs>
          <w:tab w:val="left" w:pos="1843"/>
        </w:tabs>
        <w:contextualSpacing/>
        <w:rPr>
          <w:sz w:val="26"/>
          <w:szCs w:val="26"/>
        </w:rPr>
      </w:pPr>
      <w:r w:rsidRPr="00CF2532">
        <w:rPr>
          <w:sz w:val="26"/>
          <w:szCs w:val="26"/>
        </w:rPr>
        <w:t>Молодёжь в современном обществе. Досуг молодёжи: чтение, кино, театр, музыка, музеи, Интернет, компьютерные игры. Любовь и дружба.</w:t>
      </w:r>
    </w:p>
    <w:p w:rsidR="00CF2532" w:rsidRPr="00CF2532" w:rsidRDefault="00CF2532" w:rsidP="00CF2532">
      <w:pPr>
        <w:widowControl w:val="0"/>
        <w:tabs>
          <w:tab w:val="left" w:pos="1843"/>
        </w:tabs>
        <w:contextualSpacing/>
        <w:rPr>
          <w:sz w:val="26"/>
          <w:szCs w:val="26"/>
        </w:rPr>
      </w:pPr>
      <w:r w:rsidRPr="00CF2532">
        <w:rPr>
          <w:sz w:val="26"/>
          <w:szCs w:val="26"/>
        </w:rPr>
        <w:t xml:space="preserve">Покупки: одежда, обувь и продукты питания. Карманные деньги. Молодёжная мода. </w:t>
      </w:r>
    </w:p>
    <w:p w:rsidR="00CF2532" w:rsidRPr="00CF2532" w:rsidRDefault="00CF2532" w:rsidP="00CF2532">
      <w:pPr>
        <w:widowControl w:val="0"/>
        <w:tabs>
          <w:tab w:val="left" w:pos="1843"/>
        </w:tabs>
        <w:contextualSpacing/>
        <w:rPr>
          <w:sz w:val="26"/>
          <w:szCs w:val="26"/>
        </w:rPr>
      </w:pPr>
      <w:r w:rsidRPr="00CF2532">
        <w:rPr>
          <w:sz w:val="26"/>
          <w:szCs w:val="26"/>
        </w:rPr>
        <w:t>Туризм. Виды отдыха. Путешествия по России и зарубежным странам.</w:t>
      </w:r>
    </w:p>
    <w:p w:rsidR="00CF2532" w:rsidRPr="00CF2532" w:rsidRDefault="00CF2532" w:rsidP="00CF2532">
      <w:pPr>
        <w:widowControl w:val="0"/>
        <w:tabs>
          <w:tab w:val="left" w:pos="1843"/>
        </w:tabs>
        <w:contextualSpacing/>
        <w:rPr>
          <w:sz w:val="26"/>
          <w:szCs w:val="26"/>
        </w:rPr>
      </w:pPr>
      <w:r w:rsidRPr="00CF2532">
        <w:rPr>
          <w:sz w:val="26"/>
          <w:szCs w:val="26"/>
        </w:rPr>
        <w:t>Проблемы экологии. Защита окружающей среды. Стихийные бедствия.</w:t>
      </w:r>
    </w:p>
    <w:p w:rsidR="00CF2532" w:rsidRPr="00CF2532" w:rsidRDefault="00CF2532" w:rsidP="00CF2532">
      <w:pPr>
        <w:widowControl w:val="0"/>
        <w:tabs>
          <w:tab w:val="left" w:pos="1843"/>
        </w:tabs>
        <w:contextualSpacing/>
        <w:rPr>
          <w:sz w:val="26"/>
          <w:szCs w:val="26"/>
        </w:rPr>
      </w:pPr>
      <w:r w:rsidRPr="00CF2532">
        <w:rPr>
          <w:sz w:val="26"/>
          <w:szCs w:val="26"/>
        </w:rPr>
        <w:t>Условия проживания в городской/сельской местности.</w:t>
      </w:r>
    </w:p>
    <w:p w:rsidR="00CF2532" w:rsidRPr="00CF2532" w:rsidRDefault="00CF2532" w:rsidP="00CF2532">
      <w:pPr>
        <w:widowControl w:val="0"/>
        <w:tabs>
          <w:tab w:val="left" w:pos="1843"/>
        </w:tabs>
        <w:contextualSpacing/>
        <w:rPr>
          <w:sz w:val="26"/>
          <w:szCs w:val="26"/>
        </w:rPr>
      </w:pPr>
      <w:r w:rsidRPr="00CF2532">
        <w:rPr>
          <w:sz w:val="26"/>
          <w:szCs w:val="26"/>
        </w:rPr>
        <w:t>Технический прогресс: перспективы и последствия. Современные средства связи (мобильные телефоны, смартфоны, планшеты, компьютеры).</w:t>
      </w:r>
    </w:p>
    <w:p w:rsidR="00CF2532" w:rsidRPr="00CF2532" w:rsidRDefault="00CF2532" w:rsidP="00CF2532">
      <w:pPr>
        <w:widowControl w:val="0"/>
        <w:tabs>
          <w:tab w:val="left" w:pos="1843"/>
        </w:tabs>
        <w:contextualSpacing/>
        <w:rPr>
          <w:sz w:val="26"/>
          <w:szCs w:val="26"/>
        </w:rPr>
      </w:pPr>
      <w:r w:rsidRPr="00CF2532">
        <w:rPr>
          <w:sz w:val="26"/>
          <w:szCs w:val="26"/>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CF2532" w:rsidRPr="00CF2532" w:rsidRDefault="00CF2532" w:rsidP="00CF2532">
      <w:pPr>
        <w:widowControl w:val="0"/>
        <w:tabs>
          <w:tab w:val="left" w:pos="1843"/>
        </w:tabs>
        <w:contextualSpacing/>
        <w:rPr>
          <w:sz w:val="26"/>
          <w:szCs w:val="26"/>
        </w:rPr>
      </w:pPr>
      <w:r w:rsidRPr="00CF2532">
        <w:rPr>
          <w:sz w:val="26"/>
          <w:szCs w:val="26"/>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CF2532" w:rsidRPr="00CF2532" w:rsidRDefault="00CF2532" w:rsidP="00CF2532">
      <w:pPr>
        <w:widowControl w:val="0"/>
        <w:tabs>
          <w:tab w:val="left" w:pos="1843"/>
        </w:tabs>
        <w:contextualSpacing/>
        <w:rPr>
          <w:sz w:val="26"/>
          <w:szCs w:val="26"/>
        </w:rPr>
      </w:pPr>
      <w:r w:rsidRPr="00CF2532">
        <w:rPr>
          <w:sz w:val="26"/>
          <w:szCs w:val="26"/>
        </w:rPr>
        <w:t>Говорение.</w:t>
      </w:r>
    </w:p>
    <w:p w:rsidR="00CF2532" w:rsidRPr="00CF2532" w:rsidRDefault="00CF2532" w:rsidP="00CF2532">
      <w:pPr>
        <w:widowControl w:val="0"/>
        <w:tabs>
          <w:tab w:val="left" w:pos="1843"/>
        </w:tabs>
        <w:contextualSpacing/>
        <w:rPr>
          <w:sz w:val="26"/>
          <w:szCs w:val="26"/>
        </w:rPr>
      </w:pPr>
      <w:r w:rsidRPr="00CF2532">
        <w:rPr>
          <w:sz w:val="26"/>
          <w:szCs w:val="26"/>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w:t>
      </w:r>
      <w:r w:rsidRPr="00CF2532">
        <w:rPr>
          <w:sz w:val="26"/>
          <w:szCs w:val="26"/>
        </w:rPr>
        <w:lastRenderedPageBreak/>
        <w:t xml:space="preserve">диалог-расспрос, диалог-обмен мнениями, комбинированный диалог, включающий разные виды диалогов): </w:t>
      </w:r>
    </w:p>
    <w:p w:rsidR="00CF2532" w:rsidRPr="00CF2532" w:rsidRDefault="00CF2532" w:rsidP="00CF2532">
      <w:pPr>
        <w:widowControl w:val="0"/>
        <w:tabs>
          <w:tab w:val="left" w:pos="1843"/>
        </w:tabs>
        <w:contextualSpacing/>
        <w:rPr>
          <w:sz w:val="26"/>
          <w:szCs w:val="26"/>
        </w:rPr>
      </w:pPr>
      <w:r w:rsidRPr="00CF2532">
        <w:rPr>
          <w:sz w:val="26"/>
          <w:szCs w:val="26"/>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CF2532" w:rsidRPr="00CF2532" w:rsidRDefault="00CF2532" w:rsidP="00CF2532">
      <w:pPr>
        <w:widowControl w:val="0"/>
        <w:tabs>
          <w:tab w:val="left" w:pos="1843"/>
        </w:tabs>
        <w:contextualSpacing/>
        <w:rPr>
          <w:sz w:val="26"/>
          <w:szCs w:val="26"/>
        </w:rPr>
      </w:pPr>
      <w:r w:rsidRPr="00CF2532">
        <w:rPr>
          <w:sz w:val="26"/>
          <w:szCs w:val="26"/>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CF2532" w:rsidRPr="00CF2532" w:rsidRDefault="00CF2532" w:rsidP="00CF2532">
      <w:pPr>
        <w:widowControl w:val="0"/>
        <w:tabs>
          <w:tab w:val="left" w:pos="1843"/>
        </w:tabs>
        <w:contextualSpacing/>
        <w:rPr>
          <w:sz w:val="26"/>
          <w:szCs w:val="26"/>
        </w:rPr>
      </w:pPr>
      <w:r w:rsidRPr="00CF2532">
        <w:rPr>
          <w:sz w:val="26"/>
          <w:szCs w:val="26"/>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F2532" w:rsidRPr="00CF2532" w:rsidRDefault="00CF2532" w:rsidP="00CF2532">
      <w:pPr>
        <w:widowControl w:val="0"/>
        <w:tabs>
          <w:tab w:val="left" w:pos="1843"/>
        </w:tabs>
        <w:contextualSpacing/>
        <w:rPr>
          <w:sz w:val="26"/>
          <w:szCs w:val="26"/>
        </w:rPr>
      </w:pPr>
      <w:r w:rsidRPr="00CF2532">
        <w:rPr>
          <w:sz w:val="26"/>
          <w:szCs w:val="26"/>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CF2532" w:rsidRPr="00CF2532" w:rsidRDefault="00CF2532" w:rsidP="00CF2532">
      <w:pPr>
        <w:widowControl w:val="0"/>
        <w:tabs>
          <w:tab w:val="left" w:pos="1843"/>
        </w:tabs>
        <w:contextualSpacing/>
        <w:rPr>
          <w:sz w:val="26"/>
          <w:szCs w:val="26"/>
        </w:rPr>
      </w:pPr>
      <w:r w:rsidRPr="00CF2532">
        <w:rPr>
          <w:sz w:val="26"/>
          <w:szCs w:val="26"/>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rsidR="00CF2532" w:rsidRPr="00CF2532" w:rsidRDefault="00CF2532" w:rsidP="00CF2532">
      <w:pPr>
        <w:widowControl w:val="0"/>
        <w:tabs>
          <w:tab w:val="left" w:pos="1843"/>
        </w:tabs>
        <w:contextualSpacing/>
        <w:rPr>
          <w:sz w:val="26"/>
          <w:szCs w:val="26"/>
        </w:rPr>
      </w:pPr>
      <w:r w:rsidRPr="00CF2532">
        <w:rPr>
          <w:sz w:val="26"/>
          <w:szCs w:val="26"/>
        </w:rPr>
        <w:t xml:space="preserve">Объём диалога – 8 реплик со стороны каждого собеседника. </w:t>
      </w:r>
    </w:p>
    <w:p w:rsidR="00CF2532" w:rsidRPr="00CF2532" w:rsidRDefault="00CF2532" w:rsidP="00CF2532">
      <w:pPr>
        <w:widowControl w:val="0"/>
        <w:tabs>
          <w:tab w:val="left" w:pos="1843"/>
        </w:tabs>
        <w:contextualSpacing/>
        <w:rPr>
          <w:sz w:val="26"/>
          <w:szCs w:val="26"/>
        </w:rPr>
      </w:pPr>
      <w:r w:rsidRPr="00CF2532">
        <w:rPr>
          <w:sz w:val="26"/>
          <w:szCs w:val="26"/>
        </w:rPr>
        <w:t xml:space="preserve">Развитие коммуникативных умений монологической речи на базе умений, сформированных </w:t>
      </w:r>
      <w:r w:rsidRPr="00CF2532">
        <w:rPr>
          <w:rFonts w:eastAsia="SchoolBookSanPin"/>
          <w:sz w:val="26"/>
          <w:szCs w:val="26"/>
        </w:rPr>
        <w:t>на уровне основного общего образования</w:t>
      </w:r>
      <w:r w:rsidRPr="00CF2532">
        <w:rPr>
          <w:sz w:val="26"/>
          <w:szCs w:val="26"/>
        </w:rPr>
        <w:t xml:space="preserve">: </w:t>
      </w:r>
    </w:p>
    <w:p w:rsidR="00CF2532" w:rsidRPr="00CF2532" w:rsidRDefault="00CF2532" w:rsidP="00CF2532">
      <w:pPr>
        <w:widowControl w:val="0"/>
        <w:tabs>
          <w:tab w:val="left" w:pos="1843"/>
        </w:tabs>
        <w:contextualSpacing/>
        <w:rPr>
          <w:sz w:val="26"/>
          <w:szCs w:val="26"/>
        </w:rPr>
      </w:pPr>
      <w:r w:rsidRPr="00CF2532">
        <w:rPr>
          <w:sz w:val="26"/>
          <w:szCs w:val="26"/>
        </w:rPr>
        <w:t xml:space="preserve">создание устных связных монологических высказываний с использованием основных коммуникативных типов речи: </w:t>
      </w:r>
    </w:p>
    <w:p w:rsidR="00CF2532" w:rsidRPr="00CF2532" w:rsidRDefault="00CF2532" w:rsidP="00CF2532">
      <w:pPr>
        <w:widowControl w:val="0"/>
        <w:tabs>
          <w:tab w:val="left" w:pos="1843"/>
        </w:tabs>
        <w:contextualSpacing/>
        <w:rPr>
          <w:sz w:val="26"/>
          <w:szCs w:val="26"/>
        </w:rPr>
      </w:pPr>
      <w:r w:rsidRPr="00CF2532">
        <w:rPr>
          <w:sz w:val="26"/>
          <w:szCs w:val="26"/>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CF2532" w:rsidRPr="00CF2532" w:rsidRDefault="00CF2532" w:rsidP="00CF2532">
      <w:pPr>
        <w:widowControl w:val="0"/>
        <w:tabs>
          <w:tab w:val="left" w:pos="1843"/>
        </w:tabs>
        <w:contextualSpacing/>
        <w:rPr>
          <w:sz w:val="26"/>
          <w:szCs w:val="26"/>
        </w:rPr>
      </w:pPr>
      <w:r w:rsidRPr="00CF2532">
        <w:rPr>
          <w:sz w:val="26"/>
          <w:szCs w:val="26"/>
        </w:rPr>
        <w:t xml:space="preserve">повествование/сообщение; </w:t>
      </w:r>
    </w:p>
    <w:p w:rsidR="00CF2532" w:rsidRPr="00CF2532" w:rsidRDefault="00CF2532" w:rsidP="00CF2532">
      <w:pPr>
        <w:widowControl w:val="0"/>
        <w:tabs>
          <w:tab w:val="left" w:pos="1843"/>
        </w:tabs>
        <w:contextualSpacing/>
        <w:rPr>
          <w:sz w:val="26"/>
          <w:szCs w:val="26"/>
        </w:rPr>
      </w:pPr>
      <w:r w:rsidRPr="00CF2532">
        <w:rPr>
          <w:sz w:val="26"/>
          <w:szCs w:val="26"/>
        </w:rPr>
        <w:t>рассуждение;</w:t>
      </w:r>
    </w:p>
    <w:p w:rsidR="00CF2532" w:rsidRPr="00CF2532" w:rsidRDefault="00CF2532" w:rsidP="00CF2532">
      <w:pPr>
        <w:widowControl w:val="0"/>
        <w:tabs>
          <w:tab w:val="left" w:pos="1843"/>
        </w:tabs>
        <w:contextualSpacing/>
        <w:rPr>
          <w:sz w:val="26"/>
          <w:szCs w:val="26"/>
        </w:rPr>
      </w:pPr>
      <w:r w:rsidRPr="00CF2532">
        <w:rPr>
          <w:sz w:val="26"/>
          <w:szCs w:val="26"/>
        </w:rPr>
        <w:t>пересказ основного содержания, прочитанного/прослушанного текста с выражением своего отношения к событиям и фактам, изложенным в тексте;</w:t>
      </w:r>
    </w:p>
    <w:p w:rsidR="00CF2532" w:rsidRPr="00CF2532" w:rsidRDefault="00CF2532" w:rsidP="00CF2532">
      <w:pPr>
        <w:widowControl w:val="0"/>
        <w:tabs>
          <w:tab w:val="left" w:pos="1843"/>
        </w:tabs>
        <w:contextualSpacing/>
        <w:rPr>
          <w:sz w:val="26"/>
          <w:szCs w:val="26"/>
        </w:rPr>
      </w:pPr>
      <w:r w:rsidRPr="00CF2532">
        <w:rPr>
          <w:sz w:val="26"/>
          <w:szCs w:val="26"/>
        </w:rPr>
        <w:t>устное представление (презентация) результатов выполненной проектной работы.</w:t>
      </w:r>
    </w:p>
    <w:p w:rsidR="00CF2532" w:rsidRPr="00CF2532" w:rsidRDefault="00CF2532" w:rsidP="00CF2532">
      <w:pPr>
        <w:widowControl w:val="0"/>
        <w:tabs>
          <w:tab w:val="left" w:pos="1843"/>
        </w:tabs>
        <w:contextualSpacing/>
        <w:rPr>
          <w:sz w:val="26"/>
          <w:szCs w:val="26"/>
        </w:rPr>
      </w:pPr>
      <w:r w:rsidRPr="00CF2532">
        <w:rPr>
          <w:sz w:val="26"/>
          <w:szCs w:val="26"/>
        </w:rPr>
        <w:t>Данные умения монологической речи развиваются в рамках тематического содержания речи 10 класса с использованием ключевы слов, плана и/или иллюстраций, фотографий, таблиц, диаграмм или без их использования.</w:t>
      </w:r>
    </w:p>
    <w:p w:rsidR="00CF2532" w:rsidRPr="00CF2532" w:rsidRDefault="00CF2532" w:rsidP="00CF2532">
      <w:pPr>
        <w:widowControl w:val="0"/>
        <w:tabs>
          <w:tab w:val="left" w:pos="1843"/>
        </w:tabs>
        <w:contextualSpacing/>
        <w:rPr>
          <w:sz w:val="26"/>
          <w:szCs w:val="26"/>
        </w:rPr>
      </w:pPr>
      <w:r w:rsidRPr="00CF2532">
        <w:rPr>
          <w:sz w:val="26"/>
          <w:szCs w:val="26"/>
        </w:rPr>
        <w:t>Объём монологического высказывания – до 14 фраз.</w:t>
      </w:r>
    </w:p>
    <w:p w:rsidR="00CF2532" w:rsidRPr="00CF2532" w:rsidRDefault="00CF2532" w:rsidP="00CF2532">
      <w:pPr>
        <w:widowControl w:val="0"/>
        <w:tabs>
          <w:tab w:val="left" w:pos="1843"/>
        </w:tabs>
        <w:contextualSpacing/>
        <w:rPr>
          <w:sz w:val="26"/>
          <w:szCs w:val="26"/>
        </w:rPr>
      </w:pPr>
      <w:r w:rsidRPr="00CF2532">
        <w:rPr>
          <w:sz w:val="26"/>
          <w:szCs w:val="26"/>
        </w:rPr>
        <w:t>Аудирование.</w:t>
      </w:r>
    </w:p>
    <w:p w:rsidR="00CF2532" w:rsidRPr="00CF2532" w:rsidRDefault="00CF2532" w:rsidP="00CF2532">
      <w:pPr>
        <w:widowControl w:val="0"/>
        <w:tabs>
          <w:tab w:val="left" w:pos="1843"/>
        </w:tabs>
        <w:contextualSpacing/>
        <w:rPr>
          <w:sz w:val="26"/>
          <w:szCs w:val="26"/>
        </w:rPr>
      </w:pPr>
      <w:r w:rsidRPr="00CF2532">
        <w:rPr>
          <w:sz w:val="26"/>
          <w:szCs w:val="26"/>
        </w:rPr>
        <w:t xml:space="preserve">Развитие коммуникативных умений аудирования на базе умений, сформированных </w:t>
      </w:r>
      <w:r w:rsidRPr="00CF2532">
        <w:rPr>
          <w:rFonts w:eastAsia="SchoolBookSanPin"/>
          <w:sz w:val="26"/>
          <w:szCs w:val="26"/>
        </w:rPr>
        <w:t>на уровне основного общего образования</w:t>
      </w:r>
      <w:r w:rsidRPr="00CF2532">
        <w:rPr>
          <w:sz w:val="26"/>
          <w:szCs w:val="26"/>
        </w:rPr>
        <w:t xml:space="preserve">: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rsidR="00CF2532" w:rsidRPr="00CF2532" w:rsidRDefault="00CF2532" w:rsidP="00CF2532">
      <w:pPr>
        <w:widowControl w:val="0"/>
        <w:tabs>
          <w:tab w:val="left" w:pos="1843"/>
        </w:tabs>
        <w:contextualSpacing/>
        <w:rPr>
          <w:sz w:val="26"/>
          <w:szCs w:val="26"/>
        </w:rPr>
      </w:pPr>
      <w:r w:rsidRPr="00CF2532">
        <w:rPr>
          <w:sz w:val="26"/>
          <w:szCs w:val="26"/>
        </w:rPr>
        <w:lastRenderedPageBreak/>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CF2532" w:rsidRPr="00CF2532" w:rsidRDefault="00CF2532" w:rsidP="00CF2532">
      <w:pPr>
        <w:widowControl w:val="0"/>
        <w:tabs>
          <w:tab w:val="left" w:pos="1843"/>
        </w:tabs>
        <w:contextualSpacing/>
        <w:rPr>
          <w:sz w:val="26"/>
          <w:szCs w:val="26"/>
        </w:rPr>
      </w:pPr>
      <w:r w:rsidRPr="00CF2532">
        <w:rPr>
          <w:sz w:val="26"/>
          <w:szCs w:val="26"/>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CF2532" w:rsidRPr="00CF2532" w:rsidRDefault="00CF2532" w:rsidP="00CF2532">
      <w:pPr>
        <w:widowControl w:val="0"/>
        <w:tabs>
          <w:tab w:val="left" w:pos="1843"/>
        </w:tabs>
        <w:contextualSpacing/>
        <w:rPr>
          <w:sz w:val="26"/>
          <w:szCs w:val="26"/>
        </w:rPr>
      </w:pPr>
      <w:r w:rsidRPr="00CF2532">
        <w:rPr>
          <w:sz w:val="26"/>
          <w:szCs w:val="26"/>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CF2532" w:rsidRPr="00CF2532" w:rsidRDefault="00CF2532" w:rsidP="00CF2532">
      <w:pPr>
        <w:widowControl w:val="0"/>
        <w:tabs>
          <w:tab w:val="left" w:pos="1843"/>
        </w:tabs>
        <w:contextualSpacing/>
        <w:rPr>
          <w:sz w:val="26"/>
          <w:szCs w:val="26"/>
        </w:rPr>
      </w:pPr>
      <w:r w:rsidRPr="00CF2532">
        <w:rPr>
          <w:sz w:val="26"/>
          <w:szCs w:val="26"/>
        </w:rPr>
        <w:t>Время звучания текста/текстов для аудирования – до 2,5 минуты.</w:t>
      </w:r>
    </w:p>
    <w:p w:rsidR="00CF2532" w:rsidRPr="00CF2532" w:rsidRDefault="00CF2532" w:rsidP="00CF2532">
      <w:pPr>
        <w:widowControl w:val="0"/>
        <w:tabs>
          <w:tab w:val="left" w:pos="1843"/>
        </w:tabs>
        <w:contextualSpacing/>
        <w:rPr>
          <w:sz w:val="26"/>
          <w:szCs w:val="26"/>
        </w:rPr>
      </w:pPr>
      <w:r w:rsidRPr="00CF2532">
        <w:rPr>
          <w:sz w:val="26"/>
          <w:szCs w:val="26"/>
        </w:rPr>
        <w:t>Смысловое чтение.</w:t>
      </w:r>
    </w:p>
    <w:p w:rsidR="00CF2532" w:rsidRPr="00CF2532" w:rsidRDefault="00CF2532" w:rsidP="00CF2532">
      <w:pPr>
        <w:widowControl w:val="0"/>
        <w:tabs>
          <w:tab w:val="left" w:pos="1843"/>
        </w:tabs>
        <w:contextualSpacing/>
        <w:rPr>
          <w:sz w:val="26"/>
          <w:szCs w:val="26"/>
        </w:rPr>
      </w:pPr>
      <w:r w:rsidRPr="00CF2532">
        <w:rPr>
          <w:sz w:val="26"/>
          <w:szCs w:val="26"/>
        </w:rPr>
        <w:t xml:space="preserve">Развитие сформированных </w:t>
      </w:r>
      <w:r w:rsidRPr="00CF2532">
        <w:rPr>
          <w:rFonts w:eastAsia="SchoolBookSanPin"/>
          <w:sz w:val="26"/>
          <w:szCs w:val="26"/>
        </w:rPr>
        <w:t>на уровне основного общего образования</w:t>
      </w:r>
      <w:r w:rsidRPr="00CF2532">
        <w:rPr>
          <w:sz w:val="26"/>
          <w:szCs w:val="26"/>
        </w:rPr>
        <w:t xml:space="preserve">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CF2532" w:rsidRPr="00CF2532" w:rsidRDefault="00CF2532" w:rsidP="00CF2532">
      <w:pPr>
        <w:widowControl w:val="0"/>
        <w:tabs>
          <w:tab w:val="left" w:pos="1843"/>
        </w:tabs>
        <w:contextualSpacing/>
        <w:rPr>
          <w:sz w:val="26"/>
          <w:szCs w:val="26"/>
        </w:rPr>
      </w:pPr>
      <w:r w:rsidRPr="00CF2532">
        <w:rPr>
          <w:sz w:val="26"/>
          <w:szCs w:val="26"/>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CF2532" w:rsidRPr="00CF2532" w:rsidRDefault="00CF2532" w:rsidP="00CF2532">
      <w:pPr>
        <w:widowControl w:val="0"/>
        <w:tabs>
          <w:tab w:val="left" w:pos="1843"/>
        </w:tabs>
        <w:contextualSpacing/>
        <w:rPr>
          <w:sz w:val="26"/>
          <w:szCs w:val="26"/>
        </w:rPr>
      </w:pPr>
      <w:r w:rsidRPr="00CF2532">
        <w:rPr>
          <w:sz w:val="26"/>
          <w:szCs w:val="26"/>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CF2532" w:rsidRPr="00CF2532" w:rsidRDefault="00CF2532" w:rsidP="00CF2532">
      <w:pPr>
        <w:widowControl w:val="0"/>
        <w:tabs>
          <w:tab w:val="left" w:pos="1843"/>
        </w:tabs>
        <w:contextualSpacing/>
        <w:rPr>
          <w:sz w:val="26"/>
          <w:szCs w:val="26"/>
        </w:rPr>
      </w:pPr>
      <w:r w:rsidRPr="00CF2532">
        <w:rPr>
          <w:sz w:val="26"/>
          <w:szCs w:val="26"/>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CF2532" w:rsidRPr="00CF2532" w:rsidRDefault="00CF2532" w:rsidP="00CF2532">
      <w:pPr>
        <w:widowControl w:val="0"/>
        <w:tabs>
          <w:tab w:val="left" w:pos="1843"/>
        </w:tabs>
        <w:contextualSpacing/>
        <w:rPr>
          <w:sz w:val="26"/>
          <w:szCs w:val="26"/>
        </w:rPr>
      </w:pPr>
      <w:r w:rsidRPr="00CF2532">
        <w:rPr>
          <w:sz w:val="26"/>
          <w:szCs w:val="26"/>
        </w:rPr>
        <w:t xml:space="preserve">Чтение несплошных текстов (таблиц, диаграмм, графиков и другие) и понимание представленной в них информации. </w:t>
      </w:r>
    </w:p>
    <w:p w:rsidR="00CF2532" w:rsidRPr="00CF2532" w:rsidRDefault="00CF2532" w:rsidP="00CF2532">
      <w:pPr>
        <w:widowControl w:val="0"/>
        <w:tabs>
          <w:tab w:val="left" w:pos="1843"/>
        </w:tabs>
        <w:contextualSpacing/>
        <w:rPr>
          <w:sz w:val="26"/>
          <w:szCs w:val="26"/>
        </w:rPr>
      </w:pPr>
      <w:r w:rsidRPr="00CF2532">
        <w:rPr>
          <w:sz w:val="26"/>
          <w:szCs w:val="26"/>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CF2532" w:rsidRPr="00CF2532" w:rsidRDefault="00CF2532" w:rsidP="00CF2532">
      <w:pPr>
        <w:widowControl w:val="0"/>
        <w:tabs>
          <w:tab w:val="left" w:pos="1843"/>
        </w:tabs>
        <w:contextualSpacing/>
        <w:rPr>
          <w:sz w:val="26"/>
          <w:szCs w:val="26"/>
        </w:rPr>
      </w:pPr>
      <w:r w:rsidRPr="00CF2532">
        <w:rPr>
          <w:sz w:val="26"/>
          <w:szCs w:val="26"/>
        </w:rPr>
        <w:t>Объём текста/текстов для чтения – 500–700 слов.</w:t>
      </w:r>
    </w:p>
    <w:p w:rsidR="00CF2532" w:rsidRPr="00CF2532" w:rsidRDefault="00CF2532" w:rsidP="00CF2532">
      <w:pPr>
        <w:widowControl w:val="0"/>
        <w:tabs>
          <w:tab w:val="left" w:pos="1843"/>
        </w:tabs>
        <w:contextualSpacing/>
        <w:rPr>
          <w:sz w:val="26"/>
          <w:szCs w:val="26"/>
        </w:rPr>
      </w:pPr>
      <w:r w:rsidRPr="00CF2532">
        <w:rPr>
          <w:sz w:val="26"/>
          <w:szCs w:val="26"/>
        </w:rPr>
        <w:t>Письменная речь.</w:t>
      </w:r>
    </w:p>
    <w:p w:rsidR="00CF2532" w:rsidRPr="00CF2532" w:rsidRDefault="00CF2532" w:rsidP="00CF2532">
      <w:pPr>
        <w:widowControl w:val="0"/>
        <w:tabs>
          <w:tab w:val="left" w:pos="1843"/>
        </w:tabs>
        <w:contextualSpacing/>
        <w:rPr>
          <w:rFonts w:eastAsia="SchoolBookSanPin"/>
          <w:sz w:val="26"/>
          <w:szCs w:val="26"/>
        </w:rPr>
      </w:pPr>
      <w:r w:rsidRPr="00CF2532">
        <w:rPr>
          <w:sz w:val="26"/>
          <w:szCs w:val="26"/>
        </w:rPr>
        <w:t xml:space="preserve">Развитие умений письменной речи на базе умений, сформированных </w:t>
      </w:r>
      <w:r w:rsidRPr="00CF2532">
        <w:rPr>
          <w:rFonts w:eastAsia="SchoolBookSanPin"/>
          <w:sz w:val="26"/>
          <w:szCs w:val="26"/>
        </w:rPr>
        <w:t>на уровне основного общего образования:</w:t>
      </w:r>
    </w:p>
    <w:p w:rsidR="00CF2532" w:rsidRPr="00CF2532" w:rsidRDefault="00CF2532" w:rsidP="00CF2532">
      <w:pPr>
        <w:widowControl w:val="0"/>
        <w:tabs>
          <w:tab w:val="left" w:pos="1843"/>
        </w:tabs>
        <w:contextualSpacing/>
        <w:rPr>
          <w:sz w:val="26"/>
          <w:szCs w:val="26"/>
        </w:rPr>
      </w:pPr>
      <w:r w:rsidRPr="00CF2532">
        <w:rPr>
          <w:sz w:val="26"/>
          <w:szCs w:val="26"/>
        </w:rPr>
        <w:t xml:space="preserve">заполнение анкет и формуляров в соответствии с нормами, принятыми в стране/странах изучаемого языка; </w:t>
      </w:r>
    </w:p>
    <w:p w:rsidR="00CF2532" w:rsidRPr="00CF2532" w:rsidRDefault="00CF2532" w:rsidP="00CF2532">
      <w:pPr>
        <w:widowControl w:val="0"/>
        <w:tabs>
          <w:tab w:val="left" w:pos="1843"/>
        </w:tabs>
        <w:contextualSpacing/>
        <w:rPr>
          <w:sz w:val="26"/>
          <w:szCs w:val="26"/>
        </w:rPr>
      </w:pPr>
      <w:r w:rsidRPr="00CF2532">
        <w:rPr>
          <w:sz w:val="26"/>
          <w:szCs w:val="26"/>
        </w:rPr>
        <w:lastRenderedPageBreak/>
        <w:t xml:space="preserve">написание резюме (CV) с сообщением основных сведений о себе в соответствии с нормами, принятыми в стране/странах изучаемого языка; </w:t>
      </w:r>
    </w:p>
    <w:p w:rsidR="00CF2532" w:rsidRPr="00CF2532" w:rsidRDefault="00CF2532" w:rsidP="00CF2532">
      <w:pPr>
        <w:widowControl w:val="0"/>
        <w:tabs>
          <w:tab w:val="left" w:pos="1843"/>
        </w:tabs>
        <w:contextualSpacing/>
        <w:rPr>
          <w:sz w:val="26"/>
          <w:szCs w:val="26"/>
        </w:rPr>
      </w:pPr>
      <w:r w:rsidRPr="00CF2532">
        <w:rPr>
          <w:sz w:val="26"/>
          <w:szCs w:val="26"/>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CF2532" w:rsidRPr="00CF2532" w:rsidRDefault="00CF2532" w:rsidP="00CF2532">
      <w:pPr>
        <w:widowControl w:val="0"/>
        <w:tabs>
          <w:tab w:val="left" w:pos="1843"/>
        </w:tabs>
        <w:contextualSpacing/>
        <w:rPr>
          <w:sz w:val="26"/>
          <w:szCs w:val="26"/>
        </w:rPr>
      </w:pPr>
      <w:r w:rsidRPr="00CF2532">
        <w:rPr>
          <w:sz w:val="26"/>
          <w:szCs w:val="26"/>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CF2532" w:rsidRPr="00CF2532" w:rsidRDefault="00CF2532" w:rsidP="00CF2532">
      <w:pPr>
        <w:widowControl w:val="0"/>
        <w:tabs>
          <w:tab w:val="left" w:pos="1843"/>
        </w:tabs>
        <w:contextualSpacing/>
        <w:rPr>
          <w:sz w:val="26"/>
          <w:szCs w:val="26"/>
        </w:rPr>
      </w:pPr>
      <w:r w:rsidRPr="00CF2532">
        <w:rPr>
          <w:sz w:val="26"/>
          <w:szCs w:val="26"/>
        </w:rPr>
        <w:t xml:space="preserve">заполнение таблицы: краткая фиксация содержания, прочитанного/ прослушанного текста или дополнение информации в таблице; </w:t>
      </w:r>
    </w:p>
    <w:p w:rsidR="00CF2532" w:rsidRPr="00CF2532" w:rsidRDefault="00CF2532" w:rsidP="00CF2532">
      <w:pPr>
        <w:widowControl w:val="0"/>
        <w:tabs>
          <w:tab w:val="left" w:pos="1843"/>
        </w:tabs>
        <w:contextualSpacing/>
        <w:rPr>
          <w:sz w:val="26"/>
          <w:szCs w:val="26"/>
        </w:rPr>
      </w:pPr>
      <w:r w:rsidRPr="00CF2532">
        <w:rPr>
          <w:sz w:val="26"/>
          <w:szCs w:val="26"/>
        </w:rPr>
        <w:t>письменное предоставление результатов выполненной проектной работы, в том числе в форме презентации, объём – до 150 слов.</w:t>
      </w:r>
    </w:p>
    <w:p w:rsidR="00CF2532" w:rsidRPr="00CF2532" w:rsidRDefault="00CF2532" w:rsidP="00CF2532">
      <w:pPr>
        <w:widowControl w:val="0"/>
        <w:tabs>
          <w:tab w:val="left" w:pos="1843"/>
        </w:tabs>
        <w:contextualSpacing/>
        <w:rPr>
          <w:sz w:val="26"/>
          <w:szCs w:val="26"/>
        </w:rPr>
      </w:pPr>
      <w:r w:rsidRPr="00CF2532">
        <w:rPr>
          <w:sz w:val="26"/>
          <w:szCs w:val="26"/>
        </w:rPr>
        <w:t>Языковые знания и навыки.</w:t>
      </w:r>
    </w:p>
    <w:p w:rsidR="00CF2532" w:rsidRPr="00CF2532" w:rsidRDefault="00CF2532" w:rsidP="00CF2532">
      <w:pPr>
        <w:widowControl w:val="0"/>
        <w:tabs>
          <w:tab w:val="left" w:pos="1843"/>
        </w:tabs>
        <w:contextualSpacing/>
        <w:rPr>
          <w:sz w:val="26"/>
          <w:szCs w:val="26"/>
        </w:rPr>
      </w:pPr>
      <w:r w:rsidRPr="00CF2532">
        <w:rPr>
          <w:sz w:val="26"/>
          <w:szCs w:val="26"/>
        </w:rPr>
        <w:t>Фонетическая сторона речи.</w:t>
      </w:r>
    </w:p>
    <w:p w:rsidR="00CF2532" w:rsidRPr="00CF2532" w:rsidRDefault="00CF2532" w:rsidP="00CF2532">
      <w:pPr>
        <w:widowControl w:val="0"/>
        <w:tabs>
          <w:tab w:val="left" w:pos="1843"/>
        </w:tabs>
        <w:contextualSpacing/>
        <w:rPr>
          <w:sz w:val="26"/>
          <w:szCs w:val="26"/>
        </w:rPr>
      </w:pPr>
      <w:r w:rsidRPr="00CF2532">
        <w:rPr>
          <w:sz w:val="26"/>
          <w:szCs w:val="26"/>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CF2532" w:rsidRPr="00CF2532" w:rsidRDefault="00CF2532" w:rsidP="00CF2532">
      <w:pPr>
        <w:widowControl w:val="0"/>
        <w:tabs>
          <w:tab w:val="left" w:pos="1843"/>
        </w:tabs>
        <w:contextualSpacing/>
        <w:rPr>
          <w:sz w:val="26"/>
          <w:szCs w:val="26"/>
        </w:rPr>
      </w:pPr>
      <w:r w:rsidRPr="00CF2532">
        <w:rPr>
          <w:sz w:val="26"/>
          <w:szCs w:val="26"/>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CF2532" w:rsidRPr="00CF2532" w:rsidRDefault="00CF2532" w:rsidP="00CF2532">
      <w:pPr>
        <w:widowControl w:val="0"/>
        <w:tabs>
          <w:tab w:val="left" w:pos="1843"/>
        </w:tabs>
        <w:contextualSpacing/>
        <w:rPr>
          <w:sz w:val="26"/>
          <w:szCs w:val="26"/>
        </w:rPr>
      </w:pPr>
      <w:r w:rsidRPr="00CF2532">
        <w:rPr>
          <w:sz w:val="26"/>
          <w:szCs w:val="26"/>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CF2532" w:rsidRPr="00CF2532" w:rsidRDefault="00CF2532" w:rsidP="00CF2532">
      <w:pPr>
        <w:widowControl w:val="0"/>
        <w:tabs>
          <w:tab w:val="left" w:pos="1843"/>
        </w:tabs>
        <w:contextualSpacing/>
        <w:rPr>
          <w:sz w:val="26"/>
          <w:szCs w:val="26"/>
        </w:rPr>
      </w:pPr>
      <w:r w:rsidRPr="00CF2532">
        <w:rPr>
          <w:sz w:val="26"/>
          <w:szCs w:val="26"/>
        </w:rPr>
        <w:t>Орфография и пунктуация.</w:t>
      </w:r>
    </w:p>
    <w:p w:rsidR="00CF2532" w:rsidRPr="00CF2532" w:rsidRDefault="00CF2532" w:rsidP="00CF2532">
      <w:pPr>
        <w:widowControl w:val="0"/>
        <w:tabs>
          <w:tab w:val="left" w:pos="1843"/>
        </w:tabs>
        <w:contextualSpacing/>
        <w:rPr>
          <w:sz w:val="26"/>
          <w:szCs w:val="26"/>
        </w:rPr>
      </w:pPr>
      <w:r w:rsidRPr="00CF2532">
        <w:rPr>
          <w:sz w:val="26"/>
          <w:szCs w:val="26"/>
        </w:rPr>
        <w:t>Правильное написание изученных слов.</w:t>
      </w:r>
    </w:p>
    <w:p w:rsidR="00CF2532" w:rsidRPr="00CF2532" w:rsidRDefault="00CF2532" w:rsidP="00CF2532">
      <w:pPr>
        <w:widowControl w:val="0"/>
        <w:tabs>
          <w:tab w:val="left" w:pos="1843"/>
        </w:tabs>
        <w:contextualSpacing/>
        <w:rPr>
          <w:sz w:val="26"/>
          <w:szCs w:val="26"/>
        </w:rPr>
      </w:pPr>
      <w:r w:rsidRPr="00CF2532">
        <w:rPr>
          <w:sz w:val="26"/>
          <w:szCs w:val="26"/>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CF2532" w:rsidRPr="00CF2532" w:rsidRDefault="00CF2532" w:rsidP="00CF2532">
      <w:pPr>
        <w:widowControl w:val="0"/>
        <w:tabs>
          <w:tab w:val="left" w:pos="1843"/>
        </w:tabs>
        <w:contextualSpacing/>
        <w:rPr>
          <w:sz w:val="26"/>
          <w:szCs w:val="26"/>
        </w:rPr>
      </w:pPr>
      <w:r w:rsidRPr="00CF2532">
        <w:rPr>
          <w:sz w:val="26"/>
          <w:szCs w:val="26"/>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CF2532" w:rsidRPr="00CF2532" w:rsidRDefault="00CF2532" w:rsidP="00CF2532">
      <w:pPr>
        <w:widowControl w:val="0"/>
        <w:tabs>
          <w:tab w:val="left" w:pos="1843"/>
        </w:tabs>
        <w:contextualSpacing/>
        <w:rPr>
          <w:sz w:val="26"/>
          <w:szCs w:val="26"/>
        </w:rPr>
      </w:pPr>
      <w:r w:rsidRPr="00CF2532">
        <w:rPr>
          <w:sz w:val="26"/>
          <w:szCs w:val="26"/>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CF2532" w:rsidRPr="00CF2532" w:rsidRDefault="00CF2532" w:rsidP="00CF2532">
      <w:pPr>
        <w:widowControl w:val="0"/>
        <w:tabs>
          <w:tab w:val="left" w:pos="1843"/>
        </w:tabs>
        <w:contextualSpacing/>
        <w:rPr>
          <w:sz w:val="26"/>
          <w:szCs w:val="26"/>
        </w:rPr>
      </w:pPr>
      <w:r w:rsidRPr="00CF2532">
        <w:rPr>
          <w:sz w:val="26"/>
          <w:szCs w:val="26"/>
        </w:rPr>
        <w:t>Лексическая сторона речи.</w:t>
      </w:r>
    </w:p>
    <w:p w:rsidR="00CF2532" w:rsidRPr="00CF2532" w:rsidRDefault="00CF2532" w:rsidP="00CF2532">
      <w:pPr>
        <w:widowControl w:val="0"/>
        <w:tabs>
          <w:tab w:val="left" w:pos="1843"/>
        </w:tabs>
        <w:contextualSpacing/>
        <w:rPr>
          <w:sz w:val="26"/>
          <w:szCs w:val="26"/>
        </w:rPr>
      </w:pPr>
      <w:r w:rsidRPr="00CF2532">
        <w:rPr>
          <w:sz w:val="26"/>
          <w:szCs w:val="26"/>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CF2532" w:rsidRPr="00CF2532" w:rsidRDefault="00CF2532" w:rsidP="00CF2532">
      <w:pPr>
        <w:widowControl w:val="0"/>
        <w:tabs>
          <w:tab w:val="left" w:pos="1843"/>
        </w:tabs>
        <w:contextualSpacing/>
        <w:rPr>
          <w:sz w:val="26"/>
          <w:szCs w:val="26"/>
        </w:rPr>
      </w:pPr>
      <w:r w:rsidRPr="00CF2532">
        <w:rPr>
          <w:sz w:val="26"/>
          <w:szCs w:val="26"/>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CF2532" w:rsidRPr="00CF2532" w:rsidRDefault="00CF2532" w:rsidP="00CF2532">
      <w:pPr>
        <w:widowControl w:val="0"/>
        <w:tabs>
          <w:tab w:val="left" w:pos="1843"/>
        </w:tabs>
        <w:contextualSpacing/>
        <w:rPr>
          <w:sz w:val="26"/>
          <w:szCs w:val="26"/>
        </w:rPr>
      </w:pPr>
      <w:r w:rsidRPr="00CF2532">
        <w:rPr>
          <w:sz w:val="26"/>
          <w:szCs w:val="26"/>
        </w:rPr>
        <w:t xml:space="preserve">Основные способы словообразования: </w:t>
      </w:r>
    </w:p>
    <w:p w:rsidR="00CF2532" w:rsidRPr="00CF2532" w:rsidRDefault="00CF2532" w:rsidP="00CF2532">
      <w:pPr>
        <w:widowControl w:val="0"/>
        <w:tabs>
          <w:tab w:val="left" w:pos="1843"/>
        </w:tabs>
        <w:contextualSpacing/>
        <w:rPr>
          <w:sz w:val="26"/>
          <w:szCs w:val="26"/>
        </w:rPr>
      </w:pPr>
      <w:r w:rsidRPr="00CF2532">
        <w:rPr>
          <w:sz w:val="26"/>
          <w:szCs w:val="26"/>
        </w:rPr>
        <w:lastRenderedPageBreak/>
        <w:t xml:space="preserve">аффиксация: </w:t>
      </w:r>
    </w:p>
    <w:p w:rsidR="00CF2532" w:rsidRPr="00CF2532" w:rsidRDefault="00CF2532" w:rsidP="00CF2532">
      <w:pPr>
        <w:widowControl w:val="0"/>
        <w:tabs>
          <w:tab w:val="left" w:pos="1843"/>
        </w:tabs>
        <w:contextualSpacing/>
        <w:rPr>
          <w:sz w:val="26"/>
          <w:szCs w:val="26"/>
        </w:rPr>
      </w:pPr>
      <w:r w:rsidRPr="00CF2532">
        <w:rPr>
          <w:sz w:val="26"/>
          <w:szCs w:val="26"/>
        </w:rPr>
        <w:t xml:space="preserve">образование глаголов при помощи префиксов dis-, mis-, re-, over-, under- и суффикса -ise/-ize; </w:t>
      </w:r>
    </w:p>
    <w:p w:rsidR="00CF2532" w:rsidRPr="00CF2532" w:rsidRDefault="00CF2532" w:rsidP="00CF2532">
      <w:pPr>
        <w:widowControl w:val="0"/>
        <w:tabs>
          <w:tab w:val="left" w:pos="1843"/>
        </w:tabs>
        <w:contextualSpacing/>
        <w:rPr>
          <w:sz w:val="26"/>
          <w:szCs w:val="26"/>
        </w:rPr>
      </w:pPr>
      <w:r w:rsidRPr="00CF2532">
        <w:rPr>
          <w:sz w:val="26"/>
          <w:szCs w:val="26"/>
        </w:rPr>
        <w:t xml:space="preserve">образование имён существительных при помощи префиксов un-, in-/im- и суффиксов -ance/-ence, -er/-or, -ing, -ist, -ity, -ment, -ness, -sion/-tion, -ship; </w:t>
      </w:r>
    </w:p>
    <w:p w:rsidR="00CF2532" w:rsidRPr="00CF2532" w:rsidRDefault="00CF2532" w:rsidP="00CF2532">
      <w:pPr>
        <w:widowControl w:val="0"/>
        <w:tabs>
          <w:tab w:val="left" w:pos="1843"/>
        </w:tabs>
        <w:contextualSpacing/>
        <w:rPr>
          <w:sz w:val="26"/>
          <w:szCs w:val="26"/>
        </w:rPr>
      </w:pPr>
      <w:r w:rsidRPr="00CF2532">
        <w:rPr>
          <w:sz w:val="26"/>
          <w:szCs w:val="26"/>
        </w:rPr>
        <w:t>образование имён прилагательных при помощи префиксов un-, in-/im-, inter-, non- и суффиксов -able/-ible, -al, -ed, -ese, -ful, -ian/-an, -ing, -ish, -ive, -less, -ly, -ous, -y;</w:t>
      </w:r>
    </w:p>
    <w:p w:rsidR="00CF2532" w:rsidRPr="00CF2532" w:rsidRDefault="00CF2532" w:rsidP="00CF2532">
      <w:pPr>
        <w:widowControl w:val="0"/>
        <w:tabs>
          <w:tab w:val="left" w:pos="1843"/>
        </w:tabs>
        <w:contextualSpacing/>
        <w:rPr>
          <w:sz w:val="26"/>
          <w:szCs w:val="26"/>
        </w:rPr>
      </w:pPr>
      <w:r w:rsidRPr="00CF2532">
        <w:rPr>
          <w:sz w:val="26"/>
          <w:szCs w:val="26"/>
        </w:rPr>
        <w:t xml:space="preserve">образование наречий при помощи префиксов un-, in-/im- и суффикса -ly; </w:t>
      </w:r>
    </w:p>
    <w:p w:rsidR="00CF2532" w:rsidRPr="00CF2532" w:rsidRDefault="00CF2532" w:rsidP="00CF2532">
      <w:pPr>
        <w:widowControl w:val="0"/>
        <w:tabs>
          <w:tab w:val="left" w:pos="1843"/>
        </w:tabs>
        <w:contextualSpacing/>
        <w:rPr>
          <w:sz w:val="26"/>
          <w:szCs w:val="26"/>
        </w:rPr>
      </w:pPr>
      <w:r w:rsidRPr="00CF2532">
        <w:rPr>
          <w:sz w:val="26"/>
          <w:szCs w:val="26"/>
        </w:rPr>
        <w:t>образование числительных при помощи суффиксов -teen, -ty, -th;</w:t>
      </w:r>
    </w:p>
    <w:p w:rsidR="00CF2532" w:rsidRPr="00CF2532" w:rsidRDefault="00CF2532" w:rsidP="00CF2532">
      <w:pPr>
        <w:widowControl w:val="0"/>
        <w:tabs>
          <w:tab w:val="left" w:pos="1843"/>
        </w:tabs>
        <w:contextualSpacing/>
        <w:rPr>
          <w:sz w:val="26"/>
          <w:szCs w:val="26"/>
        </w:rPr>
      </w:pPr>
      <w:r w:rsidRPr="00CF2532">
        <w:rPr>
          <w:sz w:val="26"/>
          <w:szCs w:val="26"/>
        </w:rPr>
        <w:t xml:space="preserve">словосложение: </w:t>
      </w:r>
    </w:p>
    <w:p w:rsidR="00CF2532" w:rsidRPr="00CF2532" w:rsidRDefault="00CF2532" w:rsidP="00CF2532">
      <w:pPr>
        <w:widowControl w:val="0"/>
        <w:tabs>
          <w:tab w:val="left" w:pos="1843"/>
        </w:tabs>
        <w:contextualSpacing/>
        <w:rPr>
          <w:sz w:val="26"/>
          <w:szCs w:val="26"/>
        </w:rPr>
      </w:pPr>
      <w:r w:rsidRPr="00CF2532">
        <w:rPr>
          <w:sz w:val="26"/>
          <w:szCs w:val="26"/>
        </w:rPr>
        <w:t>образование сложных существительных путём соединения основ существительных (football);</w:t>
      </w:r>
    </w:p>
    <w:p w:rsidR="00CF2532" w:rsidRPr="00CF2532" w:rsidRDefault="00CF2532" w:rsidP="00CF2532">
      <w:pPr>
        <w:widowControl w:val="0"/>
        <w:tabs>
          <w:tab w:val="left" w:pos="1843"/>
        </w:tabs>
        <w:contextualSpacing/>
        <w:rPr>
          <w:sz w:val="26"/>
          <w:szCs w:val="26"/>
        </w:rPr>
      </w:pPr>
      <w:r w:rsidRPr="00CF2532">
        <w:rPr>
          <w:sz w:val="26"/>
          <w:szCs w:val="26"/>
        </w:rPr>
        <w:t xml:space="preserve">образование сложных существительных путём соединения основы прилагательного с основой существительного (blackboard); </w:t>
      </w:r>
    </w:p>
    <w:p w:rsidR="00CF2532" w:rsidRPr="00CF2532" w:rsidRDefault="00CF2532" w:rsidP="00CF2532">
      <w:pPr>
        <w:widowControl w:val="0"/>
        <w:tabs>
          <w:tab w:val="left" w:pos="1843"/>
        </w:tabs>
        <w:contextualSpacing/>
        <w:rPr>
          <w:sz w:val="26"/>
          <w:szCs w:val="26"/>
        </w:rPr>
      </w:pPr>
      <w:r w:rsidRPr="00CF2532">
        <w:rPr>
          <w:sz w:val="26"/>
          <w:szCs w:val="26"/>
        </w:rPr>
        <w:t xml:space="preserve">образование сложных существительных путём соединения основ существительных с предлогом (father-in-law); </w:t>
      </w:r>
    </w:p>
    <w:p w:rsidR="00CF2532" w:rsidRPr="00CF2532" w:rsidRDefault="00CF2532" w:rsidP="00CF2532">
      <w:pPr>
        <w:widowControl w:val="0"/>
        <w:tabs>
          <w:tab w:val="left" w:pos="1843"/>
        </w:tabs>
        <w:contextualSpacing/>
        <w:rPr>
          <w:sz w:val="26"/>
          <w:szCs w:val="26"/>
        </w:rPr>
      </w:pPr>
      <w:r w:rsidRPr="00CF2532">
        <w:rPr>
          <w:sz w:val="26"/>
          <w:szCs w:val="26"/>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CF2532" w:rsidRPr="00CF2532" w:rsidRDefault="00CF2532" w:rsidP="00CF2532">
      <w:pPr>
        <w:widowControl w:val="0"/>
        <w:tabs>
          <w:tab w:val="left" w:pos="1843"/>
        </w:tabs>
        <w:contextualSpacing/>
        <w:rPr>
          <w:sz w:val="26"/>
          <w:szCs w:val="26"/>
        </w:rPr>
      </w:pPr>
      <w:r w:rsidRPr="00CF2532">
        <w:rPr>
          <w:sz w:val="26"/>
          <w:szCs w:val="26"/>
        </w:rPr>
        <w:t>образование сложных прилагательных путём соединения наречия с основой причасти</w:t>
      </w:r>
    </w:p>
    <w:p w:rsidR="00CF2532" w:rsidRPr="00CF2532" w:rsidRDefault="00CF2532" w:rsidP="00CF2532">
      <w:pPr>
        <w:widowControl w:val="0"/>
        <w:tabs>
          <w:tab w:val="left" w:pos="1843"/>
        </w:tabs>
        <w:contextualSpacing/>
        <w:rPr>
          <w:sz w:val="26"/>
          <w:szCs w:val="26"/>
        </w:rPr>
      </w:pPr>
      <w:r w:rsidRPr="00CF2532">
        <w:rPr>
          <w:sz w:val="26"/>
          <w:szCs w:val="26"/>
        </w:rPr>
        <w:t>я II (well-behaved);</w:t>
      </w:r>
    </w:p>
    <w:p w:rsidR="00CF2532" w:rsidRPr="00CF2532" w:rsidRDefault="00CF2532" w:rsidP="00CF2532">
      <w:pPr>
        <w:widowControl w:val="0"/>
        <w:tabs>
          <w:tab w:val="left" w:pos="1843"/>
        </w:tabs>
        <w:contextualSpacing/>
        <w:rPr>
          <w:sz w:val="26"/>
          <w:szCs w:val="26"/>
        </w:rPr>
      </w:pPr>
      <w:r w:rsidRPr="00CF2532">
        <w:rPr>
          <w:sz w:val="26"/>
          <w:szCs w:val="26"/>
        </w:rPr>
        <w:t>образование сложных прилагательных путём соединения основы прилагательного с основой причастия I (nice-looking);</w:t>
      </w:r>
    </w:p>
    <w:p w:rsidR="00CF2532" w:rsidRPr="00CF2532" w:rsidRDefault="00CF2532" w:rsidP="00CF2532">
      <w:pPr>
        <w:widowControl w:val="0"/>
        <w:tabs>
          <w:tab w:val="left" w:pos="1843"/>
        </w:tabs>
        <w:contextualSpacing/>
        <w:rPr>
          <w:sz w:val="26"/>
          <w:szCs w:val="26"/>
        </w:rPr>
      </w:pPr>
      <w:r w:rsidRPr="00CF2532">
        <w:rPr>
          <w:sz w:val="26"/>
          <w:szCs w:val="26"/>
        </w:rPr>
        <w:t xml:space="preserve">конверсия: </w:t>
      </w:r>
    </w:p>
    <w:p w:rsidR="00CF2532" w:rsidRPr="00CF2532" w:rsidRDefault="00CF2532" w:rsidP="00CF2532">
      <w:pPr>
        <w:widowControl w:val="0"/>
        <w:tabs>
          <w:tab w:val="left" w:pos="1843"/>
        </w:tabs>
        <w:contextualSpacing/>
        <w:rPr>
          <w:sz w:val="26"/>
          <w:szCs w:val="26"/>
        </w:rPr>
      </w:pPr>
      <w:r w:rsidRPr="00CF2532">
        <w:rPr>
          <w:sz w:val="26"/>
          <w:szCs w:val="26"/>
        </w:rPr>
        <w:t xml:space="preserve">образование имён существительных от неопределённой формы глаголов (to run – a run); </w:t>
      </w:r>
    </w:p>
    <w:p w:rsidR="00CF2532" w:rsidRPr="00CF2532" w:rsidRDefault="00CF2532" w:rsidP="00CF2532">
      <w:pPr>
        <w:widowControl w:val="0"/>
        <w:tabs>
          <w:tab w:val="left" w:pos="1843"/>
        </w:tabs>
        <w:contextualSpacing/>
        <w:rPr>
          <w:sz w:val="26"/>
          <w:szCs w:val="26"/>
        </w:rPr>
      </w:pPr>
      <w:r w:rsidRPr="00CF2532">
        <w:rPr>
          <w:sz w:val="26"/>
          <w:szCs w:val="26"/>
        </w:rPr>
        <w:t>образование имён существительных от имён прилагательных (rich people – the rich);</w:t>
      </w:r>
    </w:p>
    <w:p w:rsidR="00CF2532" w:rsidRPr="00CF2532" w:rsidRDefault="00CF2532" w:rsidP="00CF2532">
      <w:pPr>
        <w:widowControl w:val="0"/>
        <w:tabs>
          <w:tab w:val="left" w:pos="1843"/>
        </w:tabs>
        <w:contextualSpacing/>
        <w:rPr>
          <w:sz w:val="26"/>
          <w:szCs w:val="26"/>
        </w:rPr>
      </w:pPr>
      <w:r w:rsidRPr="00CF2532">
        <w:rPr>
          <w:sz w:val="26"/>
          <w:szCs w:val="26"/>
        </w:rPr>
        <w:t xml:space="preserve">образование глаголов от имён существительных (a hand – to hand); </w:t>
      </w:r>
    </w:p>
    <w:p w:rsidR="00CF2532" w:rsidRPr="00CF2532" w:rsidRDefault="00CF2532" w:rsidP="00CF2532">
      <w:pPr>
        <w:widowControl w:val="0"/>
        <w:tabs>
          <w:tab w:val="left" w:pos="1843"/>
        </w:tabs>
        <w:contextualSpacing/>
        <w:rPr>
          <w:sz w:val="26"/>
          <w:szCs w:val="26"/>
        </w:rPr>
      </w:pPr>
      <w:r w:rsidRPr="00CF2532">
        <w:rPr>
          <w:sz w:val="26"/>
          <w:szCs w:val="26"/>
        </w:rPr>
        <w:t xml:space="preserve">образование глаголов от имён прилагательных (cool – to cool). </w:t>
      </w:r>
    </w:p>
    <w:p w:rsidR="00CF2532" w:rsidRPr="00CF2532" w:rsidRDefault="00CF2532" w:rsidP="00CF2532">
      <w:pPr>
        <w:widowControl w:val="0"/>
        <w:tabs>
          <w:tab w:val="left" w:pos="1843"/>
        </w:tabs>
        <w:contextualSpacing/>
        <w:rPr>
          <w:sz w:val="26"/>
          <w:szCs w:val="26"/>
        </w:rPr>
      </w:pPr>
      <w:r w:rsidRPr="00CF2532">
        <w:rPr>
          <w:sz w:val="26"/>
          <w:szCs w:val="26"/>
        </w:rPr>
        <w:t>Имена прилагательные на -ed и -ing (excited – exciting).</w:t>
      </w:r>
    </w:p>
    <w:p w:rsidR="00CF2532" w:rsidRPr="00CF2532" w:rsidRDefault="00CF2532" w:rsidP="00CF2532">
      <w:pPr>
        <w:widowControl w:val="0"/>
        <w:tabs>
          <w:tab w:val="left" w:pos="1843"/>
        </w:tabs>
        <w:contextualSpacing/>
        <w:rPr>
          <w:sz w:val="26"/>
          <w:szCs w:val="26"/>
        </w:rPr>
      </w:pPr>
      <w:r w:rsidRPr="00CF2532">
        <w:rPr>
          <w:sz w:val="26"/>
          <w:szCs w:val="26"/>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CF2532" w:rsidRPr="00CF2532" w:rsidRDefault="00CF2532" w:rsidP="00CF2532">
      <w:pPr>
        <w:widowControl w:val="0"/>
        <w:tabs>
          <w:tab w:val="left" w:pos="1843"/>
        </w:tabs>
        <w:contextualSpacing/>
        <w:rPr>
          <w:sz w:val="26"/>
          <w:szCs w:val="26"/>
        </w:rPr>
      </w:pPr>
      <w:r w:rsidRPr="00CF2532">
        <w:rPr>
          <w:sz w:val="26"/>
          <w:szCs w:val="26"/>
        </w:rPr>
        <w:t xml:space="preserve">Различные средства связи для обеспечения целостности и логичности устного/письменного высказывания. </w:t>
      </w:r>
    </w:p>
    <w:p w:rsidR="00CF2532" w:rsidRPr="00CF2532" w:rsidRDefault="00CF2532" w:rsidP="00CF2532">
      <w:pPr>
        <w:widowControl w:val="0"/>
        <w:tabs>
          <w:tab w:val="left" w:pos="1843"/>
        </w:tabs>
        <w:contextualSpacing/>
        <w:rPr>
          <w:sz w:val="26"/>
          <w:szCs w:val="26"/>
        </w:rPr>
      </w:pPr>
      <w:r w:rsidRPr="00CF2532">
        <w:rPr>
          <w:sz w:val="26"/>
          <w:szCs w:val="26"/>
        </w:rPr>
        <w:t>Грамматическая сторона речи.</w:t>
      </w:r>
    </w:p>
    <w:p w:rsidR="00CF2532" w:rsidRPr="00CF2532" w:rsidRDefault="00CF2532" w:rsidP="00CF2532">
      <w:pPr>
        <w:widowControl w:val="0"/>
        <w:tabs>
          <w:tab w:val="left" w:pos="1843"/>
        </w:tabs>
        <w:contextualSpacing/>
        <w:rPr>
          <w:sz w:val="26"/>
          <w:szCs w:val="26"/>
        </w:rPr>
      </w:pPr>
      <w:r w:rsidRPr="00CF2532">
        <w:rPr>
          <w:sz w:val="26"/>
          <w:szCs w:val="26"/>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CF2532" w:rsidRPr="00CF2532" w:rsidRDefault="00CF2532" w:rsidP="00CF2532">
      <w:pPr>
        <w:widowControl w:val="0"/>
        <w:tabs>
          <w:tab w:val="left" w:pos="1843"/>
        </w:tabs>
        <w:contextualSpacing/>
        <w:rPr>
          <w:sz w:val="26"/>
          <w:szCs w:val="26"/>
        </w:rPr>
      </w:pPr>
      <w:r w:rsidRPr="00CF2532">
        <w:rPr>
          <w:sz w:val="26"/>
          <w:szCs w:val="26"/>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CF2532" w:rsidRPr="00CF2532" w:rsidRDefault="00CF2532" w:rsidP="00CF2532">
      <w:pPr>
        <w:widowControl w:val="0"/>
        <w:tabs>
          <w:tab w:val="left" w:pos="1843"/>
        </w:tabs>
        <w:contextualSpacing/>
        <w:rPr>
          <w:sz w:val="26"/>
          <w:szCs w:val="26"/>
        </w:rPr>
      </w:pPr>
      <w:r w:rsidRPr="00CF2532">
        <w:rPr>
          <w:sz w:val="26"/>
          <w:szCs w:val="26"/>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rsidR="00CF2532" w:rsidRPr="00CF2532" w:rsidRDefault="00CF2532" w:rsidP="00CF2532">
      <w:pPr>
        <w:widowControl w:val="0"/>
        <w:tabs>
          <w:tab w:val="left" w:pos="1843"/>
        </w:tabs>
        <w:contextualSpacing/>
        <w:rPr>
          <w:sz w:val="26"/>
          <w:szCs w:val="26"/>
        </w:rPr>
      </w:pPr>
      <w:r w:rsidRPr="00CF2532">
        <w:rPr>
          <w:sz w:val="26"/>
          <w:szCs w:val="26"/>
        </w:rPr>
        <w:t xml:space="preserve">Предложения с начальным It. </w:t>
      </w:r>
    </w:p>
    <w:p w:rsidR="00CF2532" w:rsidRPr="00CF2532" w:rsidRDefault="00CF2532" w:rsidP="00CF2532">
      <w:pPr>
        <w:widowControl w:val="0"/>
        <w:tabs>
          <w:tab w:val="left" w:pos="1843"/>
        </w:tabs>
        <w:contextualSpacing/>
        <w:rPr>
          <w:sz w:val="26"/>
          <w:szCs w:val="26"/>
        </w:rPr>
      </w:pPr>
      <w:r w:rsidRPr="00CF2532">
        <w:rPr>
          <w:sz w:val="26"/>
          <w:szCs w:val="26"/>
        </w:rPr>
        <w:t xml:space="preserve">Предложения с начальным There + to be. </w:t>
      </w:r>
    </w:p>
    <w:p w:rsidR="00CF2532" w:rsidRPr="00CF2532" w:rsidRDefault="00CF2532" w:rsidP="00CF2532">
      <w:pPr>
        <w:widowControl w:val="0"/>
        <w:tabs>
          <w:tab w:val="left" w:pos="1843"/>
        </w:tabs>
        <w:contextualSpacing/>
        <w:rPr>
          <w:sz w:val="26"/>
          <w:szCs w:val="26"/>
          <w:lang w:val="en-US"/>
        </w:rPr>
      </w:pPr>
      <w:r w:rsidRPr="00CF2532">
        <w:rPr>
          <w:sz w:val="26"/>
          <w:szCs w:val="26"/>
        </w:rPr>
        <w:lastRenderedPageBreak/>
        <w:t>Предложения</w:t>
      </w:r>
      <w:r w:rsidRPr="00CF2532">
        <w:rPr>
          <w:sz w:val="26"/>
          <w:szCs w:val="26"/>
          <w:lang w:val="en-US"/>
        </w:rPr>
        <w:t xml:space="preserve"> </w:t>
      </w:r>
      <w:r w:rsidRPr="00CF2532">
        <w:rPr>
          <w:sz w:val="26"/>
          <w:szCs w:val="26"/>
        </w:rPr>
        <w:t>с</w:t>
      </w:r>
      <w:r w:rsidRPr="00CF2532">
        <w:rPr>
          <w:sz w:val="26"/>
          <w:szCs w:val="26"/>
          <w:lang w:val="en-US"/>
        </w:rPr>
        <w:t xml:space="preserve"> </w:t>
      </w:r>
      <w:r w:rsidRPr="00CF2532">
        <w:rPr>
          <w:sz w:val="26"/>
          <w:szCs w:val="26"/>
        </w:rPr>
        <w:t>глагольными</w:t>
      </w:r>
      <w:r w:rsidRPr="00CF2532">
        <w:rPr>
          <w:sz w:val="26"/>
          <w:szCs w:val="26"/>
          <w:lang w:val="en-US"/>
        </w:rPr>
        <w:t xml:space="preserve"> </w:t>
      </w:r>
      <w:r w:rsidRPr="00CF2532">
        <w:rPr>
          <w:sz w:val="26"/>
          <w:szCs w:val="26"/>
        </w:rPr>
        <w:t>конструкциями</w:t>
      </w:r>
      <w:r w:rsidRPr="00CF2532">
        <w:rPr>
          <w:sz w:val="26"/>
          <w:szCs w:val="26"/>
          <w:lang w:val="en-US"/>
        </w:rPr>
        <w:t xml:space="preserve">, </w:t>
      </w:r>
      <w:r w:rsidRPr="00CF2532">
        <w:rPr>
          <w:sz w:val="26"/>
          <w:szCs w:val="26"/>
        </w:rPr>
        <w:t>содержащими</w:t>
      </w:r>
      <w:r w:rsidRPr="00CF2532">
        <w:rPr>
          <w:sz w:val="26"/>
          <w:szCs w:val="26"/>
          <w:lang w:val="en-US"/>
        </w:rPr>
        <w:t xml:space="preserve"> </w:t>
      </w:r>
      <w:r w:rsidRPr="00CF2532">
        <w:rPr>
          <w:sz w:val="26"/>
          <w:szCs w:val="26"/>
        </w:rPr>
        <w:t>глаголы</w:t>
      </w:r>
      <w:r w:rsidRPr="00CF2532">
        <w:rPr>
          <w:sz w:val="26"/>
          <w:szCs w:val="26"/>
          <w:lang w:val="en-US"/>
        </w:rPr>
        <w:t>-</w:t>
      </w:r>
      <w:r w:rsidRPr="00CF2532">
        <w:rPr>
          <w:sz w:val="26"/>
          <w:szCs w:val="26"/>
        </w:rPr>
        <w:t>связки</w:t>
      </w:r>
      <w:r w:rsidRPr="00CF2532">
        <w:rPr>
          <w:sz w:val="26"/>
          <w:szCs w:val="26"/>
          <w:lang w:val="en-US"/>
        </w:rPr>
        <w:t xml:space="preserve"> to be, to look, to seem, to feel (He looks/seems/feels happy.). </w:t>
      </w:r>
    </w:p>
    <w:p w:rsidR="00CF2532" w:rsidRPr="00CF2532" w:rsidRDefault="00CF2532" w:rsidP="00CF2532">
      <w:pPr>
        <w:widowControl w:val="0"/>
        <w:tabs>
          <w:tab w:val="left" w:pos="1843"/>
        </w:tabs>
        <w:contextualSpacing/>
        <w:rPr>
          <w:sz w:val="26"/>
          <w:szCs w:val="26"/>
          <w:lang w:val="en-US"/>
        </w:rPr>
      </w:pPr>
      <w:r w:rsidRPr="00CF2532">
        <w:rPr>
          <w:sz w:val="26"/>
          <w:szCs w:val="26"/>
        </w:rPr>
        <w:t>Предложения</w:t>
      </w:r>
      <w:r w:rsidRPr="00CF2532">
        <w:rPr>
          <w:sz w:val="26"/>
          <w:szCs w:val="26"/>
          <w:lang w:val="en-US"/>
        </w:rPr>
        <w:t xml:space="preserve"> c</w:t>
      </w:r>
      <w:r w:rsidRPr="00CF2532">
        <w:rPr>
          <w:sz w:val="26"/>
          <w:szCs w:val="26"/>
        </w:rPr>
        <w:t>о</w:t>
      </w:r>
      <w:r w:rsidRPr="00CF2532">
        <w:rPr>
          <w:sz w:val="26"/>
          <w:szCs w:val="26"/>
          <w:lang w:val="en-US"/>
        </w:rPr>
        <w:t xml:space="preserve"> </w:t>
      </w:r>
      <w:r w:rsidRPr="00CF2532">
        <w:rPr>
          <w:sz w:val="26"/>
          <w:szCs w:val="26"/>
        </w:rPr>
        <w:t>сложным</w:t>
      </w:r>
      <w:r w:rsidRPr="00CF2532">
        <w:rPr>
          <w:sz w:val="26"/>
          <w:szCs w:val="26"/>
          <w:lang w:val="en-US"/>
        </w:rPr>
        <w:t xml:space="preserve"> </w:t>
      </w:r>
      <w:r w:rsidRPr="00CF2532">
        <w:rPr>
          <w:sz w:val="26"/>
          <w:szCs w:val="26"/>
        </w:rPr>
        <w:t>дополнением</w:t>
      </w:r>
      <w:r w:rsidRPr="00CF2532">
        <w:rPr>
          <w:sz w:val="26"/>
          <w:szCs w:val="26"/>
          <w:lang w:val="en-US"/>
        </w:rPr>
        <w:t xml:space="preserve"> – Complex Object (I want you to help me. I saw her cross/crossing the road. I want to have my hair cut.). </w:t>
      </w:r>
    </w:p>
    <w:p w:rsidR="00CF2532" w:rsidRPr="00CF2532" w:rsidRDefault="00CF2532" w:rsidP="00CF2532">
      <w:pPr>
        <w:widowControl w:val="0"/>
        <w:tabs>
          <w:tab w:val="left" w:pos="1843"/>
        </w:tabs>
        <w:contextualSpacing/>
        <w:rPr>
          <w:sz w:val="26"/>
          <w:szCs w:val="26"/>
        </w:rPr>
      </w:pPr>
      <w:r w:rsidRPr="00CF2532">
        <w:rPr>
          <w:sz w:val="26"/>
          <w:szCs w:val="26"/>
        </w:rPr>
        <w:t>Сложносочинённые предложения с сочинительными союзами and, but, or.</w:t>
      </w:r>
    </w:p>
    <w:p w:rsidR="00CF2532" w:rsidRPr="00CF2532" w:rsidRDefault="00CF2532" w:rsidP="00CF2532">
      <w:pPr>
        <w:widowControl w:val="0"/>
        <w:tabs>
          <w:tab w:val="left" w:pos="1843"/>
        </w:tabs>
        <w:contextualSpacing/>
        <w:rPr>
          <w:sz w:val="26"/>
          <w:szCs w:val="26"/>
        </w:rPr>
      </w:pPr>
      <w:r w:rsidRPr="00CF2532">
        <w:rPr>
          <w:sz w:val="26"/>
          <w:szCs w:val="26"/>
        </w:rPr>
        <w:t>Сложноподчинённые предложения с союзами и союзными словами because, if, when, where, what, why, how.</w:t>
      </w:r>
    </w:p>
    <w:p w:rsidR="00CF2532" w:rsidRPr="00CF2532" w:rsidRDefault="00CF2532" w:rsidP="00CF2532">
      <w:pPr>
        <w:widowControl w:val="0"/>
        <w:tabs>
          <w:tab w:val="left" w:pos="1843"/>
        </w:tabs>
        <w:contextualSpacing/>
        <w:rPr>
          <w:sz w:val="26"/>
          <w:szCs w:val="26"/>
        </w:rPr>
      </w:pPr>
      <w:r w:rsidRPr="00CF2532">
        <w:rPr>
          <w:sz w:val="26"/>
          <w:szCs w:val="26"/>
        </w:rPr>
        <w:t>Сложноподчинённые предложения с определительными придаточными с союзными словами who, which, that.</w:t>
      </w:r>
    </w:p>
    <w:p w:rsidR="00CF2532" w:rsidRPr="00CF2532" w:rsidRDefault="00CF2532" w:rsidP="00CF2532">
      <w:pPr>
        <w:widowControl w:val="0"/>
        <w:tabs>
          <w:tab w:val="left" w:pos="1843"/>
        </w:tabs>
        <w:contextualSpacing/>
        <w:rPr>
          <w:sz w:val="26"/>
          <w:szCs w:val="26"/>
        </w:rPr>
      </w:pPr>
      <w:r w:rsidRPr="00CF2532">
        <w:rPr>
          <w:sz w:val="26"/>
          <w:szCs w:val="26"/>
        </w:rPr>
        <w:t xml:space="preserve">Сложноподчинённые предложения с союзными словами whoever, whatever, however, whenever. </w:t>
      </w:r>
    </w:p>
    <w:p w:rsidR="00CF2532" w:rsidRPr="00CF2532" w:rsidRDefault="00CF2532" w:rsidP="00CF2532">
      <w:pPr>
        <w:widowControl w:val="0"/>
        <w:tabs>
          <w:tab w:val="left" w:pos="1843"/>
        </w:tabs>
        <w:contextualSpacing/>
        <w:rPr>
          <w:sz w:val="26"/>
          <w:szCs w:val="26"/>
        </w:rPr>
      </w:pPr>
      <w:r w:rsidRPr="00CF2532">
        <w:rPr>
          <w:sz w:val="26"/>
          <w:szCs w:val="26"/>
        </w:rPr>
        <w:t>Условные предложения с глаголами в изъявительном наклонении (Conditional 0, Conditional I) и с глаголами в сослагательном наклонении (Conditional II).</w:t>
      </w:r>
    </w:p>
    <w:p w:rsidR="00CF2532" w:rsidRPr="00CF2532" w:rsidRDefault="00CF2532" w:rsidP="00CF2532">
      <w:pPr>
        <w:widowControl w:val="0"/>
        <w:tabs>
          <w:tab w:val="left" w:pos="1843"/>
        </w:tabs>
        <w:contextualSpacing/>
        <w:rPr>
          <w:sz w:val="26"/>
          <w:szCs w:val="26"/>
          <w:lang w:val="en-US"/>
        </w:rPr>
      </w:pPr>
      <w:r w:rsidRPr="00CF2532">
        <w:rPr>
          <w:sz w:val="26"/>
          <w:szCs w:val="26"/>
        </w:rPr>
        <w:t>Все</w:t>
      </w:r>
      <w:r w:rsidRPr="00CF2532">
        <w:rPr>
          <w:sz w:val="26"/>
          <w:szCs w:val="26"/>
          <w:lang w:val="en-US"/>
        </w:rPr>
        <w:t xml:space="preserve"> </w:t>
      </w:r>
      <w:r w:rsidRPr="00CF2532">
        <w:rPr>
          <w:sz w:val="26"/>
          <w:szCs w:val="26"/>
        </w:rPr>
        <w:t>типы</w:t>
      </w:r>
      <w:r w:rsidRPr="00CF2532">
        <w:rPr>
          <w:sz w:val="26"/>
          <w:szCs w:val="26"/>
          <w:lang w:val="en-US"/>
        </w:rPr>
        <w:t xml:space="preserve"> </w:t>
      </w:r>
      <w:r w:rsidRPr="00CF2532">
        <w:rPr>
          <w:sz w:val="26"/>
          <w:szCs w:val="26"/>
        </w:rPr>
        <w:t>вопросительных</w:t>
      </w:r>
      <w:r w:rsidRPr="00CF2532">
        <w:rPr>
          <w:sz w:val="26"/>
          <w:szCs w:val="26"/>
          <w:lang w:val="en-US"/>
        </w:rPr>
        <w:t xml:space="preserve"> </w:t>
      </w:r>
      <w:r w:rsidRPr="00CF2532">
        <w:rPr>
          <w:sz w:val="26"/>
          <w:szCs w:val="26"/>
        </w:rPr>
        <w:t>предложений</w:t>
      </w:r>
      <w:r w:rsidRPr="00CF2532">
        <w:rPr>
          <w:sz w:val="26"/>
          <w:szCs w:val="26"/>
          <w:lang w:val="en-US"/>
        </w:rPr>
        <w:t xml:space="preserve"> (</w:t>
      </w:r>
      <w:r w:rsidRPr="00CF2532">
        <w:rPr>
          <w:sz w:val="26"/>
          <w:szCs w:val="26"/>
        </w:rPr>
        <w:t>общий</w:t>
      </w:r>
      <w:r w:rsidRPr="00CF2532">
        <w:rPr>
          <w:sz w:val="26"/>
          <w:szCs w:val="26"/>
          <w:lang w:val="en-US"/>
        </w:rPr>
        <w:t xml:space="preserve">, </w:t>
      </w:r>
      <w:r w:rsidRPr="00CF2532">
        <w:rPr>
          <w:sz w:val="26"/>
          <w:szCs w:val="26"/>
        </w:rPr>
        <w:t>специальный</w:t>
      </w:r>
      <w:r w:rsidRPr="00CF2532">
        <w:rPr>
          <w:sz w:val="26"/>
          <w:szCs w:val="26"/>
          <w:lang w:val="en-US"/>
        </w:rPr>
        <w:t xml:space="preserve">, </w:t>
      </w:r>
      <w:r w:rsidRPr="00CF2532">
        <w:rPr>
          <w:sz w:val="26"/>
          <w:szCs w:val="26"/>
        </w:rPr>
        <w:t>альтернативный</w:t>
      </w:r>
      <w:r w:rsidRPr="00CF2532">
        <w:rPr>
          <w:sz w:val="26"/>
          <w:szCs w:val="26"/>
          <w:lang w:val="en-US"/>
        </w:rPr>
        <w:t xml:space="preserve">, </w:t>
      </w:r>
      <w:r w:rsidRPr="00CF2532">
        <w:rPr>
          <w:sz w:val="26"/>
          <w:szCs w:val="26"/>
        </w:rPr>
        <w:t>разделительный</w:t>
      </w:r>
      <w:r w:rsidRPr="00CF2532">
        <w:rPr>
          <w:sz w:val="26"/>
          <w:szCs w:val="26"/>
          <w:lang w:val="en-US"/>
        </w:rPr>
        <w:t xml:space="preserve"> </w:t>
      </w:r>
      <w:r w:rsidRPr="00CF2532">
        <w:rPr>
          <w:sz w:val="26"/>
          <w:szCs w:val="26"/>
        </w:rPr>
        <w:t>вопросы</w:t>
      </w:r>
      <w:r w:rsidRPr="00CF2532">
        <w:rPr>
          <w:sz w:val="26"/>
          <w:szCs w:val="26"/>
          <w:lang w:val="en-US"/>
        </w:rPr>
        <w:t xml:space="preserve"> </w:t>
      </w:r>
      <w:r w:rsidRPr="00CF2532">
        <w:rPr>
          <w:sz w:val="26"/>
          <w:szCs w:val="26"/>
        </w:rPr>
        <w:t>в</w:t>
      </w:r>
      <w:r w:rsidRPr="00CF2532">
        <w:rPr>
          <w:sz w:val="26"/>
          <w:szCs w:val="26"/>
          <w:lang w:val="en-US"/>
        </w:rPr>
        <w:t xml:space="preserve"> Present/Past/Future Simple Tense, Present/Past Continuous Tense, Present/Past Perfect Tense, Present Perfect Continuous Tense). </w:t>
      </w:r>
    </w:p>
    <w:p w:rsidR="00CF2532" w:rsidRPr="00CF2532" w:rsidRDefault="00CF2532" w:rsidP="00CF2532">
      <w:pPr>
        <w:widowControl w:val="0"/>
        <w:tabs>
          <w:tab w:val="left" w:pos="1843"/>
        </w:tabs>
        <w:contextualSpacing/>
        <w:rPr>
          <w:sz w:val="26"/>
          <w:szCs w:val="26"/>
        </w:rPr>
      </w:pPr>
      <w:r w:rsidRPr="00CF2532">
        <w:rPr>
          <w:sz w:val="26"/>
          <w:szCs w:val="26"/>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CF2532" w:rsidRPr="00CF2532" w:rsidRDefault="00CF2532" w:rsidP="00CF2532">
      <w:pPr>
        <w:widowControl w:val="0"/>
        <w:tabs>
          <w:tab w:val="left" w:pos="1843"/>
        </w:tabs>
        <w:contextualSpacing/>
        <w:rPr>
          <w:sz w:val="26"/>
          <w:szCs w:val="26"/>
        </w:rPr>
      </w:pPr>
      <w:r w:rsidRPr="00CF2532">
        <w:rPr>
          <w:sz w:val="26"/>
          <w:szCs w:val="26"/>
        </w:rPr>
        <w:t xml:space="preserve">Модальные глаголы в косвенной речи в настоящем и прошедшем времени. </w:t>
      </w:r>
    </w:p>
    <w:p w:rsidR="00CF2532" w:rsidRPr="00CF2532" w:rsidRDefault="00CF2532" w:rsidP="00CF2532">
      <w:pPr>
        <w:widowControl w:val="0"/>
        <w:tabs>
          <w:tab w:val="left" w:pos="1843"/>
        </w:tabs>
        <w:contextualSpacing/>
        <w:rPr>
          <w:sz w:val="26"/>
          <w:szCs w:val="26"/>
          <w:lang w:val="en-US"/>
        </w:rPr>
      </w:pPr>
      <w:r w:rsidRPr="00CF2532">
        <w:rPr>
          <w:sz w:val="26"/>
          <w:szCs w:val="26"/>
        </w:rPr>
        <w:t>Предложения</w:t>
      </w:r>
      <w:r w:rsidRPr="00CF2532">
        <w:rPr>
          <w:sz w:val="26"/>
          <w:szCs w:val="26"/>
          <w:lang w:val="en-US"/>
        </w:rPr>
        <w:t xml:space="preserve"> </w:t>
      </w:r>
      <w:r w:rsidRPr="00CF2532">
        <w:rPr>
          <w:sz w:val="26"/>
          <w:szCs w:val="26"/>
        </w:rPr>
        <w:t>с</w:t>
      </w:r>
      <w:r w:rsidRPr="00CF2532">
        <w:rPr>
          <w:sz w:val="26"/>
          <w:szCs w:val="26"/>
          <w:lang w:val="en-US"/>
        </w:rPr>
        <w:t xml:space="preserve"> </w:t>
      </w:r>
      <w:r w:rsidRPr="00CF2532">
        <w:rPr>
          <w:sz w:val="26"/>
          <w:szCs w:val="26"/>
        </w:rPr>
        <w:t>конструкциями</w:t>
      </w:r>
      <w:r w:rsidRPr="00CF2532">
        <w:rPr>
          <w:sz w:val="26"/>
          <w:szCs w:val="26"/>
          <w:lang w:val="en-US"/>
        </w:rPr>
        <w:t xml:space="preserve"> as … as, not so … as, both … and …, either … or, neither … nor. </w:t>
      </w:r>
    </w:p>
    <w:p w:rsidR="00CF2532" w:rsidRPr="00CF2532" w:rsidRDefault="00CF2532" w:rsidP="00CF2532">
      <w:pPr>
        <w:widowControl w:val="0"/>
        <w:tabs>
          <w:tab w:val="left" w:pos="1843"/>
        </w:tabs>
        <w:contextualSpacing/>
        <w:rPr>
          <w:sz w:val="26"/>
          <w:szCs w:val="26"/>
        </w:rPr>
      </w:pPr>
      <w:r w:rsidRPr="00CF2532">
        <w:rPr>
          <w:sz w:val="26"/>
          <w:szCs w:val="26"/>
        </w:rPr>
        <w:t xml:space="preserve">Предложения с I wish… </w:t>
      </w:r>
    </w:p>
    <w:p w:rsidR="00CF2532" w:rsidRPr="00CF2532" w:rsidRDefault="00CF2532" w:rsidP="00CF2532">
      <w:pPr>
        <w:widowControl w:val="0"/>
        <w:tabs>
          <w:tab w:val="left" w:pos="1843"/>
        </w:tabs>
        <w:contextualSpacing/>
        <w:rPr>
          <w:sz w:val="26"/>
          <w:szCs w:val="26"/>
        </w:rPr>
      </w:pPr>
      <w:r w:rsidRPr="00CF2532">
        <w:rPr>
          <w:sz w:val="26"/>
          <w:szCs w:val="26"/>
        </w:rPr>
        <w:t>Конструкции с глаголами на -ing: to love/hate doing smth.</w:t>
      </w:r>
    </w:p>
    <w:p w:rsidR="00CF2532" w:rsidRPr="00CF2532" w:rsidRDefault="00CF2532" w:rsidP="00CF2532">
      <w:pPr>
        <w:widowControl w:val="0"/>
        <w:tabs>
          <w:tab w:val="left" w:pos="1843"/>
        </w:tabs>
        <w:contextualSpacing/>
        <w:rPr>
          <w:sz w:val="26"/>
          <w:szCs w:val="26"/>
          <w:lang w:val="en-US"/>
        </w:rPr>
      </w:pPr>
      <w:r w:rsidRPr="00CF2532">
        <w:rPr>
          <w:sz w:val="26"/>
          <w:szCs w:val="26"/>
        </w:rPr>
        <w:t>Конструкции</w:t>
      </w:r>
      <w:r w:rsidRPr="00CF2532">
        <w:rPr>
          <w:sz w:val="26"/>
          <w:szCs w:val="26"/>
          <w:lang w:val="en-US"/>
        </w:rPr>
        <w:t xml:space="preserve"> c </w:t>
      </w:r>
      <w:r w:rsidRPr="00CF2532">
        <w:rPr>
          <w:sz w:val="26"/>
          <w:szCs w:val="26"/>
        </w:rPr>
        <w:t>глаголами</w:t>
      </w:r>
      <w:r w:rsidRPr="00CF2532">
        <w:rPr>
          <w:sz w:val="26"/>
          <w:szCs w:val="26"/>
          <w:lang w:val="en-US"/>
        </w:rPr>
        <w:t xml:space="preserve"> to stop, to remember, to forget (</w:t>
      </w:r>
      <w:r w:rsidRPr="00CF2532">
        <w:rPr>
          <w:sz w:val="26"/>
          <w:szCs w:val="26"/>
        </w:rPr>
        <w:t>разница</w:t>
      </w:r>
      <w:r w:rsidRPr="00CF2532">
        <w:rPr>
          <w:sz w:val="26"/>
          <w:szCs w:val="26"/>
          <w:lang w:val="en-US"/>
        </w:rPr>
        <w:t xml:space="preserve"> </w:t>
      </w:r>
      <w:r w:rsidRPr="00CF2532">
        <w:rPr>
          <w:sz w:val="26"/>
          <w:szCs w:val="26"/>
        </w:rPr>
        <w:t>в</w:t>
      </w:r>
      <w:r w:rsidRPr="00CF2532">
        <w:rPr>
          <w:sz w:val="26"/>
          <w:szCs w:val="26"/>
          <w:lang w:val="en-US"/>
        </w:rPr>
        <w:t xml:space="preserve"> </w:t>
      </w:r>
      <w:r w:rsidRPr="00CF2532">
        <w:rPr>
          <w:sz w:val="26"/>
          <w:szCs w:val="26"/>
        </w:rPr>
        <w:t>значении</w:t>
      </w:r>
      <w:r w:rsidRPr="00CF2532">
        <w:rPr>
          <w:sz w:val="26"/>
          <w:szCs w:val="26"/>
          <w:lang w:val="en-US"/>
        </w:rPr>
        <w:t xml:space="preserve"> to stop doing smth </w:t>
      </w:r>
      <w:r w:rsidRPr="00CF2532">
        <w:rPr>
          <w:sz w:val="26"/>
          <w:szCs w:val="26"/>
        </w:rPr>
        <w:t>и</w:t>
      </w:r>
      <w:r w:rsidRPr="00CF2532">
        <w:rPr>
          <w:sz w:val="26"/>
          <w:szCs w:val="26"/>
          <w:lang w:val="en-US"/>
        </w:rPr>
        <w:t xml:space="preserve"> to stop to do smth). </w:t>
      </w:r>
    </w:p>
    <w:p w:rsidR="00CF2532" w:rsidRPr="00CF2532" w:rsidRDefault="00CF2532" w:rsidP="00CF2532">
      <w:pPr>
        <w:widowControl w:val="0"/>
        <w:tabs>
          <w:tab w:val="left" w:pos="1843"/>
        </w:tabs>
        <w:contextualSpacing/>
        <w:rPr>
          <w:sz w:val="26"/>
          <w:szCs w:val="26"/>
          <w:lang w:val="en-US"/>
        </w:rPr>
      </w:pPr>
      <w:r w:rsidRPr="00CF2532">
        <w:rPr>
          <w:sz w:val="26"/>
          <w:szCs w:val="26"/>
        </w:rPr>
        <w:t>Конструкция</w:t>
      </w:r>
      <w:r w:rsidRPr="00CF2532">
        <w:rPr>
          <w:sz w:val="26"/>
          <w:szCs w:val="26"/>
          <w:lang w:val="en-US"/>
        </w:rPr>
        <w:t xml:space="preserve"> It takes me … to do smth. </w:t>
      </w:r>
    </w:p>
    <w:p w:rsidR="00CF2532" w:rsidRPr="00CF2532" w:rsidRDefault="00CF2532" w:rsidP="00CF2532">
      <w:pPr>
        <w:widowControl w:val="0"/>
        <w:tabs>
          <w:tab w:val="left" w:pos="1843"/>
        </w:tabs>
        <w:contextualSpacing/>
        <w:rPr>
          <w:sz w:val="26"/>
          <w:szCs w:val="26"/>
        </w:rPr>
      </w:pPr>
      <w:r w:rsidRPr="00CF2532">
        <w:rPr>
          <w:sz w:val="26"/>
          <w:szCs w:val="26"/>
        </w:rPr>
        <w:t xml:space="preserve">Конструкция used to + инфинитив глагола. </w:t>
      </w:r>
    </w:p>
    <w:p w:rsidR="00CF2532" w:rsidRPr="00CF2532" w:rsidRDefault="00CF2532" w:rsidP="00CF2532">
      <w:pPr>
        <w:widowControl w:val="0"/>
        <w:tabs>
          <w:tab w:val="left" w:pos="1843"/>
        </w:tabs>
        <w:contextualSpacing/>
        <w:rPr>
          <w:sz w:val="26"/>
          <w:szCs w:val="26"/>
          <w:lang w:val="en-US"/>
        </w:rPr>
      </w:pPr>
      <w:r w:rsidRPr="00CF2532">
        <w:rPr>
          <w:sz w:val="26"/>
          <w:szCs w:val="26"/>
        </w:rPr>
        <w:t>Конструкции</w:t>
      </w:r>
      <w:r w:rsidRPr="00CF2532">
        <w:rPr>
          <w:sz w:val="26"/>
          <w:szCs w:val="26"/>
          <w:lang w:val="en-US"/>
        </w:rPr>
        <w:t xml:space="preserve"> be/get used to smth, be/get used to doing smth. </w:t>
      </w:r>
    </w:p>
    <w:p w:rsidR="00CF2532" w:rsidRPr="00CF2532" w:rsidRDefault="00CF2532" w:rsidP="00CF2532">
      <w:pPr>
        <w:widowControl w:val="0"/>
        <w:tabs>
          <w:tab w:val="left" w:pos="1843"/>
        </w:tabs>
        <w:contextualSpacing/>
        <w:rPr>
          <w:sz w:val="26"/>
          <w:szCs w:val="26"/>
          <w:lang w:val="en-US"/>
        </w:rPr>
      </w:pPr>
      <w:r w:rsidRPr="00CF2532">
        <w:rPr>
          <w:sz w:val="26"/>
          <w:szCs w:val="26"/>
        </w:rPr>
        <w:t>Конструкции</w:t>
      </w:r>
      <w:r w:rsidRPr="00CF2532">
        <w:rPr>
          <w:sz w:val="26"/>
          <w:szCs w:val="26"/>
          <w:lang w:val="en-US"/>
        </w:rPr>
        <w:t xml:space="preserve"> I prefer, I’d prefer, I’d rather prefer, </w:t>
      </w:r>
      <w:r w:rsidRPr="00CF2532">
        <w:rPr>
          <w:sz w:val="26"/>
          <w:szCs w:val="26"/>
        </w:rPr>
        <w:t>выражающие</w:t>
      </w:r>
      <w:r w:rsidRPr="00CF2532">
        <w:rPr>
          <w:sz w:val="26"/>
          <w:szCs w:val="26"/>
          <w:lang w:val="en-US"/>
        </w:rPr>
        <w:t xml:space="preserve"> </w:t>
      </w:r>
      <w:r w:rsidRPr="00CF2532">
        <w:rPr>
          <w:sz w:val="26"/>
          <w:szCs w:val="26"/>
        </w:rPr>
        <w:t>предпочтение</w:t>
      </w:r>
      <w:r w:rsidRPr="00CF2532">
        <w:rPr>
          <w:sz w:val="26"/>
          <w:szCs w:val="26"/>
          <w:lang w:val="en-US"/>
        </w:rPr>
        <w:t xml:space="preserve">, </w:t>
      </w:r>
      <w:r w:rsidRPr="00CF2532">
        <w:rPr>
          <w:sz w:val="26"/>
          <w:szCs w:val="26"/>
        </w:rPr>
        <w:t>а</w:t>
      </w:r>
      <w:r w:rsidRPr="00CF2532">
        <w:rPr>
          <w:sz w:val="26"/>
          <w:szCs w:val="26"/>
          <w:lang w:val="en-US"/>
        </w:rPr>
        <w:t xml:space="preserve"> </w:t>
      </w:r>
      <w:r w:rsidRPr="00CF2532">
        <w:rPr>
          <w:sz w:val="26"/>
          <w:szCs w:val="26"/>
        </w:rPr>
        <w:t>также</w:t>
      </w:r>
      <w:r w:rsidRPr="00CF2532">
        <w:rPr>
          <w:sz w:val="26"/>
          <w:szCs w:val="26"/>
          <w:lang w:val="en-US"/>
        </w:rPr>
        <w:t xml:space="preserve"> </w:t>
      </w:r>
      <w:r w:rsidRPr="00CF2532">
        <w:rPr>
          <w:sz w:val="26"/>
          <w:szCs w:val="26"/>
        </w:rPr>
        <w:t>конструкции</w:t>
      </w:r>
      <w:r w:rsidRPr="00CF2532">
        <w:rPr>
          <w:sz w:val="26"/>
          <w:szCs w:val="26"/>
          <w:lang w:val="en-US"/>
        </w:rPr>
        <w:t xml:space="preserve"> I’d rather, You’d better. </w:t>
      </w:r>
    </w:p>
    <w:p w:rsidR="00CF2532" w:rsidRPr="00CF2532" w:rsidRDefault="00CF2532" w:rsidP="00CF2532">
      <w:pPr>
        <w:widowControl w:val="0"/>
        <w:tabs>
          <w:tab w:val="left" w:pos="1843"/>
        </w:tabs>
        <w:contextualSpacing/>
        <w:rPr>
          <w:sz w:val="26"/>
          <w:szCs w:val="26"/>
        </w:rPr>
      </w:pPr>
      <w:r w:rsidRPr="00CF2532">
        <w:rPr>
          <w:sz w:val="26"/>
          <w:szCs w:val="26"/>
        </w:rPr>
        <w:t xml:space="preserve">Подлежащее, выраженное собирательным существительным (family, police), и его согласование со сказуемым. </w:t>
      </w:r>
    </w:p>
    <w:p w:rsidR="00CF2532" w:rsidRPr="00CF2532" w:rsidRDefault="00CF2532" w:rsidP="00CF2532">
      <w:pPr>
        <w:widowControl w:val="0"/>
        <w:tabs>
          <w:tab w:val="left" w:pos="1843"/>
        </w:tabs>
        <w:contextualSpacing/>
        <w:rPr>
          <w:sz w:val="26"/>
          <w:szCs w:val="26"/>
        </w:rPr>
      </w:pPr>
      <w:r w:rsidRPr="00CF2532">
        <w:rPr>
          <w:sz w:val="26"/>
          <w:szCs w:val="26"/>
        </w:rP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rsidR="00CF2532" w:rsidRPr="00CF2532" w:rsidRDefault="00CF2532" w:rsidP="00CF2532">
      <w:pPr>
        <w:widowControl w:val="0"/>
        <w:tabs>
          <w:tab w:val="left" w:pos="1843"/>
        </w:tabs>
        <w:contextualSpacing/>
        <w:rPr>
          <w:sz w:val="26"/>
          <w:szCs w:val="26"/>
          <w:lang w:val="en-US"/>
        </w:rPr>
      </w:pPr>
      <w:r w:rsidRPr="00CF2532">
        <w:rPr>
          <w:sz w:val="26"/>
          <w:szCs w:val="26"/>
        </w:rPr>
        <w:t>Конструкция</w:t>
      </w:r>
      <w:r w:rsidRPr="00CF2532">
        <w:rPr>
          <w:sz w:val="26"/>
          <w:szCs w:val="26"/>
          <w:lang w:val="en-US"/>
        </w:rPr>
        <w:t xml:space="preserve"> to be going to, </w:t>
      </w:r>
      <w:r w:rsidRPr="00CF2532">
        <w:rPr>
          <w:sz w:val="26"/>
          <w:szCs w:val="26"/>
        </w:rPr>
        <w:t>формы</w:t>
      </w:r>
      <w:r w:rsidRPr="00CF2532">
        <w:rPr>
          <w:sz w:val="26"/>
          <w:szCs w:val="26"/>
          <w:lang w:val="en-US"/>
        </w:rPr>
        <w:t xml:space="preserve"> Future Simple Tense </w:t>
      </w:r>
      <w:r w:rsidRPr="00CF2532">
        <w:rPr>
          <w:sz w:val="26"/>
          <w:szCs w:val="26"/>
        </w:rPr>
        <w:t>и</w:t>
      </w:r>
      <w:r w:rsidRPr="00CF2532">
        <w:rPr>
          <w:sz w:val="26"/>
          <w:szCs w:val="26"/>
          <w:lang w:val="en-US"/>
        </w:rPr>
        <w:t xml:space="preserve"> Present Continuous Tense </w:t>
      </w:r>
      <w:r w:rsidRPr="00CF2532">
        <w:rPr>
          <w:sz w:val="26"/>
          <w:szCs w:val="26"/>
        </w:rPr>
        <w:t>для</w:t>
      </w:r>
      <w:r w:rsidRPr="00CF2532">
        <w:rPr>
          <w:sz w:val="26"/>
          <w:szCs w:val="26"/>
          <w:lang w:val="en-US"/>
        </w:rPr>
        <w:t xml:space="preserve"> </w:t>
      </w:r>
      <w:r w:rsidRPr="00CF2532">
        <w:rPr>
          <w:sz w:val="26"/>
          <w:szCs w:val="26"/>
        </w:rPr>
        <w:t>выражения</w:t>
      </w:r>
      <w:r w:rsidRPr="00CF2532">
        <w:rPr>
          <w:sz w:val="26"/>
          <w:szCs w:val="26"/>
          <w:lang w:val="en-US"/>
        </w:rPr>
        <w:t xml:space="preserve"> </w:t>
      </w:r>
      <w:r w:rsidRPr="00CF2532">
        <w:rPr>
          <w:sz w:val="26"/>
          <w:szCs w:val="26"/>
        </w:rPr>
        <w:t>будущего</w:t>
      </w:r>
      <w:r w:rsidRPr="00CF2532">
        <w:rPr>
          <w:sz w:val="26"/>
          <w:szCs w:val="26"/>
          <w:lang w:val="en-US"/>
        </w:rPr>
        <w:t xml:space="preserve"> </w:t>
      </w:r>
      <w:r w:rsidRPr="00CF2532">
        <w:rPr>
          <w:sz w:val="26"/>
          <w:szCs w:val="26"/>
        </w:rPr>
        <w:t>действия</w:t>
      </w:r>
      <w:r w:rsidRPr="00CF2532">
        <w:rPr>
          <w:sz w:val="26"/>
          <w:szCs w:val="26"/>
          <w:lang w:val="en-US"/>
        </w:rPr>
        <w:t xml:space="preserve">. </w:t>
      </w:r>
    </w:p>
    <w:p w:rsidR="00CF2532" w:rsidRPr="00CF2532" w:rsidRDefault="00CF2532" w:rsidP="00CF2532">
      <w:pPr>
        <w:widowControl w:val="0"/>
        <w:tabs>
          <w:tab w:val="left" w:pos="1843"/>
        </w:tabs>
        <w:contextualSpacing/>
        <w:rPr>
          <w:sz w:val="26"/>
          <w:szCs w:val="26"/>
          <w:lang w:val="en-US"/>
        </w:rPr>
      </w:pPr>
      <w:r w:rsidRPr="00CF2532">
        <w:rPr>
          <w:sz w:val="26"/>
          <w:szCs w:val="26"/>
        </w:rPr>
        <w:t>Модальные</w:t>
      </w:r>
      <w:r w:rsidRPr="00CF2532">
        <w:rPr>
          <w:sz w:val="26"/>
          <w:szCs w:val="26"/>
          <w:lang w:val="en-US"/>
        </w:rPr>
        <w:t xml:space="preserve"> </w:t>
      </w:r>
      <w:r w:rsidRPr="00CF2532">
        <w:rPr>
          <w:sz w:val="26"/>
          <w:szCs w:val="26"/>
        </w:rPr>
        <w:t>глаголы</w:t>
      </w:r>
      <w:r w:rsidRPr="00CF2532">
        <w:rPr>
          <w:sz w:val="26"/>
          <w:szCs w:val="26"/>
          <w:lang w:val="en-US"/>
        </w:rPr>
        <w:t xml:space="preserve"> </w:t>
      </w:r>
      <w:r w:rsidRPr="00CF2532">
        <w:rPr>
          <w:sz w:val="26"/>
          <w:szCs w:val="26"/>
        </w:rPr>
        <w:t>и</w:t>
      </w:r>
      <w:r w:rsidRPr="00CF2532">
        <w:rPr>
          <w:sz w:val="26"/>
          <w:szCs w:val="26"/>
          <w:lang w:val="en-US"/>
        </w:rPr>
        <w:t xml:space="preserve"> </w:t>
      </w:r>
      <w:r w:rsidRPr="00CF2532">
        <w:rPr>
          <w:sz w:val="26"/>
          <w:szCs w:val="26"/>
        </w:rPr>
        <w:t>их</w:t>
      </w:r>
      <w:r w:rsidRPr="00CF2532">
        <w:rPr>
          <w:sz w:val="26"/>
          <w:szCs w:val="26"/>
          <w:lang w:val="en-US"/>
        </w:rPr>
        <w:t xml:space="preserve"> </w:t>
      </w:r>
      <w:r w:rsidRPr="00CF2532">
        <w:rPr>
          <w:sz w:val="26"/>
          <w:szCs w:val="26"/>
        </w:rPr>
        <w:t>эквиваленты</w:t>
      </w:r>
      <w:r w:rsidRPr="00CF2532">
        <w:rPr>
          <w:sz w:val="26"/>
          <w:szCs w:val="26"/>
          <w:lang w:val="en-US"/>
        </w:rPr>
        <w:t xml:space="preserve"> (can/be able to, could, must/have to, may, might, should, shall, would, will, need). </w:t>
      </w:r>
    </w:p>
    <w:p w:rsidR="00CF2532" w:rsidRPr="00CF2532" w:rsidRDefault="00CF2532" w:rsidP="00CF2532">
      <w:pPr>
        <w:widowControl w:val="0"/>
        <w:tabs>
          <w:tab w:val="left" w:pos="1843"/>
        </w:tabs>
        <w:contextualSpacing/>
        <w:rPr>
          <w:sz w:val="26"/>
          <w:szCs w:val="26"/>
          <w:lang w:val="en-US"/>
        </w:rPr>
      </w:pPr>
      <w:r w:rsidRPr="00CF2532">
        <w:rPr>
          <w:sz w:val="26"/>
          <w:szCs w:val="26"/>
        </w:rPr>
        <w:t>Неличные</w:t>
      </w:r>
      <w:r w:rsidRPr="00CF2532">
        <w:rPr>
          <w:sz w:val="26"/>
          <w:szCs w:val="26"/>
          <w:lang w:val="en-US"/>
        </w:rPr>
        <w:t xml:space="preserve"> </w:t>
      </w:r>
      <w:r w:rsidRPr="00CF2532">
        <w:rPr>
          <w:sz w:val="26"/>
          <w:szCs w:val="26"/>
        </w:rPr>
        <w:t>формы</w:t>
      </w:r>
      <w:r w:rsidRPr="00CF2532">
        <w:rPr>
          <w:sz w:val="26"/>
          <w:szCs w:val="26"/>
          <w:lang w:val="en-US"/>
        </w:rPr>
        <w:t xml:space="preserve"> </w:t>
      </w:r>
      <w:r w:rsidRPr="00CF2532">
        <w:rPr>
          <w:sz w:val="26"/>
          <w:szCs w:val="26"/>
        </w:rPr>
        <w:t>глагола</w:t>
      </w:r>
      <w:r w:rsidRPr="00CF2532">
        <w:rPr>
          <w:sz w:val="26"/>
          <w:szCs w:val="26"/>
          <w:lang w:val="en-US"/>
        </w:rPr>
        <w:t xml:space="preserve"> – </w:t>
      </w:r>
      <w:r w:rsidRPr="00CF2532">
        <w:rPr>
          <w:sz w:val="26"/>
          <w:szCs w:val="26"/>
        </w:rPr>
        <w:t>инфинитив</w:t>
      </w:r>
      <w:r w:rsidRPr="00CF2532">
        <w:rPr>
          <w:sz w:val="26"/>
          <w:szCs w:val="26"/>
          <w:lang w:val="en-US"/>
        </w:rPr>
        <w:t xml:space="preserve">, </w:t>
      </w:r>
      <w:r w:rsidRPr="00CF2532">
        <w:rPr>
          <w:sz w:val="26"/>
          <w:szCs w:val="26"/>
        </w:rPr>
        <w:t>герундий</w:t>
      </w:r>
      <w:r w:rsidRPr="00CF2532">
        <w:rPr>
          <w:sz w:val="26"/>
          <w:szCs w:val="26"/>
          <w:lang w:val="en-US"/>
        </w:rPr>
        <w:t xml:space="preserve">, </w:t>
      </w:r>
      <w:r w:rsidRPr="00CF2532">
        <w:rPr>
          <w:sz w:val="26"/>
          <w:szCs w:val="26"/>
        </w:rPr>
        <w:t>причастие</w:t>
      </w:r>
      <w:r w:rsidRPr="00CF2532">
        <w:rPr>
          <w:sz w:val="26"/>
          <w:szCs w:val="26"/>
          <w:lang w:val="en-US"/>
        </w:rPr>
        <w:t xml:space="preserve"> (Participle I </w:t>
      </w:r>
      <w:r w:rsidRPr="00CF2532">
        <w:rPr>
          <w:sz w:val="26"/>
          <w:szCs w:val="26"/>
        </w:rPr>
        <w:t>и</w:t>
      </w:r>
      <w:r w:rsidRPr="00CF2532">
        <w:rPr>
          <w:sz w:val="26"/>
          <w:szCs w:val="26"/>
          <w:lang w:val="en-US"/>
        </w:rPr>
        <w:t xml:space="preserve"> Participle II), </w:t>
      </w:r>
      <w:r w:rsidRPr="00CF2532">
        <w:rPr>
          <w:sz w:val="26"/>
          <w:szCs w:val="26"/>
        </w:rPr>
        <w:t>причастия</w:t>
      </w:r>
      <w:r w:rsidRPr="00CF2532">
        <w:rPr>
          <w:sz w:val="26"/>
          <w:szCs w:val="26"/>
          <w:lang w:val="en-US"/>
        </w:rPr>
        <w:t xml:space="preserve"> </w:t>
      </w:r>
      <w:r w:rsidRPr="00CF2532">
        <w:rPr>
          <w:sz w:val="26"/>
          <w:szCs w:val="26"/>
        </w:rPr>
        <w:t>в</w:t>
      </w:r>
      <w:r w:rsidRPr="00CF2532">
        <w:rPr>
          <w:sz w:val="26"/>
          <w:szCs w:val="26"/>
          <w:lang w:val="en-US"/>
        </w:rPr>
        <w:t xml:space="preserve"> </w:t>
      </w:r>
      <w:r w:rsidRPr="00CF2532">
        <w:rPr>
          <w:sz w:val="26"/>
          <w:szCs w:val="26"/>
        </w:rPr>
        <w:t>функции</w:t>
      </w:r>
      <w:r w:rsidRPr="00CF2532">
        <w:rPr>
          <w:sz w:val="26"/>
          <w:szCs w:val="26"/>
          <w:lang w:val="en-US"/>
        </w:rPr>
        <w:t xml:space="preserve"> </w:t>
      </w:r>
      <w:r w:rsidRPr="00CF2532">
        <w:rPr>
          <w:sz w:val="26"/>
          <w:szCs w:val="26"/>
        </w:rPr>
        <w:t>определения</w:t>
      </w:r>
      <w:r w:rsidRPr="00CF2532">
        <w:rPr>
          <w:sz w:val="26"/>
          <w:szCs w:val="26"/>
          <w:lang w:val="en-US"/>
        </w:rPr>
        <w:t xml:space="preserve"> (Participle I – a playing child, Participle II – a written text).</w:t>
      </w:r>
    </w:p>
    <w:p w:rsidR="00CF2532" w:rsidRPr="00CF2532" w:rsidRDefault="00CF2532" w:rsidP="00CF2532">
      <w:pPr>
        <w:widowControl w:val="0"/>
        <w:tabs>
          <w:tab w:val="left" w:pos="1843"/>
        </w:tabs>
        <w:contextualSpacing/>
        <w:rPr>
          <w:sz w:val="26"/>
          <w:szCs w:val="26"/>
        </w:rPr>
      </w:pPr>
      <w:r w:rsidRPr="00CF2532">
        <w:rPr>
          <w:sz w:val="26"/>
          <w:szCs w:val="26"/>
        </w:rPr>
        <w:t xml:space="preserve">Определённый, неопределённый и нулевой артикли. </w:t>
      </w:r>
    </w:p>
    <w:p w:rsidR="00CF2532" w:rsidRPr="00CF2532" w:rsidRDefault="00CF2532" w:rsidP="00CF2532">
      <w:pPr>
        <w:widowControl w:val="0"/>
        <w:tabs>
          <w:tab w:val="left" w:pos="1843"/>
        </w:tabs>
        <w:contextualSpacing/>
        <w:rPr>
          <w:sz w:val="26"/>
          <w:szCs w:val="26"/>
        </w:rPr>
      </w:pPr>
      <w:r w:rsidRPr="00CF2532">
        <w:rPr>
          <w:sz w:val="26"/>
          <w:szCs w:val="26"/>
        </w:rPr>
        <w:t xml:space="preserve">Имена существительные во множественном числе, образованных по правилу, и исключения. </w:t>
      </w:r>
    </w:p>
    <w:p w:rsidR="00CF2532" w:rsidRPr="00CF2532" w:rsidRDefault="00CF2532" w:rsidP="00CF2532">
      <w:pPr>
        <w:widowControl w:val="0"/>
        <w:tabs>
          <w:tab w:val="left" w:pos="1843"/>
        </w:tabs>
        <w:contextualSpacing/>
        <w:rPr>
          <w:sz w:val="26"/>
          <w:szCs w:val="26"/>
        </w:rPr>
      </w:pPr>
      <w:r w:rsidRPr="00CF2532">
        <w:rPr>
          <w:sz w:val="26"/>
          <w:szCs w:val="26"/>
        </w:rPr>
        <w:lastRenderedPageBreak/>
        <w:t xml:space="preserve">Неисчисляемые имена существительные, имеющие форму только множественного числа. </w:t>
      </w:r>
    </w:p>
    <w:p w:rsidR="00CF2532" w:rsidRPr="00CF2532" w:rsidRDefault="00CF2532" w:rsidP="00CF2532">
      <w:pPr>
        <w:widowControl w:val="0"/>
        <w:tabs>
          <w:tab w:val="left" w:pos="1843"/>
        </w:tabs>
        <w:contextualSpacing/>
        <w:rPr>
          <w:sz w:val="26"/>
          <w:szCs w:val="26"/>
        </w:rPr>
      </w:pPr>
      <w:r w:rsidRPr="00CF2532">
        <w:rPr>
          <w:sz w:val="26"/>
          <w:szCs w:val="26"/>
        </w:rPr>
        <w:t>Притяжательный падеж имён существительных.</w:t>
      </w:r>
    </w:p>
    <w:p w:rsidR="00CF2532" w:rsidRPr="00CF2532" w:rsidRDefault="00CF2532" w:rsidP="00CF2532">
      <w:pPr>
        <w:widowControl w:val="0"/>
        <w:tabs>
          <w:tab w:val="left" w:pos="1843"/>
        </w:tabs>
        <w:contextualSpacing/>
        <w:rPr>
          <w:sz w:val="26"/>
          <w:szCs w:val="26"/>
        </w:rPr>
      </w:pPr>
      <w:r w:rsidRPr="00CF2532">
        <w:rPr>
          <w:sz w:val="26"/>
          <w:szCs w:val="26"/>
        </w:rPr>
        <w:t xml:space="preserve">Имена прилагательные и наречия в положительной, сравнительной и превосходной степенях, образованные по правилу, и исключения. </w:t>
      </w:r>
    </w:p>
    <w:p w:rsidR="00CF2532" w:rsidRPr="00CF2532" w:rsidRDefault="00CF2532" w:rsidP="00CF2532">
      <w:pPr>
        <w:widowControl w:val="0"/>
        <w:tabs>
          <w:tab w:val="left" w:pos="1843"/>
        </w:tabs>
        <w:contextualSpacing/>
        <w:rPr>
          <w:sz w:val="26"/>
          <w:szCs w:val="26"/>
        </w:rPr>
      </w:pPr>
      <w:r w:rsidRPr="00CF2532">
        <w:rPr>
          <w:sz w:val="26"/>
          <w:szCs w:val="26"/>
        </w:rPr>
        <w:t>Порядок следования нескольких прилагательных (мнение – размер – возраст – цвет – происхождение).</w:t>
      </w:r>
    </w:p>
    <w:p w:rsidR="00CF2532" w:rsidRPr="00CF2532" w:rsidRDefault="00CF2532" w:rsidP="00CF2532">
      <w:pPr>
        <w:widowControl w:val="0"/>
        <w:tabs>
          <w:tab w:val="left" w:pos="1843"/>
        </w:tabs>
        <w:contextualSpacing/>
        <w:rPr>
          <w:sz w:val="26"/>
          <w:szCs w:val="26"/>
          <w:lang w:val="en-US"/>
        </w:rPr>
      </w:pPr>
      <w:r w:rsidRPr="00CF2532">
        <w:rPr>
          <w:sz w:val="26"/>
          <w:szCs w:val="26"/>
        </w:rPr>
        <w:t>Слова</w:t>
      </w:r>
      <w:r w:rsidRPr="00CF2532">
        <w:rPr>
          <w:sz w:val="26"/>
          <w:szCs w:val="26"/>
          <w:lang w:val="en-US"/>
        </w:rPr>
        <w:t xml:space="preserve">, </w:t>
      </w:r>
      <w:r w:rsidRPr="00CF2532">
        <w:rPr>
          <w:sz w:val="26"/>
          <w:szCs w:val="26"/>
        </w:rPr>
        <w:t>выражающие</w:t>
      </w:r>
      <w:r w:rsidRPr="00CF2532">
        <w:rPr>
          <w:sz w:val="26"/>
          <w:szCs w:val="26"/>
          <w:lang w:val="en-US"/>
        </w:rPr>
        <w:t xml:space="preserve"> </w:t>
      </w:r>
      <w:r w:rsidRPr="00CF2532">
        <w:rPr>
          <w:sz w:val="26"/>
          <w:szCs w:val="26"/>
        </w:rPr>
        <w:t>количество</w:t>
      </w:r>
      <w:r w:rsidRPr="00CF2532">
        <w:rPr>
          <w:sz w:val="26"/>
          <w:szCs w:val="26"/>
          <w:lang w:val="en-US"/>
        </w:rPr>
        <w:t xml:space="preserve"> (many/much, little/a little, few/a few, a lot of). </w:t>
      </w:r>
    </w:p>
    <w:p w:rsidR="00CF2532" w:rsidRPr="00CF2532" w:rsidRDefault="00CF2532" w:rsidP="00CF2532">
      <w:pPr>
        <w:widowControl w:val="0"/>
        <w:tabs>
          <w:tab w:val="left" w:pos="1843"/>
        </w:tabs>
        <w:contextualSpacing/>
        <w:rPr>
          <w:sz w:val="26"/>
          <w:szCs w:val="26"/>
        </w:rPr>
      </w:pPr>
      <w:r w:rsidRPr="00CF2532">
        <w:rPr>
          <w:sz w:val="26"/>
          <w:szCs w:val="26"/>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rsidR="00CF2532" w:rsidRPr="00CF2532" w:rsidRDefault="00CF2532" w:rsidP="00CF2532">
      <w:pPr>
        <w:widowControl w:val="0"/>
        <w:tabs>
          <w:tab w:val="left" w:pos="1843"/>
        </w:tabs>
        <w:contextualSpacing/>
        <w:rPr>
          <w:sz w:val="26"/>
          <w:szCs w:val="26"/>
        </w:rPr>
      </w:pPr>
      <w:r w:rsidRPr="00CF2532">
        <w:rPr>
          <w:sz w:val="26"/>
          <w:szCs w:val="26"/>
        </w:rPr>
        <w:t xml:space="preserve">Количественные и порядковые числительные. </w:t>
      </w:r>
    </w:p>
    <w:p w:rsidR="00CF2532" w:rsidRPr="00CF2532" w:rsidRDefault="00CF2532" w:rsidP="00CF2532">
      <w:pPr>
        <w:widowControl w:val="0"/>
        <w:tabs>
          <w:tab w:val="left" w:pos="1843"/>
        </w:tabs>
        <w:contextualSpacing/>
        <w:rPr>
          <w:sz w:val="26"/>
          <w:szCs w:val="26"/>
        </w:rPr>
      </w:pPr>
      <w:r w:rsidRPr="00CF2532">
        <w:rPr>
          <w:sz w:val="26"/>
          <w:szCs w:val="26"/>
        </w:rPr>
        <w:t xml:space="preserve">Предлоги места, времени, направления, предлоги, употребляемые с глаголами в страдательном залоге. </w:t>
      </w:r>
    </w:p>
    <w:p w:rsidR="00CF2532" w:rsidRPr="00CF2532" w:rsidRDefault="00CF2532" w:rsidP="00CF2532">
      <w:pPr>
        <w:widowControl w:val="0"/>
        <w:tabs>
          <w:tab w:val="left" w:pos="1843"/>
        </w:tabs>
        <w:contextualSpacing/>
        <w:rPr>
          <w:sz w:val="26"/>
          <w:szCs w:val="26"/>
        </w:rPr>
      </w:pPr>
      <w:r w:rsidRPr="00CF2532">
        <w:rPr>
          <w:sz w:val="26"/>
          <w:szCs w:val="26"/>
        </w:rPr>
        <w:t>Социокультурные знания и умения.</w:t>
      </w:r>
    </w:p>
    <w:p w:rsidR="00CF2532" w:rsidRPr="00CF2532" w:rsidRDefault="00CF2532" w:rsidP="00CF2532">
      <w:pPr>
        <w:widowControl w:val="0"/>
        <w:tabs>
          <w:tab w:val="left" w:pos="1843"/>
        </w:tabs>
        <w:contextualSpacing/>
        <w:rPr>
          <w:sz w:val="26"/>
          <w:szCs w:val="26"/>
        </w:rPr>
      </w:pPr>
      <w:r w:rsidRPr="00CF2532">
        <w:rPr>
          <w:sz w:val="26"/>
          <w:szCs w:val="26"/>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CF2532" w:rsidRPr="00CF2532" w:rsidRDefault="00CF2532" w:rsidP="00CF2532">
      <w:pPr>
        <w:widowControl w:val="0"/>
        <w:tabs>
          <w:tab w:val="left" w:pos="1843"/>
        </w:tabs>
        <w:contextualSpacing/>
        <w:rPr>
          <w:sz w:val="26"/>
          <w:szCs w:val="26"/>
        </w:rPr>
      </w:pPr>
      <w:r w:rsidRPr="00CF2532">
        <w:rPr>
          <w:sz w:val="26"/>
          <w:szCs w:val="26"/>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CF2532" w:rsidRPr="00CF2532" w:rsidRDefault="00CF2532" w:rsidP="00CF2532">
      <w:pPr>
        <w:widowControl w:val="0"/>
        <w:tabs>
          <w:tab w:val="left" w:pos="1843"/>
        </w:tabs>
        <w:contextualSpacing/>
        <w:rPr>
          <w:sz w:val="26"/>
          <w:szCs w:val="26"/>
        </w:rPr>
      </w:pPr>
      <w:r w:rsidRPr="00CF2532">
        <w:rPr>
          <w:sz w:val="26"/>
          <w:szCs w:val="26"/>
        </w:rPr>
        <w:t xml:space="preserve">Владение основными сведениями о социокультурном портрете и культурном наследии страны/стран, говорящих на английском языке. </w:t>
      </w:r>
    </w:p>
    <w:p w:rsidR="00CF2532" w:rsidRPr="00CF2532" w:rsidRDefault="00CF2532" w:rsidP="00CF2532">
      <w:pPr>
        <w:widowControl w:val="0"/>
        <w:tabs>
          <w:tab w:val="left" w:pos="1843"/>
        </w:tabs>
        <w:contextualSpacing/>
        <w:rPr>
          <w:sz w:val="26"/>
          <w:szCs w:val="26"/>
        </w:rPr>
      </w:pPr>
      <w:r w:rsidRPr="00CF2532">
        <w:rPr>
          <w:sz w:val="26"/>
          <w:szCs w:val="26"/>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CF2532" w:rsidRPr="00CF2532" w:rsidRDefault="00CF2532" w:rsidP="00CF2532">
      <w:pPr>
        <w:widowControl w:val="0"/>
        <w:tabs>
          <w:tab w:val="left" w:pos="1843"/>
        </w:tabs>
        <w:contextualSpacing/>
        <w:rPr>
          <w:sz w:val="26"/>
          <w:szCs w:val="26"/>
        </w:rPr>
      </w:pPr>
      <w:r w:rsidRPr="00CF2532">
        <w:rPr>
          <w:sz w:val="26"/>
          <w:szCs w:val="26"/>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CF2532" w:rsidRPr="00CF2532" w:rsidRDefault="00CF2532" w:rsidP="00CF2532">
      <w:pPr>
        <w:widowControl w:val="0"/>
        <w:tabs>
          <w:tab w:val="left" w:pos="1843"/>
        </w:tabs>
        <w:contextualSpacing/>
        <w:rPr>
          <w:sz w:val="26"/>
          <w:szCs w:val="26"/>
        </w:rPr>
      </w:pPr>
      <w:r w:rsidRPr="00CF2532">
        <w:rPr>
          <w:sz w:val="26"/>
          <w:szCs w:val="26"/>
        </w:rPr>
        <w:t>Компенсаторные умения.</w:t>
      </w:r>
    </w:p>
    <w:p w:rsidR="00CF2532" w:rsidRPr="00CF2532" w:rsidRDefault="00CF2532" w:rsidP="00CF2532">
      <w:pPr>
        <w:widowControl w:val="0"/>
        <w:tabs>
          <w:tab w:val="left" w:pos="1843"/>
        </w:tabs>
        <w:contextualSpacing/>
        <w:rPr>
          <w:sz w:val="26"/>
          <w:szCs w:val="26"/>
        </w:rPr>
      </w:pPr>
      <w:r w:rsidRPr="00CF2532">
        <w:rPr>
          <w:sz w:val="26"/>
          <w:szCs w:val="26"/>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CF2532" w:rsidRPr="00CF2532" w:rsidRDefault="00CF2532" w:rsidP="00CF2532">
      <w:pPr>
        <w:widowControl w:val="0"/>
        <w:tabs>
          <w:tab w:val="left" w:pos="1843"/>
        </w:tabs>
        <w:contextualSpacing/>
        <w:rPr>
          <w:sz w:val="26"/>
          <w:szCs w:val="26"/>
        </w:rPr>
      </w:pPr>
      <w:r w:rsidRPr="00CF2532">
        <w:rPr>
          <w:sz w:val="26"/>
          <w:szCs w:val="26"/>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CF2532" w:rsidRPr="00CF2532" w:rsidRDefault="00CF2532" w:rsidP="00CF2532">
      <w:pPr>
        <w:widowControl w:val="0"/>
        <w:tabs>
          <w:tab w:val="left" w:pos="1843"/>
        </w:tabs>
        <w:contextualSpacing/>
        <w:rPr>
          <w:sz w:val="26"/>
          <w:szCs w:val="26"/>
        </w:rPr>
      </w:pPr>
      <w:r w:rsidRPr="00CF2532">
        <w:rPr>
          <w:sz w:val="26"/>
          <w:szCs w:val="26"/>
        </w:rPr>
        <w:t>Содержание обучения в 11 классе.</w:t>
      </w:r>
    </w:p>
    <w:p w:rsidR="00CF2532" w:rsidRPr="00CF2532" w:rsidRDefault="00CF2532" w:rsidP="00CF2532">
      <w:pPr>
        <w:widowControl w:val="0"/>
        <w:tabs>
          <w:tab w:val="left" w:pos="1843"/>
        </w:tabs>
        <w:contextualSpacing/>
        <w:rPr>
          <w:sz w:val="26"/>
          <w:szCs w:val="26"/>
        </w:rPr>
      </w:pPr>
      <w:r w:rsidRPr="00CF2532">
        <w:rPr>
          <w:sz w:val="26"/>
          <w:szCs w:val="26"/>
        </w:rPr>
        <w:t>Коммуникативные умения.</w:t>
      </w:r>
    </w:p>
    <w:p w:rsidR="00CF2532" w:rsidRPr="00CF2532" w:rsidRDefault="00CF2532" w:rsidP="00CF2532">
      <w:pPr>
        <w:widowControl w:val="0"/>
        <w:tabs>
          <w:tab w:val="left" w:pos="1843"/>
        </w:tabs>
        <w:contextualSpacing/>
        <w:rPr>
          <w:sz w:val="26"/>
          <w:szCs w:val="26"/>
        </w:rPr>
      </w:pPr>
      <w:r w:rsidRPr="00CF2532">
        <w:rPr>
          <w:sz w:val="26"/>
          <w:szCs w:val="26"/>
        </w:rPr>
        <w:t xml:space="preserve">Совершенствование умения общаться в устной и письменной форме, используя рецептивные и продуктивные виды речевой деятельности в рамках тематического </w:t>
      </w:r>
      <w:r w:rsidRPr="00CF2532">
        <w:rPr>
          <w:sz w:val="26"/>
          <w:szCs w:val="26"/>
        </w:rPr>
        <w:lastRenderedPageBreak/>
        <w:t>содержания речи.</w:t>
      </w:r>
    </w:p>
    <w:p w:rsidR="00CF2532" w:rsidRPr="00CF2532" w:rsidRDefault="00CF2532" w:rsidP="00CF2532">
      <w:pPr>
        <w:widowControl w:val="0"/>
        <w:tabs>
          <w:tab w:val="left" w:pos="1843"/>
        </w:tabs>
        <w:contextualSpacing/>
        <w:rPr>
          <w:sz w:val="26"/>
          <w:szCs w:val="26"/>
        </w:rPr>
      </w:pPr>
      <w:r w:rsidRPr="00CF2532">
        <w:rPr>
          <w:sz w:val="26"/>
          <w:szCs w:val="26"/>
        </w:rPr>
        <w:t>Повседневная жизнь семьи. Межличностные отношения в семье, с друзьями и знакомыми. Конфликтные ситуации, их предупреждение и разрешение.</w:t>
      </w:r>
    </w:p>
    <w:p w:rsidR="00CF2532" w:rsidRPr="00CF2532" w:rsidRDefault="00CF2532" w:rsidP="00CF2532">
      <w:pPr>
        <w:widowControl w:val="0"/>
        <w:tabs>
          <w:tab w:val="left" w:pos="1843"/>
        </w:tabs>
        <w:contextualSpacing/>
        <w:rPr>
          <w:sz w:val="26"/>
          <w:szCs w:val="26"/>
        </w:rPr>
      </w:pPr>
      <w:r w:rsidRPr="00CF2532">
        <w:rPr>
          <w:sz w:val="26"/>
          <w:szCs w:val="26"/>
        </w:rPr>
        <w:t xml:space="preserve">Внешность и характеристика человека, литературного персонажа. </w:t>
      </w:r>
    </w:p>
    <w:p w:rsidR="00CF2532" w:rsidRPr="00CF2532" w:rsidRDefault="00CF2532" w:rsidP="00CF2532">
      <w:pPr>
        <w:widowControl w:val="0"/>
        <w:tabs>
          <w:tab w:val="left" w:pos="1843"/>
        </w:tabs>
        <w:contextualSpacing/>
        <w:rPr>
          <w:sz w:val="26"/>
          <w:szCs w:val="26"/>
        </w:rPr>
      </w:pPr>
      <w:r w:rsidRPr="00CF2532">
        <w:rPr>
          <w:sz w:val="26"/>
          <w:szCs w:val="26"/>
        </w:rPr>
        <w:t>Здоровый образ жизни и забота о здоровье: режим труда и отдыха, спорт, сбалансированное питание, посещение врача. Отказ от вредных привычек.</w:t>
      </w:r>
    </w:p>
    <w:p w:rsidR="00CF2532" w:rsidRPr="00CF2532" w:rsidRDefault="00CF2532" w:rsidP="00CF2532">
      <w:pPr>
        <w:widowControl w:val="0"/>
        <w:tabs>
          <w:tab w:val="left" w:pos="1843"/>
        </w:tabs>
        <w:contextualSpacing/>
        <w:rPr>
          <w:sz w:val="26"/>
          <w:szCs w:val="26"/>
        </w:rPr>
      </w:pPr>
      <w:r w:rsidRPr="00CF2532">
        <w:rPr>
          <w:sz w:val="26"/>
          <w:szCs w:val="26"/>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CF2532" w:rsidRPr="00CF2532" w:rsidRDefault="00CF2532" w:rsidP="00CF2532">
      <w:pPr>
        <w:widowControl w:val="0"/>
        <w:tabs>
          <w:tab w:val="left" w:pos="1843"/>
        </w:tabs>
        <w:contextualSpacing/>
        <w:rPr>
          <w:sz w:val="26"/>
          <w:szCs w:val="26"/>
        </w:rPr>
      </w:pPr>
      <w:r w:rsidRPr="00CF2532">
        <w:rPr>
          <w:sz w:val="26"/>
          <w:szCs w:val="26"/>
        </w:rPr>
        <w:t>Место иностранного языка в повседневной жизни и профессиональной деятельности в современном мире.</w:t>
      </w:r>
    </w:p>
    <w:p w:rsidR="00CF2532" w:rsidRPr="00CF2532" w:rsidRDefault="00CF2532" w:rsidP="00CF2532">
      <w:pPr>
        <w:widowControl w:val="0"/>
        <w:tabs>
          <w:tab w:val="left" w:pos="1843"/>
        </w:tabs>
        <w:contextualSpacing/>
        <w:rPr>
          <w:sz w:val="26"/>
          <w:szCs w:val="26"/>
        </w:rPr>
      </w:pPr>
      <w:r w:rsidRPr="00CF2532">
        <w:rPr>
          <w:sz w:val="26"/>
          <w:szCs w:val="26"/>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CF2532" w:rsidRPr="00CF2532" w:rsidRDefault="00CF2532" w:rsidP="00CF2532">
      <w:pPr>
        <w:widowControl w:val="0"/>
        <w:tabs>
          <w:tab w:val="left" w:pos="1843"/>
        </w:tabs>
        <w:contextualSpacing/>
        <w:rPr>
          <w:sz w:val="26"/>
          <w:szCs w:val="26"/>
        </w:rPr>
      </w:pPr>
      <w:r w:rsidRPr="00CF2532">
        <w:rPr>
          <w:sz w:val="26"/>
          <w:szCs w:val="26"/>
        </w:rPr>
        <w:t>Роль спорта в современной жизни: виды спорта, экстремальный спорт, спортивные соревнования, Олимпийские игры.</w:t>
      </w:r>
    </w:p>
    <w:p w:rsidR="00CF2532" w:rsidRPr="00CF2532" w:rsidRDefault="00CF2532" w:rsidP="00CF2532">
      <w:pPr>
        <w:widowControl w:val="0"/>
        <w:tabs>
          <w:tab w:val="left" w:pos="1843"/>
        </w:tabs>
        <w:contextualSpacing/>
        <w:rPr>
          <w:sz w:val="26"/>
          <w:szCs w:val="26"/>
        </w:rPr>
      </w:pPr>
      <w:r w:rsidRPr="00CF2532">
        <w:rPr>
          <w:sz w:val="26"/>
          <w:szCs w:val="26"/>
        </w:rPr>
        <w:t>Туризм. Виды отдыха. Экотуризм. Путешествия по России и зарубежным странам.</w:t>
      </w:r>
    </w:p>
    <w:p w:rsidR="00CF2532" w:rsidRPr="00CF2532" w:rsidRDefault="00CF2532" w:rsidP="00CF2532">
      <w:pPr>
        <w:widowControl w:val="0"/>
        <w:tabs>
          <w:tab w:val="left" w:pos="1843"/>
        </w:tabs>
        <w:contextualSpacing/>
        <w:rPr>
          <w:sz w:val="26"/>
          <w:szCs w:val="26"/>
        </w:rPr>
      </w:pPr>
      <w:r w:rsidRPr="00CF2532">
        <w:rPr>
          <w:sz w:val="26"/>
          <w:szCs w:val="26"/>
        </w:rPr>
        <w:t>Вселенная и человек. Природа. Проблемы экологии. Защита окружающей среды. Проживание в городской/сельской местности.</w:t>
      </w:r>
    </w:p>
    <w:p w:rsidR="00CF2532" w:rsidRPr="00CF2532" w:rsidRDefault="00CF2532" w:rsidP="00CF2532">
      <w:pPr>
        <w:widowControl w:val="0"/>
        <w:tabs>
          <w:tab w:val="left" w:pos="1843"/>
        </w:tabs>
        <w:contextualSpacing/>
        <w:rPr>
          <w:sz w:val="26"/>
          <w:szCs w:val="26"/>
        </w:rPr>
      </w:pPr>
      <w:r w:rsidRPr="00CF2532">
        <w:rPr>
          <w:sz w:val="26"/>
          <w:szCs w:val="26"/>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CF2532" w:rsidRPr="00CF2532" w:rsidRDefault="00CF2532" w:rsidP="00CF2532">
      <w:pPr>
        <w:widowControl w:val="0"/>
        <w:tabs>
          <w:tab w:val="left" w:pos="1843"/>
        </w:tabs>
        <w:contextualSpacing/>
        <w:rPr>
          <w:sz w:val="26"/>
          <w:szCs w:val="26"/>
        </w:rPr>
      </w:pPr>
      <w:r w:rsidRPr="00CF2532">
        <w:rPr>
          <w:sz w:val="26"/>
          <w:szCs w:val="26"/>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CF2532" w:rsidRPr="00CF2532" w:rsidRDefault="00CF2532" w:rsidP="00CF2532">
      <w:pPr>
        <w:widowControl w:val="0"/>
        <w:tabs>
          <w:tab w:val="left" w:pos="1843"/>
        </w:tabs>
        <w:contextualSpacing/>
        <w:rPr>
          <w:sz w:val="26"/>
          <w:szCs w:val="26"/>
        </w:rPr>
      </w:pPr>
      <w:r w:rsidRPr="00CF2532">
        <w:rPr>
          <w:sz w:val="26"/>
          <w:szCs w:val="26"/>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CF2532" w:rsidRPr="00CF2532" w:rsidRDefault="00CF2532" w:rsidP="00CF2532">
      <w:pPr>
        <w:widowControl w:val="0"/>
        <w:tabs>
          <w:tab w:val="left" w:pos="1843"/>
        </w:tabs>
        <w:contextualSpacing/>
        <w:rPr>
          <w:sz w:val="26"/>
          <w:szCs w:val="26"/>
        </w:rPr>
      </w:pPr>
      <w:r w:rsidRPr="00CF2532">
        <w:rPr>
          <w:sz w:val="26"/>
          <w:szCs w:val="26"/>
        </w:rPr>
        <w:t>Говорение.</w:t>
      </w:r>
    </w:p>
    <w:p w:rsidR="00CF2532" w:rsidRPr="00CF2532" w:rsidRDefault="00CF2532" w:rsidP="00CF2532">
      <w:pPr>
        <w:widowControl w:val="0"/>
        <w:tabs>
          <w:tab w:val="left" w:pos="1843"/>
        </w:tabs>
        <w:contextualSpacing/>
        <w:rPr>
          <w:sz w:val="26"/>
          <w:szCs w:val="26"/>
        </w:rPr>
      </w:pPr>
      <w:r w:rsidRPr="00CF2532">
        <w:rPr>
          <w:sz w:val="26"/>
          <w:szCs w:val="26"/>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CF2532" w:rsidRPr="00CF2532" w:rsidRDefault="00CF2532" w:rsidP="00CF2532">
      <w:pPr>
        <w:widowControl w:val="0"/>
        <w:tabs>
          <w:tab w:val="left" w:pos="1843"/>
        </w:tabs>
        <w:contextualSpacing/>
        <w:rPr>
          <w:sz w:val="26"/>
          <w:szCs w:val="26"/>
        </w:rPr>
      </w:pPr>
      <w:r w:rsidRPr="00CF2532">
        <w:rPr>
          <w:sz w:val="26"/>
          <w:szCs w:val="26"/>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CF2532" w:rsidRPr="00CF2532" w:rsidRDefault="00CF2532" w:rsidP="00CF2532">
      <w:pPr>
        <w:widowControl w:val="0"/>
        <w:tabs>
          <w:tab w:val="left" w:pos="1843"/>
        </w:tabs>
        <w:contextualSpacing/>
        <w:rPr>
          <w:sz w:val="26"/>
          <w:szCs w:val="26"/>
        </w:rPr>
      </w:pPr>
      <w:r w:rsidRPr="00CF2532">
        <w:rPr>
          <w:sz w:val="26"/>
          <w:szCs w:val="26"/>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CF2532" w:rsidRPr="00CF2532" w:rsidRDefault="00CF2532" w:rsidP="00CF2532">
      <w:pPr>
        <w:widowControl w:val="0"/>
        <w:tabs>
          <w:tab w:val="left" w:pos="1843"/>
        </w:tabs>
        <w:contextualSpacing/>
        <w:rPr>
          <w:sz w:val="26"/>
          <w:szCs w:val="26"/>
        </w:rPr>
      </w:pPr>
      <w:r w:rsidRPr="00CF2532">
        <w:rPr>
          <w:sz w:val="26"/>
          <w:szCs w:val="26"/>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CF2532" w:rsidRPr="00CF2532" w:rsidRDefault="00CF2532" w:rsidP="00CF2532">
      <w:pPr>
        <w:widowControl w:val="0"/>
        <w:tabs>
          <w:tab w:val="left" w:pos="1843"/>
        </w:tabs>
        <w:contextualSpacing/>
        <w:rPr>
          <w:sz w:val="26"/>
          <w:szCs w:val="26"/>
        </w:rPr>
      </w:pPr>
      <w:r w:rsidRPr="00CF2532">
        <w:rPr>
          <w:sz w:val="26"/>
          <w:szCs w:val="26"/>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w:t>
      </w:r>
      <w:r w:rsidRPr="00CF2532">
        <w:rPr>
          <w:sz w:val="26"/>
          <w:szCs w:val="26"/>
        </w:rPr>
        <w:lastRenderedPageBreak/>
        <w:t>сомнение, давать эмоциональную оценку обсуждаемым событиям (восхищение, удивление, радость, огорчение и другие).</w:t>
      </w:r>
    </w:p>
    <w:p w:rsidR="00CF2532" w:rsidRPr="00CF2532" w:rsidRDefault="00CF2532" w:rsidP="00CF2532">
      <w:pPr>
        <w:widowControl w:val="0"/>
        <w:tabs>
          <w:tab w:val="left" w:pos="1843"/>
        </w:tabs>
        <w:contextualSpacing/>
        <w:rPr>
          <w:sz w:val="26"/>
          <w:szCs w:val="26"/>
        </w:rPr>
      </w:pPr>
      <w:r w:rsidRPr="00CF2532">
        <w:rPr>
          <w:sz w:val="26"/>
          <w:szCs w:val="26"/>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CF2532" w:rsidRPr="00CF2532" w:rsidRDefault="00CF2532" w:rsidP="00CF2532">
      <w:pPr>
        <w:widowControl w:val="0"/>
        <w:tabs>
          <w:tab w:val="left" w:pos="1843"/>
        </w:tabs>
        <w:contextualSpacing/>
        <w:rPr>
          <w:sz w:val="26"/>
          <w:szCs w:val="26"/>
        </w:rPr>
      </w:pPr>
      <w:r w:rsidRPr="00CF2532">
        <w:rPr>
          <w:sz w:val="26"/>
          <w:szCs w:val="26"/>
        </w:rPr>
        <w:t>Объём диалога – до 9 реплик со стороны каждого собеседника.</w:t>
      </w:r>
    </w:p>
    <w:p w:rsidR="00CF2532" w:rsidRPr="00CF2532" w:rsidRDefault="00CF2532" w:rsidP="00CF2532">
      <w:pPr>
        <w:widowControl w:val="0"/>
        <w:tabs>
          <w:tab w:val="left" w:pos="1843"/>
        </w:tabs>
        <w:contextualSpacing/>
        <w:rPr>
          <w:sz w:val="26"/>
          <w:szCs w:val="26"/>
        </w:rPr>
      </w:pPr>
      <w:r w:rsidRPr="00CF2532">
        <w:rPr>
          <w:sz w:val="26"/>
          <w:szCs w:val="26"/>
        </w:rPr>
        <w:t>Развитие коммуникативных умений монологической речи:</w:t>
      </w:r>
    </w:p>
    <w:p w:rsidR="00CF2532" w:rsidRPr="00CF2532" w:rsidRDefault="00CF2532" w:rsidP="00CF2532">
      <w:pPr>
        <w:widowControl w:val="0"/>
        <w:tabs>
          <w:tab w:val="left" w:pos="1843"/>
        </w:tabs>
        <w:contextualSpacing/>
        <w:rPr>
          <w:sz w:val="26"/>
          <w:szCs w:val="26"/>
        </w:rPr>
      </w:pPr>
      <w:r w:rsidRPr="00CF2532">
        <w:rPr>
          <w:sz w:val="26"/>
          <w:szCs w:val="26"/>
        </w:rPr>
        <w:t xml:space="preserve">создание устных связных монологических высказываний с использованием основных коммуникативных типов речи: </w:t>
      </w:r>
    </w:p>
    <w:p w:rsidR="00CF2532" w:rsidRPr="00CF2532" w:rsidRDefault="00CF2532" w:rsidP="00CF2532">
      <w:pPr>
        <w:widowControl w:val="0"/>
        <w:tabs>
          <w:tab w:val="left" w:pos="1843"/>
        </w:tabs>
        <w:contextualSpacing/>
        <w:rPr>
          <w:sz w:val="26"/>
          <w:szCs w:val="26"/>
        </w:rPr>
      </w:pPr>
      <w:r w:rsidRPr="00CF2532">
        <w:rPr>
          <w:sz w:val="26"/>
          <w:szCs w:val="26"/>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CF2532" w:rsidRPr="00CF2532" w:rsidRDefault="00CF2532" w:rsidP="00CF2532">
      <w:pPr>
        <w:widowControl w:val="0"/>
        <w:tabs>
          <w:tab w:val="left" w:pos="1843"/>
        </w:tabs>
        <w:contextualSpacing/>
        <w:rPr>
          <w:sz w:val="26"/>
          <w:szCs w:val="26"/>
        </w:rPr>
      </w:pPr>
      <w:r w:rsidRPr="00CF2532">
        <w:rPr>
          <w:sz w:val="26"/>
          <w:szCs w:val="26"/>
        </w:rPr>
        <w:t xml:space="preserve">повествование/сообщение; </w:t>
      </w:r>
    </w:p>
    <w:p w:rsidR="00CF2532" w:rsidRPr="00CF2532" w:rsidRDefault="00CF2532" w:rsidP="00CF2532">
      <w:pPr>
        <w:widowControl w:val="0"/>
        <w:tabs>
          <w:tab w:val="left" w:pos="1843"/>
        </w:tabs>
        <w:contextualSpacing/>
        <w:rPr>
          <w:sz w:val="26"/>
          <w:szCs w:val="26"/>
        </w:rPr>
      </w:pPr>
      <w:r w:rsidRPr="00CF2532">
        <w:rPr>
          <w:sz w:val="26"/>
          <w:szCs w:val="26"/>
        </w:rPr>
        <w:t xml:space="preserve">рассуждение; </w:t>
      </w:r>
    </w:p>
    <w:p w:rsidR="00CF2532" w:rsidRPr="00CF2532" w:rsidRDefault="00CF2532" w:rsidP="00CF2532">
      <w:pPr>
        <w:widowControl w:val="0"/>
        <w:tabs>
          <w:tab w:val="left" w:pos="1843"/>
        </w:tabs>
        <w:contextualSpacing/>
        <w:rPr>
          <w:sz w:val="26"/>
          <w:szCs w:val="26"/>
        </w:rPr>
      </w:pPr>
      <w:r w:rsidRPr="00CF2532">
        <w:rPr>
          <w:sz w:val="26"/>
          <w:szCs w:val="26"/>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CF2532" w:rsidRPr="00CF2532" w:rsidRDefault="00CF2532" w:rsidP="00CF2532">
      <w:pPr>
        <w:widowControl w:val="0"/>
        <w:tabs>
          <w:tab w:val="left" w:pos="1843"/>
        </w:tabs>
        <w:contextualSpacing/>
        <w:rPr>
          <w:sz w:val="26"/>
          <w:szCs w:val="26"/>
        </w:rPr>
      </w:pPr>
      <w:r w:rsidRPr="00CF2532">
        <w:rPr>
          <w:sz w:val="26"/>
          <w:szCs w:val="26"/>
        </w:rPr>
        <w:t>устное представление (презентация) результатов выполненной проектной работы.</w:t>
      </w:r>
    </w:p>
    <w:p w:rsidR="00CF2532" w:rsidRPr="00CF2532" w:rsidRDefault="00CF2532" w:rsidP="00CF2532">
      <w:pPr>
        <w:widowControl w:val="0"/>
        <w:tabs>
          <w:tab w:val="left" w:pos="1843"/>
        </w:tabs>
        <w:contextualSpacing/>
        <w:rPr>
          <w:sz w:val="26"/>
          <w:szCs w:val="26"/>
        </w:rPr>
      </w:pPr>
      <w:r w:rsidRPr="00CF2532">
        <w:rPr>
          <w:sz w:val="26"/>
          <w:szCs w:val="26"/>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CF2532" w:rsidRPr="00CF2532" w:rsidRDefault="00CF2532" w:rsidP="00CF2532">
      <w:pPr>
        <w:widowControl w:val="0"/>
        <w:tabs>
          <w:tab w:val="left" w:pos="1843"/>
        </w:tabs>
        <w:contextualSpacing/>
        <w:rPr>
          <w:sz w:val="26"/>
          <w:szCs w:val="26"/>
        </w:rPr>
      </w:pPr>
      <w:r w:rsidRPr="00CF2532">
        <w:rPr>
          <w:sz w:val="26"/>
          <w:szCs w:val="26"/>
        </w:rPr>
        <w:t>Объём монологического высказывания – 14–15 фраз.</w:t>
      </w:r>
    </w:p>
    <w:p w:rsidR="00CF2532" w:rsidRPr="00CF2532" w:rsidRDefault="00CF2532" w:rsidP="00CF2532">
      <w:pPr>
        <w:widowControl w:val="0"/>
        <w:tabs>
          <w:tab w:val="left" w:pos="1843"/>
        </w:tabs>
        <w:contextualSpacing/>
        <w:rPr>
          <w:sz w:val="26"/>
          <w:szCs w:val="26"/>
        </w:rPr>
      </w:pPr>
      <w:r w:rsidRPr="00CF2532">
        <w:rPr>
          <w:sz w:val="26"/>
          <w:szCs w:val="26"/>
        </w:rPr>
        <w:t>Аудирование.</w:t>
      </w:r>
    </w:p>
    <w:p w:rsidR="00CF2532" w:rsidRPr="00CF2532" w:rsidRDefault="00CF2532" w:rsidP="00CF2532">
      <w:pPr>
        <w:widowControl w:val="0"/>
        <w:tabs>
          <w:tab w:val="left" w:pos="1843"/>
        </w:tabs>
        <w:contextualSpacing/>
        <w:rPr>
          <w:sz w:val="26"/>
          <w:szCs w:val="26"/>
        </w:rPr>
      </w:pPr>
      <w:r w:rsidRPr="00CF2532">
        <w:rPr>
          <w:sz w:val="26"/>
          <w:szCs w:val="26"/>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CF2532" w:rsidRPr="00CF2532" w:rsidRDefault="00CF2532" w:rsidP="00CF2532">
      <w:pPr>
        <w:widowControl w:val="0"/>
        <w:tabs>
          <w:tab w:val="left" w:pos="1843"/>
        </w:tabs>
        <w:contextualSpacing/>
        <w:rPr>
          <w:sz w:val="26"/>
          <w:szCs w:val="26"/>
        </w:rPr>
      </w:pPr>
      <w:r w:rsidRPr="00CF2532">
        <w:rPr>
          <w:sz w:val="26"/>
          <w:szCs w:val="26"/>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CF2532" w:rsidRPr="00CF2532" w:rsidRDefault="00CF2532" w:rsidP="00CF2532">
      <w:pPr>
        <w:widowControl w:val="0"/>
        <w:tabs>
          <w:tab w:val="left" w:pos="1843"/>
        </w:tabs>
        <w:contextualSpacing/>
        <w:rPr>
          <w:sz w:val="26"/>
          <w:szCs w:val="26"/>
        </w:rPr>
      </w:pPr>
      <w:r w:rsidRPr="00CF2532">
        <w:rPr>
          <w:sz w:val="26"/>
          <w:szCs w:val="26"/>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CF2532" w:rsidRPr="00CF2532" w:rsidRDefault="00CF2532" w:rsidP="00CF2532">
      <w:pPr>
        <w:widowControl w:val="0"/>
        <w:tabs>
          <w:tab w:val="left" w:pos="1843"/>
        </w:tabs>
        <w:contextualSpacing/>
        <w:rPr>
          <w:sz w:val="26"/>
          <w:szCs w:val="26"/>
        </w:rPr>
      </w:pPr>
      <w:r w:rsidRPr="00CF2532">
        <w:rPr>
          <w:sz w:val="26"/>
          <w:szCs w:val="26"/>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CF2532" w:rsidRPr="00CF2532" w:rsidRDefault="00CF2532" w:rsidP="00CF2532">
      <w:pPr>
        <w:widowControl w:val="0"/>
        <w:tabs>
          <w:tab w:val="left" w:pos="1843"/>
        </w:tabs>
        <w:contextualSpacing/>
        <w:rPr>
          <w:sz w:val="26"/>
          <w:szCs w:val="26"/>
        </w:rPr>
      </w:pPr>
      <w:r w:rsidRPr="00CF2532">
        <w:rPr>
          <w:sz w:val="26"/>
          <w:szCs w:val="26"/>
        </w:rPr>
        <w:t>Языковая сложность текстов для аудирования должна соответствовать пороговому уровню (В1 – пороговый уровень по общеевропейской шкале).</w:t>
      </w:r>
    </w:p>
    <w:p w:rsidR="00CF2532" w:rsidRPr="00CF2532" w:rsidRDefault="00CF2532" w:rsidP="00CF2532">
      <w:pPr>
        <w:widowControl w:val="0"/>
        <w:tabs>
          <w:tab w:val="left" w:pos="1843"/>
        </w:tabs>
        <w:contextualSpacing/>
        <w:rPr>
          <w:sz w:val="26"/>
          <w:szCs w:val="26"/>
        </w:rPr>
      </w:pPr>
      <w:r w:rsidRPr="00CF2532">
        <w:rPr>
          <w:sz w:val="26"/>
          <w:szCs w:val="26"/>
        </w:rPr>
        <w:t>Время звучания текста/текстов для аудирования – до 2,5 минуты.</w:t>
      </w:r>
    </w:p>
    <w:p w:rsidR="00CF2532" w:rsidRPr="00CF2532" w:rsidRDefault="00CF2532" w:rsidP="00CF2532">
      <w:pPr>
        <w:widowControl w:val="0"/>
        <w:tabs>
          <w:tab w:val="left" w:pos="1843"/>
        </w:tabs>
        <w:contextualSpacing/>
        <w:rPr>
          <w:sz w:val="26"/>
          <w:szCs w:val="26"/>
        </w:rPr>
      </w:pPr>
      <w:r w:rsidRPr="00CF2532">
        <w:rPr>
          <w:sz w:val="26"/>
          <w:szCs w:val="26"/>
        </w:rPr>
        <w:t>Смысловое чтение.</w:t>
      </w:r>
    </w:p>
    <w:p w:rsidR="00CF2532" w:rsidRPr="00CF2532" w:rsidRDefault="00CF2532" w:rsidP="00CF2532">
      <w:pPr>
        <w:widowControl w:val="0"/>
        <w:tabs>
          <w:tab w:val="left" w:pos="1843"/>
        </w:tabs>
        <w:contextualSpacing/>
        <w:rPr>
          <w:sz w:val="26"/>
          <w:szCs w:val="26"/>
        </w:rPr>
      </w:pPr>
      <w:r w:rsidRPr="00CF2532">
        <w:rPr>
          <w:sz w:val="26"/>
          <w:szCs w:val="26"/>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w:t>
      </w:r>
      <w:r w:rsidRPr="00CF2532">
        <w:rPr>
          <w:sz w:val="26"/>
          <w:szCs w:val="26"/>
        </w:rPr>
        <w:lastRenderedPageBreak/>
        <w:t xml:space="preserve">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rsidR="00CF2532" w:rsidRPr="00CF2532" w:rsidRDefault="00CF2532" w:rsidP="00CF2532">
      <w:pPr>
        <w:widowControl w:val="0"/>
        <w:tabs>
          <w:tab w:val="left" w:pos="1843"/>
        </w:tabs>
        <w:contextualSpacing/>
        <w:rPr>
          <w:sz w:val="26"/>
          <w:szCs w:val="26"/>
        </w:rPr>
      </w:pPr>
      <w:r w:rsidRPr="00CF2532">
        <w:rPr>
          <w:sz w:val="26"/>
          <w:szCs w:val="26"/>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CF2532" w:rsidRPr="00CF2532" w:rsidRDefault="00CF2532" w:rsidP="00CF2532">
      <w:pPr>
        <w:widowControl w:val="0"/>
        <w:tabs>
          <w:tab w:val="left" w:pos="1843"/>
        </w:tabs>
        <w:contextualSpacing/>
        <w:rPr>
          <w:sz w:val="26"/>
          <w:szCs w:val="26"/>
        </w:rPr>
      </w:pPr>
      <w:r w:rsidRPr="00CF2532">
        <w:rPr>
          <w:sz w:val="26"/>
          <w:szCs w:val="26"/>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CF2532" w:rsidRPr="00CF2532" w:rsidRDefault="00CF2532" w:rsidP="00CF2532">
      <w:pPr>
        <w:widowControl w:val="0"/>
        <w:tabs>
          <w:tab w:val="left" w:pos="1843"/>
        </w:tabs>
        <w:contextualSpacing/>
        <w:rPr>
          <w:sz w:val="26"/>
          <w:szCs w:val="26"/>
        </w:rPr>
      </w:pPr>
      <w:r w:rsidRPr="00CF2532">
        <w:rPr>
          <w:sz w:val="26"/>
          <w:szCs w:val="26"/>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CF2532" w:rsidRPr="00CF2532" w:rsidRDefault="00CF2532" w:rsidP="00CF2532">
      <w:pPr>
        <w:widowControl w:val="0"/>
        <w:tabs>
          <w:tab w:val="left" w:pos="1843"/>
        </w:tabs>
        <w:contextualSpacing/>
        <w:rPr>
          <w:sz w:val="26"/>
          <w:szCs w:val="26"/>
        </w:rPr>
      </w:pPr>
      <w:r w:rsidRPr="00CF2532">
        <w:rPr>
          <w:sz w:val="26"/>
          <w:szCs w:val="26"/>
        </w:rPr>
        <w:t xml:space="preserve">Чтение несплошных текстов (таблиц, диаграмм, графиков и других) и понимание представленной в них информации. </w:t>
      </w:r>
    </w:p>
    <w:p w:rsidR="00CF2532" w:rsidRPr="00CF2532" w:rsidRDefault="00CF2532" w:rsidP="00CF2532">
      <w:pPr>
        <w:widowControl w:val="0"/>
        <w:tabs>
          <w:tab w:val="left" w:pos="1843"/>
        </w:tabs>
        <w:contextualSpacing/>
        <w:rPr>
          <w:sz w:val="26"/>
          <w:szCs w:val="26"/>
        </w:rPr>
      </w:pPr>
      <w:r w:rsidRPr="00CF2532">
        <w:rPr>
          <w:sz w:val="26"/>
          <w:szCs w:val="26"/>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CF2532" w:rsidRPr="00CF2532" w:rsidRDefault="00CF2532" w:rsidP="00CF2532">
      <w:pPr>
        <w:widowControl w:val="0"/>
        <w:tabs>
          <w:tab w:val="left" w:pos="1843"/>
        </w:tabs>
        <w:contextualSpacing/>
        <w:rPr>
          <w:sz w:val="26"/>
          <w:szCs w:val="26"/>
        </w:rPr>
      </w:pPr>
      <w:r w:rsidRPr="00CF2532">
        <w:rPr>
          <w:sz w:val="26"/>
          <w:szCs w:val="26"/>
        </w:rPr>
        <w:t>Языковая сложность текстов для чтения должна соответствовать пороговому уровню (В1 – пороговый уровень по общеевропейской шкале).</w:t>
      </w:r>
    </w:p>
    <w:p w:rsidR="00CF2532" w:rsidRPr="00CF2532" w:rsidRDefault="00CF2532" w:rsidP="00CF2532">
      <w:pPr>
        <w:widowControl w:val="0"/>
        <w:tabs>
          <w:tab w:val="left" w:pos="1843"/>
        </w:tabs>
        <w:contextualSpacing/>
        <w:rPr>
          <w:sz w:val="26"/>
          <w:szCs w:val="26"/>
        </w:rPr>
      </w:pPr>
      <w:r w:rsidRPr="00CF2532">
        <w:rPr>
          <w:sz w:val="26"/>
          <w:szCs w:val="26"/>
        </w:rPr>
        <w:t>Объём текста/текстов для чтения – до 600–800 слов.</w:t>
      </w:r>
    </w:p>
    <w:p w:rsidR="00CF2532" w:rsidRPr="00CF2532" w:rsidRDefault="00CF2532" w:rsidP="00CF2532">
      <w:pPr>
        <w:widowControl w:val="0"/>
        <w:tabs>
          <w:tab w:val="left" w:pos="1843"/>
        </w:tabs>
        <w:contextualSpacing/>
        <w:rPr>
          <w:sz w:val="26"/>
          <w:szCs w:val="26"/>
        </w:rPr>
      </w:pPr>
      <w:r w:rsidRPr="00CF2532">
        <w:rPr>
          <w:sz w:val="26"/>
          <w:szCs w:val="26"/>
        </w:rPr>
        <w:t>Письменная речь.</w:t>
      </w:r>
    </w:p>
    <w:p w:rsidR="00CF2532" w:rsidRPr="00CF2532" w:rsidRDefault="00CF2532" w:rsidP="00CF2532">
      <w:pPr>
        <w:widowControl w:val="0"/>
        <w:tabs>
          <w:tab w:val="left" w:pos="1843"/>
        </w:tabs>
        <w:contextualSpacing/>
        <w:rPr>
          <w:sz w:val="26"/>
          <w:szCs w:val="26"/>
        </w:rPr>
      </w:pPr>
      <w:r w:rsidRPr="00CF2532">
        <w:rPr>
          <w:sz w:val="26"/>
          <w:szCs w:val="26"/>
        </w:rPr>
        <w:t>Развитие умений письменной речи:</w:t>
      </w:r>
    </w:p>
    <w:p w:rsidR="00CF2532" w:rsidRPr="00CF2532" w:rsidRDefault="00CF2532" w:rsidP="00CF2532">
      <w:pPr>
        <w:widowControl w:val="0"/>
        <w:tabs>
          <w:tab w:val="left" w:pos="1843"/>
        </w:tabs>
        <w:contextualSpacing/>
        <w:rPr>
          <w:sz w:val="26"/>
          <w:szCs w:val="26"/>
        </w:rPr>
      </w:pPr>
      <w:r w:rsidRPr="00CF2532">
        <w:rPr>
          <w:sz w:val="26"/>
          <w:szCs w:val="26"/>
        </w:rPr>
        <w:t xml:space="preserve">заполнение анкет и формуляров в соответствии с нормами, принятыми в стране/странах изучаемого языка; </w:t>
      </w:r>
    </w:p>
    <w:p w:rsidR="00CF2532" w:rsidRPr="00CF2532" w:rsidRDefault="00CF2532" w:rsidP="00CF2532">
      <w:pPr>
        <w:widowControl w:val="0"/>
        <w:tabs>
          <w:tab w:val="left" w:pos="1843"/>
        </w:tabs>
        <w:contextualSpacing/>
        <w:rPr>
          <w:sz w:val="26"/>
          <w:szCs w:val="26"/>
        </w:rPr>
      </w:pPr>
      <w:r w:rsidRPr="00CF2532">
        <w:rPr>
          <w:sz w:val="26"/>
          <w:szCs w:val="26"/>
        </w:rPr>
        <w:t xml:space="preserve">написание резюме (CV) с сообщением основных сведений о себе в соответствии с нормами, принятыми в стране/странах изучаемого языка; </w:t>
      </w:r>
    </w:p>
    <w:p w:rsidR="00CF2532" w:rsidRPr="00CF2532" w:rsidRDefault="00CF2532" w:rsidP="00CF2532">
      <w:pPr>
        <w:widowControl w:val="0"/>
        <w:tabs>
          <w:tab w:val="left" w:pos="1843"/>
        </w:tabs>
        <w:contextualSpacing/>
        <w:rPr>
          <w:sz w:val="26"/>
          <w:szCs w:val="26"/>
        </w:rPr>
      </w:pPr>
      <w:r w:rsidRPr="00CF2532">
        <w:rPr>
          <w:sz w:val="26"/>
          <w:szCs w:val="26"/>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CF2532" w:rsidRPr="00CF2532" w:rsidRDefault="00CF2532" w:rsidP="00CF2532">
      <w:pPr>
        <w:widowControl w:val="0"/>
        <w:tabs>
          <w:tab w:val="left" w:pos="1843"/>
        </w:tabs>
        <w:contextualSpacing/>
        <w:rPr>
          <w:sz w:val="26"/>
          <w:szCs w:val="26"/>
        </w:rPr>
      </w:pPr>
      <w:r w:rsidRPr="00CF2532">
        <w:rPr>
          <w:sz w:val="26"/>
          <w:szCs w:val="26"/>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CF2532" w:rsidRPr="00CF2532" w:rsidRDefault="00CF2532" w:rsidP="00CF2532">
      <w:pPr>
        <w:widowControl w:val="0"/>
        <w:tabs>
          <w:tab w:val="left" w:pos="1843"/>
        </w:tabs>
        <w:contextualSpacing/>
        <w:rPr>
          <w:sz w:val="26"/>
          <w:szCs w:val="26"/>
        </w:rPr>
      </w:pPr>
      <w:r w:rsidRPr="00CF2532">
        <w:rPr>
          <w:sz w:val="26"/>
          <w:szCs w:val="26"/>
        </w:rPr>
        <w:t xml:space="preserve">заполнение таблицы: краткая фиксация содержания прочитанного/ прослушанного текста или дополнение информации в таблице; </w:t>
      </w:r>
    </w:p>
    <w:p w:rsidR="00CF2532" w:rsidRPr="00CF2532" w:rsidRDefault="00CF2532" w:rsidP="00CF2532">
      <w:pPr>
        <w:widowControl w:val="0"/>
        <w:tabs>
          <w:tab w:val="left" w:pos="1843"/>
        </w:tabs>
        <w:contextualSpacing/>
        <w:rPr>
          <w:sz w:val="26"/>
          <w:szCs w:val="26"/>
        </w:rPr>
      </w:pPr>
      <w:r w:rsidRPr="00CF2532">
        <w:rPr>
          <w:sz w:val="26"/>
          <w:szCs w:val="26"/>
        </w:rPr>
        <w:t>письменное предоставление результатов выполненной проектной работы, в том числе в форме презентации, объём – до 180 слов.</w:t>
      </w:r>
    </w:p>
    <w:p w:rsidR="00CF2532" w:rsidRPr="00CF2532" w:rsidRDefault="00CF2532" w:rsidP="00CF2532">
      <w:pPr>
        <w:widowControl w:val="0"/>
        <w:tabs>
          <w:tab w:val="left" w:pos="1843"/>
        </w:tabs>
        <w:contextualSpacing/>
        <w:rPr>
          <w:sz w:val="26"/>
          <w:szCs w:val="26"/>
        </w:rPr>
      </w:pPr>
      <w:r w:rsidRPr="00CF2532">
        <w:rPr>
          <w:sz w:val="26"/>
          <w:szCs w:val="26"/>
        </w:rPr>
        <w:t>Языковые знания и навыки.</w:t>
      </w:r>
    </w:p>
    <w:p w:rsidR="00CF2532" w:rsidRPr="00CF2532" w:rsidRDefault="00CF2532" w:rsidP="00CF2532">
      <w:pPr>
        <w:widowControl w:val="0"/>
        <w:tabs>
          <w:tab w:val="left" w:pos="1843"/>
        </w:tabs>
        <w:contextualSpacing/>
        <w:rPr>
          <w:sz w:val="26"/>
          <w:szCs w:val="26"/>
        </w:rPr>
      </w:pPr>
      <w:r w:rsidRPr="00CF2532">
        <w:rPr>
          <w:sz w:val="26"/>
          <w:szCs w:val="26"/>
        </w:rPr>
        <w:t>Фонетическая сторона речи.</w:t>
      </w:r>
    </w:p>
    <w:p w:rsidR="00CF2532" w:rsidRPr="00CF2532" w:rsidRDefault="00CF2532" w:rsidP="00CF2532">
      <w:pPr>
        <w:widowControl w:val="0"/>
        <w:tabs>
          <w:tab w:val="left" w:pos="1843"/>
        </w:tabs>
        <w:contextualSpacing/>
        <w:rPr>
          <w:sz w:val="26"/>
          <w:szCs w:val="26"/>
        </w:rPr>
      </w:pPr>
      <w:r w:rsidRPr="00CF2532">
        <w:rPr>
          <w:sz w:val="26"/>
          <w:szCs w:val="26"/>
        </w:rPr>
        <w:lastRenderedPageBreak/>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CF2532" w:rsidRPr="00CF2532" w:rsidRDefault="00CF2532" w:rsidP="00CF2532">
      <w:pPr>
        <w:widowControl w:val="0"/>
        <w:tabs>
          <w:tab w:val="left" w:pos="1843"/>
        </w:tabs>
        <w:contextualSpacing/>
        <w:rPr>
          <w:sz w:val="26"/>
          <w:szCs w:val="26"/>
        </w:rPr>
      </w:pPr>
      <w:r w:rsidRPr="00CF2532">
        <w:rPr>
          <w:sz w:val="26"/>
          <w:szCs w:val="26"/>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CF2532" w:rsidRPr="00CF2532" w:rsidRDefault="00CF2532" w:rsidP="00CF2532">
      <w:pPr>
        <w:widowControl w:val="0"/>
        <w:tabs>
          <w:tab w:val="left" w:pos="1843"/>
        </w:tabs>
        <w:contextualSpacing/>
        <w:rPr>
          <w:sz w:val="26"/>
          <w:szCs w:val="26"/>
        </w:rPr>
      </w:pPr>
      <w:r w:rsidRPr="00CF2532">
        <w:rPr>
          <w:sz w:val="26"/>
          <w:szCs w:val="26"/>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CF2532" w:rsidRPr="00CF2532" w:rsidRDefault="00CF2532" w:rsidP="00CF2532">
      <w:pPr>
        <w:widowControl w:val="0"/>
        <w:tabs>
          <w:tab w:val="left" w:pos="1843"/>
        </w:tabs>
        <w:contextualSpacing/>
        <w:rPr>
          <w:sz w:val="26"/>
          <w:szCs w:val="26"/>
        </w:rPr>
      </w:pPr>
      <w:r w:rsidRPr="00CF2532">
        <w:rPr>
          <w:sz w:val="26"/>
          <w:szCs w:val="26"/>
        </w:rPr>
        <w:t>Орфография и пунктуация.</w:t>
      </w:r>
    </w:p>
    <w:p w:rsidR="00CF2532" w:rsidRPr="00CF2532" w:rsidRDefault="00CF2532" w:rsidP="00CF2532">
      <w:pPr>
        <w:widowControl w:val="0"/>
        <w:tabs>
          <w:tab w:val="left" w:pos="1843"/>
        </w:tabs>
        <w:contextualSpacing/>
        <w:rPr>
          <w:sz w:val="26"/>
          <w:szCs w:val="26"/>
        </w:rPr>
      </w:pPr>
      <w:r w:rsidRPr="00CF2532">
        <w:rPr>
          <w:sz w:val="26"/>
          <w:szCs w:val="26"/>
        </w:rPr>
        <w:t>Правильное написание изученных слов.</w:t>
      </w:r>
    </w:p>
    <w:p w:rsidR="00CF2532" w:rsidRPr="00CF2532" w:rsidRDefault="00CF2532" w:rsidP="00CF2532">
      <w:pPr>
        <w:widowControl w:val="0"/>
        <w:tabs>
          <w:tab w:val="left" w:pos="1843"/>
        </w:tabs>
        <w:contextualSpacing/>
        <w:rPr>
          <w:sz w:val="26"/>
          <w:szCs w:val="26"/>
        </w:rPr>
      </w:pPr>
      <w:r w:rsidRPr="00CF2532">
        <w:rPr>
          <w:sz w:val="26"/>
          <w:szCs w:val="26"/>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CF2532" w:rsidRPr="00CF2532" w:rsidRDefault="00CF2532" w:rsidP="00CF2532">
      <w:pPr>
        <w:widowControl w:val="0"/>
        <w:tabs>
          <w:tab w:val="left" w:pos="1843"/>
        </w:tabs>
        <w:contextualSpacing/>
        <w:rPr>
          <w:sz w:val="26"/>
          <w:szCs w:val="26"/>
        </w:rPr>
      </w:pPr>
      <w:r w:rsidRPr="00CF2532">
        <w:rPr>
          <w:sz w:val="26"/>
          <w:szCs w:val="26"/>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CF2532" w:rsidRPr="00CF2532" w:rsidRDefault="00CF2532" w:rsidP="00CF2532">
      <w:pPr>
        <w:widowControl w:val="0"/>
        <w:tabs>
          <w:tab w:val="left" w:pos="1843"/>
        </w:tabs>
        <w:contextualSpacing/>
        <w:rPr>
          <w:sz w:val="26"/>
          <w:szCs w:val="26"/>
        </w:rPr>
      </w:pPr>
      <w:r w:rsidRPr="00CF2532">
        <w:rPr>
          <w:sz w:val="26"/>
          <w:szCs w:val="26"/>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CF2532" w:rsidRPr="00CF2532" w:rsidRDefault="00CF2532" w:rsidP="00CF2532">
      <w:pPr>
        <w:widowControl w:val="0"/>
        <w:tabs>
          <w:tab w:val="left" w:pos="1843"/>
        </w:tabs>
        <w:contextualSpacing/>
        <w:rPr>
          <w:sz w:val="26"/>
          <w:szCs w:val="26"/>
        </w:rPr>
      </w:pPr>
      <w:r w:rsidRPr="00CF2532">
        <w:rPr>
          <w:sz w:val="26"/>
          <w:szCs w:val="26"/>
        </w:rPr>
        <w:t>Лексическая сторона речи.</w:t>
      </w:r>
    </w:p>
    <w:p w:rsidR="00CF2532" w:rsidRPr="00CF2532" w:rsidRDefault="00CF2532" w:rsidP="00CF2532">
      <w:pPr>
        <w:widowControl w:val="0"/>
        <w:tabs>
          <w:tab w:val="left" w:pos="1843"/>
        </w:tabs>
        <w:contextualSpacing/>
        <w:rPr>
          <w:sz w:val="26"/>
          <w:szCs w:val="26"/>
        </w:rPr>
      </w:pPr>
      <w:r w:rsidRPr="00CF2532">
        <w:rPr>
          <w:sz w:val="26"/>
          <w:szCs w:val="26"/>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F2532" w:rsidRPr="00CF2532" w:rsidRDefault="00CF2532" w:rsidP="00CF2532">
      <w:pPr>
        <w:widowControl w:val="0"/>
        <w:tabs>
          <w:tab w:val="left" w:pos="1843"/>
        </w:tabs>
        <w:contextualSpacing/>
        <w:rPr>
          <w:sz w:val="26"/>
          <w:szCs w:val="26"/>
        </w:rPr>
      </w:pPr>
      <w:r w:rsidRPr="00CF2532">
        <w:rPr>
          <w:sz w:val="26"/>
          <w:szCs w:val="26"/>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CF2532" w:rsidRPr="00CF2532" w:rsidRDefault="00CF2532" w:rsidP="00CF2532">
      <w:pPr>
        <w:widowControl w:val="0"/>
        <w:tabs>
          <w:tab w:val="left" w:pos="1843"/>
        </w:tabs>
        <w:contextualSpacing/>
        <w:rPr>
          <w:sz w:val="26"/>
          <w:szCs w:val="26"/>
        </w:rPr>
      </w:pPr>
      <w:r w:rsidRPr="00CF2532">
        <w:rPr>
          <w:sz w:val="26"/>
          <w:szCs w:val="26"/>
        </w:rPr>
        <w:t xml:space="preserve">Основные способы словообразования: </w:t>
      </w:r>
    </w:p>
    <w:p w:rsidR="00CF2532" w:rsidRPr="00CF2532" w:rsidRDefault="00CF2532" w:rsidP="00CF2532">
      <w:pPr>
        <w:widowControl w:val="0"/>
        <w:tabs>
          <w:tab w:val="left" w:pos="1843"/>
        </w:tabs>
        <w:contextualSpacing/>
        <w:rPr>
          <w:sz w:val="26"/>
          <w:szCs w:val="26"/>
        </w:rPr>
      </w:pPr>
      <w:r w:rsidRPr="00CF2532">
        <w:rPr>
          <w:sz w:val="26"/>
          <w:szCs w:val="26"/>
        </w:rPr>
        <w:t xml:space="preserve">аффиксация: </w:t>
      </w:r>
    </w:p>
    <w:p w:rsidR="00CF2532" w:rsidRPr="00CF2532" w:rsidRDefault="00CF2532" w:rsidP="00CF2532">
      <w:pPr>
        <w:widowControl w:val="0"/>
        <w:tabs>
          <w:tab w:val="left" w:pos="1843"/>
        </w:tabs>
        <w:contextualSpacing/>
        <w:rPr>
          <w:sz w:val="26"/>
          <w:szCs w:val="26"/>
        </w:rPr>
      </w:pPr>
      <w:r w:rsidRPr="00CF2532">
        <w:rPr>
          <w:sz w:val="26"/>
          <w:szCs w:val="26"/>
        </w:rPr>
        <w:t xml:space="preserve">образование глаголов при помощи префиксов dis-, mis-, re-, over-, under- и суффиксов -ise/-ize, -en; </w:t>
      </w:r>
    </w:p>
    <w:p w:rsidR="00CF2532" w:rsidRPr="00CF2532" w:rsidRDefault="00CF2532" w:rsidP="00CF2532">
      <w:pPr>
        <w:widowControl w:val="0"/>
        <w:tabs>
          <w:tab w:val="left" w:pos="1843"/>
        </w:tabs>
        <w:contextualSpacing/>
        <w:rPr>
          <w:sz w:val="26"/>
          <w:szCs w:val="26"/>
        </w:rPr>
      </w:pPr>
      <w:r w:rsidRPr="00CF2532">
        <w:rPr>
          <w:sz w:val="26"/>
          <w:szCs w:val="26"/>
        </w:rPr>
        <w:t xml:space="preserve">образование имён существительных при помощи префиксов un-, in-/im-, il-/ir- и суффиксов -ance/-ence, -er/-or, -ing, -ist, -ity, -ment, -ness, -sion/-tion, -ship; </w:t>
      </w:r>
    </w:p>
    <w:p w:rsidR="00CF2532" w:rsidRPr="00CF2532" w:rsidRDefault="00CF2532" w:rsidP="00CF2532">
      <w:pPr>
        <w:widowControl w:val="0"/>
        <w:tabs>
          <w:tab w:val="left" w:pos="1843"/>
        </w:tabs>
        <w:contextualSpacing/>
        <w:rPr>
          <w:sz w:val="26"/>
          <w:szCs w:val="26"/>
        </w:rPr>
      </w:pPr>
      <w:r w:rsidRPr="00CF2532">
        <w:rPr>
          <w:sz w:val="26"/>
          <w:szCs w:val="26"/>
        </w:rPr>
        <w:t>образование имён прилагательных при помощи префиксов un-, in-/im-, il-/ir-, inter-, non-, post-, pre- и суффиксов -able/-ible, -al, -ed, -ese, -ful, -ian/-an, -ical, -ing, -ish, -ive, -less, -ly, -ous, -y;</w:t>
      </w:r>
    </w:p>
    <w:p w:rsidR="00CF2532" w:rsidRPr="00CF2532" w:rsidRDefault="00CF2532" w:rsidP="00CF2532">
      <w:pPr>
        <w:widowControl w:val="0"/>
        <w:tabs>
          <w:tab w:val="left" w:pos="1843"/>
        </w:tabs>
        <w:contextualSpacing/>
        <w:rPr>
          <w:sz w:val="26"/>
          <w:szCs w:val="26"/>
        </w:rPr>
      </w:pPr>
      <w:r w:rsidRPr="00CF2532">
        <w:rPr>
          <w:sz w:val="26"/>
          <w:szCs w:val="26"/>
        </w:rPr>
        <w:t xml:space="preserve">образование наречий при помощи префиксов un-, in-/im-, il-/ir- и суффикса -ly; </w:t>
      </w:r>
    </w:p>
    <w:p w:rsidR="00CF2532" w:rsidRPr="00CF2532" w:rsidRDefault="00CF2532" w:rsidP="00CF2532">
      <w:pPr>
        <w:widowControl w:val="0"/>
        <w:tabs>
          <w:tab w:val="left" w:pos="1843"/>
        </w:tabs>
        <w:contextualSpacing/>
        <w:rPr>
          <w:sz w:val="26"/>
          <w:szCs w:val="26"/>
        </w:rPr>
      </w:pPr>
      <w:r w:rsidRPr="00CF2532">
        <w:rPr>
          <w:sz w:val="26"/>
          <w:szCs w:val="26"/>
        </w:rPr>
        <w:t xml:space="preserve">образование числительных при помощи суффиксов -teen, -ty, -th; </w:t>
      </w:r>
    </w:p>
    <w:p w:rsidR="00CF2532" w:rsidRPr="00CF2532" w:rsidRDefault="00CF2532" w:rsidP="00CF2532">
      <w:pPr>
        <w:widowControl w:val="0"/>
        <w:tabs>
          <w:tab w:val="left" w:pos="1843"/>
        </w:tabs>
        <w:contextualSpacing/>
        <w:rPr>
          <w:sz w:val="26"/>
          <w:szCs w:val="26"/>
        </w:rPr>
      </w:pPr>
      <w:r w:rsidRPr="00CF2532">
        <w:rPr>
          <w:sz w:val="26"/>
          <w:szCs w:val="26"/>
        </w:rPr>
        <w:t xml:space="preserve">словосложение: </w:t>
      </w:r>
    </w:p>
    <w:p w:rsidR="00CF2532" w:rsidRPr="00CF2532" w:rsidRDefault="00CF2532" w:rsidP="00CF2532">
      <w:pPr>
        <w:widowControl w:val="0"/>
        <w:tabs>
          <w:tab w:val="left" w:pos="1843"/>
        </w:tabs>
        <w:contextualSpacing/>
        <w:rPr>
          <w:sz w:val="26"/>
          <w:szCs w:val="26"/>
        </w:rPr>
      </w:pPr>
      <w:r w:rsidRPr="00CF2532">
        <w:rPr>
          <w:sz w:val="26"/>
          <w:szCs w:val="26"/>
        </w:rPr>
        <w:t>образование сложных существительных путём соединения основ существительных (football);</w:t>
      </w:r>
    </w:p>
    <w:p w:rsidR="00CF2532" w:rsidRPr="00CF2532" w:rsidRDefault="00CF2532" w:rsidP="00CF2532">
      <w:pPr>
        <w:widowControl w:val="0"/>
        <w:tabs>
          <w:tab w:val="left" w:pos="1843"/>
        </w:tabs>
        <w:contextualSpacing/>
        <w:rPr>
          <w:sz w:val="26"/>
          <w:szCs w:val="26"/>
        </w:rPr>
      </w:pPr>
      <w:r w:rsidRPr="00CF2532">
        <w:rPr>
          <w:sz w:val="26"/>
          <w:szCs w:val="26"/>
        </w:rPr>
        <w:t xml:space="preserve">образование сложных существительных путём соединения основы прилагательного с основой существительного (blue-bell); </w:t>
      </w:r>
    </w:p>
    <w:p w:rsidR="00CF2532" w:rsidRPr="00CF2532" w:rsidRDefault="00CF2532" w:rsidP="00CF2532">
      <w:pPr>
        <w:widowControl w:val="0"/>
        <w:tabs>
          <w:tab w:val="left" w:pos="1843"/>
        </w:tabs>
        <w:contextualSpacing/>
        <w:rPr>
          <w:sz w:val="26"/>
          <w:szCs w:val="26"/>
        </w:rPr>
      </w:pPr>
      <w:r w:rsidRPr="00CF2532">
        <w:rPr>
          <w:sz w:val="26"/>
          <w:szCs w:val="26"/>
        </w:rPr>
        <w:lastRenderedPageBreak/>
        <w:t xml:space="preserve">образование сложных существительных путём соединения основ существительных с предлогом (father-in-law); </w:t>
      </w:r>
    </w:p>
    <w:p w:rsidR="00CF2532" w:rsidRPr="00CF2532" w:rsidRDefault="00CF2532" w:rsidP="00CF2532">
      <w:pPr>
        <w:widowControl w:val="0"/>
        <w:tabs>
          <w:tab w:val="left" w:pos="1843"/>
        </w:tabs>
        <w:contextualSpacing/>
        <w:rPr>
          <w:sz w:val="26"/>
          <w:szCs w:val="26"/>
        </w:rPr>
      </w:pPr>
      <w:r w:rsidRPr="00CF2532">
        <w:rPr>
          <w:sz w:val="26"/>
          <w:szCs w:val="26"/>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CF2532" w:rsidRPr="00CF2532" w:rsidRDefault="00CF2532" w:rsidP="00CF2532">
      <w:pPr>
        <w:widowControl w:val="0"/>
        <w:tabs>
          <w:tab w:val="left" w:pos="1843"/>
        </w:tabs>
        <w:contextualSpacing/>
        <w:rPr>
          <w:sz w:val="26"/>
          <w:szCs w:val="26"/>
        </w:rPr>
      </w:pPr>
      <w:r w:rsidRPr="00CF2532">
        <w:rPr>
          <w:sz w:val="26"/>
          <w:szCs w:val="26"/>
        </w:rPr>
        <w:t>образование сложных прилагательных путём соединения наречия с основой причастия II (well-behaved);</w:t>
      </w:r>
    </w:p>
    <w:p w:rsidR="00CF2532" w:rsidRPr="00CF2532" w:rsidRDefault="00CF2532" w:rsidP="00CF2532">
      <w:pPr>
        <w:widowControl w:val="0"/>
        <w:tabs>
          <w:tab w:val="left" w:pos="1843"/>
        </w:tabs>
        <w:contextualSpacing/>
        <w:rPr>
          <w:sz w:val="26"/>
          <w:szCs w:val="26"/>
        </w:rPr>
      </w:pPr>
      <w:r w:rsidRPr="00CF2532">
        <w:rPr>
          <w:sz w:val="26"/>
          <w:szCs w:val="26"/>
        </w:rPr>
        <w:t>образование сложных прилагательных путём соединения основы прилагательного с основой причастия I (nice-looking);</w:t>
      </w:r>
    </w:p>
    <w:p w:rsidR="00CF2532" w:rsidRPr="00CF2532" w:rsidRDefault="00CF2532" w:rsidP="00CF2532">
      <w:pPr>
        <w:widowControl w:val="0"/>
        <w:tabs>
          <w:tab w:val="left" w:pos="1843"/>
        </w:tabs>
        <w:contextualSpacing/>
        <w:rPr>
          <w:sz w:val="26"/>
          <w:szCs w:val="26"/>
        </w:rPr>
      </w:pPr>
      <w:r w:rsidRPr="00CF2532">
        <w:rPr>
          <w:sz w:val="26"/>
          <w:szCs w:val="26"/>
        </w:rPr>
        <w:t xml:space="preserve">конверсия: </w:t>
      </w:r>
    </w:p>
    <w:p w:rsidR="00CF2532" w:rsidRPr="00CF2532" w:rsidRDefault="00CF2532" w:rsidP="00CF2532">
      <w:pPr>
        <w:widowControl w:val="0"/>
        <w:tabs>
          <w:tab w:val="left" w:pos="1843"/>
        </w:tabs>
        <w:contextualSpacing/>
        <w:rPr>
          <w:sz w:val="26"/>
          <w:szCs w:val="26"/>
        </w:rPr>
      </w:pPr>
      <w:r w:rsidRPr="00CF2532">
        <w:rPr>
          <w:sz w:val="26"/>
          <w:szCs w:val="26"/>
        </w:rPr>
        <w:t>образование образование имён существительных от неопределённой формы глаголов (to run – a run);</w:t>
      </w:r>
    </w:p>
    <w:p w:rsidR="00CF2532" w:rsidRPr="00CF2532" w:rsidRDefault="00CF2532" w:rsidP="00CF2532">
      <w:pPr>
        <w:widowControl w:val="0"/>
        <w:tabs>
          <w:tab w:val="left" w:pos="1843"/>
        </w:tabs>
        <w:contextualSpacing/>
        <w:rPr>
          <w:sz w:val="26"/>
          <w:szCs w:val="26"/>
        </w:rPr>
      </w:pPr>
      <w:r w:rsidRPr="00CF2532">
        <w:rPr>
          <w:sz w:val="26"/>
          <w:szCs w:val="26"/>
        </w:rPr>
        <w:t>образование имён существительных от прилагательных (rich people – the rich);</w:t>
      </w:r>
    </w:p>
    <w:p w:rsidR="00CF2532" w:rsidRPr="00CF2532" w:rsidRDefault="00CF2532" w:rsidP="00CF2532">
      <w:pPr>
        <w:widowControl w:val="0"/>
        <w:tabs>
          <w:tab w:val="left" w:pos="1843"/>
        </w:tabs>
        <w:contextualSpacing/>
        <w:rPr>
          <w:sz w:val="26"/>
          <w:szCs w:val="26"/>
        </w:rPr>
      </w:pPr>
      <w:r w:rsidRPr="00CF2532">
        <w:rPr>
          <w:sz w:val="26"/>
          <w:szCs w:val="26"/>
        </w:rPr>
        <w:t>образование глаголов от имён существительных (a hand – to hand);</w:t>
      </w:r>
    </w:p>
    <w:p w:rsidR="00CF2532" w:rsidRPr="00CF2532" w:rsidRDefault="00CF2532" w:rsidP="00CF2532">
      <w:pPr>
        <w:widowControl w:val="0"/>
        <w:tabs>
          <w:tab w:val="left" w:pos="1843"/>
        </w:tabs>
        <w:contextualSpacing/>
        <w:rPr>
          <w:sz w:val="26"/>
          <w:szCs w:val="26"/>
        </w:rPr>
      </w:pPr>
      <w:r w:rsidRPr="00CF2532">
        <w:rPr>
          <w:sz w:val="26"/>
          <w:szCs w:val="26"/>
        </w:rPr>
        <w:t>образование глаголов от имён прилагательных (cool – to cool).</w:t>
      </w:r>
    </w:p>
    <w:p w:rsidR="00CF2532" w:rsidRPr="00CF2532" w:rsidRDefault="00CF2532" w:rsidP="00CF2532">
      <w:pPr>
        <w:widowControl w:val="0"/>
        <w:tabs>
          <w:tab w:val="left" w:pos="1843"/>
        </w:tabs>
        <w:contextualSpacing/>
        <w:rPr>
          <w:sz w:val="26"/>
          <w:szCs w:val="26"/>
        </w:rPr>
      </w:pPr>
      <w:r w:rsidRPr="00CF2532">
        <w:rPr>
          <w:sz w:val="26"/>
          <w:szCs w:val="26"/>
        </w:rPr>
        <w:t>Имена прилагательные на -ed и -ing (excited – exciting).</w:t>
      </w:r>
    </w:p>
    <w:p w:rsidR="00CF2532" w:rsidRPr="00CF2532" w:rsidRDefault="00CF2532" w:rsidP="00CF2532">
      <w:pPr>
        <w:widowControl w:val="0"/>
        <w:tabs>
          <w:tab w:val="left" w:pos="1843"/>
        </w:tabs>
        <w:contextualSpacing/>
        <w:rPr>
          <w:sz w:val="26"/>
          <w:szCs w:val="26"/>
        </w:rPr>
      </w:pPr>
      <w:r w:rsidRPr="00CF2532">
        <w:rPr>
          <w:sz w:val="26"/>
          <w:szCs w:val="26"/>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CF2532" w:rsidRPr="00CF2532" w:rsidRDefault="00CF2532" w:rsidP="00CF2532">
      <w:pPr>
        <w:widowControl w:val="0"/>
        <w:tabs>
          <w:tab w:val="left" w:pos="1843"/>
        </w:tabs>
        <w:contextualSpacing/>
        <w:rPr>
          <w:sz w:val="26"/>
          <w:szCs w:val="26"/>
        </w:rPr>
      </w:pPr>
      <w:r w:rsidRPr="00CF2532">
        <w:rPr>
          <w:sz w:val="26"/>
          <w:szCs w:val="26"/>
        </w:rPr>
        <w:t xml:space="preserve">Различные средства связи для обеспечения целостности и логичности устного/письменного высказывания. </w:t>
      </w:r>
    </w:p>
    <w:p w:rsidR="00CF2532" w:rsidRPr="00CF2532" w:rsidRDefault="00CF2532" w:rsidP="00CF2532">
      <w:pPr>
        <w:widowControl w:val="0"/>
        <w:tabs>
          <w:tab w:val="left" w:pos="1843"/>
        </w:tabs>
        <w:contextualSpacing/>
        <w:rPr>
          <w:sz w:val="26"/>
          <w:szCs w:val="26"/>
        </w:rPr>
      </w:pPr>
      <w:r w:rsidRPr="00CF2532">
        <w:rPr>
          <w:sz w:val="26"/>
          <w:szCs w:val="26"/>
        </w:rPr>
        <w:t>Грамматическая сторона речи.</w:t>
      </w:r>
    </w:p>
    <w:p w:rsidR="00CF2532" w:rsidRPr="00CF2532" w:rsidRDefault="00CF2532" w:rsidP="00CF2532">
      <w:pPr>
        <w:widowControl w:val="0"/>
        <w:tabs>
          <w:tab w:val="left" w:pos="1843"/>
        </w:tabs>
        <w:contextualSpacing/>
        <w:rPr>
          <w:sz w:val="26"/>
          <w:szCs w:val="26"/>
        </w:rPr>
      </w:pPr>
      <w:r w:rsidRPr="00CF2532">
        <w:rPr>
          <w:sz w:val="26"/>
          <w:szCs w:val="26"/>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CF2532" w:rsidRPr="00CF2532" w:rsidRDefault="00CF2532" w:rsidP="00CF2532">
      <w:pPr>
        <w:widowControl w:val="0"/>
        <w:tabs>
          <w:tab w:val="left" w:pos="1843"/>
        </w:tabs>
        <w:contextualSpacing/>
        <w:rPr>
          <w:sz w:val="26"/>
          <w:szCs w:val="26"/>
        </w:rPr>
      </w:pPr>
      <w:r w:rsidRPr="00CF2532">
        <w:rPr>
          <w:sz w:val="26"/>
          <w:szCs w:val="26"/>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CF2532" w:rsidRPr="00CF2532" w:rsidRDefault="00CF2532" w:rsidP="00CF2532">
      <w:pPr>
        <w:widowControl w:val="0"/>
        <w:tabs>
          <w:tab w:val="left" w:pos="1843"/>
        </w:tabs>
        <w:contextualSpacing/>
        <w:rPr>
          <w:sz w:val="26"/>
          <w:szCs w:val="26"/>
        </w:rPr>
      </w:pPr>
      <w:r w:rsidRPr="00CF2532">
        <w:rPr>
          <w:sz w:val="26"/>
          <w:szCs w:val="26"/>
        </w:rP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rsidR="00CF2532" w:rsidRPr="00CF2532" w:rsidRDefault="00CF2532" w:rsidP="00CF2532">
      <w:pPr>
        <w:widowControl w:val="0"/>
        <w:tabs>
          <w:tab w:val="left" w:pos="1843"/>
        </w:tabs>
        <w:contextualSpacing/>
        <w:rPr>
          <w:sz w:val="26"/>
          <w:szCs w:val="26"/>
        </w:rPr>
      </w:pPr>
      <w:r w:rsidRPr="00CF2532">
        <w:rPr>
          <w:sz w:val="26"/>
          <w:szCs w:val="26"/>
        </w:rPr>
        <w:t xml:space="preserve">Предложения с начальным It. </w:t>
      </w:r>
    </w:p>
    <w:p w:rsidR="00CF2532" w:rsidRPr="00CF2532" w:rsidRDefault="00CF2532" w:rsidP="00CF2532">
      <w:pPr>
        <w:widowControl w:val="0"/>
        <w:tabs>
          <w:tab w:val="left" w:pos="1843"/>
        </w:tabs>
        <w:contextualSpacing/>
        <w:rPr>
          <w:sz w:val="26"/>
          <w:szCs w:val="26"/>
        </w:rPr>
      </w:pPr>
      <w:r w:rsidRPr="00CF2532">
        <w:rPr>
          <w:sz w:val="26"/>
          <w:szCs w:val="26"/>
        </w:rPr>
        <w:t xml:space="preserve">Предложения с начальным There + to be. </w:t>
      </w:r>
    </w:p>
    <w:p w:rsidR="00CF2532" w:rsidRPr="00CF2532" w:rsidRDefault="00CF2532" w:rsidP="00CF2532">
      <w:pPr>
        <w:widowControl w:val="0"/>
        <w:tabs>
          <w:tab w:val="left" w:pos="1843"/>
        </w:tabs>
        <w:contextualSpacing/>
        <w:rPr>
          <w:sz w:val="26"/>
          <w:szCs w:val="26"/>
          <w:lang w:val="en-US"/>
        </w:rPr>
      </w:pPr>
      <w:r w:rsidRPr="00CF2532">
        <w:rPr>
          <w:sz w:val="26"/>
          <w:szCs w:val="26"/>
        </w:rPr>
        <w:t>Предложения</w:t>
      </w:r>
      <w:r w:rsidRPr="00CF2532">
        <w:rPr>
          <w:sz w:val="26"/>
          <w:szCs w:val="26"/>
          <w:lang w:val="en-US"/>
        </w:rPr>
        <w:t xml:space="preserve"> </w:t>
      </w:r>
      <w:r w:rsidRPr="00CF2532">
        <w:rPr>
          <w:sz w:val="26"/>
          <w:szCs w:val="26"/>
        </w:rPr>
        <w:t>с</w:t>
      </w:r>
      <w:r w:rsidRPr="00CF2532">
        <w:rPr>
          <w:sz w:val="26"/>
          <w:szCs w:val="26"/>
          <w:lang w:val="en-US"/>
        </w:rPr>
        <w:t xml:space="preserve"> </w:t>
      </w:r>
      <w:r w:rsidRPr="00CF2532">
        <w:rPr>
          <w:sz w:val="26"/>
          <w:szCs w:val="26"/>
        </w:rPr>
        <w:t>глагольными</w:t>
      </w:r>
      <w:r w:rsidRPr="00CF2532">
        <w:rPr>
          <w:sz w:val="26"/>
          <w:szCs w:val="26"/>
          <w:lang w:val="en-US"/>
        </w:rPr>
        <w:t xml:space="preserve"> </w:t>
      </w:r>
      <w:r w:rsidRPr="00CF2532">
        <w:rPr>
          <w:sz w:val="26"/>
          <w:szCs w:val="26"/>
        </w:rPr>
        <w:t>конструкциями</w:t>
      </w:r>
      <w:r w:rsidRPr="00CF2532">
        <w:rPr>
          <w:sz w:val="26"/>
          <w:szCs w:val="26"/>
          <w:lang w:val="en-US"/>
        </w:rPr>
        <w:t xml:space="preserve">, </w:t>
      </w:r>
      <w:r w:rsidRPr="00CF2532">
        <w:rPr>
          <w:sz w:val="26"/>
          <w:szCs w:val="26"/>
        </w:rPr>
        <w:t>содержащими</w:t>
      </w:r>
      <w:r w:rsidRPr="00CF2532">
        <w:rPr>
          <w:sz w:val="26"/>
          <w:szCs w:val="26"/>
          <w:lang w:val="en-US"/>
        </w:rPr>
        <w:t xml:space="preserve"> </w:t>
      </w:r>
      <w:r w:rsidRPr="00CF2532">
        <w:rPr>
          <w:sz w:val="26"/>
          <w:szCs w:val="26"/>
        </w:rPr>
        <w:t>глаголы</w:t>
      </w:r>
      <w:r w:rsidRPr="00CF2532">
        <w:rPr>
          <w:sz w:val="26"/>
          <w:szCs w:val="26"/>
          <w:lang w:val="en-US"/>
        </w:rPr>
        <w:t>-</w:t>
      </w:r>
      <w:r w:rsidRPr="00CF2532">
        <w:rPr>
          <w:sz w:val="26"/>
          <w:szCs w:val="26"/>
        </w:rPr>
        <w:t>связки</w:t>
      </w:r>
      <w:r w:rsidRPr="00CF2532">
        <w:rPr>
          <w:sz w:val="26"/>
          <w:szCs w:val="26"/>
          <w:lang w:val="en-US"/>
        </w:rPr>
        <w:t xml:space="preserve"> to be, to look, to seem, to feel (He looks/seems/feels happy.). </w:t>
      </w:r>
    </w:p>
    <w:p w:rsidR="00CF2532" w:rsidRPr="00CF2532" w:rsidRDefault="00CF2532" w:rsidP="00CF2532">
      <w:pPr>
        <w:widowControl w:val="0"/>
        <w:tabs>
          <w:tab w:val="left" w:pos="1843"/>
        </w:tabs>
        <w:contextualSpacing/>
        <w:rPr>
          <w:sz w:val="26"/>
          <w:szCs w:val="26"/>
        </w:rPr>
      </w:pPr>
      <w:r w:rsidRPr="00CF2532">
        <w:rPr>
          <w:sz w:val="26"/>
          <w:szCs w:val="26"/>
        </w:rPr>
        <w:t>Предложения cо сложным подлежащим – Complex Subject.</w:t>
      </w:r>
    </w:p>
    <w:p w:rsidR="00CF2532" w:rsidRPr="00CF2532" w:rsidRDefault="00CF2532" w:rsidP="00CF2532">
      <w:pPr>
        <w:widowControl w:val="0"/>
        <w:tabs>
          <w:tab w:val="left" w:pos="1843"/>
        </w:tabs>
        <w:contextualSpacing/>
        <w:rPr>
          <w:sz w:val="26"/>
          <w:szCs w:val="26"/>
          <w:lang w:val="en-US"/>
        </w:rPr>
      </w:pPr>
      <w:r w:rsidRPr="00CF2532">
        <w:rPr>
          <w:sz w:val="26"/>
          <w:szCs w:val="26"/>
        </w:rPr>
        <w:t>Предложения</w:t>
      </w:r>
      <w:r w:rsidRPr="00CF2532">
        <w:rPr>
          <w:sz w:val="26"/>
          <w:szCs w:val="26"/>
          <w:lang w:val="en-US"/>
        </w:rPr>
        <w:t xml:space="preserve"> c</w:t>
      </w:r>
      <w:r w:rsidRPr="00CF2532">
        <w:rPr>
          <w:sz w:val="26"/>
          <w:szCs w:val="26"/>
        </w:rPr>
        <w:t>о</w:t>
      </w:r>
      <w:r w:rsidRPr="00CF2532">
        <w:rPr>
          <w:sz w:val="26"/>
          <w:szCs w:val="26"/>
          <w:lang w:val="en-US"/>
        </w:rPr>
        <w:t xml:space="preserve"> </w:t>
      </w:r>
      <w:r w:rsidRPr="00CF2532">
        <w:rPr>
          <w:sz w:val="26"/>
          <w:szCs w:val="26"/>
        </w:rPr>
        <w:t>сложным</w:t>
      </w:r>
      <w:r w:rsidRPr="00CF2532">
        <w:rPr>
          <w:sz w:val="26"/>
          <w:szCs w:val="26"/>
          <w:lang w:val="en-US"/>
        </w:rPr>
        <w:t xml:space="preserve"> </w:t>
      </w:r>
      <w:r w:rsidRPr="00CF2532">
        <w:rPr>
          <w:sz w:val="26"/>
          <w:szCs w:val="26"/>
        </w:rPr>
        <w:t>дополнением</w:t>
      </w:r>
      <w:r w:rsidRPr="00CF2532">
        <w:rPr>
          <w:sz w:val="26"/>
          <w:szCs w:val="26"/>
          <w:lang w:val="en-US"/>
        </w:rPr>
        <w:t xml:space="preserve"> – Complex Object (I want you to help me. I saw her cross/crossing the road. I want to have my hair cut.).</w:t>
      </w:r>
    </w:p>
    <w:p w:rsidR="00CF2532" w:rsidRPr="00CF2532" w:rsidRDefault="00CF2532" w:rsidP="00CF2532">
      <w:pPr>
        <w:widowControl w:val="0"/>
        <w:tabs>
          <w:tab w:val="left" w:pos="1843"/>
        </w:tabs>
        <w:contextualSpacing/>
        <w:rPr>
          <w:sz w:val="26"/>
          <w:szCs w:val="26"/>
        </w:rPr>
      </w:pPr>
      <w:r w:rsidRPr="00CF2532">
        <w:rPr>
          <w:sz w:val="26"/>
          <w:szCs w:val="26"/>
        </w:rPr>
        <w:t>Сложносочинённые предложения с сочинительными союзами and, but, or.</w:t>
      </w:r>
    </w:p>
    <w:p w:rsidR="00CF2532" w:rsidRPr="00CF2532" w:rsidRDefault="00CF2532" w:rsidP="00CF2532">
      <w:pPr>
        <w:widowControl w:val="0"/>
        <w:tabs>
          <w:tab w:val="left" w:pos="1843"/>
        </w:tabs>
        <w:contextualSpacing/>
        <w:rPr>
          <w:sz w:val="26"/>
          <w:szCs w:val="26"/>
        </w:rPr>
      </w:pPr>
      <w:r w:rsidRPr="00CF2532">
        <w:rPr>
          <w:sz w:val="26"/>
          <w:szCs w:val="26"/>
        </w:rPr>
        <w:t>Сложноподчинённые предложения с союзами и союзными словами because, if, when, where, what, why, how.</w:t>
      </w:r>
    </w:p>
    <w:p w:rsidR="00CF2532" w:rsidRPr="00CF2532" w:rsidRDefault="00CF2532" w:rsidP="00CF2532">
      <w:pPr>
        <w:widowControl w:val="0"/>
        <w:tabs>
          <w:tab w:val="left" w:pos="1843"/>
        </w:tabs>
        <w:contextualSpacing/>
        <w:rPr>
          <w:sz w:val="26"/>
          <w:szCs w:val="26"/>
        </w:rPr>
      </w:pPr>
      <w:r w:rsidRPr="00CF2532">
        <w:rPr>
          <w:sz w:val="26"/>
          <w:szCs w:val="26"/>
        </w:rPr>
        <w:t>Сложноподчинённые предложения с определительными придаточными с союзными словами who, which, that.</w:t>
      </w:r>
    </w:p>
    <w:p w:rsidR="00CF2532" w:rsidRPr="00CF2532" w:rsidRDefault="00CF2532" w:rsidP="00CF2532">
      <w:pPr>
        <w:widowControl w:val="0"/>
        <w:tabs>
          <w:tab w:val="left" w:pos="1843"/>
        </w:tabs>
        <w:contextualSpacing/>
        <w:rPr>
          <w:sz w:val="26"/>
          <w:szCs w:val="26"/>
        </w:rPr>
      </w:pPr>
      <w:r w:rsidRPr="00CF2532">
        <w:rPr>
          <w:sz w:val="26"/>
          <w:szCs w:val="26"/>
        </w:rPr>
        <w:t xml:space="preserve">Сложноподчинённые предложения с союзными словами whoever, whatever, however, whenever. </w:t>
      </w:r>
    </w:p>
    <w:p w:rsidR="00CF2532" w:rsidRPr="00CF2532" w:rsidRDefault="00CF2532" w:rsidP="00CF2532">
      <w:pPr>
        <w:widowControl w:val="0"/>
        <w:tabs>
          <w:tab w:val="left" w:pos="1843"/>
        </w:tabs>
        <w:contextualSpacing/>
        <w:rPr>
          <w:sz w:val="26"/>
          <w:szCs w:val="26"/>
        </w:rPr>
      </w:pPr>
      <w:r w:rsidRPr="00CF2532">
        <w:rPr>
          <w:sz w:val="26"/>
          <w:szCs w:val="26"/>
        </w:rPr>
        <w:t>Условные предложения с глаголами в изъявительном наклонении (Conditional 0, Conditional I) и с глаголами в сослагательном наклонении (Conditional II).</w:t>
      </w:r>
    </w:p>
    <w:p w:rsidR="00CF2532" w:rsidRPr="00CF2532" w:rsidRDefault="00CF2532" w:rsidP="00CF2532">
      <w:pPr>
        <w:widowControl w:val="0"/>
        <w:tabs>
          <w:tab w:val="left" w:pos="1843"/>
        </w:tabs>
        <w:contextualSpacing/>
        <w:rPr>
          <w:sz w:val="26"/>
          <w:szCs w:val="26"/>
          <w:lang w:val="en-US"/>
        </w:rPr>
      </w:pPr>
      <w:r w:rsidRPr="00CF2532">
        <w:rPr>
          <w:sz w:val="26"/>
          <w:szCs w:val="26"/>
        </w:rPr>
        <w:t>Все</w:t>
      </w:r>
      <w:r w:rsidRPr="00CF2532">
        <w:rPr>
          <w:sz w:val="26"/>
          <w:szCs w:val="26"/>
          <w:lang w:val="en-US"/>
        </w:rPr>
        <w:t xml:space="preserve"> </w:t>
      </w:r>
      <w:r w:rsidRPr="00CF2532">
        <w:rPr>
          <w:sz w:val="26"/>
          <w:szCs w:val="26"/>
        </w:rPr>
        <w:t>типы</w:t>
      </w:r>
      <w:r w:rsidRPr="00CF2532">
        <w:rPr>
          <w:sz w:val="26"/>
          <w:szCs w:val="26"/>
          <w:lang w:val="en-US"/>
        </w:rPr>
        <w:t xml:space="preserve"> </w:t>
      </w:r>
      <w:r w:rsidRPr="00CF2532">
        <w:rPr>
          <w:sz w:val="26"/>
          <w:szCs w:val="26"/>
        </w:rPr>
        <w:t>вопросительных</w:t>
      </w:r>
      <w:r w:rsidRPr="00CF2532">
        <w:rPr>
          <w:sz w:val="26"/>
          <w:szCs w:val="26"/>
          <w:lang w:val="en-US"/>
        </w:rPr>
        <w:t xml:space="preserve"> </w:t>
      </w:r>
      <w:r w:rsidRPr="00CF2532">
        <w:rPr>
          <w:sz w:val="26"/>
          <w:szCs w:val="26"/>
        </w:rPr>
        <w:t>предложений</w:t>
      </w:r>
      <w:r w:rsidRPr="00CF2532">
        <w:rPr>
          <w:sz w:val="26"/>
          <w:szCs w:val="26"/>
          <w:lang w:val="en-US"/>
        </w:rPr>
        <w:t xml:space="preserve"> (</w:t>
      </w:r>
      <w:r w:rsidRPr="00CF2532">
        <w:rPr>
          <w:sz w:val="26"/>
          <w:szCs w:val="26"/>
        </w:rPr>
        <w:t>общий</w:t>
      </w:r>
      <w:r w:rsidRPr="00CF2532">
        <w:rPr>
          <w:sz w:val="26"/>
          <w:szCs w:val="26"/>
          <w:lang w:val="en-US"/>
        </w:rPr>
        <w:t xml:space="preserve">, </w:t>
      </w:r>
      <w:r w:rsidRPr="00CF2532">
        <w:rPr>
          <w:sz w:val="26"/>
          <w:szCs w:val="26"/>
        </w:rPr>
        <w:t>специальный</w:t>
      </w:r>
      <w:r w:rsidRPr="00CF2532">
        <w:rPr>
          <w:sz w:val="26"/>
          <w:szCs w:val="26"/>
          <w:lang w:val="en-US"/>
        </w:rPr>
        <w:t xml:space="preserve">, </w:t>
      </w:r>
      <w:r w:rsidRPr="00CF2532">
        <w:rPr>
          <w:sz w:val="26"/>
          <w:szCs w:val="26"/>
        </w:rPr>
        <w:t>альтернативный</w:t>
      </w:r>
      <w:r w:rsidRPr="00CF2532">
        <w:rPr>
          <w:sz w:val="26"/>
          <w:szCs w:val="26"/>
          <w:lang w:val="en-US"/>
        </w:rPr>
        <w:t xml:space="preserve">, </w:t>
      </w:r>
      <w:r w:rsidRPr="00CF2532">
        <w:rPr>
          <w:sz w:val="26"/>
          <w:szCs w:val="26"/>
        </w:rPr>
        <w:t>разделительный</w:t>
      </w:r>
      <w:r w:rsidRPr="00CF2532">
        <w:rPr>
          <w:sz w:val="26"/>
          <w:szCs w:val="26"/>
          <w:lang w:val="en-US"/>
        </w:rPr>
        <w:t xml:space="preserve"> </w:t>
      </w:r>
      <w:r w:rsidRPr="00CF2532">
        <w:rPr>
          <w:sz w:val="26"/>
          <w:szCs w:val="26"/>
        </w:rPr>
        <w:t>вопросы</w:t>
      </w:r>
      <w:r w:rsidRPr="00CF2532">
        <w:rPr>
          <w:sz w:val="26"/>
          <w:szCs w:val="26"/>
          <w:lang w:val="en-US"/>
        </w:rPr>
        <w:t xml:space="preserve"> </w:t>
      </w:r>
      <w:r w:rsidRPr="00CF2532">
        <w:rPr>
          <w:sz w:val="26"/>
          <w:szCs w:val="26"/>
        </w:rPr>
        <w:t>в</w:t>
      </w:r>
      <w:r w:rsidRPr="00CF2532">
        <w:rPr>
          <w:sz w:val="26"/>
          <w:szCs w:val="26"/>
          <w:lang w:val="en-US"/>
        </w:rPr>
        <w:t xml:space="preserve"> Present/Past/Future Simple Tense, Present/Past Continuous </w:t>
      </w:r>
      <w:r w:rsidRPr="00CF2532">
        <w:rPr>
          <w:sz w:val="26"/>
          <w:szCs w:val="26"/>
          <w:lang w:val="en-US"/>
        </w:rPr>
        <w:lastRenderedPageBreak/>
        <w:t xml:space="preserve">Tense, Present/Past Perfect Tense, Present Perfect Continuous Tense). </w:t>
      </w:r>
    </w:p>
    <w:p w:rsidR="00CF2532" w:rsidRPr="00CF2532" w:rsidRDefault="00CF2532" w:rsidP="00CF2532">
      <w:pPr>
        <w:widowControl w:val="0"/>
        <w:tabs>
          <w:tab w:val="left" w:pos="1843"/>
        </w:tabs>
        <w:contextualSpacing/>
        <w:rPr>
          <w:sz w:val="26"/>
          <w:szCs w:val="26"/>
        </w:rPr>
      </w:pPr>
      <w:r w:rsidRPr="00CF2532">
        <w:rPr>
          <w:sz w:val="26"/>
          <w:szCs w:val="26"/>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CF2532" w:rsidRPr="00CF2532" w:rsidRDefault="00CF2532" w:rsidP="00CF2532">
      <w:pPr>
        <w:widowControl w:val="0"/>
        <w:tabs>
          <w:tab w:val="left" w:pos="1843"/>
        </w:tabs>
        <w:contextualSpacing/>
        <w:rPr>
          <w:sz w:val="26"/>
          <w:szCs w:val="26"/>
        </w:rPr>
      </w:pPr>
      <w:r w:rsidRPr="00CF2532">
        <w:rPr>
          <w:sz w:val="26"/>
          <w:szCs w:val="26"/>
        </w:rPr>
        <w:t xml:space="preserve">Модальные глаголы в косвенной речи в настоящем и прошедшем времени. </w:t>
      </w:r>
    </w:p>
    <w:p w:rsidR="00CF2532" w:rsidRPr="00CF2532" w:rsidRDefault="00CF2532" w:rsidP="00CF2532">
      <w:pPr>
        <w:widowControl w:val="0"/>
        <w:tabs>
          <w:tab w:val="left" w:pos="1843"/>
        </w:tabs>
        <w:contextualSpacing/>
        <w:rPr>
          <w:sz w:val="26"/>
          <w:szCs w:val="26"/>
          <w:lang w:val="en-US"/>
        </w:rPr>
      </w:pPr>
      <w:r w:rsidRPr="00CF2532">
        <w:rPr>
          <w:sz w:val="26"/>
          <w:szCs w:val="26"/>
        </w:rPr>
        <w:t>Предложения</w:t>
      </w:r>
      <w:r w:rsidRPr="00CF2532">
        <w:rPr>
          <w:sz w:val="26"/>
          <w:szCs w:val="26"/>
          <w:lang w:val="en-US"/>
        </w:rPr>
        <w:t xml:space="preserve"> </w:t>
      </w:r>
      <w:r w:rsidRPr="00CF2532">
        <w:rPr>
          <w:sz w:val="26"/>
          <w:szCs w:val="26"/>
        </w:rPr>
        <w:t>с</w:t>
      </w:r>
      <w:r w:rsidRPr="00CF2532">
        <w:rPr>
          <w:sz w:val="26"/>
          <w:szCs w:val="26"/>
          <w:lang w:val="en-US"/>
        </w:rPr>
        <w:t xml:space="preserve"> </w:t>
      </w:r>
      <w:r w:rsidRPr="00CF2532">
        <w:rPr>
          <w:sz w:val="26"/>
          <w:szCs w:val="26"/>
        </w:rPr>
        <w:t>конструкциями</w:t>
      </w:r>
      <w:r w:rsidRPr="00CF2532">
        <w:rPr>
          <w:sz w:val="26"/>
          <w:szCs w:val="26"/>
          <w:lang w:val="en-US"/>
        </w:rPr>
        <w:t xml:space="preserve"> as … as, not so … as, both … and …, either … or, neither … nor. </w:t>
      </w:r>
    </w:p>
    <w:p w:rsidR="00CF2532" w:rsidRPr="00CF2532" w:rsidRDefault="00CF2532" w:rsidP="00CF2532">
      <w:pPr>
        <w:widowControl w:val="0"/>
        <w:tabs>
          <w:tab w:val="left" w:pos="1843"/>
        </w:tabs>
        <w:contextualSpacing/>
        <w:rPr>
          <w:sz w:val="26"/>
          <w:szCs w:val="26"/>
        </w:rPr>
      </w:pPr>
      <w:r w:rsidRPr="00CF2532">
        <w:rPr>
          <w:sz w:val="26"/>
          <w:szCs w:val="26"/>
        </w:rPr>
        <w:t xml:space="preserve">Предложения с I wish… </w:t>
      </w:r>
    </w:p>
    <w:p w:rsidR="00CF2532" w:rsidRPr="00CF2532" w:rsidRDefault="00CF2532" w:rsidP="00CF2532">
      <w:pPr>
        <w:widowControl w:val="0"/>
        <w:tabs>
          <w:tab w:val="left" w:pos="1843"/>
        </w:tabs>
        <w:contextualSpacing/>
        <w:rPr>
          <w:sz w:val="26"/>
          <w:szCs w:val="26"/>
        </w:rPr>
      </w:pPr>
      <w:r w:rsidRPr="00CF2532">
        <w:rPr>
          <w:sz w:val="26"/>
          <w:szCs w:val="26"/>
        </w:rPr>
        <w:t>Конструкции с глаголами на -ing: to love/hate doing smth.</w:t>
      </w:r>
    </w:p>
    <w:p w:rsidR="00CF2532" w:rsidRPr="00CF2532" w:rsidRDefault="00CF2532" w:rsidP="00CF2532">
      <w:pPr>
        <w:widowControl w:val="0"/>
        <w:tabs>
          <w:tab w:val="left" w:pos="1843"/>
        </w:tabs>
        <w:contextualSpacing/>
        <w:rPr>
          <w:sz w:val="26"/>
          <w:szCs w:val="26"/>
          <w:lang w:val="en-US"/>
        </w:rPr>
      </w:pPr>
      <w:r w:rsidRPr="00CF2532">
        <w:rPr>
          <w:sz w:val="26"/>
          <w:szCs w:val="26"/>
        </w:rPr>
        <w:t>Конструкции</w:t>
      </w:r>
      <w:r w:rsidRPr="00CF2532">
        <w:rPr>
          <w:sz w:val="26"/>
          <w:szCs w:val="26"/>
          <w:lang w:val="en-US"/>
        </w:rPr>
        <w:t xml:space="preserve"> c </w:t>
      </w:r>
      <w:r w:rsidRPr="00CF2532">
        <w:rPr>
          <w:sz w:val="26"/>
          <w:szCs w:val="26"/>
        </w:rPr>
        <w:t>глаголами</w:t>
      </w:r>
      <w:r w:rsidRPr="00CF2532">
        <w:rPr>
          <w:sz w:val="26"/>
          <w:szCs w:val="26"/>
          <w:lang w:val="en-US"/>
        </w:rPr>
        <w:t xml:space="preserve"> to stop, to remember, to forget (</w:t>
      </w:r>
      <w:r w:rsidRPr="00CF2532">
        <w:rPr>
          <w:sz w:val="26"/>
          <w:szCs w:val="26"/>
        </w:rPr>
        <w:t>разница</w:t>
      </w:r>
      <w:r w:rsidRPr="00CF2532">
        <w:rPr>
          <w:sz w:val="26"/>
          <w:szCs w:val="26"/>
          <w:lang w:val="en-US"/>
        </w:rPr>
        <w:t xml:space="preserve"> </w:t>
      </w:r>
      <w:r w:rsidRPr="00CF2532">
        <w:rPr>
          <w:sz w:val="26"/>
          <w:szCs w:val="26"/>
        </w:rPr>
        <w:t>в</w:t>
      </w:r>
      <w:r w:rsidRPr="00CF2532">
        <w:rPr>
          <w:sz w:val="26"/>
          <w:szCs w:val="26"/>
          <w:lang w:val="en-US"/>
        </w:rPr>
        <w:t xml:space="preserve"> </w:t>
      </w:r>
      <w:r w:rsidRPr="00CF2532">
        <w:rPr>
          <w:sz w:val="26"/>
          <w:szCs w:val="26"/>
        </w:rPr>
        <w:t>значении</w:t>
      </w:r>
      <w:r w:rsidRPr="00CF2532">
        <w:rPr>
          <w:sz w:val="26"/>
          <w:szCs w:val="26"/>
          <w:lang w:val="en-US"/>
        </w:rPr>
        <w:t xml:space="preserve"> to stop doing smth </w:t>
      </w:r>
      <w:r w:rsidRPr="00CF2532">
        <w:rPr>
          <w:sz w:val="26"/>
          <w:szCs w:val="26"/>
        </w:rPr>
        <w:t>и</w:t>
      </w:r>
      <w:r w:rsidRPr="00CF2532">
        <w:rPr>
          <w:sz w:val="26"/>
          <w:szCs w:val="26"/>
          <w:lang w:val="en-US"/>
        </w:rPr>
        <w:t xml:space="preserve"> to stop to do smth). </w:t>
      </w:r>
    </w:p>
    <w:p w:rsidR="00CF2532" w:rsidRPr="00CF2532" w:rsidRDefault="00CF2532" w:rsidP="00CF2532">
      <w:pPr>
        <w:widowControl w:val="0"/>
        <w:tabs>
          <w:tab w:val="left" w:pos="1843"/>
        </w:tabs>
        <w:contextualSpacing/>
        <w:rPr>
          <w:sz w:val="26"/>
          <w:szCs w:val="26"/>
          <w:lang w:val="en-US"/>
        </w:rPr>
      </w:pPr>
      <w:r w:rsidRPr="00CF2532">
        <w:rPr>
          <w:sz w:val="26"/>
          <w:szCs w:val="26"/>
        </w:rPr>
        <w:t>Конструкция</w:t>
      </w:r>
      <w:r w:rsidRPr="00CF2532">
        <w:rPr>
          <w:sz w:val="26"/>
          <w:szCs w:val="26"/>
          <w:lang w:val="en-US"/>
        </w:rPr>
        <w:t xml:space="preserve"> It takes me … to do smth. </w:t>
      </w:r>
    </w:p>
    <w:p w:rsidR="00CF2532" w:rsidRPr="00CF2532" w:rsidRDefault="00CF2532" w:rsidP="00CF2532">
      <w:pPr>
        <w:widowControl w:val="0"/>
        <w:tabs>
          <w:tab w:val="left" w:pos="1843"/>
        </w:tabs>
        <w:contextualSpacing/>
        <w:rPr>
          <w:sz w:val="26"/>
          <w:szCs w:val="26"/>
        </w:rPr>
      </w:pPr>
      <w:r w:rsidRPr="00CF2532">
        <w:rPr>
          <w:sz w:val="26"/>
          <w:szCs w:val="26"/>
        </w:rPr>
        <w:t xml:space="preserve">Конструкция used to + инфинитив глагола. </w:t>
      </w:r>
    </w:p>
    <w:p w:rsidR="00CF2532" w:rsidRPr="00CF2532" w:rsidRDefault="00CF2532" w:rsidP="00CF2532">
      <w:pPr>
        <w:widowControl w:val="0"/>
        <w:tabs>
          <w:tab w:val="left" w:pos="1843"/>
        </w:tabs>
        <w:contextualSpacing/>
        <w:rPr>
          <w:sz w:val="26"/>
          <w:szCs w:val="26"/>
          <w:lang w:val="en-US"/>
        </w:rPr>
      </w:pPr>
      <w:r w:rsidRPr="00CF2532">
        <w:rPr>
          <w:sz w:val="26"/>
          <w:szCs w:val="26"/>
        </w:rPr>
        <w:t>Конструкции</w:t>
      </w:r>
      <w:r w:rsidRPr="00CF2532">
        <w:rPr>
          <w:sz w:val="26"/>
          <w:szCs w:val="26"/>
          <w:lang w:val="en-US"/>
        </w:rPr>
        <w:t xml:space="preserve"> be/get used to smth, be/get used to doing smth. </w:t>
      </w:r>
    </w:p>
    <w:p w:rsidR="00CF2532" w:rsidRPr="00CF2532" w:rsidRDefault="00CF2532" w:rsidP="00CF2532">
      <w:pPr>
        <w:widowControl w:val="0"/>
        <w:tabs>
          <w:tab w:val="left" w:pos="1843"/>
        </w:tabs>
        <w:contextualSpacing/>
        <w:rPr>
          <w:sz w:val="26"/>
          <w:szCs w:val="26"/>
          <w:lang w:val="en-US"/>
        </w:rPr>
      </w:pPr>
      <w:r w:rsidRPr="00CF2532">
        <w:rPr>
          <w:sz w:val="26"/>
          <w:szCs w:val="26"/>
        </w:rPr>
        <w:t>Конструкции</w:t>
      </w:r>
      <w:r w:rsidRPr="00CF2532">
        <w:rPr>
          <w:sz w:val="26"/>
          <w:szCs w:val="26"/>
          <w:lang w:val="en-US"/>
        </w:rPr>
        <w:t xml:space="preserve"> I prefer, I’d prefer, I’d rather prefer, </w:t>
      </w:r>
      <w:r w:rsidRPr="00CF2532">
        <w:rPr>
          <w:sz w:val="26"/>
          <w:szCs w:val="26"/>
        </w:rPr>
        <w:t>выражающие</w:t>
      </w:r>
      <w:r w:rsidRPr="00CF2532">
        <w:rPr>
          <w:sz w:val="26"/>
          <w:szCs w:val="26"/>
          <w:lang w:val="en-US"/>
        </w:rPr>
        <w:t xml:space="preserve"> </w:t>
      </w:r>
      <w:r w:rsidRPr="00CF2532">
        <w:rPr>
          <w:sz w:val="26"/>
          <w:szCs w:val="26"/>
        </w:rPr>
        <w:t>предпочтение</w:t>
      </w:r>
      <w:r w:rsidRPr="00CF2532">
        <w:rPr>
          <w:sz w:val="26"/>
          <w:szCs w:val="26"/>
          <w:lang w:val="en-US"/>
        </w:rPr>
        <w:t xml:space="preserve">, </w:t>
      </w:r>
      <w:r w:rsidRPr="00CF2532">
        <w:rPr>
          <w:sz w:val="26"/>
          <w:szCs w:val="26"/>
        </w:rPr>
        <w:t>а</w:t>
      </w:r>
      <w:r w:rsidRPr="00CF2532">
        <w:rPr>
          <w:sz w:val="26"/>
          <w:szCs w:val="26"/>
          <w:lang w:val="en-US"/>
        </w:rPr>
        <w:t xml:space="preserve"> </w:t>
      </w:r>
      <w:r w:rsidRPr="00CF2532">
        <w:rPr>
          <w:sz w:val="26"/>
          <w:szCs w:val="26"/>
        </w:rPr>
        <w:t>также</w:t>
      </w:r>
      <w:r w:rsidRPr="00CF2532">
        <w:rPr>
          <w:sz w:val="26"/>
          <w:szCs w:val="26"/>
          <w:lang w:val="en-US"/>
        </w:rPr>
        <w:t xml:space="preserve"> </w:t>
      </w:r>
      <w:r w:rsidRPr="00CF2532">
        <w:rPr>
          <w:sz w:val="26"/>
          <w:szCs w:val="26"/>
        </w:rPr>
        <w:t>конструкции</w:t>
      </w:r>
      <w:r w:rsidRPr="00CF2532">
        <w:rPr>
          <w:sz w:val="26"/>
          <w:szCs w:val="26"/>
          <w:lang w:val="en-US"/>
        </w:rPr>
        <w:t xml:space="preserve"> I’d rather, You’d better. </w:t>
      </w:r>
    </w:p>
    <w:p w:rsidR="00CF2532" w:rsidRPr="00CF2532" w:rsidRDefault="00CF2532" w:rsidP="00CF2532">
      <w:pPr>
        <w:widowControl w:val="0"/>
        <w:tabs>
          <w:tab w:val="left" w:pos="1843"/>
        </w:tabs>
        <w:contextualSpacing/>
        <w:rPr>
          <w:sz w:val="26"/>
          <w:szCs w:val="26"/>
        </w:rPr>
      </w:pPr>
      <w:r w:rsidRPr="00CF2532">
        <w:rPr>
          <w:sz w:val="26"/>
          <w:szCs w:val="26"/>
        </w:rPr>
        <w:t xml:space="preserve">Подлежащее, выраженное собирательным существительным (family, police), и его согласование со сказуемым. </w:t>
      </w:r>
    </w:p>
    <w:p w:rsidR="00CF2532" w:rsidRPr="00CF2532" w:rsidRDefault="00CF2532" w:rsidP="00CF2532">
      <w:pPr>
        <w:widowControl w:val="0"/>
        <w:tabs>
          <w:tab w:val="left" w:pos="1843"/>
        </w:tabs>
        <w:contextualSpacing/>
        <w:rPr>
          <w:sz w:val="26"/>
          <w:szCs w:val="26"/>
        </w:rPr>
      </w:pPr>
      <w:r w:rsidRPr="00CF2532">
        <w:rPr>
          <w:sz w:val="26"/>
          <w:szCs w:val="26"/>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CF2532" w:rsidRPr="00CF2532" w:rsidRDefault="00CF2532" w:rsidP="00CF2532">
      <w:pPr>
        <w:widowControl w:val="0"/>
        <w:tabs>
          <w:tab w:val="left" w:pos="1843"/>
        </w:tabs>
        <w:contextualSpacing/>
        <w:rPr>
          <w:sz w:val="26"/>
          <w:szCs w:val="26"/>
          <w:lang w:val="en-US"/>
        </w:rPr>
      </w:pPr>
      <w:r w:rsidRPr="00CF2532">
        <w:rPr>
          <w:sz w:val="26"/>
          <w:szCs w:val="26"/>
        </w:rPr>
        <w:t>Конструкция</w:t>
      </w:r>
      <w:r w:rsidRPr="00CF2532">
        <w:rPr>
          <w:sz w:val="26"/>
          <w:szCs w:val="26"/>
          <w:lang w:val="en-US"/>
        </w:rPr>
        <w:t xml:space="preserve"> to be going to, </w:t>
      </w:r>
      <w:r w:rsidRPr="00CF2532">
        <w:rPr>
          <w:sz w:val="26"/>
          <w:szCs w:val="26"/>
        </w:rPr>
        <w:t>формы</w:t>
      </w:r>
      <w:r w:rsidRPr="00CF2532">
        <w:rPr>
          <w:sz w:val="26"/>
          <w:szCs w:val="26"/>
          <w:lang w:val="en-US"/>
        </w:rPr>
        <w:t xml:space="preserve"> Future Simple Tense </w:t>
      </w:r>
      <w:r w:rsidRPr="00CF2532">
        <w:rPr>
          <w:sz w:val="26"/>
          <w:szCs w:val="26"/>
        </w:rPr>
        <w:t>и</w:t>
      </w:r>
      <w:r w:rsidRPr="00CF2532">
        <w:rPr>
          <w:sz w:val="26"/>
          <w:szCs w:val="26"/>
          <w:lang w:val="en-US"/>
        </w:rPr>
        <w:t xml:space="preserve"> Present Continuous Tense </w:t>
      </w:r>
      <w:r w:rsidRPr="00CF2532">
        <w:rPr>
          <w:sz w:val="26"/>
          <w:szCs w:val="26"/>
        </w:rPr>
        <w:t>для</w:t>
      </w:r>
      <w:r w:rsidRPr="00CF2532">
        <w:rPr>
          <w:sz w:val="26"/>
          <w:szCs w:val="26"/>
          <w:lang w:val="en-US"/>
        </w:rPr>
        <w:t xml:space="preserve"> </w:t>
      </w:r>
      <w:r w:rsidRPr="00CF2532">
        <w:rPr>
          <w:sz w:val="26"/>
          <w:szCs w:val="26"/>
        </w:rPr>
        <w:t>выражения</w:t>
      </w:r>
      <w:r w:rsidRPr="00CF2532">
        <w:rPr>
          <w:sz w:val="26"/>
          <w:szCs w:val="26"/>
          <w:lang w:val="en-US"/>
        </w:rPr>
        <w:t xml:space="preserve"> </w:t>
      </w:r>
      <w:r w:rsidRPr="00CF2532">
        <w:rPr>
          <w:sz w:val="26"/>
          <w:szCs w:val="26"/>
        </w:rPr>
        <w:t>будущего</w:t>
      </w:r>
      <w:r w:rsidRPr="00CF2532">
        <w:rPr>
          <w:sz w:val="26"/>
          <w:szCs w:val="26"/>
          <w:lang w:val="en-US"/>
        </w:rPr>
        <w:t xml:space="preserve"> </w:t>
      </w:r>
      <w:r w:rsidRPr="00CF2532">
        <w:rPr>
          <w:sz w:val="26"/>
          <w:szCs w:val="26"/>
        </w:rPr>
        <w:t>действия</w:t>
      </w:r>
      <w:r w:rsidRPr="00CF2532">
        <w:rPr>
          <w:sz w:val="26"/>
          <w:szCs w:val="26"/>
          <w:lang w:val="en-US"/>
        </w:rPr>
        <w:t xml:space="preserve">. </w:t>
      </w:r>
    </w:p>
    <w:p w:rsidR="00CF2532" w:rsidRPr="00CF2532" w:rsidRDefault="00CF2532" w:rsidP="00CF2532">
      <w:pPr>
        <w:widowControl w:val="0"/>
        <w:tabs>
          <w:tab w:val="left" w:pos="1843"/>
        </w:tabs>
        <w:contextualSpacing/>
        <w:rPr>
          <w:sz w:val="26"/>
          <w:szCs w:val="26"/>
          <w:lang w:val="en-US"/>
        </w:rPr>
      </w:pPr>
      <w:r w:rsidRPr="00CF2532">
        <w:rPr>
          <w:sz w:val="26"/>
          <w:szCs w:val="26"/>
        </w:rPr>
        <w:t>Модальные</w:t>
      </w:r>
      <w:r w:rsidRPr="00CF2532">
        <w:rPr>
          <w:sz w:val="26"/>
          <w:szCs w:val="26"/>
          <w:lang w:val="en-US"/>
        </w:rPr>
        <w:t xml:space="preserve"> </w:t>
      </w:r>
      <w:r w:rsidRPr="00CF2532">
        <w:rPr>
          <w:sz w:val="26"/>
          <w:szCs w:val="26"/>
        </w:rPr>
        <w:t>глаголы</w:t>
      </w:r>
      <w:r w:rsidRPr="00CF2532">
        <w:rPr>
          <w:sz w:val="26"/>
          <w:szCs w:val="26"/>
          <w:lang w:val="en-US"/>
        </w:rPr>
        <w:t xml:space="preserve"> </w:t>
      </w:r>
      <w:r w:rsidRPr="00CF2532">
        <w:rPr>
          <w:sz w:val="26"/>
          <w:szCs w:val="26"/>
        </w:rPr>
        <w:t>и</w:t>
      </w:r>
      <w:r w:rsidRPr="00CF2532">
        <w:rPr>
          <w:sz w:val="26"/>
          <w:szCs w:val="26"/>
          <w:lang w:val="en-US"/>
        </w:rPr>
        <w:t xml:space="preserve"> </w:t>
      </w:r>
      <w:r w:rsidRPr="00CF2532">
        <w:rPr>
          <w:sz w:val="26"/>
          <w:szCs w:val="26"/>
        </w:rPr>
        <w:t>их</w:t>
      </w:r>
      <w:r w:rsidRPr="00CF2532">
        <w:rPr>
          <w:sz w:val="26"/>
          <w:szCs w:val="26"/>
          <w:lang w:val="en-US"/>
        </w:rPr>
        <w:t xml:space="preserve"> </w:t>
      </w:r>
      <w:r w:rsidRPr="00CF2532">
        <w:rPr>
          <w:sz w:val="26"/>
          <w:szCs w:val="26"/>
        </w:rPr>
        <w:t>эквиваленты</w:t>
      </w:r>
      <w:r w:rsidRPr="00CF2532">
        <w:rPr>
          <w:sz w:val="26"/>
          <w:szCs w:val="26"/>
          <w:lang w:val="en-US"/>
        </w:rPr>
        <w:t xml:space="preserve"> (can/be able to, could, must/have to, may, might, should, shall, would, will, need). </w:t>
      </w:r>
    </w:p>
    <w:p w:rsidR="00CF2532" w:rsidRPr="00CF2532" w:rsidRDefault="00CF2532" w:rsidP="00CF2532">
      <w:pPr>
        <w:widowControl w:val="0"/>
        <w:tabs>
          <w:tab w:val="left" w:pos="1843"/>
        </w:tabs>
        <w:contextualSpacing/>
        <w:rPr>
          <w:sz w:val="26"/>
          <w:szCs w:val="26"/>
          <w:lang w:val="en-US"/>
        </w:rPr>
      </w:pPr>
      <w:r w:rsidRPr="00CF2532">
        <w:rPr>
          <w:sz w:val="26"/>
          <w:szCs w:val="26"/>
        </w:rPr>
        <w:t>Неличные</w:t>
      </w:r>
      <w:r w:rsidRPr="00CF2532">
        <w:rPr>
          <w:sz w:val="26"/>
          <w:szCs w:val="26"/>
          <w:lang w:val="en-US"/>
        </w:rPr>
        <w:t xml:space="preserve"> </w:t>
      </w:r>
      <w:r w:rsidRPr="00CF2532">
        <w:rPr>
          <w:sz w:val="26"/>
          <w:szCs w:val="26"/>
        </w:rPr>
        <w:t>формы</w:t>
      </w:r>
      <w:r w:rsidRPr="00CF2532">
        <w:rPr>
          <w:sz w:val="26"/>
          <w:szCs w:val="26"/>
          <w:lang w:val="en-US"/>
        </w:rPr>
        <w:t xml:space="preserve"> </w:t>
      </w:r>
      <w:r w:rsidRPr="00CF2532">
        <w:rPr>
          <w:sz w:val="26"/>
          <w:szCs w:val="26"/>
        </w:rPr>
        <w:t>глагола</w:t>
      </w:r>
      <w:r w:rsidRPr="00CF2532">
        <w:rPr>
          <w:sz w:val="26"/>
          <w:szCs w:val="26"/>
          <w:lang w:val="en-US"/>
        </w:rPr>
        <w:t xml:space="preserve"> – </w:t>
      </w:r>
      <w:r w:rsidRPr="00CF2532">
        <w:rPr>
          <w:sz w:val="26"/>
          <w:szCs w:val="26"/>
        </w:rPr>
        <w:t>инфинитив</w:t>
      </w:r>
      <w:r w:rsidRPr="00CF2532">
        <w:rPr>
          <w:sz w:val="26"/>
          <w:szCs w:val="26"/>
          <w:lang w:val="en-US"/>
        </w:rPr>
        <w:t xml:space="preserve">, </w:t>
      </w:r>
      <w:r w:rsidRPr="00CF2532">
        <w:rPr>
          <w:sz w:val="26"/>
          <w:szCs w:val="26"/>
        </w:rPr>
        <w:t>герундий</w:t>
      </w:r>
      <w:r w:rsidRPr="00CF2532">
        <w:rPr>
          <w:sz w:val="26"/>
          <w:szCs w:val="26"/>
          <w:lang w:val="en-US"/>
        </w:rPr>
        <w:t xml:space="preserve">, </w:t>
      </w:r>
      <w:r w:rsidRPr="00CF2532">
        <w:rPr>
          <w:sz w:val="26"/>
          <w:szCs w:val="26"/>
        </w:rPr>
        <w:t>причастие</w:t>
      </w:r>
      <w:r w:rsidRPr="00CF2532">
        <w:rPr>
          <w:sz w:val="26"/>
          <w:szCs w:val="26"/>
          <w:lang w:val="en-US"/>
        </w:rPr>
        <w:t xml:space="preserve"> (Participle I </w:t>
      </w:r>
      <w:r w:rsidRPr="00CF2532">
        <w:rPr>
          <w:sz w:val="26"/>
          <w:szCs w:val="26"/>
        </w:rPr>
        <w:t>и</w:t>
      </w:r>
      <w:r w:rsidRPr="00CF2532">
        <w:rPr>
          <w:sz w:val="26"/>
          <w:szCs w:val="26"/>
          <w:lang w:val="en-US"/>
        </w:rPr>
        <w:t xml:space="preserve"> Participle II), </w:t>
      </w:r>
      <w:r w:rsidRPr="00CF2532">
        <w:rPr>
          <w:sz w:val="26"/>
          <w:szCs w:val="26"/>
        </w:rPr>
        <w:t>причастия</w:t>
      </w:r>
      <w:r w:rsidRPr="00CF2532">
        <w:rPr>
          <w:sz w:val="26"/>
          <w:szCs w:val="26"/>
          <w:lang w:val="en-US"/>
        </w:rPr>
        <w:t xml:space="preserve"> </w:t>
      </w:r>
      <w:r w:rsidRPr="00CF2532">
        <w:rPr>
          <w:sz w:val="26"/>
          <w:szCs w:val="26"/>
        </w:rPr>
        <w:t>в</w:t>
      </w:r>
      <w:r w:rsidRPr="00CF2532">
        <w:rPr>
          <w:sz w:val="26"/>
          <w:szCs w:val="26"/>
          <w:lang w:val="en-US"/>
        </w:rPr>
        <w:t xml:space="preserve"> </w:t>
      </w:r>
      <w:r w:rsidRPr="00CF2532">
        <w:rPr>
          <w:sz w:val="26"/>
          <w:szCs w:val="26"/>
        </w:rPr>
        <w:t>функции</w:t>
      </w:r>
      <w:r w:rsidRPr="00CF2532">
        <w:rPr>
          <w:sz w:val="26"/>
          <w:szCs w:val="26"/>
          <w:lang w:val="en-US"/>
        </w:rPr>
        <w:t xml:space="preserve"> </w:t>
      </w:r>
      <w:r w:rsidRPr="00CF2532">
        <w:rPr>
          <w:sz w:val="26"/>
          <w:szCs w:val="26"/>
        </w:rPr>
        <w:t>определения</w:t>
      </w:r>
      <w:r w:rsidRPr="00CF2532">
        <w:rPr>
          <w:sz w:val="26"/>
          <w:szCs w:val="26"/>
          <w:lang w:val="en-US"/>
        </w:rPr>
        <w:t xml:space="preserve"> (Participle I – a playing child, Participle II – a written text).</w:t>
      </w:r>
    </w:p>
    <w:p w:rsidR="00CF2532" w:rsidRPr="00CF2532" w:rsidRDefault="00CF2532" w:rsidP="00CF2532">
      <w:pPr>
        <w:widowControl w:val="0"/>
        <w:tabs>
          <w:tab w:val="left" w:pos="1843"/>
        </w:tabs>
        <w:contextualSpacing/>
        <w:rPr>
          <w:sz w:val="26"/>
          <w:szCs w:val="26"/>
        </w:rPr>
      </w:pPr>
      <w:r w:rsidRPr="00CF2532">
        <w:rPr>
          <w:sz w:val="26"/>
          <w:szCs w:val="26"/>
        </w:rPr>
        <w:t xml:space="preserve">Определённый, неопределённый и нулевой артикли. </w:t>
      </w:r>
    </w:p>
    <w:p w:rsidR="00CF2532" w:rsidRPr="00CF2532" w:rsidRDefault="00CF2532" w:rsidP="00CF2532">
      <w:pPr>
        <w:widowControl w:val="0"/>
        <w:tabs>
          <w:tab w:val="left" w:pos="1843"/>
        </w:tabs>
        <w:contextualSpacing/>
        <w:rPr>
          <w:sz w:val="26"/>
          <w:szCs w:val="26"/>
        </w:rPr>
      </w:pPr>
      <w:r w:rsidRPr="00CF2532">
        <w:rPr>
          <w:sz w:val="26"/>
          <w:szCs w:val="26"/>
        </w:rPr>
        <w:t xml:space="preserve">Имена существительные во множественном числе, образованных по правилу, и исключения. </w:t>
      </w:r>
    </w:p>
    <w:p w:rsidR="00CF2532" w:rsidRPr="00CF2532" w:rsidRDefault="00CF2532" w:rsidP="00CF2532">
      <w:pPr>
        <w:widowControl w:val="0"/>
        <w:tabs>
          <w:tab w:val="left" w:pos="1843"/>
        </w:tabs>
        <w:contextualSpacing/>
        <w:rPr>
          <w:sz w:val="26"/>
          <w:szCs w:val="26"/>
        </w:rPr>
      </w:pPr>
      <w:r w:rsidRPr="00CF2532">
        <w:rPr>
          <w:sz w:val="26"/>
          <w:szCs w:val="26"/>
        </w:rPr>
        <w:t xml:space="preserve">Неисчисляемые имена существительные, имеющие форму только множественного числа. </w:t>
      </w:r>
    </w:p>
    <w:p w:rsidR="00CF2532" w:rsidRPr="00CF2532" w:rsidRDefault="00CF2532" w:rsidP="00CF2532">
      <w:pPr>
        <w:widowControl w:val="0"/>
        <w:tabs>
          <w:tab w:val="left" w:pos="1843"/>
        </w:tabs>
        <w:contextualSpacing/>
        <w:rPr>
          <w:sz w:val="26"/>
          <w:szCs w:val="26"/>
        </w:rPr>
      </w:pPr>
      <w:r w:rsidRPr="00CF2532">
        <w:rPr>
          <w:sz w:val="26"/>
          <w:szCs w:val="26"/>
        </w:rPr>
        <w:t>Притяжательный падеж имён существительных.</w:t>
      </w:r>
    </w:p>
    <w:p w:rsidR="00CF2532" w:rsidRPr="00CF2532" w:rsidRDefault="00CF2532" w:rsidP="00CF2532">
      <w:pPr>
        <w:widowControl w:val="0"/>
        <w:tabs>
          <w:tab w:val="left" w:pos="1843"/>
        </w:tabs>
        <w:contextualSpacing/>
        <w:rPr>
          <w:sz w:val="26"/>
          <w:szCs w:val="26"/>
        </w:rPr>
      </w:pPr>
      <w:r w:rsidRPr="00CF2532">
        <w:rPr>
          <w:sz w:val="26"/>
          <w:szCs w:val="26"/>
        </w:rPr>
        <w:t xml:space="preserve">Имена прилагательные и наречия в положительной, сравнительной и превосходной степенях, образованных по правилу, и исключения. </w:t>
      </w:r>
    </w:p>
    <w:p w:rsidR="00CF2532" w:rsidRPr="00CF2532" w:rsidRDefault="00CF2532" w:rsidP="00CF2532">
      <w:pPr>
        <w:widowControl w:val="0"/>
        <w:tabs>
          <w:tab w:val="left" w:pos="1843"/>
        </w:tabs>
        <w:contextualSpacing/>
        <w:rPr>
          <w:sz w:val="26"/>
          <w:szCs w:val="26"/>
        </w:rPr>
      </w:pPr>
      <w:r w:rsidRPr="00CF2532">
        <w:rPr>
          <w:sz w:val="26"/>
          <w:szCs w:val="26"/>
        </w:rPr>
        <w:t>Порядок следования нескольких прилагательных (мнение – размер – возраст – цвет – происхождение).</w:t>
      </w:r>
    </w:p>
    <w:p w:rsidR="00CF2532" w:rsidRPr="00CF2532" w:rsidRDefault="00CF2532" w:rsidP="00CF2532">
      <w:pPr>
        <w:widowControl w:val="0"/>
        <w:tabs>
          <w:tab w:val="left" w:pos="1843"/>
        </w:tabs>
        <w:contextualSpacing/>
        <w:rPr>
          <w:sz w:val="26"/>
          <w:szCs w:val="26"/>
          <w:lang w:val="en-US"/>
        </w:rPr>
      </w:pPr>
      <w:r w:rsidRPr="00CF2532">
        <w:rPr>
          <w:sz w:val="26"/>
          <w:szCs w:val="26"/>
        </w:rPr>
        <w:t>Слова</w:t>
      </w:r>
      <w:r w:rsidRPr="00CF2532">
        <w:rPr>
          <w:sz w:val="26"/>
          <w:szCs w:val="26"/>
          <w:lang w:val="en-US"/>
        </w:rPr>
        <w:t xml:space="preserve">, </w:t>
      </w:r>
      <w:r w:rsidRPr="00CF2532">
        <w:rPr>
          <w:sz w:val="26"/>
          <w:szCs w:val="26"/>
        </w:rPr>
        <w:t>выражающие</w:t>
      </w:r>
      <w:r w:rsidRPr="00CF2532">
        <w:rPr>
          <w:sz w:val="26"/>
          <w:szCs w:val="26"/>
          <w:lang w:val="en-US"/>
        </w:rPr>
        <w:t xml:space="preserve"> </w:t>
      </w:r>
      <w:r w:rsidRPr="00CF2532">
        <w:rPr>
          <w:sz w:val="26"/>
          <w:szCs w:val="26"/>
        </w:rPr>
        <w:t>количество</w:t>
      </w:r>
      <w:r w:rsidRPr="00CF2532">
        <w:rPr>
          <w:sz w:val="26"/>
          <w:szCs w:val="26"/>
          <w:lang w:val="en-US"/>
        </w:rPr>
        <w:t xml:space="preserve"> (many/much, little/a little, few/a few, a lot of). </w:t>
      </w:r>
    </w:p>
    <w:p w:rsidR="00CF2532" w:rsidRPr="00CF2532" w:rsidRDefault="00CF2532" w:rsidP="00CF2532">
      <w:pPr>
        <w:widowControl w:val="0"/>
        <w:tabs>
          <w:tab w:val="left" w:pos="1843"/>
        </w:tabs>
        <w:contextualSpacing/>
        <w:rPr>
          <w:sz w:val="26"/>
          <w:szCs w:val="26"/>
        </w:rPr>
      </w:pPr>
      <w:r w:rsidRPr="00CF2532">
        <w:rPr>
          <w:sz w:val="26"/>
          <w:szCs w:val="26"/>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rsidR="00CF2532" w:rsidRPr="00CF2532" w:rsidRDefault="00CF2532" w:rsidP="00CF2532">
      <w:pPr>
        <w:widowControl w:val="0"/>
        <w:tabs>
          <w:tab w:val="left" w:pos="1843"/>
        </w:tabs>
        <w:contextualSpacing/>
        <w:rPr>
          <w:sz w:val="26"/>
          <w:szCs w:val="26"/>
        </w:rPr>
      </w:pPr>
      <w:r w:rsidRPr="00CF2532">
        <w:rPr>
          <w:sz w:val="26"/>
          <w:szCs w:val="26"/>
        </w:rPr>
        <w:t xml:space="preserve">Количественные и порядковые числительные. </w:t>
      </w:r>
    </w:p>
    <w:p w:rsidR="00CF2532" w:rsidRPr="00CF2532" w:rsidRDefault="00CF2532" w:rsidP="00CF2532">
      <w:pPr>
        <w:widowControl w:val="0"/>
        <w:tabs>
          <w:tab w:val="left" w:pos="1843"/>
        </w:tabs>
        <w:contextualSpacing/>
        <w:rPr>
          <w:sz w:val="26"/>
          <w:szCs w:val="26"/>
        </w:rPr>
      </w:pPr>
      <w:r w:rsidRPr="00CF2532">
        <w:rPr>
          <w:sz w:val="26"/>
          <w:szCs w:val="26"/>
        </w:rPr>
        <w:t xml:space="preserve">Предлоги места, времени, направления, предлоги, употребляемые с глаголами в </w:t>
      </w:r>
      <w:r w:rsidRPr="00CF2532">
        <w:rPr>
          <w:sz w:val="26"/>
          <w:szCs w:val="26"/>
        </w:rPr>
        <w:lastRenderedPageBreak/>
        <w:t xml:space="preserve">страдательном залоге. </w:t>
      </w:r>
    </w:p>
    <w:p w:rsidR="00CF2532" w:rsidRPr="00CF2532" w:rsidRDefault="00CF2532" w:rsidP="00CF2532">
      <w:pPr>
        <w:widowControl w:val="0"/>
        <w:tabs>
          <w:tab w:val="left" w:pos="1843"/>
        </w:tabs>
        <w:contextualSpacing/>
        <w:rPr>
          <w:sz w:val="26"/>
          <w:szCs w:val="26"/>
        </w:rPr>
      </w:pPr>
      <w:r w:rsidRPr="00CF2532">
        <w:rPr>
          <w:sz w:val="26"/>
          <w:szCs w:val="26"/>
        </w:rPr>
        <w:t>Социокультурные знания и умения.</w:t>
      </w:r>
    </w:p>
    <w:p w:rsidR="00CF2532" w:rsidRPr="00CF2532" w:rsidRDefault="00CF2532" w:rsidP="00CF2532">
      <w:pPr>
        <w:widowControl w:val="0"/>
        <w:tabs>
          <w:tab w:val="left" w:pos="1843"/>
        </w:tabs>
        <w:contextualSpacing/>
        <w:rPr>
          <w:sz w:val="26"/>
          <w:szCs w:val="26"/>
        </w:rPr>
      </w:pPr>
      <w:r w:rsidRPr="00CF2532">
        <w:rPr>
          <w:sz w:val="26"/>
          <w:szCs w:val="26"/>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CF2532" w:rsidRPr="00CF2532" w:rsidRDefault="00CF2532" w:rsidP="00CF2532">
      <w:pPr>
        <w:widowControl w:val="0"/>
        <w:tabs>
          <w:tab w:val="left" w:pos="1843"/>
        </w:tabs>
        <w:contextualSpacing/>
        <w:rPr>
          <w:sz w:val="26"/>
          <w:szCs w:val="26"/>
        </w:rPr>
      </w:pPr>
      <w:r w:rsidRPr="00CF2532">
        <w:rPr>
          <w:sz w:val="26"/>
          <w:szCs w:val="26"/>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CF2532" w:rsidRPr="00CF2532" w:rsidRDefault="00CF2532" w:rsidP="00CF2532">
      <w:pPr>
        <w:widowControl w:val="0"/>
        <w:tabs>
          <w:tab w:val="left" w:pos="1843"/>
        </w:tabs>
        <w:contextualSpacing/>
        <w:rPr>
          <w:sz w:val="26"/>
          <w:szCs w:val="26"/>
        </w:rPr>
      </w:pPr>
      <w:r w:rsidRPr="00CF2532">
        <w:rPr>
          <w:sz w:val="26"/>
          <w:szCs w:val="26"/>
        </w:rPr>
        <w:t xml:space="preserve">Владение основными сведениями о социокультурном портрете и культурном наследии страны/стран, говорящих на английском языке. </w:t>
      </w:r>
    </w:p>
    <w:p w:rsidR="00CF2532" w:rsidRPr="00CF2532" w:rsidRDefault="00CF2532" w:rsidP="00CF2532">
      <w:pPr>
        <w:widowControl w:val="0"/>
        <w:tabs>
          <w:tab w:val="left" w:pos="1843"/>
        </w:tabs>
        <w:contextualSpacing/>
        <w:rPr>
          <w:sz w:val="26"/>
          <w:szCs w:val="26"/>
        </w:rPr>
      </w:pPr>
      <w:r w:rsidRPr="00CF2532">
        <w:rPr>
          <w:sz w:val="26"/>
          <w:szCs w:val="26"/>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CF2532" w:rsidRPr="00CF2532" w:rsidRDefault="00CF2532" w:rsidP="00CF2532">
      <w:pPr>
        <w:widowControl w:val="0"/>
        <w:tabs>
          <w:tab w:val="left" w:pos="1843"/>
        </w:tabs>
        <w:contextualSpacing/>
        <w:rPr>
          <w:sz w:val="26"/>
          <w:szCs w:val="26"/>
        </w:rPr>
      </w:pPr>
      <w:r w:rsidRPr="00CF2532">
        <w:rPr>
          <w:sz w:val="26"/>
          <w:szCs w:val="26"/>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CF2532" w:rsidRPr="00CF2532" w:rsidRDefault="00CF2532" w:rsidP="00CF2532">
      <w:pPr>
        <w:widowControl w:val="0"/>
        <w:tabs>
          <w:tab w:val="left" w:pos="1843"/>
        </w:tabs>
        <w:contextualSpacing/>
        <w:rPr>
          <w:sz w:val="26"/>
          <w:szCs w:val="26"/>
        </w:rPr>
      </w:pPr>
      <w:r w:rsidRPr="00CF2532">
        <w:rPr>
          <w:sz w:val="26"/>
          <w:szCs w:val="26"/>
        </w:rPr>
        <w:t>Компенсаторные умения.</w:t>
      </w:r>
    </w:p>
    <w:p w:rsidR="00CF2532" w:rsidRPr="00CF2532" w:rsidRDefault="00CF2532" w:rsidP="00CF2532">
      <w:pPr>
        <w:widowControl w:val="0"/>
        <w:tabs>
          <w:tab w:val="left" w:pos="1843"/>
        </w:tabs>
        <w:contextualSpacing/>
        <w:rPr>
          <w:sz w:val="26"/>
          <w:szCs w:val="26"/>
        </w:rPr>
      </w:pPr>
      <w:r w:rsidRPr="00CF2532">
        <w:rPr>
          <w:sz w:val="26"/>
          <w:szCs w:val="26"/>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CF2532" w:rsidRPr="00CF2532" w:rsidRDefault="00CF2532" w:rsidP="00CF2532">
      <w:pPr>
        <w:widowControl w:val="0"/>
        <w:tabs>
          <w:tab w:val="left" w:pos="1843"/>
        </w:tabs>
        <w:contextualSpacing/>
        <w:rPr>
          <w:sz w:val="26"/>
          <w:szCs w:val="26"/>
        </w:rPr>
      </w:pPr>
      <w:r w:rsidRPr="00CF2532">
        <w:rPr>
          <w:sz w:val="26"/>
          <w:szCs w:val="26"/>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CF2532" w:rsidRPr="00CF2532" w:rsidRDefault="00CF2532" w:rsidP="00CF2532">
      <w:pPr>
        <w:widowControl w:val="0"/>
        <w:tabs>
          <w:tab w:val="left" w:pos="1843"/>
        </w:tabs>
        <w:contextualSpacing/>
        <w:rPr>
          <w:sz w:val="26"/>
          <w:szCs w:val="26"/>
        </w:rPr>
      </w:pPr>
      <w:r w:rsidRPr="00CF2532">
        <w:rPr>
          <w:sz w:val="26"/>
          <w:szCs w:val="26"/>
        </w:rPr>
        <w:t>Планируемые результаты освоения программы по английскому языку на уровне среднего общего образования.</w:t>
      </w:r>
    </w:p>
    <w:p w:rsidR="00CF2532" w:rsidRPr="00CF2532" w:rsidRDefault="00CF2532" w:rsidP="00CF2532">
      <w:pPr>
        <w:widowControl w:val="0"/>
        <w:tabs>
          <w:tab w:val="left" w:pos="1843"/>
        </w:tabs>
        <w:contextualSpacing/>
        <w:rPr>
          <w:sz w:val="26"/>
          <w:szCs w:val="26"/>
        </w:rPr>
      </w:pPr>
      <w:r w:rsidRPr="00CF2532">
        <w:rPr>
          <w:sz w:val="26"/>
          <w:szCs w:val="26"/>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F2532" w:rsidRPr="00CF2532" w:rsidRDefault="00CF2532" w:rsidP="00CF2532">
      <w:pPr>
        <w:widowControl w:val="0"/>
        <w:tabs>
          <w:tab w:val="left" w:pos="1843"/>
        </w:tabs>
        <w:contextualSpacing/>
        <w:rPr>
          <w:sz w:val="26"/>
          <w:szCs w:val="26"/>
        </w:rPr>
      </w:pPr>
      <w:r w:rsidRPr="00CF2532">
        <w:rPr>
          <w:sz w:val="26"/>
          <w:szCs w:val="26"/>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CF2532" w:rsidRPr="00CF2532" w:rsidRDefault="00CF2532" w:rsidP="00CF2532">
      <w:pPr>
        <w:widowControl w:val="0"/>
        <w:tabs>
          <w:tab w:val="left" w:pos="1843"/>
        </w:tabs>
        <w:contextualSpacing/>
        <w:rPr>
          <w:sz w:val="26"/>
          <w:szCs w:val="26"/>
        </w:rPr>
      </w:pPr>
      <w:r w:rsidRPr="00CF2532">
        <w:rPr>
          <w:sz w:val="26"/>
          <w:szCs w:val="26"/>
        </w:rPr>
        <w:lastRenderedPageBreak/>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CF2532" w:rsidRPr="00CF2532" w:rsidRDefault="00CF2532" w:rsidP="00CF2532">
      <w:pPr>
        <w:widowControl w:val="0"/>
        <w:tabs>
          <w:tab w:val="left" w:pos="1843"/>
        </w:tabs>
        <w:contextualSpacing/>
        <w:rPr>
          <w:sz w:val="26"/>
          <w:szCs w:val="26"/>
        </w:rPr>
      </w:pPr>
      <w:r w:rsidRPr="00CF2532">
        <w:rPr>
          <w:sz w:val="26"/>
          <w:szCs w:val="26"/>
        </w:rPr>
        <w:t>1) гражданского воспитания:</w:t>
      </w:r>
    </w:p>
    <w:p w:rsidR="00CF2532" w:rsidRPr="00CF2532" w:rsidRDefault="00CF2532" w:rsidP="00CF2532">
      <w:pPr>
        <w:widowControl w:val="0"/>
        <w:tabs>
          <w:tab w:val="left" w:pos="1843"/>
        </w:tabs>
        <w:contextualSpacing/>
        <w:rPr>
          <w:sz w:val="26"/>
          <w:szCs w:val="26"/>
        </w:rPr>
      </w:pPr>
      <w:r w:rsidRPr="00CF2532">
        <w:rPr>
          <w:sz w:val="26"/>
          <w:szCs w:val="26"/>
        </w:rPr>
        <w:t>сформированность гражданской позиции обучающегося как активного и ответственного члена российского общества;</w:t>
      </w:r>
    </w:p>
    <w:p w:rsidR="00CF2532" w:rsidRPr="00CF2532" w:rsidRDefault="00CF2532" w:rsidP="00CF2532">
      <w:pPr>
        <w:widowControl w:val="0"/>
        <w:tabs>
          <w:tab w:val="left" w:pos="1843"/>
        </w:tabs>
        <w:contextualSpacing/>
        <w:rPr>
          <w:sz w:val="26"/>
          <w:szCs w:val="26"/>
        </w:rPr>
      </w:pPr>
      <w:r w:rsidRPr="00CF2532">
        <w:rPr>
          <w:sz w:val="26"/>
          <w:szCs w:val="26"/>
        </w:rPr>
        <w:t>осознание своих конституционных прав и обязанностей, уважение закона и правопорядка;</w:t>
      </w:r>
    </w:p>
    <w:p w:rsidR="00CF2532" w:rsidRPr="00CF2532" w:rsidRDefault="00CF2532" w:rsidP="00CF2532">
      <w:pPr>
        <w:widowControl w:val="0"/>
        <w:tabs>
          <w:tab w:val="left" w:pos="1843"/>
        </w:tabs>
        <w:contextualSpacing/>
        <w:rPr>
          <w:sz w:val="26"/>
          <w:szCs w:val="26"/>
        </w:rPr>
      </w:pPr>
      <w:r w:rsidRPr="00CF2532">
        <w:rPr>
          <w:sz w:val="26"/>
          <w:szCs w:val="26"/>
        </w:rPr>
        <w:t xml:space="preserve">принятие традиционных национальных, общечеловеческих гуманистических и демократических ценностей; </w:t>
      </w:r>
    </w:p>
    <w:p w:rsidR="00CF2532" w:rsidRPr="00CF2532" w:rsidRDefault="00CF2532" w:rsidP="00CF2532">
      <w:pPr>
        <w:widowControl w:val="0"/>
        <w:tabs>
          <w:tab w:val="left" w:pos="1843"/>
        </w:tabs>
        <w:contextualSpacing/>
        <w:rPr>
          <w:sz w:val="26"/>
          <w:szCs w:val="26"/>
        </w:rPr>
      </w:pPr>
      <w:r w:rsidRPr="00CF2532">
        <w:rPr>
          <w:sz w:val="26"/>
          <w:szCs w:val="26"/>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F2532" w:rsidRPr="00CF2532" w:rsidRDefault="00CF2532" w:rsidP="00CF2532">
      <w:pPr>
        <w:widowControl w:val="0"/>
        <w:tabs>
          <w:tab w:val="left" w:pos="1843"/>
        </w:tabs>
        <w:contextualSpacing/>
        <w:rPr>
          <w:sz w:val="26"/>
          <w:szCs w:val="26"/>
        </w:rPr>
      </w:pPr>
      <w:r w:rsidRPr="00CF2532">
        <w:rPr>
          <w:sz w:val="26"/>
          <w:szCs w:val="26"/>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CF2532" w:rsidRPr="00CF2532" w:rsidRDefault="00CF2532" w:rsidP="00CF2532">
      <w:pPr>
        <w:widowControl w:val="0"/>
        <w:tabs>
          <w:tab w:val="left" w:pos="1843"/>
        </w:tabs>
        <w:contextualSpacing/>
        <w:rPr>
          <w:sz w:val="26"/>
          <w:szCs w:val="26"/>
        </w:rPr>
      </w:pPr>
      <w:r w:rsidRPr="00CF2532">
        <w:rPr>
          <w:sz w:val="26"/>
          <w:szCs w:val="26"/>
        </w:rPr>
        <w:t>умение взаимодействовать с социальными институтами в соответствии с их функциями и назначением;</w:t>
      </w:r>
    </w:p>
    <w:p w:rsidR="00CF2532" w:rsidRPr="00CF2532" w:rsidRDefault="00CF2532" w:rsidP="00CF2532">
      <w:pPr>
        <w:widowControl w:val="0"/>
        <w:tabs>
          <w:tab w:val="left" w:pos="1843"/>
        </w:tabs>
        <w:contextualSpacing/>
        <w:rPr>
          <w:sz w:val="26"/>
          <w:szCs w:val="26"/>
        </w:rPr>
      </w:pPr>
      <w:r w:rsidRPr="00CF2532">
        <w:rPr>
          <w:sz w:val="26"/>
          <w:szCs w:val="26"/>
        </w:rPr>
        <w:t>готовность к гуманитарной и волонтёрской деятельности;</w:t>
      </w:r>
    </w:p>
    <w:p w:rsidR="00CF2532" w:rsidRPr="00CF2532" w:rsidRDefault="00CF2532" w:rsidP="00CF2532">
      <w:pPr>
        <w:widowControl w:val="0"/>
        <w:tabs>
          <w:tab w:val="left" w:pos="1843"/>
        </w:tabs>
        <w:contextualSpacing/>
        <w:rPr>
          <w:sz w:val="26"/>
          <w:szCs w:val="26"/>
        </w:rPr>
      </w:pPr>
      <w:r w:rsidRPr="00CF2532">
        <w:rPr>
          <w:sz w:val="26"/>
          <w:szCs w:val="26"/>
        </w:rPr>
        <w:t>2) патриотического воспитания:</w:t>
      </w:r>
    </w:p>
    <w:p w:rsidR="00CF2532" w:rsidRPr="00CF2532" w:rsidRDefault="00CF2532" w:rsidP="00CF2532">
      <w:pPr>
        <w:widowControl w:val="0"/>
        <w:tabs>
          <w:tab w:val="left" w:pos="1843"/>
        </w:tabs>
        <w:contextualSpacing/>
        <w:rPr>
          <w:sz w:val="26"/>
          <w:szCs w:val="26"/>
        </w:rPr>
      </w:pPr>
      <w:r w:rsidRPr="00CF2532">
        <w:rPr>
          <w:sz w:val="26"/>
          <w:szCs w:val="26"/>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CF2532" w:rsidRPr="00CF2532" w:rsidRDefault="00CF2532" w:rsidP="00CF2532">
      <w:pPr>
        <w:widowControl w:val="0"/>
        <w:tabs>
          <w:tab w:val="left" w:pos="1843"/>
        </w:tabs>
        <w:contextualSpacing/>
        <w:rPr>
          <w:sz w:val="26"/>
          <w:szCs w:val="26"/>
        </w:rPr>
      </w:pPr>
      <w:r w:rsidRPr="00CF2532">
        <w:rPr>
          <w:sz w:val="26"/>
          <w:szCs w:val="26"/>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CF2532" w:rsidRPr="00CF2532" w:rsidRDefault="00CF2532" w:rsidP="00CF2532">
      <w:pPr>
        <w:widowControl w:val="0"/>
        <w:tabs>
          <w:tab w:val="left" w:pos="1843"/>
        </w:tabs>
        <w:contextualSpacing/>
        <w:rPr>
          <w:sz w:val="26"/>
          <w:szCs w:val="26"/>
        </w:rPr>
      </w:pPr>
      <w:r w:rsidRPr="00CF2532">
        <w:rPr>
          <w:sz w:val="26"/>
          <w:szCs w:val="26"/>
        </w:rPr>
        <w:t>идейная убеждённость, готовность к служению и защите Отечества, ответственность за его судьбу;</w:t>
      </w:r>
    </w:p>
    <w:p w:rsidR="00CF2532" w:rsidRPr="00CF2532" w:rsidRDefault="00CF2532" w:rsidP="00CF2532">
      <w:pPr>
        <w:widowControl w:val="0"/>
        <w:tabs>
          <w:tab w:val="left" w:pos="1843"/>
        </w:tabs>
        <w:contextualSpacing/>
        <w:rPr>
          <w:sz w:val="26"/>
          <w:szCs w:val="26"/>
        </w:rPr>
      </w:pPr>
      <w:r w:rsidRPr="00CF2532">
        <w:rPr>
          <w:sz w:val="26"/>
          <w:szCs w:val="26"/>
        </w:rPr>
        <w:t>3) духовно-нравственного воспитания:</w:t>
      </w:r>
    </w:p>
    <w:p w:rsidR="00CF2532" w:rsidRPr="00CF2532" w:rsidRDefault="00CF2532" w:rsidP="00CF2532">
      <w:pPr>
        <w:widowControl w:val="0"/>
        <w:tabs>
          <w:tab w:val="left" w:pos="1843"/>
        </w:tabs>
        <w:contextualSpacing/>
        <w:rPr>
          <w:sz w:val="26"/>
          <w:szCs w:val="26"/>
        </w:rPr>
      </w:pPr>
      <w:r w:rsidRPr="00CF2532">
        <w:rPr>
          <w:sz w:val="26"/>
          <w:szCs w:val="26"/>
        </w:rPr>
        <w:t>осознание духовных ценностей российского народа;</w:t>
      </w:r>
    </w:p>
    <w:p w:rsidR="00CF2532" w:rsidRPr="00CF2532" w:rsidRDefault="00CF2532" w:rsidP="00CF2532">
      <w:pPr>
        <w:widowControl w:val="0"/>
        <w:tabs>
          <w:tab w:val="left" w:pos="1843"/>
        </w:tabs>
        <w:contextualSpacing/>
        <w:rPr>
          <w:sz w:val="26"/>
          <w:szCs w:val="26"/>
        </w:rPr>
      </w:pPr>
      <w:r w:rsidRPr="00CF2532">
        <w:rPr>
          <w:sz w:val="26"/>
          <w:szCs w:val="26"/>
        </w:rPr>
        <w:t xml:space="preserve">сформированность нравственного сознания, этического поведения; </w:t>
      </w:r>
    </w:p>
    <w:p w:rsidR="00CF2532" w:rsidRPr="00CF2532" w:rsidRDefault="00CF2532" w:rsidP="00CF2532">
      <w:pPr>
        <w:widowControl w:val="0"/>
        <w:tabs>
          <w:tab w:val="left" w:pos="1843"/>
        </w:tabs>
        <w:contextualSpacing/>
        <w:rPr>
          <w:sz w:val="26"/>
          <w:szCs w:val="26"/>
        </w:rPr>
      </w:pPr>
      <w:r w:rsidRPr="00CF2532">
        <w:rPr>
          <w:sz w:val="26"/>
          <w:szCs w:val="26"/>
        </w:rPr>
        <w:t>способность оценивать ситуацию и принимать осознанные решения, ориентируясь на морально-нравственные нормы и ценности;</w:t>
      </w:r>
    </w:p>
    <w:p w:rsidR="00CF2532" w:rsidRPr="00CF2532" w:rsidRDefault="00CF2532" w:rsidP="00CF2532">
      <w:pPr>
        <w:widowControl w:val="0"/>
        <w:tabs>
          <w:tab w:val="left" w:pos="1843"/>
        </w:tabs>
        <w:contextualSpacing/>
        <w:rPr>
          <w:sz w:val="26"/>
          <w:szCs w:val="26"/>
        </w:rPr>
      </w:pPr>
      <w:r w:rsidRPr="00CF2532">
        <w:rPr>
          <w:sz w:val="26"/>
          <w:szCs w:val="26"/>
        </w:rPr>
        <w:t>осознание личного вклада в построение устойчивого будущего;</w:t>
      </w:r>
    </w:p>
    <w:p w:rsidR="00CF2532" w:rsidRPr="00CF2532" w:rsidRDefault="00CF2532" w:rsidP="00CF2532">
      <w:pPr>
        <w:widowControl w:val="0"/>
        <w:tabs>
          <w:tab w:val="left" w:pos="1843"/>
        </w:tabs>
        <w:contextualSpacing/>
        <w:rPr>
          <w:sz w:val="26"/>
          <w:szCs w:val="26"/>
        </w:rPr>
      </w:pPr>
      <w:r w:rsidRPr="00CF2532">
        <w:rPr>
          <w:sz w:val="26"/>
          <w:szCs w:val="26"/>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F2532" w:rsidRPr="00CF2532" w:rsidRDefault="00CF2532" w:rsidP="00CF2532">
      <w:pPr>
        <w:widowControl w:val="0"/>
        <w:tabs>
          <w:tab w:val="left" w:pos="1843"/>
        </w:tabs>
        <w:contextualSpacing/>
        <w:rPr>
          <w:sz w:val="26"/>
          <w:szCs w:val="26"/>
        </w:rPr>
      </w:pPr>
      <w:r w:rsidRPr="00CF2532">
        <w:rPr>
          <w:sz w:val="26"/>
          <w:szCs w:val="26"/>
        </w:rPr>
        <w:t>4) эстетического воспитания:</w:t>
      </w:r>
    </w:p>
    <w:p w:rsidR="00CF2532" w:rsidRPr="00CF2532" w:rsidRDefault="00CF2532" w:rsidP="00CF2532">
      <w:pPr>
        <w:widowControl w:val="0"/>
        <w:tabs>
          <w:tab w:val="left" w:pos="1843"/>
        </w:tabs>
        <w:contextualSpacing/>
        <w:rPr>
          <w:sz w:val="26"/>
          <w:szCs w:val="26"/>
        </w:rPr>
      </w:pPr>
      <w:r w:rsidRPr="00CF2532">
        <w:rPr>
          <w:sz w:val="26"/>
          <w:szCs w:val="26"/>
        </w:rPr>
        <w:t>эстетическое отношение к миру, включая эстетику быта, научного и технического творчества, спорта, труда, общественных отношений;</w:t>
      </w:r>
    </w:p>
    <w:p w:rsidR="00CF2532" w:rsidRPr="00CF2532" w:rsidRDefault="00CF2532" w:rsidP="00CF2532">
      <w:pPr>
        <w:widowControl w:val="0"/>
        <w:tabs>
          <w:tab w:val="left" w:pos="1843"/>
        </w:tabs>
        <w:contextualSpacing/>
        <w:rPr>
          <w:sz w:val="26"/>
          <w:szCs w:val="26"/>
        </w:rPr>
      </w:pPr>
      <w:r w:rsidRPr="00CF2532">
        <w:rPr>
          <w:sz w:val="26"/>
          <w:szCs w:val="26"/>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CF2532" w:rsidRPr="00CF2532" w:rsidRDefault="00CF2532" w:rsidP="00CF2532">
      <w:pPr>
        <w:widowControl w:val="0"/>
        <w:tabs>
          <w:tab w:val="left" w:pos="1843"/>
        </w:tabs>
        <w:contextualSpacing/>
        <w:rPr>
          <w:sz w:val="26"/>
          <w:szCs w:val="26"/>
        </w:rPr>
      </w:pPr>
      <w:r w:rsidRPr="00CF2532">
        <w:rPr>
          <w:sz w:val="26"/>
          <w:szCs w:val="26"/>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CF2532" w:rsidRPr="00CF2532" w:rsidRDefault="00CF2532" w:rsidP="00CF2532">
      <w:pPr>
        <w:widowControl w:val="0"/>
        <w:tabs>
          <w:tab w:val="left" w:pos="1843"/>
        </w:tabs>
        <w:contextualSpacing/>
        <w:rPr>
          <w:sz w:val="26"/>
          <w:szCs w:val="26"/>
        </w:rPr>
      </w:pPr>
      <w:r w:rsidRPr="00CF2532">
        <w:rPr>
          <w:sz w:val="26"/>
          <w:szCs w:val="26"/>
        </w:rPr>
        <w:t>стремление к лучшему осознанию культуры своего народа и готовность содействовать ознакомлению с ней представителей других стран;</w:t>
      </w:r>
    </w:p>
    <w:p w:rsidR="00CF2532" w:rsidRPr="00CF2532" w:rsidRDefault="00CF2532" w:rsidP="00CF2532">
      <w:pPr>
        <w:widowControl w:val="0"/>
        <w:tabs>
          <w:tab w:val="left" w:pos="1843"/>
        </w:tabs>
        <w:contextualSpacing/>
        <w:rPr>
          <w:sz w:val="26"/>
          <w:szCs w:val="26"/>
        </w:rPr>
      </w:pPr>
      <w:r w:rsidRPr="00CF2532">
        <w:rPr>
          <w:sz w:val="26"/>
          <w:szCs w:val="26"/>
        </w:rPr>
        <w:t xml:space="preserve">готовность к самовыражению в разных видах искусства, стремление проявлять </w:t>
      </w:r>
      <w:r w:rsidRPr="00CF2532">
        <w:rPr>
          <w:sz w:val="26"/>
          <w:szCs w:val="26"/>
        </w:rPr>
        <w:lastRenderedPageBreak/>
        <w:t>качества творческой личности;</w:t>
      </w:r>
    </w:p>
    <w:p w:rsidR="00CF2532" w:rsidRPr="00CF2532" w:rsidRDefault="00CF2532" w:rsidP="00CF2532">
      <w:pPr>
        <w:widowControl w:val="0"/>
        <w:tabs>
          <w:tab w:val="left" w:pos="1843"/>
        </w:tabs>
        <w:contextualSpacing/>
        <w:rPr>
          <w:sz w:val="26"/>
          <w:szCs w:val="26"/>
        </w:rPr>
      </w:pPr>
      <w:r w:rsidRPr="00CF2532">
        <w:rPr>
          <w:sz w:val="26"/>
          <w:szCs w:val="26"/>
        </w:rPr>
        <w:t>5) физического воспитания:</w:t>
      </w:r>
    </w:p>
    <w:p w:rsidR="00CF2532" w:rsidRPr="00CF2532" w:rsidRDefault="00CF2532" w:rsidP="00CF2532">
      <w:pPr>
        <w:widowControl w:val="0"/>
        <w:tabs>
          <w:tab w:val="left" w:pos="1843"/>
        </w:tabs>
        <w:contextualSpacing/>
        <w:rPr>
          <w:sz w:val="26"/>
          <w:szCs w:val="26"/>
        </w:rPr>
      </w:pPr>
      <w:r w:rsidRPr="00CF2532">
        <w:rPr>
          <w:sz w:val="26"/>
          <w:szCs w:val="26"/>
        </w:rPr>
        <w:t>сформированность здорового и безопасного образа жизни, ответственного отношения к своему здоровью;</w:t>
      </w:r>
    </w:p>
    <w:p w:rsidR="00CF2532" w:rsidRPr="00CF2532" w:rsidRDefault="00CF2532" w:rsidP="00CF2532">
      <w:pPr>
        <w:widowControl w:val="0"/>
        <w:tabs>
          <w:tab w:val="left" w:pos="1843"/>
        </w:tabs>
        <w:contextualSpacing/>
        <w:rPr>
          <w:sz w:val="26"/>
          <w:szCs w:val="26"/>
        </w:rPr>
      </w:pPr>
      <w:r w:rsidRPr="00CF2532">
        <w:rPr>
          <w:sz w:val="26"/>
          <w:szCs w:val="26"/>
        </w:rPr>
        <w:t>потребность в физическом совершенствовании, занятиях спортивно-оздоровительной деятельностью;</w:t>
      </w:r>
    </w:p>
    <w:p w:rsidR="00CF2532" w:rsidRPr="00CF2532" w:rsidRDefault="00CF2532" w:rsidP="00CF2532">
      <w:pPr>
        <w:widowControl w:val="0"/>
        <w:tabs>
          <w:tab w:val="left" w:pos="1843"/>
        </w:tabs>
        <w:contextualSpacing/>
        <w:rPr>
          <w:sz w:val="26"/>
          <w:szCs w:val="26"/>
        </w:rPr>
      </w:pPr>
      <w:r w:rsidRPr="00CF2532">
        <w:rPr>
          <w:sz w:val="26"/>
          <w:szCs w:val="26"/>
        </w:rPr>
        <w:t>активное неприятие вредных привычек и иных форм причинения вреда физическому и психическому здоровью;</w:t>
      </w:r>
    </w:p>
    <w:p w:rsidR="00CF2532" w:rsidRPr="00CF2532" w:rsidRDefault="00CF2532" w:rsidP="00CF2532">
      <w:pPr>
        <w:widowControl w:val="0"/>
        <w:tabs>
          <w:tab w:val="left" w:pos="1843"/>
        </w:tabs>
        <w:contextualSpacing/>
        <w:rPr>
          <w:sz w:val="26"/>
          <w:szCs w:val="26"/>
        </w:rPr>
      </w:pPr>
      <w:r w:rsidRPr="00CF2532">
        <w:rPr>
          <w:sz w:val="26"/>
          <w:szCs w:val="26"/>
        </w:rPr>
        <w:t>6) трудового воспитания:</w:t>
      </w:r>
    </w:p>
    <w:p w:rsidR="00CF2532" w:rsidRPr="00CF2532" w:rsidRDefault="00CF2532" w:rsidP="00CF2532">
      <w:pPr>
        <w:widowControl w:val="0"/>
        <w:tabs>
          <w:tab w:val="left" w:pos="1843"/>
        </w:tabs>
        <w:contextualSpacing/>
        <w:rPr>
          <w:sz w:val="26"/>
          <w:szCs w:val="26"/>
        </w:rPr>
      </w:pPr>
      <w:r w:rsidRPr="00CF2532">
        <w:rPr>
          <w:sz w:val="26"/>
          <w:szCs w:val="26"/>
        </w:rPr>
        <w:t>готовность к труду, осознание ценности мастерства, трудолюбие;</w:t>
      </w:r>
    </w:p>
    <w:p w:rsidR="00CF2532" w:rsidRPr="00CF2532" w:rsidRDefault="00CF2532" w:rsidP="00CF2532">
      <w:pPr>
        <w:widowControl w:val="0"/>
        <w:tabs>
          <w:tab w:val="left" w:pos="1843"/>
        </w:tabs>
        <w:contextualSpacing/>
        <w:rPr>
          <w:sz w:val="26"/>
          <w:szCs w:val="26"/>
        </w:rPr>
      </w:pPr>
      <w:r w:rsidRPr="00CF2532">
        <w:rPr>
          <w:sz w:val="26"/>
          <w:szCs w:val="26"/>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CF2532" w:rsidRPr="00CF2532" w:rsidRDefault="00CF2532" w:rsidP="00CF2532">
      <w:pPr>
        <w:widowControl w:val="0"/>
        <w:tabs>
          <w:tab w:val="left" w:pos="1843"/>
        </w:tabs>
        <w:contextualSpacing/>
        <w:rPr>
          <w:sz w:val="26"/>
          <w:szCs w:val="26"/>
        </w:rPr>
      </w:pPr>
      <w:r w:rsidRPr="00CF2532">
        <w:rPr>
          <w:sz w:val="26"/>
          <w:szCs w:val="26"/>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CF2532" w:rsidRPr="00CF2532" w:rsidRDefault="00CF2532" w:rsidP="00CF2532">
      <w:pPr>
        <w:widowControl w:val="0"/>
        <w:tabs>
          <w:tab w:val="left" w:pos="1843"/>
        </w:tabs>
        <w:contextualSpacing/>
        <w:rPr>
          <w:sz w:val="26"/>
          <w:szCs w:val="26"/>
        </w:rPr>
      </w:pPr>
      <w:r w:rsidRPr="00CF2532">
        <w:rPr>
          <w:sz w:val="26"/>
          <w:szCs w:val="26"/>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CF2532" w:rsidRPr="00CF2532" w:rsidRDefault="00CF2532" w:rsidP="00CF2532">
      <w:pPr>
        <w:widowControl w:val="0"/>
        <w:tabs>
          <w:tab w:val="left" w:pos="1843"/>
        </w:tabs>
        <w:contextualSpacing/>
        <w:rPr>
          <w:sz w:val="26"/>
          <w:szCs w:val="26"/>
        </w:rPr>
      </w:pPr>
      <w:r w:rsidRPr="00CF2532">
        <w:rPr>
          <w:sz w:val="26"/>
          <w:szCs w:val="26"/>
        </w:rPr>
        <w:t>7) экологического воспитания:</w:t>
      </w:r>
    </w:p>
    <w:p w:rsidR="00CF2532" w:rsidRPr="00CF2532" w:rsidRDefault="00CF2532" w:rsidP="00CF2532">
      <w:pPr>
        <w:widowControl w:val="0"/>
        <w:tabs>
          <w:tab w:val="left" w:pos="1843"/>
        </w:tabs>
        <w:contextualSpacing/>
        <w:rPr>
          <w:sz w:val="26"/>
          <w:szCs w:val="26"/>
        </w:rPr>
      </w:pPr>
      <w:r w:rsidRPr="00CF2532">
        <w:rPr>
          <w:sz w:val="26"/>
          <w:szCs w:val="26"/>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CF2532" w:rsidRPr="00CF2532" w:rsidRDefault="00CF2532" w:rsidP="00CF2532">
      <w:pPr>
        <w:widowControl w:val="0"/>
        <w:tabs>
          <w:tab w:val="left" w:pos="1843"/>
        </w:tabs>
        <w:contextualSpacing/>
        <w:rPr>
          <w:sz w:val="26"/>
          <w:szCs w:val="26"/>
        </w:rPr>
      </w:pPr>
      <w:r w:rsidRPr="00CF2532">
        <w:rPr>
          <w:sz w:val="26"/>
          <w:szCs w:val="26"/>
        </w:rPr>
        <w:t xml:space="preserve">планирование и осуществление действий в окружающей среде на основе знания целей устойчивого развития человечества; </w:t>
      </w:r>
    </w:p>
    <w:p w:rsidR="00CF2532" w:rsidRPr="00CF2532" w:rsidRDefault="00CF2532" w:rsidP="00CF2532">
      <w:pPr>
        <w:widowControl w:val="0"/>
        <w:tabs>
          <w:tab w:val="left" w:pos="1843"/>
        </w:tabs>
        <w:contextualSpacing/>
        <w:rPr>
          <w:sz w:val="26"/>
          <w:szCs w:val="26"/>
        </w:rPr>
      </w:pPr>
      <w:r w:rsidRPr="00CF2532">
        <w:rPr>
          <w:sz w:val="26"/>
          <w:szCs w:val="26"/>
        </w:rPr>
        <w:t xml:space="preserve">активное неприятие действий, приносящих вред окружающей среде; </w:t>
      </w:r>
    </w:p>
    <w:p w:rsidR="00CF2532" w:rsidRPr="00CF2532" w:rsidRDefault="00CF2532" w:rsidP="00CF2532">
      <w:pPr>
        <w:widowControl w:val="0"/>
        <w:tabs>
          <w:tab w:val="left" w:pos="1843"/>
        </w:tabs>
        <w:contextualSpacing/>
        <w:rPr>
          <w:sz w:val="26"/>
          <w:szCs w:val="26"/>
        </w:rPr>
      </w:pPr>
      <w:r w:rsidRPr="00CF2532">
        <w:rPr>
          <w:sz w:val="26"/>
          <w:szCs w:val="26"/>
        </w:rPr>
        <w:t>умение прогнозировать неблагоприятные экологические последствия предпринимаемых действий, предотвращать их;</w:t>
      </w:r>
    </w:p>
    <w:p w:rsidR="00CF2532" w:rsidRPr="00CF2532" w:rsidRDefault="00CF2532" w:rsidP="00CF2532">
      <w:pPr>
        <w:widowControl w:val="0"/>
        <w:tabs>
          <w:tab w:val="left" w:pos="1843"/>
        </w:tabs>
        <w:contextualSpacing/>
        <w:rPr>
          <w:sz w:val="26"/>
          <w:szCs w:val="26"/>
        </w:rPr>
      </w:pPr>
      <w:r w:rsidRPr="00CF2532">
        <w:rPr>
          <w:sz w:val="26"/>
          <w:szCs w:val="26"/>
        </w:rPr>
        <w:t>расширение опыта деятельности экологической направленности;</w:t>
      </w:r>
    </w:p>
    <w:p w:rsidR="00CF2532" w:rsidRPr="00CF2532" w:rsidRDefault="00CF2532" w:rsidP="00CF2532">
      <w:pPr>
        <w:widowControl w:val="0"/>
        <w:tabs>
          <w:tab w:val="left" w:pos="1843"/>
        </w:tabs>
        <w:contextualSpacing/>
        <w:rPr>
          <w:sz w:val="26"/>
          <w:szCs w:val="26"/>
        </w:rPr>
      </w:pPr>
      <w:r w:rsidRPr="00CF2532">
        <w:rPr>
          <w:sz w:val="26"/>
          <w:szCs w:val="26"/>
        </w:rPr>
        <w:t>8) ценности научного познания:</w:t>
      </w:r>
    </w:p>
    <w:p w:rsidR="00CF2532" w:rsidRPr="00CF2532" w:rsidRDefault="00CF2532" w:rsidP="00CF2532">
      <w:pPr>
        <w:widowControl w:val="0"/>
        <w:tabs>
          <w:tab w:val="left" w:pos="1843"/>
        </w:tabs>
        <w:contextualSpacing/>
        <w:rPr>
          <w:sz w:val="26"/>
          <w:szCs w:val="26"/>
        </w:rPr>
      </w:pPr>
      <w:r w:rsidRPr="00CF2532">
        <w:rPr>
          <w:sz w:val="26"/>
          <w:szCs w:val="26"/>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F2532" w:rsidRPr="00CF2532" w:rsidRDefault="00CF2532" w:rsidP="00CF2532">
      <w:pPr>
        <w:widowControl w:val="0"/>
        <w:tabs>
          <w:tab w:val="left" w:pos="1843"/>
        </w:tabs>
        <w:contextualSpacing/>
        <w:rPr>
          <w:sz w:val="26"/>
          <w:szCs w:val="26"/>
        </w:rPr>
      </w:pPr>
      <w:r w:rsidRPr="00CF2532">
        <w:rPr>
          <w:sz w:val="26"/>
          <w:szCs w:val="26"/>
        </w:rPr>
        <w:t>совершенствование языковой и читательской культуры как средства взаимодействия между людьми и познания мира;</w:t>
      </w:r>
    </w:p>
    <w:p w:rsidR="00CF2532" w:rsidRPr="00CF2532" w:rsidRDefault="00CF2532" w:rsidP="00CF2532">
      <w:pPr>
        <w:widowControl w:val="0"/>
        <w:tabs>
          <w:tab w:val="left" w:pos="1843"/>
        </w:tabs>
        <w:contextualSpacing/>
        <w:rPr>
          <w:sz w:val="26"/>
          <w:szCs w:val="26"/>
        </w:rPr>
      </w:pPr>
      <w:r w:rsidRPr="00CF2532">
        <w:rPr>
          <w:sz w:val="26"/>
          <w:szCs w:val="26"/>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rsidR="00CF2532" w:rsidRPr="00CF2532" w:rsidRDefault="00CF2532" w:rsidP="00CF2532">
      <w:pPr>
        <w:widowControl w:val="0"/>
        <w:tabs>
          <w:tab w:val="left" w:pos="1843"/>
        </w:tabs>
        <w:contextualSpacing/>
        <w:rPr>
          <w:sz w:val="26"/>
          <w:szCs w:val="26"/>
        </w:rPr>
      </w:pPr>
      <w:r w:rsidRPr="00CF2532">
        <w:rPr>
          <w:sz w:val="26"/>
          <w:szCs w:val="26"/>
        </w:rP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CF2532" w:rsidRPr="00CF2532" w:rsidRDefault="00CF2532" w:rsidP="00CF2532">
      <w:pPr>
        <w:widowControl w:val="0"/>
        <w:tabs>
          <w:tab w:val="left" w:pos="1843"/>
        </w:tabs>
        <w:contextualSpacing/>
        <w:rPr>
          <w:sz w:val="26"/>
          <w:szCs w:val="26"/>
        </w:rPr>
      </w:pPr>
      <w:r w:rsidRPr="00CF2532">
        <w:rPr>
          <w:sz w:val="26"/>
          <w:szCs w:val="26"/>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CF2532" w:rsidRPr="00CF2532" w:rsidRDefault="00CF2532" w:rsidP="00CF2532">
      <w:pPr>
        <w:widowControl w:val="0"/>
        <w:tabs>
          <w:tab w:val="left" w:pos="1843"/>
        </w:tabs>
        <w:contextualSpacing/>
        <w:rPr>
          <w:sz w:val="26"/>
          <w:szCs w:val="26"/>
        </w:rPr>
      </w:pPr>
      <w:r w:rsidRPr="00CF2532">
        <w:rPr>
          <w:sz w:val="26"/>
          <w:szCs w:val="26"/>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CF2532" w:rsidRPr="00CF2532" w:rsidRDefault="00CF2532" w:rsidP="00CF2532">
      <w:pPr>
        <w:widowControl w:val="0"/>
        <w:tabs>
          <w:tab w:val="left" w:pos="1843"/>
        </w:tabs>
        <w:contextualSpacing/>
        <w:rPr>
          <w:sz w:val="26"/>
          <w:szCs w:val="26"/>
        </w:rPr>
      </w:pPr>
      <w:r w:rsidRPr="00CF2532">
        <w:rPr>
          <w:sz w:val="26"/>
          <w:szCs w:val="26"/>
        </w:rPr>
        <w:lastRenderedPageBreak/>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CF2532" w:rsidRPr="00CF2532" w:rsidRDefault="00CF2532" w:rsidP="00CF2532">
      <w:pPr>
        <w:widowControl w:val="0"/>
        <w:tabs>
          <w:tab w:val="left" w:pos="1843"/>
        </w:tabs>
        <w:contextualSpacing/>
        <w:rPr>
          <w:sz w:val="26"/>
          <w:szCs w:val="26"/>
        </w:rPr>
      </w:pPr>
      <w:r w:rsidRPr="00CF2532">
        <w:rPr>
          <w:sz w:val="26"/>
          <w:szCs w:val="26"/>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F2532" w:rsidRPr="00CF2532" w:rsidRDefault="00CF2532" w:rsidP="00CF2532">
      <w:pPr>
        <w:widowControl w:val="0"/>
        <w:tabs>
          <w:tab w:val="left" w:pos="1843"/>
        </w:tabs>
        <w:contextualSpacing/>
        <w:rPr>
          <w:sz w:val="26"/>
          <w:szCs w:val="26"/>
        </w:rPr>
      </w:pPr>
      <w:r w:rsidRPr="00CF2532">
        <w:rPr>
          <w:sz w:val="26"/>
          <w:szCs w:val="26"/>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CF2532" w:rsidRPr="00CF2532" w:rsidRDefault="00CF2532" w:rsidP="00CF2532">
      <w:pPr>
        <w:widowControl w:val="0"/>
        <w:tabs>
          <w:tab w:val="left" w:pos="1843"/>
        </w:tabs>
        <w:contextualSpacing/>
        <w:rPr>
          <w:sz w:val="26"/>
          <w:szCs w:val="26"/>
        </w:rPr>
      </w:pPr>
      <w:r w:rsidRPr="00CF2532">
        <w:rPr>
          <w:sz w:val="26"/>
          <w:szCs w:val="26"/>
        </w:rPr>
        <w:t xml:space="preserve">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F2532" w:rsidRPr="00CF2532" w:rsidRDefault="00CF2532" w:rsidP="00CF2532">
      <w:pPr>
        <w:widowControl w:val="0"/>
        <w:tabs>
          <w:tab w:val="left" w:pos="1843"/>
        </w:tabs>
        <w:contextualSpacing/>
        <w:rPr>
          <w:sz w:val="26"/>
          <w:szCs w:val="26"/>
        </w:rPr>
      </w:pPr>
      <w:r w:rsidRPr="00CF2532">
        <w:rPr>
          <w:sz w:val="26"/>
          <w:szCs w:val="26"/>
        </w:rPr>
        <w:t>У обучающегося будут сформированы следующие базовые логические действия как часть познавательных универсальных учебных действий:</w:t>
      </w:r>
    </w:p>
    <w:p w:rsidR="00CF2532" w:rsidRPr="00CF2532" w:rsidRDefault="00CF2532" w:rsidP="00CF2532">
      <w:pPr>
        <w:widowControl w:val="0"/>
        <w:tabs>
          <w:tab w:val="left" w:pos="1843"/>
        </w:tabs>
        <w:contextualSpacing/>
        <w:rPr>
          <w:sz w:val="26"/>
          <w:szCs w:val="26"/>
        </w:rPr>
      </w:pPr>
      <w:r w:rsidRPr="00CF2532">
        <w:rPr>
          <w:sz w:val="26"/>
          <w:szCs w:val="26"/>
        </w:rPr>
        <w:t xml:space="preserve">самостоятельно формулировать и актуализировать проблему, рассматривать её всесторонне; </w:t>
      </w:r>
    </w:p>
    <w:p w:rsidR="00CF2532" w:rsidRPr="00CF2532" w:rsidRDefault="00CF2532" w:rsidP="00CF2532">
      <w:pPr>
        <w:widowControl w:val="0"/>
        <w:tabs>
          <w:tab w:val="left" w:pos="1843"/>
        </w:tabs>
        <w:contextualSpacing/>
        <w:rPr>
          <w:sz w:val="26"/>
          <w:szCs w:val="26"/>
        </w:rPr>
      </w:pPr>
      <w:r w:rsidRPr="00CF2532">
        <w:rPr>
          <w:sz w:val="26"/>
          <w:szCs w:val="26"/>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CF2532" w:rsidRPr="00CF2532" w:rsidRDefault="00CF2532" w:rsidP="00CF2532">
      <w:pPr>
        <w:widowControl w:val="0"/>
        <w:tabs>
          <w:tab w:val="left" w:pos="1843"/>
        </w:tabs>
        <w:contextualSpacing/>
        <w:rPr>
          <w:sz w:val="26"/>
          <w:szCs w:val="26"/>
        </w:rPr>
      </w:pPr>
      <w:r w:rsidRPr="00CF2532">
        <w:rPr>
          <w:sz w:val="26"/>
          <w:szCs w:val="26"/>
        </w:rPr>
        <w:t>определять цели деятельности, задавать параметры и критерии их достижения;</w:t>
      </w:r>
    </w:p>
    <w:p w:rsidR="00CF2532" w:rsidRPr="00CF2532" w:rsidRDefault="00CF2532" w:rsidP="00CF2532">
      <w:pPr>
        <w:widowControl w:val="0"/>
        <w:tabs>
          <w:tab w:val="left" w:pos="1843"/>
        </w:tabs>
        <w:contextualSpacing/>
        <w:rPr>
          <w:sz w:val="26"/>
          <w:szCs w:val="26"/>
        </w:rPr>
      </w:pPr>
      <w:r w:rsidRPr="00CF2532">
        <w:rPr>
          <w:sz w:val="26"/>
          <w:szCs w:val="26"/>
        </w:rPr>
        <w:t xml:space="preserve">выявлять закономерности в языковых явлениях изучаемого иностранного (английского) языка; </w:t>
      </w:r>
    </w:p>
    <w:p w:rsidR="00CF2532" w:rsidRPr="00CF2532" w:rsidRDefault="00CF2532" w:rsidP="00CF2532">
      <w:pPr>
        <w:widowControl w:val="0"/>
        <w:tabs>
          <w:tab w:val="left" w:pos="1843"/>
        </w:tabs>
        <w:contextualSpacing/>
        <w:rPr>
          <w:sz w:val="26"/>
          <w:szCs w:val="26"/>
        </w:rPr>
      </w:pPr>
      <w:r w:rsidRPr="00CF2532">
        <w:rPr>
          <w:sz w:val="26"/>
          <w:szCs w:val="26"/>
        </w:rPr>
        <w:t>разрабатывать план решения проблемы с учётом анализа имеющихся материальных и нематериальных ресурсов;</w:t>
      </w:r>
    </w:p>
    <w:p w:rsidR="00CF2532" w:rsidRPr="00CF2532" w:rsidRDefault="00CF2532" w:rsidP="00CF2532">
      <w:pPr>
        <w:widowControl w:val="0"/>
        <w:tabs>
          <w:tab w:val="left" w:pos="1843"/>
        </w:tabs>
        <w:contextualSpacing/>
        <w:rPr>
          <w:sz w:val="26"/>
          <w:szCs w:val="26"/>
        </w:rPr>
      </w:pPr>
      <w:r w:rsidRPr="00CF2532">
        <w:rPr>
          <w:sz w:val="26"/>
          <w:szCs w:val="26"/>
        </w:rPr>
        <w:t xml:space="preserve">вносить коррективы в деятельность, оценивать соответствие результатов целям, оценивать риски последствий деятельности; </w:t>
      </w:r>
    </w:p>
    <w:p w:rsidR="00CF2532" w:rsidRPr="00CF2532" w:rsidRDefault="00CF2532" w:rsidP="00CF2532">
      <w:pPr>
        <w:widowControl w:val="0"/>
        <w:tabs>
          <w:tab w:val="left" w:pos="1843"/>
        </w:tabs>
        <w:contextualSpacing/>
        <w:rPr>
          <w:sz w:val="26"/>
          <w:szCs w:val="26"/>
        </w:rPr>
      </w:pPr>
      <w:r w:rsidRPr="00CF2532">
        <w:rPr>
          <w:sz w:val="26"/>
          <w:szCs w:val="26"/>
        </w:rPr>
        <w:t>координировать и выполнять работу в условиях реального, виртуального и комбинированного взаимодействия;</w:t>
      </w:r>
    </w:p>
    <w:p w:rsidR="00CF2532" w:rsidRPr="00CF2532" w:rsidRDefault="00CF2532" w:rsidP="00CF2532">
      <w:pPr>
        <w:widowControl w:val="0"/>
        <w:tabs>
          <w:tab w:val="left" w:pos="1843"/>
        </w:tabs>
        <w:contextualSpacing/>
        <w:rPr>
          <w:sz w:val="26"/>
          <w:szCs w:val="26"/>
        </w:rPr>
      </w:pPr>
      <w:r w:rsidRPr="00CF2532">
        <w:rPr>
          <w:sz w:val="26"/>
          <w:szCs w:val="26"/>
        </w:rPr>
        <w:t>развивать креативное мышление при решении жизненных проблем.</w:t>
      </w:r>
    </w:p>
    <w:p w:rsidR="00CF2532" w:rsidRPr="00CF2532" w:rsidRDefault="00CF2532" w:rsidP="00CF2532">
      <w:pPr>
        <w:widowControl w:val="0"/>
        <w:tabs>
          <w:tab w:val="left" w:pos="1843"/>
        </w:tabs>
        <w:contextualSpacing/>
        <w:rPr>
          <w:sz w:val="26"/>
          <w:szCs w:val="26"/>
        </w:rPr>
      </w:pPr>
      <w:r w:rsidRPr="00CF2532">
        <w:rPr>
          <w:sz w:val="26"/>
          <w:szCs w:val="26"/>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F2532" w:rsidRPr="00CF2532" w:rsidRDefault="00CF2532" w:rsidP="00CF2532">
      <w:pPr>
        <w:widowControl w:val="0"/>
        <w:tabs>
          <w:tab w:val="left" w:pos="1843"/>
        </w:tabs>
        <w:contextualSpacing/>
        <w:rPr>
          <w:sz w:val="26"/>
          <w:szCs w:val="26"/>
        </w:rPr>
      </w:pPr>
      <w:r w:rsidRPr="00CF2532">
        <w:rPr>
          <w:sz w:val="26"/>
          <w:szCs w:val="26"/>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CF2532" w:rsidRPr="00CF2532" w:rsidRDefault="00CF2532" w:rsidP="00CF2532">
      <w:pPr>
        <w:widowControl w:val="0"/>
        <w:tabs>
          <w:tab w:val="left" w:pos="1843"/>
        </w:tabs>
        <w:contextualSpacing/>
        <w:rPr>
          <w:sz w:val="26"/>
          <w:szCs w:val="26"/>
        </w:rPr>
      </w:pPr>
      <w:r w:rsidRPr="00CF2532">
        <w:rPr>
          <w:sz w:val="26"/>
          <w:szCs w:val="26"/>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CF2532" w:rsidRPr="00CF2532" w:rsidRDefault="00CF2532" w:rsidP="00CF2532">
      <w:pPr>
        <w:widowControl w:val="0"/>
        <w:tabs>
          <w:tab w:val="left" w:pos="1843"/>
        </w:tabs>
        <w:contextualSpacing/>
        <w:rPr>
          <w:sz w:val="26"/>
          <w:szCs w:val="26"/>
        </w:rPr>
      </w:pPr>
      <w:r w:rsidRPr="00CF2532">
        <w:rPr>
          <w:sz w:val="26"/>
          <w:szCs w:val="26"/>
        </w:rPr>
        <w:t>владеть научной лингвистической терминологией и ключевыми понятиями;</w:t>
      </w:r>
    </w:p>
    <w:p w:rsidR="00CF2532" w:rsidRPr="00CF2532" w:rsidRDefault="00CF2532" w:rsidP="00CF2532">
      <w:pPr>
        <w:widowControl w:val="0"/>
        <w:tabs>
          <w:tab w:val="left" w:pos="1843"/>
        </w:tabs>
        <w:contextualSpacing/>
        <w:rPr>
          <w:sz w:val="26"/>
          <w:szCs w:val="26"/>
        </w:rPr>
      </w:pPr>
      <w:r w:rsidRPr="00CF2532">
        <w:rPr>
          <w:sz w:val="26"/>
          <w:szCs w:val="26"/>
        </w:rPr>
        <w:t>ставить и формулировать собственные задачи в образовательной деятельности и жизненных ситуациях;</w:t>
      </w:r>
    </w:p>
    <w:p w:rsidR="00CF2532" w:rsidRPr="00CF2532" w:rsidRDefault="00CF2532" w:rsidP="00CF2532">
      <w:pPr>
        <w:widowControl w:val="0"/>
        <w:tabs>
          <w:tab w:val="left" w:pos="1843"/>
        </w:tabs>
        <w:contextualSpacing/>
        <w:rPr>
          <w:sz w:val="26"/>
          <w:szCs w:val="26"/>
        </w:rPr>
      </w:pPr>
      <w:r w:rsidRPr="00CF2532">
        <w:rPr>
          <w:sz w:val="26"/>
          <w:szCs w:val="26"/>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CF2532" w:rsidRPr="00CF2532" w:rsidRDefault="00CF2532" w:rsidP="00CF2532">
      <w:pPr>
        <w:widowControl w:val="0"/>
        <w:tabs>
          <w:tab w:val="left" w:pos="1843"/>
        </w:tabs>
        <w:contextualSpacing/>
        <w:rPr>
          <w:sz w:val="26"/>
          <w:szCs w:val="26"/>
        </w:rPr>
      </w:pPr>
      <w:r w:rsidRPr="00CF2532">
        <w:rPr>
          <w:sz w:val="26"/>
          <w:szCs w:val="26"/>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F2532" w:rsidRPr="00CF2532" w:rsidRDefault="00CF2532" w:rsidP="00CF2532">
      <w:pPr>
        <w:widowControl w:val="0"/>
        <w:tabs>
          <w:tab w:val="left" w:pos="1843"/>
        </w:tabs>
        <w:contextualSpacing/>
        <w:rPr>
          <w:sz w:val="26"/>
          <w:szCs w:val="26"/>
        </w:rPr>
      </w:pPr>
      <w:r w:rsidRPr="00CF2532">
        <w:rPr>
          <w:sz w:val="26"/>
          <w:szCs w:val="26"/>
        </w:rPr>
        <w:t>давать оценку новым ситуациям, оценивать приобретённый опыт;</w:t>
      </w:r>
    </w:p>
    <w:p w:rsidR="00CF2532" w:rsidRPr="00CF2532" w:rsidRDefault="00CF2532" w:rsidP="00CF2532">
      <w:pPr>
        <w:widowControl w:val="0"/>
        <w:tabs>
          <w:tab w:val="left" w:pos="1843"/>
        </w:tabs>
        <w:contextualSpacing/>
        <w:rPr>
          <w:sz w:val="26"/>
          <w:szCs w:val="26"/>
        </w:rPr>
      </w:pPr>
      <w:r w:rsidRPr="00CF2532">
        <w:rPr>
          <w:sz w:val="26"/>
          <w:szCs w:val="26"/>
        </w:rPr>
        <w:t xml:space="preserve">осуществлять целенаправленный поиск переноса средств и способов действия в </w:t>
      </w:r>
      <w:r w:rsidRPr="00CF2532">
        <w:rPr>
          <w:sz w:val="26"/>
          <w:szCs w:val="26"/>
        </w:rPr>
        <w:lastRenderedPageBreak/>
        <w:t>профессиональную среду;</w:t>
      </w:r>
    </w:p>
    <w:p w:rsidR="00CF2532" w:rsidRPr="00CF2532" w:rsidRDefault="00CF2532" w:rsidP="00CF2532">
      <w:pPr>
        <w:widowControl w:val="0"/>
        <w:tabs>
          <w:tab w:val="left" w:pos="1843"/>
        </w:tabs>
        <w:contextualSpacing/>
        <w:rPr>
          <w:sz w:val="26"/>
          <w:szCs w:val="26"/>
        </w:rPr>
      </w:pPr>
      <w:r w:rsidRPr="00CF2532">
        <w:rPr>
          <w:sz w:val="26"/>
          <w:szCs w:val="26"/>
        </w:rPr>
        <w:t>уметь переносить знания в познавательную и практическую области жизнедеятельности;</w:t>
      </w:r>
    </w:p>
    <w:p w:rsidR="00CF2532" w:rsidRPr="00CF2532" w:rsidRDefault="00CF2532" w:rsidP="00CF2532">
      <w:pPr>
        <w:widowControl w:val="0"/>
        <w:tabs>
          <w:tab w:val="left" w:pos="1843"/>
        </w:tabs>
        <w:contextualSpacing/>
        <w:rPr>
          <w:sz w:val="26"/>
          <w:szCs w:val="26"/>
        </w:rPr>
      </w:pPr>
      <w:r w:rsidRPr="00CF2532">
        <w:rPr>
          <w:sz w:val="26"/>
          <w:szCs w:val="26"/>
        </w:rPr>
        <w:t xml:space="preserve">уметь интегрировать знания из разных предметных областей; </w:t>
      </w:r>
    </w:p>
    <w:p w:rsidR="00CF2532" w:rsidRPr="00CF2532" w:rsidRDefault="00CF2532" w:rsidP="00CF2532">
      <w:pPr>
        <w:widowControl w:val="0"/>
        <w:tabs>
          <w:tab w:val="left" w:pos="1843"/>
        </w:tabs>
        <w:contextualSpacing/>
        <w:rPr>
          <w:sz w:val="26"/>
          <w:szCs w:val="26"/>
        </w:rPr>
      </w:pPr>
      <w:r w:rsidRPr="00CF2532">
        <w:rPr>
          <w:sz w:val="26"/>
          <w:szCs w:val="26"/>
        </w:rPr>
        <w:t xml:space="preserve">выдвигать новые идеи, предлагать оригинальные подходы и решения; </w:t>
      </w:r>
    </w:p>
    <w:p w:rsidR="00CF2532" w:rsidRPr="00CF2532" w:rsidRDefault="00CF2532" w:rsidP="00CF2532">
      <w:pPr>
        <w:widowControl w:val="0"/>
        <w:tabs>
          <w:tab w:val="left" w:pos="1843"/>
        </w:tabs>
        <w:contextualSpacing/>
        <w:rPr>
          <w:sz w:val="26"/>
          <w:szCs w:val="26"/>
        </w:rPr>
      </w:pPr>
      <w:r w:rsidRPr="00CF2532">
        <w:rPr>
          <w:sz w:val="26"/>
          <w:szCs w:val="26"/>
        </w:rPr>
        <w:t>ставить проблемы и задачи, допускающие альтернативных решений.</w:t>
      </w:r>
    </w:p>
    <w:p w:rsidR="00CF2532" w:rsidRPr="00CF2532" w:rsidRDefault="00CF2532" w:rsidP="00CF2532">
      <w:pPr>
        <w:widowControl w:val="0"/>
        <w:tabs>
          <w:tab w:val="left" w:pos="1843"/>
        </w:tabs>
        <w:contextualSpacing/>
        <w:rPr>
          <w:sz w:val="26"/>
          <w:szCs w:val="26"/>
        </w:rPr>
      </w:pPr>
      <w:r w:rsidRPr="00CF2532">
        <w:rPr>
          <w:sz w:val="26"/>
          <w:szCs w:val="26"/>
        </w:rPr>
        <w:t>У обучающегося будут сформированы умения работать с информацией как часть познавательных универсальных учебных действий:</w:t>
      </w:r>
    </w:p>
    <w:p w:rsidR="00CF2532" w:rsidRPr="00CF2532" w:rsidRDefault="00CF2532" w:rsidP="00CF2532">
      <w:pPr>
        <w:widowControl w:val="0"/>
        <w:tabs>
          <w:tab w:val="left" w:pos="1843"/>
        </w:tabs>
        <w:contextualSpacing/>
        <w:rPr>
          <w:sz w:val="26"/>
          <w:szCs w:val="26"/>
        </w:rPr>
      </w:pPr>
      <w:r w:rsidRPr="00CF2532">
        <w:rPr>
          <w:sz w:val="26"/>
          <w:szCs w:val="26"/>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CF2532" w:rsidRPr="00CF2532" w:rsidRDefault="00CF2532" w:rsidP="00CF2532">
      <w:pPr>
        <w:widowControl w:val="0"/>
        <w:tabs>
          <w:tab w:val="left" w:pos="1843"/>
        </w:tabs>
        <w:contextualSpacing/>
        <w:rPr>
          <w:sz w:val="26"/>
          <w:szCs w:val="26"/>
        </w:rPr>
      </w:pPr>
      <w:r w:rsidRPr="00CF2532">
        <w:rPr>
          <w:sz w:val="26"/>
          <w:szCs w:val="26"/>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CF2532" w:rsidRPr="00CF2532" w:rsidRDefault="00CF2532" w:rsidP="00CF2532">
      <w:pPr>
        <w:widowControl w:val="0"/>
        <w:tabs>
          <w:tab w:val="left" w:pos="1843"/>
        </w:tabs>
        <w:contextualSpacing/>
        <w:rPr>
          <w:sz w:val="26"/>
          <w:szCs w:val="26"/>
        </w:rPr>
      </w:pPr>
      <w:r w:rsidRPr="00CF2532">
        <w:rPr>
          <w:sz w:val="26"/>
          <w:szCs w:val="26"/>
        </w:rPr>
        <w:t xml:space="preserve">оценивать достоверность информации, её соответствие морально-этическим нормам; </w:t>
      </w:r>
    </w:p>
    <w:p w:rsidR="00CF2532" w:rsidRPr="00CF2532" w:rsidRDefault="00CF2532" w:rsidP="00CF2532">
      <w:pPr>
        <w:widowControl w:val="0"/>
        <w:tabs>
          <w:tab w:val="left" w:pos="1843"/>
        </w:tabs>
        <w:contextualSpacing/>
        <w:rPr>
          <w:sz w:val="26"/>
          <w:szCs w:val="26"/>
        </w:rPr>
      </w:pPr>
      <w:r w:rsidRPr="00CF2532">
        <w:rPr>
          <w:sz w:val="26"/>
          <w:szCs w:val="26"/>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F2532" w:rsidRPr="00CF2532" w:rsidRDefault="00CF2532" w:rsidP="00CF2532">
      <w:pPr>
        <w:widowControl w:val="0"/>
        <w:tabs>
          <w:tab w:val="left" w:pos="1843"/>
        </w:tabs>
        <w:contextualSpacing/>
        <w:rPr>
          <w:sz w:val="26"/>
          <w:szCs w:val="26"/>
        </w:rPr>
      </w:pPr>
      <w:r w:rsidRPr="00CF2532">
        <w:rPr>
          <w:sz w:val="26"/>
          <w:szCs w:val="26"/>
        </w:rPr>
        <w:t>владеть навыками распознавания и защиты информации, информационной безопасности личности.</w:t>
      </w:r>
    </w:p>
    <w:p w:rsidR="00CF2532" w:rsidRPr="00CF2532" w:rsidRDefault="00CF2532" w:rsidP="00CF2532">
      <w:pPr>
        <w:widowControl w:val="0"/>
        <w:tabs>
          <w:tab w:val="left" w:pos="1843"/>
        </w:tabs>
        <w:contextualSpacing/>
        <w:rPr>
          <w:sz w:val="26"/>
          <w:szCs w:val="26"/>
        </w:rPr>
      </w:pPr>
      <w:r w:rsidRPr="00CF2532">
        <w:rPr>
          <w:sz w:val="26"/>
          <w:szCs w:val="26"/>
        </w:rPr>
        <w:t>У обучающегося будут сформированы умения общения как часть коммуникативных универсальных учебных действий:</w:t>
      </w:r>
    </w:p>
    <w:p w:rsidR="00CF2532" w:rsidRPr="00CF2532" w:rsidRDefault="00CF2532" w:rsidP="00CF2532">
      <w:pPr>
        <w:widowControl w:val="0"/>
        <w:tabs>
          <w:tab w:val="left" w:pos="1843"/>
        </w:tabs>
        <w:contextualSpacing/>
        <w:rPr>
          <w:sz w:val="26"/>
          <w:szCs w:val="26"/>
        </w:rPr>
      </w:pPr>
      <w:r w:rsidRPr="00CF2532">
        <w:rPr>
          <w:sz w:val="26"/>
          <w:szCs w:val="26"/>
        </w:rPr>
        <w:t>осуществлять коммуникации во всех сферах жизни;</w:t>
      </w:r>
    </w:p>
    <w:p w:rsidR="00CF2532" w:rsidRPr="00CF2532" w:rsidRDefault="00CF2532" w:rsidP="00CF2532">
      <w:pPr>
        <w:widowControl w:val="0"/>
        <w:tabs>
          <w:tab w:val="left" w:pos="1843"/>
        </w:tabs>
        <w:contextualSpacing/>
        <w:rPr>
          <w:sz w:val="26"/>
          <w:szCs w:val="26"/>
        </w:rPr>
      </w:pPr>
      <w:r w:rsidRPr="00CF2532">
        <w:rPr>
          <w:sz w:val="26"/>
          <w:szCs w:val="26"/>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CF2532" w:rsidRPr="00CF2532" w:rsidRDefault="00CF2532" w:rsidP="00CF2532">
      <w:pPr>
        <w:widowControl w:val="0"/>
        <w:tabs>
          <w:tab w:val="left" w:pos="1843"/>
        </w:tabs>
        <w:contextualSpacing/>
        <w:rPr>
          <w:sz w:val="26"/>
          <w:szCs w:val="26"/>
        </w:rPr>
      </w:pPr>
      <w:r w:rsidRPr="00CF2532">
        <w:rPr>
          <w:sz w:val="26"/>
          <w:szCs w:val="26"/>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CF2532" w:rsidRPr="00CF2532" w:rsidRDefault="00CF2532" w:rsidP="00CF2532">
      <w:pPr>
        <w:widowControl w:val="0"/>
        <w:tabs>
          <w:tab w:val="left" w:pos="1843"/>
        </w:tabs>
        <w:contextualSpacing/>
        <w:rPr>
          <w:sz w:val="26"/>
          <w:szCs w:val="26"/>
        </w:rPr>
      </w:pPr>
      <w:r w:rsidRPr="00CF2532">
        <w:rPr>
          <w:sz w:val="26"/>
          <w:szCs w:val="26"/>
        </w:rPr>
        <w:t>развёрнуто и логично излагать свою точку зрения с использованием языковых средств.</w:t>
      </w:r>
    </w:p>
    <w:p w:rsidR="00CF2532" w:rsidRPr="00CF2532" w:rsidRDefault="00CF2532" w:rsidP="00CF2532">
      <w:pPr>
        <w:widowControl w:val="0"/>
        <w:tabs>
          <w:tab w:val="left" w:pos="1843"/>
        </w:tabs>
        <w:contextualSpacing/>
        <w:rPr>
          <w:sz w:val="26"/>
          <w:szCs w:val="26"/>
        </w:rPr>
      </w:pPr>
      <w:r w:rsidRPr="00CF2532">
        <w:rPr>
          <w:sz w:val="26"/>
          <w:szCs w:val="26"/>
        </w:rPr>
        <w:t>У обучающегося будут сформированы умения самоорганизации как часть регулятивных универсальных учебных действий:</w:t>
      </w:r>
    </w:p>
    <w:p w:rsidR="00CF2532" w:rsidRPr="00CF2532" w:rsidRDefault="00CF2532" w:rsidP="00CF2532">
      <w:pPr>
        <w:widowControl w:val="0"/>
        <w:tabs>
          <w:tab w:val="left" w:pos="1843"/>
        </w:tabs>
        <w:contextualSpacing/>
        <w:rPr>
          <w:sz w:val="26"/>
          <w:szCs w:val="26"/>
        </w:rPr>
      </w:pPr>
      <w:r w:rsidRPr="00CF2532">
        <w:rPr>
          <w:sz w:val="26"/>
          <w:szCs w:val="26"/>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F2532" w:rsidRPr="00CF2532" w:rsidRDefault="00CF2532" w:rsidP="00CF2532">
      <w:pPr>
        <w:widowControl w:val="0"/>
        <w:tabs>
          <w:tab w:val="left" w:pos="1843"/>
        </w:tabs>
        <w:contextualSpacing/>
        <w:rPr>
          <w:sz w:val="26"/>
          <w:szCs w:val="26"/>
        </w:rPr>
      </w:pPr>
      <w:r w:rsidRPr="00CF2532">
        <w:rPr>
          <w:sz w:val="26"/>
          <w:szCs w:val="26"/>
        </w:rPr>
        <w:t>самостоятельно составлять план решения проблемы с учётом имеющихся ресурсов, собственных возможностей и предпочтений;</w:t>
      </w:r>
    </w:p>
    <w:p w:rsidR="00CF2532" w:rsidRPr="00CF2532" w:rsidRDefault="00CF2532" w:rsidP="00CF2532">
      <w:pPr>
        <w:widowControl w:val="0"/>
        <w:tabs>
          <w:tab w:val="left" w:pos="1843"/>
        </w:tabs>
        <w:contextualSpacing/>
        <w:rPr>
          <w:sz w:val="26"/>
          <w:szCs w:val="26"/>
        </w:rPr>
      </w:pPr>
      <w:r w:rsidRPr="00CF2532">
        <w:rPr>
          <w:sz w:val="26"/>
          <w:szCs w:val="26"/>
        </w:rPr>
        <w:t>давать оценку новым ситуациям;</w:t>
      </w:r>
    </w:p>
    <w:p w:rsidR="00CF2532" w:rsidRPr="00CF2532" w:rsidRDefault="00CF2532" w:rsidP="00CF2532">
      <w:pPr>
        <w:widowControl w:val="0"/>
        <w:tabs>
          <w:tab w:val="left" w:pos="1843"/>
        </w:tabs>
        <w:contextualSpacing/>
        <w:rPr>
          <w:sz w:val="26"/>
          <w:szCs w:val="26"/>
        </w:rPr>
      </w:pPr>
      <w:r w:rsidRPr="00CF2532">
        <w:rPr>
          <w:sz w:val="26"/>
          <w:szCs w:val="26"/>
        </w:rPr>
        <w:t>делать осознанный выбор, аргументировать его, брать ответственность за решение;</w:t>
      </w:r>
    </w:p>
    <w:p w:rsidR="00CF2532" w:rsidRPr="00CF2532" w:rsidRDefault="00CF2532" w:rsidP="00CF2532">
      <w:pPr>
        <w:widowControl w:val="0"/>
        <w:tabs>
          <w:tab w:val="left" w:pos="1843"/>
        </w:tabs>
        <w:contextualSpacing/>
        <w:rPr>
          <w:sz w:val="26"/>
          <w:szCs w:val="26"/>
        </w:rPr>
      </w:pPr>
      <w:r w:rsidRPr="00CF2532">
        <w:rPr>
          <w:sz w:val="26"/>
          <w:szCs w:val="26"/>
        </w:rPr>
        <w:t>оценивать приобретённый опыт;</w:t>
      </w:r>
    </w:p>
    <w:p w:rsidR="00CF2532" w:rsidRPr="00CF2532" w:rsidRDefault="00CF2532" w:rsidP="00CF2532">
      <w:pPr>
        <w:widowControl w:val="0"/>
        <w:tabs>
          <w:tab w:val="left" w:pos="1843"/>
        </w:tabs>
        <w:contextualSpacing/>
        <w:rPr>
          <w:sz w:val="26"/>
          <w:szCs w:val="26"/>
        </w:rPr>
      </w:pPr>
      <w:r w:rsidRPr="00CF2532">
        <w:rPr>
          <w:sz w:val="26"/>
          <w:szCs w:val="26"/>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CF2532" w:rsidRPr="00CF2532" w:rsidRDefault="00CF2532" w:rsidP="00CF2532">
      <w:pPr>
        <w:widowControl w:val="0"/>
        <w:tabs>
          <w:tab w:val="left" w:pos="1843"/>
        </w:tabs>
        <w:contextualSpacing/>
        <w:rPr>
          <w:sz w:val="26"/>
          <w:szCs w:val="26"/>
        </w:rPr>
      </w:pPr>
      <w:r w:rsidRPr="00CF2532">
        <w:rPr>
          <w:sz w:val="26"/>
          <w:szCs w:val="26"/>
        </w:rPr>
        <w:t>У обучающегося будут сформированы умения самоконтроля, принятия себя и других как часть регулятивных универсальных учебных действий:</w:t>
      </w:r>
    </w:p>
    <w:p w:rsidR="00CF2532" w:rsidRPr="00CF2532" w:rsidRDefault="00CF2532" w:rsidP="00CF2532">
      <w:pPr>
        <w:widowControl w:val="0"/>
        <w:tabs>
          <w:tab w:val="left" w:pos="1843"/>
        </w:tabs>
        <w:contextualSpacing/>
        <w:rPr>
          <w:sz w:val="26"/>
          <w:szCs w:val="26"/>
        </w:rPr>
      </w:pPr>
      <w:r w:rsidRPr="00CF2532">
        <w:rPr>
          <w:sz w:val="26"/>
          <w:szCs w:val="26"/>
        </w:rPr>
        <w:t xml:space="preserve">давать оценку новым ситуациям; </w:t>
      </w:r>
    </w:p>
    <w:p w:rsidR="00CF2532" w:rsidRPr="00CF2532" w:rsidRDefault="00CF2532" w:rsidP="00CF2532">
      <w:pPr>
        <w:widowControl w:val="0"/>
        <w:tabs>
          <w:tab w:val="left" w:pos="1843"/>
        </w:tabs>
        <w:contextualSpacing/>
        <w:rPr>
          <w:sz w:val="26"/>
          <w:szCs w:val="26"/>
        </w:rPr>
      </w:pPr>
      <w:r w:rsidRPr="00CF2532">
        <w:rPr>
          <w:sz w:val="26"/>
          <w:szCs w:val="26"/>
        </w:rPr>
        <w:lastRenderedPageBreak/>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CF2532" w:rsidRPr="00CF2532" w:rsidRDefault="00CF2532" w:rsidP="00CF2532">
      <w:pPr>
        <w:widowControl w:val="0"/>
        <w:tabs>
          <w:tab w:val="left" w:pos="1843"/>
        </w:tabs>
        <w:contextualSpacing/>
        <w:rPr>
          <w:sz w:val="26"/>
          <w:szCs w:val="26"/>
        </w:rPr>
      </w:pPr>
      <w:r w:rsidRPr="00CF2532">
        <w:rPr>
          <w:sz w:val="26"/>
          <w:szCs w:val="26"/>
        </w:rPr>
        <w:t>использовать приёмы рефлексии для оценки ситуации, выбора верного решения;</w:t>
      </w:r>
    </w:p>
    <w:p w:rsidR="00CF2532" w:rsidRPr="00CF2532" w:rsidRDefault="00CF2532" w:rsidP="00CF2532">
      <w:pPr>
        <w:widowControl w:val="0"/>
        <w:tabs>
          <w:tab w:val="left" w:pos="1843"/>
        </w:tabs>
        <w:contextualSpacing/>
        <w:rPr>
          <w:sz w:val="26"/>
          <w:szCs w:val="26"/>
        </w:rPr>
      </w:pPr>
      <w:r w:rsidRPr="00CF2532">
        <w:rPr>
          <w:sz w:val="26"/>
          <w:szCs w:val="26"/>
        </w:rP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rsidR="00CF2532" w:rsidRPr="00CF2532" w:rsidRDefault="00CF2532" w:rsidP="00CF2532">
      <w:pPr>
        <w:widowControl w:val="0"/>
        <w:tabs>
          <w:tab w:val="left" w:pos="1843"/>
        </w:tabs>
        <w:contextualSpacing/>
        <w:rPr>
          <w:sz w:val="26"/>
          <w:szCs w:val="26"/>
        </w:rPr>
      </w:pPr>
      <w:r w:rsidRPr="00CF2532">
        <w:rPr>
          <w:sz w:val="26"/>
          <w:szCs w:val="26"/>
        </w:rPr>
        <w:t xml:space="preserve">вносить коррективы в созданный речевой продукт в случае необходимости; </w:t>
      </w:r>
    </w:p>
    <w:p w:rsidR="00CF2532" w:rsidRPr="00CF2532" w:rsidRDefault="00CF2532" w:rsidP="00CF2532">
      <w:pPr>
        <w:widowControl w:val="0"/>
        <w:tabs>
          <w:tab w:val="left" w:pos="1843"/>
        </w:tabs>
        <w:contextualSpacing/>
        <w:rPr>
          <w:sz w:val="26"/>
          <w:szCs w:val="26"/>
        </w:rPr>
      </w:pPr>
      <w:r w:rsidRPr="00CF2532">
        <w:rPr>
          <w:sz w:val="26"/>
          <w:szCs w:val="26"/>
        </w:rPr>
        <w:t>оценивать риски и своевременно принимать решения по их снижению;</w:t>
      </w:r>
    </w:p>
    <w:p w:rsidR="00CF2532" w:rsidRPr="00CF2532" w:rsidRDefault="00CF2532" w:rsidP="00CF2532">
      <w:pPr>
        <w:widowControl w:val="0"/>
        <w:tabs>
          <w:tab w:val="left" w:pos="1843"/>
        </w:tabs>
        <w:contextualSpacing/>
        <w:rPr>
          <w:sz w:val="26"/>
          <w:szCs w:val="26"/>
        </w:rPr>
      </w:pPr>
      <w:r w:rsidRPr="00CF2532">
        <w:rPr>
          <w:sz w:val="26"/>
          <w:szCs w:val="26"/>
        </w:rPr>
        <w:t>принимать мотивы и аргументы других при анализе результатов деятельности;</w:t>
      </w:r>
    </w:p>
    <w:p w:rsidR="00CF2532" w:rsidRPr="00CF2532" w:rsidRDefault="00CF2532" w:rsidP="00CF2532">
      <w:pPr>
        <w:widowControl w:val="0"/>
        <w:tabs>
          <w:tab w:val="left" w:pos="1843"/>
        </w:tabs>
        <w:contextualSpacing/>
        <w:rPr>
          <w:sz w:val="26"/>
          <w:szCs w:val="26"/>
        </w:rPr>
      </w:pPr>
      <w:r w:rsidRPr="00CF2532">
        <w:rPr>
          <w:sz w:val="26"/>
          <w:szCs w:val="26"/>
        </w:rPr>
        <w:t>принимать себя, понимая свои недостатки и достоинства;</w:t>
      </w:r>
    </w:p>
    <w:p w:rsidR="00CF2532" w:rsidRPr="00CF2532" w:rsidRDefault="00CF2532" w:rsidP="00CF2532">
      <w:pPr>
        <w:widowControl w:val="0"/>
        <w:tabs>
          <w:tab w:val="left" w:pos="1843"/>
        </w:tabs>
        <w:contextualSpacing/>
        <w:rPr>
          <w:sz w:val="26"/>
          <w:szCs w:val="26"/>
        </w:rPr>
      </w:pPr>
      <w:r w:rsidRPr="00CF2532">
        <w:rPr>
          <w:sz w:val="26"/>
          <w:szCs w:val="26"/>
        </w:rPr>
        <w:t>принимать мотивы и аргументы других при анализе результатов деятельности;</w:t>
      </w:r>
    </w:p>
    <w:p w:rsidR="00CF2532" w:rsidRPr="00CF2532" w:rsidRDefault="00CF2532" w:rsidP="00CF2532">
      <w:pPr>
        <w:widowControl w:val="0"/>
        <w:tabs>
          <w:tab w:val="left" w:pos="1843"/>
        </w:tabs>
        <w:contextualSpacing/>
        <w:rPr>
          <w:sz w:val="26"/>
          <w:szCs w:val="26"/>
        </w:rPr>
      </w:pPr>
      <w:r w:rsidRPr="00CF2532">
        <w:rPr>
          <w:sz w:val="26"/>
          <w:szCs w:val="26"/>
        </w:rPr>
        <w:t>признавать своё право и право других на ошибку;</w:t>
      </w:r>
    </w:p>
    <w:p w:rsidR="00CF2532" w:rsidRPr="00CF2532" w:rsidRDefault="00CF2532" w:rsidP="00CF2532">
      <w:pPr>
        <w:widowControl w:val="0"/>
        <w:tabs>
          <w:tab w:val="left" w:pos="1843"/>
        </w:tabs>
        <w:contextualSpacing/>
        <w:rPr>
          <w:sz w:val="26"/>
          <w:szCs w:val="26"/>
        </w:rPr>
      </w:pPr>
      <w:r w:rsidRPr="00CF2532">
        <w:rPr>
          <w:sz w:val="26"/>
          <w:szCs w:val="26"/>
        </w:rPr>
        <w:t>развивать способность понимать мир с позиции другого человека.</w:t>
      </w:r>
    </w:p>
    <w:p w:rsidR="00CF2532" w:rsidRPr="00CF2532" w:rsidRDefault="00CF2532" w:rsidP="00CF2532">
      <w:pPr>
        <w:widowControl w:val="0"/>
        <w:tabs>
          <w:tab w:val="left" w:pos="1843"/>
        </w:tabs>
        <w:contextualSpacing/>
        <w:rPr>
          <w:sz w:val="26"/>
          <w:szCs w:val="26"/>
        </w:rPr>
      </w:pPr>
      <w:r w:rsidRPr="00CF2532">
        <w:rPr>
          <w:sz w:val="26"/>
          <w:szCs w:val="26"/>
        </w:rPr>
        <w:t>У обучающегося будут сформированы умения совместной деятельности:</w:t>
      </w:r>
    </w:p>
    <w:p w:rsidR="00CF2532" w:rsidRPr="00CF2532" w:rsidRDefault="00CF2532" w:rsidP="00CF2532">
      <w:pPr>
        <w:widowControl w:val="0"/>
        <w:tabs>
          <w:tab w:val="left" w:pos="1843"/>
        </w:tabs>
        <w:contextualSpacing/>
        <w:rPr>
          <w:sz w:val="26"/>
          <w:szCs w:val="26"/>
        </w:rPr>
      </w:pPr>
      <w:r w:rsidRPr="00CF2532">
        <w:rPr>
          <w:sz w:val="26"/>
          <w:szCs w:val="26"/>
        </w:rPr>
        <w:t>понимать и использовать преимущества командной и индивидуальной работы;</w:t>
      </w:r>
    </w:p>
    <w:p w:rsidR="00CF2532" w:rsidRPr="00CF2532" w:rsidRDefault="00CF2532" w:rsidP="00CF2532">
      <w:pPr>
        <w:widowControl w:val="0"/>
        <w:tabs>
          <w:tab w:val="left" w:pos="1843"/>
        </w:tabs>
        <w:contextualSpacing/>
        <w:rPr>
          <w:sz w:val="26"/>
          <w:szCs w:val="26"/>
        </w:rPr>
      </w:pPr>
      <w:r w:rsidRPr="00CF2532">
        <w:rPr>
          <w:sz w:val="26"/>
          <w:szCs w:val="26"/>
        </w:rPr>
        <w:t xml:space="preserve">выбирать тематику и методы совместных действий с учётом общих интересов, и возможностей каждого члена коллектива; </w:t>
      </w:r>
    </w:p>
    <w:p w:rsidR="00CF2532" w:rsidRPr="00CF2532" w:rsidRDefault="00CF2532" w:rsidP="00CF2532">
      <w:pPr>
        <w:widowControl w:val="0"/>
        <w:tabs>
          <w:tab w:val="left" w:pos="1843"/>
        </w:tabs>
        <w:contextualSpacing/>
        <w:rPr>
          <w:sz w:val="26"/>
          <w:szCs w:val="26"/>
        </w:rPr>
      </w:pPr>
      <w:r w:rsidRPr="00CF2532">
        <w:rPr>
          <w:sz w:val="26"/>
          <w:szCs w:val="26"/>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CF2532" w:rsidRPr="00CF2532" w:rsidRDefault="00CF2532" w:rsidP="00CF2532">
      <w:pPr>
        <w:widowControl w:val="0"/>
        <w:tabs>
          <w:tab w:val="left" w:pos="1843"/>
        </w:tabs>
        <w:contextualSpacing/>
        <w:rPr>
          <w:sz w:val="26"/>
          <w:szCs w:val="26"/>
        </w:rPr>
      </w:pPr>
      <w:r w:rsidRPr="00CF2532">
        <w:rPr>
          <w:sz w:val="26"/>
          <w:szCs w:val="26"/>
        </w:rPr>
        <w:t>оценивать качество своего вклада и каждого участника команды в общий результат по разработанным критериям;</w:t>
      </w:r>
    </w:p>
    <w:p w:rsidR="00CF2532" w:rsidRPr="00CF2532" w:rsidRDefault="00CF2532" w:rsidP="00CF2532">
      <w:pPr>
        <w:widowControl w:val="0"/>
        <w:tabs>
          <w:tab w:val="left" w:pos="1843"/>
        </w:tabs>
        <w:contextualSpacing/>
        <w:rPr>
          <w:sz w:val="26"/>
          <w:szCs w:val="26"/>
        </w:rPr>
      </w:pPr>
      <w:r w:rsidRPr="00CF2532">
        <w:rPr>
          <w:sz w:val="26"/>
          <w:szCs w:val="26"/>
        </w:rPr>
        <w:t>предлагать новые проекты, оценивать идеи с позиции новизны, оригинальности, практической значимости.</w:t>
      </w:r>
    </w:p>
    <w:p w:rsidR="00CF2532" w:rsidRPr="00CF2532" w:rsidRDefault="00CF2532" w:rsidP="00CF2532">
      <w:pPr>
        <w:widowControl w:val="0"/>
        <w:tabs>
          <w:tab w:val="left" w:pos="1843"/>
        </w:tabs>
        <w:contextualSpacing/>
        <w:rPr>
          <w:sz w:val="26"/>
          <w:szCs w:val="26"/>
        </w:rPr>
      </w:pPr>
      <w:r w:rsidRPr="00CF2532">
        <w:rPr>
          <w:sz w:val="26"/>
          <w:szCs w:val="26"/>
        </w:rP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CF2532" w:rsidRPr="00CF2532" w:rsidRDefault="00CF2532" w:rsidP="00CF2532">
      <w:pPr>
        <w:widowControl w:val="0"/>
        <w:tabs>
          <w:tab w:val="left" w:pos="1843"/>
        </w:tabs>
        <w:contextualSpacing/>
        <w:rPr>
          <w:sz w:val="26"/>
          <w:szCs w:val="26"/>
        </w:rPr>
      </w:pPr>
      <w:r w:rsidRPr="00CF2532">
        <w:rPr>
          <w:sz w:val="26"/>
          <w:szCs w:val="26"/>
        </w:rPr>
        <w:t>Предметные результаты освоения программы по английскому языку. К концу 10 класса обучающийся научится:</w:t>
      </w:r>
    </w:p>
    <w:p w:rsidR="00CF2532" w:rsidRPr="00CF2532" w:rsidRDefault="00CF2532" w:rsidP="00CF2532">
      <w:pPr>
        <w:widowControl w:val="0"/>
        <w:tabs>
          <w:tab w:val="left" w:pos="1843"/>
        </w:tabs>
        <w:contextualSpacing/>
        <w:rPr>
          <w:sz w:val="26"/>
          <w:szCs w:val="26"/>
        </w:rPr>
      </w:pPr>
      <w:r w:rsidRPr="00CF2532">
        <w:rPr>
          <w:sz w:val="26"/>
          <w:szCs w:val="26"/>
        </w:rPr>
        <w:t>владеть основными видами речевой деятельности:</w:t>
      </w:r>
    </w:p>
    <w:p w:rsidR="00CF2532" w:rsidRPr="00CF2532" w:rsidRDefault="00CF2532" w:rsidP="00CF2532">
      <w:pPr>
        <w:widowControl w:val="0"/>
        <w:tabs>
          <w:tab w:val="left" w:pos="1843"/>
        </w:tabs>
        <w:contextualSpacing/>
        <w:rPr>
          <w:sz w:val="26"/>
          <w:szCs w:val="26"/>
        </w:rPr>
      </w:pPr>
      <w:r w:rsidRPr="00CF2532">
        <w:rPr>
          <w:sz w:val="26"/>
          <w:szCs w:val="26"/>
        </w:rPr>
        <w:t xml:space="preserve">говорение: </w:t>
      </w:r>
    </w:p>
    <w:p w:rsidR="00CF2532" w:rsidRPr="00CF2532" w:rsidRDefault="00CF2532" w:rsidP="00CF2532">
      <w:pPr>
        <w:widowControl w:val="0"/>
        <w:tabs>
          <w:tab w:val="left" w:pos="1843"/>
        </w:tabs>
        <w:contextualSpacing/>
        <w:rPr>
          <w:sz w:val="26"/>
          <w:szCs w:val="26"/>
        </w:rPr>
      </w:pPr>
      <w:r w:rsidRPr="00CF2532">
        <w:rPr>
          <w:sz w:val="26"/>
          <w:szCs w:val="26"/>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CF2532" w:rsidRPr="00CF2532" w:rsidRDefault="00CF2532" w:rsidP="00CF2532">
      <w:pPr>
        <w:widowControl w:val="0"/>
        <w:tabs>
          <w:tab w:val="left" w:pos="1843"/>
        </w:tabs>
        <w:contextualSpacing/>
        <w:rPr>
          <w:sz w:val="26"/>
          <w:szCs w:val="26"/>
        </w:rPr>
      </w:pPr>
      <w:r w:rsidRPr="00CF2532">
        <w:rPr>
          <w:sz w:val="26"/>
          <w:szCs w:val="26"/>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CF2532" w:rsidRPr="00CF2532" w:rsidRDefault="00CF2532" w:rsidP="00CF2532">
      <w:pPr>
        <w:widowControl w:val="0"/>
        <w:tabs>
          <w:tab w:val="left" w:pos="1843"/>
        </w:tabs>
        <w:contextualSpacing/>
        <w:rPr>
          <w:sz w:val="26"/>
          <w:szCs w:val="26"/>
        </w:rPr>
      </w:pPr>
      <w:r w:rsidRPr="00CF2532">
        <w:rPr>
          <w:sz w:val="26"/>
          <w:szCs w:val="26"/>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rsidR="00CF2532" w:rsidRPr="00CF2532" w:rsidRDefault="00CF2532" w:rsidP="00CF2532">
      <w:pPr>
        <w:widowControl w:val="0"/>
        <w:tabs>
          <w:tab w:val="left" w:pos="1843"/>
        </w:tabs>
        <w:contextualSpacing/>
        <w:rPr>
          <w:sz w:val="26"/>
          <w:szCs w:val="26"/>
        </w:rPr>
      </w:pPr>
      <w:r w:rsidRPr="00CF2532">
        <w:rPr>
          <w:sz w:val="26"/>
          <w:szCs w:val="26"/>
        </w:rPr>
        <w:t xml:space="preserve">устно излагать результаты выполненной проектной работы (объём – до 14 фраз); </w:t>
      </w:r>
    </w:p>
    <w:p w:rsidR="00CF2532" w:rsidRPr="00CF2532" w:rsidRDefault="00CF2532" w:rsidP="00CF2532">
      <w:pPr>
        <w:widowControl w:val="0"/>
        <w:tabs>
          <w:tab w:val="left" w:pos="1843"/>
        </w:tabs>
        <w:contextualSpacing/>
        <w:rPr>
          <w:sz w:val="26"/>
          <w:szCs w:val="26"/>
        </w:rPr>
      </w:pPr>
      <w:r w:rsidRPr="00CF2532">
        <w:rPr>
          <w:sz w:val="26"/>
          <w:szCs w:val="26"/>
        </w:rPr>
        <w:t xml:space="preserve">аудирование: </w:t>
      </w:r>
    </w:p>
    <w:p w:rsidR="00CF2532" w:rsidRPr="00CF2532" w:rsidRDefault="00CF2532" w:rsidP="00CF2532">
      <w:pPr>
        <w:widowControl w:val="0"/>
        <w:tabs>
          <w:tab w:val="left" w:pos="1843"/>
        </w:tabs>
        <w:contextualSpacing/>
        <w:rPr>
          <w:sz w:val="26"/>
          <w:szCs w:val="26"/>
        </w:rPr>
      </w:pPr>
      <w:r w:rsidRPr="00CF2532">
        <w:rPr>
          <w:sz w:val="26"/>
          <w:szCs w:val="26"/>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w:t>
      </w:r>
      <w:r w:rsidRPr="00CF2532">
        <w:rPr>
          <w:sz w:val="26"/>
          <w:szCs w:val="26"/>
        </w:rPr>
        <w:lastRenderedPageBreak/>
        <w:t xml:space="preserve">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CF2532" w:rsidRPr="00CF2532" w:rsidRDefault="00CF2532" w:rsidP="00CF2532">
      <w:pPr>
        <w:widowControl w:val="0"/>
        <w:tabs>
          <w:tab w:val="left" w:pos="1843"/>
        </w:tabs>
        <w:contextualSpacing/>
        <w:rPr>
          <w:sz w:val="26"/>
          <w:szCs w:val="26"/>
        </w:rPr>
      </w:pPr>
      <w:r w:rsidRPr="00CF2532">
        <w:rPr>
          <w:sz w:val="26"/>
          <w:szCs w:val="26"/>
        </w:rPr>
        <w:t xml:space="preserve">смысловое чтение: </w:t>
      </w:r>
    </w:p>
    <w:p w:rsidR="00CF2532" w:rsidRPr="00CF2532" w:rsidRDefault="00CF2532" w:rsidP="00CF2532">
      <w:pPr>
        <w:widowControl w:val="0"/>
        <w:tabs>
          <w:tab w:val="left" w:pos="1843"/>
        </w:tabs>
        <w:contextualSpacing/>
        <w:rPr>
          <w:sz w:val="26"/>
          <w:szCs w:val="26"/>
        </w:rPr>
      </w:pPr>
      <w:r w:rsidRPr="00CF2532">
        <w:rPr>
          <w:sz w:val="26"/>
          <w:szCs w:val="26"/>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rsidR="00CF2532" w:rsidRPr="00CF2532" w:rsidRDefault="00CF2532" w:rsidP="00CF2532">
      <w:pPr>
        <w:widowControl w:val="0"/>
        <w:tabs>
          <w:tab w:val="left" w:pos="1843"/>
        </w:tabs>
        <w:contextualSpacing/>
        <w:rPr>
          <w:sz w:val="26"/>
          <w:szCs w:val="26"/>
        </w:rPr>
      </w:pPr>
      <w:r w:rsidRPr="00CF2532">
        <w:rPr>
          <w:sz w:val="26"/>
          <w:szCs w:val="26"/>
        </w:rPr>
        <w:t xml:space="preserve">читать про себя и устанавливать причинно-следственную взаимосвязь изложенных в тексте фактов и событий; </w:t>
      </w:r>
    </w:p>
    <w:p w:rsidR="00CF2532" w:rsidRPr="00CF2532" w:rsidRDefault="00CF2532" w:rsidP="00CF2532">
      <w:pPr>
        <w:widowControl w:val="0"/>
        <w:tabs>
          <w:tab w:val="left" w:pos="1843"/>
        </w:tabs>
        <w:contextualSpacing/>
        <w:rPr>
          <w:sz w:val="26"/>
          <w:szCs w:val="26"/>
        </w:rPr>
      </w:pPr>
      <w:r w:rsidRPr="00CF2532">
        <w:rPr>
          <w:sz w:val="26"/>
          <w:szCs w:val="26"/>
        </w:rPr>
        <w:t xml:space="preserve">читать про себя несплошные тексты (таблицы, диаграммы, графики и другие) и понимать представленную в них информацию; </w:t>
      </w:r>
    </w:p>
    <w:p w:rsidR="00CF2532" w:rsidRPr="00CF2532" w:rsidRDefault="00CF2532" w:rsidP="00CF2532">
      <w:pPr>
        <w:widowControl w:val="0"/>
        <w:tabs>
          <w:tab w:val="left" w:pos="1843"/>
        </w:tabs>
        <w:contextualSpacing/>
        <w:rPr>
          <w:sz w:val="26"/>
          <w:szCs w:val="26"/>
        </w:rPr>
      </w:pPr>
      <w:r w:rsidRPr="00CF2532">
        <w:rPr>
          <w:sz w:val="26"/>
          <w:szCs w:val="26"/>
        </w:rPr>
        <w:t xml:space="preserve">письменная речь: </w:t>
      </w:r>
    </w:p>
    <w:p w:rsidR="00CF2532" w:rsidRPr="00CF2532" w:rsidRDefault="00CF2532" w:rsidP="00CF2532">
      <w:pPr>
        <w:widowControl w:val="0"/>
        <w:tabs>
          <w:tab w:val="left" w:pos="1843"/>
        </w:tabs>
        <w:contextualSpacing/>
        <w:rPr>
          <w:sz w:val="26"/>
          <w:szCs w:val="26"/>
        </w:rPr>
      </w:pPr>
      <w:r w:rsidRPr="00CF2532">
        <w:rPr>
          <w:sz w:val="26"/>
          <w:szCs w:val="26"/>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CF2532" w:rsidRPr="00CF2532" w:rsidRDefault="00CF2532" w:rsidP="00CF2532">
      <w:pPr>
        <w:widowControl w:val="0"/>
        <w:tabs>
          <w:tab w:val="left" w:pos="1843"/>
        </w:tabs>
        <w:contextualSpacing/>
        <w:rPr>
          <w:sz w:val="26"/>
          <w:szCs w:val="26"/>
        </w:rPr>
      </w:pPr>
      <w:r w:rsidRPr="00CF2532">
        <w:rPr>
          <w:sz w:val="26"/>
          <w:szCs w:val="26"/>
        </w:rPr>
        <w:t xml:space="preserve">писать резюме (CV) с сообщением основных сведений о себе в соответствии с нормами, принятыми в стране/странах изучаемого языка; </w:t>
      </w:r>
    </w:p>
    <w:p w:rsidR="00CF2532" w:rsidRPr="00CF2532" w:rsidRDefault="00CF2532" w:rsidP="00CF2532">
      <w:pPr>
        <w:widowControl w:val="0"/>
        <w:tabs>
          <w:tab w:val="left" w:pos="1843"/>
        </w:tabs>
        <w:contextualSpacing/>
        <w:rPr>
          <w:sz w:val="26"/>
          <w:szCs w:val="26"/>
        </w:rPr>
      </w:pPr>
      <w:r w:rsidRPr="00CF2532">
        <w:rPr>
          <w:sz w:val="26"/>
          <w:szCs w:val="26"/>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CF2532" w:rsidRPr="00CF2532" w:rsidRDefault="00CF2532" w:rsidP="00CF2532">
      <w:pPr>
        <w:widowControl w:val="0"/>
        <w:tabs>
          <w:tab w:val="left" w:pos="1843"/>
        </w:tabs>
        <w:contextualSpacing/>
        <w:rPr>
          <w:sz w:val="26"/>
          <w:szCs w:val="26"/>
        </w:rPr>
      </w:pPr>
      <w:r w:rsidRPr="00CF2532">
        <w:rPr>
          <w:sz w:val="26"/>
          <w:szCs w:val="26"/>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rsidR="00CF2532" w:rsidRPr="00CF2532" w:rsidRDefault="00CF2532" w:rsidP="00CF2532">
      <w:pPr>
        <w:widowControl w:val="0"/>
        <w:tabs>
          <w:tab w:val="left" w:pos="1843"/>
        </w:tabs>
        <w:contextualSpacing/>
        <w:rPr>
          <w:sz w:val="26"/>
          <w:szCs w:val="26"/>
        </w:rPr>
      </w:pPr>
      <w:r w:rsidRPr="00CF2532">
        <w:rPr>
          <w:sz w:val="26"/>
          <w:szCs w:val="26"/>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CF2532" w:rsidRPr="00CF2532" w:rsidRDefault="00CF2532" w:rsidP="00CF2532">
      <w:pPr>
        <w:widowControl w:val="0"/>
        <w:tabs>
          <w:tab w:val="left" w:pos="1843"/>
        </w:tabs>
        <w:contextualSpacing/>
        <w:rPr>
          <w:sz w:val="26"/>
          <w:szCs w:val="26"/>
        </w:rPr>
      </w:pPr>
      <w:r w:rsidRPr="00CF2532">
        <w:rPr>
          <w:sz w:val="26"/>
          <w:szCs w:val="26"/>
        </w:rPr>
        <w:t xml:space="preserve">владеть фонетическими навыками: </w:t>
      </w:r>
    </w:p>
    <w:p w:rsidR="00CF2532" w:rsidRPr="00CF2532" w:rsidRDefault="00CF2532" w:rsidP="00CF2532">
      <w:pPr>
        <w:widowControl w:val="0"/>
        <w:tabs>
          <w:tab w:val="left" w:pos="1843"/>
        </w:tabs>
        <w:contextualSpacing/>
        <w:rPr>
          <w:sz w:val="26"/>
          <w:szCs w:val="26"/>
        </w:rPr>
      </w:pPr>
      <w:r w:rsidRPr="00CF2532">
        <w:rPr>
          <w:sz w:val="26"/>
          <w:szCs w:val="26"/>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CF2532" w:rsidRPr="00CF2532" w:rsidRDefault="00CF2532" w:rsidP="00CF2532">
      <w:pPr>
        <w:widowControl w:val="0"/>
        <w:tabs>
          <w:tab w:val="left" w:pos="1843"/>
        </w:tabs>
        <w:contextualSpacing/>
        <w:rPr>
          <w:sz w:val="26"/>
          <w:szCs w:val="26"/>
        </w:rPr>
      </w:pPr>
      <w:r w:rsidRPr="00CF2532">
        <w:rPr>
          <w:sz w:val="26"/>
          <w:szCs w:val="26"/>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CF2532" w:rsidRPr="00CF2532" w:rsidRDefault="00CF2532" w:rsidP="00CF2532">
      <w:pPr>
        <w:widowControl w:val="0"/>
        <w:tabs>
          <w:tab w:val="left" w:pos="1843"/>
        </w:tabs>
        <w:contextualSpacing/>
        <w:rPr>
          <w:sz w:val="26"/>
          <w:szCs w:val="26"/>
        </w:rPr>
      </w:pPr>
      <w:r w:rsidRPr="00CF2532">
        <w:rPr>
          <w:sz w:val="26"/>
          <w:szCs w:val="26"/>
        </w:rPr>
        <w:t>владеть орфографическими навыками: правильно писать изученные слова;</w:t>
      </w:r>
    </w:p>
    <w:p w:rsidR="00CF2532" w:rsidRPr="00CF2532" w:rsidRDefault="00CF2532" w:rsidP="00CF2532">
      <w:pPr>
        <w:widowControl w:val="0"/>
        <w:tabs>
          <w:tab w:val="left" w:pos="1843"/>
        </w:tabs>
        <w:contextualSpacing/>
        <w:rPr>
          <w:sz w:val="26"/>
          <w:szCs w:val="26"/>
        </w:rPr>
      </w:pPr>
      <w:r w:rsidRPr="00CF2532">
        <w:rPr>
          <w:sz w:val="26"/>
          <w:szCs w:val="26"/>
        </w:rPr>
        <w:t xml:space="preserve">владеть пунктуационными навыками: </w:t>
      </w:r>
    </w:p>
    <w:p w:rsidR="00CF2532" w:rsidRPr="00CF2532" w:rsidRDefault="00CF2532" w:rsidP="00CF2532">
      <w:pPr>
        <w:widowControl w:val="0"/>
        <w:tabs>
          <w:tab w:val="left" w:pos="1843"/>
        </w:tabs>
        <w:contextualSpacing/>
        <w:rPr>
          <w:sz w:val="26"/>
          <w:szCs w:val="26"/>
        </w:rPr>
      </w:pPr>
      <w:r w:rsidRPr="00CF2532">
        <w:rPr>
          <w:sz w:val="26"/>
          <w:szCs w:val="26"/>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CF2532" w:rsidRPr="00CF2532" w:rsidRDefault="00CF2532" w:rsidP="00CF2532">
      <w:pPr>
        <w:widowControl w:val="0"/>
        <w:tabs>
          <w:tab w:val="left" w:pos="1843"/>
        </w:tabs>
        <w:contextualSpacing/>
        <w:rPr>
          <w:sz w:val="26"/>
          <w:szCs w:val="26"/>
        </w:rPr>
      </w:pPr>
      <w:r w:rsidRPr="00CF2532">
        <w:rPr>
          <w:sz w:val="26"/>
          <w:szCs w:val="26"/>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F2532" w:rsidRPr="00CF2532" w:rsidRDefault="00CF2532" w:rsidP="00CF2532">
      <w:pPr>
        <w:widowControl w:val="0"/>
        <w:tabs>
          <w:tab w:val="left" w:pos="1843"/>
        </w:tabs>
        <w:contextualSpacing/>
        <w:rPr>
          <w:sz w:val="26"/>
          <w:szCs w:val="26"/>
        </w:rPr>
      </w:pPr>
      <w:r w:rsidRPr="00CF2532">
        <w:rPr>
          <w:sz w:val="26"/>
          <w:szCs w:val="26"/>
        </w:rPr>
        <w:t>распознавать и употреблять в устной и письменной речи:</w:t>
      </w:r>
    </w:p>
    <w:p w:rsidR="00CF2532" w:rsidRPr="00CF2532" w:rsidRDefault="00CF2532" w:rsidP="00CF2532">
      <w:pPr>
        <w:widowControl w:val="0"/>
        <w:tabs>
          <w:tab w:val="left" w:pos="1843"/>
        </w:tabs>
        <w:contextualSpacing/>
        <w:rPr>
          <w:sz w:val="26"/>
          <w:szCs w:val="26"/>
        </w:rPr>
      </w:pPr>
      <w:r w:rsidRPr="00CF2532">
        <w:rPr>
          <w:sz w:val="26"/>
          <w:szCs w:val="26"/>
        </w:rPr>
        <w:t>родственные слова, образованные с использованием аффиксации:</w:t>
      </w:r>
    </w:p>
    <w:p w:rsidR="00CF2532" w:rsidRPr="00CF2532" w:rsidRDefault="00CF2532" w:rsidP="00CF2532">
      <w:pPr>
        <w:widowControl w:val="0"/>
        <w:tabs>
          <w:tab w:val="left" w:pos="1843"/>
        </w:tabs>
        <w:contextualSpacing/>
        <w:rPr>
          <w:sz w:val="26"/>
          <w:szCs w:val="26"/>
        </w:rPr>
      </w:pPr>
      <w:r w:rsidRPr="00CF2532">
        <w:rPr>
          <w:sz w:val="26"/>
          <w:szCs w:val="26"/>
        </w:rPr>
        <w:t xml:space="preserve">глаголы при помощи префиксов dis-, mis-, re-, over-, under- и суффиксов -ise/-ize; </w:t>
      </w:r>
    </w:p>
    <w:p w:rsidR="00CF2532" w:rsidRPr="00CF2532" w:rsidRDefault="00CF2532" w:rsidP="00CF2532">
      <w:pPr>
        <w:widowControl w:val="0"/>
        <w:tabs>
          <w:tab w:val="left" w:pos="1843"/>
        </w:tabs>
        <w:contextualSpacing/>
        <w:rPr>
          <w:sz w:val="26"/>
          <w:szCs w:val="26"/>
          <w:lang w:val="en-US"/>
        </w:rPr>
      </w:pPr>
      <w:r w:rsidRPr="00CF2532">
        <w:rPr>
          <w:sz w:val="26"/>
          <w:szCs w:val="26"/>
        </w:rPr>
        <w:lastRenderedPageBreak/>
        <w:t>имена</w:t>
      </w:r>
      <w:r w:rsidRPr="00CF2532">
        <w:rPr>
          <w:sz w:val="26"/>
          <w:szCs w:val="26"/>
          <w:lang w:val="en-US"/>
        </w:rPr>
        <w:t xml:space="preserve"> </w:t>
      </w:r>
      <w:r w:rsidRPr="00CF2532">
        <w:rPr>
          <w:sz w:val="26"/>
          <w:szCs w:val="26"/>
        </w:rPr>
        <w:t>существительные</w:t>
      </w:r>
      <w:r w:rsidRPr="00CF2532">
        <w:rPr>
          <w:sz w:val="26"/>
          <w:szCs w:val="26"/>
          <w:lang w:val="en-US"/>
        </w:rPr>
        <w:t xml:space="preserve"> </w:t>
      </w:r>
      <w:r w:rsidRPr="00CF2532">
        <w:rPr>
          <w:sz w:val="26"/>
          <w:szCs w:val="26"/>
        </w:rPr>
        <w:t>при</w:t>
      </w:r>
      <w:r w:rsidRPr="00CF2532">
        <w:rPr>
          <w:sz w:val="26"/>
          <w:szCs w:val="26"/>
          <w:lang w:val="en-US"/>
        </w:rPr>
        <w:t xml:space="preserve"> </w:t>
      </w:r>
      <w:r w:rsidRPr="00CF2532">
        <w:rPr>
          <w:sz w:val="26"/>
          <w:szCs w:val="26"/>
        </w:rPr>
        <w:t>помощи</w:t>
      </w:r>
      <w:r w:rsidRPr="00CF2532">
        <w:rPr>
          <w:sz w:val="26"/>
          <w:szCs w:val="26"/>
          <w:lang w:val="en-US"/>
        </w:rPr>
        <w:t xml:space="preserve"> </w:t>
      </w:r>
      <w:r w:rsidRPr="00CF2532">
        <w:rPr>
          <w:sz w:val="26"/>
          <w:szCs w:val="26"/>
        </w:rPr>
        <w:t>префиксов</w:t>
      </w:r>
      <w:r w:rsidRPr="00CF2532">
        <w:rPr>
          <w:sz w:val="26"/>
          <w:szCs w:val="26"/>
          <w:lang w:val="en-US"/>
        </w:rPr>
        <w:t xml:space="preserve"> un-, in-/im- </w:t>
      </w:r>
      <w:r w:rsidRPr="00CF2532">
        <w:rPr>
          <w:sz w:val="26"/>
          <w:szCs w:val="26"/>
        </w:rPr>
        <w:t>и</w:t>
      </w:r>
      <w:r w:rsidRPr="00CF2532">
        <w:rPr>
          <w:sz w:val="26"/>
          <w:szCs w:val="26"/>
          <w:lang w:val="en-US"/>
        </w:rPr>
        <w:t xml:space="preserve"> </w:t>
      </w:r>
      <w:r w:rsidRPr="00CF2532">
        <w:rPr>
          <w:sz w:val="26"/>
          <w:szCs w:val="26"/>
        </w:rPr>
        <w:t>суффиксов</w:t>
      </w:r>
      <w:r w:rsidRPr="00CF2532">
        <w:rPr>
          <w:sz w:val="26"/>
          <w:szCs w:val="26"/>
          <w:lang w:val="en-US"/>
        </w:rPr>
        <w:t xml:space="preserve"> -ance/-ence, -er/-or, -ing, -ist, -ity, -ment, -ness, -sion/-tion, -ship; </w:t>
      </w:r>
    </w:p>
    <w:p w:rsidR="00CF2532" w:rsidRPr="00CF2532" w:rsidRDefault="00CF2532" w:rsidP="00CF2532">
      <w:pPr>
        <w:widowControl w:val="0"/>
        <w:tabs>
          <w:tab w:val="left" w:pos="1843"/>
        </w:tabs>
        <w:contextualSpacing/>
        <w:rPr>
          <w:sz w:val="26"/>
          <w:szCs w:val="26"/>
          <w:lang w:val="en-US"/>
        </w:rPr>
      </w:pPr>
      <w:r w:rsidRPr="00CF2532">
        <w:rPr>
          <w:sz w:val="26"/>
          <w:szCs w:val="26"/>
        </w:rPr>
        <w:t>имена</w:t>
      </w:r>
      <w:r w:rsidRPr="00CF2532">
        <w:rPr>
          <w:sz w:val="26"/>
          <w:szCs w:val="26"/>
          <w:lang w:val="en-US"/>
        </w:rPr>
        <w:t xml:space="preserve"> </w:t>
      </w:r>
      <w:r w:rsidRPr="00CF2532">
        <w:rPr>
          <w:sz w:val="26"/>
          <w:szCs w:val="26"/>
        </w:rPr>
        <w:t>прилагательные</w:t>
      </w:r>
      <w:r w:rsidRPr="00CF2532">
        <w:rPr>
          <w:sz w:val="26"/>
          <w:szCs w:val="26"/>
          <w:lang w:val="en-US"/>
        </w:rPr>
        <w:t xml:space="preserve"> </w:t>
      </w:r>
      <w:r w:rsidRPr="00CF2532">
        <w:rPr>
          <w:sz w:val="26"/>
          <w:szCs w:val="26"/>
        </w:rPr>
        <w:t>при</w:t>
      </w:r>
      <w:r w:rsidRPr="00CF2532">
        <w:rPr>
          <w:sz w:val="26"/>
          <w:szCs w:val="26"/>
          <w:lang w:val="en-US"/>
        </w:rPr>
        <w:t xml:space="preserve"> </w:t>
      </w:r>
      <w:r w:rsidRPr="00CF2532">
        <w:rPr>
          <w:sz w:val="26"/>
          <w:szCs w:val="26"/>
        </w:rPr>
        <w:t>помощи</w:t>
      </w:r>
      <w:r w:rsidRPr="00CF2532">
        <w:rPr>
          <w:sz w:val="26"/>
          <w:szCs w:val="26"/>
          <w:lang w:val="en-US"/>
        </w:rPr>
        <w:t xml:space="preserve"> </w:t>
      </w:r>
      <w:r w:rsidRPr="00CF2532">
        <w:rPr>
          <w:sz w:val="26"/>
          <w:szCs w:val="26"/>
        </w:rPr>
        <w:t>префиксов</w:t>
      </w:r>
      <w:r w:rsidRPr="00CF2532">
        <w:rPr>
          <w:sz w:val="26"/>
          <w:szCs w:val="26"/>
          <w:lang w:val="en-US"/>
        </w:rPr>
        <w:t xml:space="preserve"> un-, in-/im-, inter-, non- </w:t>
      </w:r>
      <w:r w:rsidRPr="00CF2532">
        <w:rPr>
          <w:sz w:val="26"/>
          <w:szCs w:val="26"/>
        </w:rPr>
        <w:t>и</w:t>
      </w:r>
      <w:r w:rsidRPr="00CF2532">
        <w:rPr>
          <w:sz w:val="26"/>
          <w:szCs w:val="26"/>
          <w:lang w:val="en-US"/>
        </w:rPr>
        <w:t xml:space="preserve"> </w:t>
      </w:r>
      <w:r w:rsidRPr="00CF2532">
        <w:rPr>
          <w:sz w:val="26"/>
          <w:szCs w:val="26"/>
        </w:rPr>
        <w:t>суффиксов</w:t>
      </w:r>
      <w:r w:rsidRPr="00CF2532">
        <w:rPr>
          <w:sz w:val="26"/>
          <w:szCs w:val="26"/>
          <w:lang w:val="en-US"/>
        </w:rPr>
        <w:t xml:space="preserve"> -able/-ible, -al, -ed, -ese, -ful, -ian/-an, -ing, -ish, -ive, -less, -ly, -ous, -y;</w:t>
      </w:r>
    </w:p>
    <w:p w:rsidR="00CF2532" w:rsidRPr="00CF2532" w:rsidRDefault="00CF2532" w:rsidP="00CF2532">
      <w:pPr>
        <w:widowControl w:val="0"/>
        <w:tabs>
          <w:tab w:val="left" w:pos="1843"/>
        </w:tabs>
        <w:contextualSpacing/>
        <w:rPr>
          <w:sz w:val="26"/>
          <w:szCs w:val="26"/>
        </w:rPr>
      </w:pPr>
      <w:r w:rsidRPr="00CF2532">
        <w:rPr>
          <w:sz w:val="26"/>
          <w:szCs w:val="26"/>
        </w:rPr>
        <w:t xml:space="preserve">наречия при помощи префиксов un-, in-/im-, и суффикса -ly; </w:t>
      </w:r>
    </w:p>
    <w:p w:rsidR="00CF2532" w:rsidRPr="00CF2532" w:rsidRDefault="00CF2532" w:rsidP="00CF2532">
      <w:pPr>
        <w:widowControl w:val="0"/>
        <w:tabs>
          <w:tab w:val="left" w:pos="1843"/>
        </w:tabs>
        <w:contextualSpacing/>
        <w:rPr>
          <w:sz w:val="26"/>
          <w:szCs w:val="26"/>
        </w:rPr>
      </w:pPr>
      <w:r w:rsidRPr="00CF2532">
        <w:rPr>
          <w:sz w:val="26"/>
          <w:szCs w:val="26"/>
        </w:rPr>
        <w:t xml:space="preserve">числительные при помощи суффиксов -teen, -ty, -th; </w:t>
      </w:r>
    </w:p>
    <w:p w:rsidR="00CF2532" w:rsidRPr="00CF2532" w:rsidRDefault="00CF2532" w:rsidP="00CF2532">
      <w:pPr>
        <w:widowControl w:val="0"/>
        <w:tabs>
          <w:tab w:val="left" w:pos="1843"/>
        </w:tabs>
        <w:contextualSpacing/>
        <w:rPr>
          <w:sz w:val="26"/>
          <w:szCs w:val="26"/>
        </w:rPr>
      </w:pPr>
      <w:r w:rsidRPr="00CF2532">
        <w:rPr>
          <w:sz w:val="26"/>
          <w:szCs w:val="26"/>
        </w:rPr>
        <w:t xml:space="preserve">с использованием словосложения: </w:t>
      </w:r>
    </w:p>
    <w:p w:rsidR="00CF2532" w:rsidRPr="00CF2532" w:rsidRDefault="00CF2532" w:rsidP="00CF2532">
      <w:pPr>
        <w:widowControl w:val="0"/>
        <w:tabs>
          <w:tab w:val="left" w:pos="1843"/>
        </w:tabs>
        <w:contextualSpacing/>
        <w:rPr>
          <w:sz w:val="26"/>
          <w:szCs w:val="26"/>
        </w:rPr>
      </w:pPr>
      <w:r w:rsidRPr="00CF2532">
        <w:rPr>
          <w:sz w:val="26"/>
          <w:szCs w:val="26"/>
        </w:rPr>
        <w:t xml:space="preserve">сложные существительные путём соединения основ существительных (football); </w:t>
      </w:r>
    </w:p>
    <w:p w:rsidR="00CF2532" w:rsidRPr="00CF2532" w:rsidRDefault="00CF2532" w:rsidP="00CF2532">
      <w:pPr>
        <w:widowControl w:val="0"/>
        <w:tabs>
          <w:tab w:val="left" w:pos="1843"/>
        </w:tabs>
        <w:contextualSpacing/>
        <w:rPr>
          <w:sz w:val="26"/>
          <w:szCs w:val="26"/>
        </w:rPr>
      </w:pPr>
      <w:r w:rsidRPr="00CF2532">
        <w:rPr>
          <w:sz w:val="26"/>
          <w:szCs w:val="26"/>
        </w:rPr>
        <w:t xml:space="preserve">сложные существительные путём соединения основы прилагательного с основой существительного (bluebell); </w:t>
      </w:r>
    </w:p>
    <w:p w:rsidR="00CF2532" w:rsidRPr="00CF2532" w:rsidRDefault="00CF2532" w:rsidP="00CF2532">
      <w:pPr>
        <w:widowControl w:val="0"/>
        <w:tabs>
          <w:tab w:val="left" w:pos="1843"/>
        </w:tabs>
        <w:contextualSpacing/>
        <w:rPr>
          <w:sz w:val="26"/>
          <w:szCs w:val="26"/>
        </w:rPr>
      </w:pPr>
      <w:r w:rsidRPr="00CF2532">
        <w:rPr>
          <w:sz w:val="26"/>
          <w:szCs w:val="26"/>
        </w:rPr>
        <w:t xml:space="preserve">сложные существительные путём соединения основ существительных с предлогом (father-in-law); </w:t>
      </w:r>
    </w:p>
    <w:p w:rsidR="00CF2532" w:rsidRPr="00CF2532" w:rsidRDefault="00CF2532" w:rsidP="00CF2532">
      <w:pPr>
        <w:widowControl w:val="0"/>
        <w:tabs>
          <w:tab w:val="left" w:pos="1843"/>
        </w:tabs>
        <w:contextualSpacing/>
        <w:rPr>
          <w:sz w:val="26"/>
          <w:szCs w:val="26"/>
        </w:rPr>
      </w:pPr>
      <w:r w:rsidRPr="00CF2532">
        <w:rPr>
          <w:sz w:val="26"/>
          <w:szCs w:val="26"/>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CF2532" w:rsidRPr="00CF2532" w:rsidRDefault="00CF2532" w:rsidP="00CF2532">
      <w:pPr>
        <w:widowControl w:val="0"/>
        <w:tabs>
          <w:tab w:val="left" w:pos="1843"/>
        </w:tabs>
        <w:contextualSpacing/>
        <w:rPr>
          <w:sz w:val="26"/>
          <w:szCs w:val="26"/>
        </w:rPr>
      </w:pPr>
      <w:r w:rsidRPr="00CF2532">
        <w:rPr>
          <w:sz w:val="26"/>
          <w:szCs w:val="26"/>
        </w:rPr>
        <w:t xml:space="preserve">сложных прилагательные путём соединения наречия с основой причастия II (well-behaved); </w:t>
      </w:r>
    </w:p>
    <w:p w:rsidR="00CF2532" w:rsidRPr="00CF2532" w:rsidRDefault="00CF2532" w:rsidP="00CF2532">
      <w:pPr>
        <w:widowControl w:val="0"/>
        <w:tabs>
          <w:tab w:val="left" w:pos="1843"/>
        </w:tabs>
        <w:contextualSpacing/>
        <w:rPr>
          <w:sz w:val="26"/>
          <w:szCs w:val="26"/>
        </w:rPr>
      </w:pPr>
      <w:r w:rsidRPr="00CF2532">
        <w:rPr>
          <w:sz w:val="26"/>
          <w:szCs w:val="26"/>
        </w:rPr>
        <w:t xml:space="preserve">сложные прилагательные путём соединения основы прилагательного с основой причастия I (nice-looking); </w:t>
      </w:r>
    </w:p>
    <w:p w:rsidR="00CF2532" w:rsidRPr="00CF2532" w:rsidRDefault="00CF2532" w:rsidP="00CF2532">
      <w:pPr>
        <w:widowControl w:val="0"/>
        <w:tabs>
          <w:tab w:val="left" w:pos="1843"/>
        </w:tabs>
        <w:contextualSpacing/>
        <w:rPr>
          <w:sz w:val="26"/>
          <w:szCs w:val="26"/>
        </w:rPr>
      </w:pPr>
      <w:r w:rsidRPr="00CF2532">
        <w:rPr>
          <w:sz w:val="26"/>
          <w:szCs w:val="26"/>
        </w:rPr>
        <w:t>с использованием конверсии:</w:t>
      </w:r>
    </w:p>
    <w:p w:rsidR="00CF2532" w:rsidRPr="00CF2532" w:rsidRDefault="00CF2532" w:rsidP="00CF2532">
      <w:pPr>
        <w:widowControl w:val="0"/>
        <w:tabs>
          <w:tab w:val="left" w:pos="1843"/>
        </w:tabs>
        <w:contextualSpacing/>
        <w:rPr>
          <w:sz w:val="26"/>
          <w:szCs w:val="26"/>
        </w:rPr>
      </w:pPr>
      <w:r w:rsidRPr="00CF2532">
        <w:rPr>
          <w:sz w:val="26"/>
          <w:szCs w:val="26"/>
        </w:rPr>
        <w:t xml:space="preserve">образование имён существительных от неопределённых форм глаголов (to run – a run); </w:t>
      </w:r>
    </w:p>
    <w:p w:rsidR="00CF2532" w:rsidRPr="00CF2532" w:rsidRDefault="00CF2532" w:rsidP="00CF2532">
      <w:pPr>
        <w:widowControl w:val="0"/>
        <w:tabs>
          <w:tab w:val="left" w:pos="1843"/>
        </w:tabs>
        <w:contextualSpacing/>
        <w:rPr>
          <w:sz w:val="26"/>
          <w:szCs w:val="26"/>
        </w:rPr>
      </w:pPr>
      <w:r w:rsidRPr="00CF2532">
        <w:rPr>
          <w:sz w:val="26"/>
          <w:szCs w:val="26"/>
        </w:rPr>
        <w:t xml:space="preserve">имён существительных от прилагательных (rich people – the rich); </w:t>
      </w:r>
    </w:p>
    <w:p w:rsidR="00CF2532" w:rsidRPr="00CF2532" w:rsidRDefault="00CF2532" w:rsidP="00CF2532">
      <w:pPr>
        <w:widowControl w:val="0"/>
        <w:tabs>
          <w:tab w:val="left" w:pos="1843"/>
        </w:tabs>
        <w:contextualSpacing/>
        <w:rPr>
          <w:sz w:val="26"/>
          <w:szCs w:val="26"/>
        </w:rPr>
      </w:pPr>
      <w:r w:rsidRPr="00CF2532">
        <w:rPr>
          <w:sz w:val="26"/>
          <w:szCs w:val="26"/>
        </w:rPr>
        <w:t xml:space="preserve">глаголов от имён существительных (a hand – to hand); </w:t>
      </w:r>
    </w:p>
    <w:p w:rsidR="00CF2532" w:rsidRPr="00CF2532" w:rsidRDefault="00CF2532" w:rsidP="00CF2532">
      <w:pPr>
        <w:widowControl w:val="0"/>
        <w:tabs>
          <w:tab w:val="left" w:pos="1843"/>
        </w:tabs>
        <w:contextualSpacing/>
        <w:rPr>
          <w:sz w:val="26"/>
          <w:szCs w:val="26"/>
        </w:rPr>
      </w:pPr>
      <w:r w:rsidRPr="00CF2532">
        <w:rPr>
          <w:sz w:val="26"/>
          <w:szCs w:val="26"/>
        </w:rPr>
        <w:t>глаголов от имён прилагательных (cool – to cool);</w:t>
      </w:r>
    </w:p>
    <w:p w:rsidR="00CF2532" w:rsidRPr="00CF2532" w:rsidRDefault="00CF2532" w:rsidP="00CF2532">
      <w:pPr>
        <w:widowControl w:val="0"/>
        <w:tabs>
          <w:tab w:val="left" w:pos="1843"/>
        </w:tabs>
        <w:contextualSpacing/>
        <w:rPr>
          <w:sz w:val="26"/>
          <w:szCs w:val="26"/>
        </w:rPr>
      </w:pPr>
      <w:r w:rsidRPr="00CF2532">
        <w:rPr>
          <w:sz w:val="26"/>
          <w:szCs w:val="26"/>
        </w:rPr>
        <w:t>распознавать и употреблять в устной и письменной речи имена прилагательные на -ed и -ing (excited – exciting);</w:t>
      </w:r>
    </w:p>
    <w:p w:rsidR="00CF2532" w:rsidRPr="00CF2532" w:rsidRDefault="00CF2532" w:rsidP="00CF2532">
      <w:pPr>
        <w:widowControl w:val="0"/>
        <w:tabs>
          <w:tab w:val="left" w:pos="1843"/>
        </w:tabs>
        <w:contextualSpacing/>
        <w:rPr>
          <w:sz w:val="26"/>
          <w:szCs w:val="26"/>
        </w:rPr>
      </w:pPr>
      <w:r w:rsidRPr="00CF2532">
        <w:rPr>
          <w:sz w:val="26"/>
          <w:szCs w:val="26"/>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CF2532" w:rsidRPr="00CF2532" w:rsidRDefault="00CF2532" w:rsidP="00CF2532">
      <w:pPr>
        <w:widowControl w:val="0"/>
        <w:tabs>
          <w:tab w:val="left" w:pos="1843"/>
        </w:tabs>
        <w:contextualSpacing/>
        <w:rPr>
          <w:sz w:val="26"/>
          <w:szCs w:val="26"/>
        </w:rPr>
      </w:pPr>
      <w:r w:rsidRPr="00CF2532">
        <w:rPr>
          <w:sz w:val="26"/>
          <w:szCs w:val="26"/>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CF2532" w:rsidRPr="00CF2532" w:rsidRDefault="00CF2532" w:rsidP="00CF2532">
      <w:pPr>
        <w:widowControl w:val="0"/>
        <w:tabs>
          <w:tab w:val="left" w:pos="1843"/>
        </w:tabs>
        <w:contextualSpacing/>
        <w:rPr>
          <w:sz w:val="26"/>
          <w:szCs w:val="26"/>
        </w:rPr>
      </w:pPr>
      <w:r w:rsidRPr="00CF2532">
        <w:rPr>
          <w:sz w:val="26"/>
          <w:szCs w:val="26"/>
        </w:rPr>
        <w:t>знать и понимать особенности структуры простых и сложных предложений и различных коммуникативных типов предложений английского языка;</w:t>
      </w:r>
    </w:p>
    <w:p w:rsidR="00CF2532" w:rsidRPr="00CF2532" w:rsidRDefault="00CF2532" w:rsidP="00CF2532">
      <w:pPr>
        <w:widowControl w:val="0"/>
        <w:tabs>
          <w:tab w:val="left" w:pos="1843"/>
        </w:tabs>
        <w:contextualSpacing/>
        <w:rPr>
          <w:sz w:val="26"/>
          <w:szCs w:val="26"/>
        </w:rPr>
      </w:pPr>
      <w:r w:rsidRPr="00CF2532">
        <w:rPr>
          <w:sz w:val="26"/>
          <w:szCs w:val="26"/>
        </w:rPr>
        <w:t>распознавать и употреблять в устной и письменной речи:</w:t>
      </w:r>
    </w:p>
    <w:p w:rsidR="00CF2532" w:rsidRPr="00CF2532" w:rsidRDefault="00CF2532" w:rsidP="00CF2532">
      <w:pPr>
        <w:widowControl w:val="0"/>
        <w:tabs>
          <w:tab w:val="left" w:pos="1843"/>
        </w:tabs>
        <w:contextualSpacing/>
        <w:rPr>
          <w:sz w:val="26"/>
          <w:szCs w:val="26"/>
        </w:rPr>
      </w:pPr>
      <w:r w:rsidRPr="00CF2532">
        <w:rPr>
          <w:sz w:val="26"/>
          <w:szCs w:val="26"/>
        </w:rPr>
        <w:t xml:space="preserve">предложения, в том числе с несколькими обстоятельствами, следующими в определённом порядке; </w:t>
      </w:r>
    </w:p>
    <w:p w:rsidR="00CF2532" w:rsidRPr="00CF2532" w:rsidRDefault="00CF2532" w:rsidP="00CF2532">
      <w:pPr>
        <w:widowControl w:val="0"/>
        <w:tabs>
          <w:tab w:val="left" w:pos="1843"/>
        </w:tabs>
        <w:contextualSpacing/>
        <w:rPr>
          <w:sz w:val="26"/>
          <w:szCs w:val="26"/>
        </w:rPr>
      </w:pPr>
      <w:r w:rsidRPr="00CF2532">
        <w:rPr>
          <w:sz w:val="26"/>
          <w:szCs w:val="26"/>
        </w:rPr>
        <w:t xml:space="preserve">предложения с начальным It; </w:t>
      </w:r>
    </w:p>
    <w:p w:rsidR="00CF2532" w:rsidRPr="00CF2532" w:rsidRDefault="00CF2532" w:rsidP="00CF2532">
      <w:pPr>
        <w:widowControl w:val="0"/>
        <w:tabs>
          <w:tab w:val="left" w:pos="1843"/>
        </w:tabs>
        <w:contextualSpacing/>
        <w:rPr>
          <w:sz w:val="26"/>
          <w:szCs w:val="26"/>
        </w:rPr>
      </w:pPr>
      <w:r w:rsidRPr="00CF2532">
        <w:rPr>
          <w:sz w:val="26"/>
          <w:szCs w:val="26"/>
        </w:rPr>
        <w:t xml:space="preserve">предложения с начальным There + to be; </w:t>
      </w:r>
    </w:p>
    <w:p w:rsidR="00CF2532" w:rsidRPr="00CF2532" w:rsidRDefault="00CF2532" w:rsidP="00CF2532">
      <w:pPr>
        <w:widowControl w:val="0"/>
        <w:tabs>
          <w:tab w:val="left" w:pos="1843"/>
        </w:tabs>
        <w:contextualSpacing/>
        <w:rPr>
          <w:sz w:val="26"/>
          <w:szCs w:val="26"/>
        </w:rPr>
      </w:pPr>
      <w:r w:rsidRPr="00CF2532">
        <w:rPr>
          <w:sz w:val="26"/>
          <w:szCs w:val="26"/>
        </w:rPr>
        <w:t xml:space="preserve">предложения с глагольными конструкциями, содержащими глаголы-связки to be, to look, to seem, to feel; </w:t>
      </w:r>
    </w:p>
    <w:p w:rsidR="00CF2532" w:rsidRPr="00CF2532" w:rsidRDefault="00CF2532" w:rsidP="00CF2532">
      <w:pPr>
        <w:widowControl w:val="0"/>
        <w:tabs>
          <w:tab w:val="left" w:pos="1843"/>
        </w:tabs>
        <w:contextualSpacing/>
        <w:rPr>
          <w:sz w:val="26"/>
          <w:szCs w:val="26"/>
        </w:rPr>
      </w:pPr>
      <w:r w:rsidRPr="00CF2532">
        <w:rPr>
          <w:sz w:val="26"/>
          <w:szCs w:val="26"/>
        </w:rPr>
        <w:t xml:space="preserve">предложения cо сложным дополнением – Complex Object; </w:t>
      </w:r>
    </w:p>
    <w:p w:rsidR="00CF2532" w:rsidRPr="00CF2532" w:rsidRDefault="00CF2532" w:rsidP="00CF2532">
      <w:pPr>
        <w:widowControl w:val="0"/>
        <w:tabs>
          <w:tab w:val="left" w:pos="1843"/>
        </w:tabs>
        <w:contextualSpacing/>
        <w:rPr>
          <w:sz w:val="26"/>
          <w:szCs w:val="26"/>
        </w:rPr>
      </w:pPr>
      <w:r w:rsidRPr="00CF2532">
        <w:rPr>
          <w:sz w:val="26"/>
          <w:szCs w:val="26"/>
        </w:rPr>
        <w:t>сложносочинённые предложения с сочинительными союзами and, but, or;</w:t>
      </w:r>
    </w:p>
    <w:p w:rsidR="00CF2532" w:rsidRPr="00CF2532" w:rsidRDefault="00CF2532" w:rsidP="00CF2532">
      <w:pPr>
        <w:widowControl w:val="0"/>
        <w:tabs>
          <w:tab w:val="left" w:pos="1843"/>
        </w:tabs>
        <w:contextualSpacing/>
        <w:rPr>
          <w:sz w:val="26"/>
          <w:szCs w:val="26"/>
        </w:rPr>
      </w:pPr>
      <w:r w:rsidRPr="00CF2532">
        <w:rPr>
          <w:sz w:val="26"/>
          <w:szCs w:val="26"/>
        </w:rPr>
        <w:t>сложноподчинённые предложения с союзами и союзными словами because, if, when, where, what, why, how;</w:t>
      </w:r>
    </w:p>
    <w:p w:rsidR="00CF2532" w:rsidRPr="00CF2532" w:rsidRDefault="00CF2532" w:rsidP="00CF2532">
      <w:pPr>
        <w:widowControl w:val="0"/>
        <w:tabs>
          <w:tab w:val="left" w:pos="1843"/>
        </w:tabs>
        <w:contextualSpacing/>
        <w:rPr>
          <w:sz w:val="26"/>
          <w:szCs w:val="26"/>
        </w:rPr>
      </w:pPr>
      <w:r w:rsidRPr="00CF2532">
        <w:rPr>
          <w:sz w:val="26"/>
          <w:szCs w:val="26"/>
        </w:rPr>
        <w:t>сложноподчинённые предложения с определительными придаточными с союзными словами who, which, that;</w:t>
      </w:r>
    </w:p>
    <w:p w:rsidR="00CF2532" w:rsidRPr="00CF2532" w:rsidRDefault="00CF2532" w:rsidP="00CF2532">
      <w:pPr>
        <w:widowControl w:val="0"/>
        <w:tabs>
          <w:tab w:val="left" w:pos="1843"/>
        </w:tabs>
        <w:contextualSpacing/>
        <w:rPr>
          <w:sz w:val="26"/>
          <w:szCs w:val="26"/>
        </w:rPr>
      </w:pPr>
      <w:r w:rsidRPr="00CF2532">
        <w:rPr>
          <w:sz w:val="26"/>
          <w:szCs w:val="26"/>
        </w:rPr>
        <w:t xml:space="preserve">сложноподчинённые предложения с союзными словами whoever, whatever, </w:t>
      </w:r>
      <w:r w:rsidRPr="00CF2532">
        <w:rPr>
          <w:sz w:val="26"/>
          <w:szCs w:val="26"/>
        </w:rPr>
        <w:lastRenderedPageBreak/>
        <w:t>however, whenever;</w:t>
      </w:r>
    </w:p>
    <w:p w:rsidR="00CF2532" w:rsidRPr="00CF2532" w:rsidRDefault="00CF2532" w:rsidP="00CF2532">
      <w:pPr>
        <w:widowControl w:val="0"/>
        <w:tabs>
          <w:tab w:val="left" w:pos="1843"/>
        </w:tabs>
        <w:contextualSpacing/>
        <w:rPr>
          <w:sz w:val="26"/>
          <w:szCs w:val="26"/>
        </w:rPr>
      </w:pPr>
      <w:r w:rsidRPr="00CF2532">
        <w:rPr>
          <w:sz w:val="26"/>
          <w:szCs w:val="26"/>
        </w:rPr>
        <w:t>условные предложения с глаголами в изъявительном наклонении (Conditional 0, Conditional I) и с глаголами в сослагательном наклонении (Conditional II);</w:t>
      </w:r>
    </w:p>
    <w:p w:rsidR="00CF2532" w:rsidRPr="00CF2532" w:rsidRDefault="00CF2532" w:rsidP="00CF2532">
      <w:pPr>
        <w:widowControl w:val="0"/>
        <w:tabs>
          <w:tab w:val="left" w:pos="1843"/>
        </w:tabs>
        <w:contextualSpacing/>
        <w:rPr>
          <w:sz w:val="26"/>
          <w:szCs w:val="26"/>
          <w:lang w:val="en-US"/>
        </w:rPr>
      </w:pPr>
      <w:r w:rsidRPr="00CF2532">
        <w:rPr>
          <w:sz w:val="26"/>
          <w:szCs w:val="26"/>
        </w:rPr>
        <w:t>все</w:t>
      </w:r>
      <w:r w:rsidRPr="00CF2532">
        <w:rPr>
          <w:sz w:val="26"/>
          <w:szCs w:val="26"/>
          <w:lang w:val="en-US"/>
        </w:rPr>
        <w:t xml:space="preserve"> </w:t>
      </w:r>
      <w:r w:rsidRPr="00CF2532">
        <w:rPr>
          <w:sz w:val="26"/>
          <w:szCs w:val="26"/>
        </w:rPr>
        <w:t>типы</w:t>
      </w:r>
      <w:r w:rsidRPr="00CF2532">
        <w:rPr>
          <w:sz w:val="26"/>
          <w:szCs w:val="26"/>
          <w:lang w:val="en-US"/>
        </w:rPr>
        <w:t xml:space="preserve"> </w:t>
      </w:r>
      <w:r w:rsidRPr="00CF2532">
        <w:rPr>
          <w:sz w:val="26"/>
          <w:szCs w:val="26"/>
        </w:rPr>
        <w:t>вопросительных</w:t>
      </w:r>
      <w:r w:rsidRPr="00CF2532">
        <w:rPr>
          <w:sz w:val="26"/>
          <w:szCs w:val="26"/>
          <w:lang w:val="en-US"/>
        </w:rPr>
        <w:t xml:space="preserve"> </w:t>
      </w:r>
      <w:r w:rsidRPr="00CF2532">
        <w:rPr>
          <w:sz w:val="26"/>
          <w:szCs w:val="26"/>
        </w:rPr>
        <w:t>предложений</w:t>
      </w:r>
      <w:r w:rsidRPr="00CF2532">
        <w:rPr>
          <w:sz w:val="26"/>
          <w:szCs w:val="26"/>
          <w:lang w:val="en-US"/>
        </w:rPr>
        <w:t xml:space="preserve"> (</w:t>
      </w:r>
      <w:r w:rsidRPr="00CF2532">
        <w:rPr>
          <w:sz w:val="26"/>
          <w:szCs w:val="26"/>
        </w:rPr>
        <w:t>общий</w:t>
      </w:r>
      <w:r w:rsidRPr="00CF2532">
        <w:rPr>
          <w:sz w:val="26"/>
          <w:szCs w:val="26"/>
          <w:lang w:val="en-US"/>
        </w:rPr>
        <w:t xml:space="preserve">, </w:t>
      </w:r>
      <w:r w:rsidRPr="00CF2532">
        <w:rPr>
          <w:sz w:val="26"/>
          <w:szCs w:val="26"/>
        </w:rPr>
        <w:t>специальный</w:t>
      </w:r>
      <w:r w:rsidRPr="00CF2532">
        <w:rPr>
          <w:sz w:val="26"/>
          <w:szCs w:val="26"/>
          <w:lang w:val="en-US"/>
        </w:rPr>
        <w:t xml:space="preserve">, </w:t>
      </w:r>
      <w:r w:rsidRPr="00CF2532">
        <w:rPr>
          <w:sz w:val="26"/>
          <w:szCs w:val="26"/>
        </w:rPr>
        <w:t>альтернативный</w:t>
      </w:r>
      <w:r w:rsidRPr="00CF2532">
        <w:rPr>
          <w:sz w:val="26"/>
          <w:szCs w:val="26"/>
          <w:lang w:val="en-US"/>
        </w:rPr>
        <w:t xml:space="preserve">, </w:t>
      </w:r>
      <w:r w:rsidRPr="00CF2532">
        <w:rPr>
          <w:sz w:val="26"/>
          <w:szCs w:val="26"/>
        </w:rPr>
        <w:t>разделительный</w:t>
      </w:r>
      <w:r w:rsidRPr="00CF2532">
        <w:rPr>
          <w:sz w:val="26"/>
          <w:szCs w:val="26"/>
          <w:lang w:val="en-US"/>
        </w:rPr>
        <w:t xml:space="preserve"> </w:t>
      </w:r>
      <w:r w:rsidRPr="00CF2532">
        <w:rPr>
          <w:sz w:val="26"/>
          <w:szCs w:val="26"/>
        </w:rPr>
        <w:t>вопросы</w:t>
      </w:r>
      <w:r w:rsidRPr="00CF2532">
        <w:rPr>
          <w:sz w:val="26"/>
          <w:szCs w:val="26"/>
          <w:lang w:val="en-US"/>
        </w:rPr>
        <w:t xml:space="preserve"> </w:t>
      </w:r>
      <w:r w:rsidRPr="00CF2532">
        <w:rPr>
          <w:sz w:val="26"/>
          <w:szCs w:val="26"/>
        </w:rPr>
        <w:t>в</w:t>
      </w:r>
      <w:r w:rsidRPr="00CF2532">
        <w:rPr>
          <w:sz w:val="26"/>
          <w:szCs w:val="26"/>
          <w:lang w:val="en-US"/>
        </w:rPr>
        <w:t xml:space="preserve"> Present/Past/Future Simple Tense, Present/Past Continuous Tense, Present/Past Perfect Tense, Present Perfect Continuous Tense); </w:t>
      </w:r>
    </w:p>
    <w:p w:rsidR="00CF2532" w:rsidRPr="00CF2532" w:rsidRDefault="00CF2532" w:rsidP="00CF2532">
      <w:pPr>
        <w:widowControl w:val="0"/>
        <w:tabs>
          <w:tab w:val="left" w:pos="1843"/>
        </w:tabs>
        <w:contextualSpacing/>
        <w:rPr>
          <w:sz w:val="26"/>
          <w:szCs w:val="26"/>
        </w:rPr>
      </w:pPr>
      <w:r w:rsidRPr="00CF2532">
        <w:rPr>
          <w:sz w:val="26"/>
          <w:szCs w:val="26"/>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CF2532" w:rsidRPr="00CF2532" w:rsidRDefault="00CF2532" w:rsidP="00CF2532">
      <w:pPr>
        <w:widowControl w:val="0"/>
        <w:tabs>
          <w:tab w:val="left" w:pos="1843"/>
        </w:tabs>
        <w:contextualSpacing/>
        <w:rPr>
          <w:sz w:val="26"/>
          <w:szCs w:val="26"/>
        </w:rPr>
      </w:pPr>
      <w:r w:rsidRPr="00CF2532">
        <w:rPr>
          <w:sz w:val="26"/>
          <w:szCs w:val="26"/>
        </w:rPr>
        <w:t xml:space="preserve">модальные глаголы в косвенной речи в настоящем и прошедшем времени; </w:t>
      </w:r>
    </w:p>
    <w:p w:rsidR="00CF2532" w:rsidRPr="00CF2532" w:rsidRDefault="00CF2532" w:rsidP="00CF2532">
      <w:pPr>
        <w:widowControl w:val="0"/>
        <w:tabs>
          <w:tab w:val="left" w:pos="1843"/>
        </w:tabs>
        <w:contextualSpacing/>
        <w:rPr>
          <w:sz w:val="26"/>
          <w:szCs w:val="26"/>
          <w:lang w:val="en-US"/>
        </w:rPr>
      </w:pPr>
      <w:r w:rsidRPr="00CF2532">
        <w:rPr>
          <w:sz w:val="26"/>
          <w:szCs w:val="26"/>
        </w:rPr>
        <w:t>предложения</w:t>
      </w:r>
      <w:r w:rsidRPr="00CF2532">
        <w:rPr>
          <w:sz w:val="26"/>
          <w:szCs w:val="26"/>
          <w:lang w:val="en-US"/>
        </w:rPr>
        <w:t xml:space="preserve"> </w:t>
      </w:r>
      <w:r w:rsidRPr="00CF2532">
        <w:rPr>
          <w:sz w:val="26"/>
          <w:szCs w:val="26"/>
        </w:rPr>
        <w:t>с</w:t>
      </w:r>
      <w:r w:rsidRPr="00CF2532">
        <w:rPr>
          <w:sz w:val="26"/>
          <w:szCs w:val="26"/>
          <w:lang w:val="en-US"/>
        </w:rPr>
        <w:t xml:space="preserve"> </w:t>
      </w:r>
      <w:r w:rsidRPr="00CF2532">
        <w:rPr>
          <w:sz w:val="26"/>
          <w:szCs w:val="26"/>
        </w:rPr>
        <w:t>конструкциями</w:t>
      </w:r>
      <w:r w:rsidRPr="00CF2532">
        <w:rPr>
          <w:sz w:val="26"/>
          <w:szCs w:val="26"/>
          <w:lang w:val="en-US"/>
        </w:rPr>
        <w:t xml:space="preserve"> as … as, not so … as, both … and …, either … or, neither … nor; </w:t>
      </w:r>
    </w:p>
    <w:p w:rsidR="00CF2532" w:rsidRPr="00CF2532" w:rsidRDefault="00CF2532" w:rsidP="00CF2532">
      <w:pPr>
        <w:widowControl w:val="0"/>
        <w:tabs>
          <w:tab w:val="left" w:pos="1843"/>
        </w:tabs>
        <w:contextualSpacing/>
        <w:rPr>
          <w:sz w:val="26"/>
          <w:szCs w:val="26"/>
        </w:rPr>
      </w:pPr>
      <w:r w:rsidRPr="00CF2532">
        <w:rPr>
          <w:sz w:val="26"/>
          <w:szCs w:val="26"/>
        </w:rPr>
        <w:t xml:space="preserve">предложения с I wish; </w:t>
      </w:r>
    </w:p>
    <w:p w:rsidR="00CF2532" w:rsidRPr="00CF2532" w:rsidRDefault="00CF2532" w:rsidP="00CF2532">
      <w:pPr>
        <w:widowControl w:val="0"/>
        <w:tabs>
          <w:tab w:val="left" w:pos="1843"/>
        </w:tabs>
        <w:contextualSpacing/>
        <w:rPr>
          <w:sz w:val="26"/>
          <w:szCs w:val="26"/>
        </w:rPr>
      </w:pPr>
      <w:r w:rsidRPr="00CF2532">
        <w:rPr>
          <w:sz w:val="26"/>
          <w:szCs w:val="26"/>
        </w:rPr>
        <w:t>конструкции с глаголами на -ing: to love/hate doing smth;</w:t>
      </w:r>
    </w:p>
    <w:p w:rsidR="00CF2532" w:rsidRPr="00CF2532" w:rsidRDefault="00CF2532" w:rsidP="00CF2532">
      <w:pPr>
        <w:widowControl w:val="0"/>
        <w:tabs>
          <w:tab w:val="left" w:pos="1843"/>
        </w:tabs>
        <w:contextualSpacing/>
        <w:rPr>
          <w:sz w:val="26"/>
          <w:szCs w:val="26"/>
          <w:lang w:val="en-US"/>
        </w:rPr>
      </w:pPr>
      <w:r w:rsidRPr="00CF2532">
        <w:rPr>
          <w:sz w:val="26"/>
          <w:szCs w:val="26"/>
        </w:rPr>
        <w:t>конструкции</w:t>
      </w:r>
      <w:r w:rsidRPr="00CF2532">
        <w:rPr>
          <w:sz w:val="26"/>
          <w:szCs w:val="26"/>
          <w:lang w:val="en-US"/>
        </w:rPr>
        <w:t xml:space="preserve"> c </w:t>
      </w:r>
      <w:r w:rsidRPr="00CF2532">
        <w:rPr>
          <w:sz w:val="26"/>
          <w:szCs w:val="26"/>
        </w:rPr>
        <w:t>глаголами</w:t>
      </w:r>
      <w:r w:rsidRPr="00CF2532">
        <w:rPr>
          <w:sz w:val="26"/>
          <w:szCs w:val="26"/>
          <w:lang w:val="en-US"/>
        </w:rPr>
        <w:t xml:space="preserve"> to stop, to remember, to forget (</w:t>
      </w:r>
      <w:r w:rsidRPr="00CF2532">
        <w:rPr>
          <w:sz w:val="26"/>
          <w:szCs w:val="26"/>
        </w:rPr>
        <w:t>разница</w:t>
      </w:r>
      <w:r w:rsidRPr="00CF2532">
        <w:rPr>
          <w:sz w:val="26"/>
          <w:szCs w:val="26"/>
          <w:lang w:val="en-US"/>
        </w:rPr>
        <w:t xml:space="preserve"> </w:t>
      </w:r>
      <w:r w:rsidRPr="00CF2532">
        <w:rPr>
          <w:sz w:val="26"/>
          <w:szCs w:val="26"/>
        </w:rPr>
        <w:t>в</w:t>
      </w:r>
      <w:r w:rsidRPr="00CF2532">
        <w:rPr>
          <w:sz w:val="26"/>
          <w:szCs w:val="26"/>
          <w:lang w:val="en-US"/>
        </w:rPr>
        <w:t xml:space="preserve"> </w:t>
      </w:r>
      <w:r w:rsidRPr="00CF2532">
        <w:rPr>
          <w:sz w:val="26"/>
          <w:szCs w:val="26"/>
        </w:rPr>
        <w:t>значении</w:t>
      </w:r>
      <w:r w:rsidRPr="00CF2532">
        <w:rPr>
          <w:sz w:val="26"/>
          <w:szCs w:val="26"/>
          <w:lang w:val="en-US"/>
        </w:rPr>
        <w:t xml:space="preserve"> to stop doing smth </w:t>
      </w:r>
      <w:r w:rsidRPr="00CF2532">
        <w:rPr>
          <w:sz w:val="26"/>
          <w:szCs w:val="26"/>
        </w:rPr>
        <w:t>и</w:t>
      </w:r>
      <w:r w:rsidRPr="00CF2532">
        <w:rPr>
          <w:sz w:val="26"/>
          <w:szCs w:val="26"/>
          <w:lang w:val="en-US"/>
        </w:rPr>
        <w:t xml:space="preserve"> to stop to do smth); </w:t>
      </w:r>
    </w:p>
    <w:p w:rsidR="00CF2532" w:rsidRPr="00CF2532" w:rsidRDefault="00CF2532" w:rsidP="00CF2532">
      <w:pPr>
        <w:widowControl w:val="0"/>
        <w:tabs>
          <w:tab w:val="left" w:pos="1843"/>
        </w:tabs>
        <w:contextualSpacing/>
        <w:rPr>
          <w:sz w:val="26"/>
          <w:szCs w:val="26"/>
          <w:lang w:val="en-US"/>
        </w:rPr>
      </w:pPr>
      <w:r w:rsidRPr="00CF2532">
        <w:rPr>
          <w:sz w:val="26"/>
          <w:szCs w:val="26"/>
        </w:rPr>
        <w:t>конструкция</w:t>
      </w:r>
      <w:r w:rsidRPr="00CF2532">
        <w:rPr>
          <w:sz w:val="26"/>
          <w:szCs w:val="26"/>
          <w:lang w:val="en-US"/>
        </w:rPr>
        <w:t xml:space="preserve"> It takes me … to do smth;</w:t>
      </w:r>
    </w:p>
    <w:p w:rsidR="00CF2532" w:rsidRPr="00CF2532" w:rsidRDefault="00CF2532" w:rsidP="00CF2532">
      <w:pPr>
        <w:widowControl w:val="0"/>
        <w:tabs>
          <w:tab w:val="left" w:pos="1843"/>
        </w:tabs>
        <w:contextualSpacing/>
        <w:rPr>
          <w:sz w:val="26"/>
          <w:szCs w:val="26"/>
        </w:rPr>
      </w:pPr>
      <w:r w:rsidRPr="00CF2532">
        <w:rPr>
          <w:sz w:val="26"/>
          <w:szCs w:val="26"/>
        </w:rPr>
        <w:t>конструкция used to + инфинитив глагола;</w:t>
      </w:r>
    </w:p>
    <w:p w:rsidR="00CF2532" w:rsidRPr="00CF2532" w:rsidRDefault="00CF2532" w:rsidP="00CF2532">
      <w:pPr>
        <w:widowControl w:val="0"/>
        <w:tabs>
          <w:tab w:val="left" w:pos="1843"/>
        </w:tabs>
        <w:contextualSpacing/>
        <w:rPr>
          <w:sz w:val="26"/>
          <w:szCs w:val="26"/>
          <w:lang w:val="en-US"/>
        </w:rPr>
      </w:pPr>
      <w:r w:rsidRPr="00CF2532">
        <w:rPr>
          <w:sz w:val="26"/>
          <w:szCs w:val="26"/>
        </w:rPr>
        <w:t>конструкции</w:t>
      </w:r>
      <w:r w:rsidRPr="00CF2532">
        <w:rPr>
          <w:sz w:val="26"/>
          <w:szCs w:val="26"/>
          <w:lang w:val="en-US"/>
        </w:rPr>
        <w:t xml:space="preserve"> be/get used to smth, be/get used to doing smth; </w:t>
      </w:r>
    </w:p>
    <w:p w:rsidR="00CF2532" w:rsidRPr="00CF2532" w:rsidRDefault="00CF2532" w:rsidP="00CF2532">
      <w:pPr>
        <w:widowControl w:val="0"/>
        <w:tabs>
          <w:tab w:val="left" w:pos="1843"/>
        </w:tabs>
        <w:contextualSpacing/>
        <w:rPr>
          <w:sz w:val="26"/>
          <w:szCs w:val="26"/>
          <w:lang w:val="en-US"/>
        </w:rPr>
      </w:pPr>
      <w:r w:rsidRPr="00CF2532">
        <w:rPr>
          <w:sz w:val="26"/>
          <w:szCs w:val="26"/>
        </w:rPr>
        <w:t>конструкции</w:t>
      </w:r>
      <w:r w:rsidRPr="00CF2532">
        <w:rPr>
          <w:sz w:val="26"/>
          <w:szCs w:val="26"/>
          <w:lang w:val="en-US"/>
        </w:rPr>
        <w:t xml:space="preserve"> I prefer, I’d prefer, I’d rather prefer, </w:t>
      </w:r>
      <w:r w:rsidRPr="00CF2532">
        <w:rPr>
          <w:sz w:val="26"/>
          <w:szCs w:val="26"/>
        </w:rPr>
        <w:t>выражающие</w:t>
      </w:r>
      <w:r w:rsidRPr="00CF2532">
        <w:rPr>
          <w:sz w:val="26"/>
          <w:szCs w:val="26"/>
          <w:lang w:val="en-US"/>
        </w:rPr>
        <w:t xml:space="preserve"> </w:t>
      </w:r>
      <w:r w:rsidRPr="00CF2532">
        <w:rPr>
          <w:sz w:val="26"/>
          <w:szCs w:val="26"/>
        </w:rPr>
        <w:t>предпочтение</w:t>
      </w:r>
      <w:r w:rsidRPr="00CF2532">
        <w:rPr>
          <w:sz w:val="26"/>
          <w:szCs w:val="26"/>
          <w:lang w:val="en-US"/>
        </w:rPr>
        <w:t xml:space="preserve">, </w:t>
      </w:r>
      <w:r w:rsidRPr="00CF2532">
        <w:rPr>
          <w:sz w:val="26"/>
          <w:szCs w:val="26"/>
        </w:rPr>
        <w:t>а</w:t>
      </w:r>
      <w:r w:rsidRPr="00CF2532">
        <w:rPr>
          <w:sz w:val="26"/>
          <w:szCs w:val="26"/>
          <w:lang w:val="en-US"/>
        </w:rPr>
        <w:t xml:space="preserve"> </w:t>
      </w:r>
      <w:r w:rsidRPr="00CF2532">
        <w:rPr>
          <w:sz w:val="26"/>
          <w:szCs w:val="26"/>
        </w:rPr>
        <w:t>также</w:t>
      </w:r>
      <w:r w:rsidRPr="00CF2532">
        <w:rPr>
          <w:sz w:val="26"/>
          <w:szCs w:val="26"/>
          <w:lang w:val="en-US"/>
        </w:rPr>
        <w:t xml:space="preserve"> </w:t>
      </w:r>
      <w:r w:rsidRPr="00CF2532">
        <w:rPr>
          <w:sz w:val="26"/>
          <w:szCs w:val="26"/>
        </w:rPr>
        <w:t>конструкций</w:t>
      </w:r>
      <w:r w:rsidRPr="00CF2532">
        <w:rPr>
          <w:sz w:val="26"/>
          <w:szCs w:val="26"/>
          <w:lang w:val="en-US"/>
        </w:rPr>
        <w:t xml:space="preserve"> I’d rather, You’d better; </w:t>
      </w:r>
    </w:p>
    <w:p w:rsidR="00CF2532" w:rsidRPr="00CF2532" w:rsidRDefault="00CF2532" w:rsidP="00CF2532">
      <w:pPr>
        <w:widowControl w:val="0"/>
        <w:tabs>
          <w:tab w:val="left" w:pos="1843"/>
        </w:tabs>
        <w:contextualSpacing/>
        <w:rPr>
          <w:sz w:val="26"/>
          <w:szCs w:val="26"/>
        </w:rPr>
      </w:pPr>
      <w:r w:rsidRPr="00CF2532">
        <w:rPr>
          <w:sz w:val="26"/>
          <w:szCs w:val="26"/>
        </w:rPr>
        <w:t xml:space="preserve">подлежащее, выраженное собирательным существительным (family, police), и его согласование со сказуемым; </w:t>
      </w:r>
    </w:p>
    <w:p w:rsidR="00CF2532" w:rsidRPr="00CF2532" w:rsidRDefault="00CF2532" w:rsidP="00CF2532">
      <w:pPr>
        <w:widowControl w:val="0"/>
        <w:tabs>
          <w:tab w:val="left" w:pos="1843"/>
        </w:tabs>
        <w:contextualSpacing/>
        <w:rPr>
          <w:sz w:val="26"/>
          <w:szCs w:val="26"/>
        </w:rPr>
      </w:pPr>
      <w:r w:rsidRPr="00CF2532">
        <w:rPr>
          <w:sz w:val="26"/>
          <w:szCs w:val="26"/>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CF2532" w:rsidRPr="00CF2532" w:rsidRDefault="00CF2532" w:rsidP="00CF2532">
      <w:pPr>
        <w:widowControl w:val="0"/>
        <w:tabs>
          <w:tab w:val="left" w:pos="1843"/>
        </w:tabs>
        <w:contextualSpacing/>
        <w:rPr>
          <w:sz w:val="26"/>
          <w:szCs w:val="26"/>
          <w:lang w:val="en-US"/>
        </w:rPr>
      </w:pPr>
      <w:r w:rsidRPr="00CF2532">
        <w:rPr>
          <w:sz w:val="26"/>
          <w:szCs w:val="26"/>
        </w:rPr>
        <w:t>конструкция</w:t>
      </w:r>
      <w:r w:rsidRPr="00CF2532">
        <w:rPr>
          <w:sz w:val="26"/>
          <w:szCs w:val="26"/>
          <w:lang w:val="en-US"/>
        </w:rPr>
        <w:t xml:space="preserve"> to be going to, </w:t>
      </w:r>
      <w:r w:rsidRPr="00CF2532">
        <w:rPr>
          <w:sz w:val="26"/>
          <w:szCs w:val="26"/>
        </w:rPr>
        <w:t>формы</w:t>
      </w:r>
      <w:r w:rsidRPr="00CF2532">
        <w:rPr>
          <w:sz w:val="26"/>
          <w:szCs w:val="26"/>
          <w:lang w:val="en-US"/>
        </w:rPr>
        <w:t xml:space="preserve"> Future Simple Tense </w:t>
      </w:r>
      <w:r w:rsidRPr="00CF2532">
        <w:rPr>
          <w:sz w:val="26"/>
          <w:szCs w:val="26"/>
        </w:rPr>
        <w:t>и</w:t>
      </w:r>
      <w:r w:rsidRPr="00CF2532">
        <w:rPr>
          <w:sz w:val="26"/>
          <w:szCs w:val="26"/>
          <w:lang w:val="en-US"/>
        </w:rPr>
        <w:t xml:space="preserve"> Present Continuous Tense </w:t>
      </w:r>
      <w:r w:rsidRPr="00CF2532">
        <w:rPr>
          <w:sz w:val="26"/>
          <w:szCs w:val="26"/>
        </w:rPr>
        <w:t>для</w:t>
      </w:r>
      <w:r w:rsidRPr="00CF2532">
        <w:rPr>
          <w:sz w:val="26"/>
          <w:szCs w:val="26"/>
          <w:lang w:val="en-US"/>
        </w:rPr>
        <w:t xml:space="preserve"> </w:t>
      </w:r>
      <w:r w:rsidRPr="00CF2532">
        <w:rPr>
          <w:sz w:val="26"/>
          <w:szCs w:val="26"/>
        </w:rPr>
        <w:t>выражения</w:t>
      </w:r>
      <w:r w:rsidRPr="00CF2532">
        <w:rPr>
          <w:sz w:val="26"/>
          <w:szCs w:val="26"/>
          <w:lang w:val="en-US"/>
        </w:rPr>
        <w:t xml:space="preserve"> </w:t>
      </w:r>
      <w:r w:rsidRPr="00CF2532">
        <w:rPr>
          <w:sz w:val="26"/>
          <w:szCs w:val="26"/>
        </w:rPr>
        <w:t>будущего</w:t>
      </w:r>
      <w:r w:rsidRPr="00CF2532">
        <w:rPr>
          <w:sz w:val="26"/>
          <w:szCs w:val="26"/>
          <w:lang w:val="en-US"/>
        </w:rPr>
        <w:t xml:space="preserve"> </w:t>
      </w:r>
      <w:r w:rsidRPr="00CF2532">
        <w:rPr>
          <w:sz w:val="26"/>
          <w:szCs w:val="26"/>
        </w:rPr>
        <w:t>действия</w:t>
      </w:r>
      <w:r w:rsidRPr="00CF2532">
        <w:rPr>
          <w:sz w:val="26"/>
          <w:szCs w:val="26"/>
          <w:lang w:val="en-US"/>
        </w:rPr>
        <w:t xml:space="preserve">; </w:t>
      </w:r>
    </w:p>
    <w:p w:rsidR="00CF2532" w:rsidRPr="00CF2532" w:rsidRDefault="00CF2532" w:rsidP="00CF2532">
      <w:pPr>
        <w:widowControl w:val="0"/>
        <w:tabs>
          <w:tab w:val="left" w:pos="1843"/>
        </w:tabs>
        <w:contextualSpacing/>
        <w:rPr>
          <w:sz w:val="26"/>
          <w:szCs w:val="26"/>
          <w:lang w:val="en-US"/>
        </w:rPr>
      </w:pPr>
      <w:r w:rsidRPr="00CF2532">
        <w:rPr>
          <w:sz w:val="26"/>
          <w:szCs w:val="26"/>
        </w:rPr>
        <w:t>модальные</w:t>
      </w:r>
      <w:r w:rsidRPr="00CF2532">
        <w:rPr>
          <w:sz w:val="26"/>
          <w:szCs w:val="26"/>
          <w:lang w:val="en-US"/>
        </w:rPr>
        <w:t xml:space="preserve"> </w:t>
      </w:r>
      <w:r w:rsidRPr="00CF2532">
        <w:rPr>
          <w:sz w:val="26"/>
          <w:szCs w:val="26"/>
        </w:rPr>
        <w:t>глаголы</w:t>
      </w:r>
      <w:r w:rsidRPr="00CF2532">
        <w:rPr>
          <w:sz w:val="26"/>
          <w:szCs w:val="26"/>
          <w:lang w:val="en-US"/>
        </w:rPr>
        <w:t xml:space="preserve"> </w:t>
      </w:r>
      <w:r w:rsidRPr="00CF2532">
        <w:rPr>
          <w:sz w:val="26"/>
          <w:szCs w:val="26"/>
        </w:rPr>
        <w:t>и</w:t>
      </w:r>
      <w:r w:rsidRPr="00CF2532">
        <w:rPr>
          <w:sz w:val="26"/>
          <w:szCs w:val="26"/>
          <w:lang w:val="en-US"/>
        </w:rPr>
        <w:t xml:space="preserve"> </w:t>
      </w:r>
      <w:r w:rsidRPr="00CF2532">
        <w:rPr>
          <w:sz w:val="26"/>
          <w:szCs w:val="26"/>
        </w:rPr>
        <w:t>их</w:t>
      </w:r>
      <w:r w:rsidRPr="00CF2532">
        <w:rPr>
          <w:sz w:val="26"/>
          <w:szCs w:val="26"/>
          <w:lang w:val="en-US"/>
        </w:rPr>
        <w:t xml:space="preserve"> </w:t>
      </w:r>
      <w:r w:rsidRPr="00CF2532">
        <w:rPr>
          <w:sz w:val="26"/>
          <w:szCs w:val="26"/>
        </w:rPr>
        <w:t>эквиваленты</w:t>
      </w:r>
      <w:r w:rsidRPr="00CF2532">
        <w:rPr>
          <w:sz w:val="26"/>
          <w:szCs w:val="26"/>
          <w:lang w:val="en-US"/>
        </w:rPr>
        <w:t xml:space="preserve"> (can/be able to, could, must/have to, may, might, should, shall, would, will, need); </w:t>
      </w:r>
    </w:p>
    <w:p w:rsidR="00CF2532" w:rsidRPr="00CF2532" w:rsidRDefault="00CF2532" w:rsidP="00CF2532">
      <w:pPr>
        <w:widowControl w:val="0"/>
        <w:tabs>
          <w:tab w:val="left" w:pos="1843"/>
        </w:tabs>
        <w:contextualSpacing/>
        <w:rPr>
          <w:sz w:val="26"/>
          <w:szCs w:val="26"/>
          <w:lang w:val="en-US"/>
        </w:rPr>
      </w:pPr>
      <w:r w:rsidRPr="00CF2532">
        <w:rPr>
          <w:sz w:val="26"/>
          <w:szCs w:val="26"/>
        </w:rPr>
        <w:t>неличные</w:t>
      </w:r>
      <w:r w:rsidRPr="00CF2532">
        <w:rPr>
          <w:sz w:val="26"/>
          <w:szCs w:val="26"/>
          <w:lang w:val="en-US"/>
        </w:rPr>
        <w:t xml:space="preserve"> </w:t>
      </w:r>
      <w:r w:rsidRPr="00CF2532">
        <w:rPr>
          <w:sz w:val="26"/>
          <w:szCs w:val="26"/>
        </w:rPr>
        <w:t>формы</w:t>
      </w:r>
      <w:r w:rsidRPr="00CF2532">
        <w:rPr>
          <w:sz w:val="26"/>
          <w:szCs w:val="26"/>
          <w:lang w:val="en-US"/>
        </w:rPr>
        <w:t xml:space="preserve"> </w:t>
      </w:r>
      <w:r w:rsidRPr="00CF2532">
        <w:rPr>
          <w:sz w:val="26"/>
          <w:szCs w:val="26"/>
        </w:rPr>
        <w:t>глагола</w:t>
      </w:r>
      <w:r w:rsidRPr="00CF2532">
        <w:rPr>
          <w:sz w:val="26"/>
          <w:szCs w:val="26"/>
          <w:lang w:val="en-US"/>
        </w:rPr>
        <w:t xml:space="preserve"> – </w:t>
      </w:r>
      <w:r w:rsidRPr="00CF2532">
        <w:rPr>
          <w:sz w:val="26"/>
          <w:szCs w:val="26"/>
        </w:rPr>
        <w:t>инфинитив</w:t>
      </w:r>
      <w:r w:rsidRPr="00CF2532">
        <w:rPr>
          <w:sz w:val="26"/>
          <w:szCs w:val="26"/>
          <w:lang w:val="en-US"/>
        </w:rPr>
        <w:t xml:space="preserve">, </w:t>
      </w:r>
      <w:r w:rsidRPr="00CF2532">
        <w:rPr>
          <w:sz w:val="26"/>
          <w:szCs w:val="26"/>
        </w:rPr>
        <w:t>герундий</w:t>
      </w:r>
      <w:r w:rsidRPr="00CF2532">
        <w:rPr>
          <w:sz w:val="26"/>
          <w:szCs w:val="26"/>
          <w:lang w:val="en-US"/>
        </w:rPr>
        <w:t xml:space="preserve">, </w:t>
      </w:r>
      <w:r w:rsidRPr="00CF2532">
        <w:rPr>
          <w:sz w:val="26"/>
          <w:szCs w:val="26"/>
        </w:rPr>
        <w:t>причастие</w:t>
      </w:r>
      <w:r w:rsidRPr="00CF2532">
        <w:rPr>
          <w:sz w:val="26"/>
          <w:szCs w:val="26"/>
          <w:lang w:val="en-US"/>
        </w:rPr>
        <w:t xml:space="preserve"> (Participle I </w:t>
      </w:r>
      <w:r w:rsidRPr="00CF2532">
        <w:rPr>
          <w:sz w:val="26"/>
          <w:szCs w:val="26"/>
        </w:rPr>
        <w:t>и</w:t>
      </w:r>
      <w:r w:rsidRPr="00CF2532">
        <w:rPr>
          <w:sz w:val="26"/>
          <w:szCs w:val="26"/>
          <w:lang w:val="en-US"/>
        </w:rPr>
        <w:t xml:space="preserve"> Participle II), </w:t>
      </w:r>
      <w:r w:rsidRPr="00CF2532">
        <w:rPr>
          <w:sz w:val="26"/>
          <w:szCs w:val="26"/>
        </w:rPr>
        <w:t>причастия</w:t>
      </w:r>
      <w:r w:rsidRPr="00CF2532">
        <w:rPr>
          <w:sz w:val="26"/>
          <w:szCs w:val="26"/>
          <w:lang w:val="en-US"/>
        </w:rPr>
        <w:t xml:space="preserve"> </w:t>
      </w:r>
      <w:r w:rsidRPr="00CF2532">
        <w:rPr>
          <w:sz w:val="26"/>
          <w:szCs w:val="26"/>
        </w:rPr>
        <w:t>в</w:t>
      </w:r>
      <w:r w:rsidRPr="00CF2532">
        <w:rPr>
          <w:sz w:val="26"/>
          <w:szCs w:val="26"/>
          <w:lang w:val="en-US"/>
        </w:rPr>
        <w:t xml:space="preserve"> </w:t>
      </w:r>
      <w:r w:rsidRPr="00CF2532">
        <w:rPr>
          <w:sz w:val="26"/>
          <w:szCs w:val="26"/>
        </w:rPr>
        <w:t>функции</w:t>
      </w:r>
      <w:r w:rsidRPr="00CF2532">
        <w:rPr>
          <w:sz w:val="26"/>
          <w:szCs w:val="26"/>
          <w:lang w:val="en-US"/>
        </w:rPr>
        <w:t xml:space="preserve"> </w:t>
      </w:r>
      <w:r w:rsidRPr="00CF2532">
        <w:rPr>
          <w:sz w:val="26"/>
          <w:szCs w:val="26"/>
        </w:rPr>
        <w:t>определения</w:t>
      </w:r>
      <w:r w:rsidRPr="00CF2532">
        <w:rPr>
          <w:sz w:val="26"/>
          <w:szCs w:val="26"/>
          <w:lang w:val="en-US"/>
        </w:rPr>
        <w:t xml:space="preserve"> (Participle I – a playing child, Participle II – a written text);</w:t>
      </w:r>
    </w:p>
    <w:p w:rsidR="00CF2532" w:rsidRPr="00CF2532" w:rsidRDefault="00CF2532" w:rsidP="00CF2532">
      <w:pPr>
        <w:widowControl w:val="0"/>
        <w:tabs>
          <w:tab w:val="left" w:pos="1843"/>
        </w:tabs>
        <w:contextualSpacing/>
        <w:rPr>
          <w:sz w:val="26"/>
          <w:szCs w:val="26"/>
        </w:rPr>
      </w:pPr>
      <w:r w:rsidRPr="00CF2532">
        <w:rPr>
          <w:sz w:val="26"/>
          <w:szCs w:val="26"/>
        </w:rPr>
        <w:t xml:space="preserve">определённый, неопределённый и нулевой артикли; </w:t>
      </w:r>
    </w:p>
    <w:p w:rsidR="00CF2532" w:rsidRPr="00CF2532" w:rsidRDefault="00CF2532" w:rsidP="00CF2532">
      <w:pPr>
        <w:widowControl w:val="0"/>
        <w:tabs>
          <w:tab w:val="left" w:pos="1843"/>
        </w:tabs>
        <w:contextualSpacing/>
        <w:rPr>
          <w:sz w:val="26"/>
          <w:szCs w:val="26"/>
        </w:rPr>
      </w:pPr>
      <w:r w:rsidRPr="00CF2532">
        <w:rPr>
          <w:sz w:val="26"/>
          <w:szCs w:val="26"/>
        </w:rPr>
        <w:t xml:space="preserve">имена существительные во множественном числе, образованных по правилу, и исключения; </w:t>
      </w:r>
    </w:p>
    <w:p w:rsidR="00CF2532" w:rsidRPr="00CF2532" w:rsidRDefault="00CF2532" w:rsidP="00CF2532">
      <w:pPr>
        <w:widowControl w:val="0"/>
        <w:tabs>
          <w:tab w:val="left" w:pos="1843"/>
        </w:tabs>
        <w:contextualSpacing/>
        <w:rPr>
          <w:sz w:val="26"/>
          <w:szCs w:val="26"/>
        </w:rPr>
      </w:pPr>
      <w:r w:rsidRPr="00CF2532">
        <w:rPr>
          <w:sz w:val="26"/>
          <w:szCs w:val="26"/>
        </w:rPr>
        <w:t xml:space="preserve">неисчисляемые имена существительные, имеющие форму только множественного числа; </w:t>
      </w:r>
    </w:p>
    <w:p w:rsidR="00CF2532" w:rsidRPr="00CF2532" w:rsidRDefault="00CF2532" w:rsidP="00CF2532">
      <w:pPr>
        <w:widowControl w:val="0"/>
        <w:tabs>
          <w:tab w:val="left" w:pos="1843"/>
        </w:tabs>
        <w:contextualSpacing/>
        <w:rPr>
          <w:sz w:val="26"/>
          <w:szCs w:val="26"/>
        </w:rPr>
      </w:pPr>
      <w:r w:rsidRPr="00CF2532">
        <w:rPr>
          <w:sz w:val="26"/>
          <w:szCs w:val="26"/>
        </w:rPr>
        <w:t>притяжательный падеж имён существительных;</w:t>
      </w:r>
    </w:p>
    <w:p w:rsidR="00CF2532" w:rsidRPr="00CF2532" w:rsidRDefault="00CF2532" w:rsidP="00CF2532">
      <w:pPr>
        <w:widowControl w:val="0"/>
        <w:tabs>
          <w:tab w:val="left" w:pos="1843"/>
        </w:tabs>
        <w:contextualSpacing/>
        <w:rPr>
          <w:sz w:val="26"/>
          <w:szCs w:val="26"/>
        </w:rPr>
      </w:pPr>
      <w:r w:rsidRPr="00CF2532">
        <w:rPr>
          <w:sz w:val="26"/>
          <w:szCs w:val="26"/>
        </w:rPr>
        <w:t>имена прилагательные и наречия в положительной, сравнительной и превосходной степенях, образованных по правилу, и исключения;</w:t>
      </w:r>
    </w:p>
    <w:p w:rsidR="00CF2532" w:rsidRPr="00CF2532" w:rsidRDefault="00CF2532" w:rsidP="00CF2532">
      <w:pPr>
        <w:widowControl w:val="0"/>
        <w:tabs>
          <w:tab w:val="left" w:pos="1843"/>
        </w:tabs>
        <w:contextualSpacing/>
        <w:rPr>
          <w:sz w:val="26"/>
          <w:szCs w:val="26"/>
        </w:rPr>
      </w:pPr>
      <w:r w:rsidRPr="00CF2532">
        <w:rPr>
          <w:sz w:val="26"/>
          <w:szCs w:val="26"/>
        </w:rPr>
        <w:t xml:space="preserve">порядок следования нескольких прилагательных (мнение – размер – возраст – цвет – происхождение); </w:t>
      </w:r>
    </w:p>
    <w:p w:rsidR="00CF2532" w:rsidRPr="00CF2532" w:rsidRDefault="00CF2532" w:rsidP="00CF2532">
      <w:pPr>
        <w:widowControl w:val="0"/>
        <w:tabs>
          <w:tab w:val="left" w:pos="1843"/>
        </w:tabs>
        <w:contextualSpacing/>
        <w:rPr>
          <w:sz w:val="26"/>
          <w:szCs w:val="26"/>
          <w:lang w:val="en-US"/>
        </w:rPr>
      </w:pPr>
      <w:r w:rsidRPr="00CF2532">
        <w:rPr>
          <w:sz w:val="26"/>
          <w:szCs w:val="26"/>
        </w:rPr>
        <w:t>слова</w:t>
      </w:r>
      <w:r w:rsidRPr="00CF2532">
        <w:rPr>
          <w:sz w:val="26"/>
          <w:szCs w:val="26"/>
          <w:lang w:val="en-US"/>
        </w:rPr>
        <w:t xml:space="preserve">, </w:t>
      </w:r>
      <w:r w:rsidRPr="00CF2532">
        <w:rPr>
          <w:sz w:val="26"/>
          <w:szCs w:val="26"/>
        </w:rPr>
        <w:t>выражающие</w:t>
      </w:r>
      <w:r w:rsidRPr="00CF2532">
        <w:rPr>
          <w:sz w:val="26"/>
          <w:szCs w:val="26"/>
          <w:lang w:val="en-US"/>
        </w:rPr>
        <w:t xml:space="preserve"> </w:t>
      </w:r>
      <w:r w:rsidRPr="00CF2532">
        <w:rPr>
          <w:sz w:val="26"/>
          <w:szCs w:val="26"/>
        </w:rPr>
        <w:t>количество</w:t>
      </w:r>
      <w:r w:rsidRPr="00CF2532">
        <w:rPr>
          <w:sz w:val="26"/>
          <w:szCs w:val="26"/>
          <w:lang w:val="en-US"/>
        </w:rPr>
        <w:t xml:space="preserve"> (many/much, little/a little, few/a few, a lot of);</w:t>
      </w:r>
    </w:p>
    <w:p w:rsidR="00CF2532" w:rsidRPr="00CF2532" w:rsidRDefault="00CF2532" w:rsidP="00CF2532">
      <w:pPr>
        <w:widowControl w:val="0"/>
        <w:tabs>
          <w:tab w:val="left" w:pos="1843"/>
        </w:tabs>
        <w:contextualSpacing/>
        <w:rPr>
          <w:sz w:val="26"/>
          <w:szCs w:val="26"/>
        </w:rPr>
      </w:pPr>
      <w:r w:rsidRPr="00CF2532">
        <w:rPr>
          <w:sz w:val="26"/>
          <w:szCs w:val="26"/>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w:t>
      </w:r>
      <w:r w:rsidRPr="00CF2532">
        <w:rPr>
          <w:sz w:val="26"/>
          <w:szCs w:val="26"/>
        </w:rPr>
        <w:lastRenderedPageBreak/>
        <w:t xml:space="preserve">вопросительные местоимения; </w:t>
      </w:r>
    </w:p>
    <w:p w:rsidR="00CF2532" w:rsidRPr="00CF2532" w:rsidRDefault="00CF2532" w:rsidP="00CF2532">
      <w:pPr>
        <w:widowControl w:val="0"/>
        <w:tabs>
          <w:tab w:val="left" w:pos="1843"/>
        </w:tabs>
        <w:contextualSpacing/>
        <w:rPr>
          <w:sz w:val="26"/>
          <w:szCs w:val="26"/>
        </w:rPr>
      </w:pPr>
      <w:r w:rsidRPr="00CF2532">
        <w:rPr>
          <w:sz w:val="26"/>
          <w:szCs w:val="26"/>
        </w:rPr>
        <w:t>неопределённые местоимения и их производные, отрицательные местоимения none, no и производные последнего (nobody, nothing, и другие);</w:t>
      </w:r>
    </w:p>
    <w:p w:rsidR="00CF2532" w:rsidRPr="00CF2532" w:rsidRDefault="00CF2532" w:rsidP="00CF2532">
      <w:pPr>
        <w:widowControl w:val="0"/>
        <w:tabs>
          <w:tab w:val="left" w:pos="1843"/>
        </w:tabs>
        <w:contextualSpacing/>
        <w:rPr>
          <w:sz w:val="26"/>
          <w:szCs w:val="26"/>
        </w:rPr>
      </w:pPr>
      <w:r w:rsidRPr="00CF2532">
        <w:rPr>
          <w:sz w:val="26"/>
          <w:szCs w:val="26"/>
        </w:rPr>
        <w:t xml:space="preserve">количественные и порядковые числительные; </w:t>
      </w:r>
    </w:p>
    <w:p w:rsidR="00CF2532" w:rsidRPr="00CF2532" w:rsidRDefault="00CF2532" w:rsidP="00CF2532">
      <w:pPr>
        <w:widowControl w:val="0"/>
        <w:tabs>
          <w:tab w:val="left" w:pos="1843"/>
        </w:tabs>
        <w:contextualSpacing/>
        <w:rPr>
          <w:sz w:val="26"/>
          <w:szCs w:val="26"/>
        </w:rPr>
      </w:pPr>
      <w:r w:rsidRPr="00CF2532">
        <w:rPr>
          <w:sz w:val="26"/>
          <w:szCs w:val="26"/>
        </w:rPr>
        <w:t xml:space="preserve">предлоги места, времени, направления, предлоги, употребляемые с глаголами в страдательном залоге; </w:t>
      </w:r>
    </w:p>
    <w:p w:rsidR="00CF2532" w:rsidRPr="00CF2532" w:rsidRDefault="00CF2532" w:rsidP="00CF2532">
      <w:pPr>
        <w:widowControl w:val="0"/>
        <w:tabs>
          <w:tab w:val="left" w:pos="1843"/>
        </w:tabs>
        <w:contextualSpacing/>
        <w:rPr>
          <w:sz w:val="26"/>
          <w:szCs w:val="26"/>
        </w:rPr>
      </w:pPr>
      <w:r w:rsidRPr="00CF2532">
        <w:rPr>
          <w:sz w:val="26"/>
          <w:szCs w:val="26"/>
        </w:rPr>
        <w:t>владеть социокультурными знаниями и умениями:</w:t>
      </w:r>
    </w:p>
    <w:p w:rsidR="00CF2532" w:rsidRPr="00CF2532" w:rsidRDefault="00CF2532" w:rsidP="00CF2532">
      <w:pPr>
        <w:widowControl w:val="0"/>
        <w:tabs>
          <w:tab w:val="left" w:pos="1843"/>
        </w:tabs>
        <w:contextualSpacing/>
        <w:rPr>
          <w:sz w:val="26"/>
          <w:szCs w:val="26"/>
        </w:rPr>
      </w:pPr>
      <w:r w:rsidRPr="00CF2532">
        <w:rPr>
          <w:sz w:val="26"/>
          <w:szCs w:val="26"/>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CF2532" w:rsidRPr="00CF2532" w:rsidRDefault="00CF2532" w:rsidP="00CF2532">
      <w:pPr>
        <w:widowControl w:val="0"/>
        <w:tabs>
          <w:tab w:val="left" w:pos="1843"/>
        </w:tabs>
        <w:contextualSpacing/>
        <w:rPr>
          <w:sz w:val="26"/>
          <w:szCs w:val="26"/>
        </w:rPr>
      </w:pPr>
      <w:r w:rsidRPr="00CF2532">
        <w:rPr>
          <w:sz w:val="26"/>
          <w:szCs w:val="26"/>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CF2532" w:rsidRPr="00CF2532" w:rsidRDefault="00CF2532" w:rsidP="00CF2532">
      <w:pPr>
        <w:widowControl w:val="0"/>
        <w:tabs>
          <w:tab w:val="left" w:pos="1843"/>
        </w:tabs>
        <w:contextualSpacing/>
        <w:rPr>
          <w:sz w:val="26"/>
          <w:szCs w:val="26"/>
        </w:rPr>
      </w:pPr>
      <w:r w:rsidRPr="00CF2532">
        <w:rPr>
          <w:sz w:val="26"/>
          <w:szCs w:val="26"/>
        </w:rPr>
        <w:t xml:space="preserve">иметь базовые знания о социокультурном портрете и культурном наследии родной страны и страны/стран изучаемого языка; </w:t>
      </w:r>
    </w:p>
    <w:p w:rsidR="00CF2532" w:rsidRPr="00CF2532" w:rsidRDefault="00CF2532" w:rsidP="00CF2532">
      <w:pPr>
        <w:widowControl w:val="0"/>
        <w:tabs>
          <w:tab w:val="left" w:pos="1843"/>
        </w:tabs>
        <w:contextualSpacing/>
        <w:rPr>
          <w:sz w:val="26"/>
          <w:szCs w:val="26"/>
        </w:rPr>
      </w:pPr>
      <w:r w:rsidRPr="00CF2532">
        <w:rPr>
          <w:sz w:val="26"/>
          <w:szCs w:val="26"/>
        </w:rPr>
        <w:t xml:space="preserve">представлять родную страну и её культуру на иностранном языке; </w:t>
      </w:r>
    </w:p>
    <w:p w:rsidR="00CF2532" w:rsidRPr="00CF2532" w:rsidRDefault="00CF2532" w:rsidP="00CF2532">
      <w:pPr>
        <w:widowControl w:val="0"/>
        <w:tabs>
          <w:tab w:val="left" w:pos="1843"/>
        </w:tabs>
        <w:contextualSpacing/>
        <w:rPr>
          <w:sz w:val="26"/>
          <w:szCs w:val="26"/>
        </w:rPr>
      </w:pPr>
      <w:r w:rsidRPr="00CF2532">
        <w:rPr>
          <w:sz w:val="26"/>
          <w:szCs w:val="26"/>
        </w:rPr>
        <w:t xml:space="preserve">проявлять уважение к иной культуре, соблюдать нормы вежливости в межкультурном общении; </w:t>
      </w:r>
    </w:p>
    <w:p w:rsidR="00CF2532" w:rsidRPr="00CF2532" w:rsidRDefault="00CF2532" w:rsidP="00CF2532">
      <w:pPr>
        <w:widowControl w:val="0"/>
        <w:tabs>
          <w:tab w:val="left" w:pos="1843"/>
        </w:tabs>
        <w:contextualSpacing/>
        <w:rPr>
          <w:sz w:val="26"/>
          <w:szCs w:val="26"/>
        </w:rPr>
      </w:pPr>
      <w:r w:rsidRPr="00CF2532">
        <w:rPr>
          <w:sz w:val="26"/>
          <w:szCs w:val="26"/>
        </w:rPr>
        <w:t xml:space="preserve">владеть компенсаторными умениями, позволяющими в случае сбоя коммуникации, а также в условиях дефицита языковых средств: </w:t>
      </w:r>
    </w:p>
    <w:p w:rsidR="00CF2532" w:rsidRPr="00CF2532" w:rsidRDefault="00CF2532" w:rsidP="00CF2532">
      <w:pPr>
        <w:widowControl w:val="0"/>
        <w:tabs>
          <w:tab w:val="left" w:pos="1843"/>
        </w:tabs>
        <w:contextualSpacing/>
        <w:rPr>
          <w:sz w:val="26"/>
          <w:szCs w:val="26"/>
        </w:rPr>
      </w:pPr>
      <w:r w:rsidRPr="00CF2532">
        <w:rPr>
          <w:sz w:val="26"/>
          <w:szCs w:val="26"/>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CF2532" w:rsidRPr="00CF2532" w:rsidRDefault="00CF2532" w:rsidP="00CF2532">
      <w:pPr>
        <w:widowControl w:val="0"/>
        <w:tabs>
          <w:tab w:val="left" w:pos="1843"/>
        </w:tabs>
        <w:contextualSpacing/>
        <w:rPr>
          <w:sz w:val="26"/>
          <w:szCs w:val="26"/>
        </w:rPr>
      </w:pPr>
      <w:r w:rsidRPr="00CF2532">
        <w:rPr>
          <w:sz w:val="26"/>
          <w:szCs w:val="26"/>
        </w:rPr>
        <w:t xml:space="preserve">владеть метапредметными умениями, позволяющими: </w:t>
      </w:r>
    </w:p>
    <w:p w:rsidR="00CF2532" w:rsidRPr="00CF2532" w:rsidRDefault="00CF2532" w:rsidP="00CF2532">
      <w:pPr>
        <w:widowControl w:val="0"/>
        <w:tabs>
          <w:tab w:val="left" w:pos="1843"/>
        </w:tabs>
        <w:contextualSpacing/>
        <w:rPr>
          <w:sz w:val="26"/>
          <w:szCs w:val="26"/>
        </w:rPr>
      </w:pPr>
      <w:r w:rsidRPr="00CF2532">
        <w:rPr>
          <w:sz w:val="26"/>
          <w:szCs w:val="26"/>
        </w:rPr>
        <w:t>совершенствовать учебную деятельность по овладению иностранным языком;</w:t>
      </w:r>
    </w:p>
    <w:p w:rsidR="00CF2532" w:rsidRPr="00CF2532" w:rsidRDefault="00CF2532" w:rsidP="00CF2532">
      <w:pPr>
        <w:widowControl w:val="0"/>
        <w:tabs>
          <w:tab w:val="left" w:pos="1843"/>
        </w:tabs>
        <w:contextualSpacing/>
        <w:rPr>
          <w:sz w:val="26"/>
          <w:szCs w:val="26"/>
        </w:rPr>
      </w:pPr>
      <w:r w:rsidRPr="00CF2532">
        <w:rPr>
          <w:sz w:val="26"/>
          <w:szCs w:val="26"/>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CF2532" w:rsidRPr="00CF2532" w:rsidRDefault="00CF2532" w:rsidP="00CF2532">
      <w:pPr>
        <w:widowControl w:val="0"/>
        <w:tabs>
          <w:tab w:val="left" w:pos="1843"/>
        </w:tabs>
        <w:contextualSpacing/>
        <w:rPr>
          <w:sz w:val="26"/>
          <w:szCs w:val="26"/>
        </w:rPr>
      </w:pPr>
      <w:r w:rsidRPr="00CF2532">
        <w:rPr>
          <w:sz w:val="26"/>
          <w:szCs w:val="26"/>
        </w:rPr>
        <w:t xml:space="preserve">использовать иноязычные словари и справочники, в том числе информационно-справочные системы в электронной̆ форме; </w:t>
      </w:r>
    </w:p>
    <w:p w:rsidR="00CF2532" w:rsidRPr="00CF2532" w:rsidRDefault="00CF2532" w:rsidP="00CF2532">
      <w:pPr>
        <w:widowControl w:val="0"/>
        <w:tabs>
          <w:tab w:val="left" w:pos="1843"/>
        </w:tabs>
        <w:contextualSpacing/>
        <w:rPr>
          <w:sz w:val="26"/>
          <w:szCs w:val="26"/>
        </w:rPr>
      </w:pPr>
      <w:r w:rsidRPr="00CF2532">
        <w:rPr>
          <w:sz w:val="26"/>
          <w:szCs w:val="26"/>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CF2532" w:rsidRPr="00CF2532" w:rsidRDefault="00CF2532" w:rsidP="00CF2532">
      <w:pPr>
        <w:widowControl w:val="0"/>
        <w:tabs>
          <w:tab w:val="left" w:pos="1843"/>
        </w:tabs>
        <w:contextualSpacing/>
        <w:rPr>
          <w:sz w:val="26"/>
          <w:szCs w:val="26"/>
        </w:rPr>
      </w:pPr>
      <w:r w:rsidRPr="00CF2532">
        <w:rPr>
          <w:sz w:val="26"/>
          <w:szCs w:val="26"/>
        </w:rPr>
        <w:t xml:space="preserve">соблюдать правила информационной безопасности в ситуациях повседневной жизни и при работе в сети Интернет. </w:t>
      </w:r>
    </w:p>
    <w:p w:rsidR="00CF2532" w:rsidRPr="00CF2532" w:rsidRDefault="00CF2532" w:rsidP="00CF2532">
      <w:pPr>
        <w:widowControl w:val="0"/>
        <w:tabs>
          <w:tab w:val="left" w:pos="1843"/>
        </w:tabs>
        <w:contextualSpacing/>
        <w:rPr>
          <w:sz w:val="26"/>
          <w:szCs w:val="26"/>
        </w:rPr>
      </w:pPr>
      <w:r w:rsidRPr="00CF2532">
        <w:rPr>
          <w:sz w:val="26"/>
          <w:szCs w:val="26"/>
        </w:rPr>
        <w:t>Предметные результаты освоения программы по английскому языку. К концу 11 класса обучающийся научится:</w:t>
      </w:r>
    </w:p>
    <w:p w:rsidR="00CF2532" w:rsidRPr="00CF2532" w:rsidRDefault="00CF2532" w:rsidP="00CF2532">
      <w:pPr>
        <w:widowControl w:val="0"/>
        <w:tabs>
          <w:tab w:val="left" w:pos="1843"/>
        </w:tabs>
        <w:contextualSpacing/>
        <w:rPr>
          <w:sz w:val="26"/>
          <w:szCs w:val="26"/>
        </w:rPr>
      </w:pPr>
      <w:r w:rsidRPr="00CF2532">
        <w:rPr>
          <w:sz w:val="26"/>
          <w:szCs w:val="26"/>
        </w:rPr>
        <w:t>владеть основными видами речевой деятельности:</w:t>
      </w:r>
    </w:p>
    <w:p w:rsidR="00CF2532" w:rsidRPr="00CF2532" w:rsidRDefault="00CF2532" w:rsidP="00CF2532">
      <w:pPr>
        <w:widowControl w:val="0"/>
        <w:tabs>
          <w:tab w:val="left" w:pos="1843"/>
        </w:tabs>
        <w:contextualSpacing/>
        <w:rPr>
          <w:sz w:val="26"/>
          <w:szCs w:val="26"/>
        </w:rPr>
      </w:pPr>
      <w:r w:rsidRPr="00CF2532">
        <w:rPr>
          <w:sz w:val="26"/>
          <w:szCs w:val="26"/>
        </w:rPr>
        <w:t xml:space="preserve">говорение: </w:t>
      </w:r>
    </w:p>
    <w:p w:rsidR="00CF2532" w:rsidRPr="00CF2532" w:rsidRDefault="00CF2532" w:rsidP="00CF2532">
      <w:pPr>
        <w:widowControl w:val="0"/>
        <w:tabs>
          <w:tab w:val="left" w:pos="1843"/>
        </w:tabs>
        <w:contextualSpacing/>
        <w:rPr>
          <w:sz w:val="26"/>
          <w:szCs w:val="26"/>
        </w:rPr>
      </w:pPr>
      <w:r w:rsidRPr="00CF2532">
        <w:rPr>
          <w:sz w:val="26"/>
          <w:szCs w:val="26"/>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CF2532" w:rsidRPr="00CF2532" w:rsidRDefault="00CF2532" w:rsidP="00CF2532">
      <w:pPr>
        <w:widowControl w:val="0"/>
        <w:tabs>
          <w:tab w:val="left" w:pos="1843"/>
        </w:tabs>
        <w:contextualSpacing/>
        <w:rPr>
          <w:sz w:val="26"/>
          <w:szCs w:val="26"/>
        </w:rPr>
      </w:pPr>
      <w:r w:rsidRPr="00CF2532">
        <w:rPr>
          <w:sz w:val="26"/>
          <w:szCs w:val="26"/>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w:t>
      </w:r>
      <w:r w:rsidRPr="00CF2532">
        <w:rPr>
          <w:sz w:val="26"/>
          <w:szCs w:val="26"/>
        </w:rPr>
        <w:lastRenderedPageBreak/>
        <w:t xml:space="preserve">без опор в рамках отобранного тематического содержания речи; </w:t>
      </w:r>
    </w:p>
    <w:p w:rsidR="00CF2532" w:rsidRPr="00CF2532" w:rsidRDefault="00CF2532" w:rsidP="00CF2532">
      <w:pPr>
        <w:widowControl w:val="0"/>
        <w:tabs>
          <w:tab w:val="left" w:pos="1843"/>
        </w:tabs>
        <w:contextualSpacing/>
        <w:rPr>
          <w:sz w:val="26"/>
          <w:szCs w:val="26"/>
        </w:rPr>
      </w:pPr>
      <w:r w:rsidRPr="00CF2532">
        <w:rPr>
          <w:sz w:val="26"/>
          <w:szCs w:val="26"/>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rsidR="00CF2532" w:rsidRPr="00CF2532" w:rsidRDefault="00CF2532" w:rsidP="00CF2532">
      <w:pPr>
        <w:widowControl w:val="0"/>
        <w:tabs>
          <w:tab w:val="left" w:pos="1843"/>
        </w:tabs>
        <w:contextualSpacing/>
        <w:rPr>
          <w:sz w:val="26"/>
          <w:szCs w:val="26"/>
        </w:rPr>
      </w:pPr>
      <w:r w:rsidRPr="00CF2532">
        <w:rPr>
          <w:sz w:val="26"/>
          <w:szCs w:val="26"/>
        </w:rPr>
        <w:t xml:space="preserve">устно излагать результаты выполненной проектной работы (объём – 14–15 фраз); </w:t>
      </w:r>
    </w:p>
    <w:p w:rsidR="00CF2532" w:rsidRPr="00CF2532" w:rsidRDefault="00CF2532" w:rsidP="00CF2532">
      <w:pPr>
        <w:widowControl w:val="0"/>
        <w:tabs>
          <w:tab w:val="left" w:pos="1843"/>
        </w:tabs>
        <w:contextualSpacing/>
        <w:rPr>
          <w:sz w:val="26"/>
          <w:szCs w:val="26"/>
        </w:rPr>
      </w:pPr>
      <w:r w:rsidRPr="00CF2532">
        <w:rPr>
          <w:sz w:val="26"/>
          <w:szCs w:val="26"/>
        </w:rPr>
        <w:t xml:space="preserve">аудирование: </w:t>
      </w:r>
    </w:p>
    <w:p w:rsidR="00CF2532" w:rsidRPr="00CF2532" w:rsidRDefault="00CF2532" w:rsidP="00CF2532">
      <w:pPr>
        <w:widowControl w:val="0"/>
        <w:tabs>
          <w:tab w:val="left" w:pos="1843"/>
        </w:tabs>
        <w:contextualSpacing/>
        <w:rPr>
          <w:sz w:val="26"/>
          <w:szCs w:val="26"/>
        </w:rPr>
      </w:pPr>
      <w:r w:rsidRPr="00CF2532">
        <w:rPr>
          <w:sz w:val="26"/>
          <w:szCs w:val="26"/>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CF2532" w:rsidRPr="00CF2532" w:rsidRDefault="00CF2532" w:rsidP="00CF2532">
      <w:pPr>
        <w:widowControl w:val="0"/>
        <w:tabs>
          <w:tab w:val="left" w:pos="1843"/>
        </w:tabs>
        <w:contextualSpacing/>
        <w:rPr>
          <w:sz w:val="26"/>
          <w:szCs w:val="26"/>
        </w:rPr>
      </w:pPr>
      <w:r w:rsidRPr="00CF2532">
        <w:rPr>
          <w:sz w:val="26"/>
          <w:szCs w:val="26"/>
        </w:rPr>
        <w:t xml:space="preserve">смысловое чтение: </w:t>
      </w:r>
    </w:p>
    <w:p w:rsidR="00CF2532" w:rsidRPr="00CF2532" w:rsidRDefault="00CF2532" w:rsidP="00CF2532">
      <w:pPr>
        <w:widowControl w:val="0"/>
        <w:tabs>
          <w:tab w:val="left" w:pos="1843"/>
        </w:tabs>
        <w:contextualSpacing/>
        <w:rPr>
          <w:sz w:val="26"/>
          <w:szCs w:val="26"/>
        </w:rPr>
      </w:pPr>
      <w:r w:rsidRPr="00CF2532">
        <w:rPr>
          <w:sz w:val="26"/>
          <w:szCs w:val="26"/>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rsidR="00CF2532" w:rsidRPr="00CF2532" w:rsidRDefault="00CF2532" w:rsidP="00CF2532">
      <w:pPr>
        <w:widowControl w:val="0"/>
        <w:tabs>
          <w:tab w:val="left" w:pos="1843"/>
        </w:tabs>
        <w:contextualSpacing/>
        <w:rPr>
          <w:sz w:val="26"/>
          <w:szCs w:val="26"/>
        </w:rPr>
      </w:pPr>
      <w:r w:rsidRPr="00CF2532">
        <w:rPr>
          <w:sz w:val="26"/>
          <w:szCs w:val="26"/>
        </w:rPr>
        <w:t xml:space="preserve">читать про себя несплошные тексты (таблицы, диаграммы, графики) и понимать представленную в них информацию; </w:t>
      </w:r>
    </w:p>
    <w:p w:rsidR="00CF2532" w:rsidRPr="00CF2532" w:rsidRDefault="00CF2532" w:rsidP="00CF2532">
      <w:pPr>
        <w:widowControl w:val="0"/>
        <w:tabs>
          <w:tab w:val="left" w:pos="1843"/>
        </w:tabs>
        <w:contextualSpacing/>
        <w:rPr>
          <w:sz w:val="26"/>
          <w:szCs w:val="26"/>
        </w:rPr>
      </w:pPr>
      <w:r w:rsidRPr="00CF2532">
        <w:rPr>
          <w:sz w:val="26"/>
          <w:szCs w:val="26"/>
        </w:rPr>
        <w:t xml:space="preserve">письменная речь: </w:t>
      </w:r>
    </w:p>
    <w:p w:rsidR="00CF2532" w:rsidRPr="00CF2532" w:rsidRDefault="00CF2532" w:rsidP="00CF2532">
      <w:pPr>
        <w:widowControl w:val="0"/>
        <w:tabs>
          <w:tab w:val="left" w:pos="1843"/>
        </w:tabs>
        <w:contextualSpacing/>
        <w:rPr>
          <w:sz w:val="26"/>
          <w:szCs w:val="26"/>
        </w:rPr>
      </w:pPr>
      <w:r w:rsidRPr="00CF2532">
        <w:rPr>
          <w:sz w:val="26"/>
          <w:szCs w:val="26"/>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CF2532" w:rsidRPr="00CF2532" w:rsidRDefault="00CF2532" w:rsidP="00CF2532">
      <w:pPr>
        <w:widowControl w:val="0"/>
        <w:tabs>
          <w:tab w:val="left" w:pos="1843"/>
        </w:tabs>
        <w:contextualSpacing/>
        <w:rPr>
          <w:sz w:val="26"/>
          <w:szCs w:val="26"/>
        </w:rPr>
      </w:pPr>
      <w:r w:rsidRPr="00CF2532">
        <w:rPr>
          <w:sz w:val="26"/>
          <w:szCs w:val="26"/>
        </w:rPr>
        <w:t xml:space="preserve">писать резюме (CV) с сообщением основных сведений о себе в соответствии с нормами, принятыми в стране/странах изучаемого языка; </w:t>
      </w:r>
    </w:p>
    <w:p w:rsidR="00CF2532" w:rsidRPr="00CF2532" w:rsidRDefault="00CF2532" w:rsidP="00CF2532">
      <w:pPr>
        <w:widowControl w:val="0"/>
        <w:tabs>
          <w:tab w:val="left" w:pos="1843"/>
        </w:tabs>
        <w:contextualSpacing/>
        <w:rPr>
          <w:sz w:val="26"/>
          <w:szCs w:val="26"/>
        </w:rPr>
      </w:pPr>
      <w:r w:rsidRPr="00CF2532">
        <w:rPr>
          <w:sz w:val="26"/>
          <w:szCs w:val="26"/>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CF2532" w:rsidRPr="00CF2532" w:rsidRDefault="00CF2532" w:rsidP="00CF2532">
      <w:pPr>
        <w:widowControl w:val="0"/>
        <w:tabs>
          <w:tab w:val="left" w:pos="1843"/>
        </w:tabs>
        <w:contextualSpacing/>
        <w:rPr>
          <w:sz w:val="26"/>
          <w:szCs w:val="26"/>
        </w:rPr>
      </w:pPr>
      <w:r w:rsidRPr="00CF2532">
        <w:rPr>
          <w:sz w:val="26"/>
          <w:szCs w:val="26"/>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rsidR="00CF2532" w:rsidRPr="00CF2532" w:rsidRDefault="00CF2532" w:rsidP="00CF2532">
      <w:pPr>
        <w:widowControl w:val="0"/>
        <w:tabs>
          <w:tab w:val="left" w:pos="1843"/>
        </w:tabs>
        <w:contextualSpacing/>
        <w:rPr>
          <w:sz w:val="26"/>
          <w:szCs w:val="26"/>
        </w:rPr>
      </w:pPr>
      <w:r w:rsidRPr="00CF2532">
        <w:rPr>
          <w:sz w:val="26"/>
          <w:szCs w:val="26"/>
        </w:rPr>
        <w:t xml:space="preserve">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 </w:t>
      </w:r>
    </w:p>
    <w:p w:rsidR="00CF2532" w:rsidRPr="00CF2532" w:rsidRDefault="00CF2532" w:rsidP="00CF2532">
      <w:pPr>
        <w:widowControl w:val="0"/>
        <w:tabs>
          <w:tab w:val="left" w:pos="1843"/>
        </w:tabs>
        <w:contextualSpacing/>
        <w:rPr>
          <w:sz w:val="26"/>
          <w:szCs w:val="26"/>
        </w:rPr>
      </w:pPr>
      <w:r w:rsidRPr="00CF2532">
        <w:rPr>
          <w:sz w:val="26"/>
          <w:szCs w:val="26"/>
        </w:rPr>
        <w:t xml:space="preserve">владеть фонетическими навыками: </w:t>
      </w:r>
    </w:p>
    <w:p w:rsidR="00CF2532" w:rsidRPr="00CF2532" w:rsidRDefault="00CF2532" w:rsidP="00CF2532">
      <w:pPr>
        <w:widowControl w:val="0"/>
        <w:tabs>
          <w:tab w:val="left" w:pos="1843"/>
        </w:tabs>
        <w:contextualSpacing/>
        <w:rPr>
          <w:sz w:val="26"/>
          <w:szCs w:val="26"/>
        </w:rPr>
      </w:pPr>
      <w:r w:rsidRPr="00CF2532">
        <w:rPr>
          <w:sz w:val="26"/>
          <w:szCs w:val="26"/>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CF2532" w:rsidRPr="00CF2532" w:rsidRDefault="00CF2532" w:rsidP="00CF2532">
      <w:pPr>
        <w:widowControl w:val="0"/>
        <w:tabs>
          <w:tab w:val="left" w:pos="1843"/>
        </w:tabs>
        <w:contextualSpacing/>
        <w:rPr>
          <w:sz w:val="26"/>
          <w:szCs w:val="26"/>
        </w:rPr>
      </w:pPr>
      <w:r w:rsidRPr="00CF2532">
        <w:rPr>
          <w:sz w:val="26"/>
          <w:szCs w:val="26"/>
        </w:rPr>
        <w:t xml:space="preserve">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CF2532" w:rsidRPr="00CF2532" w:rsidRDefault="00CF2532" w:rsidP="00CF2532">
      <w:pPr>
        <w:widowControl w:val="0"/>
        <w:tabs>
          <w:tab w:val="left" w:pos="1843"/>
        </w:tabs>
        <w:contextualSpacing/>
        <w:rPr>
          <w:sz w:val="26"/>
          <w:szCs w:val="26"/>
        </w:rPr>
      </w:pPr>
      <w:r w:rsidRPr="00CF2532">
        <w:rPr>
          <w:sz w:val="26"/>
          <w:szCs w:val="26"/>
        </w:rPr>
        <w:t>владеть орфографическими навыками: правильно писать изученные слова;</w:t>
      </w:r>
    </w:p>
    <w:p w:rsidR="00CF2532" w:rsidRPr="00CF2532" w:rsidRDefault="00CF2532" w:rsidP="00CF2532">
      <w:pPr>
        <w:widowControl w:val="0"/>
        <w:tabs>
          <w:tab w:val="left" w:pos="1843"/>
        </w:tabs>
        <w:contextualSpacing/>
        <w:rPr>
          <w:sz w:val="26"/>
          <w:szCs w:val="26"/>
        </w:rPr>
      </w:pPr>
      <w:r w:rsidRPr="00CF2532">
        <w:rPr>
          <w:sz w:val="26"/>
          <w:szCs w:val="26"/>
        </w:rPr>
        <w:t xml:space="preserve">владеть пунктуационными навыками: использовать запятую при перечислении, обращении и при выделении вводных слов; </w:t>
      </w:r>
    </w:p>
    <w:p w:rsidR="00CF2532" w:rsidRPr="00CF2532" w:rsidRDefault="00CF2532" w:rsidP="00CF2532">
      <w:pPr>
        <w:widowControl w:val="0"/>
        <w:tabs>
          <w:tab w:val="left" w:pos="1843"/>
        </w:tabs>
        <w:contextualSpacing/>
        <w:rPr>
          <w:sz w:val="26"/>
          <w:szCs w:val="26"/>
        </w:rPr>
      </w:pPr>
      <w:r w:rsidRPr="00CF2532">
        <w:rPr>
          <w:sz w:val="26"/>
          <w:szCs w:val="26"/>
        </w:rPr>
        <w:t xml:space="preserve">апостроф, точку, вопросительный и восклицательный знаки; </w:t>
      </w:r>
    </w:p>
    <w:p w:rsidR="00CF2532" w:rsidRPr="00CF2532" w:rsidRDefault="00CF2532" w:rsidP="00CF2532">
      <w:pPr>
        <w:widowControl w:val="0"/>
        <w:tabs>
          <w:tab w:val="left" w:pos="1843"/>
        </w:tabs>
        <w:contextualSpacing/>
        <w:rPr>
          <w:sz w:val="26"/>
          <w:szCs w:val="26"/>
        </w:rPr>
      </w:pPr>
      <w:r w:rsidRPr="00CF2532">
        <w:rPr>
          <w:sz w:val="26"/>
          <w:szCs w:val="26"/>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CF2532" w:rsidRPr="00CF2532" w:rsidRDefault="00CF2532" w:rsidP="00CF2532">
      <w:pPr>
        <w:widowControl w:val="0"/>
        <w:tabs>
          <w:tab w:val="left" w:pos="1843"/>
        </w:tabs>
        <w:contextualSpacing/>
        <w:rPr>
          <w:sz w:val="26"/>
          <w:szCs w:val="26"/>
        </w:rPr>
      </w:pPr>
      <w:r w:rsidRPr="00CF2532">
        <w:rPr>
          <w:sz w:val="26"/>
          <w:szCs w:val="26"/>
        </w:rPr>
        <w:t xml:space="preserve">распознавать в устной речи и письменном тексте 1500 лексических единиц (слов, фразовых глаголов, словосочетаний, речевых клише, средств логической связи) и </w:t>
      </w:r>
      <w:r w:rsidRPr="00CF2532">
        <w:rPr>
          <w:sz w:val="26"/>
          <w:szCs w:val="26"/>
        </w:rPr>
        <w:lastRenderedPageBreak/>
        <w:t>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F2532" w:rsidRPr="00CF2532" w:rsidRDefault="00CF2532" w:rsidP="00CF2532">
      <w:pPr>
        <w:widowControl w:val="0"/>
        <w:tabs>
          <w:tab w:val="left" w:pos="1843"/>
        </w:tabs>
        <w:contextualSpacing/>
        <w:rPr>
          <w:sz w:val="26"/>
          <w:szCs w:val="26"/>
        </w:rPr>
      </w:pPr>
      <w:r w:rsidRPr="00CF2532">
        <w:rPr>
          <w:sz w:val="26"/>
          <w:szCs w:val="26"/>
        </w:rPr>
        <w:t>распознавать и употреблять в устной и письменной речи:</w:t>
      </w:r>
    </w:p>
    <w:p w:rsidR="00CF2532" w:rsidRPr="00CF2532" w:rsidRDefault="00CF2532" w:rsidP="00CF2532">
      <w:pPr>
        <w:widowControl w:val="0"/>
        <w:tabs>
          <w:tab w:val="left" w:pos="1843"/>
        </w:tabs>
        <w:contextualSpacing/>
        <w:rPr>
          <w:sz w:val="26"/>
          <w:szCs w:val="26"/>
        </w:rPr>
      </w:pPr>
      <w:r w:rsidRPr="00CF2532">
        <w:rPr>
          <w:sz w:val="26"/>
          <w:szCs w:val="26"/>
        </w:rPr>
        <w:t>родственные слова, образованные с использованием аффиксации:</w:t>
      </w:r>
    </w:p>
    <w:p w:rsidR="00CF2532" w:rsidRPr="00CF2532" w:rsidRDefault="00CF2532" w:rsidP="00CF2532">
      <w:pPr>
        <w:widowControl w:val="0"/>
        <w:tabs>
          <w:tab w:val="left" w:pos="1843"/>
        </w:tabs>
        <w:contextualSpacing/>
        <w:rPr>
          <w:sz w:val="26"/>
          <w:szCs w:val="26"/>
        </w:rPr>
      </w:pPr>
      <w:r w:rsidRPr="00CF2532">
        <w:rPr>
          <w:sz w:val="26"/>
          <w:szCs w:val="26"/>
        </w:rPr>
        <w:t xml:space="preserve">глаголы при помощи префиксов dis-, mis-, re-, over-, under- и суффиксов -ise/-ize, -en; </w:t>
      </w:r>
    </w:p>
    <w:p w:rsidR="00CF2532" w:rsidRPr="00CF2532" w:rsidRDefault="00CF2532" w:rsidP="00CF2532">
      <w:pPr>
        <w:widowControl w:val="0"/>
        <w:tabs>
          <w:tab w:val="left" w:pos="1843"/>
        </w:tabs>
        <w:contextualSpacing/>
        <w:rPr>
          <w:sz w:val="26"/>
          <w:szCs w:val="26"/>
          <w:lang w:val="en-US"/>
        </w:rPr>
      </w:pPr>
      <w:r w:rsidRPr="00CF2532">
        <w:rPr>
          <w:sz w:val="26"/>
          <w:szCs w:val="26"/>
        </w:rPr>
        <w:t>имена</w:t>
      </w:r>
      <w:r w:rsidRPr="00CF2532">
        <w:rPr>
          <w:sz w:val="26"/>
          <w:szCs w:val="26"/>
          <w:lang w:val="en-US"/>
        </w:rPr>
        <w:t xml:space="preserve"> </w:t>
      </w:r>
      <w:r w:rsidRPr="00CF2532">
        <w:rPr>
          <w:sz w:val="26"/>
          <w:szCs w:val="26"/>
        </w:rPr>
        <w:t>существительные</w:t>
      </w:r>
      <w:r w:rsidRPr="00CF2532">
        <w:rPr>
          <w:sz w:val="26"/>
          <w:szCs w:val="26"/>
          <w:lang w:val="en-US"/>
        </w:rPr>
        <w:t xml:space="preserve"> </w:t>
      </w:r>
      <w:r w:rsidRPr="00CF2532">
        <w:rPr>
          <w:sz w:val="26"/>
          <w:szCs w:val="26"/>
        </w:rPr>
        <w:t>при</w:t>
      </w:r>
      <w:r w:rsidRPr="00CF2532">
        <w:rPr>
          <w:sz w:val="26"/>
          <w:szCs w:val="26"/>
          <w:lang w:val="en-US"/>
        </w:rPr>
        <w:t xml:space="preserve"> </w:t>
      </w:r>
      <w:r w:rsidRPr="00CF2532">
        <w:rPr>
          <w:sz w:val="26"/>
          <w:szCs w:val="26"/>
        </w:rPr>
        <w:t>помощи</w:t>
      </w:r>
      <w:r w:rsidRPr="00CF2532">
        <w:rPr>
          <w:sz w:val="26"/>
          <w:szCs w:val="26"/>
          <w:lang w:val="en-US"/>
        </w:rPr>
        <w:t xml:space="preserve"> </w:t>
      </w:r>
      <w:r w:rsidRPr="00CF2532">
        <w:rPr>
          <w:sz w:val="26"/>
          <w:szCs w:val="26"/>
        </w:rPr>
        <w:t>префиксов</w:t>
      </w:r>
      <w:r w:rsidRPr="00CF2532">
        <w:rPr>
          <w:sz w:val="26"/>
          <w:szCs w:val="26"/>
          <w:lang w:val="en-US"/>
        </w:rPr>
        <w:t xml:space="preserve"> un-, in-/im-, il-/ir- </w:t>
      </w:r>
      <w:r w:rsidRPr="00CF2532">
        <w:rPr>
          <w:sz w:val="26"/>
          <w:szCs w:val="26"/>
        </w:rPr>
        <w:t>и</w:t>
      </w:r>
      <w:r w:rsidRPr="00CF2532">
        <w:rPr>
          <w:sz w:val="26"/>
          <w:szCs w:val="26"/>
          <w:lang w:val="en-US"/>
        </w:rPr>
        <w:t xml:space="preserve"> </w:t>
      </w:r>
      <w:r w:rsidRPr="00CF2532">
        <w:rPr>
          <w:sz w:val="26"/>
          <w:szCs w:val="26"/>
        </w:rPr>
        <w:t>суффиксов</w:t>
      </w:r>
      <w:r w:rsidRPr="00CF2532">
        <w:rPr>
          <w:sz w:val="26"/>
          <w:szCs w:val="26"/>
          <w:lang w:val="en-US"/>
        </w:rPr>
        <w:t xml:space="preserve"> -ance/-ence, -er/-or, -ing, -ist, -ity, -ment, -ness, -sion/-tion, -ship; </w:t>
      </w:r>
    </w:p>
    <w:p w:rsidR="00CF2532" w:rsidRPr="00CF2532" w:rsidRDefault="00CF2532" w:rsidP="00CF2532">
      <w:pPr>
        <w:widowControl w:val="0"/>
        <w:tabs>
          <w:tab w:val="left" w:pos="1843"/>
        </w:tabs>
        <w:contextualSpacing/>
        <w:rPr>
          <w:sz w:val="26"/>
          <w:szCs w:val="26"/>
          <w:lang w:val="en-US"/>
        </w:rPr>
      </w:pPr>
      <w:r w:rsidRPr="00CF2532">
        <w:rPr>
          <w:sz w:val="26"/>
          <w:szCs w:val="26"/>
        </w:rPr>
        <w:t>имена</w:t>
      </w:r>
      <w:r w:rsidRPr="00CF2532">
        <w:rPr>
          <w:sz w:val="26"/>
          <w:szCs w:val="26"/>
          <w:lang w:val="en-US"/>
        </w:rPr>
        <w:t xml:space="preserve"> </w:t>
      </w:r>
      <w:r w:rsidRPr="00CF2532">
        <w:rPr>
          <w:sz w:val="26"/>
          <w:szCs w:val="26"/>
        </w:rPr>
        <w:t>прилагательные</w:t>
      </w:r>
      <w:r w:rsidRPr="00CF2532">
        <w:rPr>
          <w:sz w:val="26"/>
          <w:szCs w:val="26"/>
          <w:lang w:val="en-US"/>
        </w:rPr>
        <w:t xml:space="preserve"> </w:t>
      </w:r>
      <w:r w:rsidRPr="00CF2532">
        <w:rPr>
          <w:sz w:val="26"/>
          <w:szCs w:val="26"/>
        </w:rPr>
        <w:t>при</w:t>
      </w:r>
      <w:r w:rsidRPr="00CF2532">
        <w:rPr>
          <w:sz w:val="26"/>
          <w:szCs w:val="26"/>
          <w:lang w:val="en-US"/>
        </w:rPr>
        <w:t xml:space="preserve"> </w:t>
      </w:r>
      <w:r w:rsidRPr="00CF2532">
        <w:rPr>
          <w:sz w:val="26"/>
          <w:szCs w:val="26"/>
        </w:rPr>
        <w:t>помощи</w:t>
      </w:r>
      <w:r w:rsidRPr="00CF2532">
        <w:rPr>
          <w:sz w:val="26"/>
          <w:szCs w:val="26"/>
          <w:lang w:val="en-US"/>
        </w:rPr>
        <w:t xml:space="preserve"> </w:t>
      </w:r>
      <w:r w:rsidRPr="00CF2532">
        <w:rPr>
          <w:sz w:val="26"/>
          <w:szCs w:val="26"/>
        </w:rPr>
        <w:t>префиксов</w:t>
      </w:r>
      <w:r w:rsidRPr="00CF2532">
        <w:rPr>
          <w:sz w:val="26"/>
          <w:szCs w:val="26"/>
          <w:lang w:val="en-US"/>
        </w:rPr>
        <w:t xml:space="preserve"> un-, in-/im-, il-/ir-, inter-, non-, post-, pre- </w:t>
      </w:r>
      <w:r w:rsidRPr="00CF2532">
        <w:rPr>
          <w:sz w:val="26"/>
          <w:szCs w:val="26"/>
        </w:rPr>
        <w:t>и</w:t>
      </w:r>
      <w:r w:rsidRPr="00CF2532">
        <w:rPr>
          <w:sz w:val="26"/>
          <w:szCs w:val="26"/>
          <w:lang w:val="en-US"/>
        </w:rPr>
        <w:t xml:space="preserve"> </w:t>
      </w:r>
      <w:r w:rsidRPr="00CF2532">
        <w:rPr>
          <w:sz w:val="26"/>
          <w:szCs w:val="26"/>
        </w:rPr>
        <w:t>суффиксов</w:t>
      </w:r>
      <w:r w:rsidRPr="00CF2532">
        <w:rPr>
          <w:sz w:val="26"/>
          <w:szCs w:val="26"/>
          <w:lang w:val="en-US"/>
        </w:rPr>
        <w:t xml:space="preserve"> -able/-ible, -al, -ed, -ese, -ful, -ian/ -an, -ical, -ing, -ish, -ive, -less, -ly, -ous, -y; </w:t>
      </w:r>
    </w:p>
    <w:p w:rsidR="00CF2532" w:rsidRPr="00CF2532" w:rsidRDefault="00CF2532" w:rsidP="00CF2532">
      <w:pPr>
        <w:widowControl w:val="0"/>
        <w:tabs>
          <w:tab w:val="left" w:pos="1843"/>
        </w:tabs>
        <w:contextualSpacing/>
        <w:rPr>
          <w:sz w:val="26"/>
          <w:szCs w:val="26"/>
        </w:rPr>
      </w:pPr>
      <w:r w:rsidRPr="00CF2532">
        <w:rPr>
          <w:sz w:val="26"/>
          <w:szCs w:val="26"/>
        </w:rPr>
        <w:t>наречия при помощи префиксов un-, in-/im-, il-/ir- и суффикса -ly;</w:t>
      </w:r>
    </w:p>
    <w:p w:rsidR="00CF2532" w:rsidRPr="00CF2532" w:rsidRDefault="00CF2532" w:rsidP="00CF2532">
      <w:pPr>
        <w:widowControl w:val="0"/>
        <w:tabs>
          <w:tab w:val="left" w:pos="1843"/>
        </w:tabs>
        <w:contextualSpacing/>
        <w:rPr>
          <w:sz w:val="26"/>
          <w:szCs w:val="26"/>
        </w:rPr>
      </w:pPr>
      <w:r w:rsidRPr="00CF2532">
        <w:rPr>
          <w:sz w:val="26"/>
          <w:szCs w:val="26"/>
        </w:rPr>
        <w:t xml:space="preserve">числительные при помощи суффиксов -teen, -ty, -th; </w:t>
      </w:r>
    </w:p>
    <w:p w:rsidR="00CF2532" w:rsidRPr="00CF2532" w:rsidRDefault="00CF2532" w:rsidP="00CF2532">
      <w:pPr>
        <w:widowControl w:val="0"/>
        <w:tabs>
          <w:tab w:val="left" w:pos="1843"/>
        </w:tabs>
        <w:contextualSpacing/>
        <w:rPr>
          <w:sz w:val="26"/>
          <w:szCs w:val="26"/>
        </w:rPr>
      </w:pPr>
      <w:r w:rsidRPr="00CF2532">
        <w:rPr>
          <w:sz w:val="26"/>
          <w:szCs w:val="26"/>
        </w:rPr>
        <w:t xml:space="preserve">с использованием словосложения: </w:t>
      </w:r>
    </w:p>
    <w:p w:rsidR="00CF2532" w:rsidRPr="00CF2532" w:rsidRDefault="00CF2532" w:rsidP="00CF2532">
      <w:pPr>
        <w:widowControl w:val="0"/>
        <w:tabs>
          <w:tab w:val="left" w:pos="1843"/>
        </w:tabs>
        <w:contextualSpacing/>
        <w:rPr>
          <w:sz w:val="26"/>
          <w:szCs w:val="26"/>
        </w:rPr>
      </w:pPr>
      <w:r w:rsidRPr="00CF2532">
        <w:rPr>
          <w:sz w:val="26"/>
          <w:szCs w:val="26"/>
        </w:rPr>
        <w:t xml:space="preserve">сложные существительные путём соединения основ существительных (football); </w:t>
      </w:r>
    </w:p>
    <w:p w:rsidR="00CF2532" w:rsidRPr="00CF2532" w:rsidRDefault="00CF2532" w:rsidP="00CF2532">
      <w:pPr>
        <w:widowControl w:val="0"/>
        <w:tabs>
          <w:tab w:val="left" w:pos="1843"/>
        </w:tabs>
        <w:contextualSpacing/>
        <w:rPr>
          <w:sz w:val="26"/>
          <w:szCs w:val="26"/>
        </w:rPr>
      </w:pPr>
      <w:r w:rsidRPr="00CF2532">
        <w:rPr>
          <w:sz w:val="26"/>
          <w:szCs w:val="26"/>
        </w:rPr>
        <w:t xml:space="preserve">сложные существительные путём соединения основы прилагательного с основой существительного (bluebell); </w:t>
      </w:r>
    </w:p>
    <w:p w:rsidR="00CF2532" w:rsidRPr="00CF2532" w:rsidRDefault="00CF2532" w:rsidP="00CF2532">
      <w:pPr>
        <w:widowControl w:val="0"/>
        <w:tabs>
          <w:tab w:val="left" w:pos="1843"/>
        </w:tabs>
        <w:contextualSpacing/>
        <w:rPr>
          <w:sz w:val="26"/>
          <w:szCs w:val="26"/>
        </w:rPr>
      </w:pPr>
      <w:r w:rsidRPr="00CF2532">
        <w:rPr>
          <w:sz w:val="26"/>
          <w:szCs w:val="26"/>
        </w:rPr>
        <w:t xml:space="preserve">сложные существительные путём соединения основ существительных с предлогом (father-in-law); </w:t>
      </w:r>
    </w:p>
    <w:p w:rsidR="00CF2532" w:rsidRPr="00CF2532" w:rsidRDefault="00CF2532" w:rsidP="00CF2532">
      <w:pPr>
        <w:widowControl w:val="0"/>
        <w:tabs>
          <w:tab w:val="left" w:pos="1843"/>
        </w:tabs>
        <w:contextualSpacing/>
        <w:rPr>
          <w:sz w:val="26"/>
          <w:szCs w:val="26"/>
        </w:rPr>
      </w:pPr>
      <w:r w:rsidRPr="00CF2532">
        <w:rPr>
          <w:sz w:val="26"/>
          <w:szCs w:val="26"/>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CF2532" w:rsidRPr="00CF2532" w:rsidRDefault="00CF2532" w:rsidP="00CF2532">
      <w:pPr>
        <w:widowControl w:val="0"/>
        <w:tabs>
          <w:tab w:val="left" w:pos="1843"/>
        </w:tabs>
        <w:contextualSpacing/>
        <w:rPr>
          <w:sz w:val="26"/>
          <w:szCs w:val="26"/>
        </w:rPr>
      </w:pPr>
      <w:r w:rsidRPr="00CF2532">
        <w:rPr>
          <w:sz w:val="26"/>
          <w:szCs w:val="26"/>
        </w:rPr>
        <w:t xml:space="preserve">сложные прилагательные путём соединения наречия с основой причастия II (well-behaved); </w:t>
      </w:r>
    </w:p>
    <w:p w:rsidR="00CF2532" w:rsidRPr="00CF2532" w:rsidRDefault="00CF2532" w:rsidP="00CF2532">
      <w:pPr>
        <w:widowControl w:val="0"/>
        <w:tabs>
          <w:tab w:val="left" w:pos="1843"/>
        </w:tabs>
        <w:contextualSpacing/>
        <w:rPr>
          <w:sz w:val="26"/>
          <w:szCs w:val="26"/>
        </w:rPr>
      </w:pPr>
      <w:r w:rsidRPr="00CF2532">
        <w:rPr>
          <w:sz w:val="26"/>
          <w:szCs w:val="26"/>
        </w:rPr>
        <w:t xml:space="preserve">сложные прилагательные путём соединения основы прилагательного с основой причастия I (nice-looking); </w:t>
      </w:r>
    </w:p>
    <w:p w:rsidR="00CF2532" w:rsidRPr="00CF2532" w:rsidRDefault="00CF2532" w:rsidP="00CF2532">
      <w:pPr>
        <w:widowControl w:val="0"/>
        <w:tabs>
          <w:tab w:val="left" w:pos="1843"/>
        </w:tabs>
        <w:contextualSpacing/>
        <w:rPr>
          <w:sz w:val="26"/>
          <w:szCs w:val="26"/>
        </w:rPr>
      </w:pPr>
      <w:r w:rsidRPr="00CF2532">
        <w:rPr>
          <w:sz w:val="26"/>
          <w:szCs w:val="26"/>
        </w:rPr>
        <w:t>с использованием конверсии:</w:t>
      </w:r>
    </w:p>
    <w:p w:rsidR="00CF2532" w:rsidRPr="00CF2532" w:rsidRDefault="00CF2532" w:rsidP="00CF2532">
      <w:pPr>
        <w:widowControl w:val="0"/>
        <w:tabs>
          <w:tab w:val="left" w:pos="1843"/>
        </w:tabs>
        <w:contextualSpacing/>
        <w:rPr>
          <w:sz w:val="26"/>
          <w:szCs w:val="26"/>
        </w:rPr>
      </w:pPr>
      <w:r w:rsidRPr="00CF2532">
        <w:rPr>
          <w:sz w:val="26"/>
          <w:szCs w:val="26"/>
        </w:rPr>
        <w:t xml:space="preserve">образование имён существительных от неопределённых форм глаголов (to run – a run); </w:t>
      </w:r>
    </w:p>
    <w:p w:rsidR="00CF2532" w:rsidRPr="00CF2532" w:rsidRDefault="00CF2532" w:rsidP="00CF2532">
      <w:pPr>
        <w:widowControl w:val="0"/>
        <w:tabs>
          <w:tab w:val="left" w:pos="1843"/>
        </w:tabs>
        <w:contextualSpacing/>
        <w:rPr>
          <w:sz w:val="26"/>
          <w:szCs w:val="26"/>
        </w:rPr>
      </w:pPr>
      <w:r w:rsidRPr="00CF2532">
        <w:rPr>
          <w:sz w:val="26"/>
          <w:szCs w:val="26"/>
        </w:rPr>
        <w:t xml:space="preserve">имён существительных от прилагательных (rich people – the rich); </w:t>
      </w:r>
    </w:p>
    <w:p w:rsidR="00CF2532" w:rsidRPr="00CF2532" w:rsidRDefault="00CF2532" w:rsidP="00CF2532">
      <w:pPr>
        <w:widowControl w:val="0"/>
        <w:tabs>
          <w:tab w:val="left" w:pos="1843"/>
        </w:tabs>
        <w:contextualSpacing/>
        <w:rPr>
          <w:sz w:val="26"/>
          <w:szCs w:val="26"/>
        </w:rPr>
      </w:pPr>
      <w:r w:rsidRPr="00CF2532">
        <w:rPr>
          <w:sz w:val="26"/>
          <w:szCs w:val="26"/>
        </w:rPr>
        <w:t xml:space="preserve">глаголов от имён существительных (a hand – to hand); </w:t>
      </w:r>
    </w:p>
    <w:p w:rsidR="00CF2532" w:rsidRPr="00CF2532" w:rsidRDefault="00CF2532" w:rsidP="00CF2532">
      <w:pPr>
        <w:widowControl w:val="0"/>
        <w:tabs>
          <w:tab w:val="left" w:pos="1843"/>
        </w:tabs>
        <w:contextualSpacing/>
        <w:rPr>
          <w:sz w:val="26"/>
          <w:szCs w:val="26"/>
        </w:rPr>
      </w:pPr>
      <w:r w:rsidRPr="00CF2532">
        <w:rPr>
          <w:sz w:val="26"/>
          <w:szCs w:val="26"/>
        </w:rPr>
        <w:t>глаголов от имён прилагательных (cool – to cool);</w:t>
      </w:r>
    </w:p>
    <w:p w:rsidR="00CF2532" w:rsidRPr="00CF2532" w:rsidRDefault="00CF2532" w:rsidP="00CF2532">
      <w:pPr>
        <w:widowControl w:val="0"/>
        <w:tabs>
          <w:tab w:val="left" w:pos="1843"/>
        </w:tabs>
        <w:contextualSpacing/>
        <w:rPr>
          <w:sz w:val="26"/>
          <w:szCs w:val="26"/>
        </w:rPr>
      </w:pPr>
      <w:r w:rsidRPr="00CF2532">
        <w:rPr>
          <w:sz w:val="26"/>
          <w:szCs w:val="26"/>
        </w:rPr>
        <w:t>распознавать и употреблять в устной и письменной речи имена прилагательные на -ed и -ing (excited – exciting);</w:t>
      </w:r>
    </w:p>
    <w:p w:rsidR="00CF2532" w:rsidRPr="00CF2532" w:rsidRDefault="00CF2532" w:rsidP="00CF2532">
      <w:pPr>
        <w:widowControl w:val="0"/>
        <w:tabs>
          <w:tab w:val="left" w:pos="1843"/>
        </w:tabs>
        <w:contextualSpacing/>
        <w:rPr>
          <w:sz w:val="26"/>
          <w:szCs w:val="26"/>
        </w:rPr>
      </w:pPr>
      <w:r w:rsidRPr="00CF2532">
        <w:rPr>
          <w:sz w:val="26"/>
          <w:szCs w:val="26"/>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CF2532" w:rsidRPr="00CF2532" w:rsidRDefault="00CF2532" w:rsidP="00CF2532">
      <w:pPr>
        <w:widowControl w:val="0"/>
        <w:tabs>
          <w:tab w:val="left" w:pos="1843"/>
        </w:tabs>
        <w:contextualSpacing/>
        <w:rPr>
          <w:sz w:val="26"/>
          <w:szCs w:val="26"/>
        </w:rPr>
      </w:pPr>
      <w:r w:rsidRPr="00CF2532">
        <w:rPr>
          <w:sz w:val="26"/>
          <w:szCs w:val="26"/>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CF2532" w:rsidRPr="00CF2532" w:rsidRDefault="00CF2532" w:rsidP="00CF2532">
      <w:pPr>
        <w:widowControl w:val="0"/>
        <w:tabs>
          <w:tab w:val="left" w:pos="1843"/>
        </w:tabs>
        <w:contextualSpacing/>
        <w:rPr>
          <w:sz w:val="26"/>
          <w:szCs w:val="26"/>
        </w:rPr>
      </w:pPr>
      <w:r w:rsidRPr="00CF2532">
        <w:rPr>
          <w:sz w:val="26"/>
          <w:szCs w:val="26"/>
        </w:rPr>
        <w:t>знать и понимать особенности структуры простых и сложных предложений и различных коммуникативных типов предложений английского языка;</w:t>
      </w:r>
    </w:p>
    <w:p w:rsidR="00CF2532" w:rsidRPr="00CF2532" w:rsidRDefault="00CF2532" w:rsidP="00CF2532">
      <w:pPr>
        <w:widowControl w:val="0"/>
        <w:tabs>
          <w:tab w:val="left" w:pos="1843"/>
        </w:tabs>
        <w:contextualSpacing/>
        <w:rPr>
          <w:sz w:val="26"/>
          <w:szCs w:val="26"/>
        </w:rPr>
      </w:pPr>
      <w:r w:rsidRPr="00CF2532">
        <w:rPr>
          <w:sz w:val="26"/>
          <w:szCs w:val="26"/>
        </w:rPr>
        <w:t>распознавать и употреблять в устной и письменной речи:</w:t>
      </w:r>
    </w:p>
    <w:p w:rsidR="00CF2532" w:rsidRPr="00CF2532" w:rsidRDefault="00CF2532" w:rsidP="00CF2532">
      <w:pPr>
        <w:widowControl w:val="0"/>
        <w:tabs>
          <w:tab w:val="left" w:pos="1843"/>
        </w:tabs>
        <w:contextualSpacing/>
        <w:rPr>
          <w:sz w:val="26"/>
          <w:szCs w:val="26"/>
        </w:rPr>
      </w:pPr>
      <w:r w:rsidRPr="00CF2532">
        <w:rPr>
          <w:sz w:val="26"/>
          <w:szCs w:val="26"/>
        </w:rPr>
        <w:t xml:space="preserve">предложения, в том числе с несколькими обстоятельствами, следующими в определённом порядке; </w:t>
      </w:r>
    </w:p>
    <w:p w:rsidR="00CF2532" w:rsidRPr="00CF2532" w:rsidRDefault="00CF2532" w:rsidP="00CF2532">
      <w:pPr>
        <w:widowControl w:val="0"/>
        <w:tabs>
          <w:tab w:val="left" w:pos="1843"/>
        </w:tabs>
        <w:contextualSpacing/>
        <w:rPr>
          <w:sz w:val="26"/>
          <w:szCs w:val="26"/>
        </w:rPr>
      </w:pPr>
      <w:r w:rsidRPr="00CF2532">
        <w:rPr>
          <w:sz w:val="26"/>
          <w:szCs w:val="26"/>
        </w:rPr>
        <w:t xml:space="preserve">предложения с начальным It; </w:t>
      </w:r>
    </w:p>
    <w:p w:rsidR="00CF2532" w:rsidRPr="00CF2532" w:rsidRDefault="00CF2532" w:rsidP="00CF2532">
      <w:pPr>
        <w:widowControl w:val="0"/>
        <w:tabs>
          <w:tab w:val="left" w:pos="1843"/>
        </w:tabs>
        <w:contextualSpacing/>
        <w:rPr>
          <w:sz w:val="26"/>
          <w:szCs w:val="26"/>
        </w:rPr>
      </w:pPr>
      <w:r w:rsidRPr="00CF2532">
        <w:rPr>
          <w:sz w:val="26"/>
          <w:szCs w:val="26"/>
        </w:rPr>
        <w:t xml:space="preserve">предложения с начальным There + to be; </w:t>
      </w:r>
    </w:p>
    <w:p w:rsidR="00CF2532" w:rsidRPr="00CF2532" w:rsidRDefault="00CF2532" w:rsidP="00CF2532">
      <w:pPr>
        <w:widowControl w:val="0"/>
        <w:tabs>
          <w:tab w:val="left" w:pos="1843"/>
        </w:tabs>
        <w:contextualSpacing/>
        <w:rPr>
          <w:sz w:val="26"/>
          <w:szCs w:val="26"/>
        </w:rPr>
      </w:pPr>
      <w:r w:rsidRPr="00CF2532">
        <w:rPr>
          <w:sz w:val="26"/>
          <w:szCs w:val="26"/>
        </w:rPr>
        <w:t xml:space="preserve">предложения с глагольными конструкциями, содержащими глаголы-связки to be, </w:t>
      </w:r>
      <w:r w:rsidRPr="00CF2532">
        <w:rPr>
          <w:sz w:val="26"/>
          <w:szCs w:val="26"/>
        </w:rPr>
        <w:lastRenderedPageBreak/>
        <w:t xml:space="preserve">to look, to seem, to feel; </w:t>
      </w:r>
    </w:p>
    <w:p w:rsidR="00CF2532" w:rsidRPr="00CF2532" w:rsidRDefault="00CF2532" w:rsidP="00CF2532">
      <w:pPr>
        <w:widowControl w:val="0"/>
        <w:tabs>
          <w:tab w:val="left" w:pos="1843"/>
        </w:tabs>
        <w:contextualSpacing/>
        <w:rPr>
          <w:sz w:val="26"/>
          <w:szCs w:val="26"/>
        </w:rPr>
      </w:pPr>
      <w:r w:rsidRPr="00CF2532">
        <w:rPr>
          <w:sz w:val="26"/>
          <w:szCs w:val="26"/>
        </w:rPr>
        <w:t>предложения cо сложным подлежащим – Complex Subject;</w:t>
      </w:r>
    </w:p>
    <w:p w:rsidR="00CF2532" w:rsidRPr="00CF2532" w:rsidRDefault="00CF2532" w:rsidP="00CF2532">
      <w:pPr>
        <w:widowControl w:val="0"/>
        <w:tabs>
          <w:tab w:val="left" w:pos="1843"/>
        </w:tabs>
        <w:contextualSpacing/>
        <w:rPr>
          <w:sz w:val="26"/>
          <w:szCs w:val="26"/>
        </w:rPr>
      </w:pPr>
      <w:r w:rsidRPr="00CF2532">
        <w:rPr>
          <w:sz w:val="26"/>
          <w:szCs w:val="26"/>
        </w:rPr>
        <w:t xml:space="preserve">предложения cо сложным дополнением – Complex Object; </w:t>
      </w:r>
    </w:p>
    <w:p w:rsidR="00CF2532" w:rsidRPr="00CF2532" w:rsidRDefault="00CF2532" w:rsidP="00CF2532">
      <w:pPr>
        <w:widowControl w:val="0"/>
        <w:tabs>
          <w:tab w:val="left" w:pos="1843"/>
        </w:tabs>
        <w:contextualSpacing/>
        <w:rPr>
          <w:sz w:val="26"/>
          <w:szCs w:val="26"/>
        </w:rPr>
      </w:pPr>
      <w:r w:rsidRPr="00CF2532">
        <w:rPr>
          <w:sz w:val="26"/>
          <w:szCs w:val="26"/>
        </w:rPr>
        <w:t>сложносочинённые предложения с сочинительными союзами and, but, or;</w:t>
      </w:r>
    </w:p>
    <w:p w:rsidR="00CF2532" w:rsidRPr="00CF2532" w:rsidRDefault="00CF2532" w:rsidP="00CF2532">
      <w:pPr>
        <w:widowControl w:val="0"/>
        <w:tabs>
          <w:tab w:val="left" w:pos="1843"/>
        </w:tabs>
        <w:contextualSpacing/>
        <w:rPr>
          <w:sz w:val="26"/>
          <w:szCs w:val="26"/>
        </w:rPr>
      </w:pPr>
      <w:r w:rsidRPr="00CF2532">
        <w:rPr>
          <w:sz w:val="26"/>
          <w:szCs w:val="26"/>
        </w:rPr>
        <w:t>сложноподчинённые предложения с союзами и союзными словами because, if, when, where, what, why, how;</w:t>
      </w:r>
    </w:p>
    <w:p w:rsidR="00CF2532" w:rsidRPr="00CF2532" w:rsidRDefault="00CF2532" w:rsidP="00CF2532">
      <w:pPr>
        <w:widowControl w:val="0"/>
        <w:tabs>
          <w:tab w:val="left" w:pos="1843"/>
        </w:tabs>
        <w:contextualSpacing/>
        <w:rPr>
          <w:sz w:val="26"/>
          <w:szCs w:val="26"/>
        </w:rPr>
      </w:pPr>
      <w:r w:rsidRPr="00CF2532">
        <w:rPr>
          <w:sz w:val="26"/>
          <w:szCs w:val="26"/>
        </w:rPr>
        <w:t>сложноподчинённые предложения с определительными придаточными с союзными словами who, which, that;</w:t>
      </w:r>
    </w:p>
    <w:p w:rsidR="00CF2532" w:rsidRPr="00CF2532" w:rsidRDefault="00CF2532" w:rsidP="00CF2532">
      <w:pPr>
        <w:widowControl w:val="0"/>
        <w:tabs>
          <w:tab w:val="left" w:pos="1843"/>
        </w:tabs>
        <w:contextualSpacing/>
        <w:rPr>
          <w:sz w:val="26"/>
          <w:szCs w:val="26"/>
        </w:rPr>
      </w:pPr>
      <w:r w:rsidRPr="00CF2532">
        <w:rPr>
          <w:sz w:val="26"/>
          <w:szCs w:val="26"/>
        </w:rPr>
        <w:t>сложноподчинённые предложения с союзными словами whoever, whatever, however, whenever;</w:t>
      </w:r>
    </w:p>
    <w:p w:rsidR="00CF2532" w:rsidRPr="00CF2532" w:rsidRDefault="00CF2532" w:rsidP="00CF2532">
      <w:pPr>
        <w:widowControl w:val="0"/>
        <w:tabs>
          <w:tab w:val="left" w:pos="1843"/>
        </w:tabs>
        <w:contextualSpacing/>
        <w:rPr>
          <w:sz w:val="26"/>
          <w:szCs w:val="26"/>
        </w:rPr>
      </w:pPr>
      <w:r w:rsidRPr="00CF2532">
        <w:rPr>
          <w:sz w:val="26"/>
          <w:szCs w:val="26"/>
        </w:rPr>
        <w:t>условные предложения с глаголами в изъявительном наклонении (Conditional 0, Conditional I) и с глаголами в сослагательном наклонении (Conditional II);</w:t>
      </w:r>
    </w:p>
    <w:p w:rsidR="00CF2532" w:rsidRPr="00CF2532" w:rsidRDefault="00CF2532" w:rsidP="00CF2532">
      <w:pPr>
        <w:widowControl w:val="0"/>
        <w:tabs>
          <w:tab w:val="left" w:pos="1843"/>
        </w:tabs>
        <w:contextualSpacing/>
        <w:rPr>
          <w:sz w:val="26"/>
          <w:szCs w:val="26"/>
          <w:lang w:val="en-US"/>
        </w:rPr>
      </w:pPr>
      <w:r w:rsidRPr="00CF2532">
        <w:rPr>
          <w:sz w:val="26"/>
          <w:szCs w:val="26"/>
        </w:rPr>
        <w:t>все</w:t>
      </w:r>
      <w:r w:rsidRPr="00CF2532">
        <w:rPr>
          <w:sz w:val="26"/>
          <w:szCs w:val="26"/>
          <w:lang w:val="en-US"/>
        </w:rPr>
        <w:t xml:space="preserve"> </w:t>
      </w:r>
      <w:r w:rsidRPr="00CF2532">
        <w:rPr>
          <w:sz w:val="26"/>
          <w:szCs w:val="26"/>
        </w:rPr>
        <w:t>типы</w:t>
      </w:r>
      <w:r w:rsidRPr="00CF2532">
        <w:rPr>
          <w:sz w:val="26"/>
          <w:szCs w:val="26"/>
          <w:lang w:val="en-US"/>
        </w:rPr>
        <w:t xml:space="preserve"> </w:t>
      </w:r>
      <w:r w:rsidRPr="00CF2532">
        <w:rPr>
          <w:sz w:val="26"/>
          <w:szCs w:val="26"/>
        </w:rPr>
        <w:t>вопросительных</w:t>
      </w:r>
      <w:r w:rsidRPr="00CF2532">
        <w:rPr>
          <w:sz w:val="26"/>
          <w:szCs w:val="26"/>
          <w:lang w:val="en-US"/>
        </w:rPr>
        <w:t xml:space="preserve"> </w:t>
      </w:r>
      <w:r w:rsidRPr="00CF2532">
        <w:rPr>
          <w:sz w:val="26"/>
          <w:szCs w:val="26"/>
        </w:rPr>
        <w:t>предложений</w:t>
      </w:r>
      <w:r w:rsidRPr="00CF2532">
        <w:rPr>
          <w:sz w:val="26"/>
          <w:szCs w:val="26"/>
          <w:lang w:val="en-US"/>
        </w:rPr>
        <w:t xml:space="preserve"> (</w:t>
      </w:r>
      <w:r w:rsidRPr="00CF2532">
        <w:rPr>
          <w:sz w:val="26"/>
          <w:szCs w:val="26"/>
        </w:rPr>
        <w:t>общий</w:t>
      </w:r>
      <w:r w:rsidRPr="00CF2532">
        <w:rPr>
          <w:sz w:val="26"/>
          <w:szCs w:val="26"/>
          <w:lang w:val="en-US"/>
        </w:rPr>
        <w:t xml:space="preserve">, </w:t>
      </w:r>
      <w:r w:rsidRPr="00CF2532">
        <w:rPr>
          <w:sz w:val="26"/>
          <w:szCs w:val="26"/>
        </w:rPr>
        <w:t>специальный</w:t>
      </w:r>
      <w:r w:rsidRPr="00CF2532">
        <w:rPr>
          <w:sz w:val="26"/>
          <w:szCs w:val="26"/>
          <w:lang w:val="en-US"/>
        </w:rPr>
        <w:t xml:space="preserve">, </w:t>
      </w:r>
      <w:r w:rsidRPr="00CF2532">
        <w:rPr>
          <w:sz w:val="26"/>
          <w:szCs w:val="26"/>
        </w:rPr>
        <w:t>альтернативный</w:t>
      </w:r>
      <w:r w:rsidRPr="00CF2532">
        <w:rPr>
          <w:sz w:val="26"/>
          <w:szCs w:val="26"/>
          <w:lang w:val="en-US"/>
        </w:rPr>
        <w:t xml:space="preserve">, </w:t>
      </w:r>
      <w:r w:rsidRPr="00CF2532">
        <w:rPr>
          <w:sz w:val="26"/>
          <w:szCs w:val="26"/>
        </w:rPr>
        <w:t>разделительный</w:t>
      </w:r>
      <w:r w:rsidRPr="00CF2532">
        <w:rPr>
          <w:sz w:val="26"/>
          <w:szCs w:val="26"/>
          <w:lang w:val="en-US"/>
        </w:rPr>
        <w:t xml:space="preserve"> </w:t>
      </w:r>
      <w:r w:rsidRPr="00CF2532">
        <w:rPr>
          <w:sz w:val="26"/>
          <w:szCs w:val="26"/>
        </w:rPr>
        <w:t>вопросы</w:t>
      </w:r>
      <w:r w:rsidRPr="00CF2532">
        <w:rPr>
          <w:sz w:val="26"/>
          <w:szCs w:val="26"/>
          <w:lang w:val="en-US"/>
        </w:rPr>
        <w:t xml:space="preserve"> </w:t>
      </w:r>
      <w:r w:rsidRPr="00CF2532">
        <w:rPr>
          <w:sz w:val="26"/>
          <w:szCs w:val="26"/>
        </w:rPr>
        <w:t>в</w:t>
      </w:r>
      <w:r w:rsidRPr="00CF2532">
        <w:rPr>
          <w:sz w:val="26"/>
          <w:szCs w:val="26"/>
          <w:lang w:val="en-US"/>
        </w:rPr>
        <w:t xml:space="preserve"> Present/Past/Future Simple Tense, Present/Past Continuous Tense, Present/Past Perfect Tense, Present Perfect Continuous Tense); </w:t>
      </w:r>
    </w:p>
    <w:p w:rsidR="00CF2532" w:rsidRPr="00CF2532" w:rsidRDefault="00CF2532" w:rsidP="00CF2532">
      <w:pPr>
        <w:widowControl w:val="0"/>
        <w:tabs>
          <w:tab w:val="left" w:pos="1843"/>
        </w:tabs>
        <w:contextualSpacing/>
        <w:rPr>
          <w:sz w:val="26"/>
          <w:szCs w:val="26"/>
        </w:rPr>
      </w:pPr>
      <w:r w:rsidRPr="00CF2532">
        <w:rPr>
          <w:sz w:val="26"/>
          <w:szCs w:val="26"/>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CF2532" w:rsidRPr="00CF2532" w:rsidRDefault="00CF2532" w:rsidP="00CF2532">
      <w:pPr>
        <w:widowControl w:val="0"/>
        <w:tabs>
          <w:tab w:val="left" w:pos="1843"/>
        </w:tabs>
        <w:contextualSpacing/>
        <w:rPr>
          <w:sz w:val="26"/>
          <w:szCs w:val="26"/>
        </w:rPr>
      </w:pPr>
      <w:r w:rsidRPr="00CF2532">
        <w:rPr>
          <w:sz w:val="26"/>
          <w:szCs w:val="26"/>
        </w:rPr>
        <w:t xml:space="preserve">модальные глаголы в косвенной речи в настоящем и прошедшем времени; </w:t>
      </w:r>
    </w:p>
    <w:p w:rsidR="00CF2532" w:rsidRPr="00CF2532" w:rsidRDefault="00CF2532" w:rsidP="00CF2532">
      <w:pPr>
        <w:widowControl w:val="0"/>
        <w:tabs>
          <w:tab w:val="left" w:pos="1843"/>
        </w:tabs>
        <w:contextualSpacing/>
        <w:rPr>
          <w:sz w:val="26"/>
          <w:szCs w:val="26"/>
          <w:lang w:val="en-US"/>
        </w:rPr>
      </w:pPr>
      <w:r w:rsidRPr="00CF2532">
        <w:rPr>
          <w:sz w:val="26"/>
          <w:szCs w:val="26"/>
        </w:rPr>
        <w:t>предложения</w:t>
      </w:r>
      <w:r w:rsidRPr="00CF2532">
        <w:rPr>
          <w:sz w:val="26"/>
          <w:szCs w:val="26"/>
          <w:lang w:val="en-US"/>
        </w:rPr>
        <w:t xml:space="preserve"> </w:t>
      </w:r>
      <w:r w:rsidRPr="00CF2532">
        <w:rPr>
          <w:sz w:val="26"/>
          <w:szCs w:val="26"/>
        </w:rPr>
        <w:t>с</w:t>
      </w:r>
      <w:r w:rsidRPr="00CF2532">
        <w:rPr>
          <w:sz w:val="26"/>
          <w:szCs w:val="26"/>
          <w:lang w:val="en-US"/>
        </w:rPr>
        <w:t xml:space="preserve"> </w:t>
      </w:r>
      <w:r w:rsidRPr="00CF2532">
        <w:rPr>
          <w:sz w:val="26"/>
          <w:szCs w:val="26"/>
        </w:rPr>
        <w:t>конструкциями</w:t>
      </w:r>
      <w:r w:rsidRPr="00CF2532">
        <w:rPr>
          <w:sz w:val="26"/>
          <w:szCs w:val="26"/>
          <w:lang w:val="en-US"/>
        </w:rPr>
        <w:t xml:space="preserve"> as … as, not so … as, both … and …, either … or, neither … nor; </w:t>
      </w:r>
    </w:p>
    <w:p w:rsidR="00CF2532" w:rsidRPr="00CF2532" w:rsidRDefault="00CF2532" w:rsidP="00CF2532">
      <w:pPr>
        <w:widowControl w:val="0"/>
        <w:tabs>
          <w:tab w:val="left" w:pos="1843"/>
        </w:tabs>
        <w:contextualSpacing/>
        <w:rPr>
          <w:sz w:val="26"/>
          <w:szCs w:val="26"/>
        </w:rPr>
      </w:pPr>
      <w:r w:rsidRPr="00CF2532">
        <w:rPr>
          <w:sz w:val="26"/>
          <w:szCs w:val="26"/>
        </w:rPr>
        <w:t xml:space="preserve">предложения с I wish; </w:t>
      </w:r>
    </w:p>
    <w:p w:rsidR="00CF2532" w:rsidRPr="00CF2532" w:rsidRDefault="00CF2532" w:rsidP="00CF2532">
      <w:pPr>
        <w:widowControl w:val="0"/>
        <w:tabs>
          <w:tab w:val="left" w:pos="1843"/>
        </w:tabs>
        <w:contextualSpacing/>
        <w:rPr>
          <w:sz w:val="26"/>
          <w:szCs w:val="26"/>
        </w:rPr>
      </w:pPr>
      <w:r w:rsidRPr="00CF2532">
        <w:rPr>
          <w:sz w:val="26"/>
          <w:szCs w:val="26"/>
        </w:rPr>
        <w:t>конструкции с глаголами на -ing: to love/hate doing smth;</w:t>
      </w:r>
    </w:p>
    <w:p w:rsidR="00CF2532" w:rsidRPr="00CF2532" w:rsidRDefault="00CF2532" w:rsidP="00CF2532">
      <w:pPr>
        <w:widowControl w:val="0"/>
        <w:tabs>
          <w:tab w:val="left" w:pos="1843"/>
        </w:tabs>
        <w:contextualSpacing/>
        <w:rPr>
          <w:sz w:val="26"/>
          <w:szCs w:val="26"/>
          <w:lang w:val="en-US"/>
        </w:rPr>
      </w:pPr>
      <w:r w:rsidRPr="00CF2532">
        <w:rPr>
          <w:sz w:val="26"/>
          <w:szCs w:val="26"/>
        </w:rPr>
        <w:t>конструкции</w:t>
      </w:r>
      <w:r w:rsidRPr="00CF2532">
        <w:rPr>
          <w:sz w:val="26"/>
          <w:szCs w:val="26"/>
          <w:lang w:val="en-US"/>
        </w:rPr>
        <w:t xml:space="preserve"> c </w:t>
      </w:r>
      <w:r w:rsidRPr="00CF2532">
        <w:rPr>
          <w:sz w:val="26"/>
          <w:szCs w:val="26"/>
        </w:rPr>
        <w:t>глаголами</w:t>
      </w:r>
      <w:r w:rsidRPr="00CF2532">
        <w:rPr>
          <w:sz w:val="26"/>
          <w:szCs w:val="26"/>
          <w:lang w:val="en-US"/>
        </w:rPr>
        <w:t xml:space="preserve"> to stop, to remember, to forget (</w:t>
      </w:r>
      <w:r w:rsidRPr="00CF2532">
        <w:rPr>
          <w:sz w:val="26"/>
          <w:szCs w:val="26"/>
        </w:rPr>
        <w:t>разница</w:t>
      </w:r>
      <w:r w:rsidRPr="00CF2532">
        <w:rPr>
          <w:sz w:val="26"/>
          <w:szCs w:val="26"/>
          <w:lang w:val="en-US"/>
        </w:rPr>
        <w:t xml:space="preserve"> </w:t>
      </w:r>
      <w:r w:rsidRPr="00CF2532">
        <w:rPr>
          <w:sz w:val="26"/>
          <w:szCs w:val="26"/>
        </w:rPr>
        <w:t>в</w:t>
      </w:r>
      <w:r w:rsidRPr="00CF2532">
        <w:rPr>
          <w:sz w:val="26"/>
          <w:szCs w:val="26"/>
          <w:lang w:val="en-US"/>
        </w:rPr>
        <w:t xml:space="preserve"> </w:t>
      </w:r>
      <w:r w:rsidRPr="00CF2532">
        <w:rPr>
          <w:sz w:val="26"/>
          <w:szCs w:val="26"/>
        </w:rPr>
        <w:t>значении</w:t>
      </w:r>
      <w:r w:rsidRPr="00CF2532">
        <w:rPr>
          <w:sz w:val="26"/>
          <w:szCs w:val="26"/>
          <w:lang w:val="en-US"/>
        </w:rPr>
        <w:t xml:space="preserve"> to stop doing smth </w:t>
      </w:r>
      <w:r w:rsidRPr="00CF2532">
        <w:rPr>
          <w:sz w:val="26"/>
          <w:szCs w:val="26"/>
        </w:rPr>
        <w:t>и</w:t>
      </w:r>
      <w:r w:rsidRPr="00CF2532">
        <w:rPr>
          <w:sz w:val="26"/>
          <w:szCs w:val="26"/>
          <w:lang w:val="en-US"/>
        </w:rPr>
        <w:t xml:space="preserve"> to stop to do smth); </w:t>
      </w:r>
    </w:p>
    <w:p w:rsidR="00CF2532" w:rsidRPr="00CF2532" w:rsidRDefault="00CF2532" w:rsidP="00CF2532">
      <w:pPr>
        <w:widowControl w:val="0"/>
        <w:tabs>
          <w:tab w:val="left" w:pos="1843"/>
        </w:tabs>
        <w:contextualSpacing/>
        <w:rPr>
          <w:sz w:val="26"/>
          <w:szCs w:val="26"/>
          <w:lang w:val="en-US"/>
        </w:rPr>
      </w:pPr>
      <w:r w:rsidRPr="00CF2532">
        <w:rPr>
          <w:sz w:val="26"/>
          <w:szCs w:val="26"/>
        </w:rPr>
        <w:t>конструкция</w:t>
      </w:r>
      <w:r w:rsidRPr="00CF2532">
        <w:rPr>
          <w:sz w:val="26"/>
          <w:szCs w:val="26"/>
          <w:lang w:val="en-US"/>
        </w:rPr>
        <w:t xml:space="preserve"> It takes me … to do smth;</w:t>
      </w:r>
    </w:p>
    <w:p w:rsidR="00CF2532" w:rsidRPr="00CF2532" w:rsidRDefault="00CF2532" w:rsidP="00CF2532">
      <w:pPr>
        <w:widowControl w:val="0"/>
        <w:tabs>
          <w:tab w:val="left" w:pos="1843"/>
        </w:tabs>
        <w:contextualSpacing/>
        <w:rPr>
          <w:sz w:val="26"/>
          <w:szCs w:val="26"/>
        </w:rPr>
      </w:pPr>
      <w:r w:rsidRPr="00CF2532">
        <w:rPr>
          <w:sz w:val="26"/>
          <w:szCs w:val="26"/>
        </w:rPr>
        <w:t>конструкция used to + инфинитив глагола;</w:t>
      </w:r>
    </w:p>
    <w:p w:rsidR="00CF2532" w:rsidRPr="00CF2532" w:rsidRDefault="00CF2532" w:rsidP="00CF2532">
      <w:pPr>
        <w:widowControl w:val="0"/>
        <w:tabs>
          <w:tab w:val="left" w:pos="1843"/>
        </w:tabs>
        <w:contextualSpacing/>
        <w:rPr>
          <w:sz w:val="26"/>
          <w:szCs w:val="26"/>
          <w:lang w:val="en-US"/>
        </w:rPr>
      </w:pPr>
      <w:r w:rsidRPr="00CF2532">
        <w:rPr>
          <w:sz w:val="26"/>
          <w:szCs w:val="26"/>
        </w:rPr>
        <w:t>конструкции</w:t>
      </w:r>
      <w:r w:rsidRPr="00CF2532">
        <w:rPr>
          <w:sz w:val="26"/>
          <w:szCs w:val="26"/>
          <w:lang w:val="en-US"/>
        </w:rPr>
        <w:t xml:space="preserve"> be/get used to smth, be/get used to doing smth; </w:t>
      </w:r>
    </w:p>
    <w:p w:rsidR="00CF2532" w:rsidRPr="00CF2532" w:rsidRDefault="00CF2532" w:rsidP="00CF2532">
      <w:pPr>
        <w:widowControl w:val="0"/>
        <w:tabs>
          <w:tab w:val="left" w:pos="1843"/>
        </w:tabs>
        <w:contextualSpacing/>
        <w:rPr>
          <w:sz w:val="26"/>
          <w:szCs w:val="26"/>
          <w:lang w:val="en-US"/>
        </w:rPr>
      </w:pPr>
      <w:r w:rsidRPr="00CF2532">
        <w:rPr>
          <w:sz w:val="26"/>
          <w:szCs w:val="26"/>
        </w:rPr>
        <w:t>конструкции</w:t>
      </w:r>
      <w:r w:rsidRPr="00CF2532">
        <w:rPr>
          <w:sz w:val="26"/>
          <w:szCs w:val="26"/>
          <w:lang w:val="en-US"/>
        </w:rPr>
        <w:t xml:space="preserve"> I prefer, I’d prefer, I’d rather prefer, </w:t>
      </w:r>
      <w:r w:rsidRPr="00CF2532">
        <w:rPr>
          <w:sz w:val="26"/>
          <w:szCs w:val="26"/>
        </w:rPr>
        <w:t>выражающие</w:t>
      </w:r>
      <w:r w:rsidRPr="00CF2532">
        <w:rPr>
          <w:sz w:val="26"/>
          <w:szCs w:val="26"/>
          <w:lang w:val="en-US"/>
        </w:rPr>
        <w:t xml:space="preserve"> </w:t>
      </w:r>
      <w:r w:rsidRPr="00CF2532">
        <w:rPr>
          <w:sz w:val="26"/>
          <w:szCs w:val="26"/>
        </w:rPr>
        <w:t>предпочтение</w:t>
      </w:r>
      <w:r w:rsidRPr="00CF2532">
        <w:rPr>
          <w:sz w:val="26"/>
          <w:szCs w:val="26"/>
          <w:lang w:val="en-US"/>
        </w:rPr>
        <w:t xml:space="preserve">, </w:t>
      </w:r>
      <w:r w:rsidRPr="00CF2532">
        <w:rPr>
          <w:sz w:val="26"/>
          <w:szCs w:val="26"/>
        </w:rPr>
        <w:t>а</w:t>
      </w:r>
      <w:r w:rsidRPr="00CF2532">
        <w:rPr>
          <w:sz w:val="26"/>
          <w:szCs w:val="26"/>
          <w:lang w:val="en-US"/>
        </w:rPr>
        <w:t xml:space="preserve"> </w:t>
      </w:r>
      <w:r w:rsidRPr="00CF2532">
        <w:rPr>
          <w:sz w:val="26"/>
          <w:szCs w:val="26"/>
        </w:rPr>
        <w:t>также</w:t>
      </w:r>
      <w:r w:rsidRPr="00CF2532">
        <w:rPr>
          <w:sz w:val="26"/>
          <w:szCs w:val="26"/>
          <w:lang w:val="en-US"/>
        </w:rPr>
        <w:t xml:space="preserve"> </w:t>
      </w:r>
      <w:r w:rsidRPr="00CF2532">
        <w:rPr>
          <w:sz w:val="26"/>
          <w:szCs w:val="26"/>
        </w:rPr>
        <w:t>конструкций</w:t>
      </w:r>
      <w:r w:rsidRPr="00CF2532">
        <w:rPr>
          <w:sz w:val="26"/>
          <w:szCs w:val="26"/>
          <w:lang w:val="en-US"/>
        </w:rPr>
        <w:t xml:space="preserve"> I’d rather, You’d better; </w:t>
      </w:r>
    </w:p>
    <w:p w:rsidR="00CF2532" w:rsidRPr="00CF2532" w:rsidRDefault="00CF2532" w:rsidP="00CF2532">
      <w:pPr>
        <w:widowControl w:val="0"/>
        <w:tabs>
          <w:tab w:val="left" w:pos="1843"/>
        </w:tabs>
        <w:contextualSpacing/>
        <w:rPr>
          <w:sz w:val="26"/>
          <w:szCs w:val="26"/>
        </w:rPr>
      </w:pPr>
      <w:r w:rsidRPr="00CF2532">
        <w:rPr>
          <w:sz w:val="26"/>
          <w:szCs w:val="26"/>
        </w:rPr>
        <w:t xml:space="preserve">подлежащее, выраженное собирательным существительным (family, police), и его согласование со сказуемым; </w:t>
      </w:r>
    </w:p>
    <w:p w:rsidR="00CF2532" w:rsidRPr="00CF2532" w:rsidRDefault="00CF2532" w:rsidP="00CF2532">
      <w:pPr>
        <w:widowControl w:val="0"/>
        <w:tabs>
          <w:tab w:val="left" w:pos="1843"/>
        </w:tabs>
        <w:contextualSpacing/>
        <w:rPr>
          <w:sz w:val="26"/>
          <w:szCs w:val="26"/>
        </w:rPr>
      </w:pPr>
      <w:r w:rsidRPr="00CF2532">
        <w:rPr>
          <w:sz w:val="26"/>
          <w:szCs w:val="26"/>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CF2532" w:rsidRPr="00CF2532" w:rsidRDefault="00CF2532" w:rsidP="00CF2532">
      <w:pPr>
        <w:widowControl w:val="0"/>
        <w:tabs>
          <w:tab w:val="left" w:pos="1843"/>
        </w:tabs>
        <w:contextualSpacing/>
        <w:rPr>
          <w:sz w:val="26"/>
          <w:szCs w:val="26"/>
          <w:lang w:val="en-US"/>
        </w:rPr>
      </w:pPr>
      <w:r w:rsidRPr="00CF2532">
        <w:rPr>
          <w:sz w:val="26"/>
          <w:szCs w:val="26"/>
        </w:rPr>
        <w:t>конструкция</w:t>
      </w:r>
      <w:r w:rsidRPr="00CF2532">
        <w:rPr>
          <w:sz w:val="26"/>
          <w:szCs w:val="26"/>
          <w:lang w:val="en-US"/>
        </w:rPr>
        <w:t xml:space="preserve"> to be going to, </w:t>
      </w:r>
      <w:r w:rsidRPr="00CF2532">
        <w:rPr>
          <w:sz w:val="26"/>
          <w:szCs w:val="26"/>
        </w:rPr>
        <w:t>формы</w:t>
      </w:r>
      <w:r w:rsidRPr="00CF2532">
        <w:rPr>
          <w:sz w:val="26"/>
          <w:szCs w:val="26"/>
          <w:lang w:val="en-US"/>
        </w:rPr>
        <w:t xml:space="preserve"> Future Simple Tense </w:t>
      </w:r>
      <w:r w:rsidRPr="00CF2532">
        <w:rPr>
          <w:sz w:val="26"/>
          <w:szCs w:val="26"/>
        </w:rPr>
        <w:t>и</w:t>
      </w:r>
      <w:r w:rsidRPr="00CF2532">
        <w:rPr>
          <w:sz w:val="26"/>
          <w:szCs w:val="26"/>
          <w:lang w:val="en-US"/>
        </w:rPr>
        <w:t xml:space="preserve"> Present Continuous Tense </w:t>
      </w:r>
      <w:r w:rsidRPr="00CF2532">
        <w:rPr>
          <w:sz w:val="26"/>
          <w:szCs w:val="26"/>
        </w:rPr>
        <w:t>для</w:t>
      </w:r>
      <w:r w:rsidRPr="00CF2532">
        <w:rPr>
          <w:sz w:val="26"/>
          <w:szCs w:val="26"/>
          <w:lang w:val="en-US"/>
        </w:rPr>
        <w:t xml:space="preserve"> </w:t>
      </w:r>
      <w:r w:rsidRPr="00CF2532">
        <w:rPr>
          <w:sz w:val="26"/>
          <w:szCs w:val="26"/>
        </w:rPr>
        <w:t>выражения</w:t>
      </w:r>
      <w:r w:rsidRPr="00CF2532">
        <w:rPr>
          <w:sz w:val="26"/>
          <w:szCs w:val="26"/>
          <w:lang w:val="en-US"/>
        </w:rPr>
        <w:t xml:space="preserve"> </w:t>
      </w:r>
      <w:r w:rsidRPr="00CF2532">
        <w:rPr>
          <w:sz w:val="26"/>
          <w:szCs w:val="26"/>
        </w:rPr>
        <w:t>будущего</w:t>
      </w:r>
      <w:r w:rsidRPr="00CF2532">
        <w:rPr>
          <w:sz w:val="26"/>
          <w:szCs w:val="26"/>
          <w:lang w:val="en-US"/>
        </w:rPr>
        <w:t xml:space="preserve"> </w:t>
      </w:r>
      <w:r w:rsidRPr="00CF2532">
        <w:rPr>
          <w:sz w:val="26"/>
          <w:szCs w:val="26"/>
        </w:rPr>
        <w:t>действия</w:t>
      </w:r>
      <w:r w:rsidRPr="00CF2532">
        <w:rPr>
          <w:sz w:val="26"/>
          <w:szCs w:val="26"/>
          <w:lang w:val="en-US"/>
        </w:rPr>
        <w:t xml:space="preserve">; </w:t>
      </w:r>
    </w:p>
    <w:p w:rsidR="00CF2532" w:rsidRPr="00CF2532" w:rsidRDefault="00CF2532" w:rsidP="00CF2532">
      <w:pPr>
        <w:widowControl w:val="0"/>
        <w:tabs>
          <w:tab w:val="left" w:pos="1843"/>
        </w:tabs>
        <w:contextualSpacing/>
        <w:rPr>
          <w:sz w:val="26"/>
          <w:szCs w:val="26"/>
          <w:lang w:val="en-US"/>
        </w:rPr>
      </w:pPr>
      <w:r w:rsidRPr="00CF2532">
        <w:rPr>
          <w:sz w:val="26"/>
          <w:szCs w:val="26"/>
        </w:rPr>
        <w:t>модальные</w:t>
      </w:r>
      <w:r w:rsidRPr="00CF2532">
        <w:rPr>
          <w:sz w:val="26"/>
          <w:szCs w:val="26"/>
          <w:lang w:val="en-US"/>
        </w:rPr>
        <w:t xml:space="preserve"> </w:t>
      </w:r>
      <w:r w:rsidRPr="00CF2532">
        <w:rPr>
          <w:sz w:val="26"/>
          <w:szCs w:val="26"/>
        </w:rPr>
        <w:t>глаголы</w:t>
      </w:r>
      <w:r w:rsidRPr="00CF2532">
        <w:rPr>
          <w:sz w:val="26"/>
          <w:szCs w:val="26"/>
          <w:lang w:val="en-US"/>
        </w:rPr>
        <w:t xml:space="preserve"> </w:t>
      </w:r>
      <w:r w:rsidRPr="00CF2532">
        <w:rPr>
          <w:sz w:val="26"/>
          <w:szCs w:val="26"/>
        </w:rPr>
        <w:t>и</w:t>
      </w:r>
      <w:r w:rsidRPr="00CF2532">
        <w:rPr>
          <w:sz w:val="26"/>
          <w:szCs w:val="26"/>
          <w:lang w:val="en-US"/>
        </w:rPr>
        <w:t xml:space="preserve"> </w:t>
      </w:r>
      <w:r w:rsidRPr="00CF2532">
        <w:rPr>
          <w:sz w:val="26"/>
          <w:szCs w:val="26"/>
        </w:rPr>
        <w:t>их</w:t>
      </w:r>
      <w:r w:rsidRPr="00CF2532">
        <w:rPr>
          <w:sz w:val="26"/>
          <w:szCs w:val="26"/>
          <w:lang w:val="en-US"/>
        </w:rPr>
        <w:t xml:space="preserve"> </w:t>
      </w:r>
      <w:r w:rsidRPr="00CF2532">
        <w:rPr>
          <w:sz w:val="26"/>
          <w:szCs w:val="26"/>
        </w:rPr>
        <w:t>эквиваленты</w:t>
      </w:r>
      <w:r w:rsidRPr="00CF2532">
        <w:rPr>
          <w:sz w:val="26"/>
          <w:szCs w:val="26"/>
          <w:lang w:val="en-US"/>
        </w:rPr>
        <w:t xml:space="preserve"> (can/be able to, could, must/have to, may, might, should, shall, would, will, need); </w:t>
      </w:r>
    </w:p>
    <w:p w:rsidR="00CF2532" w:rsidRPr="00CF2532" w:rsidRDefault="00CF2532" w:rsidP="00CF2532">
      <w:pPr>
        <w:widowControl w:val="0"/>
        <w:tabs>
          <w:tab w:val="left" w:pos="1843"/>
        </w:tabs>
        <w:contextualSpacing/>
        <w:rPr>
          <w:sz w:val="26"/>
          <w:szCs w:val="26"/>
          <w:lang w:val="en-US"/>
        </w:rPr>
      </w:pPr>
      <w:r w:rsidRPr="00CF2532">
        <w:rPr>
          <w:sz w:val="26"/>
          <w:szCs w:val="26"/>
        </w:rPr>
        <w:t>неличные</w:t>
      </w:r>
      <w:r w:rsidRPr="00CF2532">
        <w:rPr>
          <w:sz w:val="26"/>
          <w:szCs w:val="26"/>
          <w:lang w:val="en-US"/>
        </w:rPr>
        <w:t xml:space="preserve"> </w:t>
      </w:r>
      <w:r w:rsidRPr="00CF2532">
        <w:rPr>
          <w:sz w:val="26"/>
          <w:szCs w:val="26"/>
        </w:rPr>
        <w:t>формы</w:t>
      </w:r>
      <w:r w:rsidRPr="00CF2532">
        <w:rPr>
          <w:sz w:val="26"/>
          <w:szCs w:val="26"/>
          <w:lang w:val="en-US"/>
        </w:rPr>
        <w:t xml:space="preserve"> </w:t>
      </w:r>
      <w:r w:rsidRPr="00CF2532">
        <w:rPr>
          <w:sz w:val="26"/>
          <w:szCs w:val="26"/>
        </w:rPr>
        <w:t>глагола</w:t>
      </w:r>
      <w:r w:rsidRPr="00CF2532">
        <w:rPr>
          <w:sz w:val="26"/>
          <w:szCs w:val="26"/>
          <w:lang w:val="en-US"/>
        </w:rPr>
        <w:t xml:space="preserve"> – </w:t>
      </w:r>
      <w:r w:rsidRPr="00CF2532">
        <w:rPr>
          <w:sz w:val="26"/>
          <w:szCs w:val="26"/>
        </w:rPr>
        <w:t>инфинитив</w:t>
      </w:r>
      <w:r w:rsidRPr="00CF2532">
        <w:rPr>
          <w:sz w:val="26"/>
          <w:szCs w:val="26"/>
          <w:lang w:val="en-US"/>
        </w:rPr>
        <w:t xml:space="preserve">, </w:t>
      </w:r>
      <w:r w:rsidRPr="00CF2532">
        <w:rPr>
          <w:sz w:val="26"/>
          <w:szCs w:val="26"/>
        </w:rPr>
        <w:t>герундий</w:t>
      </w:r>
      <w:r w:rsidRPr="00CF2532">
        <w:rPr>
          <w:sz w:val="26"/>
          <w:szCs w:val="26"/>
          <w:lang w:val="en-US"/>
        </w:rPr>
        <w:t xml:space="preserve">, </w:t>
      </w:r>
      <w:r w:rsidRPr="00CF2532">
        <w:rPr>
          <w:sz w:val="26"/>
          <w:szCs w:val="26"/>
        </w:rPr>
        <w:t>причастие</w:t>
      </w:r>
      <w:r w:rsidRPr="00CF2532">
        <w:rPr>
          <w:sz w:val="26"/>
          <w:szCs w:val="26"/>
          <w:lang w:val="en-US"/>
        </w:rPr>
        <w:t xml:space="preserve"> (Participle I </w:t>
      </w:r>
      <w:r w:rsidRPr="00CF2532">
        <w:rPr>
          <w:sz w:val="26"/>
          <w:szCs w:val="26"/>
        </w:rPr>
        <w:t>и</w:t>
      </w:r>
      <w:r w:rsidRPr="00CF2532">
        <w:rPr>
          <w:sz w:val="26"/>
          <w:szCs w:val="26"/>
          <w:lang w:val="en-US"/>
        </w:rPr>
        <w:t xml:space="preserve"> Participle II), </w:t>
      </w:r>
      <w:r w:rsidRPr="00CF2532">
        <w:rPr>
          <w:sz w:val="26"/>
          <w:szCs w:val="26"/>
        </w:rPr>
        <w:t>причастия</w:t>
      </w:r>
      <w:r w:rsidRPr="00CF2532">
        <w:rPr>
          <w:sz w:val="26"/>
          <w:szCs w:val="26"/>
          <w:lang w:val="en-US"/>
        </w:rPr>
        <w:t xml:space="preserve"> </w:t>
      </w:r>
      <w:r w:rsidRPr="00CF2532">
        <w:rPr>
          <w:sz w:val="26"/>
          <w:szCs w:val="26"/>
        </w:rPr>
        <w:t>в</w:t>
      </w:r>
      <w:r w:rsidRPr="00CF2532">
        <w:rPr>
          <w:sz w:val="26"/>
          <w:szCs w:val="26"/>
          <w:lang w:val="en-US"/>
        </w:rPr>
        <w:t xml:space="preserve"> </w:t>
      </w:r>
      <w:r w:rsidRPr="00CF2532">
        <w:rPr>
          <w:sz w:val="26"/>
          <w:szCs w:val="26"/>
        </w:rPr>
        <w:t>функции</w:t>
      </w:r>
      <w:r w:rsidRPr="00CF2532">
        <w:rPr>
          <w:sz w:val="26"/>
          <w:szCs w:val="26"/>
          <w:lang w:val="en-US"/>
        </w:rPr>
        <w:t xml:space="preserve"> </w:t>
      </w:r>
      <w:r w:rsidRPr="00CF2532">
        <w:rPr>
          <w:sz w:val="26"/>
          <w:szCs w:val="26"/>
        </w:rPr>
        <w:t>определения</w:t>
      </w:r>
      <w:r w:rsidRPr="00CF2532">
        <w:rPr>
          <w:sz w:val="26"/>
          <w:szCs w:val="26"/>
          <w:lang w:val="en-US"/>
        </w:rPr>
        <w:t xml:space="preserve"> (Participle I – a playing child, Participle II – a written text);</w:t>
      </w:r>
    </w:p>
    <w:p w:rsidR="00CF2532" w:rsidRPr="00CF2532" w:rsidRDefault="00CF2532" w:rsidP="00CF2532">
      <w:pPr>
        <w:widowControl w:val="0"/>
        <w:tabs>
          <w:tab w:val="left" w:pos="1843"/>
        </w:tabs>
        <w:contextualSpacing/>
        <w:rPr>
          <w:sz w:val="26"/>
          <w:szCs w:val="26"/>
        </w:rPr>
      </w:pPr>
      <w:r w:rsidRPr="00CF2532">
        <w:rPr>
          <w:sz w:val="26"/>
          <w:szCs w:val="26"/>
        </w:rPr>
        <w:t xml:space="preserve">определённый, неопределённый и нулевой артикли; </w:t>
      </w:r>
    </w:p>
    <w:p w:rsidR="00CF2532" w:rsidRPr="00CF2532" w:rsidRDefault="00CF2532" w:rsidP="00CF2532">
      <w:pPr>
        <w:widowControl w:val="0"/>
        <w:tabs>
          <w:tab w:val="left" w:pos="1843"/>
        </w:tabs>
        <w:contextualSpacing/>
        <w:rPr>
          <w:sz w:val="26"/>
          <w:szCs w:val="26"/>
        </w:rPr>
      </w:pPr>
      <w:r w:rsidRPr="00CF2532">
        <w:rPr>
          <w:sz w:val="26"/>
          <w:szCs w:val="26"/>
        </w:rPr>
        <w:t xml:space="preserve">имена существительные во множественном числе, образованных по правилу, и исключения; </w:t>
      </w:r>
    </w:p>
    <w:p w:rsidR="00CF2532" w:rsidRPr="00CF2532" w:rsidRDefault="00CF2532" w:rsidP="00CF2532">
      <w:pPr>
        <w:widowControl w:val="0"/>
        <w:tabs>
          <w:tab w:val="left" w:pos="1843"/>
        </w:tabs>
        <w:contextualSpacing/>
        <w:rPr>
          <w:sz w:val="26"/>
          <w:szCs w:val="26"/>
        </w:rPr>
      </w:pPr>
      <w:r w:rsidRPr="00CF2532">
        <w:rPr>
          <w:sz w:val="26"/>
          <w:szCs w:val="26"/>
        </w:rPr>
        <w:t xml:space="preserve">неисчисляемые имена существительные, имеющие форму только множественного </w:t>
      </w:r>
      <w:r w:rsidRPr="00CF2532">
        <w:rPr>
          <w:sz w:val="26"/>
          <w:szCs w:val="26"/>
        </w:rPr>
        <w:lastRenderedPageBreak/>
        <w:t xml:space="preserve">числа; </w:t>
      </w:r>
    </w:p>
    <w:p w:rsidR="00CF2532" w:rsidRPr="00CF2532" w:rsidRDefault="00CF2532" w:rsidP="00CF2532">
      <w:pPr>
        <w:widowControl w:val="0"/>
        <w:tabs>
          <w:tab w:val="left" w:pos="1843"/>
        </w:tabs>
        <w:contextualSpacing/>
        <w:rPr>
          <w:sz w:val="26"/>
          <w:szCs w:val="26"/>
        </w:rPr>
      </w:pPr>
      <w:r w:rsidRPr="00CF2532">
        <w:rPr>
          <w:sz w:val="26"/>
          <w:szCs w:val="26"/>
        </w:rPr>
        <w:t>притяжательный падеж имён существительных;</w:t>
      </w:r>
    </w:p>
    <w:p w:rsidR="00CF2532" w:rsidRPr="00CF2532" w:rsidRDefault="00CF2532" w:rsidP="00CF2532">
      <w:pPr>
        <w:widowControl w:val="0"/>
        <w:tabs>
          <w:tab w:val="left" w:pos="1843"/>
        </w:tabs>
        <w:contextualSpacing/>
        <w:rPr>
          <w:sz w:val="26"/>
          <w:szCs w:val="26"/>
        </w:rPr>
      </w:pPr>
      <w:r w:rsidRPr="00CF2532">
        <w:rPr>
          <w:sz w:val="26"/>
          <w:szCs w:val="26"/>
        </w:rPr>
        <w:t>имена прилагательные и наречия в положительной, сравнительной и превосходной степенях, образованных по правилу, и исключения;</w:t>
      </w:r>
    </w:p>
    <w:p w:rsidR="00CF2532" w:rsidRPr="00CF2532" w:rsidRDefault="00CF2532" w:rsidP="00CF2532">
      <w:pPr>
        <w:widowControl w:val="0"/>
        <w:tabs>
          <w:tab w:val="left" w:pos="1843"/>
        </w:tabs>
        <w:contextualSpacing/>
        <w:rPr>
          <w:sz w:val="26"/>
          <w:szCs w:val="26"/>
        </w:rPr>
      </w:pPr>
      <w:r w:rsidRPr="00CF2532">
        <w:rPr>
          <w:sz w:val="26"/>
          <w:szCs w:val="26"/>
        </w:rPr>
        <w:t xml:space="preserve">порядок следования нескольких прилагательных (мнение – размер – возраст – цвет – происхождение); </w:t>
      </w:r>
    </w:p>
    <w:p w:rsidR="00CF2532" w:rsidRPr="00CF2532" w:rsidRDefault="00CF2532" w:rsidP="00CF2532">
      <w:pPr>
        <w:widowControl w:val="0"/>
        <w:tabs>
          <w:tab w:val="left" w:pos="1843"/>
        </w:tabs>
        <w:contextualSpacing/>
        <w:rPr>
          <w:sz w:val="26"/>
          <w:szCs w:val="26"/>
          <w:lang w:val="en-US"/>
        </w:rPr>
      </w:pPr>
      <w:r w:rsidRPr="00CF2532">
        <w:rPr>
          <w:sz w:val="26"/>
          <w:szCs w:val="26"/>
        </w:rPr>
        <w:t>слова</w:t>
      </w:r>
      <w:r w:rsidRPr="00CF2532">
        <w:rPr>
          <w:sz w:val="26"/>
          <w:szCs w:val="26"/>
          <w:lang w:val="en-US"/>
        </w:rPr>
        <w:t xml:space="preserve">, </w:t>
      </w:r>
      <w:r w:rsidRPr="00CF2532">
        <w:rPr>
          <w:sz w:val="26"/>
          <w:szCs w:val="26"/>
        </w:rPr>
        <w:t>выражающие</w:t>
      </w:r>
      <w:r w:rsidRPr="00CF2532">
        <w:rPr>
          <w:sz w:val="26"/>
          <w:szCs w:val="26"/>
          <w:lang w:val="en-US"/>
        </w:rPr>
        <w:t xml:space="preserve"> </w:t>
      </w:r>
      <w:r w:rsidRPr="00CF2532">
        <w:rPr>
          <w:sz w:val="26"/>
          <w:szCs w:val="26"/>
        </w:rPr>
        <w:t>количество</w:t>
      </w:r>
      <w:r w:rsidRPr="00CF2532">
        <w:rPr>
          <w:sz w:val="26"/>
          <w:szCs w:val="26"/>
          <w:lang w:val="en-US"/>
        </w:rPr>
        <w:t xml:space="preserve"> (many/much, little/a little, few/a few, a lot of);</w:t>
      </w:r>
    </w:p>
    <w:p w:rsidR="00CF2532" w:rsidRPr="00CF2532" w:rsidRDefault="00CF2532" w:rsidP="00CF2532">
      <w:pPr>
        <w:widowControl w:val="0"/>
        <w:tabs>
          <w:tab w:val="left" w:pos="1843"/>
        </w:tabs>
        <w:contextualSpacing/>
        <w:rPr>
          <w:sz w:val="26"/>
          <w:szCs w:val="26"/>
        </w:rPr>
      </w:pPr>
      <w:r w:rsidRPr="00CF2532">
        <w:rPr>
          <w:sz w:val="26"/>
          <w:szCs w:val="26"/>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CF2532" w:rsidRPr="00CF2532" w:rsidRDefault="00CF2532" w:rsidP="00CF2532">
      <w:pPr>
        <w:widowControl w:val="0"/>
        <w:tabs>
          <w:tab w:val="left" w:pos="1843"/>
        </w:tabs>
        <w:contextualSpacing/>
        <w:rPr>
          <w:sz w:val="26"/>
          <w:szCs w:val="26"/>
        </w:rPr>
      </w:pPr>
      <w:r w:rsidRPr="00CF2532">
        <w:rPr>
          <w:sz w:val="26"/>
          <w:szCs w:val="26"/>
        </w:rPr>
        <w:t>неопределённые местоимения и их производные, отрицательные местоимения none, no и производные последнего (nobody, nothing, и другие);</w:t>
      </w:r>
    </w:p>
    <w:p w:rsidR="00CF2532" w:rsidRPr="00CF2532" w:rsidRDefault="00CF2532" w:rsidP="00CF2532">
      <w:pPr>
        <w:widowControl w:val="0"/>
        <w:tabs>
          <w:tab w:val="left" w:pos="1843"/>
        </w:tabs>
        <w:contextualSpacing/>
        <w:rPr>
          <w:sz w:val="26"/>
          <w:szCs w:val="26"/>
        </w:rPr>
      </w:pPr>
      <w:r w:rsidRPr="00CF2532">
        <w:rPr>
          <w:sz w:val="26"/>
          <w:szCs w:val="26"/>
        </w:rPr>
        <w:t xml:space="preserve">количественные и порядковые числительные; </w:t>
      </w:r>
    </w:p>
    <w:p w:rsidR="00CF2532" w:rsidRPr="00CF2532" w:rsidRDefault="00CF2532" w:rsidP="00CF2532">
      <w:pPr>
        <w:widowControl w:val="0"/>
        <w:tabs>
          <w:tab w:val="left" w:pos="1843"/>
        </w:tabs>
        <w:contextualSpacing/>
        <w:rPr>
          <w:sz w:val="26"/>
          <w:szCs w:val="26"/>
        </w:rPr>
      </w:pPr>
      <w:r w:rsidRPr="00CF2532">
        <w:rPr>
          <w:sz w:val="26"/>
          <w:szCs w:val="26"/>
        </w:rPr>
        <w:t xml:space="preserve">предлоги места, времени, направления, предлоги, употребляемые с глаголами в страдательном залоге; </w:t>
      </w:r>
    </w:p>
    <w:p w:rsidR="00CF2532" w:rsidRPr="00CF2532" w:rsidRDefault="00CF2532" w:rsidP="00CF2532">
      <w:pPr>
        <w:widowControl w:val="0"/>
        <w:tabs>
          <w:tab w:val="left" w:pos="1843"/>
        </w:tabs>
        <w:contextualSpacing/>
        <w:rPr>
          <w:sz w:val="26"/>
          <w:szCs w:val="26"/>
        </w:rPr>
      </w:pPr>
      <w:r w:rsidRPr="00CF2532">
        <w:rPr>
          <w:sz w:val="26"/>
          <w:szCs w:val="26"/>
        </w:rPr>
        <w:t>владеть социокультурными знаниями и умениями:</w:t>
      </w:r>
    </w:p>
    <w:p w:rsidR="00CF2532" w:rsidRPr="00CF2532" w:rsidRDefault="00CF2532" w:rsidP="00CF2532">
      <w:pPr>
        <w:widowControl w:val="0"/>
        <w:tabs>
          <w:tab w:val="left" w:pos="1843"/>
        </w:tabs>
        <w:contextualSpacing/>
        <w:rPr>
          <w:sz w:val="26"/>
          <w:szCs w:val="26"/>
        </w:rPr>
      </w:pPr>
      <w:r w:rsidRPr="00CF2532">
        <w:rPr>
          <w:sz w:val="26"/>
          <w:szCs w:val="26"/>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CF2532" w:rsidRPr="00CF2532" w:rsidRDefault="00CF2532" w:rsidP="00CF2532">
      <w:pPr>
        <w:widowControl w:val="0"/>
        <w:tabs>
          <w:tab w:val="left" w:pos="1843"/>
        </w:tabs>
        <w:contextualSpacing/>
        <w:rPr>
          <w:sz w:val="26"/>
          <w:szCs w:val="26"/>
        </w:rPr>
      </w:pPr>
      <w:r w:rsidRPr="00CF2532">
        <w:rPr>
          <w:sz w:val="26"/>
          <w:szCs w:val="26"/>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CF2532" w:rsidRPr="00CF2532" w:rsidRDefault="00CF2532" w:rsidP="00CF2532">
      <w:pPr>
        <w:widowControl w:val="0"/>
        <w:tabs>
          <w:tab w:val="left" w:pos="1843"/>
        </w:tabs>
        <w:contextualSpacing/>
        <w:rPr>
          <w:sz w:val="26"/>
          <w:szCs w:val="26"/>
        </w:rPr>
      </w:pPr>
      <w:r w:rsidRPr="00CF2532">
        <w:rPr>
          <w:sz w:val="26"/>
          <w:szCs w:val="26"/>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rsidR="00CF2532" w:rsidRPr="00CF2532" w:rsidRDefault="00CF2532" w:rsidP="00CF2532">
      <w:pPr>
        <w:widowControl w:val="0"/>
        <w:tabs>
          <w:tab w:val="left" w:pos="1843"/>
        </w:tabs>
        <w:contextualSpacing/>
        <w:rPr>
          <w:sz w:val="26"/>
          <w:szCs w:val="26"/>
        </w:rPr>
      </w:pPr>
      <w:r w:rsidRPr="00CF2532">
        <w:rPr>
          <w:sz w:val="26"/>
          <w:szCs w:val="26"/>
        </w:rPr>
        <w:t xml:space="preserve">проявлять уважение к иной культуре, соблюдать нормы вежливости в межкультурном общении; </w:t>
      </w:r>
    </w:p>
    <w:p w:rsidR="00CF2532" w:rsidRPr="00CF2532" w:rsidRDefault="00CF2532" w:rsidP="00CF2532">
      <w:pPr>
        <w:widowControl w:val="0"/>
        <w:tabs>
          <w:tab w:val="left" w:pos="1843"/>
        </w:tabs>
        <w:contextualSpacing/>
        <w:rPr>
          <w:sz w:val="26"/>
          <w:szCs w:val="26"/>
        </w:rPr>
      </w:pPr>
      <w:r w:rsidRPr="00CF2532">
        <w:rPr>
          <w:sz w:val="26"/>
          <w:szCs w:val="26"/>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CF2532" w:rsidRPr="00CF2532" w:rsidRDefault="00CF2532" w:rsidP="00CF2532">
      <w:pPr>
        <w:widowControl w:val="0"/>
        <w:tabs>
          <w:tab w:val="left" w:pos="1843"/>
        </w:tabs>
        <w:contextualSpacing/>
        <w:rPr>
          <w:sz w:val="26"/>
          <w:szCs w:val="26"/>
        </w:rPr>
      </w:pPr>
      <w:r w:rsidRPr="00CF2532">
        <w:rPr>
          <w:sz w:val="26"/>
          <w:szCs w:val="26"/>
        </w:rPr>
        <w:t xml:space="preserve">владеть метапредметными умениями, позволяющими совершенствовать учебную деятельность по овладению иностранным языком; </w:t>
      </w:r>
    </w:p>
    <w:p w:rsidR="00CF2532" w:rsidRPr="00CF2532" w:rsidRDefault="00CF2532" w:rsidP="00CF2532">
      <w:pPr>
        <w:widowControl w:val="0"/>
        <w:tabs>
          <w:tab w:val="left" w:pos="1843"/>
        </w:tabs>
        <w:contextualSpacing/>
        <w:rPr>
          <w:sz w:val="26"/>
          <w:szCs w:val="26"/>
        </w:rPr>
      </w:pPr>
      <w:r w:rsidRPr="00CF2532">
        <w:rPr>
          <w:sz w:val="26"/>
          <w:szCs w:val="26"/>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CF2532" w:rsidRPr="00CF2532" w:rsidRDefault="00CF2532" w:rsidP="00CF2532">
      <w:pPr>
        <w:widowControl w:val="0"/>
        <w:tabs>
          <w:tab w:val="left" w:pos="1843"/>
        </w:tabs>
        <w:contextualSpacing/>
        <w:rPr>
          <w:sz w:val="26"/>
          <w:szCs w:val="26"/>
        </w:rPr>
      </w:pPr>
      <w:r w:rsidRPr="00CF2532">
        <w:rPr>
          <w:sz w:val="26"/>
          <w:szCs w:val="26"/>
        </w:rPr>
        <w:t xml:space="preserve">использовать иноязычные словари и справочники, в том числе информационно-справочные системы в электронной форме; </w:t>
      </w:r>
    </w:p>
    <w:p w:rsidR="00CF2532" w:rsidRPr="00CF2532" w:rsidRDefault="00CF2532" w:rsidP="00CF2532">
      <w:pPr>
        <w:widowControl w:val="0"/>
        <w:tabs>
          <w:tab w:val="left" w:pos="1843"/>
        </w:tabs>
        <w:contextualSpacing/>
        <w:rPr>
          <w:sz w:val="26"/>
          <w:szCs w:val="26"/>
        </w:rPr>
      </w:pPr>
      <w:r w:rsidRPr="00CF2532">
        <w:rPr>
          <w:sz w:val="26"/>
          <w:szCs w:val="26"/>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CF2532" w:rsidRDefault="00CF2532" w:rsidP="00CF2532">
      <w:pPr>
        <w:widowControl w:val="0"/>
        <w:tabs>
          <w:tab w:val="left" w:pos="1843"/>
        </w:tabs>
        <w:contextualSpacing/>
        <w:rPr>
          <w:sz w:val="26"/>
          <w:szCs w:val="26"/>
        </w:rPr>
      </w:pPr>
      <w:r w:rsidRPr="00CF2532">
        <w:rPr>
          <w:sz w:val="26"/>
          <w:szCs w:val="26"/>
        </w:rPr>
        <w:t>соблюдать правила информационной безопасности в ситуациях повседневной жизни и при работе в сети Интернет.</w:t>
      </w:r>
    </w:p>
    <w:p w:rsidR="004645DC" w:rsidRPr="0079422F" w:rsidRDefault="004645DC" w:rsidP="004645DC">
      <w:pPr>
        <w:pStyle w:val="ConsPlusNormal"/>
        <w:spacing w:before="240"/>
        <w:ind w:firstLine="142"/>
        <w:rPr>
          <w:rFonts w:ascii="Times New Roman" w:hAnsi="Times New Roman" w:cs="Times New Roman"/>
          <w:sz w:val="24"/>
          <w:szCs w:val="24"/>
        </w:rPr>
      </w:pPr>
      <w:r w:rsidRPr="0079422F">
        <w:rPr>
          <w:rFonts w:ascii="Times New Roman" w:hAnsi="Times New Roman" w:cs="Times New Roman"/>
          <w:sz w:val="24"/>
          <w:szCs w:val="24"/>
        </w:rPr>
        <w:t xml:space="preserve">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w:t>
      </w:r>
      <w:r w:rsidRPr="0079422F">
        <w:rPr>
          <w:rFonts w:ascii="Times New Roman" w:hAnsi="Times New Roman" w:cs="Times New Roman"/>
          <w:sz w:val="24"/>
          <w:szCs w:val="24"/>
        </w:rPr>
        <w:lastRenderedPageBreak/>
        <w:t>содержания по иностранному (английскому) языку.</w:t>
      </w:r>
    </w:p>
    <w:p w:rsidR="004645DC" w:rsidRPr="0079422F" w:rsidRDefault="004645DC" w:rsidP="004645DC">
      <w:pPr>
        <w:pStyle w:val="ConsPlusNormal"/>
        <w:ind w:firstLine="142"/>
        <w:rPr>
          <w:rFonts w:ascii="Times New Roman" w:hAnsi="Times New Roman" w:cs="Times New Roman"/>
          <w:sz w:val="24"/>
          <w:szCs w:val="24"/>
        </w:rPr>
      </w:pPr>
    </w:p>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Проверяемые требования к результатам освоения основной</w:t>
      </w:r>
    </w:p>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образовательной программы (10 класс)</w:t>
      </w:r>
    </w:p>
    <w:p w:rsidR="004645DC" w:rsidRPr="0079422F" w:rsidRDefault="004645DC" w:rsidP="004645DC">
      <w:pPr>
        <w:pStyle w:val="ConsPlusNormal"/>
        <w:ind w:firstLine="142"/>
        <w:rPr>
          <w:rFonts w:ascii="Times New Roman" w:hAnsi="Times New Roman" w:cs="Times New Roman"/>
          <w:sz w:val="24"/>
          <w:szCs w:val="24"/>
        </w:rPr>
      </w:pPr>
    </w:p>
    <w:tbl>
      <w:tblPr>
        <w:tblW w:w="9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6"/>
        <w:gridCol w:w="8567"/>
      </w:tblGrid>
      <w:tr w:rsidR="004645DC" w:rsidRPr="0079422F" w:rsidTr="00C11F87">
        <w:tc>
          <w:tcPr>
            <w:tcW w:w="1196"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Код проверяемого результата</w:t>
            </w:r>
          </w:p>
        </w:tc>
        <w:tc>
          <w:tcPr>
            <w:tcW w:w="856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Проверяемые предметные результаты освоения основной образовательной программы среднего общего образования</w:t>
            </w:r>
          </w:p>
        </w:tc>
      </w:tr>
      <w:tr w:rsidR="004645DC" w:rsidRPr="0079422F" w:rsidTr="00C11F87">
        <w:tc>
          <w:tcPr>
            <w:tcW w:w="1196" w:type="dxa"/>
          </w:tcPr>
          <w:p w:rsidR="004645DC" w:rsidRPr="0079422F" w:rsidRDefault="004645DC" w:rsidP="004645DC">
            <w:pPr>
              <w:pStyle w:val="ConsPlusNormal"/>
              <w:ind w:firstLine="142"/>
              <w:rPr>
                <w:rFonts w:ascii="Times New Roman" w:hAnsi="Times New Roman" w:cs="Times New Roman"/>
                <w:sz w:val="24"/>
                <w:szCs w:val="24"/>
              </w:rPr>
            </w:pPr>
          </w:p>
        </w:tc>
        <w:tc>
          <w:tcPr>
            <w:tcW w:w="8567"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Предметные результаты по учебному предмету "Иностранный (английский)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ее составляющих - речевой, языковой, социокультурной, компенсаторной, метапредметной</w:t>
            </w:r>
          </w:p>
        </w:tc>
      </w:tr>
      <w:tr w:rsidR="004645DC" w:rsidRPr="0079422F" w:rsidTr="00C11F87">
        <w:tc>
          <w:tcPr>
            <w:tcW w:w="1196"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w:t>
            </w:r>
          </w:p>
        </w:tc>
        <w:tc>
          <w:tcPr>
            <w:tcW w:w="8567"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Коммуникативные умения</w:t>
            </w:r>
          </w:p>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Владеть основными видами речевой деятельности</w:t>
            </w:r>
          </w:p>
        </w:tc>
      </w:tr>
      <w:tr w:rsidR="004645DC" w:rsidRPr="0079422F" w:rsidTr="00C11F87">
        <w:tc>
          <w:tcPr>
            <w:tcW w:w="1196"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1.1</w:t>
            </w:r>
          </w:p>
        </w:tc>
        <w:tc>
          <w:tcPr>
            <w:tcW w:w="8567"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Говорение</w:t>
            </w:r>
          </w:p>
        </w:tc>
      </w:tr>
      <w:tr w:rsidR="004645DC" w:rsidRPr="0079422F" w:rsidTr="00C11F87">
        <w:tc>
          <w:tcPr>
            <w:tcW w:w="1196"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1.1.1</w:t>
            </w:r>
          </w:p>
        </w:tc>
        <w:tc>
          <w:tcPr>
            <w:tcW w:w="8567"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принятых в стране (странах) изучаемого языка (8 реплик со стороны каждого собеседника)</w:t>
            </w:r>
          </w:p>
        </w:tc>
      </w:tr>
      <w:tr w:rsidR="004645DC" w:rsidRPr="0079422F" w:rsidTr="00C11F87">
        <w:tc>
          <w:tcPr>
            <w:tcW w:w="1196"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1.1.2</w:t>
            </w:r>
          </w:p>
        </w:tc>
        <w:tc>
          <w:tcPr>
            <w:tcW w:w="8567"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w:t>
            </w:r>
          </w:p>
        </w:tc>
      </w:tr>
      <w:tr w:rsidR="004645DC" w:rsidRPr="0079422F" w:rsidTr="00C11F87">
        <w:tc>
          <w:tcPr>
            <w:tcW w:w="1196"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1.1.3</w:t>
            </w:r>
          </w:p>
        </w:tc>
        <w:tc>
          <w:tcPr>
            <w:tcW w:w="8567"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Излагать основное содержание прочитанного (прослушанного) текста с выражением своего отношения (объем монологического высказывания - до 14 фраз)</w:t>
            </w:r>
          </w:p>
        </w:tc>
      </w:tr>
      <w:tr w:rsidR="004645DC" w:rsidRPr="0079422F" w:rsidTr="00C11F87">
        <w:tc>
          <w:tcPr>
            <w:tcW w:w="1196"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1.1.4</w:t>
            </w:r>
          </w:p>
        </w:tc>
        <w:tc>
          <w:tcPr>
            <w:tcW w:w="8567"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Устно излагать результаты выполненной проектной работы (объем - до 14 фраз)</w:t>
            </w:r>
          </w:p>
        </w:tc>
      </w:tr>
      <w:tr w:rsidR="004645DC" w:rsidRPr="0079422F" w:rsidTr="00C11F87">
        <w:tc>
          <w:tcPr>
            <w:tcW w:w="1196"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1.2</w:t>
            </w:r>
          </w:p>
        </w:tc>
        <w:tc>
          <w:tcPr>
            <w:tcW w:w="8567"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Аудирование</w:t>
            </w:r>
          </w:p>
        </w:tc>
      </w:tr>
      <w:tr w:rsidR="004645DC" w:rsidRPr="0079422F" w:rsidTr="00C11F87">
        <w:tc>
          <w:tcPr>
            <w:tcW w:w="1196"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1.2.1</w:t>
            </w:r>
          </w:p>
        </w:tc>
        <w:tc>
          <w:tcPr>
            <w:tcW w:w="8567"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w:t>
            </w:r>
          </w:p>
        </w:tc>
      </w:tr>
      <w:tr w:rsidR="004645DC" w:rsidRPr="0079422F" w:rsidTr="00C11F87">
        <w:tc>
          <w:tcPr>
            <w:tcW w:w="1196"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1.3</w:t>
            </w:r>
          </w:p>
        </w:tc>
        <w:tc>
          <w:tcPr>
            <w:tcW w:w="8567"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Смысловое чтение</w:t>
            </w:r>
          </w:p>
        </w:tc>
      </w:tr>
      <w:tr w:rsidR="004645DC" w:rsidRPr="0079422F" w:rsidTr="00C11F87">
        <w:tc>
          <w:tcPr>
            <w:tcW w:w="1196"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1.3.1</w:t>
            </w:r>
          </w:p>
        </w:tc>
        <w:tc>
          <w:tcPr>
            <w:tcW w:w="8567"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 xml:space="preserve">Читать про себя и понимать несложные аутентичные тексты разного вида, жанра и стиля, содержащие отдельные неизученные языковые явления, с </w:t>
            </w:r>
            <w:r w:rsidRPr="0079422F">
              <w:rPr>
                <w:rFonts w:ascii="Times New Roman" w:hAnsi="Times New Roman" w:cs="Times New Roman"/>
                <w:sz w:val="24"/>
                <w:szCs w:val="24"/>
              </w:rPr>
              <w:lastRenderedPageBreak/>
              <w:t>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- 500 - 700 слов);</w:t>
            </w:r>
          </w:p>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читать про себя и устанавливать причинно-следственную взаимосвязь изложенных в тексте фактов и событий;</w:t>
            </w:r>
          </w:p>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читать про себя несплошные тексты (таблицы, диаграммы, графики и другие) и понимать представленную в них информацию</w:t>
            </w:r>
          </w:p>
        </w:tc>
      </w:tr>
      <w:tr w:rsidR="004645DC" w:rsidRPr="0079422F" w:rsidTr="00C11F87">
        <w:tc>
          <w:tcPr>
            <w:tcW w:w="1196"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lastRenderedPageBreak/>
              <w:t>1.4</w:t>
            </w:r>
          </w:p>
        </w:tc>
        <w:tc>
          <w:tcPr>
            <w:tcW w:w="8567"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Письменная речь</w:t>
            </w:r>
          </w:p>
        </w:tc>
      </w:tr>
      <w:tr w:rsidR="004645DC" w:rsidRPr="0079422F" w:rsidTr="00C11F87">
        <w:tc>
          <w:tcPr>
            <w:tcW w:w="1196"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1.4.1</w:t>
            </w:r>
          </w:p>
        </w:tc>
        <w:tc>
          <w:tcPr>
            <w:tcW w:w="8567"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Заполнять анкеты и формуляры, сообщая о себе основные сведения, в соответствии с нормами, принятыми в стране (странах) изучаемого языка</w:t>
            </w:r>
          </w:p>
        </w:tc>
      </w:tr>
      <w:tr w:rsidR="004645DC" w:rsidRPr="0079422F" w:rsidTr="00C11F87">
        <w:tc>
          <w:tcPr>
            <w:tcW w:w="1196"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1.4.2</w:t>
            </w:r>
          </w:p>
        </w:tc>
        <w:tc>
          <w:tcPr>
            <w:tcW w:w="8567"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Писать электронное сообщение личного характера, соблюдая речевой этикет, принятый в стране (странах) изучаемого языка (объем сообщения - до 130 слов)</w:t>
            </w:r>
          </w:p>
        </w:tc>
      </w:tr>
      <w:tr w:rsidR="004645DC" w:rsidRPr="0079422F" w:rsidTr="00C11F87">
        <w:tc>
          <w:tcPr>
            <w:tcW w:w="1196"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1.4.3</w:t>
            </w:r>
          </w:p>
        </w:tc>
        <w:tc>
          <w:tcPr>
            <w:tcW w:w="8567"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Создавать письменные высказывания на основе плана, иллюстрации, таблицы, диаграммы и (или) прочитанного (прослушанного) текста с использованием образца (объем высказывания - до 150 слов)</w:t>
            </w:r>
          </w:p>
        </w:tc>
      </w:tr>
      <w:tr w:rsidR="004645DC" w:rsidRPr="0079422F" w:rsidTr="00C11F87">
        <w:tc>
          <w:tcPr>
            <w:tcW w:w="1196"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1.4.4</w:t>
            </w:r>
          </w:p>
        </w:tc>
        <w:tc>
          <w:tcPr>
            <w:tcW w:w="8567"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Заполнять таблицу, кратко фиксируя содержание прочитанного (прослушанного) текста или дополняя информацию в таблице</w:t>
            </w:r>
          </w:p>
        </w:tc>
      </w:tr>
      <w:tr w:rsidR="004645DC" w:rsidRPr="0079422F" w:rsidTr="00C11F87">
        <w:tc>
          <w:tcPr>
            <w:tcW w:w="1196"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1.4.5</w:t>
            </w:r>
          </w:p>
        </w:tc>
        <w:tc>
          <w:tcPr>
            <w:tcW w:w="8567"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Письменно представлять результаты выполненной проектной работы (объем - до 150 слов)</w:t>
            </w:r>
          </w:p>
        </w:tc>
      </w:tr>
      <w:tr w:rsidR="004645DC" w:rsidRPr="0079422F" w:rsidTr="00C11F87">
        <w:tc>
          <w:tcPr>
            <w:tcW w:w="1196"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1.4.6</w:t>
            </w:r>
          </w:p>
        </w:tc>
        <w:tc>
          <w:tcPr>
            <w:tcW w:w="8567"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Писать резюме (CV) с сообщением основных сведений о себе в соответствии с нормами, принятыми в стране (странах) изучаемого языка</w:t>
            </w:r>
          </w:p>
        </w:tc>
      </w:tr>
      <w:tr w:rsidR="004645DC" w:rsidRPr="0079422F" w:rsidTr="00C11F87">
        <w:tc>
          <w:tcPr>
            <w:tcW w:w="1196"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w:t>
            </w:r>
          </w:p>
        </w:tc>
        <w:tc>
          <w:tcPr>
            <w:tcW w:w="8567"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Языковые знания и навыки</w:t>
            </w:r>
          </w:p>
        </w:tc>
      </w:tr>
      <w:tr w:rsidR="004645DC" w:rsidRPr="0079422F" w:rsidTr="00C11F87">
        <w:tc>
          <w:tcPr>
            <w:tcW w:w="1196"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2.1</w:t>
            </w:r>
          </w:p>
        </w:tc>
        <w:tc>
          <w:tcPr>
            <w:tcW w:w="8567"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Фонетическая сторона речи</w:t>
            </w:r>
          </w:p>
        </w:tc>
      </w:tr>
      <w:tr w:rsidR="004645DC" w:rsidRPr="0079422F" w:rsidTr="00C11F87">
        <w:tc>
          <w:tcPr>
            <w:tcW w:w="1196"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2.1.1</w:t>
            </w:r>
          </w:p>
        </w:tc>
        <w:tc>
          <w:tcPr>
            <w:tcW w:w="8567"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4645DC" w:rsidRPr="0079422F" w:rsidTr="00C11F87">
        <w:tc>
          <w:tcPr>
            <w:tcW w:w="1196"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2.1.2</w:t>
            </w:r>
          </w:p>
        </w:tc>
        <w:tc>
          <w:tcPr>
            <w:tcW w:w="8567"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4645DC" w:rsidRPr="0079422F" w:rsidTr="00C11F87">
        <w:tc>
          <w:tcPr>
            <w:tcW w:w="1196"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2.2</w:t>
            </w:r>
          </w:p>
        </w:tc>
        <w:tc>
          <w:tcPr>
            <w:tcW w:w="8567"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Орфография и пунктуация</w:t>
            </w:r>
          </w:p>
        </w:tc>
      </w:tr>
      <w:tr w:rsidR="004645DC" w:rsidRPr="0079422F" w:rsidTr="00C11F87">
        <w:tc>
          <w:tcPr>
            <w:tcW w:w="1196"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2.2.1</w:t>
            </w:r>
          </w:p>
        </w:tc>
        <w:tc>
          <w:tcPr>
            <w:tcW w:w="8567"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Владеть орфографическими навыками: правильно писать изученные слова</w:t>
            </w:r>
          </w:p>
        </w:tc>
      </w:tr>
      <w:tr w:rsidR="004645DC" w:rsidRPr="0079422F" w:rsidTr="00C11F87">
        <w:tc>
          <w:tcPr>
            <w:tcW w:w="1196"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2.2.2</w:t>
            </w:r>
          </w:p>
        </w:tc>
        <w:tc>
          <w:tcPr>
            <w:tcW w:w="8567"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tc>
      </w:tr>
      <w:tr w:rsidR="004645DC" w:rsidRPr="0079422F" w:rsidTr="00C11F87">
        <w:tc>
          <w:tcPr>
            <w:tcW w:w="1196"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w:t>
            </w:r>
          </w:p>
        </w:tc>
        <w:tc>
          <w:tcPr>
            <w:tcW w:w="8567"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Лексическая сторона речи</w:t>
            </w:r>
          </w:p>
        </w:tc>
      </w:tr>
      <w:tr w:rsidR="004645DC" w:rsidRPr="0079422F" w:rsidTr="00C11F87">
        <w:tc>
          <w:tcPr>
            <w:tcW w:w="1196"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lastRenderedPageBreak/>
              <w:t>2.3.1</w:t>
            </w:r>
          </w:p>
        </w:tc>
        <w:tc>
          <w:tcPr>
            <w:tcW w:w="8567"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Распознавать в звучащем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4645DC" w:rsidRPr="0079422F" w:rsidTr="00C11F87">
        <w:tc>
          <w:tcPr>
            <w:tcW w:w="1196"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2.3.2</w:t>
            </w:r>
          </w:p>
        </w:tc>
        <w:tc>
          <w:tcPr>
            <w:tcW w:w="8567"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w:t>
            </w:r>
          </w:p>
        </w:tc>
      </w:tr>
      <w:tr w:rsidR="004645DC" w:rsidRPr="0079422F" w:rsidTr="00C11F87">
        <w:tc>
          <w:tcPr>
            <w:tcW w:w="1196"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2.3.3</w:t>
            </w:r>
          </w:p>
        </w:tc>
        <w:tc>
          <w:tcPr>
            <w:tcW w:w="8567"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префиксов un-, in-/im- и суффиксов -ance/-ence, -er/-or, -ing, -ist, -ity, -ment, -ness, -sion/-tion, -ship</w:t>
            </w:r>
          </w:p>
        </w:tc>
      </w:tr>
      <w:tr w:rsidR="004645DC" w:rsidRPr="0079422F" w:rsidTr="00C11F87">
        <w:tc>
          <w:tcPr>
            <w:tcW w:w="1196"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2.3.4</w:t>
            </w:r>
          </w:p>
        </w:tc>
        <w:tc>
          <w:tcPr>
            <w:tcW w:w="8567"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прилагательные при помощи префиксов un-, in-/im-, inter-, non- и суффиксов -able/-ible, -al, -ed, -ese, -ful, -ian/-an, -ing, -ish, -ive, -less, -ly, -ous, -y</w:t>
            </w:r>
          </w:p>
        </w:tc>
      </w:tr>
      <w:tr w:rsidR="004645DC" w:rsidRPr="0079422F" w:rsidTr="00C11F87">
        <w:tc>
          <w:tcPr>
            <w:tcW w:w="1196"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2.3.5</w:t>
            </w:r>
          </w:p>
        </w:tc>
        <w:tc>
          <w:tcPr>
            <w:tcW w:w="8567"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наречия при помощи префиксов un-, in-/im- и суффикса -ly</w:t>
            </w:r>
          </w:p>
        </w:tc>
      </w:tr>
      <w:tr w:rsidR="004645DC" w:rsidRPr="0079422F" w:rsidTr="00C11F87">
        <w:tc>
          <w:tcPr>
            <w:tcW w:w="1196"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2.3.6</w:t>
            </w:r>
          </w:p>
        </w:tc>
        <w:tc>
          <w:tcPr>
            <w:tcW w:w="8567"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числительные при помощи суффиксов -teen, -ty, -th</w:t>
            </w:r>
          </w:p>
        </w:tc>
      </w:tr>
      <w:tr w:rsidR="004645DC" w:rsidRPr="0079422F" w:rsidTr="00C11F87">
        <w:tc>
          <w:tcPr>
            <w:tcW w:w="1196"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2.3.7</w:t>
            </w:r>
          </w:p>
        </w:tc>
        <w:tc>
          <w:tcPr>
            <w:tcW w:w="8567"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словосложения: сложные существительные путем соединения основ существительных (football); сложные существительные путем соединения основы прилагательного с основой существительного (bluebell); сложные существительные путем соединения основ существительных с предлогом (father-in-law)</w:t>
            </w:r>
          </w:p>
        </w:tc>
      </w:tr>
      <w:tr w:rsidR="004645DC" w:rsidRPr="0079422F" w:rsidTr="00C11F87">
        <w:tc>
          <w:tcPr>
            <w:tcW w:w="1196"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2.3.8</w:t>
            </w:r>
          </w:p>
        </w:tc>
        <w:tc>
          <w:tcPr>
            <w:tcW w:w="8567"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словосложения: сложные прилагательные путем соединения основы прилагательного (числительного) с основой существительного с добавлением суффикса -ed (blue-eyed, eight-legged); сложные прилагательные путем соединения наречия с основой причастия II (well-behaved); сложные прилагательные путем соединения основы прилагательного с основой причастия I (nice-looking)</w:t>
            </w:r>
          </w:p>
        </w:tc>
      </w:tr>
      <w:tr w:rsidR="004645DC" w:rsidRPr="0079422F" w:rsidTr="00C11F87">
        <w:tc>
          <w:tcPr>
            <w:tcW w:w="1196"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2.3.9</w:t>
            </w:r>
          </w:p>
        </w:tc>
        <w:tc>
          <w:tcPr>
            <w:tcW w:w="8567"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конверсии: образование имен существительных от неопределенных форм глаголов (to run - a run); имен существительных от прилагательных (rich people - the rich); глаголов от имен существительных (a a hand - to hand); глаголов от имен прилагательных (cool - to cool)</w:t>
            </w:r>
          </w:p>
        </w:tc>
      </w:tr>
      <w:tr w:rsidR="004645DC" w:rsidRPr="0079422F" w:rsidTr="00C11F87">
        <w:tc>
          <w:tcPr>
            <w:tcW w:w="1196"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2.3.10</w:t>
            </w:r>
          </w:p>
        </w:tc>
        <w:tc>
          <w:tcPr>
            <w:tcW w:w="8567"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Распознавать и употреблять в устной и письменной речи имена прилагательные на -ed и -ing (excited - exciting)</w:t>
            </w:r>
          </w:p>
        </w:tc>
      </w:tr>
      <w:tr w:rsidR="004645DC" w:rsidRPr="0079422F" w:rsidTr="00C11F87">
        <w:tc>
          <w:tcPr>
            <w:tcW w:w="1196"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lastRenderedPageBreak/>
              <w:t>2.3.11</w:t>
            </w:r>
          </w:p>
        </w:tc>
        <w:tc>
          <w:tcPr>
            <w:tcW w:w="8567"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tc>
      </w:tr>
      <w:tr w:rsidR="004645DC" w:rsidRPr="0079422F" w:rsidTr="00C11F87">
        <w:tc>
          <w:tcPr>
            <w:tcW w:w="1196"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2.3.12</w:t>
            </w:r>
          </w:p>
        </w:tc>
        <w:tc>
          <w:tcPr>
            <w:tcW w:w="8567"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tc>
      </w:tr>
      <w:tr w:rsidR="004645DC" w:rsidRPr="0079422F" w:rsidTr="00C11F87">
        <w:tc>
          <w:tcPr>
            <w:tcW w:w="1196"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w:t>
            </w:r>
          </w:p>
        </w:tc>
        <w:tc>
          <w:tcPr>
            <w:tcW w:w="8567"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Грамматическая сторона речи</w:t>
            </w:r>
          </w:p>
        </w:tc>
      </w:tr>
      <w:tr w:rsidR="004645DC" w:rsidRPr="0079422F" w:rsidTr="00C11F87">
        <w:tc>
          <w:tcPr>
            <w:tcW w:w="1196"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2.4.1</w:t>
            </w:r>
          </w:p>
        </w:tc>
        <w:tc>
          <w:tcPr>
            <w:tcW w:w="8567"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Знать и понимать особенности структуры простых и сложных предложений и различных коммуникативных типов предложений английского языка</w:t>
            </w:r>
          </w:p>
        </w:tc>
      </w:tr>
      <w:tr w:rsidR="004645DC" w:rsidRPr="0079422F" w:rsidTr="00C11F87">
        <w:tc>
          <w:tcPr>
            <w:tcW w:w="1196"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2.4.2</w:t>
            </w:r>
          </w:p>
        </w:tc>
        <w:tc>
          <w:tcPr>
            <w:tcW w:w="8567"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Распознавать в звучащем и письменном тексте и употреблять в устной и письменной речи предложения с несколькими обстоятельствами, следующими в определенном порядке</w:t>
            </w:r>
          </w:p>
        </w:tc>
      </w:tr>
      <w:tr w:rsidR="004645DC" w:rsidRPr="0079422F" w:rsidTr="00C11F87">
        <w:tc>
          <w:tcPr>
            <w:tcW w:w="1196"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2.4.3</w:t>
            </w:r>
          </w:p>
        </w:tc>
        <w:tc>
          <w:tcPr>
            <w:tcW w:w="8567"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Распознавать в звучащем и письменном тексте и употреблять в устной и письменной речи предложения с начальным It</w:t>
            </w:r>
          </w:p>
        </w:tc>
      </w:tr>
      <w:tr w:rsidR="004645DC" w:rsidRPr="0079422F" w:rsidTr="00C11F87">
        <w:tc>
          <w:tcPr>
            <w:tcW w:w="1196"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2.4.4</w:t>
            </w:r>
          </w:p>
        </w:tc>
        <w:tc>
          <w:tcPr>
            <w:tcW w:w="8567"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Распознавать в звучащем и письменном тексте и употреблять в устной и письменной речи предложения с начальным There + to be</w:t>
            </w:r>
          </w:p>
        </w:tc>
      </w:tr>
      <w:tr w:rsidR="004645DC" w:rsidRPr="0079422F" w:rsidTr="00C11F87">
        <w:tc>
          <w:tcPr>
            <w:tcW w:w="1196"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2.4.5</w:t>
            </w:r>
          </w:p>
        </w:tc>
        <w:tc>
          <w:tcPr>
            <w:tcW w:w="8567"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Распознавать в звучащем и письменном тексте и употреблять в устной и письменной речи предложения с глагольными конструкциями, содержащими глаголы-связки to be, to look, to seem, to feel</w:t>
            </w:r>
          </w:p>
        </w:tc>
      </w:tr>
      <w:tr w:rsidR="004645DC" w:rsidRPr="0079422F" w:rsidTr="00C11F87">
        <w:tc>
          <w:tcPr>
            <w:tcW w:w="1196"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2.4.6</w:t>
            </w:r>
          </w:p>
        </w:tc>
        <w:tc>
          <w:tcPr>
            <w:tcW w:w="8567"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Распознавать в звучащем и письменном тексте и употреблять в устной и письменной речи предложения со сложным дополнением - Complex Object</w:t>
            </w:r>
          </w:p>
        </w:tc>
      </w:tr>
      <w:tr w:rsidR="004645DC" w:rsidRPr="0079422F" w:rsidTr="00C11F87">
        <w:tc>
          <w:tcPr>
            <w:tcW w:w="1196"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2.4.7</w:t>
            </w:r>
          </w:p>
        </w:tc>
        <w:tc>
          <w:tcPr>
            <w:tcW w:w="8567"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Распознавать в звучащем и письменном тексте и употреблять в устной и письменной речи сложносочиненные предложения с сочинительными союзами and, but, or</w:t>
            </w:r>
          </w:p>
        </w:tc>
      </w:tr>
      <w:tr w:rsidR="004645DC" w:rsidRPr="0079422F" w:rsidTr="00C11F87">
        <w:tc>
          <w:tcPr>
            <w:tcW w:w="1196"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2.4.8</w:t>
            </w:r>
          </w:p>
        </w:tc>
        <w:tc>
          <w:tcPr>
            <w:tcW w:w="8567"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Распознавать в звучащем и письменном тексте и употреблять в устной и письменной речи сложноподчиненные предложения с союзами и союзными словами because, if, when, where, what, why, how</w:t>
            </w:r>
          </w:p>
        </w:tc>
      </w:tr>
      <w:tr w:rsidR="004645DC" w:rsidRPr="0079422F" w:rsidTr="00C11F87">
        <w:tc>
          <w:tcPr>
            <w:tcW w:w="1196"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2.4.9</w:t>
            </w:r>
          </w:p>
        </w:tc>
        <w:tc>
          <w:tcPr>
            <w:tcW w:w="8567"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Распознавать в звучащем и письменном тексте и употреблять в устной и письменной речи сложноподчиненные предложения с определительными придаточными с союзными словами who, which, that</w:t>
            </w:r>
          </w:p>
        </w:tc>
      </w:tr>
      <w:tr w:rsidR="004645DC" w:rsidRPr="0079422F" w:rsidTr="00C11F87">
        <w:tc>
          <w:tcPr>
            <w:tcW w:w="1196"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2.4.10</w:t>
            </w:r>
          </w:p>
        </w:tc>
        <w:tc>
          <w:tcPr>
            <w:tcW w:w="8567"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Распознавать в звучащем и письменном тексте и употреблять в устной и письменной речи сложноподчиненные предложения с союзными словами whoever, whatever, however, whenever</w:t>
            </w:r>
          </w:p>
        </w:tc>
      </w:tr>
      <w:tr w:rsidR="004645DC" w:rsidRPr="0079422F" w:rsidTr="00C11F87">
        <w:tc>
          <w:tcPr>
            <w:tcW w:w="1196"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2.4.11</w:t>
            </w:r>
          </w:p>
        </w:tc>
        <w:tc>
          <w:tcPr>
            <w:tcW w:w="8567"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Распознавать в звучащем и письменном тексте и употреблять в устной и письменной речи условные предложения с глаголами в изъявительном наклонении (Conditional 0, Conditional I) и с глаголами в сослагательном наклонении (Conditional II)</w:t>
            </w:r>
          </w:p>
        </w:tc>
      </w:tr>
      <w:tr w:rsidR="004645DC" w:rsidRPr="0079422F" w:rsidTr="00C11F87">
        <w:tc>
          <w:tcPr>
            <w:tcW w:w="1196"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2.4.12</w:t>
            </w:r>
          </w:p>
        </w:tc>
        <w:tc>
          <w:tcPr>
            <w:tcW w:w="8567"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 xml:space="preserve">Распознавать в звучащем и письменном тексте и употреблять в устной и письменной речи все типы вопросительных предложений (общий, специальный, альтернативный, разделительный вопросы в Present/Past/Future Simple Tense, </w:t>
            </w:r>
            <w:r w:rsidRPr="0079422F">
              <w:rPr>
                <w:rFonts w:ascii="Times New Roman" w:hAnsi="Times New Roman" w:cs="Times New Roman"/>
                <w:sz w:val="24"/>
                <w:szCs w:val="24"/>
              </w:rPr>
              <w:lastRenderedPageBreak/>
              <w:t>Present/Past Continuous Tense, Present/Past Perfect Tense, Present Perfect Continuous Tense)</w:t>
            </w:r>
          </w:p>
        </w:tc>
      </w:tr>
      <w:tr w:rsidR="004645DC" w:rsidRPr="0079422F" w:rsidTr="00C11F87">
        <w:tc>
          <w:tcPr>
            <w:tcW w:w="1196"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lastRenderedPageBreak/>
              <w:t>2.4.13</w:t>
            </w:r>
          </w:p>
        </w:tc>
        <w:tc>
          <w:tcPr>
            <w:tcW w:w="8567"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Распознавать в звучащем и письменном тексте и употреблять в устной и письменной речи 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tc>
      </w:tr>
      <w:tr w:rsidR="004645DC" w:rsidRPr="0079422F" w:rsidTr="00C11F87">
        <w:tc>
          <w:tcPr>
            <w:tcW w:w="1196"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2.4.14</w:t>
            </w:r>
          </w:p>
        </w:tc>
        <w:tc>
          <w:tcPr>
            <w:tcW w:w="8567"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Распознавать в звучащем и письменном тексте и употреблять в устной и письменной речи модальные глаголы в косвенной речи в настоящем и прошедшем времени</w:t>
            </w:r>
          </w:p>
        </w:tc>
      </w:tr>
      <w:tr w:rsidR="004645DC" w:rsidRPr="0079422F" w:rsidTr="00C11F87">
        <w:tc>
          <w:tcPr>
            <w:tcW w:w="1196"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2.4.15</w:t>
            </w:r>
          </w:p>
        </w:tc>
        <w:tc>
          <w:tcPr>
            <w:tcW w:w="8567"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Распознавать в звучащем и письменном тексте и употреблять в устной и письменной речи предложения с конструкциями as... as, not so... as, both... and..., either... or, neither... nor</w:t>
            </w:r>
          </w:p>
        </w:tc>
      </w:tr>
      <w:tr w:rsidR="004645DC" w:rsidRPr="0079422F" w:rsidTr="00C11F87">
        <w:tc>
          <w:tcPr>
            <w:tcW w:w="1196"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2.4.16</w:t>
            </w:r>
          </w:p>
        </w:tc>
        <w:tc>
          <w:tcPr>
            <w:tcW w:w="8567"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Распознавать в звучащем и письменном тексте и употреблять в устной и письменной речи предложения с I wish</w:t>
            </w:r>
          </w:p>
        </w:tc>
      </w:tr>
      <w:tr w:rsidR="004645DC" w:rsidRPr="0079422F" w:rsidTr="00C11F87">
        <w:tc>
          <w:tcPr>
            <w:tcW w:w="1196"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2.4.17</w:t>
            </w:r>
          </w:p>
        </w:tc>
        <w:tc>
          <w:tcPr>
            <w:tcW w:w="8567"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Распознавать в звучащем и письменном тексте и употреблять в устной и письменной речи конструкции с глаголами на -ing: to love/hate doing smth</w:t>
            </w:r>
          </w:p>
        </w:tc>
      </w:tr>
      <w:tr w:rsidR="004645DC" w:rsidRPr="0079422F" w:rsidTr="00C11F87">
        <w:tc>
          <w:tcPr>
            <w:tcW w:w="1196"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2.4.18</w:t>
            </w:r>
          </w:p>
        </w:tc>
        <w:tc>
          <w:tcPr>
            <w:tcW w:w="8567"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Распознавать в звучащем и письменном тексте и употреблять в устной и письменной речи конструкции с глаголами to stop, to remember, to forget (разница в значении to stop doing smth и to stop to do smth)</w:t>
            </w:r>
          </w:p>
        </w:tc>
      </w:tr>
      <w:tr w:rsidR="004645DC" w:rsidRPr="0079422F" w:rsidTr="00C11F87">
        <w:tc>
          <w:tcPr>
            <w:tcW w:w="1196"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2.4.19</w:t>
            </w:r>
          </w:p>
        </w:tc>
        <w:tc>
          <w:tcPr>
            <w:tcW w:w="8567"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Распознавать в звучащем и письменном тексте и употреблять в устной и письменной речи конструкцию It takes me... to do smth</w:t>
            </w:r>
          </w:p>
        </w:tc>
      </w:tr>
      <w:tr w:rsidR="004645DC" w:rsidRPr="0079422F" w:rsidTr="00C11F87">
        <w:tc>
          <w:tcPr>
            <w:tcW w:w="1196"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2.4.20</w:t>
            </w:r>
          </w:p>
        </w:tc>
        <w:tc>
          <w:tcPr>
            <w:tcW w:w="8567"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Распознавать в звучащем и письменном тексте и употреблять в устной и письменной речи конструкцию used to + инфинитив глагола</w:t>
            </w:r>
          </w:p>
        </w:tc>
      </w:tr>
      <w:tr w:rsidR="004645DC" w:rsidRPr="0079422F" w:rsidTr="00C11F87">
        <w:tc>
          <w:tcPr>
            <w:tcW w:w="1196"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2.4.21</w:t>
            </w:r>
          </w:p>
        </w:tc>
        <w:tc>
          <w:tcPr>
            <w:tcW w:w="8567"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Распознавать в звучащем и письменном тексте и употреблять в устной и письменной речи конструкции be/get used to smth, be/get used to doing smth</w:t>
            </w:r>
          </w:p>
        </w:tc>
      </w:tr>
      <w:tr w:rsidR="004645DC" w:rsidRPr="0079422F" w:rsidTr="00C11F87">
        <w:tc>
          <w:tcPr>
            <w:tcW w:w="1196"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2.4.22</w:t>
            </w:r>
          </w:p>
        </w:tc>
        <w:tc>
          <w:tcPr>
            <w:tcW w:w="8567"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Распознавать в звучащем и письменном тексте и употреблять в устной и письменной речи конструкции I prefer, I'd prefer, I'd rather prefer, выражающие предпочтение, а также конструкции I'd rather, You'd better</w:t>
            </w:r>
          </w:p>
        </w:tc>
      </w:tr>
      <w:tr w:rsidR="004645DC" w:rsidRPr="0079422F" w:rsidTr="00C11F87">
        <w:tc>
          <w:tcPr>
            <w:tcW w:w="1196"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2.4.23</w:t>
            </w:r>
          </w:p>
        </w:tc>
        <w:tc>
          <w:tcPr>
            <w:tcW w:w="8567"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Распознавать в звучащем и письменном тексте и употреблять в устной и письменной речи подлежащее, выраженное собирательным существительным (family, police), и его согласование со сказуемым</w:t>
            </w:r>
          </w:p>
        </w:tc>
      </w:tr>
      <w:tr w:rsidR="004645DC" w:rsidRPr="0079422F" w:rsidTr="00C11F87">
        <w:tc>
          <w:tcPr>
            <w:tcW w:w="1196"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2.4.24</w:t>
            </w:r>
          </w:p>
        </w:tc>
        <w:tc>
          <w:tcPr>
            <w:tcW w:w="8567"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Распознавать в звучащем и письменном тексте и употреблять в устной и письменной речи 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tc>
      </w:tr>
      <w:tr w:rsidR="004645DC" w:rsidRPr="0079422F" w:rsidTr="00C11F87">
        <w:tc>
          <w:tcPr>
            <w:tcW w:w="1196"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2.4.25</w:t>
            </w:r>
          </w:p>
        </w:tc>
        <w:tc>
          <w:tcPr>
            <w:tcW w:w="8567"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Распознавать в звучащем и письменном тексте и употреблять в устной и письменной речи конструкцию to be going to, формы Future Simple Tense и Present Continuous Tense для выражения будущего действия</w:t>
            </w:r>
          </w:p>
        </w:tc>
      </w:tr>
      <w:tr w:rsidR="004645DC" w:rsidRPr="0079422F" w:rsidTr="00C11F87">
        <w:tc>
          <w:tcPr>
            <w:tcW w:w="1196"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lastRenderedPageBreak/>
              <w:t>2.4.26</w:t>
            </w:r>
          </w:p>
        </w:tc>
        <w:tc>
          <w:tcPr>
            <w:tcW w:w="8567"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Распознавать в звучащем и письменном тексте и употреблять в устной и письменной речи модальные глаголы и их эквиваленты (can/be able to, could, must/have to, may, might, should, shall, would, will, need)</w:t>
            </w:r>
          </w:p>
        </w:tc>
      </w:tr>
      <w:tr w:rsidR="004645DC" w:rsidRPr="0079422F" w:rsidTr="00C11F87">
        <w:tc>
          <w:tcPr>
            <w:tcW w:w="1196"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2.4.27</w:t>
            </w:r>
          </w:p>
        </w:tc>
        <w:tc>
          <w:tcPr>
            <w:tcW w:w="8567"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Распознавать в звучащем и письменном тексте и употреблять в устной и письменной речи неличные формы глагола - инфинитив, герундий, причастие (Participle I и Participle II), причастия в функции определения (Participle I - a playing child, Participle II - a written text)</w:t>
            </w:r>
          </w:p>
        </w:tc>
      </w:tr>
      <w:tr w:rsidR="004645DC" w:rsidRPr="0079422F" w:rsidTr="00C11F87">
        <w:tc>
          <w:tcPr>
            <w:tcW w:w="1196"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2.4.28</w:t>
            </w:r>
          </w:p>
        </w:tc>
        <w:tc>
          <w:tcPr>
            <w:tcW w:w="8567"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Распознавать в звучащем и письменном тексте и употреблять в устной и письменной речи определенный, неопределенный и нулевой артикли</w:t>
            </w:r>
          </w:p>
        </w:tc>
      </w:tr>
      <w:tr w:rsidR="004645DC" w:rsidRPr="0079422F" w:rsidTr="00C11F87">
        <w:tc>
          <w:tcPr>
            <w:tcW w:w="1196"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2.4.29</w:t>
            </w:r>
          </w:p>
        </w:tc>
        <w:tc>
          <w:tcPr>
            <w:tcW w:w="8567"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Распознавать в звучащем и письменном тексте и употреблять в устной и письменной речи имена существительные во множественном числе, образованные по правилу и исключения</w:t>
            </w:r>
          </w:p>
        </w:tc>
      </w:tr>
      <w:tr w:rsidR="004645DC" w:rsidRPr="0079422F" w:rsidTr="00C11F87">
        <w:tc>
          <w:tcPr>
            <w:tcW w:w="1196"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2.4.30</w:t>
            </w:r>
          </w:p>
        </w:tc>
        <w:tc>
          <w:tcPr>
            <w:tcW w:w="8567"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Распознавать в звучащем и письменном тексте и употреблять в устной и письменной речи неисчисляемые имена существительные, имеющие форму только множественного числа</w:t>
            </w:r>
          </w:p>
        </w:tc>
      </w:tr>
      <w:tr w:rsidR="004645DC" w:rsidRPr="0079422F" w:rsidTr="00C11F87">
        <w:tc>
          <w:tcPr>
            <w:tcW w:w="1196"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2.4.31</w:t>
            </w:r>
          </w:p>
        </w:tc>
        <w:tc>
          <w:tcPr>
            <w:tcW w:w="8567"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Распознавать в звучащем и письменном тексте и употреблять в устной и письменной речи притяжательный падеж имен существительных</w:t>
            </w:r>
          </w:p>
        </w:tc>
      </w:tr>
      <w:tr w:rsidR="004645DC" w:rsidRPr="0079422F" w:rsidTr="00C11F87">
        <w:tc>
          <w:tcPr>
            <w:tcW w:w="1196"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2.4.32</w:t>
            </w:r>
          </w:p>
        </w:tc>
        <w:tc>
          <w:tcPr>
            <w:tcW w:w="8567"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Распознавать в звучащем и письменном тексте и употреблять в устной и письменной речи имена прилагательные и наречия в положительной, сравнительной и превосходной степенях, образованные по правилу и исключения</w:t>
            </w:r>
          </w:p>
        </w:tc>
      </w:tr>
      <w:tr w:rsidR="004645DC" w:rsidRPr="0079422F" w:rsidTr="00C11F87">
        <w:tc>
          <w:tcPr>
            <w:tcW w:w="1196"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2.4.33</w:t>
            </w:r>
          </w:p>
        </w:tc>
        <w:tc>
          <w:tcPr>
            <w:tcW w:w="8567"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Распознавать в звучащем и письменном тексте и употреблять в устной и письменной речи порядок следования нескольких прилагательных (мнение - размер - возраст - цвет - происхождение)</w:t>
            </w:r>
          </w:p>
        </w:tc>
      </w:tr>
      <w:tr w:rsidR="004645DC" w:rsidRPr="0079422F" w:rsidTr="00C11F87">
        <w:tc>
          <w:tcPr>
            <w:tcW w:w="1196"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2.4.34</w:t>
            </w:r>
          </w:p>
        </w:tc>
        <w:tc>
          <w:tcPr>
            <w:tcW w:w="8567"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Распознавать в звучащем и письменном тексте и употреблять в устной и письменной речи слова, выражающие количество (many/much, little/a little, few/a few, a lot of)</w:t>
            </w:r>
          </w:p>
        </w:tc>
      </w:tr>
      <w:tr w:rsidR="004645DC" w:rsidRPr="0079422F" w:rsidTr="00C11F87">
        <w:tc>
          <w:tcPr>
            <w:tcW w:w="1196"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2.4.35</w:t>
            </w:r>
          </w:p>
        </w:tc>
        <w:tc>
          <w:tcPr>
            <w:tcW w:w="8567"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Распознавать в звучащем и письменном тексте и употреблять в устной и письменной речи 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tc>
      </w:tr>
      <w:tr w:rsidR="004645DC" w:rsidRPr="0079422F" w:rsidTr="00C11F87">
        <w:tc>
          <w:tcPr>
            <w:tcW w:w="1196"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2.4.36</w:t>
            </w:r>
          </w:p>
        </w:tc>
        <w:tc>
          <w:tcPr>
            <w:tcW w:w="8567"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Распознавать в звучащем и письменном тексте и употреблять в устной и письменной речи неопределенные местоимения и их производные, отрицательные местоимения none, no и производные последнего (nobody, nothing и другие)</w:t>
            </w:r>
          </w:p>
        </w:tc>
      </w:tr>
      <w:tr w:rsidR="004645DC" w:rsidRPr="0079422F" w:rsidTr="00C11F87">
        <w:tc>
          <w:tcPr>
            <w:tcW w:w="1196"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2.4.37</w:t>
            </w:r>
          </w:p>
        </w:tc>
        <w:tc>
          <w:tcPr>
            <w:tcW w:w="8567"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Распознавать в звучащем и письменном тексте и употреблять в устной и письменной речи количественные и порядковые числительные</w:t>
            </w:r>
          </w:p>
        </w:tc>
      </w:tr>
      <w:tr w:rsidR="004645DC" w:rsidRPr="0079422F" w:rsidTr="00C11F87">
        <w:tc>
          <w:tcPr>
            <w:tcW w:w="1196"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2.4.38</w:t>
            </w:r>
          </w:p>
        </w:tc>
        <w:tc>
          <w:tcPr>
            <w:tcW w:w="8567"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Распознавать в звучащем и письменном тексте и употреблять в устной и письменной речи предлоги места, времени, направления; предлоги, употребляемые с глаголами в страдательном залоге</w:t>
            </w:r>
          </w:p>
        </w:tc>
      </w:tr>
      <w:tr w:rsidR="004645DC" w:rsidRPr="0079422F" w:rsidTr="00C11F87">
        <w:tc>
          <w:tcPr>
            <w:tcW w:w="1196"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3</w:t>
            </w:r>
          </w:p>
        </w:tc>
        <w:tc>
          <w:tcPr>
            <w:tcW w:w="8567"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Социокультурные знания и умения</w:t>
            </w:r>
          </w:p>
        </w:tc>
      </w:tr>
      <w:tr w:rsidR="004645DC" w:rsidRPr="0079422F" w:rsidTr="00C11F87">
        <w:tc>
          <w:tcPr>
            <w:tcW w:w="1196"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lastRenderedPageBreak/>
              <w:t>3.1</w:t>
            </w:r>
          </w:p>
        </w:tc>
        <w:tc>
          <w:tcPr>
            <w:tcW w:w="8567"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tc>
      </w:tr>
      <w:tr w:rsidR="004645DC" w:rsidRPr="0079422F" w:rsidTr="00C11F87">
        <w:tc>
          <w:tcPr>
            <w:tcW w:w="1196"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3.2</w:t>
            </w:r>
          </w:p>
        </w:tc>
        <w:tc>
          <w:tcPr>
            <w:tcW w:w="8567"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Знать (понимать) и использовать в устной и письменной речи наиболее употребительную тематическую фоновую лексику страны (стран)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tc>
      </w:tr>
      <w:tr w:rsidR="004645DC" w:rsidRPr="0079422F" w:rsidTr="00C11F87">
        <w:tc>
          <w:tcPr>
            <w:tcW w:w="1196"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3.3</w:t>
            </w:r>
          </w:p>
        </w:tc>
        <w:tc>
          <w:tcPr>
            <w:tcW w:w="8567"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Иметь базовые знания о социокультурном портрете и культурном наследии родной страны и страны (стран) изучаемого языка</w:t>
            </w:r>
          </w:p>
        </w:tc>
      </w:tr>
      <w:tr w:rsidR="004645DC" w:rsidRPr="0079422F" w:rsidTr="00C11F87">
        <w:tc>
          <w:tcPr>
            <w:tcW w:w="1196"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3.4</w:t>
            </w:r>
          </w:p>
        </w:tc>
        <w:tc>
          <w:tcPr>
            <w:tcW w:w="8567"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Представлять родную страну и ее культуру на иностранном языке</w:t>
            </w:r>
          </w:p>
        </w:tc>
      </w:tr>
      <w:tr w:rsidR="004645DC" w:rsidRPr="0079422F" w:rsidTr="00C11F87">
        <w:tc>
          <w:tcPr>
            <w:tcW w:w="1196"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3.5</w:t>
            </w:r>
          </w:p>
        </w:tc>
        <w:tc>
          <w:tcPr>
            <w:tcW w:w="8567"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Проявлять уважение к иной культуре, соблюдать нормы вежливости в межкультурном общении</w:t>
            </w:r>
          </w:p>
        </w:tc>
      </w:tr>
      <w:tr w:rsidR="004645DC" w:rsidRPr="0079422F" w:rsidTr="00C11F87">
        <w:tc>
          <w:tcPr>
            <w:tcW w:w="1196"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4</w:t>
            </w:r>
          </w:p>
        </w:tc>
        <w:tc>
          <w:tcPr>
            <w:tcW w:w="8567"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Компенсаторные умения</w:t>
            </w:r>
          </w:p>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4645DC" w:rsidRPr="0079422F" w:rsidTr="00C11F87">
        <w:tc>
          <w:tcPr>
            <w:tcW w:w="1196"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5</w:t>
            </w:r>
          </w:p>
        </w:tc>
        <w:tc>
          <w:tcPr>
            <w:tcW w:w="8567"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Использовать иноязычные словари и справочники, в том числе информационно-справочные системы в электронной форме</w:t>
            </w:r>
          </w:p>
        </w:tc>
      </w:tr>
      <w:tr w:rsidR="004645DC" w:rsidRPr="0079422F" w:rsidTr="00C11F87">
        <w:tc>
          <w:tcPr>
            <w:tcW w:w="1196"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6</w:t>
            </w:r>
          </w:p>
        </w:tc>
        <w:tc>
          <w:tcPr>
            <w:tcW w:w="8567"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tc>
      </w:tr>
    </w:tbl>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Проверяемые элементы содержания (10 класс)</w:t>
      </w:r>
    </w:p>
    <w:p w:rsidR="004645DC" w:rsidRPr="0079422F" w:rsidRDefault="004645DC" w:rsidP="004645DC">
      <w:pPr>
        <w:pStyle w:val="ConsPlusNormal"/>
        <w:ind w:firstLine="142"/>
        <w:rPr>
          <w:rFonts w:ascii="Times New Roman" w:hAnsi="Times New Roman" w:cs="Times New Roman"/>
          <w:sz w:val="24"/>
          <w:szCs w:val="24"/>
        </w:rPr>
      </w:pP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9191"/>
      </w:tblGrid>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Код</w:t>
            </w:r>
          </w:p>
        </w:tc>
        <w:tc>
          <w:tcPr>
            <w:tcW w:w="9191"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Проверяемый элемент содержания</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Коммуникативные умения</w:t>
            </w:r>
          </w:p>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 xml:space="preserve">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Молодежь в современном обществе. Досуг молодежи: чтение, кино, театр, музыка, музеи, сеть Интернет, компьютерные игры. Любовь и дружба. Покупки: одежда, обувь и продукты питания. Карманные деньги. Молодежная мода. Туризм. Виды отдыха. Путешествия по России и зарубежным странам. Проблемы экологии. Защита окружающей среды. Стихийные бедствия. Условия проживания в городской (сельской) </w:t>
            </w:r>
            <w:r w:rsidRPr="0079422F">
              <w:rPr>
                <w:rFonts w:ascii="Times New Roman" w:hAnsi="Times New Roman" w:cs="Times New Roman"/>
                <w:sz w:val="24"/>
                <w:szCs w:val="24"/>
              </w:rPr>
              <w:lastRenderedPageBreak/>
              <w:t>местности. Технический прогресс: перспективы и последствия. Современные средства связи (мобильные телефоны, смартфоны, планшеты, компьютеры). Родная страна и страна (страны)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и страны (стран)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другие</w:t>
            </w:r>
          </w:p>
        </w:tc>
      </w:tr>
      <w:tr w:rsidR="004645DC" w:rsidRPr="0079422F" w:rsidTr="004645DC">
        <w:tc>
          <w:tcPr>
            <w:tcW w:w="1077" w:type="dxa"/>
            <w:vAlign w:val="center"/>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lastRenderedPageBreak/>
              <w:t>1.1</w:t>
            </w:r>
          </w:p>
        </w:tc>
        <w:tc>
          <w:tcPr>
            <w:tcW w:w="9191" w:type="dxa"/>
            <w:vAlign w:val="center"/>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Говорение</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1.1.1</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Диалогическая речь</w:t>
            </w:r>
          </w:p>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1.1.1.1</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выражать согласие (отказ); выражать благодарность; поздравлять с праздником, выражать пожелания и вежливо реагировать на поздравление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1.1.1.2</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Диалог - 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иллюстрации, фотографии, таблицы, диаграммы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1.1.1.3</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иллюстрации, фотографии, таблицы, диаграммы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1.1.1.4</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 xml:space="preserve">Диалог-обмен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в стандартных ситуациях неофициального и </w:t>
            </w:r>
            <w:r w:rsidRPr="0079422F">
              <w:rPr>
                <w:rFonts w:ascii="Times New Roman" w:hAnsi="Times New Roman" w:cs="Times New Roman"/>
                <w:sz w:val="24"/>
                <w:szCs w:val="24"/>
              </w:rPr>
              <w:lastRenderedPageBreak/>
              <w:t>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lastRenderedPageBreak/>
              <w:t>1.1.1.5</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Комбинированный диалог, включающий разные виды диалогов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1.1.2</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Монологическая речь</w:t>
            </w:r>
          </w:p>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Развитие коммуникативных умений монологической речи на базе умений, сформированных на уровне основного общего образования</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1.1.2.1</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Создание устного связного монологического высказывания с использованием одного из основных коммуникативных типов речи - описания (предмета, местности, внешности и одежды человека), характеристики (черты характера реального человека или литературного персонажа)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1.1.2.2</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Создание устного связного монологического высказывания с использованием одного из основных коммуникативных типов речи - повествования (сообщения)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1.1.2.3</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Создание устного связного монологического высказывания с использованием одного из основных коммуникативных типов речи - рассуждения в рамках тематического содержания речи 10 класса с использованием ключевых слов, плана и (или) иллюстраций, фотографий, таблиц, диаграмм или без использования (объем монологического высказывания - до 14 фраз)</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1.1.2.4</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Пересказ основного содержания прочитанного (прослушанного текста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1.1.2.5</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Устное представление (презентация) результатов выполненной проектной работы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1.2</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Аудирование</w:t>
            </w:r>
          </w:p>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Развитие коммуникативных умений аудирования на базе умений, сформированных на уровне основного общего образования</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1.2.1</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 xml:space="preserve">Аудирование с пониманием основного содержания текста - умения понимать на слух аутентичные тексты, содержащие отдельные неизученные языковые явления, с использованием языковой и контекстуальной догадки; определять основную тему </w:t>
            </w:r>
            <w:r w:rsidRPr="0079422F">
              <w:rPr>
                <w:rFonts w:ascii="Times New Roman" w:hAnsi="Times New Roman" w:cs="Times New Roman"/>
                <w:sz w:val="24"/>
                <w:szCs w:val="24"/>
              </w:rPr>
              <w:lastRenderedPageBreak/>
              <w:t>(идею)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(время звучания текста (текстов) для аудирования - до 2,5 минут)</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lastRenderedPageBreak/>
              <w:t>1.2.2</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Аудирование с пониманием нужной (интересующей, запрашиваемой) информации - умение понимать на слух аутентичные тексты, содержащие отдельные неизученные языковые явления, с использованием языковой и контекстуальной догадки и выделять данную информацию, представленную в эксплицитной (явной) форме, в воспринимаемом на слух тексте (время звучания текста (текстов) для аудирования - до 2,5 минут)</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1.3</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Смысловое чтение</w:t>
            </w:r>
          </w:p>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1.3.1</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Чтение с пониманием основного содержания текста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(объем текста (текстов) для чтения - 500 - 700 слов)</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1.3.2</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Чтение с пониманием нужной (интересующей, запрашиваемой) информации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(объем текста (текстов) для чтения - 500 - 700 слов)</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1.3.3</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Чтение с полным пониманием - умения читать про себя аутентичные тексты разных жанров и стилей, содержащие отдельные неизученные языковые явления, и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с использованием языковой и контекстуальной догадки; устанавливать причинно-следственную взаимосвязь изложенных в тексте фактов и событий (объем текста (текстов) для чтения - 500 - 700 слов)</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1.3.4</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Чтение несплошных текстов (таблиц, диаграмм, графиков, схем, инфографики и других) и понимание представленной в них информации</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1.4</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Письменная речь</w:t>
            </w:r>
          </w:p>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 xml:space="preserve">Развитие умений письменной речи на базе умений, сформированных на уровне </w:t>
            </w:r>
            <w:r w:rsidRPr="0079422F">
              <w:rPr>
                <w:rFonts w:ascii="Times New Roman" w:hAnsi="Times New Roman" w:cs="Times New Roman"/>
                <w:sz w:val="24"/>
                <w:szCs w:val="24"/>
              </w:rPr>
              <w:lastRenderedPageBreak/>
              <w:t>основного общего образования</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lastRenderedPageBreak/>
              <w:t>1.4.1</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Заполнение анкет и формуляров в соответствии с нормами, принятыми в стране (странах) изучаемого языка</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1.4.2</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Написание резюме (CV) с сообщением основных сведений о себе в соответствии с нормами, принятыми в стране (странах) изучаемого языка</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1.4.3</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Написание электронного сообщения личного характера в соответствии с нормами речевого этикета, принятыми в стране (странах) изучаемого языка (объем сообщения - до 130 слов)</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1.4.4</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Создание небольшого письменного высказывания (рассказа, сочинения и другого) на основе плана, иллюстрации, таблицы, диаграммы и (или) прочитанного/прослушанного текста с использованием образца (объем письменного высказывания - до 150 слов)</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1.4.5</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Заполнение таблицы: краткая фиксация содержания прочитанного (прослушанного) текста или дополнение информации в таблице</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1.4.6</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Письменное представление результатов выполненной проектной работы, в том числе в форме презентации (объем - до 150 слов)</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Языковые знания и навыки</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2.1</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Фонетическая сторона речи</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2.1.1</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Различение на слух и адекватное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в том числе правила отсутствия фразового ударения на служебных словах</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2.1.2</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(объем текста для чтения вслух - до 140 слов)</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2.2</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Орфография и пунктуация</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2.2.1</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Правильное написание изученных слов</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2.2.2</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2.2.3</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Пунктуационно правильное оформление прямой речи в соответствии с нормами изучаемого языка: использование запятой (двоеточия) после слов автора перед прямой речью, заключение прямой речи в кавычки</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2.2.4</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Лексическая сторона речи</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lastRenderedPageBreak/>
              <w:t>2.3.1</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2.3.2</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Многозначные лексические единицы. Синонимы. Антонимы</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2.3.3</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Имена прилагательные на -ed и -ing (excited - exciting)</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2.3.4</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Наиболее частотные фразовые глаголы</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2.3.5</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Интернациональные слова</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2.3.6</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Сокращения и аббревиатуры</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2.3.7</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Различные средства связи для обеспечения целостности и логичности устного (письменного) высказывания</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2.3.11</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Основные способы словообразования - аффиксация</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2.3.11.1</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Образование глаголов при помощи префиксов dis-, mis-, re-, over-, under- и суффикса -ise/-ize</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2.3.11.2</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Образование имен существительных при помощи префиксов un-, in-/im- и суффиксов -ance/-ence, -er/-or, -ing, -ist, -ity, -ment, -ness, -sion/-tion, -ship</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2.3.11.3</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Образование имен прилагательных при помощи префиксов un-, in-/im-, inter-, non- и суффиксов -able/-ible, -al, -ed, -ese, -ful, -ian/-an, -ing, -ish, -ive, -less, -ly, -ous, -y</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2.3.11.4</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Образование наречий при помощи префиксов un-, in-/im- и суффикса -ly</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2.3.11.5</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Образование числительных при помощи суффиксов -teen, -ty, -th</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2.3.12</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Основные способы словообразования - словосложение</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2.3.12.1</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Образование сложных существительных путем соединения основ существительных (football)</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2.3.12.2</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Образование сложных существительных путем соединения основы прилагательного с основой существительного (blackboard)</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2.3.12.3</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Образование сложных существительных путем соединения основ существительных с предлогом (father-in-law)</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2.3.12.4</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Образование сложных прилагательных путем соединения основы прилагательного/числительного с основой существительного с добавлением суффикса -ed (blue-eyed, eight-legged)</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2.3.12.5</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Образование сложных прилагательных путем соединения наречия с основой причастия II (well-behaved)</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2.3.12.6</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Образование сложных прилагательных путем соединения основы прилагательного с основой причастия I (nice-looking)</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lastRenderedPageBreak/>
              <w:t>2.3.13</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Основные способы словообразования - конверсия</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2.3.13.1</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Образование имен существительных от неопределенной формы глаголов (to run - a run)</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2.3.13.2</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Образование имен существительных от прилагательных (rich people - the rich)</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2.3.13.3</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образование глаголов от имен существительных (a hand - to hand)</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2.3.13.4</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Образование глаголов от имен прилагательных (cool - to cool)</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Грамматическая сторона речи</w:t>
            </w:r>
          </w:p>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2.4.1</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формах)</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2.4.2</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2.4.3</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Предложения с начальным It</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2.4.4</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Предложения с начальным There + to be</w:t>
            </w:r>
          </w:p>
        </w:tc>
      </w:tr>
      <w:tr w:rsidR="004645DC" w:rsidRPr="008278F5"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2.4.5</w:t>
            </w:r>
          </w:p>
        </w:tc>
        <w:tc>
          <w:tcPr>
            <w:tcW w:w="9191" w:type="dxa"/>
          </w:tcPr>
          <w:p w:rsidR="004645DC" w:rsidRPr="0079422F" w:rsidRDefault="004645DC" w:rsidP="004645DC">
            <w:pPr>
              <w:pStyle w:val="ConsPlusNormal"/>
              <w:ind w:firstLine="142"/>
              <w:rPr>
                <w:rFonts w:ascii="Times New Roman" w:hAnsi="Times New Roman" w:cs="Times New Roman"/>
                <w:sz w:val="24"/>
                <w:szCs w:val="24"/>
                <w:lang w:val="en-US"/>
              </w:rPr>
            </w:pPr>
            <w:r w:rsidRPr="0079422F">
              <w:rPr>
                <w:rFonts w:ascii="Times New Roman" w:hAnsi="Times New Roman" w:cs="Times New Roman"/>
                <w:sz w:val="24"/>
                <w:szCs w:val="24"/>
              </w:rPr>
              <w:t>Предложения</w:t>
            </w:r>
            <w:r w:rsidRPr="0079422F">
              <w:rPr>
                <w:rFonts w:ascii="Times New Roman" w:hAnsi="Times New Roman" w:cs="Times New Roman"/>
                <w:sz w:val="24"/>
                <w:szCs w:val="24"/>
                <w:lang w:val="en-US"/>
              </w:rPr>
              <w:t xml:space="preserve"> </w:t>
            </w:r>
            <w:r w:rsidRPr="0079422F">
              <w:rPr>
                <w:rFonts w:ascii="Times New Roman" w:hAnsi="Times New Roman" w:cs="Times New Roman"/>
                <w:sz w:val="24"/>
                <w:szCs w:val="24"/>
              </w:rPr>
              <w:t>с</w:t>
            </w:r>
            <w:r w:rsidRPr="0079422F">
              <w:rPr>
                <w:rFonts w:ascii="Times New Roman" w:hAnsi="Times New Roman" w:cs="Times New Roman"/>
                <w:sz w:val="24"/>
                <w:szCs w:val="24"/>
                <w:lang w:val="en-US"/>
              </w:rPr>
              <w:t xml:space="preserve"> </w:t>
            </w:r>
            <w:r w:rsidRPr="0079422F">
              <w:rPr>
                <w:rFonts w:ascii="Times New Roman" w:hAnsi="Times New Roman" w:cs="Times New Roman"/>
                <w:sz w:val="24"/>
                <w:szCs w:val="24"/>
              </w:rPr>
              <w:t>глагольными</w:t>
            </w:r>
            <w:r w:rsidRPr="0079422F">
              <w:rPr>
                <w:rFonts w:ascii="Times New Roman" w:hAnsi="Times New Roman" w:cs="Times New Roman"/>
                <w:sz w:val="24"/>
                <w:szCs w:val="24"/>
                <w:lang w:val="en-US"/>
              </w:rPr>
              <w:t xml:space="preserve"> </w:t>
            </w:r>
            <w:r w:rsidRPr="0079422F">
              <w:rPr>
                <w:rFonts w:ascii="Times New Roman" w:hAnsi="Times New Roman" w:cs="Times New Roman"/>
                <w:sz w:val="24"/>
                <w:szCs w:val="24"/>
              </w:rPr>
              <w:t>конструкциями</w:t>
            </w:r>
            <w:r w:rsidRPr="0079422F">
              <w:rPr>
                <w:rFonts w:ascii="Times New Roman" w:hAnsi="Times New Roman" w:cs="Times New Roman"/>
                <w:sz w:val="24"/>
                <w:szCs w:val="24"/>
                <w:lang w:val="en-US"/>
              </w:rPr>
              <w:t xml:space="preserve">, </w:t>
            </w:r>
            <w:r w:rsidRPr="0079422F">
              <w:rPr>
                <w:rFonts w:ascii="Times New Roman" w:hAnsi="Times New Roman" w:cs="Times New Roman"/>
                <w:sz w:val="24"/>
                <w:szCs w:val="24"/>
              </w:rPr>
              <w:t>содержащими</w:t>
            </w:r>
            <w:r w:rsidRPr="0079422F">
              <w:rPr>
                <w:rFonts w:ascii="Times New Roman" w:hAnsi="Times New Roman" w:cs="Times New Roman"/>
                <w:sz w:val="24"/>
                <w:szCs w:val="24"/>
                <w:lang w:val="en-US"/>
              </w:rPr>
              <w:t xml:space="preserve"> </w:t>
            </w:r>
            <w:r w:rsidRPr="0079422F">
              <w:rPr>
                <w:rFonts w:ascii="Times New Roman" w:hAnsi="Times New Roman" w:cs="Times New Roman"/>
                <w:sz w:val="24"/>
                <w:szCs w:val="24"/>
              </w:rPr>
              <w:t>глаголы</w:t>
            </w:r>
            <w:r w:rsidRPr="0079422F">
              <w:rPr>
                <w:rFonts w:ascii="Times New Roman" w:hAnsi="Times New Roman" w:cs="Times New Roman"/>
                <w:sz w:val="24"/>
                <w:szCs w:val="24"/>
                <w:lang w:val="en-US"/>
              </w:rPr>
              <w:t>-</w:t>
            </w:r>
            <w:r w:rsidRPr="0079422F">
              <w:rPr>
                <w:rFonts w:ascii="Times New Roman" w:hAnsi="Times New Roman" w:cs="Times New Roman"/>
                <w:sz w:val="24"/>
                <w:szCs w:val="24"/>
              </w:rPr>
              <w:t>связки</w:t>
            </w:r>
            <w:r w:rsidRPr="0079422F">
              <w:rPr>
                <w:rFonts w:ascii="Times New Roman" w:hAnsi="Times New Roman" w:cs="Times New Roman"/>
                <w:sz w:val="24"/>
                <w:szCs w:val="24"/>
                <w:lang w:val="en-US"/>
              </w:rPr>
              <w:t xml:space="preserve"> to be, to look, to seem, to feel (He looks/seems/feels happy.)</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2.4.6</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Предложения</w:t>
            </w:r>
            <w:r w:rsidRPr="0079422F">
              <w:rPr>
                <w:rFonts w:ascii="Times New Roman" w:hAnsi="Times New Roman" w:cs="Times New Roman"/>
                <w:sz w:val="24"/>
                <w:szCs w:val="24"/>
                <w:lang w:val="en-US"/>
              </w:rPr>
              <w:t xml:space="preserve"> </w:t>
            </w:r>
            <w:r w:rsidRPr="0079422F">
              <w:rPr>
                <w:rFonts w:ascii="Times New Roman" w:hAnsi="Times New Roman" w:cs="Times New Roman"/>
                <w:sz w:val="24"/>
                <w:szCs w:val="24"/>
              </w:rPr>
              <w:t>со</w:t>
            </w:r>
            <w:r w:rsidRPr="0079422F">
              <w:rPr>
                <w:rFonts w:ascii="Times New Roman" w:hAnsi="Times New Roman" w:cs="Times New Roman"/>
                <w:sz w:val="24"/>
                <w:szCs w:val="24"/>
                <w:lang w:val="en-US"/>
              </w:rPr>
              <w:t xml:space="preserve"> </w:t>
            </w:r>
            <w:r w:rsidRPr="0079422F">
              <w:rPr>
                <w:rFonts w:ascii="Times New Roman" w:hAnsi="Times New Roman" w:cs="Times New Roman"/>
                <w:sz w:val="24"/>
                <w:szCs w:val="24"/>
              </w:rPr>
              <w:t>сложным</w:t>
            </w:r>
            <w:r w:rsidRPr="0079422F">
              <w:rPr>
                <w:rFonts w:ascii="Times New Roman" w:hAnsi="Times New Roman" w:cs="Times New Roman"/>
                <w:sz w:val="24"/>
                <w:szCs w:val="24"/>
                <w:lang w:val="en-US"/>
              </w:rPr>
              <w:t xml:space="preserve"> </w:t>
            </w:r>
            <w:r w:rsidRPr="0079422F">
              <w:rPr>
                <w:rFonts w:ascii="Times New Roman" w:hAnsi="Times New Roman" w:cs="Times New Roman"/>
                <w:sz w:val="24"/>
                <w:szCs w:val="24"/>
              </w:rPr>
              <w:t>дополнением</w:t>
            </w:r>
            <w:r w:rsidRPr="0079422F">
              <w:rPr>
                <w:rFonts w:ascii="Times New Roman" w:hAnsi="Times New Roman" w:cs="Times New Roman"/>
                <w:sz w:val="24"/>
                <w:szCs w:val="24"/>
                <w:lang w:val="en-US"/>
              </w:rPr>
              <w:t xml:space="preserve"> - Complex Object (I want you to help me. I saw her cross/crossing the road. </w:t>
            </w:r>
            <w:r w:rsidRPr="0079422F">
              <w:rPr>
                <w:rFonts w:ascii="Times New Roman" w:hAnsi="Times New Roman" w:cs="Times New Roman"/>
                <w:sz w:val="24"/>
                <w:szCs w:val="24"/>
              </w:rPr>
              <w:t>I want to have my hair cut.)</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2.4.7</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Сложносочиненные предложения с сочинительными союзами and, but, or</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2.4.8</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Сложноподчиненные предложения с союзами и союзными словами because, if, when, where, what, why, how</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2.4.9</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Сложноподчиненные предложения с определительными придаточными с союзными словами who, which, that</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2.4.10</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Сложноподчиненные предложения с союзными словами whoever, whatever, however, whenever</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2.4.11</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Условные предложения с глаголами в изъявительном наклонении (Conditional 0, Conditional I) и с глаголами в сослагательном наклонении (Conditional II)</w:t>
            </w:r>
          </w:p>
        </w:tc>
      </w:tr>
      <w:tr w:rsidR="004645DC" w:rsidRPr="008278F5"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2.4.12</w:t>
            </w:r>
          </w:p>
        </w:tc>
        <w:tc>
          <w:tcPr>
            <w:tcW w:w="9191" w:type="dxa"/>
          </w:tcPr>
          <w:p w:rsidR="004645DC" w:rsidRPr="0079422F" w:rsidRDefault="004645DC" w:rsidP="004645DC">
            <w:pPr>
              <w:pStyle w:val="ConsPlusNormal"/>
              <w:ind w:firstLine="142"/>
              <w:rPr>
                <w:rFonts w:ascii="Times New Roman" w:hAnsi="Times New Roman" w:cs="Times New Roman"/>
                <w:sz w:val="24"/>
                <w:szCs w:val="24"/>
                <w:lang w:val="en-US"/>
              </w:rPr>
            </w:pPr>
            <w:r w:rsidRPr="0079422F">
              <w:rPr>
                <w:rFonts w:ascii="Times New Roman" w:hAnsi="Times New Roman" w:cs="Times New Roman"/>
                <w:sz w:val="24"/>
                <w:szCs w:val="24"/>
              </w:rPr>
              <w:t>Все</w:t>
            </w:r>
            <w:r w:rsidRPr="0079422F">
              <w:rPr>
                <w:rFonts w:ascii="Times New Roman" w:hAnsi="Times New Roman" w:cs="Times New Roman"/>
                <w:sz w:val="24"/>
                <w:szCs w:val="24"/>
                <w:lang w:val="en-US"/>
              </w:rPr>
              <w:t xml:space="preserve"> </w:t>
            </w:r>
            <w:r w:rsidRPr="0079422F">
              <w:rPr>
                <w:rFonts w:ascii="Times New Roman" w:hAnsi="Times New Roman" w:cs="Times New Roman"/>
                <w:sz w:val="24"/>
                <w:szCs w:val="24"/>
              </w:rPr>
              <w:t>типы</w:t>
            </w:r>
            <w:r w:rsidRPr="0079422F">
              <w:rPr>
                <w:rFonts w:ascii="Times New Roman" w:hAnsi="Times New Roman" w:cs="Times New Roman"/>
                <w:sz w:val="24"/>
                <w:szCs w:val="24"/>
                <w:lang w:val="en-US"/>
              </w:rPr>
              <w:t xml:space="preserve"> </w:t>
            </w:r>
            <w:r w:rsidRPr="0079422F">
              <w:rPr>
                <w:rFonts w:ascii="Times New Roman" w:hAnsi="Times New Roman" w:cs="Times New Roman"/>
                <w:sz w:val="24"/>
                <w:szCs w:val="24"/>
              </w:rPr>
              <w:t>вопросительных</w:t>
            </w:r>
            <w:r w:rsidRPr="0079422F">
              <w:rPr>
                <w:rFonts w:ascii="Times New Roman" w:hAnsi="Times New Roman" w:cs="Times New Roman"/>
                <w:sz w:val="24"/>
                <w:szCs w:val="24"/>
                <w:lang w:val="en-US"/>
              </w:rPr>
              <w:t xml:space="preserve"> </w:t>
            </w:r>
            <w:r w:rsidRPr="0079422F">
              <w:rPr>
                <w:rFonts w:ascii="Times New Roman" w:hAnsi="Times New Roman" w:cs="Times New Roman"/>
                <w:sz w:val="24"/>
                <w:szCs w:val="24"/>
              </w:rPr>
              <w:t>предложений</w:t>
            </w:r>
            <w:r w:rsidRPr="0079422F">
              <w:rPr>
                <w:rFonts w:ascii="Times New Roman" w:hAnsi="Times New Roman" w:cs="Times New Roman"/>
                <w:sz w:val="24"/>
                <w:szCs w:val="24"/>
                <w:lang w:val="en-US"/>
              </w:rPr>
              <w:t xml:space="preserve"> (</w:t>
            </w:r>
            <w:r w:rsidRPr="0079422F">
              <w:rPr>
                <w:rFonts w:ascii="Times New Roman" w:hAnsi="Times New Roman" w:cs="Times New Roman"/>
                <w:sz w:val="24"/>
                <w:szCs w:val="24"/>
              </w:rPr>
              <w:t>общий</w:t>
            </w:r>
            <w:r w:rsidRPr="0079422F">
              <w:rPr>
                <w:rFonts w:ascii="Times New Roman" w:hAnsi="Times New Roman" w:cs="Times New Roman"/>
                <w:sz w:val="24"/>
                <w:szCs w:val="24"/>
                <w:lang w:val="en-US"/>
              </w:rPr>
              <w:t xml:space="preserve">, </w:t>
            </w:r>
            <w:r w:rsidRPr="0079422F">
              <w:rPr>
                <w:rFonts w:ascii="Times New Roman" w:hAnsi="Times New Roman" w:cs="Times New Roman"/>
                <w:sz w:val="24"/>
                <w:szCs w:val="24"/>
              </w:rPr>
              <w:t>специальный</w:t>
            </w:r>
            <w:r w:rsidRPr="0079422F">
              <w:rPr>
                <w:rFonts w:ascii="Times New Roman" w:hAnsi="Times New Roman" w:cs="Times New Roman"/>
                <w:sz w:val="24"/>
                <w:szCs w:val="24"/>
                <w:lang w:val="en-US"/>
              </w:rPr>
              <w:t xml:space="preserve">, </w:t>
            </w:r>
            <w:r w:rsidRPr="0079422F">
              <w:rPr>
                <w:rFonts w:ascii="Times New Roman" w:hAnsi="Times New Roman" w:cs="Times New Roman"/>
                <w:sz w:val="24"/>
                <w:szCs w:val="24"/>
              </w:rPr>
              <w:t>альтернативный</w:t>
            </w:r>
            <w:r w:rsidRPr="0079422F">
              <w:rPr>
                <w:rFonts w:ascii="Times New Roman" w:hAnsi="Times New Roman" w:cs="Times New Roman"/>
                <w:sz w:val="24"/>
                <w:szCs w:val="24"/>
                <w:lang w:val="en-US"/>
              </w:rPr>
              <w:t xml:space="preserve">, </w:t>
            </w:r>
            <w:r w:rsidRPr="0079422F">
              <w:rPr>
                <w:rFonts w:ascii="Times New Roman" w:hAnsi="Times New Roman" w:cs="Times New Roman"/>
                <w:sz w:val="24"/>
                <w:szCs w:val="24"/>
              </w:rPr>
              <w:t>разделительный</w:t>
            </w:r>
            <w:r w:rsidRPr="0079422F">
              <w:rPr>
                <w:rFonts w:ascii="Times New Roman" w:hAnsi="Times New Roman" w:cs="Times New Roman"/>
                <w:sz w:val="24"/>
                <w:szCs w:val="24"/>
                <w:lang w:val="en-US"/>
              </w:rPr>
              <w:t xml:space="preserve"> </w:t>
            </w:r>
            <w:r w:rsidRPr="0079422F">
              <w:rPr>
                <w:rFonts w:ascii="Times New Roman" w:hAnsi="Times New Roman" w:cs="Times New Roman"/>
                <w:sz w:val="24"/>
                <w:szCs w:val="24"/>
              </w:rPr>
              <w:t>вопросы</w:t>
            </w:r>
            <w:r w:rsidRPr="0079422F">
              <w:rPr>
                <w:rFonts w:ascii="Times New Roman" w:hAnsi="Times New Roman" w:cs="Times New Roman"/>
                <w:sz w:val="24"/>
                <w:szCs w:val="24"/>
                <w:lang w:val="en-US"/>
              </w:rPr>
              <w:t xml:space="preserve"> </w:t>
            </w:r>
            <w:r w:rsidRPr="0079422F">
              <w:rPr>
                <w:rFonts w:ascii="Times New Roman" w:hAnsi="Times New Roman" w:cs="Times New Roman"/>
                <w:sz w:val="24"/>
                <w:szCs w:val="24"/>
              </w:rPr>
              <w:t>в</w:t>
            </w:r>
            <w:r w:rsidRPr="0079422F">
              <w:rPr>
                <w:rFonts w:ascii="Times New Roman" w:hAnsi="Times New Roman" w:cs="Times New Roman"/>
                <w:sz w:val="24"/>
                <w:szCs w:val="24"/>
                <w:lang w:val="en-US"/>
              </w:rPr>
              <w:t xml:space="preserve"> Present/Past/Future Simple Tense, Present/Past Continuous Tense, Present/Past Perfect Tense, Present Perfect Continuous Tense)</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2.4.13</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 xml:space="preserve">Повествовательные, вопросительные и побудительные предложения в косвенной речи в настоящем и прошедшем времени, согласование времен в рамках сложного </w:t>
            </w:r>
            <w:r w:rsidRPr="0079422F">
              <w:rPr>
                <w:rFonts w:ascii="Times New Roman" w:hAnsi="Times New Roman" w:cs="Times New Roman"/>
                <w:sz w:val="24"/>
                <w:szCs w:val="24"/>
              </w:rPr>
              <w:lastRenderedPageBreak/>
              <w:t>предложения</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lastRenderedPageBreak/>
              <w:t>2.4.14</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Модальные глаголы в косвенной речи в настоящем и прошедшем времени</w:t>
            </w:r>
          </w:p>
        </w:tc>
      </w:tr>
      <w:tr w:rsidR="004645DC" w:rsidRPr="008278F5"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2.4.15</w:t>
            </w:r>
          </w:p>
        </w:tc>
        <w:tc>
          <w:tcPr>
            <w:tcW w:w="9191" w:type="dxa"/>
          </w:tcPr>
          <w:p w:rsidR="004645DC" w:rsidRPr="0079422F" w:rsidRDefault="004645DC" w:rsidP="004645DC">
            <w:pPr>
              <w:pStyle w:val="ConsPlusNormal"/>
              <w:ind w:firstLine="142"/>
              <w:rPr>
                <w:rFonts w:ascii="Times New Roman" w:hAnsi="Times New Roman" w:cs="Times New Roman"/>
                <w:sz w:val="24"/>
                <w:szCs w:val="24"/>
                <w:lang w:val="en-US"/>
              </w:rPr>
            </w:pPr>
            <w:r w:rsidRPr="0079422F">
              <w:rPr>
                <w:rFonts w:ascii="Times New Roman" w:hAnsi="Times New Roman" w:cs="Times New Roman"/>
                <w:sz w:val="24"/>
                <w:szCs w:val="24"/>
              </w:rPr>
              <w:t>Предложения</w:t>
            </w:r>
            <w:r w:rsidRPr="0079422F">
              <w:rPr>
                <w:rFonts w:ascii="Times New Roman" w:hAnsi="Times New Roman" w:cs="Times New Roman"/>
                <w:sz w:val="24"/>
                <w:szCs w:val="24"/>
                <w:lang w:val="en-US"/>
              </w:rPr>
              <w:t xml:space="preserve"> </w:t>
            </w:r>
            <w:r w:rsidRPr="0079422F">
              <w:rPr>
                <w:rFonts w:ascii="Times New Roman" w:hAnsi="Times New Roman" w:cs="Times New Roman"/>
                <w:sz w:val="24"/>
                <w:szCs w:val="24"/>
              </w:rPr>
              <w:t>с</w:t>
            </w:r>
            <w:r w:rsidRPr="0079422F">
              <w:rPr>
                <w:rFonts w:ascii="Times New Roman" w:hAnsi="Times New Roman" w:cs="Times New Roman"/>
                <w:sz w:val="24"/>
                <w:szCs w:val="24"/>
                <w:lang w:val="en-US"/>
              </w:rPr>
              <w:t xml:space="preserve"> </w:t>
            </w:r>
            <w:r w:rsidRPr="0079422F">
              <w:rPr>
                <w:rFonts w:ascii="Times New Roman" w:hAnsi="Times New Roman" w:cs="Times New Roman"/>
                <w:sz w:val="24"/>
                <w:szCs w:val="24"/>
              </w:rPr>
              <w:t>конструкциями</w:t>
            </w:r>
            <w:r w:rsidRPr="0079422F">
              <w:rPr>
                <w:rFonts w:ascii="Times New Roman" w:hAnsi="Times New Roman" w:cs="Times New Roman"/>
                <w:sz w:val="24"/>
                <w:szCs w:val="24"/>
                <w:lang w:val="en-US"/>
              </w:rPr>
              <w:t xml:space="preserve"> as... as, not so... as, both... and..., either... or, neither... nor</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2.4.16</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Предложения с I wish...</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2.4.17</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Конструкции с глаголами на -ing: to love/hate doing smth</w:t>
            </w:r>
          </w:p>
        </w:tc>
      </w:tr>
      <w:tr w:rsidR="004645DC" w:rsidRPr="008278F5"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2.4.18</w:t>
            </w:r>
          </w:p>
        </w:tc>
        <w:tc>
          <w:tcPr>
            <w:tcW w:w="9191" w:type="dxa"/>
          </w:tcPr>
          <w:p w:rsidR="004645DC" w:rsidRPr="0079422F" w:rsidRDefault="004645DC" w:rsidP="004645DC">
            <w:pPr>
              <w:pStyle w:val="ConsPlusNormal"/>
              <w:ind w:firstLine="142"/>
              <w:rPr>
                <w:rFonts w:ascii="Times New Roman" w:hAnsi="Times New Roman" w:cs="Times New Roman"/>
                <w:sz w:val="24"/>
                <w:szCs w:val="24"/>
                <w:lang w:val="en-US"/>
              </w:rPr>
            </w:pPr>
            <w:r w:rsidRPr="0079422F">
              <w:rPr>
                <w:rFonts w:ascii="Times New Roman" w:hAnsi="Times New Roman" w:cs="Times New Roman"/>
                <w:sz w:val="24"/>
                <w:szCs w:val="24"/>
              </w:rPr>
              <w:t>Конструкции</w:t>
            </w:r>
            <w:r w:rsidRPr="0079422F">
              <w:rPr>
                <w:rFonts w:ascii="Times New Roman" w:hAnsi="Times New Roman" w:cs="Times New Roman"/>
                <w:sz w:val="24"/>
                <w:szCs w:val="24"/>
                <w:lang w:val="en-US"/>
              </w:rPr>
              <w:t xml:space="preserve"> </w:t>
            </w:r>
            <w:r w:rsidRPr="0079422F">
              <w:rPr>
                <w:rFonts w:ascii="Times New Roman" w:hAnsi="Times New Roman" w:cs="Times New Roman"/>
                <w:sz w:val="24"/>
                <w:szCs w:val="24"/>
              </w:rPr>
              <w:t>с</w:t>
            </w:r>
            <w:r w:rsidRPr="0079422F">
              <w:rPr>
                <w:rFonts w:ascii="Times New Roman" w:hAnsi="Times New Roman" w:cs="Times New Roman"/>
                <w:sz w:val="24"/>
                <w:szCs w:val="24"/>
                <w:lang w:val="en-US"/>
              </w:rPr>
              <w:t xml:space="preserve"> </w:t>
            </w:r>
            <w:r w:rsidRPr="0079422F">
              <w:rPr>
                <w:rFonts w:ascii="Times New Roman" w:hAnsi="Times New Roman" w:cs="Times New Roman"/>
                <w:sz w:val="24"/>
                <w:szCs w:val="24"/>
              </w:rPr>
              <w:t>глаголами</w:t>
            </w:r>
            <w:r w:rsidRPr="0079422F">
              <w:rPr>
                <w:rFonts w:ascii="Times New Roman" w:hAnsi="Times New Roman" w:cs="Times New Roman"/>
                <w:sz w:val="24"/>
                <w:szCs w:val="24"/>
                <w:lang w:val="en-US"/>
              </w:rPr>
              <w:t xml:space="preserve"> to stop, to remember, to forget (</w:t>
            </w:r>
            <w:r w:rsidRPr="0079422F">
              <w:rPr>
                <w:rFonts w:ascii="Times New Roman" w:hAnsi="Times New Roman" w:cs="Times New Roman"/>
                <w:sz w:val="24"/>
                <w:szCs w:val="24"/>
              </w:rPr>
              <w:t>разница</w:t>
            </w:r>
            <w:r w:rsidRPr="0079422F">
              <w:rPr>
                <w:rFonts w:ascii="Times New Roman" w:hAnsi="Times New Roman" w:cs="Times New Roman"/>
                <w:sz w:val="24"/>
                <w:szCs w:val="24"/>
                <w:lang w:val="en-US"/>
              </w:rPr>
              <w:t xml:space="preserve"> </w:t>
            </w:r>
            <w:r w:rsidRPr="0079422F">
              <w:rPr>
                <w:rFonts w:ascii="Times New Roman" w:hAnsi="Times New Roman" w:cs="Times New Roman"/>
                <w:sz w:val="24"/>
                <w:szCs w:val="24"/>
              </w:rPr>
              <w:t>в</w:t>
            </w:r>
            <w:r w:rsidRPr="0079422F">
              <w:rPr>
                <w:rFonts w:ascii="Times New Roman" w:hAnsi="Times New Roman" w:cs="Times New Roman"/>
                <w:sz w:val="24"/>
                <w:szCs w:val="24"/>
                <w:lang w:val="en-US"/>
              </w:rPr>
              <w:t xml:space="preserve"> </w:t>
            </w:r>
            <w:r w:rsidRPr="0079422F">
              <w:rPr>
                <w:rFonts w:ascii="Times New Roman" w:hAnsi="Times New Roman" w:cs="Times New Roman"/>
                <w:sz w:val="24"/>
                <w:szCs w:val="24"/>
              </w:rPr>
              <w:t>значении</w:t>
            </w:r>
            <w:r w:rsidRPr="0079422F">
              <w:rPr>
                <w:rFonts w:ascii="Times New Roman" w:hAnsi="Times New Roman" w:cs="Times New Roman"/>
                <w:sz w:val="24"/>
                <w:szCs w:val="24"/>
                <w:lang w:val="en-US"/>
              </w:rPr>
              <w:t xml:space="preserve"> to stop doing smth </w:t>
            </w:r>
            <w:r w:rsidRPr="0079422F">
              <w:rPr>
                <w:rFonts w:ascii="Times New Roman" w:hAnsi="Times New Roman" w:cs="Times New Roman"/>
                <w:sz w:val="24"/>
                <w:szCs w:val="24"/>
              </w:rPr>
              <w:t>и</w:t>
            </w:r>
            <w:r w:rsidRPr="0079422F">
              <w:rPr>
                <w:rFonts w:ascii="Times New Roman" w:hAnsi="Times New Roman" w:cs="Times New Roman"/>
                <w:sz w:val="24"/>
                <w:szCs w:val="24"/>
                <w:lang w:val="en-US"/>
              </w:rPr>
              <w:t xml:space="preserve"> to stop to do smth)</w:t>
            </w:r>
          </w:p>
        </w:tc>
      </w:tr>
      <w:tr w:rsidR="004645DC" w:rsidRPr="008278F5"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2.4.19</w:t>
            </w:r>
          </w:p>
        </w:tc>
        <w:tc>
          <w:tcPr>
            <w:tcW w:w="9191" w:type="dxa"/>
          </w:tcPr>
          <w:p w:rsidR="004645DC" w:rsidRPr="0079422F" w:rsidRDefault="004645DC" w:rsidP="004645DC">
            <w:pPr>
              <w:pStyle w:val="ConsPlusNormal"/>
              <w:ind w:firstLine="142"/>
              <w:rPr>
                <w:rFonts w:ascii="Times New Roman" w:hAnsi="Times New Roman" w:cs="Times New Roman"/>
                <w:sz w:val="24"/>
                <w:szCs w:val="24"/>
                <w:lang w:val="en-US"/>
              </w:rPr>
            </w:pPr>
            <w:r w:rsidRPr="0079422F">
              <w:rPr>
                <w:rFonts w:ascii="Times New Roman" w:hAnsi="Times New Roman" w:cs="Times New Roman"/>
                <w:sz w:val="24"/>
                <w:szCs w:val="24"/>
              </w:rPr>
              <w:t>Конструкция</w:t>
            </w:r>
            <w:r w:rsidRPr="0079422F">
              <w:rPr>
                <w:rFonts w:ascii="Times New Roman" w:hAnsi="Times New Roman" w:cs="Times New Roman"/>
                <w:sz w:val="24"/>
                <w:szCs w:val="24"/>
                <w:lang w:val="en-US"/>
              </w:rPr>
              <w:t xml:space="preserve"> It takes me... to do smth</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2.4.20</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Конструкция used to + инфинитив глагола</w:t>
            </w:r>
          </w:p>
        </w:tc>
      </w:tr>
      <w:tr w:rsidR="004645DC" w:rsidRPr="008278F5"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2.4.21</w:t>
            </w:r>
          </w:p>
        </w:tc>
        <w:tc>
          <w:tcPr>
            <w:tcW w:w="9191" w:type="dxa"/>
          </w:tcPr>
          <w:p w:rsidR="004645DC" w:rsidRPr="0079422F" w:rsidRDefault="004645DC" w:rsidP="004645DC">
            <w:pPr>
              <w:pStyle w:val="ConsPlusNormal"/>
              <w:ind w:firstLine="142"/>
              <w:rPr>
                <w:rFonts w:ascii="Times New Roman" w:hAnsi="Times New Roman" w:cs="Times New Roman"/>
                <w:sz w:val="24"/>
                <w:szCs w:val="24"/>
                <w:lang w:val="en-US"/>
              </w:rPr>
            </w:pPr>
            <w:r w:rsidRPr="0079422F">
              <w:rPr>
                <w:rFonts w:ascii="Times New Roman" w:hAnsi="Times New Roman" w:cs="Times New Roman"/>
                <w:sz w:val="24"/>
                <w:szCs w:val="24"/>
              </w:rPr>
              <w:t>Конструкции</w:t>
            </w:r>
            <w:r w:rsidRPr="0079422F">
              <w:rPr>
                <w:rFonts w:ascii="Times New Roman" w:hAnsi="Times New Roman" w:cs="Times New Roman"/>
                <w:sz w:val="24"/>
                <w:szCs w:val="24"/>
                <w:lang w:val="en-US"/>
              </w:rPr>
              <w:t xml:space="preserve"> be/get used to smth, be/get used to doing smth</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2.4.22</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Конструкции I prefer, I'd prefer, I'd rather prefer, выражающие предпочтение, а также конструкции I'd rather, You 'd better</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2.4.23</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Подлежащее, выраженное собирательным существительным (family, police), и его согласование со сказуемым</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2.4.24</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w:t>
            </w:r>
          </w:p>
        </w:tc>
      </w:tr>
      <w:tr w:rsidR="004645DC" w:rsidRPr="008278F5"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2.4.25</w:t>
            </w:r>
          </w:p>
        </w:tc>
        <w:tc>
          <w:tcPr>
            <w:tcW w:w="9191" w:type="dxa"/>
          </w:tcPr>
          <w:p w:rsidR="004645DC" w:rsidRPr="0079422F" w:rsidRDefault="004645DC" w:rsidP="004645DC">
            <w:pPr>
              <w:pStyle w:val="ConsPlusNormal"/>
              <w:ind w:firstLine="142"/>
              <w:rPr>
                <w:rFonts w:ascii="Times New Roman" w:hAnsi="Times New Roman" w:cs="Times New Roman"/>
                <w:sz w:val="24"/>
                <w:szCs w:val="24"/>
                <w:lang w:val="en-US"/>
              </w:rPr>
            </w:pPr>
            <w:r w:rsidRPr="0079422F">
              <w:rPr>
                <w:rFonts w:ascii="Times New Roman" w:hAnsi="Times New Roman" w:cs="Times New Roman"/>
                <w:sz w:val="24"/>
                <w:szCs w:val="24"/>
              </w:rPr>
              <w:t>Конструкция</w:t>
            </w:r>
            <w:r w:rsidRPr="0079422F">
              <w:rPr>
                <w:rFonts w:ascii="Times New Roman" w:hAnsi="Times New Roman" w:cs="Times New Roman"/>
                <w:sz w:val="24"/>
                <w:szCs w:val="24"/>
                <w:lang w:val="en-US"/>
              </w:rPr>
              <w:t xml:space="preserve"> to be going to, </w:t>
            </w:r>
            <w:r w:rsidRPr="0079422F">
              <w:rPr>
                <w:rFonts w:ascii="Times New Roman" w:hAnsi="Times New Roman" w:cs="Times New Roman"/>
                <w:sz w:val="24"/>
                <w:szCs w:val="24"/>
              </w:rPr>
              <w:t>формы</w:t>
            </w:r>
            <w:r w:rsidRPr="0079422F">
              <w:rPr>
                <w:rFonts w:ascii="Times New Roman" w:hAnsi="Times New Roman" w:cs="Times New Roman"/>
                <w:sz w:val="24"/>
                <w:szCs w:val="24"/>
                <w:lang w:val="en-US"/>
              </w:rPr>
              <w:t xml:space="preserve"> Future Simple Tense </w:t>
            </w:r>
            <w:r w:rsidRPr="0079422F">
              <w:rPr>
                <w:rFonts w:ascii="Times New Roman" w:hAnsi="Times New Roman" w:cs="Times New Roman"/>
                <w:sz w:val="24"/>
                <w:szCs w:val="24"/>
              </w:rPr>
              <w:t>и</w:t>
            </w:r>
            <w:r w:rsidRPr="0079422F">
              <w:rPr>
                <w:rFonts w:ascii="Times New Roman" w:hAnsi="Times New Roman" w:cs="Times New Roman"/>
                <w:sz w:val="24"/>
                <w:szCs w:val="24"/>
                <w:lang w:val="en-US"/>
              </w:rPr>
              <w:t xml:space="preserve"> Present Continuous Tense </w:t>
            </w:r>
            <w:r w:rsidRPr="0079422F">
              <w:rPr>
                <w:rFonts w:ascii="Times New Roman" w:hAnsi="Times New Roman" w:cs="Times New Roman"/>
                <w:sz w:val="24"/>
                <w:szCs w:val="24"/>
              </w:rPr>
              <w:t>для</w:t>
            </w:r>
            <w:r w:rsidRPr="0079422F">
              <w:rPr>
                <w:rFonts w:ascii="Times New Roman" w:hAnsi="Times New Roman" w:cs="Times New Roman"/>
                <w:sz w:val="24"/>
                <w:szCs w:val="24"/>
                <w:lang w:val="en-US"/>
              </w:rPr>
              <w:t xml:space="preserve"> </w:t>
            </w:r>
            <w:r w:rsidRPr="0079422F">
              <w:rPr>
                <w:rFonts w:ascii="Times New Roman" w:hAnsi="Times New Roman" w:cs="Times New Roman"/>
                <w:sz w:val="24"/>
                <w:szCs w:val="24"/>
              </w:rPr>
              <w:t>выражения</w:t>
            </w:r>
            <w:r w:rsidRPr="0079422F">
              <w:rPr>
                <w:rFonts w:ascii="Times New Roman" w:hAnsi="Times New Roman" w:cs="Times New Roman"/>
                <w:sz w:val="24"/>
                <w:szCs w:val="24"/>
                <w:lang w:val="en-US"/>
              </w:rPr>
              <w:t xml:space="preserve"> </w:t>
            </w:r>
            <w:r w:rsidRPr="0079422F">
              <w:rPr>
                <w:rFonts w:ascii="Times New Roman" w:hAnsi="Times New Roman" w:cs="Times New Roman"/>
                <w:sz w:val="24"/>
                <w:szCs w:val="24"/>
              </w:rPr>
              <w:t>будущего</w:t>
            </w:r>
            <w:r w:rsidRPr="0079422F">
              <w:rPr>
                <w:rFonts w:ascii="Times New Roman" w:hAnsi="Times New Roman" w:cs="Times New Roman"/>
                <w:sz w:val="24"/>
                <w:szCs w:val="24"/>
                <w:lang w:val="en-US"/>
              </w:rPr>
              <w:t xml:space="preserve"> </w:t>
            </w:r>
            <w:r w:rsidRPr="0079422F">
              <w:rPr>
                <w:rFonts w:ascii="Times New Roman" w:hAnsi="Times New Roman" w:cs="Times New Roman"/>
                <w:sz w:val="24"/>
                <w:szCs w:val="24"/>
              </w:rPr>
              <w:t>действия</w:t>
            </w:r>
          </w:p>
        </w:tc>
      </w:tr>
      <w:tr w:rsidR="004645DC" w:rsidRPr="008278F5"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2.4.26</w:t>
            </w:r>
          </w:p>
        </w:tc>
        <w:tc>
          <w:tcPr>
            <w:tcW w:w="9191" w:type="dxa"/>
          </w:tcPr>
          <w:p w:rsidR="004645DC" w:rsidRPr="0079422F" w:rsidRDefault="004645DC" w:rsidP="004645DC">
            <w:pPr>
              <w:pStyle w:val="ConsPlusNormal"/>
              <w:ind w:firstLine="142"/>
              <w:rPr>
                <w:rFonts w:ascii="Times New Roman" w:hAnsi="Times New Roman" w:cs="Times New Roman"/>
                <w:sz w:val="24"/>
                <w:szCs w:val="24"/>
                <w:lang w:val="en-US"/>
              </w:rPr>
            </w:pPr>
            <w:r w:rsidRPr="0079422F">
              <w:rPr>
                <w:rFonts w:ascii="Times New Roman" w:hAnsi="Times New Roman" w:cs="Times New Roman"/>
                <w:sz w:val="24"/>
                <w:szCs w:val="24"/>
              </w:rPr>
              <w:t>Модальные</w:t>
            </w:r>
            <w:r w:rsidRPr="0079422F">
              <w:rPr>
                <w:rFonts w:ascii="Times New Roman" w:hAnsi="Times New Roman" w:cs="Times New Roman"/>
                <w:sz w:val="24"/>
                <w:szCs w:val="24"/>
                <w:lang w:val="en-US"/>
              </w:rPr>
              <w:t xml:space="preserve"> </w:t>
            </w:r>
            <w:r w:rsidRPr="0079422F">
              <w:rPr>
                <w:rFonts w:ascii="Times New Roman" w:hAnsi="Times New Roman" w:cs="Times New Roman"/>
                <w:sz w:val="24"/>
                <w:szCs w:val="24"/>
              </w:rPr>
              <w:t>глаголы</w:t>
            </w:r>
            <w:r w:rsidRPr="0079422F">
              <w:rPr>
                <w:rFonts w:ascii="Times New Roman" w:hAnsi="Times New Roman" w:cs="Times New Roman"/>
                <w:sz w:val="24"/>
                <w:szCs w:val="24"/>
                <w:lang w:val="en-US"/>
              </w:rPr>
              <w:t xml:space="preserve"> </w:t>
            </w:r>
            <w:r w:rsidRPr="0079422F">
              <w:rPr>
                <w:rFonts w:ascii="Times New Roman" w:hAnsi="Times New Roman" w:cs="Times New Roman"/>
                <w:sz w:val="24"/>
                <w:szCs w:val="24"/>
              </w:rPr>
              <w:t>и</w:t>
            </w:r>
            <w:r w:rsidRPr="0079422F">
              <w:rPr>
                <w:rFonts w:ascii="Times New Roman" w:hAnsi="Times New Roman" w:cs="Times New Roman"/>
                <w:sz w:val="24"/>
                <w:szCs w:val="24"/>
                <w:lang w:val="en-US"/>
              </w:rPr>
              <w:t xml:space="preserve"> </w:t>
            </w:r>
            <w:r w:rsidRPr="0079422F">
              <w:rPr>
                <w:rFonts w:ascii="Times New Roman" w:hAnsi="Times New Roman" w:cs="Times New Roman"/>
                <w:sz w:val="24"/>
                <w:szCs w:val="24"/>
              </w:rPr>
              <w:t>их</w:t>
            </w:r>
            <w:r w:rsidRPr="0079422F">
              <w:rPr>
                <w:rFonts w:ascii="Times New Roman" w:hAnsi="Times New Roman" w:cs="Times New Roman"/>
                <w:sz w:val="24"/>
                <w:szCs w:val="24"/>
                <w:lang w:val="en-US"/>
              </w:rPr>
              <w:t xml:space="preserve"> </w:t>
            </w:r>
            <w:r w:rsidRPr="0079422F">
              <w:rPr>
                <w:rFonts w:ascii="Times New Roman" w:hAnsi="Times New Roman" w:cs="Times New Roman"/>
                <w:sz w:val="24"/>
                <w:szCs w:val="24"/>
              </w:rPr>
              <w:t>эквиваленты</w:t>
            </w:r>
            <w:r w:rsidRPr="0079422F">
              <w:rPr>
                <w:rFonts w:ascii="Times New Roman" w:hAnsi="Times New Roman" w:cs="Times New Roman"/>
                <w:sz w:val="24"/>
                <w:szCs w:val="24"/>
                <w:lang w:val="en-US"/>
              </w:rPr>
              <w:t xml:space="preserve"> (can/be able to, could, must/have to, may, might, should, shall, would, will, need)</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2.4.27</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Неличные формы глагола - инфинитив, герундий, причастие (Participle I и Participle II), причастия в функции определения (Participle I - a playing child, Participle II - a written text)</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2.4.28</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Определенный, неопределенный и нулевой артикли</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2.4.29</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Имена существительные во множественном числе, образованные по правилу, и исключения</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2.4.30</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Неисчисляемые имена существительные, имеющие форму только множественного числа</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2.4.31</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Притяжательный падеж имен существительных</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2.4.32</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Имена прилагательные и наречия в положительной, сравнительной и превосходной степенях, образованные по правилу, и исключения</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2.4.33</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 xml:space="preserve">Порядок следования нескольких прилагательных (мнение - размер - возраст - цвет - </w:t>
            </w:r>
            <w:r w:rsidRPr="0079422F">
              <w:rPr>
                <w:rFonts w:ascii="Times New Roman" w:hAnsi="Times New Roman" w:cs="Times New Roman"/>
                <w:sz w:val="24"/>
                <w:szCs w:val="24"/>
              </w:rPr>
              <w:lastRenderedPageBreak/>
              <w:t>происхождение)</w:t>
            </w:r>
          </w:p>
        </w:tc>
      </w:tr>
      <w:tr w:rsidR="004645DC" w:rsidRPr="008278F5"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lastRenderedPageBreak/>
              <w:t>2.4.34</w:t>
            </w:r>
          </w:p>
        </w:tc>
        <w:tc>
          <w:tcPr>
            <w:tcW w:w="9191" w:type="dxa"/>
          </w:tcPr>
          <w:p w:rsidR="004645DC" w:rsidRPr="0079422F" w:rsidRDefault="004645DC" w:rsidP="004645DC">
            <w:pPr>
              <w:pStyle w:val="ConsPlusNormal"/>
              <w:ind w:firstLine="142"/>
              <w:rPr>
                <w:rFonts w:ascii="Times New Roman" w:hAnsi="Times New Roman" w:cs="Times New Roman"/>
                <w:sz w:val="24"/>
                <w:szCs w:val="24"/>
                <w:lang w:val="en-US"/>
              </w:rPr>
            </w:pPr>
            <w:r w:rsidRPr="0079422F">
              <w:rPr>
                <w:rFonts w:ascii="Times New Roman" w:hAnsi="Times New Roman" w:cs="Times New Roman"/>
                <w:sz w:val="24"/>
                <w:szCs w:val="24"/>
              </w:rPr>
              <w:t>Слова</w:t>
            </w:r>
            <w:r w:rsidRPr="0079422F">
              <w:rPr>
                <w:rFonts w:ascii="Times New Roman" w:hAnsi="Times New Roman" w:cs="Times New Roman"/>
                <w:sz w:val="24"/>
                <w:szCs w:val="24"/>
                <w:lang w:val="en-US"/>
              </w:rPr>
              <w:t xml:space="preserve">, </w:t>
            </w:r>
            <w:r w:rsidRPr="0079422F">
              <w:rPr>
                <w:rFonts w:ascii="Times New Roman" w:hAnsi="Times New Roman" w:cs="Times New Roman"/>
                <w:sz w:val="24"/>
                <w:szCs w:val="24"/>
              </w:rPr>
              <w:t>выражающие</w:t>
            </w:r>
            <w:r w:rsidRPr="0079422F">
              <w:rPr>
                <w:rFonts w:ascii="Times New Roman" w:hAnsi="Times New Roman" w:cs="Times New Roman"/>
                <w:sz w:val="24"/>
                <w:szCs w:val="24"/>
                <w:lang w:val="en-US"/>
              </w:rPr>
              <w:t xml:space="preserve"> </w:t>
            </w:r>
            <w:r w:rsidRPr="0079422F">
              <w:rPr>
                <w:rFonts w:ascii="Times New Roman" w:hAnsi="Times New Roman" w:cs="Times New Roman"/>
                <w:sz w:val="24"/>
                <w:szCs w:val="24"/>
              </w:rPr>
              <w:t>количество</w:t>
            </w:r>
            <w:r w:rsidRPr="0079422F">
              <w:rPr>
                <w:rFonts w:ascii="Times New Roman" w:hAnsi="Times New Roman" w:cs="Times New Roman"/>
                <w:sz w:val="24"/>
                <w:szCs w:val="24"/>
                <w:lang w:val="en-US"/>
              </w:rPr>
              <w:t xml:space="preserve"> (many/much, little/a little, few/a few, a lot of)</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2.4.35</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производные последнего (nobody, nothing и другие)</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2.4.36</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Количественные и порядковые числительные</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2.4.37</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Предлоги места, времени, направления, предлоги, употребляемые с глаголами в страдательном залоге</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3</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Социокультурные знания и умения</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3.1</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3.2</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и реалий родной страны и страны (стран)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этикетные особенности общения, традиции в кулинарии и другие</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3.3</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Владение основными сведениями о социокультурном портрете и культурном наследии страны (стран), говорящих на английском языке</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3.4</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3.5</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Развитие умения представлять родную страну (малую родину) и страну (страны)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4</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Компенсаторные умения</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4.1</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4.2</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bl>
    <w:p w:rsidR="004645DC" w:rsidRPr="0079422F" w:rsidRDefault="004645DC" w:rsidP="004645DC">
      <w:pPr>
        <w:pStyle w:val="ConsPlusNormal"/>
        <w:ind w:firstLine="142"/>
        <w:rPr>
          <w:rFonts w:ascii="Times New Roman" w:hAnsi="Times New Roman" w:cs="Times New Roman"/>
          <w:sz w:val="24"/>
          <w:szCs w:val="24"/>
        </w:rPr>
      </w:pPr>
    </w:p>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Проверяемые требования к результатам освоения основной</w:t>
      </w:r>
    </w:p>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lastRenderedPageBreak/>
        <w:t>образовательной программы (11 класс)</w:t>
      </w:r>
    </w:p>
    <w:p w:rsidR="004645DC" w:rsidRPr="0079422F" w:rsidRDefault="004645DC" w:rsidP="004645DC">
      <w:pPr>
        <w:pStyle w:val="ConsPlusNormal"/>
        <w:ind w:firstLine="142"/>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13"/>
        <w:gridCol w:w="9072"/>
      </w:tblGrid>
      <w:tr w:rsidR="004645DC" w:rsidRPr="0079422F" w:rsidTr="00C11F87">
        <w:tc>
          <w:tcPr>
            <w:tcW w:w="913"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Код проверяемого результата</w:t>
            </w:r>
          </w:p>
        </w:tc>
        <w:tc>
          <w:tcPr>
            <w:tcW w:w="9072"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Проверяемые предметные результаты освоения основной образовательной программы среднего общего образования</w:t>
            </w:r>
          </w:p>
        </w:tc>
      </w:tr>
      <w:tr w:rsidR="004645DC" w:rsidRPr="0079422F" w:rsidTr="00C11F87">
        <w:tc>
          <w:tcPr>
            <w:tcW w:w="913" w:type="dxa"/>
          </w:tcPr>
          <w:p w:rsidR="004645DC" w:rsidRPr="0079422F" w:rsidRDefault="004645DC" w:rsidP="004645DC">
            <w:pPr>
              <w:pStyle w:val="ConsPlusNormal"/>
              <w:ind w:firstLine="142"/>
              <w:rPr>
                <w:rFonts w:ascii="Times New Roman" w:hAnsi="Times New Roman" w:cs="Times New Roman"/>
                <w:sz w:val="24"/>
                <w:szCs w:val="24"/>
              </w:rPr>
            </w:pPr>
          </w:p>
        </w:tc>
        <w:tc>
          <w:tcPr>
            <w:tcW w:w="9072"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Предметные результаты по учебному предмету "Иностранный (английский)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ее составляющих - речевой, языковой, социокультурной, компенсаторной, метапредметной</w:t>
            </w:r>
          </w:p>
        </w:tc>
      </w:tr>
      <w:tr w:rsidR="004645DC" w:rsidRPr="0079422F" w:rsidTr="00C11F87">
        <w:tc>
          <w:tcPr>
            <w:tcW w:w="913"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w:t>
            </w:r>
          </w:p>
        </w:tc>
        <w:tc>
          <w:tcPr>
            <w:tcW w:w="9072"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Коммуникативные умения</w:t>
            </w:r>
          </w:p>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Владеть основными видами речевой деятельности</w:t>
            </w:r>
          </w:p>
        </w:tc>
      </w:tr>
      <w:tr w:rsidR="004645DC" w:rsidRPr="0079422F" w:rsidTr="00C11F87">
        <w:tc>
          <w:tcPr>
            <w:tcW w:w="913"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1.1</w:t>
            </w:r>
          </w:p>
        </w:tc>
        <w:tc>
          <w:tcPr>
            <w:tcW w:w="9072"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Говорение</w:t>
            </w:r>
          </w:p>
        </w:tc>
      </w:tr>
      <w:tr w:rsidR="004645DC" w:rsidRPr="0079422F" w:rsidTr="00C11F87">
        <w:tc>
          <w:tcPr>
            <w:tcW w:w="913"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1.1.1</w:t>
            </w:r>
          </w:p>
        </w:tc>
        <w:tc>
          <w:tcPr>
            <w:tcW w:w="9072"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принятых в стране (странах) изучаемого языка (до 9 реплик со стороны каждого собеседника)</w:t>
            </w:r>
          </w:p>
        </w:tc>
      </w:tr>
      <w:tr w:rsidR="004645DC" w:rsidRPr="0079422F" w:rsidTr="00C11F87">
        <w:tc>
          <w:tcPr>
            <w:tcW w:w="913"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1.1.2</w:t>
            </w:r>
          </w:p>
        </w:tc>
        <w:tc>
          <w:tcPr>
            <w:tcW w:w="9072"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w:t>
            </w:r>
          </w:p>
        </w:tc>
      </w:tr>
      <w:tr w:rsidR="004645DC" w:rsidRPr="0079422F" w:rsidTr="00C11F87">
        <w:tc>
          <w:tcPr>
            <w:tcW w:w="913"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1.1.3</w:t>
            </w:r>
          </w:p>
        </w:tc>
        <w:tc>
          <w:tcPr>
            <w:tcW w:w="9072"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Излагать основное содержание прочитанного (прослушанного) текста с выражением своего отношения (объем монологического высказывания - 14 - 15 фраз)</w:t>
            </w:r>
          </w:p>
        </w:tc>
      </w:tr>
      <w:tr w:rsidR="004645DC" w:rsidRPr="0079422F" w:rsidTr="00C11F87">
        <w:tc>
          <w:tcPr>
            <w:tcW w:w="913"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1.1.4</w:t>
            </w:r>
          </w:p>
        </w:tc>
        <w:tc>
          <w:tcPr>
            <w:tcW w:w="9072"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Устно излагать результаты выполненной проектной работы (объем - 14 - 15 фраз)</w:t>
            </w:r>
          </w:p>
        </w:tc>
      </w:tr>
      <w:tr w:rsidR="004645DC" w:rsidRPr="0079422F" w:rsidTr="00C11F87">
        <w:tc>
          <w:tcPr>
            <w:tcW w:w="913"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1.2</w:t>
            </w:r>
          </w:p>
        </w:tc>
        <w:tc>
          <w:tcPr>
            <w:tcW w:w="9072"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Аудирование</w:t>
            </w:r>
          </w:p>
        </w:tc>
      </w:tr>
      <w:tr w:rsidR="004645DC" w:rsidRPr="0079422F" w:rsidTr="00C11F87">
        <w:tc>
          <w:tcPr>
            <w:tcW w:w="913"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1.2.1</w:t>
            </w:r>
          </w:p>
        </w:tc>
        <w:tc>
          <w:tcPr>
            <w:tcW w:w="9072"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w:t>
            </w:r>
          </w:p>
        </w:tc>
      </w:tr>
      <w:tr w:rsidR="004645DC" w:rsidRPr="0079422F" w:rsidTr="00C11F87">
        <w:tc>
          <w:tcPr>
            <w:tcW w:w="913"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1.3</w:t>
            </w:r>
          </w:p>
        </w:tc>
        <w:tc>
          <w:tcPr>
            <w:tcW w:w="9072"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Смысловое чтение</w:t>
            </w:r>
          </w:p>
        </w:tc>
      </w:tr>
      <w:tr w:rsidR="004645DC" w:rsidRPr="0079422F" w:rsidTr="00C11F87">
        <w:tc>
          <w:tcPr>
            <w:tcW w:w="913"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1.3.1</w:t>
            </w:r>
          </w:p>
        </w:tc>
        <w:tc>
          <w:tcPr>
            <w:tcW w:w="9072"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до 600 - 800 слов);</w:t>
            </w:r>
          </w:p>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 xml:space="preserve">читать про себя и устанавливать причинно-следственную взаимосвязь изложенных в </w:t>
            </w:r>
            <w:r w:rsidRPr="0079422F">
              <w:rPr>
                <w:rFonts w:ascii="Times New Roman" w:hAnsi="Times New Roman" w:cs="Times New Roman"/>
                <w:sz w:val="24"/>
                <w:szCs w:val="24"/>
              </w:rPr>
              <w:lastRenderedPageBreak/>
              <w:t>тексте фактов и событий;</w:t>
            </w:r>
          </w:p>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читать про себя несплошные тексты (таблицы, диаграммы, графики) и понимать представленную в них информацию</w:t>
            </w:r>
          </w:p>
        </w:tc>
      </w:tr>
      <w:tr w:rsidR="004645DC" w:rsidRPr="0079422F" w:rsidTr="00C11F87">
        <w:tc>
          <w:tcPr>
            <w:tcW w:w="913"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lastRenderedPageBreak/>
              <w:t>1.4</w:t>
            </w:r>
          </w:p>
        </w:tc>
        <w:tc>
          <w:tcPr>
            <w:tcW w:w="9072"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Письменная речь</w:t>
            </w:r>
          </w:p>
        </w:tc>
      </w:tr>
      <w:tr w:rsidR="004645DC" w:rsidRPr="0079422F" w:rsidTr="00C11F87">
        <w:tc>
          <w:tcPr>
            <w:tcW w:w="913"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1.4.1</w:t>
            </w:r>
          </w:p>
        </w:tc>
        <w:tc>
          <w:tcPr>
            <w:tcW w:w="9072"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Заполнять анкеты и формуляры, сообщая о себе основные сведения, в соответствии с нормами, принятыми в стране (странах) изучаемого языка</w:t>
            </w:r>
          </w:p>
        </w:tc>
      </w:tr>
      <w:tr w:rsidR="004645DC" w:rsidRPr="0079422F" w:rsidTr="00C11F87">
        <w:tc>
          <w:tcPr>
            <w:tcW w:w="913"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1.4.2</w:t>
            </w:r>
          </w:p>
        </w:tc>
        <w:tc>
          <w:tcPr>
            <w:tcW w:w="9072"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Писать электронное сообщение личного характера, соблюдая речевой этикет, принятый в стране (странах) изучаемого языка (объем сообщения - до 140 слов)</w:t>
            </w:r>
          </w:p>
        </w:tc>
      </w:tr>
      <w:tr w:rsidR="004645DC" w:rsidRPr="0079422F" w:rsidTr="00C11F87">
        <w:tc>
          <w:tcPr>
            <w:tcW w:w="913"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1.4.3</w:t>
            </w:r>
          </w:p>
        </w:tc>
        <w:tc>
          <w:tcPr>
            <w:tcW w:w="9072"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Создавать письменные высказывания на основе плана, иллюстрации, таблицы, диаграммы и (или) прочитанного (прослушанного) текста с использованием образца (объем высказывания - до 180 слов)</w:t>
            </w:r>
          </w:p>
        </w:tc>
      </w:tr>
      <w:tr w:rsidR="004645DC" w:rsidRPr="0079422F" w:rsidTr="00C11F87">
        <w:tc>
          <w:tcPr>
            <w:tcW w:w="913"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1.4.4</w:t>
            </w:r>
          </w:p>
        </w:tc>
        <w:tc>
          <w:tcPr>
            <w:tcW w:w="9072"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Заполнять таблицу, кратко фиксируя содержание прочитанного (прослушанного) текста или дополняя информацию в таблице</w:t>
            </w:r>
          </w:p>
        </w:tc>
      </w:tr>
      <w:tr w:rsidR="004645DC" w:rsidRPr="0079422F" w:rsidTr="00C11F87">
        <w:tc>
          <w:tcPr>
            <w:tcW w:w="913"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1.4.5</w:t>
            </w:r>
          </w:p>
        </w:tc>
        <w:tc>
          <w:tcPr>
            <w:tcW w:w="9072"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Письменно представлять результаты выполненной проектной работы (объем - до 180 слов)</w:t>
            </w:r>
          </w:p>
        </w:tc>
      </w:tr>
      <w:tr w:rsidR="004645DC" w:rsidRPr="0079422F" w:rsidTr="00C11F87">
        <w:tc>
          <w:tcPr>
            <w:tcW w:w="913"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1.4.6</w:t>
            </w:r>
          </w:p>
        </w:tc>
        <w:tc>
          <w:tcPr>
            <w:tcW w:w="9072"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Писать резюме (CV) с сообщением основных сведений о себе в соответствии с нормами, принятыми в стране (странах) изучаемого языка</w:t>
            </w:r>
          </w:p>
        </w:tc>
      </w:tr>
      <w:tr w:rsidR="004645DC" w:rsidRPr="0079422F" w:rsidTr="00C11F87">
        <w:tc>
          <w:tcPr>
            <w:tcW w:w="913"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w:t>
            </w:r>
          </w:p>
        </w:tc>
        <w:tc>
          <w:tcPr>
            <w:tcW w:w="9072"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Языковые знания и навыки</w:t>
            </w:r>
          </w:p>
        </w:tc>
      </w:tr>
      <w:tr w:rsidR="004645DC" w:rsidRPr="0079422F" w:rsidTr="00C11F87">
        <w:tc>
          <w:tcPr>
            <w:tcW w:w="913"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2.1</w:t>
            </w:r>
          </w:p>
        </w:tc>
        <w:tc>
          <w:tcPr>
            <w:tcW w:w="9072"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Фонетическая сторона речи</w:t>
            </w:r>
          </w:p>
        </w:tc>
      </w:tr>
      <w:tr w:rsidR="004645DC" w:rsidRPr="0079422F" w:rsidTr="00C11F87">
        <w:tc>
          <w:tcPr>
            <w:tcW w:w="913"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2.1.1</w:t>
            </w:r>
          </w:p>
        </w:tc>
        <w:tc>
          <w:tcPr>
            <w:tcW w:w="9072"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4645DC" w:rsidRPr="0079422F" w:rsidTr="00C11F87">
        <w:tc>
          <w:tcPr>
            <w:tcW w:w="913"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2.1.2</w:t>
            </w:r>
          </w:p>
        </w:tc>
        <w:tc>
          <w:tcPr>
            <w:tcW w:w="9072"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4645DC" w:rsidRPr="0079422F" w:rsidTr="00C11F87">
        <w:tc>
          <w:tcPr>
            <w:tcW w:w="913"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2.2</w:t>
            </w:r>
          </w:p>
        </w:tc>
        <w:tc>
          <w:tcPr>
            <w:tcW w:w="9072"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Орфография и пунктуация</w:t>
            </w:r>
          </w:p>
        </w:tc>
      </w:tr>
      <w:tr w:rsidR="004645DC" w:rsidRPr="0079422F" w:rsidTr="00C11F87">
        <w:tc>
          <w:tcPr>
            <w:tcW w:w="913"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2.2.1</w:t>
            </w:r>
          </w:p>
        </w:tc>
        <w:tc>
          <w:tcPr>
            <w:tcW w:w="9072"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Владеть орфографическими навыками: правильно писать изученные слова</w:t>
            </w:r>
          </w:p>
        </w:tc>
      </w:tr>
      <w:tr w:rsidR="004645DC" w:rsidRPr="0079422F" w:rsidTr="00C11F87">
        <w:tc>
          <w:tcPr>
            <w:tcW w:w="913"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2.2.2</w:t>
            </w:r>
          </w:p>
        </w:tc>
        <w:tc>
          <w:tcPr>
            <w:tcW w:w="9072"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tc>
      </w:tr>
      <w:tr w:rsidR="004645DC" w:rsidRPr="0079422F" w:rsidTr="00C11F87">
        <w:tc>
          <w:tcPr>
            <w:tcW w:w="913"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w:t>
            </w:r>
          </w:p>
        </w:tc>
        <w:tc>
          <w:tcPr>
            <w:tcW w:w="9072"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Лексическая сторона речи</w:t>
            </w:r>
          </w:p>
        </w:tc>
      </w:tr>
      <w:tr w:rsidR="004645DC" w:rsidRPr="0079422F" w:rsidTr="00C11F87">
        <w:tc>
          <w:tcPr>
            <w:tcW w:w="913"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2.3.1</w:t>
            </w:r>
          </w:p>
        </w:tc>
        <w:tc>
          <w:tcPr>
            <w:tcW w:w="9072"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 xml:space="preserve">Распознавать в звучащем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w:t>
            </w:r>
            <w:r w:rsidRPr="0079422F">
              <w:rPr>
                <w:rFonts w:ascii="Times New Roman" w:hAnsi="Times New Roman" w:cs="Times New Roman"/>
                <w:sz w:val="24"/>
                <w:szCs w:val="24"/>
              </w:rPr>
              <w:lastRenderedPageBreak/>
              <w:t>соблюдением существующей в английском языке нормы лексической сочетаемости</w:t>
            </w:r>
          </w:p>
        </w:tc>
      </w:tr>
      <w:tr w:rsidR="004645DC" w:rsidRPr="0079422F" w:rsidTr="00C11F87">
        <w:tc>
          <w:tcPr>
            <w:tcW w:w="913"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lastRenderedPageBreak/>
              <w:t>2.3.2</w:t>
            </w:r>
          </w:p>
        </w:tc>
        <w:tc>
          <w:tcPr>
            <w:tcW w:w="9072"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-en</w:t>
            </w:r>
          </w:p>
        </w:tc>
      </w:tr>
      <w:tr w:rsidR="004645DC" w:rsidRPr="0079422F" w:rsidTr="00C11F87">
        <w:tc>
          <w:tcPr>
            <w:tcW w:w="913"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2.3.3</w:t>
            </w:r>
          </w:p>
        </w:tc>
        <w:tc>
          <w:tcPr>
            <w:tcW w:w="9072"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префиксов un-, in-/im-, il-/ir- и суффиксов -ance/-ence, -er/-or, -ing, -ist, -ity, -ment, -ness, -sion/-tion, -ship</w:t>
            </w:r>
          </w:p>
        </w:tc>
      </w:tr>
      <w:tr w:rsidR="004645DC" w:rsidRPr="0079422F" w:rsidTr="00C11F87">
        <w:tc>
          <w:tcPr>
            <w:tcW w:w="913"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2.3.4</w:t>
            </w:r>
          </w:p>
        </w:tc>
        <w:tc>
          <w:tcPr>
            <w:tcW w:w="9072"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прилагательные при помощи префиксов un-, in-/im-, il-/ir-, inter-, non-, post-, pre- и суффиксов -able/-ible, -al, -ed, -ese, -ful, -ian/-an, -ing, -ish, -ive, -less, -ly, -ous, -y</w:t>
            </w:r>
          </w:p>
        </w:tc>
      </w:tr>
      <w:tr w:rsidR="004645DC" w:rsidRPr="0079422F" w:rsidTr="00C11F87">
        <w:tc>
          <w:tcPr>
            <w:tcW w:w="913"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2.3.5</w:t>
            </w:r>
          </w:p>
        </w:tc>
        <w:tc>
          <w:tcPr>
            <w:tcW w:w="9072"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наречия при помощи префиксов un-, in-/im-, il-/ir- и суффикса -ly</w:t>
            </w:r>
          </w:p>
        </w:tc>
      </w:tr>
      <w:tr w:rsidR="004645DC" w:rsidRPr="0079422F" w:rsidTr="00C11F87">
        <w:tc>
          <w:tcPr>
            <w:tcW w:w="913"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2.3.6</w:t>
            </w:r>
          </w:p>
        </w:tc>
        <w:tc>
          <w:tcPr>
            <w:tcW w:w="9072"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числительные при помощи суффиксов -teen, -ty, -th</w:t>
            </w:r>
          </w:p>
        </w:tc>
      </w:tr>
      <w:tr w:rsidR="004645DC" w:rsidRPr="0079422F" w:rsidTr="00C11F87">
        <w:tc>
          <w:tcPr>
            <w:tcW w:w="913"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2.3.7</w:t>
            </w:r>
          </w:p>
        </w:tc>
        <w:tc>
          <w:tcPr>
            <w:tcW w:w="9072"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словосложения: сложные существительные путем соединения основ существительных (football); сложные существительные путем соединения основы прилагательного с основой существительного (bluebell); сложные существительные путем соединения основ существительных с предлогом (father-in-law)</w:t>
            </w:r>
          </w:p>
        </w:tc>
      </w:tr>
      <w:tr w:rsidR="004645DC" w:rsidRPr="0079422F" w:rsidTr="00C11F87">
        <w:tc>
          <w:tcPr>
            <w:tcW w:w="913"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2.3.8</w:t>
            </w:r>
          </w:p>
        </w:tc>
        <w:tc>
          <w:tcPr>
            <w:tcW w:w="9072"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словосложения: сложные прилагательные путем соединения основы прилагательного (числительного) с основой существительного с добавлением суффикса -ed (blue-eyed, eight-legged); сложные прилагательные путем соединения наречия с основой причастия II (well-behaved); сложные прилагательные путем соединения основы прилагательного с основой причастия I (nice-looking)</w:t>
            </w:r>
          </w:p>
        </w:tc>
      </w:tr>
      <w:tr w:rsidR="004645DC" w:rsidRPr="0079422F" w:rsidTr="00C11F87">
        <w:tc>
          <w:tcPr>
            <w:tcW w:w="913"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2.3.9</w:t>
            </w:r>
          </w:p>
        </w:tc>
        <w:tc>
          <w:tcPr>
            <w:tcW w:w="9072"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конверсии: образование имен существительных от неопределенных форм глаголов (to run - a run); имен существительных от прилагательных (rich people - the rich); глаголов от имен существительных (a hand - to hand); глаголов от имен прилагательных (cool - to cool)</w:t>
            </w:r>
          </w:p>
        </w:tc>
      </w:tr>
      <w:tr w:rsidR="004645DC" w:rsidRPr="0079422F" w:rsidTr="00C11F87">
        <w:tc>
          <w:tcPr>
            <w:tcW w:w="913"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2.3.10</w:t>
            </w:r>
          </w:p>
        </w:tc>
        <w:tc>
          <w:tcPr>
            <w:tcW w:w="9072"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Распознавать и употреблять в устной и письменной речи имена прилагательные на -ed и -ing (excited - exciting)</w:t>
            </w:r>
          </w:p>
        </w:tc>
      </w:tr>
      <w:tr w:rsidR="004645DC" w:rsidRPr="0079422F" w:rsidTr="00C11F87">
        <w:tc>
          <w:tcPr>
            <w:tcW w:w="913"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2.3.11</w:t>
            </w:r>
          </w:p>
        </w:tc>
        <w:tc>
          <w:tcPr>
            <w:tcW w:w="9072"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tc>
      </w:tr>
      <w:tr w:rsidR="004645DC" w:rsidRPr="0079422F" w:rsidTr="00C11F87">
        <w:tc>
          <w:tcPr>
            <w:tcW w:w="913"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2.3.12</w:t>
            </w:r>
          </w:p>
        </w:tc>
        <w:tc>
          <w:tcPr>
            <w:tcW w:w="9072"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tc>
      </w:tr>
      <w:tr w:rsidR="004645DC" w:rsidRPr="0079422F" w:rsidTr="00C11F87">
        <w:tc>
          <w:tcPr>
            <w:tcW w:w="913"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lastRenderedPageBreak/>
              <w:t>2.4</w:t>
            </w:r>
          </w:p>
        </w:tc>
        <w:tc>
          <w:tcPr>
            <w:tcW w:w="9072"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Грамматическая сторона речи</w:t>
            </w:r>
          </w:p>
        </w:tc>
      </w:tr>
      <w:tr w:rsidR="004645DC" w:rsidRPr="0079422F" w:rsidTr="00C11F87">
        <w:tc>
          <w:tcPr>
            <w:tcW w:w="913"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2.4.1</w:t>
            </w:r>
          </w:p>
        </w:tc>
        <w:tc>
          <w:tcPr>
            <w:tcW w:w="9072"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Знать и понимать особенности структуры простых и сложных предложений и различных коммуникативных типов предложений английского языка</w:t>
            </w:r>
          </w:p>
        </w:tc>
      </w:tr>
      <w:tr w:rsidR="004645DC" w:rsidRPr="0079422F" w:rsidTr="00C11F87">
        <w:tc>
          <w:tcPr>
            <w:tcW w:w="913"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2.4.2</w:t>
            </w:r>
          </w:p>
        </w:tc>
        <w:tc>
          <w:tcPr>
            <w:tcW w:w="9072"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Распознавать в звучащем и письменном тексте и употреблять в устной и письменной речи предложения с несколькими обстоятельствами, следующими в определенном порядке</w:t>
            </w:r>
          </w:p>
        </w:tc>
      </w:tr>
      <w:tr w:rsidR="004645DC" w:rsidRPr="0079422F" w:rsidTr="00C11F87">
        <w:tc>
          <w:tcPr>
            <w:tcW w:w="913"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2.4.3</w:t>
            </w:r>
          </w:p>
        </w:tc>
        <w:tc>
          <w:tcPr>
            <w:tcW w:w="9072"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Распознавать в звучащем и письменном тексте и употреблять в устной и письменной речи предложения с начальным It</w:t>
            </w:r>
          </w:p>
        </w:tc>
      </w:tr>
      <w:tr w:rsidR="004645DC" w:rsidRPr="0079422F" w:rsidTr="00C11F87">
        <w:tc>
          <w:tcPr>
            <w:tcW w:w="913"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2.4.4</w:t>
            </w:r>
          </w:p>
        </w:tc>
        <w:tc>
          <w:tcPr>
            <w:tcW w:w="9072"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Распознавать в звучащем и письменном тексте и употреблять в устной и письменной речи предложения с начальным There + to be</w:t>
            </w:r>
          </w:p>
        </w:tc>
      </w:tr>
      <w:tr w:rsidR="004645DC" w:rsidRPr="0079422F" w:rsidTr="00C11F87">
        <w:tc>
          <w:tcPr>
            <w:tcW w:w="913"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2.4.5</w:t>
            </w:r>
          </w:p>
        </w:tc>
        <w:tc>
          <w:tcPr>
            <w:tcW w:w="9072"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Распознавать в звучащем и письменном тексте и употреблять в устной и письменной речи предложения с глагольными конструкциями, содержащими глаголы-связки to be, to look, to seem, to feel</w:t>
            </w:r>
          </w:p>
        </w:tc>
      </w:tr>
      <w:tr w:rsidR="004645DC" w:rsidRPr="0079422F" w:rsidTr="00C11F87">
        <w:tc>
          <w:tcPr>
            <w:tcW w:w="913"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2.4.6</w:t>
            </w:r>
          </w:p>
        </w:tc>
        <w:tc>
          <w:tcPr>
            <w:tcW w:w="9072"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Распознавать в звучащем и письменном тексте и употреблять в устной и письменной речи предложения со сложным дополнением - Complex Subject</w:t>
            </w:r>
          </w:p>
        </w:tc>
      </w:tr>
      <w:tr w:rsidR="004645DC" w:rsidRPr="0079422F" w:rsidTr="00C11F87">
        <w:tc>
          <w:tcPr>
            <w:tcW w:w="913"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2.4.7</w:t>
            </w:r>
          </w:p>
        </w:tc>
        <w:tc>
          <w:tcPr>
            <w:tcW w:w="9072"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Распознавать в звучащем и письменном тексте и употреблять в устной и письменной речи предложения со сложным дополнением - Complex Object</w:t>
            </w:r>
          </w:p>
        </w:tc>
      </w:tr>
      <w:tr w:rsidR="004645DC" w:rsidRPr="0079422F" w:rsidTr="00C11F87">
        <w:tc>
          <w:tcPr>
            <w:tcW w:w="913"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2.4.8</w:t>
            </w:r>
          </w:p>
        </w:tc>
        <w:tc>
          <w:tcPr>
            <w:tcW w:w="9072"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Распознавать в звучащем и письменном тексте и употреблять в устной и письменной речи сложносочиненные предложения с сочинительными союзами and, but, or</w:t>
            </w:r>
          </w:p>
        </w:tc>
      </w:tr>
      <w:tr w:rsidR="004645DC" w:rsidRPr="0079422F" w:rsidTr="00C11F87">
        <w:tc>
          <w:tcPr>
            <w:tcW w:w="913"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2.4.9</w:t>
            </w:r>
          </w:p>
        </w:tc>
        <w:tc>
          <w:tcPr>
            <w:tcW w:w="9072"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Распознавать в звучащем и письменном тексте и употреблять в устной и письменной речи сложноподчиненные предложения с союзами и союзными словами because, if, when, where, what, why, how</w:t>
            </w:r>
          </w:p>
        </w:tc>
      </w:tr>
      <w:tr w:rsidR="004645DC" w:rsidRPr="0079422F" w:rsidTr="00C11F87">
        <w:tc>
          <w:tcPr>
            <w:tcW w:w="913"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2.4.10</w:t>
            </w:r>
          </w:p>
        </w:tc>
        <w:tc>
          <w:tcPr>
            <w:tcW w:w="9072"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Распознавать в звучащем и письменном тексте и употреблять в устной и письменной речи сложноподчиненные предложения с определительными придаточными с союзными словами who, which, that</w:t>
            </w:r>
          </w:p>
        </w:tc>
      </w:tr>
      <w:tr w:rsidR="004645DC" w:rsidRPr="0079422F" w:rsidTr="00C11F87">
        <w:tc>
          <w:tcPr>
            <w:tcW w:w="913"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2.4.11</w:t>
            </w:r>
          </w:p>
        </w:tc>
        <w:tc>
          <w:tcPr>
            <w:tcW w:w="9072"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Распознавать в звучащем и письменном тексте и употреблять в устной и письменной речи сложноподчиненные предложения с союзными словами whoever, whatever, however, whenever</w:t>
            </w:r>
          </w:p>
        </w:tc>
      </w:tr>
      <w:tr w:rsidR="004645DC" w:rsidRPr="0079422F" w:rsidTr="00C11F87">
        <w:tc>
          <w:tcPr>
            <w:tcW w:w="913"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2.4.12</w:t>
            </w:r>
          </w:p>
        </w:tc>
        <w:tc>
          <w:tcPr>
            <w:tcW w:w="9072"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Распознавать в звучащем и письменном тексте и употреблять в устной и письменной речи условные предложения с глаголами в изъявительном наклонении (Conditional 0, Conditional I) и с глаголами в сослагательном наклонении (Conditional II)</w:t>
            </w:r>
          </w:p>
        </w:tc>
      </w:tr>
      <w:tr w:rsidR="004645DC" w:rsidRPr="0079422F" w:rsidTr="00C11F87">
        <w:tc>
          <w:tcPr>
            <w:tcW w:w="913"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2.4.13</w:t>
            </w:r>
          </w:p>
        </w:tc>
        <w:tc>
          <w:tcPr>
            <w:tcW w:w="9072"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Распознавать в звучащем и письменном тексте и употреблять в устной и письменной речи 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tc>
      </w:tr>
      <w:tr w:rsidR="004645DC" w:rsidRPr="0079422F" w:rsidTr="00C11F87">
        <w:tc>
          <w:tcPr>
            <w:tcW w:w="913"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2.4.14</w:t>
            </w:r>
          </w:p>
        </w:tc>
        <w:tc>
          <w:tcPr>
            <w:tcW w:w="9072"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Распознавать в звучащем и письменном тексте и употреблять в устной и письменной речи 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tc>
      </w:tr>
      <w:tr w:rsidR="004645DC" w:rsidRPr="0079422F" w:rsidTr="00C11F87">
        <w:tc>
          <w:tcPr>
            <w:tcW w:w="913"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lastRenderedPageBreak/>
              <w:t>2.4.15</w:t>
            </w:r>
          </w:p>
        </w:tc>
        <w:tc>
          <w:tcPr>
            <w:tcW w:w="9072"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Распознавать в звучащем и письменном тексте и употреблять в устной и письменной речи модальные глаголы в косвенной речи в настоящем и прошедшем времени</w:t>
            </w:r>
          </w:p>
        </w:tc>
      </w:tr>
      <w:tr w:rsidR="004645DC" w:rsidRPr="0079422F" w:rsidTr="00C11F87">
        <w:tc>
          <w:tcPr>
            <w:tcW w:w="913"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2.4.16</w:t>
            </w:r>
          </w:p>
        </w:tc>
        <w:tc>
          <w:tcPr>
            <w:tcW w:w="9072"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Распознавать в звучащем и письменном тексте и употреблять в устной и письменной речи предложения с конструкциями as... as, not so... as, both... and..., either... or, neither... nor</w:t>
            </w:r>
          </w:p>
        </w:tc>
      </w:tr>
      <w:tr w:rsidR="004645DC" w:rsidRPr="0079422F" w:rsidTr="00C11F87">
        <w:tc>
          <w:tcPr>
            <w:tcW w:w="913"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2.4.17</w:t>
            </w:r>
          </w:p>
        </w:tc>
        <w:tc>
          <w:tcPr>
            <w:tcW w:w="9072"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Распознавать в звучащем и письменном тексте и употреблять в устной и письменной речи предложения с I wish</w:t>
            </w:r>
          </w:p>
        </w:tc>
      </w:tr>
      <w:tr w:rsidR="004645DC" w:rsidRPr="0079422F" w:rsidTr="00C11F87">
        <w:tc>
          <w:tcPr>
            <w:tcW w:w="913"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2.4.18</w:t>
            </w:r>
          </w:p>
        </w:tc>
        <w:tc>
          <w:tcPr>
            <w:tcW w:w="9072"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Распознавать в звучащем и письменном тексте и употреблять в устной и письменной речи конструкции с глаголами на -ing: to love/hate doing smth</w:t>
            </w:r>
          </w:p>
        </w:tc>
      </w:tr>
      <w:tr w:rsidR="004645DC" w:rsidRPr="0079422F" w:rsidTr="00C11F87">
        <w:tc>
          <w:tcPr>
            <w:tcW w:w="913"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2.4.19</w:t>
            </w:r>
          </w:p>
        </w:tc>
        <w:tc>
          <w:tcPr>
            <w:tcW w:w="9072"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Распознавать в звучащем и письменном тексте и употреблять в устной и письменной речи конструкции с глаголами to stop, to remember, to forget (разница в значении to stop doing smth и to stop to do smth)</w:t>
            </w:r>
          </w:p>
        </w:tc>
      </w:tr>
      <w:tr w:rsidR="004645DC" w:rsidRPr="0079422F" w:rsidTr="00C11F87">
        <w:tc>
          <w:tcPr>
            <w:tcW w:w="913"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2.4.20</w:t>
            </w:r>
          </w:p>
        </w:tc>
        <w:tc>
          <w:tcPr>
            <w:tcW w:w="9072"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Распознавать в звучащем и письменном тексте и употреблять в устной и письменной речи конструкцию It takes me... to do smth</w:t>
            </w:r>
          </w:p>
        </w:tc>
      </w:tr>
      <w:tr w:rsidR="004645DC" w:rsidRPr="0079422F" w:rsidTr="00C11F87">
        <w:tc>
          <w:tcPr>
            <w:tcW w:w="913"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2.4.21</w:t>
            </w:r>
          </w:p>
        </w:tc>
        <w:tc>
          <w:tcPr>
            <w:tcW w:w="9072"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Распознавать в звучащем и письменном тексте и употреблять в устной и письменной речи конструкцию used to + инфинитив глагола</w:t>
            </w:r>
          </w:p>
        </w:tc>
      </w:tr>
      <w:tr w:rsidR="004645DC" w:rsidRPr="0079422F" w:rsidTr="00C11F87">
        <w:tc>
          <w:tcPr>
            <w:tcW w:w="913"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2.4.22</w:t>
            </w:r>
          </w:p>
        </w:tc>
        <w:tc>
          <w:tcPr>
            <w:tcW w:w="9072"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Распознавать в звучащем и письменном тексте и употреблять в устной и письменной речи конструкции be/get used to smth, be/get used to doing smth</w:t>
            </w:r>
          </w:p>
        </w:tc>
      </w:tr>
      <w:tr w:rsidR="004645DC" w:rsidRPr="0079422F" w:rsidTr="00C11F87">
        <w:tc>
          <w:tcPr>
            <w:tcW w:w="913"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2.4.23</w:t>
            </w:r>
          </w:p>
        </w:tc>
        <w:tc>
          <w:tcPr>
            <w:tcW w:w="9072"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Распознавать в звучащем и письменном тексте и употреблять в устной и письменной речи конструкции I prefer, I'd prefer, I'd rather prefer, выражающие предпочтение, а также конструкции I'd rather, You'd better</w:t>
            </w:r>
          </w:p>
        </w:tc>
      </w:tr>
      <w:tr w:rsidR="004645DC" w:rsidRPr="0079422F" w:rsidTr="00C11F87">
        <w:tc>
          <w:tcPr>
            <w:tcW w:w="913"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2.4.24</w:t>
            </w:r>
          </w:p>
        </w:tc>
        <w:tc>
          <w:tcPr>
            <w:tcW w:w="9072"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Распознавать в звучащем и письменном тексте и употреблять в устной и письменной речи подлежащее, выраженное собирательным существительным (family, police), и его согласование со сказуемым</w:t>
            </w:r>
          </w:p>
        </w:tc>
      </w:tr>
      <w:tr w:rsidR="004645DC" w:rsidRPr="0079422F" w:rsidTr="00C11F87">
        <w:tc>
          <w:tcPr>
            <w:tcW w:w="913"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2.4.25</w:t>
            </w:r>
          </w:p>
        </w:tc>
        <w:tc>
          <w:tcPr>
            <w:tcW w:w="9072"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Распознавать в звучащем и письменном тексте и употреблять в устной и письменной речи 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tc>
      </w:tr>
      <w:tr w:rsidR="004645DC" w:rsidRPr="0079422F" w:rsidTr="00C11F87">
        <w:tc>
          <w:tcPr>
            <w:tcW w:w="913"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2.4.26</w:t>
            </w:r>
          </w:p>
        </w:tc>
        <w:tc>
          <w:tcPr>
            <w:tcW w:w="9072"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Распознавать в звучащем и письменном тексте и употреблять в устной и письменной речи конструкцию to be going to, формы Future Simple Tense и Present Continuous Tense для выражения будущего действия</w:t>
            </w:r>
          </w:p>
        </w:tc>
      </w:tr>
      <w:tr w:rsidR="004645DC" w:rsidRPr="0079422F" w:rsidTr="00C11F87">
        <w:tc>
          <w:tcPr>
            <w:tcW w:w="913"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2.4.27</w:t>
            </w:r>
          </w:p>
        </w:tc>
        <w:tc>
          <w:tcPr>
            <w:tcW w:w="9072"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Распознавать в звучащем и письменном тексте и употреблять в устной и письменной речи модальные глаголы и их эквиваленты (can/be able to, could, must/have to, may, might, should, shall, would, will, need)</w:t>
            </w:r>
          </w:p>
        </w:tc>
      </w:tr>
      <w:tr w:rsidR="004645DC" w:rsidRPr="0079422F" w:rsidTr="00C11F87">
        <w:tc>
          <w:tcPr>
            <w:tcW w:w="913"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2.4.28</w:t>
            </w:r>
          </w:p>
        </w:tc>
        <w:tc>
          <w:tcPr>
            <w:tcW w:w="9072"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Распознавать и употреблять в устной и письменной речи неличные формы глагола - инфинитив, герундий, причастие (Participle I и Participle II), причастия в функции определения (Participle I - a playing child, Participle II - a written text)</w:t>
            </w:r>
          </w:p>
        </w:tc>
      </w:tr>
      <w:tr w:rsidR="004645DC" w:rsidRPr="0079422F" w:rsidTr="00C11F87">
        <w:tc>
          <w:tcPr>
            <w:tcW w:w="913"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2.4.29</w:t>
            </w:r>
          </w:p>
        </w:tc>
        <w:tc>
          <w:tcPr>
            <w:tcW w:w="9072"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 xml:space="preserve">Распознавать в звучащем и письменном тексте и употреблять в устной и письменной </w:t>
            </w:r>
            <w:r w:rsidRPr="0079422F">
              <w:rPr>
                <w:rFonts w:ascii="Times New Roman" w:hAnsi="Times New Roman" w:cs="Times New Roman"/>
                <w:sz w:val="24"/>
                <w:szCs w:val="24"/>
              </w:rPr>
              <w:lastRenderedPageBreak/>
              <w:t>речи определенный, неопределенный и нулевой артикли</w:t>
            </w:r>
          </w:p>
        </w:tc>
      </w:tr>
      <w:tr w:rsidR="004645DC" w:rsidRPr="0079422F" w:rsidTr="00C11F87">
        <w:tc>
          <w:tcPr>
            <w:tcW w:w="913"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lastRenderedPageBreak/>
              <w:t>2.4.30</w:t>
            </w:r>
          </w:p>
        </w:tc>
        <w:tc>
          <w:tcPr>
            <w:tcW w:w="9072"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Распознавать в звучащем и письменном тексте и употреблять в устной и письменной речи имена существительные во множественном числе, образованные по правилу и исключения</w:t>
            </w:r>
          </w:p>
        </w:tc>
      </w:tr>
      <w:tr w:rsidR="004645DC" w:rsidRPr="0079422F" w:rsidTr="00C11F87">
        <w:tc>
          <w:tcPr>
            <w:tcW w:w="913"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2.4.31</w:t>
            </w:r>
          </w:p>
        </w:tc>
        <w:tc>
          <w:tcPr>
            <w:tcW w:w="9072"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Распознавать в звучащем и письменном тексте и употреблять в устной и письменной речи неисчисляемые имена существительные, имеющие форму только множественного числа</w:t>
            </w:r>
          </w:p>
        </w:tc>
      </w:tr>
      <w:tr w:rsidR="004645DC" w:rsidRPr="0079422F" w:rsidTr="00C11F87">
        <w:tc>
          <w:tcPr>
            <w:tcW w:w="913"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2.4.32</w:t>
            </w:r>
          </w:p>
        </w:tc>
        <w:tc>
          <w:tcPr>
            <w:tcW w:w="9072"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Распознавать в звучащем и письменном тексте и употреблять в устной и письменной речи притяжательный падеж имен существительных</w:t>
            </w:r>
          </w:p>
        </w:tc>
      </w:tr>
      <w:tr w:rsidR="004645DC" w:rsidRPr="0079422F" w:rsidTr="00C11F87">
        <w:tc>
          <w:tcPr>
            <w:tcW w:w="913"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2.4.33</w:t>
            </w:r>
          </w:p>
        </w:tc>
        <w:tc>
          <w:tcPr>
            <w:tcW w:w="9072"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Распознавать в звучащем и письменном тексте и употреблять в устной и письменной речи имена прилагательные и наречия в положительной, сравнительной и превосходной степенях, образованные по правилу и исключения</w:t>
            </w:r>
          </w:p>
        </w:tc>
      </w:tr>
      <w:tr w:rsidR="004645DC" w:rsidRPr="0079422F" w:rsidTr="00C11F87">
        <w:tc>
          <w:tcPr>
            <w:tcW w:w="913"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2.4.34</w:t>
            </w:r>
          </w:p>
        </w:tc>
        <w:tc>
          <w:tcPr>
            <w:tcW w:w="9072"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Распознавать в звучащем и письменном тексте и употреблять в устной и письменной речи порядок следования нескольких прилагательных (мнение - размер - возраст - цвет - происхождение)</w:t>
            </w:r>
          </w:p>
        </w:tc>
      </w:tr>
      <w:tr w:rsidR="004645DC" w:rsidRPr="0079422F" w:rsidTr="00C11F87">
        <w:tc>
          <w:tcPr>
            <w:tcW w:w="913"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2.4.35</w:t>
            </w:r>
          </w:p>
        </w:tc>
        <w:tc>
          <w:tcPr>
            <w:tcW w:w="9072"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Распознавать в звучащем и письменном тексте и употреблять в устной и письменной речи слова, выражающие количество (many/much, little/a little, few/a few, a lot of)</w:t>
            </w:r>
          </w:p>
        </w:tc>
      </w:tr>
      <w:tr w:rsidR="004645DC" w:rsidRPr="0079422F" w:rsidTr="00C11F87">
        <w:tc>
          <w:tcPr>
            <w:tcW w:w="913"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2.4.36</w:t>
            </w:r>
          </w:p>
        </w:tc>
        <w:tc>
          <w:tcPr>
            <w:tcW w:w="9072"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Распознавать в звучащем и письменном тексте и употреблять в устной и письменной речи 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tc>
      </w:tr>
      <w:tr w:rsidR="004645DC" w:rsidRPr="0079422F" w:rsidTr="00C11F87">
        <w:tc>
          <w:tcPr>
            <w:tcW w:w="913"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2.4.37</w:t>
            </w:r>
          </w:p>
        </w:tc>
        <w:tc>
          <w:tcPr>
            <w:tcW w:w="9072"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Распознавать в звучащем и письменном тексте и употреблять в устной и письменной речи неопределенные местоимения и их производные, отрицательные местоимения none, no и производные последнего (nobody, nothing и другие)</w:t>
            </w:r>
          </w:p>
        </w:tc>
      </w:tr>
      <w:tr w:rsidR="004645DC" w:rsidRPr="0079422F" w:rsidTr="00C11F87">
        <w:tc>
          <w:tcPr>
            <w:tcW w:w="913"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2.4.38</w:t>
            </w:r>
          </w:p>
        </w:tc>
        <w:tc>
          <w:tcPr>
            <w:tcW w:w="9072"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Распознавать в звучащем и письменном тексте и употреблять в устной и письменной речи количественные и порядковые числительные</w:t>
            </w:r>
          </w:p>
        </w:tc>
      </w:tr>
      <w:tr w:rsidR="004645DC" w:rsidRPr="0079422F" w:rsidTr="00C11F87">
        <w:tc>
          <w:tcPr>
            <w:tcW w:w="913"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2.4.39</w:t>
            </w:r>
          </w:p>
        </w:tc>
        <w:tc>
          <w:tcPr>
            <w:tcW w:w="9072"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Распознавать в звучащем и письменном тексте и употреблять в устной и письменной речи предлоги места, времени, направления; предлоги, употребляемые с глаголами в страдательном залоге</w:t>
            </w:r>
          </w:p>
        </w:tc>
      </w:tr>
      <w:tr w:rsidR="004645DC" w:rsidRPr="0079422F" w:rsidTr="00C11F87">
        <w:tc>
          <w:tcPr>
            <w:tcW w:w="913"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3</w:t>
            </w:r>
          </w:p>
        </w:tc>
        <w:tc>
          <w:tcPr>
            <w:tcW w:w="9072"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Социокультурные знания и умения</w:t>
            </w:r>
          </w:p>
        </w:tc>
      </w:tr>
      <w:tr w:rsidR="004645DC" w:rsidRPr="0079422F" w:rsidTr="00C11F87">
        <w:tc>
          <w:tcPr>
            <w:tcW w:w="913"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3.1</w:t>
            </w:r>
          </w:p>
        </w:tc>
        <w:tc>
          <w:tcPr>
            <w:tcW w:w="9072"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tc>
      </w:tr>
      <w:tr w:rsidR="004645DC" w:rsidRPr="0079422F" w:rsidTr="00C11F87">
        <w:tc>
          <w:tcPr>
            <w:tcW w:w="913"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3.2</w:t>
            </w:r>
          </w:p>
        </w:tc>
        <w:tc>
          <w:tcPr>
            <w:tcW w:w="9072"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Знать (понимать) и использовать в устной и письменной речи наиболее употребительную тематическую фоновую лексику страны (стран)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tc>
      </w:tr>
      <w:tr w:rsidR="004645DC" w:rsidRPr="0079422F" w:rsidTr="00C11F87">
        <w:tc>
          <w:tcPr>
            <w:tcW w:w="913"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3.3</w:t>
            </w:r>
          </w:p>
        </w:tc>
        <w:tc>
          <w:tcPr>
            <w:tcW w:w="9072"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Иметь базовые знания о социокультурном портрете и культурном наследии родной страны и страны (стран) изучаемого языка</w:t>
            </w:r>
          </w:p>
        </w:tc>
      </w:tr>
      <w:tr w:rsidR="004645DC" w:rsidRPr="0079422F" w:rsidTr="00C11F87">
        <w:tc>
          <w:tcPr>
            <w:tcW w:w="913"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lastRenderedPageBreak/>
              <w:t>3.4</w:t>
            </w:r>
          </w:p>
        </w:tc>
        <w:tc>
          <w:tcPr>
            <w:tcW w:w="9072"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Представлять родную страну и ее культуру на иностранном языке</w:t>
            </w:r>
          </w:p>
        </w:tc>
      </w:tr>
      <w:tr w:rsidR="004645DC" w:rsidRPr="0079422F" w:rsidTr="00C11F87">
        <w:tc>
          <w:tcPr>
            <w:tcW w:w="913"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3.5</w:t>
            </w:r>
          </w:p>
        </w:tc>
        <w:tc>
          <w:tcPr>
            <w:tcW w:w="9072"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Проявлять уважение к иной культуре, соблюдать нормы вежливости в межкультурном общении</w:t>
            </w:r>
          </w:p>
        </w:tc>
      </w:tr>
      <w:tr w:rsidR="004645DC" w:rsidRPr="0079422F" w:rsidTr="00C11F87">
        <w:tc>
          <w:tcPr>
            <w:tcW w:w="913"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4</w:t>
            </w:r>
          </w:p>
        </w:tc>
        <w:tc>
          <w:tcPr>
            <w:tcW w:w="9072"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Компенсаторные умения</w:t>
            </w:r>
          </w:p>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4645DC" w:rsidRPr="0079422F" w:rsidTr="00C11F87">
        <w:tc>
          <w:tcPr>
            <w:tcW w:w="913"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5</w:t>
            </w:r>
          </w:p>
        </w:tc>
        <w:tc>
          <w:tcPr>
            <w:tcW w:w="9072"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Использовать иноязычные словари и справочники, в том числе информационно-справочные системы в электронной форме</w:t>
            </w:r>
          </w:p>
        </w:tc>
      </w:tr>
      <w:tr w:rsidR="004645DC" w:rsidRPr="0079422F" w:rsidTr="00C11F87">
        <w:tc>
          <w:tcPr>
            <w:tcW w:w="913"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6</w:t>
            </w:r>
          </w:p>
        </w:tc>
        <w:tc>
          <w:tcPr>
            <w:tcW w:w="9072"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tc>
      </w:tr>
    </w:tbl>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Проверяемые элементы содержания (11 класс)</w:t>
      </w:r>
    </w:p>
    <w:p w:rsidR="004645DC" w:rsidRPr="0079422F" w:rsidRDefault="004645DC" w:rsidP="004645DC">
      <w:pPr>
        <w:pStyle w:val="ConsPlusNormal"/>
        <w:ind w:firstLine="142"/>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9050"/>
      </w:tblGrid>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Код</w:t>
            </w:r>
          </w:p>
        </w:tc>
        <w:tc>
          <w:tcPr>
            <w:tcW w:w="9050"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Проверяемый элемент содержания</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Коммуникативные умения</w:t>
            </w:r>
          </w:p>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 Место иностранного языка в повседневной жизни и профессиональной деятельности в современном мире. Молодежь в современном обществе. Ценностные ориентиры. Участие молодежи в жизни общества. Досуг молодежи: увлечения и интересы. Любовь и дружба. Роль спорта в современной жизни: виды спорта, экстремальный спорт, спортивные соревнования, Олимпийские игры. Туризм. Виды отдыха. Экотуризм. Путешествия по России и зарубежным странам. Вселенная и человек. Природа. Проблемы экологии. Защита окружающей среды. Проживание в городской (сельской) местности. Технический прогресс: перспективы и последствия. Современные средства информации и коммуникации (пресса, телевидение, сеть Интернет, социальные сети и другие). Интернет-безопасность. Родная страна и страна (страны)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и страны (стран) изучаемого языка: государственные деятели, ученые, писатели, поэты, художники, композиторы, путешественники, спортсмены, актеры и другие</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lastRenderedPageBreak/>
              <w:t>1.1</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Говорение</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1.1.1</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Диалогическая речь</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1.1.1.1</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вежливо выражать согласие (отказ); выражать благодарность; поздравлять с праздником, выражать пожелания и вежливо реагировать на поздравление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1.1.1.2</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Диалог - побуждение к действию: обращаться с просьбой, вежливо соглашаться (не соглашаться) выполнить просьбу; давать совет и принимать/не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1.1.1.3</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1.1.1.4</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Диалог-обмен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диаграммы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1.1.1.5</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Комбинированный диалог, включающий разные виды диалогов,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1.1.2</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Монологическая речь</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1.1.2.1</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 xml:space="preserve">Создание устного связного монологического высказывания с использованием одного из основных коммуникативных типов речи - описания (предмета, местности, </w:t>
            </w:r>
            <w:r w:rsidRPr="0079422F">
              <w:rPr>
                <w:rFonts w:ascii="Times New Roman" w:hAnsi="Times New Roman" w:cs="Times New Roman"/>
                <w:sz w:val="24"/>
                <w:szCs w:val="24"/>
              </w:rPr>
              <w:lastRenderedPageBreak/>
              <w:t>внешности и одежды человека), характеристика (черты характера реального человека или литературного персонажа)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lastRenderedPageBreak/>
              <w:t>1.1.2.2</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Создание устного связного монологического высказывания с использованием одного из основных коммуникативных типов речи - повествования (сообщения)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1.1.2.3</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Создание устного связного монологического высказывания с использованием одного из основных коммуникативных типов речи - рассуждения (с изложением своего мнения и краткой аргументацией)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1.1.2.4</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Пересказ основного содержания прочитанного (прослушанного) текста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1.1.2.5</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Устное представление (презентация) результатов выполненной проектной работы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1.2</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Аудирование</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1.2.1</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Аудирование с пониманием основного содержания текста - умения понимать на слух аутентичные тексты, содержащие отдельные неизученные языковые явления, с использованием языковой и контекстуальной догадки;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(время звучания текста (текстов) для аудирования - до 2,5 минут)</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1.2.2</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Аудирование с пониманием нужной (интересующей, запрашиваемой) информации - умение понимать на слух аутентичные тексты, содержащие отдельные неизученные языковые явления, с использованием языковой и контекстуальной догадки и выделять данную информацию, представленную в эксплицитной (явной) форме, в воспринимаемом на слух тексте (время звучания текста (текстов) для аудирования - до 2,5 минут)</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1.3</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Смысловое чтение</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1.3.1</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 xml:space="preserve">Чтение с пониманием основного содержания текста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определять тему (основную мысль), выделять главные факты (события) (опуская </w:t>
            </w:r>
            <w:r w:rsidRPr="0079422F">
              <w:rPr>
                <w:rFonts w:ascii="Times New Roman" w:hAnsi="Times New Roman" w:cs="Times New Roman"/>
                <w:sz w:val="24"/>
                <w:szCs w:val="24"/>
              </w:rPr>
              <w:lastRenderedPageBreak/>
              <w:t>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(объем текста (текстов) для чтения - до 600 - 800 слов)</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lastRenderedPageBreak/>
              <w:t>1.3.2</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Чтение с пониманием нужной (интересующей, запрашиваемой) информации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(объем текста (текстов) для чтения - до 600 - 800 слов)</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1.3.3</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Чтение с полным пониманием - умения читать про себя аутентичные тексты разных жанров и стилей, содержащие отдельные неизученные языковые явления, и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с использованием языковой и контекстуальной догадки; устанавливать причинно-следственную взаимосвязь изложенных в тексте фактов и событий (объем текста (текстов) для чтения - 600 - 800 слов)</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1.3.4</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Чтение несплошных текстов (таблиц, диаграмм, графиков и других) и понимание представленной в них информации</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1.4</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Письменная речь</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1.4.1</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Заполнение анкет и формуляров в соответствии с нормами, принятыми в стране (странах) изучаемого языка</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1.4.2</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Написание резюме (CV) с сообщением основных сведений о себе в соответствии с нормами, принятыми в стране (странах) изучаемого языка</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1.4.3</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Написание электронного сообщения личного характера в соответствии с нормами речевого этикета, принятыми в стране (странах) изучаемого языка (объем сообщения - до 140 слов)</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1.4.4</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Заполнение таблицы: краткая фиксация содержания прочитанного (прослушанного) текста или дополнение информации в таблице</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1.4.5</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Создание небольшого письменного высказывания (рассказа, сочинения, статьи и других) на основе плана, иллюстрации, таблицы, графика, диаграммы и (или) прочитанного (прослушанного) текста с использованием и без использования образца (объем письменного высказывания - до 180 слов)</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1.4.6</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Письменное представление результатов выполненной проектной работы, в том числе в форме презентации (объем - до 180 слов)</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Языковые знания и навыки</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2.1</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Фонетическая сторона речи</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2.1.1</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 xml:space="preserve">Различение на слух и адекватное, без ошибок, ведущих к сбою коммуникации, произношение слов с правильным ударением и фраз (предложений) с соблюдением основных ритмико-интонационных особенностей, в том числе правила отсутствия </w:t>
            </w:r>
            <w:r w:rsidRPr="0079422F">
              <w:rPr>
                <w:rFonts w:ascii="Times New Roman" w:hAnsi="Times New Roman" w:cs="Times New Roman"/>
                <w:sz w:val="24"/>
                <w:szCs w:val="24"/>
              </w:rPr>
              <w:lastRenderedPageBreak/>
              <w:t>фразового ударения на служебных словах</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lastRenderedPageBreak/>
              <w:t>2.1.2</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(объем текста для чтения вслух - до 150 слов)</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2.2</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Орфография и пунктуация</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2.2.1</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Правильное написание изученных слов</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2.2.2</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2.2.3</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Пунктуационно правильное оформление прямой речи в соответствии с нормами изучаемого языка: использование запятой (двоеточия) после слов автора перед прямой речью, заключение прямой речи в кавычки</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2.2.4</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2.2.5</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Пунктуационно правильное, в соответствии с принятыми в стране (странах) изучаемого языка нормами официального общения, оформление официального (делового) письма, в том числе и электронного</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Лексическая сторона речи</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2.3.1</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2.3.2</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Многозначные лексические единицы. Синонимы. Антонимы</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2.3.3</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Имена прилагательные на -ed и -ing (excited - exciting)</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2.3.4</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Наиболее частотные фразовые глаголы</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2.3.5</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Интернациональные слова</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2.3.6</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Сокращения и аббревиатуры</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2.3.7</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Различные средства связи для обеспечения целостности и логичности устного/письменного высказывания</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2.3.11</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Основные способы словообразования - аффиксация</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2.3.11.1</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Образование глаголов при помощи префиксов dis-, mis-, re-, over-, under- и суффиксов -ise/-ize, -en</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2.3.11.2</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 xml:space="preserve">Образование имен существительных при помощи префиксов un-, in-/im-, il-/ir- и </w:t>
            </w:r>
            <w:r w:rsidRPr="0079422F">
              <w:rPr>
                <w:rFonts w:ascii="Times New Roman" w:hAnsi="Times New Roman" w:cs="Times New Roman"/>
                <w:sz w:val="24"/>
                <w:szCs w:val="24"/>
              </w:rPr>
              <w:lastRenderedPageBreak/>
              <w:t>суффиксов -ance/-ence, -er/-or, -ing, -ist, -ity, -ment, -ness, -sion/-tion, -ship</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lastRenderedPageBreak/>
              <w:t>2.3.11.3</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Образование имен прилагательных при помощи префиксов un-, in-/im-, il-/ir-, inter-, non-, post-, pre- и суффиксов -able/-ible, -al, -ed, -ese, -ful, -ian/-an, -ical, -ing, -ish, -ive, -less, -ly, -ous, -y</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2.3.11.4</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Образование наречий при помощи префиксов un-, in-/im-, il-/ir- и суффикса -ly</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2.3.11.5</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Образование числительных при помощи суффиксов -teen, -ty, -th</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2.3.12</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Основные способы словообразования - словосложение</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2.3.12.1</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Образование сложных существительных путем соединения основ существительных (football)</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2.3.12.2</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Образование сложных существительных путем соединения основы прилагательного с основой существительного (blue-bell)</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2.3.12.3</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Образование сложных существительных путем соединения основ существительных с предлогом (father-in-law)</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2.3.12.4</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Образование сложных прилагательных путем соединения основы прилагательного/числительного с основой существительного с добавлением суффикса -ed (blue-eyed, eight-legged)</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2.3.12.5</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Образование сложных прилагательных путем соединения наречия с основой причастия II (well-behaved)</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2.3.12.6</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Образование сложных прилагательных путем соединения основы прилагательного с основой причастия I (nice-looking)</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2.3.13</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Основные способы словообразования - конверсия</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2.3.13.1</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Образование имен существительных от неопределенной формы глаголов (to run - a run)</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2.3.13.2</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Образование имен существительных от прилагательных (rich people - the rich)</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2.3.13.3</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Образование глаголов от имен существительных (a hand - to hand)</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2.3.13.4</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Образование глаголов от имен прилагательных (cool - to cool)</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Грамматическая сторона речи</w:t>
            </w:r>
          </w:p>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2.4.1</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формах)</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2.4.2</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lastRenderedPageBreak/>
              <w:t>2.4.3</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Предложения с начальным It</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2.4.4</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Предложения с начальным There + to be</w:t>
            </w:r>
          </w:p>
        </w:tc>
      </w:tr>
      <w:tr w:rsidR="004645DC" w:rsidRPr="008278F5"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2.4.5</w:t>
            </w:r>
          </w:p>
        </w:tc>
        <w:tc>
          <w:tcPr>
            <w:tcW w:w="9050" w:type="dxa"/>
          </w:tcPr>
          <w:p w:rsidR="004645DC" w:rsidRPr="0079422F" w:rsidRDefault="004645DC" w:rsidP="004645DC">
            <w:pPr>
              <w:pStyle w:val="ConsPlusNormal"/>
              <w:ind w:firstLine="142"/>
              <w:rPr>
                <w:rFonts w:ascii="Times New Roman" w:hAnsi="Times New Roman" w:cs="Times New Roman"/>
                <w:sz w:val="24"/>
                <w:szCs w:val="24"/>
                <w:lang w:val="en-US"/>
              </w:rPr>
            </w:pPr>
            <w:r w:rsidRPr="0079422F">
              <w:rPr>
                <w:rFonts w:ascii="Times New Roman" w:hAnsi="Times New Roman" w:cs="Times New Roman"/>
                <w:sz w:val="24"/>
                <w:szCs w:val="24"/>
              </w:rPr>
              <w:t>Предложения</w:t>
            </w:r>
            <w:r w:rsidRPr="0079422F">
              <w:rPr>
                <w:rFonts w:ascii="Times New Roman" w:hAnsi="Times New Roman" w:cs="Times New Roman"/>
                <w:sz w:val="24"/>
                <w:szCs w:val="24"/>
                <w:lang w:val="en-US"/>
              </w:rPr>
              <w:t xml:space="preserve"> </w:t>
            </w:r>
            <w:r w:rsidRPr="0079422F">
              <w:rPr>
                <w:rFonts w:ascii="Times New Roman" w:hAnsi="Times New Roman" w:cs="Times New Roman"/>
                <w:sz w:val="24"/>
                <w:szCs w:val="24"/>
              </w:rPr>
              <w:t>с</w:t>
            </w:r>
            <w:r w:rsidRPr="0079422F">
              <w:rPr>
                <w:rFonts w:ascii="Times New Roman" w:hAnsi="Times New Roman" w:cs="Times New Roman"/>
                <w:sz w:val="24"/>
                <w:szCs w:val="24"/>
                <w:lang w:val="en-US"/>
              </w:rPr>
              <w:t xml:space="preserve"> </w:t>
            </w:r>
            <w:r w:rsidRPr="0079422F">
              <w:rPr>
                <w:rFonts w:ascii="Times New Roman" w:hAnsi="Times New Roman" w:cs="Times New Roman"/>
                <w:sz w:val="24"/>
                <w:szCs w:val="24"/>
              </w:rPr>
              <w:t>глагольными</w:t>
            </w:r>
            <w:r w:rsidRPr="0079422F">
              <w:rPr>
                <w:rFonts w:ascii="Times New Roman" w:hAnsi="Times New Roman" w:cs="Times New Roman"/>
                <w:sz w:val="24"/>
                <w:szCs w:val="24"/>
                <w:lang w:val="en-US"/>
              </w:rPr>
              <w:t xml:space="preserve"> </w:t>
            </w:r>
            <w:r w:rsidRPr="0079422F">
              <w:rPr>
                <w:rFonts w:ascii="Times New Roman" w:hAnsi="Times New Roman" w:cs="Times New Roman"/>
                <w:sz w:val="24"/>
                <w:szCs w:val="24"/>
              </w:rPr>
              <w:t>конструкциями</w:t>
            </w:r>
            <w:r w:rsidRPr="0079422F">
              <w:rPr>
                <w:rFonts w:ascii="Times New Roman" w:hAnsi="Times New Roman" w:cs="Times New Roman"/>
                <w:sz w:val="24"/>
                <w:szCs w:val="24"/>
                <w:lang w:val="en-US"/>
              </w:rPr>
              <w:t xml:space="preserve">, </w:t>
            </w:r>
            <w:r w:rsidRPr="0079422F">
              <w:rPr>
                <w:rFonts w:ascii="Times New Roman" w:hAnsi="Times New Roman" w:cs="Times New Roman"/>
                <w:sz w:val="24"/>
                <w:szCs w:val="24"/>
              </w:rPr>
              <w:t>содержащими</w:t>
            </w:r>
            <w:r w:rsidRPr="0079422F">
              <w:rPr>
                <w:rFonts w:ascii="Times New Roman" w:hAnsi="Times New Roman" w:cs="Times New Roman"/>
                <w:sz w:val="24"/>
                <w:szCs w:val="24"/>
                <w:lang w:val="en-US"/>
              </w:rPr>
              <w:t xml:space="preserve"> </w:t>
            </w:r>
            <w:r w:rsidRPr="0079422F">
              <w:rPr>
                <w:rFonts w:ascii="Times New Roman" w:hAnsi="Times New Roman" w:cs="Times New Roman"/>
                <w:sz w:val="24"/>
                <w:szCs w:val="24"/>
              </w:rPr>
              <w:t>глаголы</w:t>
            </w:r>
            <w:r w:rsidRPr="0079422F">
              <w:rPr>
                <w:rFonts w:ascii="Times New Roman" w:hAnsi="Times New Roman" w:cs="Times New Roman"/>
                <w:sz w:val="24"/>
                <w:szCs w:val="24"/>
                <w:lang w:val="en-US"/>
              </w:rPr>
              <w:t>-</w:t>
            </w:r>
            <w:r w:rsidRPr="0079422F">
              <w:rPr>
                <w:rFonts w:ascii="Times New Roman" w:hAnsi="Times New Roman" w:cs="Times New Roman"/>
                <w:sz w:val="24"/>
                <w:szCs w:val="24"/>
              </w:rPr>
              <w:t>связки</w:t>
            </w:r>
            <w:r w:rsidRPr="0079422F">
              <w:rPr>
                <w:rFonts w:ascii="Times New Roman" w:hAnsi="Times New Roman" w:cs="Times New Roman"/>
                <w:sz w:val="24"/>
                <w:szCs w:val="24"/>
                <w:lang w:val="en-US"/>
              </w:rPr>
              <w:t xml:space="preserve"> to be, to look, to seem, to feel (He looks/seems/feels happy.)</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2.4.6</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Предложения со сложным подлежащим - Complex Subject</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2.4.7</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Предложения</w:t>
            </w:r>
            <w:r w:rsidRPr="0079422F">
              <w:rPr>
                <w:rFonts w:ascii="Times New Roman" w:hAnsi="Times New Roman" w:cs="Times New Roman"/>
                <w:sz w:val="24"/>
                <w:szCs w:val="24"/>
                <w:lang w:val="en-US"/>
              </w:rPr>
              <w:t xml:space="preserve"> </w:t>
            </w:r>
            <w:r w:rsidRPr="0079422F">
              <w:rPr>
                <w:rFonts w:ascii="Times New Roman" w:hAnsi="Times New Roman" w:cs="Times New Roman"/>
                <w:sz w:val="24"/>
                <w:szCs w:val="24"/>
              </w:rPr>
              <w:t>со</w:t>
            </w:r>
            <w:r w:rsidRPr="0079422F">
              <w:rPr>
                <w:rFonts w:ascii="Times New Roman" w:hAnsi="Times New Roman" w:cs="Times New Roman"/>
                <w:sz w:val="24"/>
                <w:szCs w:val="24"/>
                <w:lang w:val="en-US"/>
              </w:rPr>
              <w:t xml:space="preserve"> </w:t>
            </w:r>
            <w:r w:rsidRPr="0079422F">
              <w:rPr>
                <w:rFonts w:ascii="Times New Roman" w:hAnsi="Times New Roman" w:cs="Times New Roman"/>
                <w:sz w:val="24"/>
                <w:szCs w:val="24"/>
              </w:rPr>
              <w:t>сложным</w:t>
            </w:r>
            <w:r w:rsidRPr="0079422F">
              <w:rPr>
                <w:rFonts w:ascii="Times New Roman" w:hAnsi="Times New Roman" w:cs="Times New Roman"/>
                <w:sz w:val="24"/>
                <w:szCs w:val="24"/>
                <w:lang w:val="en-US"/>
              </w:rPr>
              <w:t xml:space="preserve"> </w:t>
            </w:r>
            <w:r w:rsidRPr="0079422F">
              <w:rPr>
                <w:rFonts w:ascii="Times New Roman" w:hAnsi="Times New Roman" w:cs="Times New Roman"/>
                <w:sz w:val="24"/>
                <w:szCs w:val="24"/>
              </w:rPr>
              <w:t>дополнением</w:t>
            </w:r>
            <w:r w:rsidRPr="0079422F">
              <w:rPr>
                <w:rFonts w:ascii="Times New Roman" w:hAnsi="Times New Roman" w:cs="Times New Roman"/>
                <w:sz w:val="24"/>
                <w:szCs w:val="24"/>
                <w:lang w:val="en-US"/>
              </w:rPr>
              <w:t xml:space="preserve"> - Complex Object (I want you to help me. I saw her cross/crossing the road. </w:t>
            </w:r>
            <w:r w:rsidRPr="0079422F">
              <w:rPr>
                <w:rFonts w:ascii="Times New Roman" w:hAnsi="Times New Roman" w:cs="Times New Roman"/>
                <w:sz w:val="24"/>
                <w:szCs w:val="24"/>
              </w:rPr>
              <w:t>I want to have my hair cut.)</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2.4.8</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Сложносочиненные предложения с сочинительными союзами and, but, or</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2.4.9</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Сложноподчиненные предложения с союзами и союзными словами because, if, when, where, what, why, how</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2.4.10</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Сложноподчиненные предложения с определительными придаточными с союзными словами who, which, that</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2.4.11</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Сложноподчиненные предложения с союзными словами whoever, whatever, however, whenever</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2.4.12</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Условные предложения с глаголами в изъявительном наклонении (Conditional 0, Conditional I) и с глаголами в сослагательном наклонении (Conditional II)</w:t>
            </w:r>
          </w:p>
        </w:tc>
      </w:tr>
      <w:tr w:rsidR="004645DC" w:rsidRPr="008278F5"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2.4.13</w:t>
            </w:r>
          </w:p>
        </w:tc>
        <w:tc>
          <w:tcPr>
            <w:tcW w:w="9050" w:type="dxa"/>
          </w:tcPr>
          <w:p w:rsidR="004645DC" w:rsidRPr="0079422F" w:rsidRDefault="004645DC" w:rsidP="004645DC">
            <w:pPr>
              <w:pStyle w:val="ConsPlusNormal"/>
              <w:ind w:firstLine="142"/>
              <w:rPr>
                <w:rFonts w:ascii="Times New Roman" w:hAnsi="Times New Roman" w:cs="Times New Roman"/>
                <w:sz w:val="24"/>
                <w:szCs w:val="24"/>
                <w:lang w:val="en-US"/>
              </w:rPr>
            </w:pPr>
            <w:r w:rsidRPr="0079422F">
              <w:rPr>
                <w:rFonts w:ascii="Times New Roman" w:hAnsi="Times New Roman" w:cs="Times New Roman"/>
                <w:sz w:val="24"/>
                <w:szCs w:val="24"/>
              </w:rPr>
              <w:t>Все</w:t>
            </w:r>
            <w:r w:rsidRPr="0079422F">
              <w:rPr>
                <w:rFonts w:ascii="Times New Roman" w:hAnsi="Times New Roman" w:cs="Times New Roman"/>
                <w:sz w:val="24"/>
                <w:szCs w:val="24"/>
                <w:lang w:val="en-US"/>
              </w:rPr>
              <w:t xml:space="preserve"> </w:t>
            </w:r>
            <w:r w:rsidRPr="0079422F">
              <w:rPr>
                <w:rFonts w:ascii="Times New Roman" w:hAnsi="Times New Roman" w:cs="Times New Roman"/>
                <w:sz w:val="24"/>
                <w:szCs w:val="24"/>
              </w:rPr>
              <w:t>типы</w:t>
            </w:r>
            <w:r w:rsidRPr="0079422F">
              <w:rPr>
                <w:rFonts w:ascii="Times New Roman" w:hAnsi="Times New Roman" w:cs="Times New Roman"/>
                <w:sz w:val="24"/>
                <w:szCs w:val="24"/>
                <w:lang w:val="en-US"/>
              </w:rPr>
              <w:t xml:space="preserve"> </w:t>
            </w:r>
            <w:r w:rsidRPr="0079422F">
              <w:rPr>
                <w:rFonts w:ascii="Times New Roman" w:hAnsi="Times New Roman" w:cs="Times New Roman"/>
                <w:sz w:val="24"/>
                <w:szCs w:val="24"/>
              </w:rPr>
              <w:t>вопросительных</w:t>
            </w:r>
            <w:r w:rsidRPr="0079422F">
              <w:rPr>
                <w:rFonts w:ascii="Times New Roman" w:hAnsi="Times New Roman" w:cs="Times New Roman"/>
                <w:sz w:val="24"/>
                <w:szCs w:val="24"/>
                <w:lang w:val="en-US"/>
              </w:rPr>
              <w:t xml:space="preserve"> </w:t>
            </w:r>
            <w:r w:rsidRPr="0079422F">
              <w:rPr>
                <w:rFonts w:ascii="Times New Roman" w:hAnsi="Times New Roman" w:cs="Times New Roman"/>
                <w:sz w:val="24"/>
                <w:szCs w:val="24"/>
              </w:rPr>
              <w:t>предложений</w:t>
            </w:r>
            <w:r w:rsidRPr="0079422F">
              <w:rPr>
                <w:rFonts w:ascii="Times New Roman" w:hAnsi="Times New Roman" w:cs="Times New Roman"/>
                <w:sz w:val="24"/>
                <w:szCs w:val="24"/>
                <w:lang w:val="en-US"/>
              </w:rPr>
              <w:t xml:space="preserve"> (</w:t>
            </w:r>
            <w:r w:rsidRPr="0079422F">
              <w:rPr>
                <w:rFonts w:ascii="Times New Roman" w:hAnsi="Times New Roman" w:cs="Times New Roman"/>
                <w:sz w:val="24"/>
                <w:szCs w:val="24"/>
              </w:rPr>
              <w:t>общий</w:t>
            </w:r>
            <w:r w:rsidRPr="0079422F">
              <w:rPr>
                <w:rFonts w:ascii="Times New Roman" w:hAnsi="Times New Roman" w:cs="Times New Roman"/>
                <w:sz w:val="24"/>
                <w:szCs w:val="24"/>
                <w:lang w:val="en-US"/>
              </w:rPr>
              <w:t xml:space="preserve">, </w:t>
            </w:r>
            <w:r w:rsidRPr="0079422F">
              <w:rPr>
                <w:rFonts w:ascii="Times New Roman" w:hAnsi="Times New Roman" w:cs="Times New Roman"/>
                <w:sz w:val="24"/>
                <w:szCs w:val="24"/>
              </w:rPr>
              <w:t>специальный</w:t>
            </w:r>
            <w:r w:rsidRPr="0079422F">
              <w:rPr>
                <w:rFonts w:ascii="Times New Roman" w:hAnsi="Times New Roman" w:cs="Times New Roman"/>
                <w:sz w:val="24"/>
                <w:szCs w:val="24"/>
                <w:lang w:val="en-US"/>
              </w:rPr>
              <w:t xml:space="preserve">, </w:t>
            </w:r>
            <w:r w:rsidRPr="0079422F">
              <w:rPr>
                <w:rFonts w:ascii="Times New Roman" w:hAnsi="Times New Roman" w:cs="Times New Roman"/>
                <w:sz w:val="24"/>
                <w:szCs w:val="24"/>
              </w:rPr>
              <w:t>альтернативный</w:t>
            </w:r>
            <w:r w:rsidRPr="0079422F">
              <w:rPr>
                <w:rFonts w:ascii="Times New Roman" w:hAnsi="Times New Roman" w:cs="Times New Roman"/>
                <w:sz w:val="24"/>
                <w:szCs w:val="24"/>
                <w:lang w:val="en-US"/>
              </w:rPr>
              <w:t xml:space="preserve">, </w:t>
            </w:r>
            <w:r w:rsidRPr="0079422F">
              <w:rPr>
                <w:rFonts w:ascii="Times New Roman" w:hAnsi="Times New Roman" w:cs="Times New Roman"/>
                <w:sz w:val="24"/>
                <w:szCs w:val="24"/>
              </w:rPr>
              <w:t>разделительный</w:t>
            </w:r>
            <w:r w:rsidRPr="0079422F">
              <w:rPr>
                <w:rFonts w:ascii="Times New Roman" w:hAnsi="Times New Roman" w:cs="Times New Roman"/>
                <w:sz w:val="24"/>
                <w:szCs w:val="24"/>
                <w:lang w:val="en-US"/>
              </w:rPr>
              <w:t xml:space="preserve"> </w:t>
            </w:r>
            <w:r w:rsidRPr="0079422F">
              <w:rPr>
                <w:rFonts w:ascii="Times New Roman" w:hAnsi="Times New Roman" w:cs="Times New Roman"/>
                <w:sz w:val="24"/>
                <w:szCs w:val="24"/>
              </w:rPr>
              <w:t>вопросы</w:t>
            </w:r>
            <w:r w:rsidRPr="0079422F">
              <w:rPr>
                <w:rFonts w:ascii="Times New Roman" w:hAnsi="Times New Roman" w:cs="Times New Roman"/>
                <w:sz w:val="24"/>
                <w:szCs w:val="24"/>
                <w:lang w:val="en-US"/>
              </w:rPr>
              <w:t xml:space="preserve"> </w:t>
            </w:r>
            <w:r w:rsidRPr="0079422F">
              <w:rPr>
                <w:rFonts w:ascii="Times New Roman" w:hAnsi="Times New Roman" w:cs="Times New Roman"/>
                <w:sz w:val="24"/>
                <w:szCs w:val="24"/>
              </w:rPr>
              <w:t>в</w:t>
            </w:r>
            <w:r w:rsidRPr="0079422F">
              <w:rPr>
                <w:rFonts w:ascii="Times New Roman" w:hAnsi="Times New Roman" w:cs="Times New Roman"/>
                <w:sz w:val="24"/>
                <w:szCs w:val="24"/>
                <w:lang w:val="en-US"/>
              </w:rPr>
              <w:t xml:space="preserve"> Present/Past/Future Simple Tense, Present/Past Continuous Tense, Present/Past Perfect Tense, Present Perfect Continuous Tense)</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2.4.14</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2.4.15</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Модальные глаголы в косвенной речи в настоящем и прошедшем времени</w:t>
            </w:r>
          </w:p>
        </w:tc>
      </w:tr>
      <w:tr w:rsidR="004645DC" w:rsidRPr="008278F5"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2.4.16</w:t>
            </w:r>
          </w:p>
        </w:tc>
        <w:tc>
          <w:tcPr>
            <w:tcW w:w="9050" w:type="dxa"/>
          </w:tcPr>
          <w:p w:rsidR="004645DC" w:rsidRPr="0079422F" w:rsidRDefault="004645DC" w:rsidP="004645DC">
            <w:pPr>
              <w:pStyle w:val="ConsPlusNormal"/>
              <w:ind w:firstLine="142"/>
              <w:rPr>
                <w:rFonts w:ascii="Times New Roman" w:hAnsi="Times New Roman" w:cs="Times New Roman"/>
                <w:sz w:val="24"/>
                <w:szCs w:val="24"/>
                <w:lang w:val="en-US"/>
              </w:rPr>
            </w:pPr>
            <w:r w:rsidRPr="0079422F">
              <w:rPr>
                <w:rFonts w:ascii="Times New Roman" w:hAnsi="Times New Roman" w:cs="Times New Roman"/>
                <w:sz w:val="24"/>
                <w:szCs w:val="24"/>
              </w:rPr>
              <w:t>Предложения</w:t>
            </w:r>
            <w:r w:rsidRPr="0079422F">
              <w:rPr>
                <w:rFonts w:ascii="Times New Roman" w:hAnsi="Times New Roman" w:cs="Times New Roman"/>
                <w:sz w:val="24"/>
                <w:szCs w:val="24"/>
                <w:lang w:val="en-US"/>
              </w:rPr>
              <w:t xml:space="preserve"> </w:t>
            </w:r>
            <w:r w:rsidRPr="0079422F">
              <w:rPr>
                <w:rFonts w:ascii="Times New Roman" w:hAnsi="Times New Roman" w:cs="Times New Roman"/>
                <w:sz w:val="24"/>
                <w:szCs w:val="24"/>
              </w:rPr>
              <w:t>с</w:t>
            </w:r>
            <w:r w:rsidRPr="0079422F">
              <w:rPr>
                <w:rFonts w:ascii="Times New Roman" w:hAnsi="Times New Roman" w:cs="Times New Roman"/>
                <w:sz w:val="24"/>
                <w:szCs w:val="24"/>
                <w:lang w:val="en-US"/>
              </w:rPr>
              <w:t xml:space="preserve"> </w:t>
            </w:r>
            <w:r w:rsidRPr="0079422F">
              <w:rPr>
                <w:rFonts w:ascii="Times New Roman" w:hAnsi="Times New Roman" w:cs="Times New Roman"/>
                <w:sz w:val="24"/>
                <w:szCs w:val="24"/>
              </w:rPr>
              <w:t>конструкциями</w:t>
            </w:r>
            <w:r w:rsidRPr="0079422F">
              <w:rPr>
                <w:rFonts w:ascii="Times New Roman" w:hAnsi="Times New Roman" w:cs="Times New Roman"/>
                <w:sz w:val="24"/>
                <w:szCs w:val="24"/>
                <w:lang w:val="en-US"/>
              </w:rPr>
              <w:t xml:space="preserve"> as... as, not so... as, both... and..., either... or, neither... nor</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2.4.17</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Предложения с I wish...</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2.4.18</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Конструкции с глаголами на -ing: to love/hate doing smth</w:t>
            </w:r>
          </w:p>
        </w:tc>
      </w:tr>
      <w:tr w:rsidR="004645DC" w:rsidRPr="008278F5"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2.4.19</w:t>
            </w:r>
          </w:p>
        </w:tc>
        <w:tc>
          <w:tcPr>
            <w:tcW w:w="9050" w:type="dxa"/>
          </w:tcPr>
          <w:p w:rsidR="004645DC" w:rsidRPr="0079422F" w:rsidRDefault="004645DC" w:rsidP="004645DC">
            <w:pPr>
              <w:pStyle w:val="ConsPlusNormal"/>
              <w:ind w:firstLine="142"/>
              <w:rPr>
                <w:rFonts w:ascii="Times New Roman" w:hAnsi="Times New Roman" w:cs="Times New Roman"/>
                <w:sz w:val="24"/>
                <w:szCs w:val="24"/>
                <w:lang w:val="en-US"/>
              </w:rPr>
            </w:pPr>
            <w:r w:rsidRPr="0079422F">
              <w:rPr>
                <w:rFonts w:ascii="Times New Roman" w:hAnsi="Times New Roman" w:cs="Times New Roman"/>
                <w:sz w:val="24"/>
                <w:szCs w:val="24"/>
              </w:rPr>
              <w:t>Конструкции</w:t>
            </w:r>
            <w:r w:rsidRPr="0079422F">
              <w:rPr>
                <w:rFonts w:ascii="Times New Roman" w:hAnsi="Times New Roman" w:cs="Times New Roman"/>
                <w:sz w:val="24"/>
                <w:szCs w:val="24"/>
                <w:lang w:val="en-US"/>
              </w:rPr>
              <w:t xml:space="preserve"> </w:t>
            </w:r>
            <w:r w:rsidRPr="0079422F">
              <w:rPr>
                <w:rFonts w:ascii="Times New Roman" w:hAnsi="Times New Roman" w:cs="Times New Roman"/>
                <w:sz w:val="24"/>
                <w:szCs w:val="24"/>
              </w:rPr>
              <w:t>с</w:t>
            </w:r>
            <w:r w:rsidRPr="0079422F">
              <w:rPr>
                <w:rFonts w:ascii="Times New Roman" w:hAnsi="Times New Roman" w:cs="Times New Roman"/>
                <w:sz w:val="24"/>
                <w:szCs w:val="24"/>
                <w:lang w:val="en-US"/>
              </w:rPr>
              <w:t xml:space="preserve"> </w:t>
            </w:r>
            <w:r w:rsidRPr="0079422F">
              <w:rPr>
                <w:rFonts w:ascii="Times New Roman" w:hAnsi="Times New Roman" w:cs="Times New Roman"/>
                <w:sz w:val="24"/>
                <w:szCs w:val="24"/>
              </w:rPr>
              <w:t>глаголами</w:t>
            </w:r>
            <w:r w:rsidRPr="0079422F">
              <w:rPr>
                <w:rFonts w:ascii="Times New Roman" w:hAnsi="Times New Roman" w:cs="Times New Roman"/>
                <w:sz w:val="24"/>
                <w:szCs w:val="24"/>
                <w:lang w:val="en-US"/>
              </w:rPr>
              <w:t xml:space="preserve"> to stop, to remember, to forget (</w:t>
            </w:r>
            <w:r w:rsidRPr="0079422F">
              <w:rPr>
                <w:rFonts w:ascii="Times New Roman" w:hAnsi="Times New Roman" w:cs="Times New Roman"/>
                <w:sz w:val="24"/>
                <w:szCs w:val="24"/>
              </w:rPr>
              <w:t>разница</w:t>
            </w:r>
            <w:r w:rsidRPr="0079422F">
              <w:rPr>
                <w:rFonts w:ascii="Times New Roman" w:hAnsi="Times New Roman" w:cs="Times New Roman"/>
                <w:sz w:val="24"/>
                <w:szCs w:val="24"/>
                <w:lang w:val="en-US"/>
              </w:rPr>
              <w:t xml:space="preserve"> </w:t>
            </w:r>
            <w:r w:rsidRPr="0079422F">
              <w:rPr>
                <w:rFonts w:ascii="Times New Roman" w:hAnsi="Times New Roman" w:cs="Times New Roman"/>
                <w:sz w:val="24"/>
                <w:szCs w:val="24"/>
              </w:rPr>
              <w:t>в</w:t>
            </w:r>
            <w:r w:rsidRPr="0079422F">
              <w:rPr>
                <w:rFonts w:ascii="Times New Roman" w:hAnsi="Times New Roman" w:cs="Times New Roman"/>
                <w:sz w:val="24"/>
                <w:szCs w:val="24"/>
                <w:lang w:val="en-US"/>
              </w:rPr>
              <w:t xml:space="preserve"> </w:t>
            </w:r>
            <w:r w:rsidRPr="0079422F">
              <w:rPr>
                <w:rFonts w:ascii="Times New Roman" w:hAnsi="Times New Roman" w:cs="Times New Roman"/>
                <w:sz w:val="24"/>
                <w:szCs w:val="24"/>
              </w:rPr>
              <w:t>значении</w:t>
            </w:r>
            <w:r w:rsidRPr="0079422F">
              <w:rPr>
                <w:rFonts w:ascii="Times New Roman" w:hAnsi="Times New Roman" w:cs="Times New Roman"/>
                <w:sz w:val="24"/>
                <w:szCs w:val="24"/>
                <w:lang w:val="en-US"/>
              </w:rPr>
              <w:t xml:space="preserve"> to stop doing smth </w:t>
            </w:r>
            <w:r w:rsidRPr="0079422F">
              <w:rPr>
                <w:rFonts w:ascii="Times New Roman" w:hAnsi="Times New Roman" w:cs="Times New Roman"/>
                <w:sz w:val="24"/>
                <w:szCs w:val="24"/>
              </w:rPr>
              <w:t>и</w:t>
            </w:r>
            <w:r w:rsidRPr="0079422F">
              <w:rPr>
                <w:rFonts w:ascii="Times New Roman" w:hAnsi="Times New Roman" w:cs="Times New Roman"/>
                <w:sz w:val="24"/>
                <w:szCs w:val="24"/>
                <w:lang w:val="en-US"/>
              </w:rPr>
              <w:t xml:space="preserve"> to stop to do smth)</w:t>
            </w:r>
          </w:p>
        </w:tc>
      </w:tr>
      <w:tr w:rsidR="004645DC" w:rsidRPr="008278F5"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2.4.20</w:t>
            </w:r>
          </w:p>
        </w:tc>
        <w:tc>
          <w:tcPr>
            <w:tcW w:w="9050" w:type="dxa"/>
          </w:tcPr>
          <w:p w:rsidR="004645DC" w:rsidRPr="0079422F" w:rsidRDefault="004645DC" w:rsidP="004645DC">
            <w:pPr>
              <w:pStyle w:val="ConsPlusNormal"/>
              <w:ind w:firstLine="142"/>
              <w:rPr>
                <w:rFonts w:ascii="Times New Roman" w:hAnsi="Times New Roman" w:cs="Times New Roman"/>
                <w:sz w:val="24"/>
                <w:szCs w:val="24"/>
                <w:lang w:val="en-US"/>
              </w:rPr>
            </w:pPr>
            <w:r w:rsidRPr="0079422F">
              <w:rPr>
                <w:rFonts w:ascii="Times New Roman" w:hAnsi="Times New Roman" w:cs="Times New Roman"/>
                <w:sz w:val="24"/>
                <w:szCs w:val="24"/>
              </w:rPr>
              <w:t>Конструкция</w:t>
            </w:r>
            <w:r w:rsidRPr="0079422F">
              <w:rPr>
                <w:rFonts w:ascii="Times New Roman" w:hAnsi="Times New Roman" w:cs="Times New Roman"/>
                <w:sz w:val="24"/>
                <w:szCs w:val="24"/>
                <w:lang w:val="en-US"/>
              </w:rPr>
              <w:t xml:space="preserve"> It takes me... to do smth</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2.4.21</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Конструкция used to + инфинитив глагола</w:t>
            </w:r>
          </w:p>
        </w:tc>
      </w:tr>
      <w:tr w:rsidR="004645DC" w:rsidRPr="008278F5"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2.4.22</w:t>
            </w:r>
          </w:p>
        </w:tc>
        <w:tc>
          <w:tcPr>
            <w:tcW w:w="9050" w:type="dxa"/>
          </w:tcPr>
          <w:p w:rsidR="004645DC" w:rsidRPr="0079422F" w:rsidRDefault="004645DC" w:rsidP="004645DC">
            <w:pPr>
              <w:pStyle w:val="ConsPlusNormal"/>
              <w:ind w:firstLine="142"/>
              <w:rPr>
                <w:rFonts w:ascii="Times New Roman" w:hAnsi="Times New Roman" w:cs="Times New Roman"/>
                <w:sz w:val="24"/>
                <w:szCs w:val="24"/>
                <w:lang w:val="en-US"/>
              </w:rPr>
            </w:pPr>
            <w:r w:rsidRPr="0079422F">
              <w:rPr>
                <w:rFonts w:ascii="Times New Roman" w:hAnsi="Times New Roman" w:cs="Times New Roman"/>
                <w:sz w:val="24"/>
                <w:szCs w:val="24"/>
              </w:rPr>
              <w:t>Конструкции</w:t>
            </w:r>
            <w:r w:rsidRPr="0079422F">
              <w:rPr>
                <w:rFonts w:ascii="Times New Roman" w:hAnsi="Times New Roman" w:cs="Times New Roman"/>
                <w:sz w:val="24"/>
                <w:szCs w:val="24"/>
                <w:lang w:val="en-US"/>
              </w:rPr>
              <w:t xml:space="preserve"> be/get used to smth, be/get used to doing smth</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2.4.23</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Конструкции I prefer, I'd prefer, I'd rather prefer, выражающие предпочтение, а также конструкции I'd rather, You'd better</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lastRenderedPageBreak/>
              <w:t>2.4.24</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tc>
      </w:tr>
      <w:tr w:rsidR="004645DC" w:rsidRPr="008278F5"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2.4.25</w:t>
            </w:r>
          </w:p>
        </w:tc>
        <w:tc>
          <w:tcPr>
            <w:tcW w:w="9050" w:type="dxa"/>
          </w:tcPr>
          <w:p w:rsidR="004645DC" w:rsidRPr="0079422F" w:rsidRDefault="004645DC" w:rsidP="004645DC">
            <w:pPr>
              <w:pStyle w:val="ConsPlusNormal"/>
              <w:ind w:firstLine="142"/>
              <w:rPr>
                <w:rFonts w:ascii="Times New Roman" w:hAnsi="Times New Roman" w:cs="Times New Roman"/>
                <w:sz w:val="24"/>
                <w:szCs w:val="24"/>
                <w:lang w:val="en-US"/>
              </w:rPr>
            </w:pPr>
            <w:r w:rsidRPr="0079422F">
              <w:rPr>
                <w:rFonts w:ascii="Times New Roman" w:hAnsi="Times New Roman" w:cs="Times New Roman"/>
                <w:sz w:val="24"/>
                <w:szCs w:val="24"/>
              </w:rPr>
              <w:t>Конструкция</w:t>
            </w:r>
            <w:r w:rsidRPr="0079422F">
              <w:rPr>
                <w:rFonts w:ascii="Times New Roman" w:hAnsi="Times New Roman" w:cs="Times New Roman"/>
                <w:sz w:val="24"/>
                <w:szCs w:val="24"/>
                <w:lang w:val="en-US"/>
              </w:rPr>
              <w:t xml:space="preserve"> to be going to, </w:t>
            </w:r>
            <w:r w:rsidRPr="0079422F">
              <w:rPr>
                <w:rFonts w:ascii="Times New Roman" w:hAnsi="Times New Roman" w:cs="Times New Roman"/>
                <w:sz w:val="24"/>
                <w:szCs w:val="24"/>
              </w:rPr>
              <w:t>формы</w:t>
            </w:r>
            <w:r w:rsidRPr="0079422F">
              <w:rPr>
                <w:rFonts w:ascii="Times New Roman" w:hAnsi="Times New Roman" w:cs="Times New Roman"/>
                <w:sz w:val="24"/>
                <w:szCs w:val="24"/>
                <w:lang w:val="en-US"/>
              </w:rPr>
              <w:t xml:space="preserve"> Future Simple Tense </w:t>
            </w:r>
            <w:r w:rsidRPr="0079422F">
              <w:rPr>
                <w:rFonts w:ascii="Times New Roman" w:hAnsi="Times New Roman" w:cs="Times New Roman"/>
                <w:sz w:val="24"/>
                <w:szCs w:val="24"/>
              </w:rPr>
              <w:t>и</w:t>
            </w:r>
            <w:r w:rsidRPr="0079422F">
              <w:rPr>
                <w:rFonts w:ascii="Times New Roman" w:hAnsi="Times New Roman" w:cs="Times New Roman"/>
                <w:sz w:val="24"/>
                <w:szCs w:val="24"/>
                <w:lang w:val="en-US"/>
              </w:rPr>
              <w:t xml:space="preserve"> Present Continuous Tense </w:t>
            </w:r>
            <w:r w:rsidRPr="0079422F">
              <w:rPr>
                <w:rFonts w:ascii="Times New Roman" w:hAnsi="Times New Roman" w:cs="Times New Roman"/>
                <w:sz w:val="24"/>
                <w:szCs w:val="24"/>
              </w:rPr>
              <w:t>для</w:t>
            </w:r>
            <w:r w:rsidRPr="0079422F">
              <w:rPr>
                <w:rFonts w:ascii="Times New Roman" w:hAnsi="Times New Roman" w:cs="Times New Roman"/>
                <w:sz w:val="24"/>
                <w:szCs w:val="24"/>
                <w:lang w:val="en-US"/>
              </w:rPr>
              <w:t xml:space="preserve"> </w:t>
            </w:r>
            <w:r w:rsidRPr="0079422F">
              <w:rPr>
                <w:rFonts w:ascii="Times New Roman" w:hAnsi="Times New Roman" w:cs="Times New Roman"/>
                <w:sz w:val="24"/>
                <w:szCs w:val="24"/>
              </w:rPr>
              <w:t>выражения</w:t>
            </w:r>
            <w:r w:rsidRPr="0079422F">
              <w:rPr>
                <w:rFonts w:ascii="Times New Roman" w:hAnsi="Times New Roman" w:cs="Times New Roman"/>
                <w:sz w:val="24"/>
                <w:szCs w:val="24"/>
                <w:lang w:val="en-US"/>
              </w:rPr>
              <w:t xml:space="preserve"> </w:t>
            </w:r>
            <w:r w:rsidRPr="0079422F">
              <w:rPr>
                <w:rFonts w:ascii="Times New Roman" w:hAnsi="Times New Roman" w:cs="Times New Roman"/>
                <w:sz w:val="24"/>
                <w:szCs w:val="24"/>
              </w:rPr>
              <w:t>будущего</w:t>
            </w:r>
            <w:r w:rsidRPr="0079422F">
              <w:rPr>
                <w:rFonts w:ascii="Times New Roman" w:hAnsi="Times New Roman" w:cs="Times New Roman"/>
                <w:sz w:val="24"/>
                <w:szCs w:val="24"/>
                <w:lang w:val="en-US"/>
              </w:rPr>
              <w:t xml:space="preserve"> </w:t>
            </w:r>
            <w:r w:rsidRPr="0079422F">
              <w:rPr>
                <w:rFonts w:ascii="Times New Roman" w:hAnsi="Times New Roman" w:cs="Times New Roman"/>
                <w:sz w:val="24"/>
                <w:szCs w:val="24"/>
              </w:rPr>
              <w:t>действия</w:t>
            </w:r>
          </w:p>
        </w:tc>
      </w:tr>
      <w:tr w:rsidR="004645DC" w:rsidRPr="008278F5"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2.4.26</w:t>
            </w:r>
          </w:p>
        </w:tc>
        <w:tc>
          <w:tcPr>
            <w:tcW w:w="9050" w:type="dxa"/>
          </w:tcPr>
          <w:p w:rsidR="004645DC" w:rsidRPr="0079422F" w:rsidRDefault="004645DC" w:rsidP="004645DC">
            <w:pPr>
              <w:pStyle w:val="ConsPlusNormal"/>
              <w:ind w:firstLine="142"/>
              <w:rPr>
                <w:rFonts w:ascii="Times New Roman" w:hAnsi="Times New Roman" w:cs="Times New Roman"/>
                <w:sz w:val="24"/>
                <w:szCs w:val="24"/>
                <w:lang w:val="en-US"/>
              </w:rPr>
            </w:pPr>
            <w:r w:rsidRPr="0079422F">
              <w:rPr>
                <w:rFonts w:ascii="Times New Roman" w:hAnsi="Times New Roman" w:cs="Times New Roman"/>
                <w:sz w:val="24"/>
                <w:szCs w:val="24"/>
              </w:rPr>
              <w:t>Модальные</w:t>
            </w:r>
            <w:r w:rsidRPr="0079422F">
              <w:rPr>
                <w:rFonts w:ascii="Times New Roman" w:hAnsi="Times New Roman" w:cs="Times New Roman"/>
                <w:sz w:val="24"/>
                <w:szCs w:val="24"/>
                <w:lang w:val="en-US"/>
              </w:rPr>
              <w:t xml:space="preserve"> </w:t>
            </w:r>
            <w:r w:rsidRPr="0079422F">
              <w:rPr>
                <w:rFonts w:ascii="Times New Roman" w:hAnsi="Times New Roman" w:cs="Times New Roman"/>
                <w:sz w:val="24"/>
                <w:szCs w:val="24"/>
              </w:rPr>
              <w:t>глаголы</w:t>
            </w:r>
            <w:r w:rsidRPr="0079422F">
              <w:rPr>
                <w:rFonts w:ascii="Times New Roman" w:hAnsi="Times New Roman" w:cs="Times New Roman"/>
                <w:sz w:val="24"/>
                <w:szCs w:val="24"/>
                <w:lang w:val="en-US"/>
              </w:rPr>
              <w:t xml:space="preserve"> </w:t>
            </w:r>
            <w:r w:rsidRPr="0079422F">
              <w:rPr>
                <w:rFonts w:ascii="Times New Roman" w:hAnsi="Times New Roman" w:cs="Times New Roman"/>
                <w:sz w:val="24"/>
                <w:szCs w:val="24"/>
              </w:rPr>
              <w:t>и</w:t>
            </w:r>
            <w:r w:rsidRPr="0079422F">
              <w:rPr>
                <w:rFonts w:ascii="Times New Roman" w:hAnsi="Times New Roman" w:cs="Times New Roman"/>
                <w:sz w:val="24"/>
                <w:szCs w:val="24"/>
                <w:lang w:val="en-US"/>
              </w:rPr>
              <w:t xml:space="preserve"> </w:t>
            </w:r>
            <w:r w:rsidRPr="0079422F">
              <w:rPr>
                <w:rFonts w:ascii="Times New Roman" w:hAnsi="Times New Roman" w:cs="Times New Roman"/>
                <w:sz w:val="24"/>
                <w:szCs w:val="24"/>
              </w:rPr>
              <w:t>их</w:t>
            </w:r>
            <w:r w:rsidRPr="0079422F">
              <w:rPr>
                <w:rFonts w:ascii="Times New Roman" w:hAnsi="Times New Roman" w:cs="Times New Roman"/>
                <w:sz w:val="24"/>
                <w:szCs w:val="24"/>
                <w:lang w:val="en-US"/>
              </w:rPr>
              <w:t xml:space="preserve"> </w:t>
            </w:r>
            <w:r w:rsidRPr="0079422F">
              <w:rPr>
                <w:rFonts w:ascii="Times New Roman" w:hAnsi="Times New Roman" w:cs="Times New Roman"/>
                <w:sz w:val="24"/>
                <w:szCs w:val="24"/>
              </w:rPr>
              <w:t>эквиваленты</w:t>
            </w:r>
            <w:r w:rsidRPr="0079422F">
              <w:rPr>
                <w:rFonts w:ascii="Times New Roman" w:hAnsi="Times New Roman" w:cs="Times New Roman"/>
                <w:sz w:val="24"/>
                <w:szCs w:val="24"/>
                <w:lang w:val="en-US"/>
              </w:rPr>
              <w:t xml:space="preserve"> (can/be able to, could, must/have to, may, might, should, shall, would, will, need)</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2.4.27</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Неличные формы глагола - инфинитив, герундий, причастие (Participle I и Participle II), причастия в функции определения (Participle I - a playing child, Participle II - a written text)</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2.4.28</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Определенный, неопределенный и нулевой артикли</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2.4.29</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Имена существительные во множественном числе, образованные по правилу и исключения</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2.4.30</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Неисчисляемые имена существительные, имеющие форму только множественного числа</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2.4.31</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Притяжательный падеж имен существительных</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2.4.32</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Имена прилагательные и наречия в положительной, сравнительной и превосходной степенях, образованные по правилу и исключения</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2.4.33</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Порядок следования нескольких прилагательных (мнение - размер - возраст - цвет - происхождение)</w:t>
            </w:r>
          </w:p>
        </w:tc>
      </w:tr>
      <w:tr w:rsidR="004645DC" w:rsidRPr="008278F5"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2.4.34</w:t>
            </w:r>
          </w:p>
        </w:tc>
        <w:tc>
          <w:tcPr>
            <w:tcW w:w="9050" w:type="dxa"/>
          </w:tcPr>
          <w:p w:rsidR="004645DC" w:rsidRPr="0079422F" w:rsidRDefault="004645DC" w:rsidP="004645DC">
            <w:pPr>
              <w:pStyle w:val="ConsPlusNormal"/>
              <w:ind w:firstLine="142"/>
              <w:rPr>
                <w:rFonts w:ascii="Times New Roman" w:hAnsi="Times New Roman" w:cs="Times New Roman"/>
                <w:sz w:val="24"/>
                <w:szCs w:val="24"/>
                <w:lang w:val="en-US"/>
              </w:rPr>
            </w:pPr>
            <w:r w:rsidRPr="0079422F">
              <w:rPr>
                <w:rFonts w:ascii="Times New Roman" w:hAnsi="Times New Roman" w:cs="Times New Roman"/>
                <w:sz w:val="24"/>
                <w:szCs w:val="24"/>
              </w:rPr>
              <w:t>Слова</w:t>
            </w:r>
            <w:r w:rsidRPr="0079422F">
              <w:rPr>
                <w:rFonts w:ascii="Times New Roman" w:hAnsi="Times New Roman" w:cs="Times New Roman"/>
                <w:sz w:val="24"/>
                <w:szCs w:val="24"/>
                <w:lang w:val="en-US"/>
              </w:rPr>
              <w:t xml:space="preserve">, </w:t>
            </w:r>
            <w:r w:rsidRPr="0079422F">
              <w:rPr>
                <w:rFonts w:ascii="Times New Roman" w:hAnsi="Times New Roman" w:cs="Times New Roman"/>
                <w:sz w:val="24"/>
                <w:szCs w:val="24"/>
              </w:rPr>
              <w:t>выражающие</w:t>
            </w:r>
            <w:r w:rsidRPr="0079422F">
              <w:rPr>
                <w:rFonts w:ascii="Times New Roman" w:hAnsi="Times New Roman" w:cs="Times New Roman"/>
                <w:sz w:val="24"/>
                <w:szCs w:val="24"/>
                <w:lang w:val="en-US"/>
              </w:rPr>
              <w:t xml:space="preserve"> </w:t>
            </w:r>
            <w:r w:rsidRPr="0079422F">
              <w:rPr>
                <w:rFonts w:ascii="Times New Roman" w:hAnsi="Times New Roman" w:cs="Times New Roman"/>
                <w:sz w:val="24"/>
                <w:szCs w:val="24"/>
              </w:rPr>
              <w:t>количество</w:t>
            </w:r>
            <w:r w:rsidRPr="0079422F">
              <w:rPr>
                <w:rFonts w:ascii="Times New Roman" w:hAnsi="Times New Roman" w:cs="Times New Roman"/>
                <w:sz w:val="24"/>
                <w:szCs w:val="24"/>
                <w:lang w:val="en-US"/>
              </w:rPr>
              <w:t xml:space="preserve"> (many/much, little/a little, few/a few, a lot of)</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2.4.35</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производные последнего (nobody, nothing, etc.)</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2.4.36</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Количественные и порядковые числительные</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2.4.37</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Предлоги места, времени, направления; предлоги, употребляемые с глаголами в страдательном залоге</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3</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Социокультурные знания и умения</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3.1</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3.2</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 xml:space="preserve">Знание и использование в устной и письменной речи наиболее употребительной тематической фоновой лексики родной страны и страны (стран) изучаемого языка при изучении тем: государственное устройство, система образования, страницы истории, </w:t>
            </w:r>
            <w:r w:rsidRPr="0079422F">
              <w:rPr>
                <w:rFonts w:ascii="Times New Roman" w:hAnsi="Times New Roman" w:cs="Times New Roman"/>
                <w:sz w:val="24"/>
                <w:szCs w:val="24"/>
              </w:rPr>
              <w:lastRenderedPageBreak/>
              <w:t>национальные и популярные праздники, проведение досуга, этикетные особенности общения, традиции в кулинарии и другие</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lastRenderedPageBreak/>
              <w:t>3.3</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Владение основными сведениями о социокультурном портрете и культурном наследии страны (стран), говорящих на английском языке</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3.4</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3.5</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Развитие умения представлять родную страну (малую родину) и страну (страны)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4</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Компенсаторные умения</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4.1</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4.2</w:t>
            </w:r>
          </w:p>
        </w:tc>
        <w:tc>
          <w:tcPr>
            <w:tcW w:w="9050"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bl>
    <w:p w:rsidR="004645DC" w:rsidRPr="0079422F" w:rsidRDefault="004645DC" w:rsidP="004645DC">
      <w:pPr>
        <w:pStyle w:val="ConsPlusNormal"/>
        <w:spacing w:before="240"/>
        <w:ind w:firstLine="142"/>
        <w:rPr>
          <w:rFonts w:ascii="Times New Roman" w:hAnsi="Times New Roman" w:cs="Times New Roman"/>
          <w:sz w:val="24"/>
          <w:szCs w:val="24"/>
        </w:rPr>
      </w:pPr>
      <w:r w:rsidRPr="0079422F">
        <w:rPr>
          <w:rFonts w:ascii="Times New Roman" w:hAnsi="Times New Roman" w:cs="Times New Roman"/>
          <w:sz w:val="24"/>
          <w:szCs w:val="24"/>
        </w:rPr>
        <w:t>Для проведения единого государственного экзамена по иностранному (английскому) языку (далее - ЕГЭ по иностранному (английскому) языку)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rsidR="004645DC" w:rsidRPr="0079422F" w:rsidRDefault="004645DC" w:rsidP="004645DC">
      <w:pPr>
        <w:pStyle w:val="ConsPlusNormal"/>
        <w:ind w:firstLine="142"/>
        <w:rPr>
          <w:rFonts w:ascii="Times New Roman" w:hAnsi="Times New Roman" w:cs="Times New Roman"/>
          <w:sz w:val="24"/>
          <w:szCs w:val="24"/>
        </w:rPr>
      </w:pPr>
    </w:p>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Проверяемые на ЕГЭ по иностранному (английскому) языку</w:t>
      </w:r>
    </w:p>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требования к результатам освоения основной образовательной</w:t>
      </w:r>
    </w:p>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программы среднего общего образования</w:t>
      </w:r>
    </w:p>
    <w:p w:rsidR="004645DC" w:rsidRPr="0079422F" w:rsidRDefault="004645DC" w:rsidP="004645DC">
      <w:pPr>
        <w:pStyle w:val="ConsPlusNormal"/>
        <w:ind w:firstLine="142"/>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426"/>
      </w:tblGrid>
      <w:tr w:rsidR="004645DC" w:rsidRPr="0079422F" w:rsidTr="004645DC">
        <w:tc>
          <w:tcPr>
            <w:tcW w:w="1701"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Код проверяемого требования</w:t>
            </w:r>
          </w:p>
        </w:tc>
        <w:tc>
          <w:tcPr>
            <w:tcW w:w="8426"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Проверяемые требования к предметным результатам освоения основной образовательной программы среднего общего образования</w:t>
            </w:r>
          </w:p>
        </w:tc>
      </w:tr>
      <w:tr w:rsidR="004645DC" w:rsidRPr="0079422F" w:rsidTr="004645DC">
        <w:tc>
          <w:tcPr>
            <w:tcW w:w="1701" w:type="dxa"/>
          </w:tcPr>
          <w:p w:rsidR="004645DC" w:rsidRPr="0079422F" w:rsidRDefault="004645DC" w:rsidP="004645DC">
            <w:pPr>
              <w:pStyle w:val="ConsPlusNormal"/>
              <w:ind w:firstLine="142"/>
              <w:rPr>
                <w:rFonts w:ascii="Times New Roman" w:hAnsi="Times New Roman" w:cs="Times New Roman"/>
                <w:sz w:val="24"/>
                <w:szCs w:val="24"/>
              </w:rPr>
            </w:pPr>
          </w:p>
        </w:tc>
        <w:tc>
          <w:tcPr>
            <w:tcW w:w="8426"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Предметные результаты по учебному предмету "Иностранный язык" предметной области "Иностранные языки" должны отражать сформированность иноязычной коммуникативной компетенции на пороговом уровне и на уровне, превышающем пороговый, достаточном для делового общения в рамках выбранного профиля, в совокупности ее составляющих - речевой (говорение, аудирование, чтение и письменная речь), языковой (орфография, пунктуация, фонетическая, лексическая и грамматическая стороны речи), социокультурной, компенсаторной, метапредметной (учебно-познавательной)</w:t>
            </w:r>
          </w:p>
        </w:tc>
      </w:tr>
      <w:tr w:rsidR="004645DC" w:rsidRPr="0079422F" w:rsidTr="004645DC">
        <w:tc>
          <w:tcPr>
            <w:tcW w:w="1701"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w:t>
            </w:r>
          </w:p>
        </w:tc>
        <w:tc>
          <w:tcPr>
            <w:tcW w:w="8426"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 xml:space="preserve">Овладение основными видами речевой деятельности в рамках следующего тематического содержания речи. Межличностные отношения в семье, с друзьями и знакомыми. Конфликтные ситуации, их предупреждение и </w:t>
            </w:r>
            <w:r w:rsidRPr="0079422F">
              <w:rPr>
                <w:rFonts w:ascii="Times New Roman" w:hAnsi="Times New Roman" w:cs="Times New Roman"/>
                <w:sz w:val="24"/>
                <w:szCs w:val="24"/>
              </w:rPr>
              <w:lastRenderedPageBreak/>
              <w:t>разрешение. Внешность и характер человека и литературного персонажа. Повседневная жизнь. Здоровый образ жизни. Школьное образование. Современный мир профессий. Выбор профессии. Деловое общение. Альтернативы в продолжении образования. Роль иностранного языка в современном мире. Молодежь в современном обществе. Ценностные ориентиры молодежи в современном обществе. Досуг молодежи. Природа и экология. Технический прогресс, современные средства информации и коммуникации, интернет-безопасность. Проблемы современной цивилизации. Родная страна и страна (страны) изучаемого языка. Выдающиеся люди родной страны и страны (стран) изучаемого языка. Россия и мир: вклад России в мировую культуру, науку, технику</w:t>
            </w:r>
          </w:p>
        </w:tc>
      </w:tr>
      <w:tr w:rsidR="004645DC" w:rsidRPr="0079422F" w:rsidTr="004645DC">
        <w:tc>
          <w:tcPr>
            <w:tcW w:w="1701"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lastRenderedPageBreak/>
              <w:t>1.1</w:t>
            </w:r>
          </w:p>
        </w:tc>
        <w:tc>
          <w:tcPr>
            <w:tcW w:w="8426"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Говорение</w:t>
            </w:r>
          </w:p>
        </w:tc>
      </w:tr>
      <w:tr w:rsidR="004645DC" w:rsidRPr="0079422F" w:rsidTr="004645DC">
        <w:tc>
          <w:tcPr>
            <w:tcW w:w="1701"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1.1.1</w:t>
            </w:r>
          </w:p>
        </w:tc>
        <w:tc>
          <w:tcPr>
            <w:tcW w:w="8426"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Уметь вести разные виды диалога (в том числе комбинированный) в стандартных ситуациях неофициального и официального общения объемом до 10 реплик со стороны каждого собеседника в рамках отобранного тематического содержания речи, уметь участвовать в полилоге с соблюдением норм речевого этикета, принятых в стране (странах) изучаемого языка</w:t>
            </w:r>
          </w:p>
        </w:tc>
      </w:tr>
      <w:tr w:rsidR="004645DC" w:rsidRPr="0079422F" w:rsidTr="004645DC">
        <w:tc>
          <w:tcPr>
            <w:tcW w:w="1701"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1.1.2</w:t>
            </w:r>
          </w:p>
        </w:tc>
        <w:tc>
          <w:tcPr>
            <w:tcW w:w="8426"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объемом 17 - 18 фраз в рамках тематического содержания речи; создавать сообщение в связи с прочитанным (прослушанным) текстом с выражением своего отношения к изложенным событиям и фактам объемом 17 - 18 фраз; устно представлять в объеме 17 - 18 фраз результаты выполненной проектной работы</w:t>
            </w:r>
          </w:p>
        </w:tc>
      </w:tr>
      <w:tr w:rsidR="004645DC" w:rsidRPr="0079422F" w:rsidTr="004645DC">
        <w:tc>
          <w:tcPr>
            <w:tcW w:w="1701"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1.2</w:t>
            </w:r>
          </w:p>
        </w:tc>
        <w:tc>
          <w:tcPr>
            <w:tcW w:w="8426"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Аудирование</w:t>
            </w:r>
          </w:p>
        </w:tc>
      </w:tr>
      <w:tr w:rsidR="004645DC" w:rsidRPr="0079422F" w:rsidTr="004645DC">
        <w:tc>
          <w:tcPr>
            <w:tcW w:w="1701"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1.2.1</w:t>
            </w:r>
          </w:p>
        </w:tc>
        <w:tc>
          <w:tcPr>
            <w:tcW w:w="8426"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Воспринимать на слух и понимать звучащие до 3,5 минут аутентичные тексты, содержащие неизученные языковые явления, не препятствующие решению коммуникативной задачи, с пониманием основного содержания</w:t>
            </w:r>
          </w:p>
        </w:tc>
      </w:tr>
      <w:tr w:rsidR="004645DC" w:rsidRPr="0079422F" w:rsidTr="004645DC">
        <w:tc>
          <w:tcPr>
            <w:tcW w:w="1701"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1.2.2</w:t>
            </w:r>
          </w:p>
        </w:tc>
        <w:tc>
          <w:tcPr>
            <w:tcW w:w="8426"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Воспринимать на слух и понимать звучащие до 3,5 минут аутентичные тексты, содержащие неизученные языковые явления, не препятствующие решению коммуникативной задачи, с пониманием нужной (интересующей, запрашиваемой) информации</w:t>
            </w:r>
          </w:p>
        </w:tc>
      </w:tr>
      <w:tr w:rsidR="004645DC" w:rsidRPr="0079422F" w:rsidTr="004645DC">
        <w:tc>
          <w:tcPr>
            <w:tcW w:w="1701"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1.2.3</w:t>
            </w:r>
          </w:p>
        </w:tc>
        <w:tc>
          <w:tcPr>
            <w:tcW w:w="8426"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Воспринимать на слух и понимать звучащие до 3,5 минут аутентичные тексты, содержащие неизученные языковые явления, не препятствующие решению коммуникативной задачи, с полным пониманием</w:t>
            </w:r>
          </w:p>
        </w:tc>
      </w:tr>
      <w:tr w:rsidR="004645DC" w:rsidRPr="0079422F" w:rsidTr="004645DC">
        <w:tc>
          <w:tcPr>
            <w:tcW w:w="1701"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1.3</w:t>
            </w:r>
          </w:p>
        </w:tc>
        <w:tc>
          <w:tcPr>
            <w:tcW w:w="8426"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Смысловое чтение</w:t>
            </w:r>
          </w:p>
        </w:tc>
      </w:tr>
      <w:tr w:rsidR="004645DC" w:rsidRPr="0079422F" w:rsidTr="004645DC">
        <w:tc>
          <w:tcPr>
            <w:tcW w:w="1701"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1.3.1</w:t>
            </w:r>
          </w:p>
        </w:tc>
        <w:tc>
          <w:tcPr>
            <w:tcW w:w="8426"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Читать про себя и понимать несложные аутентичные тексты разного вида, жанра и стиля объемом 600 - 900 слов, содержащие отдельные неизученные языковые явления, с пониманием основного содержания</w:t>
            </w:r>
          </w:p>
        </w:tc>
      </w:tr>
      <w:tr w:rsidR="004645DC" w:rsidRPr="0079422F" w:rsidTr="004645DC">
        <w:tc>
          <w:tcPr>
            <w:tcW w:w="1701"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1.3.2</w:t>
            </w:r>
          </w:p>
        </w:tc>
        <w:tc>
          <w:tcPr>
            <w:tcW w:w="8426"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Читать про себя и понимать несложные аутентичные тексты разного вида, жанра и стиля объемом 600 - 900 слов, содержащие отдельные неизученные языковые явления, с пониманием нужной (интересующей, запрашиваемой) информации</w:t>
            </w:r>
          </w:p>
        </w:tc>
      </w:tr>
      <w:tr w:rsidR="004645DC" w:rsidRPr="0079422F" w:rsidTr="004645DC">
        <w:tc>
          <w:tcPr>
            <w:tcW w:w="1701"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1.3.3</w:t>
            </w:r>
          </w:p>
        </w:tc>
        <w:tc>
          <w:tcPr>
            <w:tcW w:w="8426"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Читать про себя и понимать несложные аутентичные тексты разного вида, жанра и стиля объемом 600 - 900 слов, содержащие отдельные неизученные языковые явления, с полным пониманием прочитанного</w:t>
            </w:r>
          </w:p>
        </w:tc>
      </w:tr>
      <w:tr w:rsidR="004645DC" w:rsidRPr="0079422F" w:rsidTr="004645DC">
        <w:tc>
          <w:tcPr>
            <w:tcW w:w="1701"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1.3.4</w:t>
            </w:r>
          </w:p>
        </w:tc>
        <w:tc>
          <w:tcPr>
            <w:tcW w:w="8426"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Читать несплошные тексты (таблицы, диаграммы, графики, инфографику) и понимать представленную в них информацию</w:t>
            </w:r>
          </w:p>
        </w:tc>
      </w:tr>
      <w:tr w:rsidR="004645DC" w:rsidRPr="0079422F" w:rsidTr="004645DC">
        <w:tc>
          <w:tcPr>
            <w:tcW w:w="1701"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1.4</w:t>
            </w:r>
          </w:p>
        </w:tc>
        <w:tc>
          <w:tcPr>
            <w:tcW w:w="8426"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Письменная речь</w:t>
            </w:r>
          </w:p>
        </w:tc>
      </w:tr>
      <w:tr w:rsidR="004645DC" w:rsidRPr="0079422F" w:rsidTr="004645DC">
        <w:tc>
          <w:tcPr>
            <w:tcW w:w="1701"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1.4.1</w:t>
            </w:r>
          </w:p>
        </w:tc>
        <w:tc>
          <w:tcPr>
            <w:tcW w:w="8426"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Заполнять анкеты и формуляры, сообщая о себе основные сведения, в соответствии с нормами, принятыми в стране (странах) изучаемого языка</w:t>
            </w:r>
          </w:p>
        </w:tc>
      </w:tr>
      <w:tr w:rsidR="004645DC" w:rsidRPr="0079422F" w:rsidTr="004645DC">
        <w:tc>
          <w:tcPr>
            <w:tcW w:w="1701"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1.4.2</w:t>
            </w:r>
          </w:p>
        </w:tc>
        <w:tc>
          <w:tcPr>
            <w:tcW w:w="8426"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Писать электронное сообщение личного характера объемом до 140 слов, соблюдая принятый речевой этикет</w:t>
            </w:r>
          </w:p>
        </w:tc>
      </w:tr>
      <w:tr w:rsidR="004645DC" w:rsidRPr="0079422F" w:rsidTr="004645DC">
        <w:tc>
          <w:tcPr>
            <w:tcW w:w="1701"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1.4.3</w:t>
            </w:r>
          </w:p>
        </w:tc>
        <w:tc>
          <w:tcPr>
            <w:tcW w:w="8426"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Создавать письменные высказывания объемом до 250 слов с использованием плана, картинки, таблицы, графиков, диаграмм, прочитанного (прослушанного) текста; заполнять таблицу, кратко фиксируя содержание прочитанного (прослушанного) текста или дополняя информацию в таблице; комментировать информацию, высказывание, цитату, пословицу с выражением и аргументацией своего мнения</w:t>
            </w:r>
          </w:p>
        </w:tc>
      </w:tr>
      <w:tr w:rsidR="004645DC" w:rsidRPr="0079422F" w:rsidTr="004645DC">
        <w:tc>
          <w:tcPr>
            <w:tcW w:w="1701"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1.4.4</w:t>
            </w:r>
          </w:p>
        </w:tc>
        <w:tc>
          <w:tcPr>
            <w:tcW w:w="8426"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Представлять результаты выполненной проектной работы объемом до 180 слов</w:t>
            </w:r>
          </w:p>
        </w:tc>
      </w:tr>
      <w:tr w:rsidR="004645DC" w:rsidRPr="0079422F" w:rsidTr="004645DC">
        <w:tc>
          <w:tcPr>
            <w:tcW w:w="1701"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1.4.5</w:t>
            </w:r>
          </w:p>
        </w:tc>
        <w:tc>
          <w:tcPr>
            <w:tcW w:w="8426"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Писать резюме и письмо-обращение о приеме на работу объемом до 140 слов с сообщением основных сведений о себе; писать официальное (деловое) письмо, в том числе электронное, объемом до 180 слов в соответствии с нормами официального общения, принятыми в стране (странах) изучаемого языка</w:t>
            </w:r>
          </w:p>
        </w:tc>
      </w:tr>
      <w:tr w:rsidR="004645DC" w:rsidRPr="0079422F" w:rsidTr="004645DC">
        <w:tc>
          <w:tcPr>
            <w:tcW w:w="1701"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1.5</w:t>
            </w:r>
          </w:p>
        </w:tc>
        <w:tc>
          <w:tcPr>
            <w:tcW w:w="8426"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Перевод</w:t>
            </w:r>
          </w:p>
        </w:tc>
      </w:tr>
      <w:tr w:rsidR="004645DC" w:rsidRPr="0079422F" w:rsidTr="004645DC">
        <w:tc>
          <w:tcPr>
            <w:tcW w:w="1701"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1.5.1</w:t>
            </w:r>
          </w:p>
        </w:tc>
        <w:tc>
          <w:tcPr>
            <w:tcW w:w="8426"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Овладение умениями письменного перевода с иностранного языка на русский язык аутентичных текстов научно-популярного характера (в том числе в русле выбранного профиля)</w:t>
            </w:r>
          </w:p>
        </w:tc>
      </w:tr>
      <w:tr w:rsidR="004645DC" w:rsidRPr="0079422F" w:rsidTr="004645DC">
        <w:tc>
          <w:tcPr>
            <w:tcW w:w="1701"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w:t>
            </w:r>
          </w:p>
        </w:tc>
        <w:tc>
          <w:tcPr>
            <w:tcW w:w="8426"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Языковая сторона речи</w:t>
            </w:r>
          </w:p>
        </w:tc>
      </w:tr>
      <w:tr w:rsidR="004645DC" w:rsidRPr="0079422F" w:rsidTr="004645DC">
        <w:tc>
          <w:tcPr>
            <w:tcW w:w="1701"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2.1</w:t>
            </w:r>
          </w:p>
        </w:tc>
        <w:tc>
          <w:tcPr>
            <w:tcW w:w="8426"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w:t>
            </w:r>
          </w:p>
        </w:tc>
      </w:tr>
      <w:tr w:rsidR="004645DC" w:rsidRPr="0079422F" w:rsidTr="004645DC">
        <w:tc>
          <w:tcPr>
            <w:tcW w:w="1701"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2.2</w:t>
            </w:r>
          </w:p>
        </w:tc>
        <w:tc>
          <w:tcPr>
            <w:tcW w:w="8426"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Овладение орфографическими навыками в отношении изученного лексического материала</w:t>
            </w:r>
          </w:p>
        </w:tc>
      </w:tr>
      <w:tr w:rsidR="004645DC" w:rsidRPr="0079422F" w:rsidTr="004645DC">
        <w:tc>
          <w:tcPr>
            <w:tcW w:w="1701"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w:t>
            </w:r>
          </w:p>
        </w:tc>
        <w:tc>
          <w:tcPr>
            <w:tcW w:w="8426"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правильно оформлять прямую речь, электронное сообщение личного характера, а также официальное (деловое) письмо, в том числе электронное письмо</w:t>
            </w:r>
          </w:p>
        </w:tc>
      </w:tr>
      <w:tr w:rsidR="004645DC" w:rsidRPr="0079422F" w:rsidTr="004645DC">
        <w:tc>
          <w:tcPr>
            <w:tcW w:w="1701"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w:t>
            </w:r>
          </w:p>
        </w:tc>
        <w:tc>
          <w:tcPr>
            <w:tcW w:w="8426"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Знание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выявление признаков изученных грамматических и лексических явлений по заданным основаниям</w:t>
            </w:r>
          </w:p>
        </w:tc>
      </w:tr>
      <w:tr w:rsidR="004645DC" w:rsidRPr="0079422F" w:rsidTr="004645DC">
        <w:tc>
          <w:tcPr>
            <w:tcW w:w="1701"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2.5</w:t>
            </w:r>
          </w:p>
        </w:tc>
        <w:tc>
          <w:tcPr>
            <w:tcW w:w="8426"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Овладение навыками распознавания и употребления в устной и письменной речи не менее 1650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tc>
      </w:tr>
      <w:tr w:rsidR="004645DC" w:rsidRPr="0079422F" w:rsidTr="004645DC">
        <w:tc>
          <w:tcPr>
            <w:tcW w:w="1701"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2.6</w:t>
            </w:r>
          </w:p>
        </w:tc>
        <w:tc>
          <w:tcPr>
            <w:tcW w:w="8426"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tc>
      </w:tr>
      <w:tr w:rsidR="004645DC" w:rsidRPr="0079422F" w:rsidTr="004645DC">
        <w:tc>
          <w:tcPr>
            <w:tcW w:w="1701"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3</w:t>
            </w:r>
          </w:p>
        </w:tc>
        <w:tc>
          <w:tcPr>
            <w:tcW w:w="8426"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Социокультурные знания и умения</w:t>
            </w:r>
          </w:p>
        </w:tc>
      </w:tr>
      <w:tr w:rsidR="004645DC" w:rsidRPr="0079422F" w:rsidTr="004645DC">
        <w:tc>
          <w:tcPr>
            <w:tcW w:w="1701"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3.1</w:t>
            </w:r>
          </w:p>
        </w:tc>
        <w:tc>
          <w:tcPr>
            <w:tcW w:w="8426"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Овладение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(понимать) и использовать в устной и письменной речи наиболее употребительную тематическую фоновую лексику страны (стран)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 (стран)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tc>
      </w:tr>
      <w:tr w:rsidR="004645DC" w:rsidRPr="0079422F" w:rsidTr="004645DC">
        <w:tc>
          <w:tcPr>
            <w:tcW w:w="1701"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4</w:t>
            </w:r>
          </w:p>
        </w:tc>
        <w:tc>
          <w:tcPr>
            <w:tcW w:w="8426"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Компенсаторные умения</w:t>
            </w:r>
          </w:p>
        </w:tc>
      </w:tr>
      <w:tr w:rsidR="004645DC" w:rsidRPr="0079422F" w:rsidTr="004645DC">
        <w:tc>
          <w:tcPr>
            <w:tcW w:w="1701"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4.1</w:t>
            </w:r>
          </w:p>
        </w:tc>
        <w:tc>
          <w:tcPr>
            <w:tcW w:w="8426"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4645DC" w:rsidRPr="0079422F" w:rsidTr="004645DC">
        <w:tc>
          <w:tcPr>
            <w:tcW w:w="1701"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5</w:t>
            </w:r>
          </w:p>
        </w:tc>
        <w:tc>
          <w:tcPr>
            <w:tcW w:w="8426"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сети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r>
    </w:tbl>
    <w:p w:rsidR="004645DC" w:rsidRPr="0079422F" w:rsidRDefault="004645DC" w:rsidP="004645DC">
      <w:pPr>
        <w:pStyle w:val="ConsPlusNormal"/>
        <w:ind w:firstLine="142"/>
        <w:rPr>
          <w:rFonts w:ascii="Times New Roman" w:hAnsi="Times New Roman" w:cs="Times New Roman"/>
          <w:sz w:val="24"/>
          <w:szCs w:val="24"/>
        </w:rPr>
      </w:pPr>
    </w:p>
    <w:p w:rsidR="004645DC" w:rsidRPr="0079422F" w:rsidRDefault="00C11F87" w:rsidP="004645DC">
      <w:pPr>
        <w:pStyle w:val="ConsPlusNormal"/>
        <w:ind w:firstLine="142"/>
        <w:jc w:val="center"/>
        <w:rPr>
          <w:rFonts w:ascii="Times New Roman" w:hAnsi="Times New Roman" w:cs="Times New Roman"/>
          <w:sz w:val="24"/>
          <w:szCs w:val="24"/>
        </w:rPr>
      </w:pPr>
      <w:r>
        <w:rPr>
          <w:rFonts w:ascii="Times New Roman" w:hAnsi="Times New Roman" w:cs="Times New Roman"/>
          <w:sz w:val="24"/>
          <w:szCs w:val="24"/>
        </w:rPr>
        <w:t>П</w:t>
      </w:r>
      <w:r w:rsidR="004645DC" w:rsidRPr="0079422F">
        <w:rPr>
          <w:rFonts w:ascii="Times New Roman" w:hAnsi="Times New Roman" w:cs="Times New Roman"/>
          <w:sz w:val="24"/>
          <w:szCs w:val="24"/>
        </w:rPr>
        <w:t>еречень элементов содержания, проверяемых на ЕГЭ</w:t>
      </w:r>
    </w:p>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lastRenderedPageBreak/>
        <w:t>по иностранному (английскому) языку</w:t>
      </w:r>
    </w:p>
    <w:p w:rsidR="004645DC" w:rsidRPr="0079422F" w:rsidRDefault="004645DC" w:rsidP="004645DC">
      <w:pPr>
        <w:pStyle w:val="ConsPlusNormal"/>
        <w:ind w:firstLine="142"/>
        <w:rPr>
          <w:rFonts w:ascii="Times New Roman" w:hAnsi="Times New Roman" w:cs="Times New Roman"/>
          <w:sz w:val="24"/>
          <w:szCs w:val="24"/>
        </w:rPr>
      </w:pP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9191"/>
      </w:tblGrid>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Код</w:t>
            </w:r>
          </w:p>
        </w:tc>
        <w:tc>
          <w:tcPr>
            <w:tcW w:w="9191"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Проверяемый элемент содержания</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Коммуникативные умения</w:t>
            </w:r>
          </w:p>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 xml:space="preserve">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 указанного во </w:t>
            </w:r>
            <w:hyperlink r:id="rId17"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79422F">
                <w:rPr>
                  <w:rFonts w:ascii="Times New Roman" w:hAnsi="Times New Roman" w:cs="Times New Roman"/>
                  <w:color w:val="0000FF"/>
                  <w:sz w:val="24"/>
                  <w:szCs w:val="24"/>
                </w:rPr>
                <w:t>ФГОС СОО</w:t>
              </w:r>
            </w:hyperlink>
            <w:r w:rsidRPr="0079422F">
              <w:rPr>
                <w:rFonts w:ascii="Times New Roman" w:hAnsi="Times New Roman" w:cs="Times New Roman"/>
                <w:sz w:val="24"/>
                <w:szCs w:val="24"/>
              </w:rPr>
              <w:t>.</w:t>
            </w:r>
          </w:p>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Современный мир профессий. Ценностные ориентиры молодежи в современном обществе. Деловое общение. Проблемы современной цивилизации. Россия и мир: вклад России в мировую культуру, науку, технику. Родная страна и страна (страны) изучаемого языка. Выдающиеся люди родной страны и страны (стран) изучаемого языка</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1.1</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Говорение</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1.1.1</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Диалогическая речь</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1.1.1.1</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вежливо выражать согласие (отказ); выражать благодарность; поздравлять с праздником, выражать пожелания и вежливо реагировать на поздравление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 (объем диалога - до 10 реплик со стороны каждого собеседника)</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1.1.1.2</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Диалог - 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 (объем диалога - до 10 реплик со стороны каждого собеседника)</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1.1.1.3</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 (объем диалога - до 10 реплик со стороны каждого собеседника)</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lastRenderedPageBreak/>
              <w:t>1.1.1.4</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Диалог - 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 в том числе с помощью комплиментов,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 (объем диалога - до 10 реплик со стороны каждого собеседника)</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1.1.1.5</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Комбинированный диалог, включающий разные виды диалогов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 (объем диалога - до 10 реплик со стороны каждого собеседника)</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1.1.1.6</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Полилог - умения запрашивать и обмениваться информацией; высказывать 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 (дополнения); выражать эмоциональное отношение к обсуждаемому вопросу; соблюдать речевые нормы и правила поведения, принятые в странах изучаемого языка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1.1.2</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Монологическая речь</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1.1.2.1</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Создание устного связного монологического высказывания с использованием одного из основных коммуникативных типов речи - описания (предмета, местности, внешности и одежды человека), в том числе характеристики (черт характера реального человека или литературного персонажа) в рамках тематического содержания речи с использованием ключевых слов, плана и (или) иллюстраций, фотографий, таблиц, диаграмм, схем, инфографики и без их использования (объем монологического высказывания - до 18 фраз)</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1.1.2.2</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Создание устного связного монологического высказывания с использованием одного из основных коммуникативных типов речи - повествования (сообщения) в рамках тематического содержания речи с использованием ключевых слов, плана и (или) иллюстраций, фотографий, таблиц, диаграмм, схем, инфографики и без их использования (объем монологического высказывания - до 18 фраз)</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1.1.2.3</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Создание устного связного монологического высказывания с использованием одного из основных коммуникативных типов речи - рассуждения (с изложением своего мнения и краткой аргументацией) в рамках тематического содержания речи с использованием ключевых слов, плана и (или) иллюстраций, фотографий, таблиц, диаграмм, схем, инфографики и без их использования (объем монологического высказывания - до 18 фраз)</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1.1.2.4</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 xml:space="preserve">Пересказ основного содержания прочитанного (прослушанного) текста в рамках тематического содержания речи с использованием ключевых слов, плана с выражением </w:t>
            </w:r>
            <w:r w:rsidRPr="0079422F">
              <w:rPr>
                <w:rFonts w:ascii="Times New Roman" w:hAnsi="Times New Roman" w:cs="Times New Roman"/>
                <w:sz w:val="24"/>
                <w:szCs w:val="24"/>
              </w:rPr>
              <w:lastRenderedPageBreak/>
              <w:t>своего отношения к событиям и фактам, изложенным в тексте (объем монологического высказывания - до 18 фраз)</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lastRenderedPageBreak/>
              <w:t>1.1.2.5</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Устное представление (презентация) результатов выполненной проектной работы в рамках тематического содержания речи (объем монологического высказывания - до 18 фраз)</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1.1.2.6</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Создание сообщений в связи с прочитанным (прослушанным) текстом с выражением своего отношения к событиям и фактам, изложенным в тексте, с использованием ключевых слов, плана и (или иллюстраций, фотографий, таблиц, диаграмм, схем, инфографики и без их использования (объем монологического высказывания - до 18 фраз)</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1.2</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Аудирование</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1.2.1</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Аудирование с пониманием основного содержания текста - умения понимать на слух аутентичные тексты, содержащие отдельные неизученные языковые явления, с использованием языковой и контекстуальной догадки;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(время звучания текста (текстов) для аудирования - до 3,5 минут)</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1.2.2</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Аудирование с пониманием нужной (интересующей, запрашиваемой) информации - умение понимать на слух аутентичные тексты, содержащие отдельные неизученные языковые явления, с использованием языковой и контекстуальной догадки и выделять данную информацию, представленную в эксплицитной (явной) и имплицитной (неявной) форме, в воспринимаемом на слух тексте (время звучания текста (текстов) для аудирования - до 3,5 минут)</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1.2.3</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Аудирование с полным и точным пониманием всей информации, данной в тексте - умения понимать на слух аутентичные тексты, содержащие отдельные неизученные языковые явления, с использованием языковой и контекстуальной догадки;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 (время звучания текста (текстов) для аудирования - до 3,5 минут)</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1.3</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Смысловое чтение</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1.3.1</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Чтение с пониманием основного содержания текста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(объем текста (текстов) для чтения - до 900 слов)</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1.3.2</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 xml:space="preserve">Чтение с пониманием нужной (интересующей, запрашиваемой) информации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w:t>
            </w:r>
            <w:r w:rsidRPr="0079422F">
              <w:rPr>
                <w:rFonts w:ascii="Times New Roman" w:hAnsi="Times New Roman" w:cs="Times New Roman"/>
                <w:sz w:val="24"/>
                <w:szCs w:val="24"/>
              </w:rPr>
              <w:lastRenderedPageBreak/>
              <w:t>языковые явления;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(объем текста (текстов) для чтения - до 900 слов)</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lastRenderedPageBreak/>
              <w:t>1.3.3</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Чтение с полным пониманием - умения читать про себя аутентичные тексты разных жанров и стилей, содержащие отдельные неизученные языковые явления, и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с использованием языковой и контекстуальной догадки; устанавливать причинно-следственную взаимосвязь изложенных в тексте фактов и событий (объем текста (текстов) для чтения - до 900 слов)</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1.3.4</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Чтение несплошных текстов (таблиц, диаграмм, графиков, схем, инфографики и других) и понимание представленной в них информации</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1.4</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Письменная речь</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1.4.1</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Заполнение анкет и формуляров в соответствии с нормами, принятыми в стране (странах) изучаемого языка</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1.4.2</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Написание резюме (CV) с сообщением основных сведений о себе в соответствии с нормами, принятыми в стране (странах) изучаемого языка</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1.4.3</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Написание электронного сообщения личного характера в соответствии с нормами речевого этикета, принятыми в стране (странах) изучаемого языка, объем сообщения - до 140 слов</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1.4.4</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Заполнение таблицы: краткая фиксация содержания прочитанного (прослушанного) текста или дополнение информации в таблице</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1.4.5</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Создание небольшого письменного высказывания (в том числе аннотации, рассказа, рецензии, статьи и другого) на основе плана, иллюстрации (иллюстраций) и (или) прочитанного (прослушанного) текста с использованием и без использования образца (объем письменного высказывания - до 250 слов)</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1.4.6</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Письменное представление результатов выполненной проектной работы, в том числе в форме презентации (объем - до 180 слов)</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1.4.7</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Написание письма-обращения о приеме на работу (application letter) с сообщением основных сведений о себе в соответствии с нормами речевого этикета, принятыми в стране (странах) изучаемого языка (объем письма - до 140 слов)</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1.4.8</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Написание официального (делового) письма, в том числе и электронного, в соответствии с нормами официального общения, принятыми в стране (странах) изучаемого языка (объем официального (делового) письма - до 180 слов)</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1.4.9</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Создание письменного высказывания с элементами рассуждения на основе таблицы, графика, диаграммы и письменного высказывания типа "Мое мнение", "За и против" (объем письменного высказывания - до 250 слов)</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1.4.10</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Письменное комментирование предложенной информации, высказывания, пословицы, цитаты с выражением и аргументацией своего мнения (объем - до 250 слов)</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lastRenderedPageBreak/>
              <w:t>2</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Языковые знания и навыки</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2.1</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Фонетическая сторона речи</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2.1.1</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2.1.2</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(объем текста для чтения вслух - до 170 слов)</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2.2</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Орфография и пунктуация</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2.2.1</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Правильное написание изученных слов</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2.2.2</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кавычек при цитировании; отсутствие точки после заголовка</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2.2.3</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Пунктуационно правильное оформление прямой речи в соответствии с нормами изучаемого языка: использование запятой (двоеточия) после слов автора перед прямой речью, заключение прямой речи в кавычки</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2.2.4</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2.2.5</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Пунктуационно правильное, в соответствии с принятыми в стране (странах) изучаемого языка нормами официального общения, оформление официального (делового) письма, в том числе и электронного</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Лексическая сторона речи</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2.3.1</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2.3.2</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Многозначные лексические единицы. Синонимы. Антонимы</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2.3.3</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Имена прилагательные на -ed и -ing (excited - exciting)</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2.3.4</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Наиболее частотные фразовые глаголы</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2.3.5</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Различные средства связи для обеспечения целостности и логичности устного (письменного) высказывания</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2.3.6</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Сокращения и аббревиатуры</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2.3.7</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Интернациональные слова</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lastRenderedPageBreak/>
              <w:t>2.3.8</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Омонимы</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2.3.9</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Идиомы. Пословицы</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2.3.10</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Элементы деловой лексики</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2.3.11</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Основные способы словообразования - аффиксация</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2.3.11.1</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Образование глаголов при помощи префиксов dis-, mis-, re-, over-, under- и суффиксов -ise/-ize, -en</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2.3.11.2</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Образование имен существительных при помощи префиксов un-, in-/im-, il-/ir- и суффиксов -ance/-ence, -er/-or, -ing, -ist, -ity, -ment, -ness, -sion/-tion, -ship</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2.3.11.3</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Образование имен прилагательных при помощи префиксов un-, in-/im-, il-/ir-, inter-, non-, post-, pre- и суффиксов -able/-ible, -al, -ed, -ese, -ful, -ian/-an, -ical, -ing, -ish, -ive, -less, -ly, -ous, -y</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2.3.11.4</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Образование наречий при помощи префиксов un-, in-/im-, il-/ir- и суффикса -ly</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2.3.11.5</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Образование числительных при помощи суффиксов -teen, -ty, -th</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2.3.12</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Основные способы словообразования - словосложение</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2.3.12.1</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Образование сложных существительных путем соединения основ существительных (football)</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2.3.12.2</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Образование сложных существительных путем соединения основы прилагательного с основой существительного (blue-bell)</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2.3.12.3</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Образование сложных существительных путем соединения основ существительных с предлогом (father-in-law)</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2.3.12.4</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Образование сложных прилагательных путем соединения основы прилагательного (числительного) с основой существительного с добавлением суффикса -ed (blue-eyed, eight-legged)</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2.3.12.5</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Образование сложных прилагательных путем соединения наречия с основой причастия II (well-behaved)</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2.3.12.6</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Образование сложных прилагательных путем соединения основы прилагательного с основой причастия I (nice-looking)</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2.3.13</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Основные способы словообразования - конверсия</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2.3.13.1</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Образование имен существительных от неопределенной формы глаголов (to run - a run)</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2.3.13.2</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Образование имен существительных от прилагательных (rich people - the rich)</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2.3.13.3</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образование глаголов от имен существительных (a hand - to hand)</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2.3.13.4</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Образование глаголов от имен прилагательных (cool - to cool)</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Грамматическая сторона речи</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lastRenderedPageBreak/>
              <w:t>2.4.1</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2.4.2</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2.4.3</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Предложения с начальным It</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2.4.4</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Предложения с начальным There + to be</w:t>
            </w:r>
          </w:p>
        </w:tc>
      </w:tr>
      <w:tr w:rsidR="004645DC" w:rsidRPr="008278F5"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2.4.5</w:t>
            </w:r>
          </w:p>
        </w:tc>
        <w:tc>
          <w:tcPr>
            <w:tcW w:w="9191" w:type="dxa"/>
          </w:tcPr>
          <w:p w:rsidR="004645DC" w:rsidRPr="0079422F" w:rsidRDefault="004645DC" w:rsidP="004645DC">
            <w:pPr>
              <w:pStyle w:val="ConsPlusNormal"/>
              <w:ind w:firstLine="142"/>
              <w:rPr>
                <w:rFonts w:ascii="Times New Roman" w:hAnsi="Times New Roman" w:cs="Times New Roman"/>
                <w:sz w:val="24"/>
                <w:szCs w:val="24"/>
                <w:lang w:val="en-US"/>
              </w:rPr>
            </w:pPr>
            <w:r w:rsidRPr="0079422F">
              <w:rPr>
                <w:rFonts w:ascii="Times New Roman" w:hAnsi="Times New Roman" w:cs="Times New Roman"/>
                <w:sz w:val="24"/>
                <w:szCs w:val="24"/>
              </w:rPr>
              <w:t>Предложения</w:t>
            </w:r>
            <w:r w:rsidRPr="0079422F">
              <w:rPr>
                <w:rFonts w:ascii="Times New Roman" w:hAnsi="Times New Roman" w:cs="Times New Roman"/>
                <w:sz w:val="24"/>
                <w:szCs w:val="24"/>
                <w:lang w:val="en-US"/>
              </w:rPr>
              <w:t xml:space="preserve"> </w:t>
            </w:r>
            <w:r w:rsidRPr="0079422F">
              <w:rPr>
                <w:rFonts w:ascii="Times New Roman" w:hAnsi="Times New Roman" w:cs="Times New Roman"/>
                <w:sz w:val="24"/>
                <w:szCs w:val="24"/>
              </w:rPr>
              <w:t>с</w:t>
            </w:r>
            <w:r w:rsidRPr="0079422F">
              <w:rPr>
                <w:rFonts w:ascii="Times New Roman" w:hAnsi="Times New Roman" w:cs="Times New Roman"/>
                <w:sz w:val="24"/>
                <w:szCs w:val="24"/>
                <w:lang w:val="en-US"/>
              </w:rPr>
              <w:t xml:space="preserve"> </w:t>
            </w:r>
            <w:r w:rsidRPr="0079422F">
              <w:rPr>
                <w:rFonts w:ascii="Times New Roman" w:hAnsi="Times New Roman" w:cs="Times New Roman"/>
                <w:sz w:val="24"/>
                <w:szCs w:val="24"/>
              </w:rPr>
              <w:t>глагольными</w:t>
            </w:r>
            <w:r w:rsidRPr="0079422F">
              <w:rPr>
                <w:rFonts w:ascii="Times New Roman" w:hAnsi="Times New Roman" w:cs="Times New Roman"/>
                <w:sz w:val="24"/>
                <w:szCs w:val="24"/>
                <w:lang w:val="en-US"/>
              </w:rPr>
              <w:t xml:space="preserve"> </w:t>
            </w:r>
            <w:r w:rsidRPr="0079422F">
              <w:rPr>
                <w:rFonts w:ascii="Times New Roman" w:hAnsi="Times New Roman" w:cs="Times New Roman"/>
                <w:sz w:val="24"/>
                <w:szCs w:val="24"/>
              </w:rPr>
              <w:t>конструкциями</w:t>
            </w:r>
            <w:r w:rsidRPr="0079422F">
              <w:rPr>
                <w:rFonts w:ascii="Times New Roman" w:hAnsi="Times New Roman" w:cs="Times New Roman"/>
                <w:sz w:val="24"/>
                <w:szCs w:val="24"/>
                <w:lang w:val="en-US"/>
              </w:rPr>
              <w:t xml:space="preserve">, </w:t>
            </w:r>
            <w:r w:rsidRPr="0079422F">
              <w:rPr>
                <w:rFonts w:ascii="Times New Roman" w:hAnsi="Times New Roman" w:cs="Times New Roman"/>
                <w:sz w:val="24"/>
                <w:szCs w:val="24"/>
              </w:rPr>
              <w:t>содержащими</w:t>
            </w:r>
            <w:r w:rsidRPr="0079422F">
              <w:rPr>
                <w:rFonts w:ascii="Times New Roman" w:hAnsi="Times New Roman" w:cs="Times New Roman"/>
                <w:sz w:val="24"/>
                <w:szCs w:val="24"/>
                <w:lang w:val="en-US"/>
              </w:rPr>
              <w:t xml:space="preserve"> </w:t>
            </w:r>
            <w:r w:rsidRPr="0079422F">
              <w:rPr>
                <w:rFonts w:ascii="Times New Roman" w:hAnsi="Times New Roman" w:cs="Times New Roman"/>
                <w:sz w:val="24"/>
                <w:szCs w:val="24"/>
              </w:rPr>
              <w:t>глаголы</w:t>
            </w:r>
            <w:r w:rsidRPr="0079422F">
              <w:rPr>
                <w:rFonts w:ascii="Times New Roman" w:hAnsi="Times New Roman" w:cs="Times New Roman"/>
                <w:sz w:val="24"/>
                <w:szCs w:val="24"/>
                <w:lang w:val="en-US"/>
              </w:rPr>
              <w:t>-</w:t>
            </w:r>
            <w:r w:rsidRPr="0079422F">
              <w:rPr>
                <w:rFonts w:ascii="Times New Roman" w:hAnsi="Times New Roman" w:cs="Times New Roman"/>
                <w:sz w:val="24"/>
                <w:szCs w:val="24"/>
              </w:rPr>
              <w:t>связки</w:t>
            </w:r>
            <w:r w:rsidRPr="0079422F">
              <w:rPr>
                <w:rFonts w:ascii="Times New Roman" w:hAnsi="Times New Roman" w:cs="Times New Roman"/>
                <w:sz w:val="24"/>
                <w:szCs w:val="24"/>
                <w:lang w:val="en-US"/>
              </w:rPr>
              <w:t xml:space="preserve"> to be, to look, to seem, to feel (He looks/seems/feels happy.)</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2.4.6</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Предложения со сложным подлежащим - Complex Subject</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2.4.7</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Предложения</w:t>
            </w:r>
            <w:r w:rsidRPr="0079422F">
              <w:rPr>
                <w:rFonts w:ascii="Times New Roman" w:hAnsi="Times New Roman" w:cs="Times New Roman"/>
                <w:sz w:val="24"/>
                <w:szCs w:val="24"/>
                <w:lang w:val="en-US"/>
              </w:rPr>
              <w:t xml:space="preserve"> </w:t>
            </w:r>
            <w:r w:rsidRPr="0079422F">
              <w:rPr>
                <w:rFonts w:ascii="Times New Roman" w:hAnsi="Times New Roman" w:cs="Times New Roman"/>
                <w:sz w:val="24"/>
                <w:szCs w:val="24"/>
              </w:rPr>
              <w:t>со</w:t>
            </w:r>
            <w:r w:rsidRPr="0079422F">
              <w:rPr>
                <w:rFonts w:ascii="Times New Roman" w:hAnsi="Times New Roman" w:cs="Times New Roman"/>
                <w:sz w:val="24"/>
                <w:szCs w:val="24"/>
                <w:lang w:val="en-US"/>
              </w:rPr>
              <w:t xml:space="preserve"> </w:t>
            </w:r>
            <w:r w:rsidRPr="0079422F">
              <w:rPr>
                <w:rFonts w:ascii="Times New Roman" w:hAnsi="Times New Roman" w:cs="Times New Roman"/>
                <w:sz w:val="24"/>
                <w:szCs w:val="24"/>
              </w:rPr>
              <w:t>сложным</w:t>
            </w:r>
            <w:r w:rsidRPr="0079422F">
              <w:rPr>
                <w:rFonts w:ascii="Times New Roman" w:hAnsi="Times New Roman" w:cs="Times New Roman"/>
                <w:sz w:val="24"/>
                <w:szCs w:val="24"/>
                <w:lang w:val="en-US"/>
              </w:rPr>
              <w:t xml:space="preserve"> </w:t>
            </w:r>
            <w:r w:rsidRPr="0079422F">
              <w:rPr>
                <w:rFonts w:ascii="Times New Roman" w:hAnsi="Times New Roman" w:cs="Times New Roman"/>
                <w:sz w:val="24"/>
                <w:szCs w:val="24"/>
              </w:rPr>
              <w:t>дополнением</w:t>
            </w:r>
            <w:r w:rsidRPr="0079422F">
              <w:rPr>
                <w:rFonts w:ascii="Times New Roman" w:hAnsi="Times New Roman" w:cs="Times New Roman"/>
                <w:sz w:val="24"/>
                <w:szCs w:val="24"/>
                <w:lang w:val="en-US"/>
              </w:rPr>
              <w:t xml:space="preserve"> - Complex Object (I want you to help me. I saw her cross/crossing the road. </w:t>
            </w:r>
            <w:r w:rsidRPr="0079422F">
              <w:rPr>
                <w:rFonts w:ascii="Times New Roman" w:hAnsi="Times New Roman" w:cs="Times New Roman"/>
                <w:sz w:val="24"/>
                <w:szCs w:val="24"/>
              </w:rPr>
              <w:t>I want to have my hair cut.)</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2.4.8</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Сложносочиненные предложения с сочинительными союзами and, but, or</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2.4.9</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Сложноподчиненные предложения с союзами и союзными словами because, if, when, where, what, why, how</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2.4.10</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Сложноподчиненные предложения с определительными придаточными с союзными словами who, which, that</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2.4.11</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Сложноподчиненные предложения с союзными словами whoever, whatever, however, whenever</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2.4.12</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Условные предложения с глаголами в изъявительном наклонении (Conditional 0, Conditional I) и с глаголами в сослагательном наклонении (Conditional II)</w:t>
            </w:r>
          </w:p>
        </w:tc>
      </w:tr>
      <w:tr w:rsidR="004645DC" w:rsidRPr="008278F5"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2.4.13</w:t>
            </w:r>
          </w:p>
        </w:tc>
        <w:tc>
          <w:tcPr>
            <w:tcW w:w="9191" w:type="dxa"/>
          </w:tcPr>
          <w:p w:rsidR="004645DC" w:rsidRPr="0079422F" w:rsidRDefault="004645DC" w:rsidP="004645DC">
            <w:pPr>
              <w:pStyle w:val="ConsPlusNormal"/>
              <w:ind w:firstLine="142"/>
              <w:rPr>
                <w:rFonts w:ascii="Times New Roman" w:hAnsi="Times New Roman" w:cs="Times New Roman"/>
                <w:sz w:val="24"/>
                <w:szCs w:val="24"/>
                <w:lang w:val="en-US"/>
              </w:rPr>
            </w:pPr>
            <w:r w:rsidRPr="0079422F">
              <w:rPr>
                <w:rFonts w:ascii="Times New Roman" w:hAnsi="Times New Roman" w:cs="Times New Roman"/>
                <w:sz w:val="24"/>
                <w:szCs w:val="24"/>
              </w:rPr>
              <w:t>Все</w:t>
            </w:r>
            <w:r w:rsidRPr="0079422F">
              <w:rPr>
                <w:rFonts w:ascii="Times New Roman" w:hAnsi="Times New Roman" w:cs="Times New Roman"/>
                <w:sz w:val="24"/>
                <w:szCs w:val="24"/>
                <w:lang w:val="en-US"/>
              </w:rPr>
              <w:t xml:space="preserve"> </w:t>
            </w:r>
            <w:r w:rsidRPr="0079422F">
              <w:rPr>
                <w:rFonts w:ascii="Times New Roman" w:hAnsi="Times New Roman" w:cs="Times New Roman"/>
                <w:sz w:val="24"/>
                <w:szCs w:val="24"/>
              </w:rPr>
              <w:t>типы</w:t>
            </w:r>
            <w:r w:rsidRPr="0079422F">
              <w:rPr>
                <w:rFonts w:ascii="Times New Roman" w:hAnsi="Times New Roman" w:cs="Times New Roman"/>
                <w:sz w:val="24"/>
                <w:szCs w:val="24"/>
                <w:lang w:val="en-US"/>
              </w:rPr>
              <w:t xml:space="preserve"> </w:t>
            </w:r>
            <w:r w:rsidRPr="0079422F">
              <w:rPr>
                <w:rFonts w:ascii="Times New Roman" w:hAnsi="Times New Roman" w:cs="Times New Roman"/>
                <w:sz w:val="24"/>
                <w:szCs w:val="24"/>
              </w:rPr>
              <w:t>вопросительных</w:t>
            </w:r>
            <w:r w:rsidRPr="0079422F">
              <w:rPr>
                <w:rFonts w:ascii="Times New Roman" w:hAnsi="Times New Roman" w:cs="Times New Roman"/>
                <w:sz w:val="24"/>
                <w:szCs w:val="24"/>
                <w:lang w:val="en-US"/>
              </w:rPr>
              <w:t xml:space="preserve"> </w:t>
            </w:r>
            <w:r w:rsidRPr="0079422F">
              <w:rPr>
                <w:rFonts w:ascii="Times New Roman" w:hAnsi="Times New Roman" w:cs="Times New Roman"/>
                <w:sz w:val="24"/>
                <w:szCs w:val="24"/>
              </w:rPr>
              <w:t>предложений</w:t>
            </w:r>
            <w:r w:rsidRPr="0079422F">
              <w:rPr>
                <w:rFonts w:ascii="Times New Roman" w:hAnsi="Times New Roman" w:cs="Times New Roman"/>
                <w:sz w:val="24"/>
                <w:szCs w:val="24"/>
                <w:lang w:val="en-US"/>
              </w:rPr>
              <w:t xml:space="preserve"> (</w:t>
            </w:r>
            <w:r w:rsidRPr="0079422F">
              <w:rPr>
                <w:rFonts w:ascii="Times New Roman" w:hAnsi="Times New Roman" w:cs="Times New Roman"/>
                <w:sz w:val="24"/>
                <w:szCs w:val="24"/>
              </w:rPr>
              <w:t>общий</w:t>
            </w:r>
            <w:r w:rsidRPr="0079422F">
              <w:rPr>
                <w:rFonts w:ascii="Times New Roman" w:hAnsi="Times New Roman" w:cs="Times New Roman"/>
                <w:sz w:val="24"/>
                <w:szCs w:val="24"/>
                <w:lang w:val="en-US"/>
              </w:rPr>
              <w:t xml:space="preserve">, </w:t>
            </w:r>
            <w:r w:rsidRPr="0079422F">
              <w:rPr>
                <w:rFonts w:ascii="Times New Roman" w:hAnsi="Times New Roman" w:cs="Times New Roman"/>
                <w:sz w:val="24"/>
                <w:szCs w:val="24"/>
              </w:rPr>
              <w:t>специальный</w:t>
            </w:r>
            <w:r w:rsidRPr="0079422F">
              <w:rPr>
                <w:rFonts w:ascii="Times New Roman" w:hAnsi="Times New Roman" w:cs="Times New Roman"/>
                <w:sz w:val="24"/>
                <w:szCs w:val="24"/>
                <w:lang w:val="en-US"/>
              </w:rPr>
              <w:t xml:space="preserve">, </w:t>
            </w:r>
            <w:r w:rsidRPr="0079422F">
              <w:rPr>
                <w:rFonts w:ascii="Times New Roman" w:hAnsi="Times New Roman" w:cs="Times New Roman"/>
                <w:sz w:val="24"/>
                <w:szCs w:val="24"/>
              </w:rPr>
              <w:t>альтернативный</w:t>
            </w:r>
            <w:r w:rsidRPr="0079422F">
              <w:rPr>
                <w:rFonts w:ascii="Times New Roman" w:hAnsi="Times New Roman" w:cs="Times New Roman"/>
                <w:sz w:val="24"/>
                <w:szCs w:val="24"/>
                <w:lang w:val="en-US"/>
              </w:rPr>
              <w:t xml:space="preserve">, </w:t>
            </w:r>
            <w:r w:rsidRPr="0079422F">
              <w:rPr>
                <w:rFonts w:ascii="Times New Roman" w:hAnsi="Times New Roman" w:cs="Times New Roman"/>
                <w:sz w:val="24"/>
                <w:szCs w:val="24"/>
              </w:rPr>
              <w:t>разделительный</w:t>
            </w:r>
            <w:r w:rsidRPr="0079422F">
              <w:rPr>
                <w:rFonts w:ascii="Times New Roman" w:hAnsi="Times New Roman" w:cs="Times New Roman"/>
                <w:sz w:val="24"/>
                <w:szCs w:val="24"/>
                <w:lang w:val="en-US"/>
              </w:rPr>
              <w:t xml:space="preserve"> </w:t>
            </w:r>
            <w:r w:rsidRPr="0079422F">
              <w:rPr>
                <w:rFonts w:ascii="Times New Roman" w:hAnsi="Times New Roman" w:cs="Times New Roman"/>
                <w:sz w:val="24"/>
                <w:szCs w:val="24"/>
              </w:rPr>
              <w:t>вопросы</w:t>
            </w:r>
            <w:r w:rsidRPr="0079422F">
              <w:rPr>
                <w:rFonts w:ascii="Times New Roman" w:hAnsi="Times New Roman" w:cs="Times New Roman"/>
                <w:sz w:val="24"/>
                <w:szCs w:val="24"/>
                <w:lang w:val="en-US"/>
              </w:rPr>
              <w:t xml:space="preserve"> </w:t>
            </w:r>
            <w:r w:rsidRPr="0079422F">
              <w:rPr>
                <w:rFonts w:ascii="Times New Roman" w:hAnsi="Times New Roman" w:cs="Times New Roman"/>
                <w:sz w:val="24"/>
                <w:szCs w:val="24"/>
              </w:rPr>
              <w:t>в</w:t>
            </w:r>
            <w:r w:rsidRPr="0079422F">
              <w:rPr>
                <w:rFonts w:ascii="Times New Roman" w:hAnsi="Times New Roman" w:cs="Times New Roman"/>
                <w:sz w:val="24"/>
                <w:szCs w:val="24"/>
                <w:lang w:val="en-US"/>
              </w:rPr>
              <w:t xml:space="preserve"> Present/Past/Future Simple Tense, Present/Past Continuous Tense, Present/Past Perfect Tense, Present Perfect Continuous Tense)</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2.4.14</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2.4.15</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Модальные глаголы в косвенной речи в настоящем и прошедшем времени</w:t>
            </w:r>
          </w:p>
        </w:tc>
      </w:tr>
      <w:tr w:rsidR="004645DC" w:rsidRPr="008278F5"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2.4.16</w:t>
            </w:r>
          </w:p>
        </w:tc>
        <w:tc>
          <w:tcPr>
            <w:tcW w:w="9191" w:type="dxa"/>
          </w:tcPr>
          <w:p w:rsidR="004645DC" w:rsidRPr="0079422F" w:rsidRDefault="004645DC" w:rsidP="004645DC">
            <w:pPr>
              <w:pStyle w:val="ConsPlusNormal"/>
              <w:ind w:firstLine="142"/>
              <w:rPr>
                <w:rFonts w:ascii="Times New Roman" w:hAnsi="Times New Roman" w:cs="Times New Roman"/>
                <w:sz w:val="24"/>
                <w:szCs w:val="24"/>
                <w:lang w:val="en-US"/>
              </w:rPr>
            </w:pPr>
            <w:r w:rsidRPr="0079422F">
              <w:rPr>
                <w:rFonts w:ascii="Times New Roman" w:hAnsi="Times New Roman" w:cs="Times New Roman"/>
                <w:sz w:val="24"/>
                <w:szCs w:val="24"/>
              </w:rPr>
              <w:t>Предложения</w:t>
            </w:r>
            <w:r w:rsidRPr="0079422F">
              <w:rPr>
                <w:rFonts w:ascii="Times New Roman" w:hAnsi="Times New Roman" w:cs="Times New Roman"/>
                <w:sz w:val="24"/>
                <w:szCs w:val="24"/>
                <w:lang w:val="en-US"/>
              </w:rPr>
              <w:t xml:space="preserve"> </w:t>
            </w:r>
            <w:r w:rsidRPr="0079422F">
              <w:rPr>
                <w:rFonts w:ascii="Times New Roman" w:hAnsi="Times New Roman" w:cs="Times New Roman"/>
                <w:sz w:val="24"/>
                <w:szCs w:val="24"/>
              </w:rPr>
              <w:t>с</w:t>
            </w:r>
            <w:r w:rsidRPr="0079422F">
              <w:rPr>
                <w:rFonts w:ascii="Times New Roman" w:hAnsi="Times New Roman" w:cs="Times New Roman"/>
                <w:sz w:val="24"/>
                <w:szCs w:val="24"/>
                <w:lang w:val="en-US"/>
              </w:rPr>
              <w:t xml:space="preserve"> </w:t>
            </w:r>
            <w:r w:rsidRPr="0079422F">
              <w:rPr>
                <w:rFonts w:ascii="Times New Roman" w:hAnsi="Times New Roman" w:cs="Times New Roman"/>
                <w:sz w:val="24"/>
                <w:szCs w:val="24"/>
              </w:rPr>
              <w:t>конструкциями</w:t>
            </w:r>
            <w:r w:rsidRPr="0079422F">
              <w:rPr>
                <w:rFonts w:ascii="Times New Roman" w:hAnsi="Times New Roman" w:cs="Times New Roman"/>
                <w:sz w:val="24"/>
                <w:szCs w:val="24"/>
                <w:lang w:val="en-US"/>
              </w:rPr>
              <w:t xml:space="preserve"> as... as, not so... as, both... and..., either... or, neither... nor</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2.4.17</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Предложения с I wish...</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2.4.18</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Конструкции с глаголами на -ing: to love/hate doing smth</w:t>
            </w:r>
          </w:p>
        </w:tc>
      </w:tr>
      <w:tr w:rsidR="004645DC" w:rsidRPr="008278F5"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2.4.19</w:t>
            </w:r>
          </w:p>
        </w:tc>
        <w:tc>
          <w:tcPr>
            <w:tcW w:w="9191" w:type="dxa"/>
          </w:tcPr>
          <w:p w:rsidR="004645DC" w:rsidRPr="0079422F" w:rsidRDefault="004645DC" w:rsidP="004645DC">
            <w:pPr>
              <w:pStyle w:val="ConsPlusNormal"/>
              <w:ind w:firstLine="142"/>
              <w:rPr>
                <w:rFonts w:ascii="Times New Roman" w:hAnsi="Times New Roman" w:cs="Times New Roman"/>
                <w:sz w:val="24"/>
                <w:szCs w:val="24"/>
                <w:lang w:val="en-US"/>
              </w:rPr>
            </w:pPr>
            <w:r w:rsidRPr="0079422F">
              <w:rPr>
                <w:rFonts w:ascii="Times New Roman" w:hAnsi="Times New Roman" w:cs="Times New Roman"/>
                <w:sz w:val="24"/>
                <w:szCs w:val="24"/>
              </w:rPr>
              <w:t>Конструкции</w:t>
            </w:r>
            <w:r w:rsidRPr="0079422F">
              <w:rPr>
                <w:rFonts w:ascii="Times New Roman" w:hAnsi="Times New Roman" w:cs="Times New Roman"/>
                <w:sz w:val="24"/>
                <w:szCs w:val="24"/>
                <w:lang w:val="en-US"/>
              </w:rPr>
              <w:t xml:space="preserve"> </w:t>
            </w:r>
            <w:r w:rsidRPr="0079422F">
              <w:rPr>
                <w:rFonts w:ascii="Times New Roman" w:hAnsi="Times New Roman" w:cs="Times New Roman"/>
                <w:sz w:val="24"/>
                <w:szCs w:val="24"/>
              </w:rPr>
              <w:t>с</w:t>
            </w:r>
            <w:r w:rsidRPr="0079422F">
              <w:rPr>
                <w:rFonts w:ascii="Times New Roman" w:hAnsi="Times New Roman" w:cs="Times New Roman"/>
                <w:sz w:val="24"/>
                <w:szCs w:val="24"/>
                <w:lang w:val="en-US"/>
              </w:rPr>
              <w:t xml:space="preserve"> </w:t>
            </w:r>
            <w:r w:rsidRPr="0079422F">
              <w:rPr>
                <w:rFonts w:ascii="Times New Roman" w:hAnsi="Times New Roman" w:cs="Times New Roman"/>
                <w:sz w:val="24"/>
                <w:szCs w:val="24"/>
              </w:rPr>
              <w:t>глаголами</w:t>
            </w:r>
            <w:r w:rsidRPr="0079422F">
              <w:rPr>
                <w:rFonts w:ascii="Times New Roman" w:hAnsi="Times New Roman" w:cs="Times New Roman"/>
                <w:sz w:val="24"/>
                <w:szCs w:val="24"/>
                <w:lang w:val="en-US"/>
              </w:rPr>
              <w:t xml:space="preserve"> to stop, to remember, to forget (</w:t>
            </w:r>
            <w:r w:rsidRPr="0079422F">
              <w:rPr>
                <w:rFonts w:ascii="Times New Roman" w:hAnsi="Times New Roman" w:cs="Times New Roman"/>
                <w:sz w:val="24"/>
                <w:szCs w:val="24"/>
              </w:rPr>
              <w:t>разница</w:t>
            </w:r>
            <w:r w:rsidRPr="0079422F">
              <w:rPr>
                <w:rFonts w:ascii="Times New Roman" w:hAnsi="Times New Roman" w:cs="Times New Roman"/>
                <w:sz w:val="24"/>
                <w:szCs w:val="24"/>
                <w:lang w:val="en-US"/>
              </w:rPr>
              <w:t xml:space="preserve"> </w:t>
            </w:r>
            <w:r w:rsidRPr="0079422F">
              <w:rPr>
                <w:rFonts w:ascii="Times New Roman" w:hAnsi="Times New Roman" w:cs="Times New Roman"/>
                <w:sz w:val="24"/>
                <w:szCs w:val="24"/>
              </w:rPr>
              <w:t>в</w:t>
            </w:r>
            <w:r w:rsidRPr="0079422F">
              <w:rPr>
                <w:rFonts w:ascii="Times New Roman" w:hAnsi="Times New Roman" w:cs="Times New Roman"/>
                <w:sz w:val="24"/>
                <w:szCs w:val="24"/>
                <w:lang w:val="en-US"/>
              </w:rPr>
              <w:t xml:space="preserve"> </w:t>
            </w:r>
            <w:r w:rsidRPr="0079422F">
              <w:rPr>
                <w:rFonts w:ascii="Times New Roman" w:hAnsi="Times New Roman" w:cs="Times New Roman"/>
                <w:sz w:val="24"/>
                <w:szCs w:val="24"/>
              </w:rPr>
              <w:t>значении</w:t>
            </w:r>
            <w:r w:rsidRPr="0079422F">
              <w:rPr>
                <w:rFonts w:ascii="Times New Roman" w:hAnsi="Times New Roman" w:cs="Times New Roman"/>
                <w:sz w:val="24"/>
                <w:szCs w:val="24"/>
                <w:lang w:val="en-US"/>
              </w:rPr>
              <w:t xml:space="preserve"> to stop doing smth </w:t>
            </w:r>
            <w:r w:rsidRPr="0079422F">
              <w:rPr>
                <w:rFonts w:ascii="Times New Roman" w:hAnsi="Times New Roman" w:cs="Times New Roman"/>
                <w:sz w:val="24"/>
                <w:szCs w:val="24"/>
              </w:rPr>
              <w:t>и</w:t>
            </w:r>
            <w:r w:rsidRPr="0079422F">
              <w:rPr>
                <w:rFonts w:ascii="Times New Roman" w:hAnsi="Times New Roman" w:cs="Times New Roman"/>
                <w:sz w:val="24"/>
                <w:szCs w:val="24"/>
                <w:lang w:val="en-US"/>
              </w:rPr>
              <w:t xml:space="preserve"> to stop to do smth)</w:t>
            </w:r>
          </w:p>
        </w:tc>
      </w:tr>
      <w:tr w:rsidR="004645DC" w:rsidRPr="008278F5"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2.4.20</w:t>
            </w:r>
          </w:p>
        </w:tc>
        <w:tc>
          <w:tcPr>
            <w:tcW w:w="9191" w:type="dxa"/>
          </w:tcPr>
          <w:p w:rsidR="004645DC" w:rsidRPr="0079422F" w:rsidRDefault="004645DC" w:rsidP="004645DC">
            <w:pPr>
              <w:pStyle w:val="ConsPlusNormal"/>
              <w:ind w:firstLine="142"/>
              <w:rPr>
                <w:rFonts w:ascii="Times New Roman" w:hAnsi="Times New Roman" w:cs="Times New Roman"/>
                <w:sz w:val="24"/>
                <w:szCs w:val="24"/>
                <w:lang w:val="en-US"/>
              </w:rPr>
            </w:pPr>
            <w:r w:rsidRPr="0079422F">
              <w:rPr>
                <w:rFonts w:ascii="Times New Roman" w:hAnsi="Times New Roman" w:cs="Times New Roman"/>
                <w:sz w:val="24"/>
                <w:szCs w:val="24"/>
              </w:rPr>
              <w:t>Конструкция</w:t>
            </w:r>
            <w:r w:rsidRPr="0079422F">
              <w:rPr>
                <w:rFonts w:ascii="Times New Roman" w:hAnsi="Times New Roman" w:cs="Times New Roman"/>
                <w:sz w:val="24"/>
                <w:szCs w:val="24"/>
                <w:lang w:val="en-US"/>
              </w:rPr>
              <w:t xml:space="preserve"> It takes me... to do smth</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lastRenderedPageBreak/>
              <w:t>2.4.21</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Конструкция used to + инфинитив глагола</w:t>
            </w:r>
          </w:p>
        </w:tc>
      </w:tr>
      <w:tr w:rsidR="004645DC" w:rsidRPr="008278F5"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2.4.22</w:t>
            </w:r>
          </w:p>
        </w:tc>
        <w:tc>
          <w:tcPr>
            <w:tcW w:w="9191" w:type="dxa"/>
          </w:tcPr>
          <w:p w:rsidR="004645DC" w:rsidRPr="0079422F" w:rsidRDefault="004645DC" w:rsidP="004645DC">
            <w:pPr>
              <w:pStyle w:val="ConsPlusNormal"/>
              <w:ind w:firstLine="142"/>
              <w:rPr>
                <w:rFonts w:ascii="Times New Roman" w:hAnsi="Times New Roman" w:cs="Times New Roman"/>
                <w:sz w:val="24"/>
                <w:szCs w:val="24"/>
                <w:lang w:val="en-US"/>
              </w:rPr>
            </w:pPr>
            <w:r w:rsidRPr="0079422F">
              <w:rPr>
                <w:rFonts w:ascii="Times New Roman" w:hAnsi="Times New Roman" w:cs="Times New Roman"/>
                <w:sz w:val="24"/>
                <w:szCs w:val="24"/>
              </w:rPr>
              <w:t>Конструкции</w:t>
            </w:r>
            <w:r w:rsidRPr="0079422F">
              <w:rPr>
                <w:rFonts w:ascii="Times New Roman" w:hAnsi="Times New Roman" w:cs="Times New Roman"/>
                <w:sz w:val="24"/>
                <w:szCs w:val="24"/>
                <w:lang w:val="en-US"/>
              </w:rPr>
              <w:t xml:space="preserve"> be/get used to smth, be/get used to doing smth</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2.4.23</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Конструкции I prefer, I'd prefer, I'd rather prefer, выражающие предпочтение, а также конструкции I'd rather, You'd better</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2.4.24</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tc>
      </w:tr>
      <w:tr w:rsidR="004645DC" w:rsidRPr="008278F5"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2.4.25</w:t>
            </w:r>
          </w:p>
        </w:tc>
        <w:tc>
          <w:tcPr>
            <w:tcW w:w="9191" w:type="dxa"/>
          </w:tcPr>
          <w:p w:rsidR="004645DC" w:rsidRPr="0079422F" w:rsidRDefault="004645DC" w:rsidP="004645DC">
            <w:pPr>
              <w:pStyle w:val="ConsPlusNormal"/>
              <w:ind w:firstLine="142"/>
              <w:rPr>
                <w:rFonts w:ascii="Times New Roman" w:hAnsi="Times New Roman" w:cs="Times New Roman"/>
                <w:sz w:val="24"/>
                <w:szCs w:val="24"/>
                <w:lang w:val="en-US"/>
              </w:rPr>
            </w:pPr>
            <w:r w:rsidRPr="0079422F">
              <w:rPr>
                <w:rFonts w:ascii="Times New Roman" w:hAnsi="Times New Roman" w:cs="Times New Roman"/>
                <w:sz w:val="24"/>
                <w:szCs w:val="24"/>
              </w:rPr>
              <w:t>Конструкция</w:t>
            </w:r>
            <w:r w:rsidRPr="0079422F">
              <w:rPr>
                <w:rFonts w:ascii="Times New Roman" w:hAnsi="Times New Roman" w:cs="Times New Roman"/>
                <w:sz w:val="24"/>
                <w:szCs w:val="24"/>
                <w:lang w:val="en-US"/>
              </w:rPr>
              <w:t xml:space="preserve"> to be going to, </w:t>
            </w:r>
            <w:r w:rsidRPr="0079422F">
              <w:rPr>
                <w:rFonts w:ascii="Times New Roman" w:hAnsi="Times New Roman" w:cs="Times New Roman"/>
                <w:sz w:val="24"/>
                <w:szCs w:val="24"/>
              </w:rPr>
              <w:t>формы</w:t>
            </w:r>
            <w:r w:rsidRPr="0079422F">
              <w:rPr>
                <w:rFonts w:ascii="Times New Roman" w:hAnsi="Times New Roman" w:cs="Times New Roman"/>
                <w:sz w:val="24"/>
                <w:szCs w:val="24"/>
                <w:lang w:val="en-US"/>
              </w:rPr>
              <w:t xml:space="preserve"> Future Simple Tense </w:t>
            </w:r>
            <w:r w:rsidRPr="0079422F">
              <w:rPr>
                <w:rFonts w:ascii="Times New Roman" w:hAnsi="Times New Roman" w:cs="Times New Roman"/>
                <w:sz w:val="24"/>
                <w:szCs w:val="24"/>
              </w:rPr>
              <w:t>и</w:t>
            </w:r>
            <w:r w:rsidRPr="0079422F">
              <w:rPr>
                <w:rFonts w:ascii="Times New Roman" w:hAnsi="Times New Roman" w:cs="Times New Roman"/>
                <w:sz w:val="24"/>
                <w:szCs w:val="24"/>
                <w:lang w:val="en-US"/>
              </w:rPr>
              <w:t xml:space="preserve"> Present Continuous Tense </w:t>
            </w:r>
            <w:r w:rsidRPr="0079422F">
              <w:rPr>
                <w:rFonts w:ascii="Times New Roman" w:hAnsi="Times New Roman" w:cs="Times New Roman"/>
                <w:sz w:val="24"/>
                <w:szCs w:val="24"/>
              </w:rPr>
              <w:t>для</w:t>
            </w:r>
            <w:r w:rsidRPr="0079422F">
              <w:rPr>
                <w:rFonts w:ascii="Times New Roman" w:hAnsi="Times New Roman" w:cs="Times New Roman"/>
                <w:sz w:val="24"/>
                <w:szCs w:val="24"/>
                <w:lang w:val="en-US"/>
              </w:rPr>
              <w:t xml:space="preserve"> </w:t>
            </w:r>
            <w:r w:rsidRPr="0079422F">
              <w:rPr>
                <w:rFonts w:ascii="Times New Roman" w:hAnsi="Times New Roman" w:cs="Times New Roman"/>
                <w:sz w:val="24"/>
                <w:szCs w:val="24"/>
              </w:rPr>
              <w:t>выражения</w:t>
            </w:r>
            <w:r w:rsidRPr="0079422F">
              <w:rPr>
                <w:rFonts w:ascii="Times New Roman" w:hAnsi="Times New Roman" w:cs="Times New Roman"/>
                <w:sz w:val="24"/>
                <w:szCs w:val="24"/>
                <w:lang w:val="en-US"/>
              </w:rPr>
              <w:t xml:space="preserve"> </w:t>
            </w:r>
            <w:r w:rsidRPr="0079422F">
              <w:rPr>
                <w:rFonts w:ascii="Times New Roman" w:hAnsi="Times New Roman" w:cs="Times New Roman"/>
                <w:sz w:val="24"/>
                <w:szCs w:val="24"/>
              </w:rPr>
              <w:t>будущего</w:t>
            </w:r>
            <w:r w:rsidRPr="0079422F">
              <w:rPr>
                <w:rFonts w:ascii="Times New Roman" w:hAnsi="Times New Roman" w:cs="Times New Roman"/>
                <w:sz w:val="24"/>
                <w:szCs w:val="24"/>
                <w:lang w:val="en-US"/>
              </w:rPr>
              <w:t xml:space="preserve"> </w:t>
            </w:r>
            <w:r w:rsidRPr="0079422F">
              <w:rPr>
                <w:rFonts w:ascii="Times New Roman" w:hAnsi="Times New Roman" w:cs="Times New Roman"/>
                <w:sz w:val="24"/>
                <w:szCs w:val="24"/>
              </w:rPr>
              <w:t>действия</w:t>
            </w:r>
          </w:p>
        </w:tc>
      </w:tr>
      <w:tr w:rsidR="004645DC" w:rsidRPr="008278F5"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2.4.26</w:t>
            </w:r>
          </w:p>
        </w:tc>
        <w:tc>
          <w:tcPr>
            <w:tcW w:w="9191" w:type="dxa"/>
          </w:tcPr>
          <w:p w:rsidR="004645DC" w:rsidRPr="0079422F" w:rsidRDefault="004645DC" w:rsidP="004645DC">
            <w:pPr>
              <w:pStyle w:val="ConsPlusNormal"/>
              <w:ind w:firstLine="142"/>
              <w:rPr>
                <w:rFonts w:ascii="Times New Roman" w:hAnsi="Times New Roman" w:cs="Times New Roman"/>
                <w:sz w:val="24"/>
                <w:szCs w:val="24"/>
                <w:lang w:val="en-US"/>
              </w:rPr>
            </w:pPr>
            <w:r w:rsidRPr="0079422F">
              <w:rPr>
                <w:rFonts w:ascii="Times New Roman" w:hAnsi="Times New Roman" w:cs="Times New Roman"/>
                <w:sz w:val="24"/>
                <w:szCs w:val="24"/>
              </w:rPr>
              <w:t>Модальные</w:t>
            </w:r>
            <w:r w:rsidRPr="0079422F">
              <w:rPr>
                <w:rFonts w:ascii="Times New Roman" w:hAnsi="Times New Roman" w:cs="Times New Roman"/>
                <w:sz w:val="24"/>
                <w:szCs w:val="24"/>
                <w:lang w:val="en-US"/>
              </w:rPr>
              <w:t xml:space="preserve"> </w:t>
            </w:r>
            <w:r w:rsidRPr="0079422F">
              <w:rPr>
                <w:rFonts w:ascii="Times New Roman" w:hAnsi="Times New Roman" w:cs="Times New Roman"/>
                <w:sz w:val="24"/>
                <w:szCs w:val="24"/>
              </w:rPr>
              <w:t>глаголы</w:t>
            </w:r>
            <w:r w:rsidRPr="0079422F">
              <w:rPr>
                <w:rFonts w:ascii="Times New Roman" w:hAnsi="Times New Roman" w:cs="Times New Roman"/>
                <w:sz w:val="24"/>
                <w:szCs w:val="24"/>
                <w:lang w:val="en-US"/>
              </w:rPr>
              <w:t xml:space="preserve"> </w:t>
            </w:r>
            <w:r w:rsidRPr="0079422F">
              <w:rPr>
                <w:rFonts w:ascii="Times New Roman" w:hAnsi="Times New Roman" w:cs="Times New Roman"/>
                <w:sz w:val="24"/>
                <w:szCs w:val="24"/>
              </w:rPr>
              <w:t>и</w:t>
            </w:r>
            <w:r w:rsidRPr="0079422F">
              <w:rPr>
                <w:rFonts w:ascii="Times New Roman" w:hAnsi="Times New Roman" w:cs="Times New Roman"/>
                <w:sz w:val="24"/>
                <w:szCs w:val="24"/>
                <w:lang w:val="en-US"/>
              </w:rPr>
              <w:t xml:space="preserve"> </w:t>
            </w:r>
            <w:r w:rsidRPr="0079422F">
              <w:rPr>
                <w:rFonts w:ascii="Times New Roman" w:hAnsi="Times New Roman" w:cs="Times New Roman"/>
                <w:sz w:val="24"/>
                <w:szCs w:val="24"/>
              </w:rPr>
              <w:t>их</w:t>
            </w:r>
            <w:r w:rsidRPr="0079422F">
              <w:rPr>
                <w:rFonts w:ascii="Times New Roman" w:hAnsi="Times New Roman" w:cs="Times New Roman"/>
                <w:sz w:val="24"/>
                <w:szCs w:val="24"/>
                <w:lang w:val="en-US"/>
              </w:rPr>
              <w:t xml:space="preserve"> </w:t>
            </w:r>
            <w:r w:rsidRPr="0079422F">
              <w:rPr>
                <w:rFonts w:ascii="Times New Roman" w:hAnsi="Times New Roman" w:cs="Times New Roman"/>
                <w:sz w:val="24"/>
                <w:szCs w:val="24"/>
              </w:rPr>
              <w:t>эквиваленты</w:t>
            </w:r>
            <w:r w:rsidRPr="0079422F">
              <w:rPr>
                <w:rFonts w:ascii="Times New Roman" w:hAnsi="Times New Roman" w:cs="Times New Roman"/>
                <w:sz w:val="24"/>
                <w:szCs w:val="24"/>
                <w:lang w:val="en-US"/>
              </w:rPr>
              <w:t xml:space="preserve"> (can/be able to, could, must/have to, may, might, should, shall, would, will, need)</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2.4.27</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Неличные формы глагола - инфинитив, герундий, причастие (Participle I и Participle II), причастия в функции определения (Participle I - a playing child. Participle II - a written text)</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2.4.28</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Определенный, неопределенный и нулевой артикли</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2.4.29</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Имена существительные во множественном числе, образованные по правилу и исключения</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2.4.30</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Неисчисляемые имена существительные, имеющие форму только множественного числа</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2.4.31</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Подлежащее, выраженное собирательным существительным (family, police), и его согласование со сказуемым</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2.4.32</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Притяжательный падеж имен существительных</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2.4.33</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Имена прилагательные и наречия в положительной, сравнительной и превосходной степенях, образованные по правилу и исключения</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2.4.34</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Порядок следования нескольких прилагательных (мнение - размер - возраст - цвет - происхождение)</w:t>
            </w:r>
          </w:p>
        </w:tc>
      </w:tr>
      <w:tr w:rsidR="004645DC" w:rsidRPr="008278F5"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2.4.35</w:t>
            </w:r>
          </w:p>
        </w:tc>
        <w:tc>
          <w:tcPr>
            <w:tcW w:w="9191" w:type="dxa"/>
          </w:tcPr>
          <w:p w:rsidR="004645DC" w:rsidRPr="0079422F" w:rsidRDefault="004645DC" w:rsidP="004645DC">
            <w:pPr>
              <w:pStyle w:val="ConsPlusNormal"/>
              <w:ind w:firstLine="142"/>
              <w:rPr>
                <w:rFonts w:ascii="Times New Roman" w:hAnsi="Times New Roman" w:cs="Times New Roman"/>
                <w:sz w:val="24"/>
                <w:szCs w:val="24"/>
                <w:lang w:val="en-US"/>
              </w:rPr>
            </w:pPr>
            <w:r w:rsidRPr="0079422F">
              <w:rPr>
                <w:rFonts w:ascii="Times New Roman" w:hAnsi="Times New Roman" w:cs="Times New Roman"/>
                <w:sz w:val="24"/>
                <w:szCs w:val="24"/>
              </w:rPr>
              <w:t>Слова</w:t>
            </w:r>
            <w:r w:rsidRPr="0079422F">
              <w:rPr>
                <w:rFonts w:ascii="Times New Roman" w:hAnsi="Times New Roman" w:cs="Times New Roman"/>
                <w:sz w:val="24"/>
                <w:szCs w:val="24"/>
                <w:lang w:val="en-US"/>
              </w:rPr>
              <w:t xml:space="preserve">, </w:t>
            </w:r>
            <w:r w:rsidRPr="0079422F">
              <w:rPr>
                <w:rFonts w:ascii="Times New Roman" w:hAnsi="Times New Roman" w:cs="Times New Roman"/>
                <w:sz w:val="24"/>
                <w:szCs w:val="24"/>
              </w:rPr>
              <w:t>выражающие</w:t>
            </w:r>
            <w:r w:rsidRPr="0079422F">
              <w:rPr>
                <w:rFonts w:ascii="Times New Roman" w:hAnsi="Times New Roman" w:cs="Times New Roman"/>
                <w:sz w:val="24"/>
                <w:szCs w:val="24"/>
                <w:lang w:val="en-US"/>
              </w:rPr>
              <w:t xml:space="preserve"> </w:t>
            </w:r>
            <w:r w:rsidRPr="0079422F">
              <w:rPr>
                <w:rFonts w:ascii="Times New Roman" w:hAnsi="Times New Roman" w:cs="Times New Roman"/>
                <w:sz w:val="24"/>
                <w:szCs w:val="24"/>
              </w:rPr>
              <w:t>количество</w:t>
            </w:r>
            <w:r w:rsidRPr="0079422F">
              <w:rPr>
                <w:rFonts w:ascii="Times New Roman" w:hAnsi="Times New Roman" w:cs="Times New Roman"/>
                <w:sz w:val="24"/>
                <w:szCs w:val="24"/>
                <w:lang w:val="en-US"/>
              </w:rPr>
              <w:t xml:space="preserve"> (many/much, little/a little, few/a few, a lot of)</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2.4.36</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производные последнего (nobody, nothing, etc.)</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2.4.37</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Количественные и порядковые числительные</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2.4.38</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Предлоги места, времени, направления, предлоги, употребляемые с глаголами в страдательном залоге</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2.4.39</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Условные предложения с глаголами в сослагательном наклонении (Conditional III)</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lastRenderedPageBreak/>
              <w:t>2.4.40</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Инверсия</w:t>
            </w:r>
            <w:r w:rsidRPr="0079422F">
              <w:rPr>
                <w:rFonts w:ascii="Times New Roman" w:hAnsi="Times New Roman" w:cs="Times New Roman"/>
                <w:sz w:val="24"/>
                <w:szCs w:val="24"/>
                <w:lang w:val="en-US"/>
              </w:rPr>
              <w:t xml:space="preserve"> </w:t>
            </w:r>
            <w:r w:rsidRPr="0079422F">
              <w:rPr>
                <w:rFonts w:ascii="Times New Roman" w:hAnsi="Times New Roman" w:cs="Times New Roman"/>
                <w:sz w:val="24"/>
                <w:szCs w:val="24"/>
              </w:rPr>
              <w:t>с</w:t>
            </w:r>
            <w:r w:rsidRPr="0079422F">
              <w:rPr>
                <w:rFonts w:ascii="Times New Roman" w:hAnsi="Times New Roman" w:cs="Times New Roman"/>
                <w:sz w:val="24"/>
                <w:szCs w:val="24"/>
                <w:lang w:val="en-US"/>
              </w:rPr>
              <w:t xml:space="preserve"> </w:t>
            </w:r>
            <w:r w:rsidRPr="0079422F">
              <w:rPr>
                <w:rFonts w:ascii="Times New Roman" w:hAnsi="Times New Roman" w:cs="Times New Roman"/>
                <w:sz w:val="24"/>
                <w:szCs w:val="24"/>
              </w:rPr>
              <w:t>конструкциями</w:t>
            </w:r>
            <w:r w:rsidRPr="0079422F">
              <w:rPr>
                <w:rFonts w:ascii="Times New Roman" w:hAnsi="Times New Roman" w:cs="Times New Roman"/>
                <w:sz w:val="24"/>
                <w:szCs w:val="24"/>
                <w:lang w:val="en-US"/>
              </w:rPr>
              <w:t xml:space="preserve"> hardly (ever) ...when, no sooner... than, if only.... </w:t>
            </w:r>
            <w:r w:rsidRPr="0079422F">
              <w:rPr>
                <w:rFonts w:ascii="Times New Roman" w:hAnsi="Times New Roman" w:cs="Times New Roman"/>
                <w:sz w:val="24"/>
                <w:szCs w:val="24"/>
              </w:rPr>
              <w:t>В условных предложениях (If)... should do</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2.4.41</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Модальный глагол ought to</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3</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Социокультурные знания и умения</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3.1</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3.2</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родной страны и страны (стран)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3.3</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Владение основными сведениями о социокультурном портрете и культурном наследии страны (стран), говорящих на английском языке</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3.4</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3.5</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Развитие умения представлять родную страну (малую родину) и страну (страны)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4</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Компенсаторные умения</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4.1</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4.2</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4645DC" w:rsidRPr="0079422F" w:rsidTr="004645DC">
        <w:tc>
          <w:tcPr>
            <w:tcW w:w="10268" w:type="dxa"/>
            <w:gridSpan w:val="2"/>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Детализированное тематическое содержание речи</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А</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Повседневная жизнь семьи. Межличностные отношения в семье, с друзьями и знакомыми. Конфликтные ситуации, их предупреждение и разрешение</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Б</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Внешность и характеристика человека, литературного персонажа</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В</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Г</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 xml:space="preserve">Школьное образование, школьная жизнь, школьные праздники. Школьные социальные сети. Переписка с зарубежными сверстниками. Взаимоотношения в школе. </w:t>
            </w:r>
            <w:r w:rsidRPr="0079422F">
              <w:rPr>
                <w:rFonts w:ascii="Times New Roman" w:hAnsi="Times New Roman" w:cs="Times New Roman"/>
                <w:sz w:val="24"/>
                <w:szCs w:val="24"/>
              </w:rPr>
              <w:lastRenderedPageBreak/>
              <w:t>Проблемы и решения. Подготовка к выпускным экзаменам</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lastRenderedPageBreak/>
              <w:t>Д</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Современный мир профессий. Проблема выбора профессии. Альтернативы в продолжении образования</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Е</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Место иностранного языка в повседневной жизни и профессиональной деятельности в современном мире. Роль иностранного языка в планах на будущее</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Ж</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Молодежь в современном обществе. Ценностные ориентиры. Участие молодежи в жизни общества. Досуг молодежи: увлечения и интересы. Любовь и дружба</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З</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Покупки: одежда, обувь и продукты питания. Карманные деньги. Молодежная мода</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И</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Роль спорта в современной жизни: виды спорта, экстремальный спорт, спортивные соревнования, Олимпийские игры</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К</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Деловое общение: особенности делового общения, деловая этика, деловая переписка, публичное выступление</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Л</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Туризм. Виды отдыха. Экотуризм. Путешествия по России и зарубежным странам. Виртуальные путешествия</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М</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Вселенная и человек. Природа. Проблемы экологии. Защита окружающей среды. Стихийные бедствия. Проживание в городской (сельской) местности</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Н</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Средства массовой информации: пресса, телевидение, радио, сеть Интернет, социальные сети</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О</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Технический прогресс: перспективы и последствия. Современные средства коммуникации (пресса, телевидение, сеть Интернет, социальные сети и другие). Интернет-безопасность</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П</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Проблемы современной цивилизации</w:t>
            </w:r>
          </w:p>
        </w:tc>
      </w:tr>
      <w:tr w:rsidR="004645DC" w:rsidRPr="0079422F"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Р</w:t>
            </w:r>
          </w:p>
        </w:tc>
        <w:tc>
          <w:tcPr>
            <w:tcW w:w="9191" w:type="dxa"/>
          </w:tcPr>
          <w:p w:rsidR="004645DC" w:rsidRPr="0079422F"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Родная страна и страна (страны)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tc>
      </w:tr>
      <w:tr w:rsidR="004645DC" w:rsidRPr="004645DC" w:rsidTr="004645DC">
        <w:tc>
          <w:tcPr>
            <w:tcW w:w="1077" w:type="dxa"/>
          </w:tcPr>
          <w:p w:rsidR="004645DC" w:rsidRPr="0079422F" w:rsidRDefault="004645DC" w:rsidP="004645DC">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С</w:t>
            </w:r>
          </w:p>
        </w:tc>
        <w:tc>
          <w:tcPr>
            <w:tcW w:w="9191" w:type="dxa"/>
          </w:tcPr>
          <w:p w:rsidR="004645DC" w:rsidRPr="004645DC" w:rsidRDefault="004645DC" w:rsidP="004645DC">
            <w:pPr>
              <w:pStyle w:val="ConsPlusNormal"/>
              <w:ind w:firstLine="142"/>
              <w:rPr>
                <w:rFonts w:ascii="Times New Roman" w:hAnsi="Times New Roman" w:cs="Times New Roman"/>
                <w:sz w:val="24"/>
                <w:szCs w:val="24"/>
              </w:rPr>
            </w:pPr>
            <w:r w:rsidRPr="0079422F">
              <w:rPr>
                <w:rFonts w:ascii="Times New Roman" w:hAnsi="Times New Roman" w:cs="Times New Roman"/>
                <w:sz w:val="24"/>
                <w:szCs w:val="24"/>
              </w:rPr>
              <w:t>Выдающиеся люди родной страны и страны (стран) изучаемого языка: государственные деятели, ученые, писатели, поэты, художники, композиторы, путешественники, спортсмены, актеры и другие</w:t>
            </w:r>
          </w:p>
        </w:tc>
      </w:tr>
    </w:tbl>
    <w:p w:rsidR="00AC05B7" w:rsidRDefault="00AC05B7" w:rsidP="00AC05B7">
      <w:pPr>
        <w:pStyle w:val="ConsPlusNormal"/>
        <w:ind w:firstLine="540"/>
        <w:rPr>
          <w:rFonts w:ascii="Times New Roman" w:hAnsi="Times New Roman" w:cs="Times New Roman"/>
          <w:sz w:val="24"/>
          <w:szCs w:val="24"/>
          <w:highlight w:val="yellow"/>
        </w:rPr>
      </w:pPr>
    </w:p>
    <w:p w:rsidR="003F1DD3" w:rsidRPr="00A64B59" w:rsidRDefault="00A64B59" w:rsidP="00202E1F">
      <w:pPr>
        <w:pStyle w:val="2ff4"/>
      </w:pPr>
      <w:r w:rsidRPr="00A64B59">
        <w:t>2.1.</w:t>
      </w:r>
      <w:r w:rsidR="00FA7DCE">
        <w:t>4</w:t>
      </w:r>
      <w:r w:rsidRPr="00A64B59">
        <w:t xml:space="preserve">. </w:t>
      </w:r>
      <w:r w:rsidR="003F1DD3" w:rsidRPr="00A64B59">
        <w:t> Федеральная рабочая программа по учебному предмету «Мат</w:t>
      </w:r>
      <w:r w:rsidR="00202E1F">
        <w:t>ематика» (углублённый уровень)</w:t>
      </w:r>
    </w:p>
    <w:p w:rsidR="003F1DD3" w:rsidRDefault="003F1DD3" w:rsidP="003F1DD3">
      <w:pPr>
        <w:widowControl w:val="0"/>
        <w:rPr>
          <w:sz w:val="26"/>
          <w:szCs w:val="26"/>
        </w:rPr>
      </w:pPr>
      <w:r w:rsidRPr="003F1DD3">
        <w:rPr>
          <w:sz w:val="26"/>
          <w:szCs w:val="26"/>
        </w:rPr>
        <w:t>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3F1DD3" w:rsidRPr="003F1DD3" w:rsidRDefault="003F1DD3" w:rsidP="003F1DD3">
      <w:pPr>
        <w:widowControl w:val="0"/>
        <w:rPr>
          <w:sz w:val="26"/>
          <w:szCs w:val="26"/>
        </w:rPr>
      </w:pPr>
      <w:r w:rsidRPr="00AC05B7">
        <w:rPr>
          <w:sz w:val="26"/>
          <w:szCs w:val="26"/>
        </w:rPr>
        <w:t xml:space="preserve">Пояснительная </w:t>
      </w:r>
      <w:r w:rsidRPr="003F1DD3">
        <w:rPr>
          <w:sz w:val="26"/>
          <w:szCs w:val="26"/>
        </w:rPr>
        <w:t xml:space="preserve">записка отражает общие цели и задачи изучения математики, </w:t>
      </w:r>
      <w:r w:rsidRPr="003F1DD3">
        <w:rPr>
          <w:sz w:val="26"/>
          <w:szCs w:val="26"/>
        </w:rPr>
        <w:lastRenderedPageBreak/>
        <w:t>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3F1DD3" w:rsidRPr="003F1DD3" w:rsidRDefault="003F1DD3" w:rsidP="003F1DD3">
      <w:pPr>
        <w:widowControl w:val="0"/>
        <w:rPr>
          <w:sz w:val="26"/>
          <w:szCs w:val="26"/>
        </w:rPr>
      </w:pPr>
      <w:r w:rsidRPr="003F1DD3">
        <w:rPr>
          <w:sz w:val="26"/>
          <w:szCs w:val="26"/>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3F1DD3" w:rsidRPr="003F1DD3" w:rsidRDefault="003F1DD3" w:rsidP="003F1DD3">
      <w:pPr>
        <w:widowControl w:val="0"/>
        <w:rPr>
          <w:sz w:val="26"/>
          <w:szCs w:val="26"/>
        </w:rPr>
      </w:pPr>
      <w:r w:rsidRPr="003F1DD3">
        <w:rPr>
          <w:sz w:val="26"/>
          <w:szCs w:val="26"/>
        </w:rPr>
        <w:t xml:space="preserve">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3F1DD3" w:rsidRPr="003F1DD3" w:rsidRDefault="003F1DD3" w:rsidP="003F1DD3">
      <w:pPr>
        <w:widowControl w:val="0"/>
        <w:rPr>
          <w:sz w:val="26"/>
          <w:szCs w:val="26"/>
        </w:rPr>
      </w:pPr>
      <w:r w:rsidRPr="003F1DD3">
        <w:rPr>
          <w:sz w:val="26"/>
          <w:szCs w:val="26"/>
        </w:rPr>
        <w:t>Пояснительная записка.</w:t>
      </w:r>
    </w:p>
    <w:p w:rsidR="003F1DD3" w:rsidRPr="003F1DD3" w:rsidRDefault="003F1DD3" w:rsidP="003F1DD3">
      <w:pPr>
        <w:widowControl w:val="0"/>
        <w:rPr>
          <w:sz w:val="26"/>
          <w:szCs w:val="26"/>
        </w:rPr>
      </w:pPr>
      <w:r w:rsidRPr="003F1DD3">
        <w:rPr>
          <w:sz w:val="26"/>
          <w:szCs w:val="26"/>
        </w:rPr>
        <w:t xml:space="preserve">Программа по математике углублённого уровня для обучающихся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3F1DD3" w:rsidRPr="003F1DD3" w:rsidRDefault="003F1DD3" w:rsidP="003F1DD3">
      <w:pPr>
        <w:widowControl w:val="0"/>
        <w:rPr>
          <w:sz w:val="26"/>
          <w:szCs w:val="26"/>
        </w:rPr>
      </w:pPr>
      <w:r w:rsidRPr="003F1DD3">
        <w:rPr>
          <w:sz w:val="26"/>
          <w:szCs w:val="26"/>
        </w:rPr>
        <w:t>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 уровня.</w:t>
      </w:r>
    </w:p>
    <w:p w:rsidR="003F1DD3" w:rsidRPr="003F1DD3" w:rsidRDefault="003F1DD3" w:rsidP="003F1DD3">
      <w:pPr>
        <w:widowControl w:val="0"/>
        <w:rPr>
          <w:sz w:val="26"/>
          <w:szCs w:val="26"/>
        </w:rPr>
      </w:pPr>
      <w:r w:rsidRPr="003F1DD3">
        <w:rPr>
          <w:sz w:val="26"/>
          <w:szCs w:val="26"/>
        </w:rPr>
        <w:t>Необходиморсть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
    <w:p w:rsidR="003F1DD3" w:rsidRPr="003F1DD3" w:rsidRDefault="003F1DD3" w:rsidP="003F1DD3">
      <w:pPr>
        <w:widowControl w:val="0"/>
        <w:rPr>
          <w:sz w:val="26"/>
          <w:szCs w:val="26"/>
        </w:rPr>
      </w:pPr>
      <w:r w:rsidRPr="003F1DD3">
        <w:rPr>
          <w:sz w:val="26"/>
          <w:szCs w:val="26"/>
        </w:rPr>
        <w:t>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неопределённости,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3F1DD3" w:rsidRPr="003F1DD3" w:rsidRDefault="003F1DD3" w:rsidP="003F1DD3">
      <w:pPr>
        <w:widowControl w:val="0"/>
        <w:rPr>
          <w:sz w:val="26"/>
          <w:szCs w:val="26"/>
        </w:rPr>
      </w:pPr>
      <w:r w:rsidRPr="003F1DD3">
        <w:rPr>
          <w:sz w:val="26"/>
          <w:szCs w:val="26"/>
        </w:rPr>
        <w:t xml:space="preserve">Одновременно с расширением сфер применения математики в современном </w:t>
      </w:r>
      <w:r w:rsidRPr="003F1DD3">
        <w:rPr>
          <w:sz w:val="26"/>
          <w:szCs w:val="26"/>
        </w:rPr>
        <w:lastRenderedPageBreak/>
        <w:t>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3F1DD3" w:rsidRPr="003F1DD3" w:rsidRDefault="003F1DD3" w:rsidP="003F1DD3">
      <w:pPr>
        <w:widowControl w:val="0"/>
        <w:rPr>
          <w:sz w:val="26"/>
          <w:szCs w:val="26"/>
        </w:rPr>
      </w:pPr>
      <w:r w:rsidRPr="003F1DD3">
        <w:rPr>
          <w:sz w:val="26"/>
          <w:szCs w:val="26"/>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3F1DD3" w:rsidRPr="003F1DD3" w:rsidRDefault="003F1DD3" w:rsidP="003F1DD3">
      <w:pPr>
        <w:widowControl w:val="0"/>
        <w:rPr>
          <w:sz w:val="26"/>
          <w:szCs w:val="26"/>
        </w:rPr>
      </w:pPr>
      <w:r w:rsidRPr="003F1DD3">
        <w:rPr>
          <w:sz w:val="26"/>
          <w:szCs w:val="26"/>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w:t>
      </w:r>
    </w:p>
    <w:p w:rsidR="003F1DD3" w:rsidRPr="003F1DD3" w:rsidRDefault="003F1DD3" w:rsidP="003F1DD3">
      <w:pPr>
        <w:widowControl w:val="0"/>
        <w:rPr>
          <w:sz w:val="26"/>
          <w:szCs w:val="26"/>
        </w:rPr>
      </w:pPr>
      <w:r w:rsidRPr="003F1DD3">
        <w:rPr>
          <w:sz w:val="26"/>
          <w:szCs w:val="26"/>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3F1DD3" w:rsidRPr="003F1DD3" w:rsidRDefault="003F1DD3" w:rsidP="003F1DD3">
      <w:pPr>
        <w:widowControl w:val="0"/>
        <w:rPr>
          <w:sz w:val="26"/>
          <w:szCs w:val="26"/>
        </w:rPr>
      </w:pPr>
      <w:r w:rsidRPr="003F1DD3">
        <w:rPr>
          <w:sz w:val="26"/>
          <w:szCs w:val="26"/>
        </w:rPr>
        <w:t>Приоритетными целями обучения математике в 10–11 классах на углублённом уровне продолжают оставаться:</w:t>
      </w:r>
    </w:p>
    <w:p w:rsidR="003F1DD3" w:rsidRPr="003F1DD3" w:rsidRDefault="003F1DD3" w:rsidP="003F1DD3">
      <w:pPr>
        <w:widowControl w:val="0"/>
        <w:rPr>
          <w:sz w:val="26"/>
          <w:szCs w:val="26"/>
        </w:rPr>
      </w:pPr>
      <w:r w:rsidRPr="003F1DD3">
        <w:rPr>
          <w:sz w:val="26"/>
          <w:szCs w:val="26"/>
        </w:rP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3F1DD3" w:rsidRPr="003F1DD3" w:rsidRDefault="003F1DD3" w:rsidP="003F1DD3">
      <w:pPr>
        <w:widowControl w:val="0"/>
        <w:rPr>
          <w:sz w:val="26"/>
          <w:szCs w:val="26"/>
        </w:rPr>
      </w:pPr>
      <w:r w:rsidRPr="003F1DD3">
        <w:rPr>
          <w:sz w:val="26"/>
          <w:szCs w:val="26"/>
        </w:rP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3F1DD3" w:rsidRPr="003F1DD3" w:rsidRDefault="003F1DD3" w:rsidP="003F1DD3">
      <w:pPr>
        <w:widowControl w:val="0"/>
        <w:rPr>
          <w:sz w:val="26"/>
          <w:szCs w:val="26"/>
        </w:rPr>
      </w:pPr>
      <w:r w:rsidRPr="003F1DD3">
        <w:rPr>
          <w:sz w:val="26"/>
          <w:szCs w:val="26"/>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3F1DD3" w:rsidRPr="003F1DD3" w:rsidRDefault="003F1DD3" w:rsidP="003F1DD3">
      <w:pPr>
        <w:widowControl w:val="0"/>
        <w:rPr>
          <w:sz w:val="26"/>
          <w:szCs w:val="26"/>
        </w:rPr>
      </w:pPr>
      <w:r w:rsidRPr="003F1DD3">
        <w:rPr>
          <w:sz w:val="26"/>
          <w:szCs w:val="26"/>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3F1DD3" w:rsidRPr="003F1DD3" w:rsidRDefault="003F1DD3" w:rsidP="003F1DD3">
      <w:pPr>
        <w:widowControl w:val="0"/>
        <w:rPr>
          <w:sz w:val="26"/>
          <w:szCs w:val="26"/>
        </w:rPr>
      </w:pPr>
      <w:r w:rsidRPr="003F1DD3">
        <w:rPr>
          <w:sz w:val="26"/>
          <w:szCs w:val="26"/>
        </w:rPr>
        <w:t xml:space="preserve">Основными линиями содержания математики в 10–11 классах углублённого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w:t>
      </w:r>
      <w:r w:rsidRPr="003F1DD3">
        <w:rPr>
          <w:sz w:val="26"/>
          <w:szCs w:val="26"/>
        </w:rPr>
        <w:lastRenderedPageBreak/>
        <w:t>«Вероятность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3F1DD3" w:rsidRPr="003F1DD3" w:rsidRDefault="003F1DD3" w:rsidP="003F1DD3">
      <w:pPr>
        <w:widowControl w:val="0"/>
        <w:rPr>
          <w:sz w:val="26"/>
          <w:szCs w:val="26"/>
        </w:rPr>
      </w:pPr>
      <w:r w:rsidRPr="003F1DD3">
        <w:rPr>
          <w:sz w:val="26"/>
          <w:szCs w:val="26"/>
        </w:rPr>
        <w:t>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3F1DD3" w:rsidRDefault="003F1DD3" w:rsidP="003F1DD3">
      <w:pPr>
        <w:widowControl w:val="0"/>
        <w:rPr>
          <w:rFonts w:eastAsia="SchoolBookSanPin"/>
          <w:position w:val="1"/>
          <w:sz w:val="26"/>
          <w:szCs w:val="26"/>
        </w:rPr>
      </w:pPr>
      <w:r w:rsidRPr="003F1DD3">
        <w:rPr>
          <w:rFonts w:eastAsia="SchoolBookSanPin"/>
          <w:sz w:val="26"/>
          <w:szCs w:val="26"/>
        </w:rPr>
        <w:t xml:space="preserve">Общее число часов, рекомендованных для изучения </w:t>
      </w:r>
      <w:r w:rsidRPr="003F1DD3">
        <w:rPr>
          <w:rFonts w:eastAsia="SchoolBookSanPin"/>
          <w:color w:val="000000"/>
          <w:sz w:val="26"/>
          <w:szCs w:val="26"/>
        </w:rPr>
        <w:t xml:space="preserve">математики – </w:t>
      </w:r>
      <w:r w:rsidRPr="003F1DD3">
        <w:rPr>
          <w:rFonts w:eastAsia="SchoolBookSanPin"/>
          <w:color w:val="000000"/>
          <w:position w:val="1"/>
          <w:sz w:val="26"/>
          <w:szCs w:val="26"/>
        </w:rPr>
        <w:t>544 часа: в 10 классе – 272 часа (8 часов в неделю), в 11 классе – 272 часа</w:t>
      </w:r>
      <w:r w:rsidRPr="003F1DD3">
        <w:rPr>
          <w:rFonts w:eastAsia="SchoolBookSanPin"/>
          <w:position w:val="1"/>
          <w:sz w:val="26"/>
          <w:szCs w:val="26"/>
        </w:rPr>
        <w:t xml:space="preserve"> (8 часов в неделю). </w:t>
      </w:r>
    </w:p>
    <w:p w:rsidR="003F1DD3" w:rsidRPr="003F1DD3" w:rsidRDefault="003F1DD3" w:rsidP="003F1DD3">
      <w:pPr>
        <w:widowControl w:val="0"/>
        <w:rPr>
          <w:sz w:val="26"/>
          <w:szCs w:val="26"/>
        </w:rPr>
      </w:pPr>
      <w:r w:rsidRPr="003F1DD3">
        <w:rPr>
          <w:sz w:val="26"/>
          <w:szCs w:val="26"/>
        </w:rPr>
        <w:t>Планируемые результаты освоения программы по математике на уровне среднего общего образования.</w:t>
      </w:r>
    </w:p>
    <w:p w:rsidR="003F1DD3" w:rsidRPr="003F1DD3" w:rsidRDefault="003F1DD3" w:rsidP="003F1DD3">
      <w:pPr>
        <w:widowControl w:val="0"/>
        <w:contextualSpacing/>
        <w:rPr>
          <w:sz w:val="26"/>
          <w:szCs w:val="26"/>
        </w:rPr>
      </w:pPr>
      <w:r w:rsidRPr="003F1DD3">
        <w:rPr>
          <w:sz w:val="26"/>
          <w:szCs w:val="26"/>
        </w:rPr>
        <w:t xml:space="preserve">В результате изучения математики на уровне среднего общего образования у обучающегося будут сформированы следующие личностные результаты: </w:t>
      </w:r>
    </w:p>
    <w:p w:rsidR="003F1DD3" w:rsidRPr="003F1DD3" w:rsidRDefault="003F1DD3" w:rsidP="003F1DD3">
      <w:pPr>
        <w:widowControl w:val="0"/>
        <w:contextualSpacing/>
        <w:rPr>
          <w:sz w:val="26"/>
          <w:szCs w:val="26"/>
        </w:rPr>
      </w:pPr>
      <w:r w:rsidRPr="003F1DD3">
        <w:rPr>
          <w:sz w:val="26"/>
          <w:szCs w:val="26"/>
        </w:rPr>
        <w:t>1) гражданского воспитания:</w:t>
      </w:r>
    </w:p>
    <w:p w:rsidR="003F1DD3" w:rsidRPr="003F1DD3" w:rsidRDefault="003F1DD3" w:rsidP="003F1DD3">
      <w:pPr>
        <w:widowControl w:val="0"/>
        <w:contextualSpacing/>
        <w:rPr>
          <w:sz w:val="26"/>
          <w:szCs w:val="26"/>
        </w:rPr>
      </w:pPr>
      <w:r w:rsidRPr="003F1DD3">
        <w:rPr>
          <w:sz w:val="26"/>
          <w:szCs w:val="26"/>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3F1DD3" w:rsidRPr="003F1DD3" w:rsidRDefault="003F1DD3" w:rsidP="003F1DD3">
      <w:pPr>
        <w:widowControl w:val="0"/>
        <w:contextualSpacing/>
        <w:rPr>
          <w:sz w:val="26"/>
          <w:szCs w:val="26"/>
        </w:rPr>
      </w:pPr>
      <w:r w:rsidRPr="003F1DD3">
        <w:rPr>
          <w:sz w:val="26"/>
          <w:szCs w:val="26"/>
        </w:rPr>
        <w:t>2) патриотического воспитания:</w:t>
      </w:r>
    </w:p>
    <w:p w:rsidR="003F1DD3" w:rsidRPr="003F1DD3" w:rsidRDefault="003F1DD3" w:rsidP="003F1DD3">
      <w:pPr>
        <w:widowControl w:val="0"/>
        <w:contextualSpacing/>
        <w:rPr>
          <w:sz w:val="26"/>
          <w:szCs w:val="26"/>
        </w:rPr>
      </w:pPr>
      <w:r w:rsidRPr="003F1DD3">
        <w:rPr>
          <w:sz w:val="26"/>
          <w:szCs w:val="26"/>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3F1DD3" w:rsidRPr="003F1DD3" w:rsidRDefault="003F1DD3" w:rsidP="003F1DD3">
      <w:pPr>
        <w:widowControl w:val="0"/>
        <w:contextualSpacing/>
        <w:rPr>
          <w:sz w:val="26"/>
          <w:szCs w:val="26"/>
        </w:rPr>
      </w:pPr>
      <w:r w:rsidRPr="003F1DD3">
        <w:rPr>
          <w:sz w:val="26"/>
          <w:szCs w:val="26"/>
        </w:rPr>
        <w:t>3) духовно-нравственного воспитания:</w:t>
      </w:r>
    </w:p>
    <w:p w:rsidR="003F1DD3" w:rsidRPr="003F1DD3" w:rsidRDefault="003F1DD3" w:rsidP="003F1DD3">
      <w:pPr>
        <w:widowControl w:val="0"/>
        <w:contextualSpacing/>
        <w:rPr>
          <w:sz w:val="26"/>
          <w:szCs w:val="26"/>
        </w:rPr>
      </w:pPr>
      <w:r w:rsidRPr="003F1DD3">
        <w:rPr>
          <w:sz w:val="26"/>
          <w:szCs w:val="26"/>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3F1DD3" w:rsidRPr="003F1DD3" w:rsidRDefault="003F1DD3" w:rsidP="003F1DD3">
      <w:pPr>
        <w:widowControl w:val="0"/>
        <w:contextualSpacing/>
        <w:rPr>
          <w:sz w:val="26"/>
          <w:szCs w:val="26"/>
        </w:rPr>
      </w:pPr>
      <w:r w:rsidRPr="003F1DD3">
        <w:rPr>
          <w:sz w:val="26"/>
          <w:szCs w:val="26"/>
        </w:rPr>
        <w:t>4) эстетического воспитания:</w:t>
      </w:r>
    </w:p>
    <w:p w:rsidR="003F1DD3" w:rsidRPr="003F1DD3" w:rsidRDefault="003F1DD3" w:rsidP="003F1DD3">
      <w:pPr>
        <w:widowControl w:val="0"/>
        <w:contextualSpacing/>
        <w:rPr>
          <w:sz w:val="26"/>
          <w:szCs w:val="26"/>
        </w:rPr>
      </w:pPr>
      <w:r w:rsidRPr="003F1DD3">
        <w:rPr>
          <w:sz w:val="26"/>
          <w:szCs w:val="26"/>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3F1DD3" w:rsidRPr="003F1DD3" w:rsidRDefault="003F1DD3" w:rsidP="003F1DD3">
      <w:pPr>
        <w:widowControl w:val="0"/>
        <w:contextualSpacing/>
        <w:rPr>
          <w:sz w:val="26"/>
          <w:szCs w:val="26"/>
        </w:rPr>
      </w:pPr>
      <w:r w:rsidRPr="003F1DD3">
        <w:rPr>
          <w:sz w:val="26"/>
          <w:szCs w:val="26"/>
        </w:rPr>
        <w:t>5) физического воспитания:</w:t>
      </w:r>
    </w:p>
    <w:p w:rsidR="003F1DD3" w:rsidRPr="003F1DD3" w:rsidRDefault="003F1DD3" w:rsidP="003F1DD3">
      <w:pPr>
        <w:widowControl w:val="0"/>
        <w:contextualSpacing/>
        <w:rPr>
          <w:sz w:val="26"/>
          <w:szCs w:val="26"/>
        </w:rPr>
      </w:pPr>
      <w:r w:rsidRPr="003F1DD3">
        <w:rPr>
          <w:sz w:val="26"/>
          <w:szCs w:val="26"/>
        </w:rPr>
        <w:t xml:space="preserve">сформированность умения применять математические знания в интересах </w:t>
      </w:r>
      <w:r w:rsidRPr="003F1DD3">
        <w:rPr>
          <w:sz w:val="26"/>
          <w:szCs w:val="26"/>
        </w:rPr>
        <w:lastRenderedPageBreak/>
        <w:t>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3F1DD3" w:rsidRPr="003F1DD3" w:rsidRDefault="003F1DD3" w:rsidP="003F1DD3">
      <w:pPr>
        <w:widowControl w:val="0"/>
        <w:contextualSpacing/>
        <w:rPr>
          <w:sz w:val="26"/>
          <w:szCs w:val="26"/>
        </w:rPr>
      </w:pPr>
      <w:r w:rsidRPr="003F1DD3">
        <w:rPr>
          <w:sz w:val="26"/>
          <w:szCs w:val="26"/>
        </w:rPr>
        <w:t>6) трудового воспитания:</w:t>
      </w:r>
    </w:p>
    <w:p w:rsidR="003F1DD3" w:rsidRPr="003F1DD3" w:rsidRDefault="003F1DD3" w:rsidP="003F1DD3">
      <w:pPr>
        <w:widowControl w:val="0"/>
        <w:contextualSpacing/>
        <w:rPr>
          <w:sz w:val="26"/>
          <w:szCs w:val="26"/>
        </w:rPr>
      </w:pPr>
      <w:r w:rsidRPr="003F1DD3">
        <w:rPr>
          <w:sz w:val="26"/>
          <w:szCs w:val="26"/>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3F1DD3" w:rsidRPr="003F1DD3" w:rsidRDefault="003F1DD3" w:rsidP="003F1DD3">
      <w:pPr>
        <w:widowControl w:val="0"/>
        <w:contextualSpacing/>
        <w:rPr>
          <w:sz w:val="26"/>
          <w:szCs w:val="26"/>
        </w:rPr>
      </w:pPr>
      <w:r w:rsidRPr="003F1DD3">
        <w:rPr>
          <w:sz w:val="26"/>
          <w:szCs w:val="26"/>
        </w:rPr>
        <w:t>7) экологического воспитания:</w:t>
      </w:r>
    </w:p>
    <w:p w:rsidR="003F1DD3" w:rsidRPr="003F1DD3" w:rsidRDefault="003F1DD3" w:rsidP="003F1DD3">
      <w:pPr>
        <w:widowControl w:val="0"/>
        <w:contextualSpacing/>
        <w:rPr>
          <w:sz w:val="26"/>
          <w:szCs w:val="26"/>
        </w:rPr>
      </w:pPr>
      <w:r w:rsidRPr="003F1DD3">
        <w:rPr>
          <w:sz w:val="26"/>
          <w:szCs w:val="26"/>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3F1DD3" w:rsidRPr="003F1DD3" w:rsidRDefault="003F1DD3" w:rsidP="003F1DD3">
      <w:pPr>
        <w:widowControl w:val="0"/>
        <w:contextualSpacing/>
        <w:rPr>
          <w:sz w:val="26"/>
          <w:szCs w:val="26"/>
        </w:rPr>
      </w:pPr>
      <w:r w:rsidRPr="003F1DD3">
        <w:rPr>
          <w:sz w:val="26"/>
          <w:szCs w:val="26"/>
        </w:rPr>
        <w:t xml:space="preserve">8) ценности научного познания: </w:t>
      </w:r>
    </w:p>
    <w:p w:rsidR="003F1DD3" w:rsidRPr="003F1DD3" w:rsidRDefault="003F1DD3" w:rsidP="003F1DD3">
      <w:pPr>
        <w:widowControl w:val="0"/>
        <w:contextualSpacing/>
        <w:rPr>
          <w:sz w:val="26"/>
          <w:szCs w:val="26"/>
        </w:rPr>
      </w:pPr>
      <w:r w:rsidRPr="003F1DD3">
        <w:rPr>
          <w:sz w:val="26"/>
          <w:szCs w:val="26"/>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3F1DD3" w:rsidRPr="003F1DD3" w:rsidRDefault="003F1DD3" w:rsidP="003F1DD3">
      <w:pPr>
        <w:widowControl w:val="0"/>
        <w:contextualSpacing/>
        <w:rPr>
          <w:sz w:val="26"/>
          <w:szCs w:val="26"/>
        </w:rPr>
      </w:pPr>
      <w:r w:rsidRPr="003F1DD3">
        <w:rPr>
          <w:sz w:val="26"/>
          <w:szCs w:val="26"/>
        </w:rPr>
        <w:t xml:space="preserve">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F1DD3" w:rsidRPr="003F1DD3" w:rsidRDefault="003F1DD3" w:rsidP="003F1DD3">
      <w:pPr>
        <w:widowControl w:val="0"/>
        <w:contextualSpacing/>
        <w:rPr>
          <w:sz w:val="26"/>
          <w:szCs w:val="26"/>
        </w:rPr>
      </w:pPr>
      <w:r w:rsidRPr="003F1DD3">
        <w:rPr>
          <w:sz w:val="26"/>
          <w:szCs w:val="26"/>
        </w:rPr>
        <w:t>У обучающегося будут сформированы следующие базовые логические действия как часть познавательных универсальных учебных действий:</w:t>
      </w:r>
    </w:p>
    <w:p w:rsidR="003F1DD3" w:rsidRPr="003F1DD3" w:rsidRDefault="003F1DD3" w:rsidP="003F1DD3">
      <w:pPr>
        <w:widowControl w:val="0"/>
        <w:contextualSpacing/>
        <w:rPr>
          <w:sz w:val="26"/>
          <w:szCs w:val="26"/>
        </w:rPr>
      </w:pPr>
      <w:r w:rsidRPr="003F1DD3">
        <w:rPr>
          <w:sz w:val="26"/>
          <w:szCs w:val="26"/>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3F1DD3" w:rsidRPr="003F1DD3" w:rsidRDefault="003F1DD3" w:rsidP="003F1DD3">
      <w:pPr>
        <w:widowControl w:val="0"/>
        <w:contextualSpacing/>
        <w:rPr>
          <w:sz w:val="26"/>
          <w:szCs w:val="26"/>
        </w:rPr>
      </w:pPr>
      <w:r w:rsidRPr="003F1DD3">
        <w:rPr>
          <w:sz w:val="26"/>
          <w:szCs w:val="26"/>
        </w:rPr>
        <w:t>воспринимать, формулировать и преобразовывать суждения: утвердительные и отрицательные, единичные, частные и общие, условные;</w:t>
      </w:r>
    </w:p>
    <w:p w:rsidR="003F1DD3" w:rsidRPr="003F1DD3" w:rsidRDefault="003F1DD3" w:rsidP="003F1DD3">
      <w:pPr>
        <w:widowControl w:val="0"/>
        <w:contextualSpacing/>
        <w:rPr>
          <w:sz w:val="26"/>
          <w:szCs w:val="26"/>
        </w:rPr>
      </w:pPr>
      <w:r w:rsidRPr="003F1DD3">
        <w:rPr>
          <w:sz w:val="26"/>
          <w:szCs w:val="26"/>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3F1DD3" w:rsidRPr="003F1DD3" w:rsidRDefault="003F1DD3" w:rsidP="003F1DD3">
      <w:pPr>
        <w:widowControl w:val="0"/>
        <w:contextualSpacing/>
        <w:rPr>
          <w:sz w:val="26"/>
          <w:szCs w:val="26"/>
        </w:rPr>
      </w:pPr>
      <w:r w:rsidRPr="003F1DD3">
        <w:rPr>
          <w:sz w:val="26"/>
          <w:szCs w:val="26"/>
        </w:rPr>
        <w:t>делать выводы с использованием законов логики, дедуктивных и индуктивных умозаключений, умозаключений по аналогии;</w:t>
      </w:r>
    </w:p>
    <w:p w:rsidR="003F1DD3" w:rsidRPr="003F1DD3" w:rsidRDefault="003F1DD3" w:rsidP="003F1DD3">
      <w:pPr>
        <w:widowControl w:val="0"/>
        <w:contextualSpacing/>
        <w:rPr>
          <w:sz w:val="26"/>
          <w:szCs w:val="26"/>
        </w:rPr>
      </w:pPr>
      <w:r w:rsidRPr="003F1DD3">
        <w:rPr>
          <w:sz w:val="26"/>
          <w:szCs w:val="26"/>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3F1DD3" w:rsidRPr="003F1DD3" w:rsidRDefault="003F1DD3" w:rsidP="003F1DD3">
      <w:pPr>
        <w:widowControl w:val="0"/>
        <w:contextualSpacing/>
        <w:rPr>
          <w:sz w:val="26"/>
          <w:szCs w:val="26"/>
        </w:rPr>
      </w:pPr>
      <w:r w:rsidRPr="003F1DD3">
        <w:rPr>
          <w:sz w:val="26"/>
          <w:szCs w:val="26"/>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F1DD3" w:rsidRPr="003F1DD3" w:rsidRDefault="003F1DD3" w:rsidP="003F1DD3">
      <w:pPr>
        <w:widowControl w:val="0"/>
        <w:contextualSpacing/>
        <w:rPr>
          <w:sz w:val="26"/>
          <w:szCs w:val="26"/>
        </w:rPr>
      </w:pPr>
      <w:r w:rsidRPr="003F1DD3">
        <w:rPr>
          <w:rFonts w:eastAsia="SchoolBookSanPin"/>
          <w:sz w:val="26"/>
          <w:szCs w:val="26"/>
        </w:rPr>
        <w:t xml:space="preserve">У обучающегося будут сформированы следующие базовые исследовательские </w:t>
      </w:r>
      <w:r w:rsidRPr="003F1DD3">
        <w:rPr>
          <w:rFonts w:eastAsia="SchoolBookSanPin"/>
          <w:sz w:val="26"/>
          <w:szCs w:val="26"/>
        </w:rPr>
        <w:lastRenderedPageBreak/>
        <w:t xml:space="preserve">действия как часть </w:t>
      </w:r>
      <w:r w:rsidRPr="003F1DD3">
        <w:rPr>
          <w:rFonts w:eastAsia="SchoolBookSanPin"/>
          <w:bCs/>
          <w:sz w:val="26"/>
          <w:szCs w:val="26"/>
        </w:rPr>
        <w:t>познавательных универсальных учебных действий</w:t>
      </w:r>
      <w:r w:rsidRPr="003F1DD3">
        <w:rPr>
          <w:rFonts w:eastAsia="SchoolBookSanPin"/>
          <w:sz w:val="26"/>
          <w:szCs w:val="26"/>
        </w:rPr>
        <w:t>:</w:t>
      </w:r>
    </w:p>
    <w:p w:rsidR="003F1DD3" w:rsidRPr="003F1DD3" w:rsidRDefault="003F1DD3" w:rsidP="003F1DD3">
      <w:pPr>
        <w:widowControl w:val="0"/>
        <w:contextualSpacing/>
        <w:rPr>
          <w:sz w:val="26"/>
          <w:szCs w:val="26"/>
        </w:rPr>
      </w:pPr>
      <w:r w:rsidRPr="003F1DD3">
        <w:rPr>
          <w:sz w:val="26"/>
          <w:szCs w:val="26"/>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3F1DD3" w:rsidRPr="003F1DD3" w:rsidRDefault="003F1DD3" w:rsidP="003F1DD3">
      <w:pPr>
        <w:widowControl w:val="0"/>
        <w:contextualSpacing/>
        <w:rPr>
          <w:sz w:val="26"/>
          <w:szCs w:val="26"/>
        </w:rPr>
      </w:pPr>
      <w:r w:rsidRPr="003F1DD3">
        <w:rPr>
          <w:sz w:val="26"/>
          <w:szCs w:val="26"/>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3F1DD3" w:rsidRPr="003F1DD3" w:rsidRDefault="003F1DD3" w:rsidP="003F1DD3">
      <w:pPr>
        <w:widowControl w:val="0"/>
        <w:contextualSpacing/>
        <w:rPr>
          <w:sz w:val="26"/>
          <w:szCs w:val="26"/>
        </w:rPr>
      </w:pPr>
      <w:r w:rsidRPr="003F1DD3">
        <w:rPr>
          <w:sz w:val="26"/>
          <w:szCs w:val="26"/>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3F1DD3" w:rsidRPr="003F1DD3" w:rsidRDefault="003F1DD3" w:rsidP="003F1DD3">
      <w:pPr>
        <w:widowControl w:val="0"/>
        <w:contextualSpacing/>
        <w:rPr>
          <w:sz w:val="26"/>
          <w:szCs w:val="26"/>
        </w:rPr>
      </w:pPr>
      <w:r w:rsidRPr="003F1DD3">
        <w:rPr>
          <w:sz w:val="26"/>
          <w:szCs w:val="26"/>
        </w:rPr>
        <w:t>прогнозировать возможное развитие процесса, а также выдвигать предположения о его развитии в новых условиях.</w:t>
      </w:r>
    </w:p>
    <w:p w:rsidR="003F1DD3" w:rsidRPr="003F1DD3" w:rsidRDefault="003F1DD3" w:rsidP="003F1DD3">
      <w:pPr>
        <w:widowControl w:val="0"/>
        <w:contextualSpacing/>
        <w:rPr>
          <w:sz w:val="26"/>
          <w:szCs w:val="26"/>
        </w:rPr>
      </w:pPr>
      <w:r w:rsidRPr="003F1DD3">
        <w:rPr>
          <w:rFonts w:eastAsia="SchoolBookSanPin"/>
          <w:sz w:val="26"/>
          <w:szCs w:val="26"/>
        </w:rPr>
        <w:t xml:space="preserve">У обучающегося будут </w:t>
      </w:r>
      <w:r w:rsidRPr="003F1DD3">
        <w:rPr>
          <w:sz w:val="26"/>
          <w:szCs w:val="26"/>
        </w:rPr>
        <w:t>сформированы умения</w:t>
      </w:r>
      <w:r w:rsidRPr="003F1DD3">
        <w:rPr>
          <w:rFonts w:eastAsia="SchoolBookSanPin"/>
          <w:sz w:val="26"/>
          <w:szCs w:val="26"/>
        </w:rPr>
        <w:t xml:space="preserve"> работать с информацией как часть </w:t>
      </w:r>
      <w:r w:rsidRPr="003F1DD3">
        <w:rPr>
          <w:rFonts w:eastAsia="SchoolBookSanPin"/>
          <w:bCs/>
          <w:sz w:val="26"/>
          <w:szCs w:val="26"/>
        </w:rPr>
        <w:t>познавательных универсальных учебных действий</w:t>
      </w:r>
      <w:r w:rsidRPr="003F1DD3">
        <w:rPr>
          <w:rFonts w:eastAsia="SchoolBookSanPin"/>
          <w:sz w:val="26"/>
          <w:szCs w:val="26"/>
        </w:rPr>
        <w:t>:</w:t>
      </w:r>
    </w:p>
    <w:p w:rsidR="003F1DD3" w:rsidRPr="003F1DD3" w:rsidRDefault="003F1DD3" w:rsidP="003F1DD3">
      <w:pPr>
        <w:widowControl w:val="0"/>
        <w:contextualSpacing/>
        <w:rPr>
          <w:sz w:val="26"/>
          <w:szCs w:val="26"/>
        </w:rPr>
      </w:pPr>
      <w:r w:rsidRPr="003F1DD3">
        <w:rPr>
          <w:sz w:val="26"/>
          <w:szCs w:val="26"/>
        </w:rPr>
        <w:t>выявлять дефициты информации, данных, необходимых для ответа на вопрос и для решения задачи;</w:t>
      </w:r>
    </w:p>
    <w:p w:rsidR="003F1DD3" w:rsidRPr="003F1DD3" w:rsidRDefault="003F1DD3" w:rsidP="003F1DD3">
      <w:pPr>
        <w:widowControl w:val="0"/>
        <w:contextualSpacing/>
        <w:rPr>
          <w:sz w:val="26"/>
          <w:szCs w:val="26"/>
        </w:rPr>
      </w:pPr>
      <w:r w:rsidRPr="003F1DD3">
        <w:rPr>
          <w:sz w:val="26"/>
          <w:szCs w:val="26"/>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3F1DD3" w:rsidRPr="003F1DD3" w:rsidRDefault="003F1DD3" w:rsidP="003F1DD3">
      <w:pPr>
        <w:widowControl w:val="0"/>
        <w:contextualSpacing/>
        <w:rPr>
          <w:sz w:val="26"/>
          <w:szCs w:val="26"/>
        </w:rPr>
      </w:pPr>
      <w:r w:rsidRPr="003F1DD3">
        <w:rPr>
          <w:sz w:val="26"/>
          <w:szCs w:val="26"/>
        </w:rPr>
        <w:t>структурировать информацию, представлять её в различных формах, иллюстрировать графически;</w:t>
      </w:r>
    </w:p>
    <w:p w:rsidR="003F1DD3" w:rsidRPr="003F1DD3" w:rsidRDefault="003F1DD3" w:rsidP="003F1DD3">
      <w:pPr>
        <w:widowControl w:val="0"/>
        <w:contextualSpacing/>
        <w:rPr>
          <w:sz w:val="26"/>
          <w:szCs w:val="26"/>
        </w:rPr>
      </w:pPr>
      <w:r w:rsidRPr="003F1DD3">
        <w:rPr>
          <w:sz w:val="26"/>
          <w:szCs w:val="26"/>
        </w:rPr>
        <w:t>оценивать надёжность информации по самостоятельно сформулированным критериям.</w:t>
      </w:r>
    </w:p>
    <w:p w:rsidR="003F1DD3" w:rsidRPr="003F1DD3" w:rsidRDefault="003F1DD3" w:rsidP="003F1DD3">
      <w:pPr>
        <w:widowControl w:val="0"/>
        <w:contextualSpacing/>
        <w:rPr>
          <w:rFonts w:eastAsia="SchoolBookSanPin"/>
          <w:sz w:val="26"/>
          <w:szCs w:val="26"/>
        </w:rPr>
      </w:pPr>
      <w:r w:rsidRPr="003F1DD3">
        <w:rPr>
          <w:rFonts w:eastAsia="SchoolBookSanPin"/>
          <w:sz w:val="26"/>
          <w:szCs w:val="26"/>
        </w:rPr>
        <w:t xml:space="preserve">У обучающегося будут </w:t>
      </w:r>
      <w:r w:rsidRPr="003F1DD3">
        <w:rPr>
          <w:sz w:val="26"/>
          <w:szCs w:val="26"/>
        </w:rPr>
        <w:t>сформированы умения</w:t>
      </w:r>
      <w:r w:rsidRPr="003F1DD3">
        <w:rPr>
          <w:rFonts w:eastAsia="SchoolBookSanPin"/>
          <w:sz w:val="26"/>
          <w:szCs w:val="26"/>
        </w:rPr>
        <w:t xml:space="preserve"> общения как часть </w:t>
      </w:r>
      <w:r w:rsidRPr="003F1DD3">
        <w:rPr>
          <w:rFonts w:eastAsia="SchoolBookSanPin"/>
          <w:bCs/>
          <w:sz w:val="26"/>
          <w:szCs w:val="26"/>
        </w:rPr>
        <w:t>коммуникативных универсальных учебных действий</w:t>
      </w:r>
      <w:r w:rsidRPr="003F1DD3">
        <w:rPr>
          <w:rFonts w:eastAsia="SchoolBookSanPin"/>
          <w:sz w:val="26"/>
          <w:szCs w:val="26"/>
        </w:rPr>
        <w:t>:</w:t>
      </w:r>
    </w:p>
    <w:p w:rsidR="003F1DD3" w:rsidRPr="003F1DD3" w:rsidRDefault="003F1DD3" w:rsidP="003F1DD3">
      <w:pPr>
        <w:widowControl w:val="0"/>
        <w:contextualSpacing/>
        <w:rPr>
          <w:sz w:val="26"/>
          <w:szCs w:val="26"/>
        </w:rPr>
      </w:pPr>
      <w:r w:rsidRPr="003F1DD3">
        <w:rPr>
          <w:sz w:val="26"/>
          <w:szCs w:val="26"/>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3F1DD3" w:rsidRPr="003F1DD3" w:rsidRDefault="003F1DD3" w:rsidP="003F1DD3">
      <w:pPr>
        <w:widowControl w:val="0"/>
        <w:contextualSpacing/>
        <w:rPr>
          <w:sz w:val="26"/>
          <w:szCs w:val="26"/>
        </w:rPr>
      </w:pPr>
      <w:r w:rsidRPr="003F1DD3">
        <w:rPr>
          <w:sz w:val="26"/>
          <w:szCs w:val="26"/>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3F1DD3" w:rsidRPr="003F1DD3" w:rsidRDefault="003F1DD3" w:rsidP="003F1DD3">
      <w:pPr>
        <w:widowControl w:val="0"/>
        <w:contextualSpacing/>
        <w:rPr>
          <w:sz w:val="26"/>
          <w:szCs w:val="26"/>
        </w:rPr>
      </w:pPr>
      <w:r w:rsidRPr="003F1DD3">
        <w:rPr>
          <w:sz w:val="26"/>
          <w:szCs w:val="26"/>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3F1DD3" w:rsidRPr="003F1DD3" w:rsidRDefault="003F1DD3" w:rsidP="003F1DD3">
      <w:pPr>
        <w:widowControl w:val="0"/>
        <w:contextualSpacing/>
        <w:rPr>
          <w:sz w:val="26"/>
          <w:szCs w:val="26"/>
        </w:rPr>
      </w:pPr>
      <w:r w:rsidRPr="003F1DD3">
        <w:rPr>
          <w:rFonts w:eastAsia="SchoolBookSanPin"/>
          <w:sz w:val="26"/>
          <w:szCs w:val="26"/>
        </w:rPr>
        <w:t xml:space="preserve">У обучающегося будут </w:t>
      </w:r>
      <w:r w:rsidRPr="003F1DD3">
        <w:rPr>
          <w:sz w:val="26"/>
          <w:szCs w:val="26"/>
        </w:rPr>
        <w:t>сформированы умения</w:t>
      </w:r>
      <w:r w:rsidRPr="003F1DD3">
        <w:rPr>
          <w:rFonts w:eastAsia="SchoolBookSanPin"/>
          <w:sz w:val="26"/>
          <w:szCs w:val="26"/>
        </w:rPr>
        <w:t xml:space="preserve"> самоорганизации как часть </w:t>
      </w:r>
      <w:r w:rsidRPr="003F1DD3">
        <w:rPr>
          <w:rFonts w:eastAsia="SchoolBookSanPin"/>
          <w:bCs/>
          <w:sz w:val="26"/>
          <w:szCs w:val="26"/>
        </w:rPr>
        <w:t>регулятивных универсальных учебных действий</w:t>
      </w:r>
      <w:r w:rsidRPr="003F1DD3">
        <w:rPr>
          <w:rFonts w:eastAsia="SchoolBookSanPin"/>
          <w:sz w:val="26"/>
          <w:szCs w:val="26"/>
        </w:rPr>
        <w:t>:</w:t>
      </w:r>
    </w:p>
    <w:p w:rsidR="003F1DD3" w:rsidRPr="003F1DD3" w:rsidRDefault="003F1DD3" w:rsidP="003F1DD3">
      <w:pPr>
        <w:widowControl w:val="0"/>
        <w:contextualSpacing/>
        <w:rPr>
          <w:sz w:val="26"/>
          <w:szCs w:val="26"/>
        </w:rPr>
      </w:pPr>
      <w:r w:rsidRPr="003F1DD3">
        <w:rPr>
          <w:sz w:val="26"/>
          <w:szCs w:val="26"/>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3F1DD3" w:rsidRPr="003F1DD3" w:rsidRDefault="003F1DD3" w:rsidP="003F1DD3">
      <w:pPr>
        <w:widowControl w:val="0"/>
        <w:contextualSpacing/>
        <w:rPr>
          <w:rFonts w:eastAsia="SchoolBookSanPin"/>
          <w:sz w:val="26"/>
          <w:szCs w:val="26"/>
        </w:rPr>
      </w:pPr>
      <w:r w:rsidRPr="003F1DD3">
        <w:rPr>
          <w:rFonts w:eastAsia="SchoolBookSanPin"/>
          <w:sz w:val="26"/>
          <w:szCs w:val="26"/>
        </w:rPr>
        <w:t xml:space="preserve">У обучающегося будут </w:t>
      </w:r>
      <w:r w:rsidRPr="003F1DD3">
        <w:rPr>
          <w:sz w:val="26"/>
          <w:szCs w:val="26"/>
        </w:rPr>
        <w:t>сформированы умения</w:t>
      </w:r>
      <w:r w:rsidRPr="003F1DD3">
        <w:rPr>
          <w:rFonts w:eastAsia="SchoolBookSanPin"/>
          <w:sz w:val="26"/>
          <w:szCs w:val="26"/>
        </w:rPr>
        <w:t xml:space="preserve"> самоконтроля как часть </w:t>
      </w:r>
      <w:r w:rsidRPr="003F1DD3">
        <w:rPr>
          <w:rFonts w:eastAsia="SchoolBookSanPin"/>
          <w:bCs/>
          <w:sz w:val="26"/>
          <w:szCs w:val="26"/>
        </w:rPr>
        <w:t>регулятивных универсальных учебных действий</w:t>
      </w:r>
      <w:r w:rsidRPr="003F1DD3">
        <w:rPr>
          <w:rFonts w:eastAsia="SchoolBookSanPin"/>
          <w:sz w:val="26"/>
          <w:szCs w:val="26"/>
        </w:rPr>
        <w:t>:</w:t>
      </w:r>
    </w:p>
    <w:p w:rsidR="003F1DD3" w:rsidRPr="003F1DD3" w:rsidRDefault="003F1DD3" w:rsidP="003F1DD3">
      <w:pPr>
        <w:widowControl w:val="0"/>
        <w:contextualSpacing/>
        <w:rPr>
          <w:sz w:val="26"/>
          <w:szCs w:val="26"/>
        </w:rPr>
      </w:pPr>
      <w:r w:rsidRPr="003F1DD3">
        <w:rPr>
          <w:sz w:val="26"/>
          <w:szCs w:val="26"/>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3F1DD3" w:rsidRPr="003F1DD3" w:rsidRDefault="003F1DD3" w:rsidP="003F1DD3">
      <w:pPr>
        <w:widowControl w:val="0"/>
        <w:contextualSpacing/>
        <w:rPr>
          <w:sz w:val="26"/>
          <w:szCs w:val="26"/>
        </w:rPr>
      </w:pPr>
      <w:r w:rsidRPr="003F1DD3">
        <w:rPr>
          <w:sz w:val="26"/>
          <w:szCs w:val="26"/>
        </w:rPr>
        <w:t xml:space="preserve">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w:t>
      </w:r>
      <w:r w:rsidRPr="003F1DD3">
        <w:rPr>
          <w:sz w:val="26"/>
          <w:szCs w:val="26"/>
        </w:rPr>
        <w:lastRenderedPageBreak/>
        <w:t>выявленных трудностей;</w:t>
      </w:r>
    </w:p>
    <w:p w:rsidR="003F1DD3" w:rsidRPr="003F1DD3" w:rsidRDefault="003F1DD3" w:rsidP="003F1DD3">
      <w:pPr>
        <w:widowControl w:val="0"/>
        <w:contextualSpacing/>
        <w:rPr>
          <w:sz w:val="26"/>
          <w:szCs w:val="26"/>
        </w:rPr>
      </w:pPr>
      <w:r w:rsidRPr="003F1DD3">
        <w:rPr>
          <w:sz w:val="26"/>
          <w:szCs w:val="26"/>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3F1DD3" w:rsidRPr="003F1DD3" w:rsidRDefault="003F1DD3" w:rsidP="003F1DD3">
      <w:pPr>
        <w:widowControl w:val="0"/>
        <w:contextualSpacing/>
        <w:rPr>
          <w:rFonts w:eastAsia="SchoolBookSanPin"/>
          <w:sz w:val="26"/>
          <w:szCs w:val="26"/>
        </w:rPr>
      </w:pPr>
      <w:r w:rsidRPr="003F1DD3">
        <w:rPr>
          <w:rFonts w:eastAsia="SchoolBookSanPin"/>
          <w:sz w:val="26"/>
          <w:szCs w:val="26"/>
        </w:rPr>
        <w:t xml:space="preserve">У обучающегося будут </w:t>
      </w:r>
      <w:r w:rsidRPr="003F1DD3">
        <w:rPr>
          <w:sz w:val="26"/>
          <w:szCs w:val="26"/>
        </w:rPr>
        <w:t>сформированы умения</w:t>
      </w:r>
      <w:r w:rsidRPr="003F1DD3">
        <w:rPr>
          <w:rFonts w:eastAsia="SchoolBookSanPin"/>
          <w:sz w:val="26"/>
          <w:szCs w:val="26"/>
        </w:rPr>
        <w:t xml:space="preserve"> совместной деятельности:</w:t>
      </w:r>
    </w:p>
    <w:p w:rsidR="003F1DD3" w:rsidRPr="003F1DD3" w:rsidRDefault="003F1DD3" w:rsidP="003F1DD3">
      <w:pPr>
        <w:widowControl w:val="0"/>
        <w:contextualSpacing/>
        <w:rPr>
          <w:sz w:val="26"/>
          <w:szCs w:val="26"/>
        </w:rPr>
      </w:pPr>
      <w:r w:rsidRPr="003F1DD3">
        <w:rPr>
          <w:sz w:val="26"/>
          <w:szCs w:val="26"/>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3F1DD3" w:rsidRPr="003F1DD3" w:rsidRDefault="003F1DD3" w:rsidP="003F1DD3">
      <w:pPr>
        <w:widowControl w:val="0"/>
        <w:contextualSpacing/>
        <w:rPr>
          <w:sz w:val="26"/>
          <w:szCs w:val="26"/>
        </w:rPr>
      </w:pPr>
      <w:r w:rsidRPr="003F1DD3">
        <w:rPr>
          <w:sz w:val="26"/>
          <w:szCs w:val="26"/>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3F1DD3" w:rsidRPr="003F1DD3" w:rsidRDefault="003F1DD3" w:rsidP="003F1DD3">
      <w:pPr>
        <w:widowControl w:val="0"/>
        <w:rPr>
          <w:sz w:val="26"/>
          <w:szCs w:val="26"/>
        </w:rPr>
      </w:pPr>
      <w:r w:rsidRPr="003F1DD3">
        <w:rPr>
          <w:sz w:val="26"/>
          <w:szCs w:val="26"/>
        </w:rPr>
        <w:t xml:space="preserve">Предметные результаты освоения федеральной рабочей программы по математике представлены по годам обучения в рамках отдельных учебных курсов в соответствующих разделах настоящей программы. </w:t>
      </w:r>
    </w:p>
    <w:p w:rsidR="003F1DD3" w:rsidRPr="003F1DD3" w:rsidRDefault="003F1DD3" w:rsidP="003F1DD3">
      <w:pPr>
        <w:widowControl w:val="0"/>
        <w:rPr>
          <w:sz w:val="26"/>
          <w:szCs w:val="26"/>
        </w:rPr>
      </w:pPr>
      <w:bookmarkStart w:id="13" w:name="_Toc118727648"/>
      <w:r w:rsidRPr="003F1DD3">
        <w:rPr>
          <w:sz w:val="26"/>
          <w:szCs w:val="26"/>
        </w:rPr>
        <w:t>Федеральная рабочая программа учебного курса «Алгебра и начала математического анализа»</w:t>
      </w:r>
      <w:bookmarkEnd w:id="13"/>
      <w:r w:rsidRPr="003F1DD3">
        <w:rPr>
          <w:sz w:val="26"/>
          <w:szCs w:val="26"/>
        </w:rPr>
        <w:t>.</w:t>
      </w:r>
    </w:p>
    <w:p w:rsidR="003F1DD3" w:rsidRPr="003F1DD3" w:rsidRDefault="003F1DD3" w:rsidP="003F1DD3">
      <w:pPr>
        <w:widowControl w:val="0"/>
        <w:rPr>
          <w:sz w:val="26"/>
          <w:szCs w:val="26"/>
        </w:rPr>
      </w:pPr>
      <w:r w:rsidRPr="003F1DD3">
        <w:rPr>
          <w:sz w:val="26"/>
          <w:szCs w:val="26"/>
        </w:rPr>
        <w:t>Пояснительная записка.</w:t>
      </w:r>
    </w:p>
    <w:p w:rsidR="003F1DD3" w:rsidRPr="003F1DD3" w:rsidRDefault="003F1DD3" w:rsidP="003F1DD3">
      <w:pPr>
        <w:widowControl w:val="0"/>
        <w:rPr>
          <w:sz w:val="26"/>
          <w:szCs w:val="26"/>
        </w:rPr>
      </w:pPr>
      <w:r w:rsidRPr="003F1DD3">
        <w:rPr>
          <w:sz w:val="26"/>
          <w:szCs w:val="26"/>
        </w:rPr>
        <w:t xml:space="preserve">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 </w:t>
      </w:r>
    </w:p>
    <w:p w:rsidR="003F1DD3" w:rsidRPr="003F1DD3" w:rsidRDefault="003F1DD3" w:rsidP="003F1DD3">
      <w:pPr>
        <w:widowControl w:val="0"/>
        <w:rPr>
          <w:sz w:val="26"/>
          <w:szCs w:val="26"/>
        </w:rPr>
      </w:pPr>
      <w:r w:rsidRPr="003F1DD3">
        <w:rPr>
          <w:sz w:val="26"/>
          <w:szCs w:val="26"/>
        </w:rPr>
        <w:t xml:space="preserve">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 </w:t>
      </w:r>
    </w:p>
    <w:p w:rsidR="003F1DD3" w:rsidRPr="003F1DD3" w:rsidRDefault="003F1DD3" w:rsidP="003F1DD3">
      <w:pPr>
        <w:widowControl w:val="0"/>
        <w:rPr>
          <w:sz w:val="26"/>
          <w:szCs w:val="26"/>
        </w:rPr>
      </w:pPr>
      <w:r w:rsidRPr="003F1DD3">
        <w:rPr>
          <w:sz w:val="26"/>
          <w:szCs w:val="26"/>
        </w:rPr>
        <w:t>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rsidR="003F1DD3" w:rsidRPr="003F1DD3" w:rsidRDefault="003F1DD3" w:rsidP="003F1DD3">
      <w:pPr>
        <w:widowControl w:val="0"/>
        <w:rPr>
          <w:sz w:val="26"/>
          <w:szCs w:val="26"/>
        </w:rPr>
      </w:pPr>
      <w:r w:rsidRPr="003F1DD3">
        <w:rPr>
          <w:sz w:val="26"/>
          <w:szCs w:val="26"/>
        </w:rPr>
        <w:t xml:space="preserve">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 </w:t>
      </w:r>
    </w:p>
    <w:p w:rsidR="003F1DD3" w:rsidRPr="003F1DD3" w:rsidRDefault="003F1DD3" w:rsidP="003F1DD3">
      <w:pPr>
        <w:widowControl w:val="0"/>
        <w:rPr>
          <w:sz w:val="26"/>
          <w:szCs w:val="26"/>
        </w:rPr>
      </w:pPr>
      <w:r w:rsidRPr="003F1DD3">
        <w:rPr>
          <w:sz w:val="26"/>
          <w:szCs w:val="26"/>
        </w:rPr>
        <w:t xml:space="preserve">В основе методики обучения алгебре и началам математического анализа лежит </w:t>
      </w:r>
      <w:r w:rsidRPr="003F1DD3">
        <w:rPr>
          <w:sz w:val="26"/>
          <w:szCs w:val="26"/>
        </w:rPr>
        <w:lastRenderedPageBreak/>
        <w:t>деятельностный принцип обучения.</w:t>
      </w:r>
    </w:p>
    <w:p w:rsidR="003F1DD3" w:rsidRPr="003F1DD3" w:rsidRDefault="003F1DD3" w:rsidP="003F1DD3">
      <w:pPr>
        <w:widowControl w:val="0"/>
        <w:rPr>
          <w:sz w:val="26"/>
          <w:szCs w:val="26"/>
        </w:rPr>
      </w:pPr>
      <w:r w:rsidRPr="003F1DD3">
        <w:rPr>
          <w:sz w:val="26"/>
          <w:szCs w:val="26"/>
        </w:rPr>
        <w:t>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3F1DD3" w:rsidRPr="003F1DD3" w:rsidRDefault="003F1DD3" w:rsidP="003F1DD3">
      <w:pPr>
        <w:widowControl w:val="0"/>
        <w:rPr>
          <w:sz w:val="26"/>
          <w:szCs w:val="26"/>
        </w:rPr>
      </w:pPr>
      <w:r w:rsidRPr="003F1DD3">
        <w:rPr>
          <w:sz w:val="26"/>
          <w:szCs w:val="26"/>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3F1DD3" w:rsidRPr="003F1DD3" w:rsidRDefault="003F1DD3" w:rsidP="003F1DD3">
      <w:pPr>
        <w:widowControl w:val="0"/>
        <w:rPr>
          <w:sz w:val="26"/>
          <w:szCs w:val="26"/>
        </w:rPr>
      </w:pPr>
      <w:r w:rsidRPr="003F1DD3">
        <w:rPr>
          <w:sz w:val="26"/>
          <w:szCs w:val="26"/>
        </w:rPr>
        <w:t>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3F1DD3" w:rsidRPr="003F1DD3" w:rsidRDefault="003F1DD3" w:rsidP="003F1DD3">
      <w:pPr>
        <w:widowControl w:val="0"/>
        <w:rPr>
          <w:sz w:val="26"/>
          <w:szCs w:val="26"/>
        </w:rPr>
      </w:pPr>
      <w:r w:rsidRPr="003F1DD3">
        <w:rPr>
          <w:sz w:val="26"/>
          <w:szCs w:val="26"/>
        </w:rPr>
        <w:lastRenderedPageBreak/>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3F1DD3" w:rsidRPr="003F1DD3" w:rsidRDefault="003F1DD3" w:rsidP="003F1DD3">
      <w:pPr>
        <w:widowControl w:val="0"/>
        <w:rPr>
          <w:sz w:val="26"/>
          <w:szCs w:val="26"/>
        </w:rPr>
      </w:pPr>
      <w:r w:rsidRPr="003F1DD3">
        <w:rPr>
          <w:sz w:val="26"/>
          <w:szCs w:val="26"/>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3F1DD3" w:rsidRPr="003F1DD3" w:rsidRDefault="003F1DD3" w:rsidP="003F1DD3">
      <w:pPr>
        <w:widowControl w:val="0"/>
        <w:rPr>
          <w:sz w:val="26"/>
          <w:szCs w:val="26"/>
        </w:rPr>
      </w:pPr>
      <w:r w:rsidRPr="003F1DD3">
        <w:rPr>
          <w:sz w:val="26"/>
          <w:szCs w:val="26"/>
        </w:rPr>
        <w:t>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3F1DD3" w:rsidRPr="003F1DD3" w:rsidRDefault="003F1DD3" w:rsidP="003F1DD3">
      <w:pPr>
        <w:widowControl w:val="0"/>
        <w:rPr>
          <w:sz w:val="26"/>
          <w:szCs w:val="26"/>
        </w:rPr>
      </w:pPr>
      <w:r w:rsidRPr="003F1DD3">
        <w:rPr>
          <w:sz w:val="26"/>
          <w:szCs w:val="26"/>
        </w:rPr>
        <w:t>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3F1DD3" w:rsidRDefault="003F1DD3" w:rsidP="003F1DD3">
      <w:pPr>
        <w:widowControl w:val="0"/>
        <w:rPr>
          <w:rFonts w:eastAsia="SchoolBookSanPin"/>
          <w:position w:val="1"/>
          <w:sz w:val="26"/>
          <w:szCs w:val="26"/>
        </w:rPr>
      </w:pPr>
      <w:r w:rsidRPr="003F1DD3">
        <w:rPr>
          <w:rFonts w:eastAsia="SchoolBookSanPin"/>
          <w:color w:val="000000"/>
          <w:sz w:val="26"/>
          <w:szCs w:val="26"/>
        </w:rPr>
        <w:lastRenderedPageBreak/>
        <w:t>Общее число часов, рекомендованных для изучения учебного курса «Алгебра и начала математического анализа» – 272</w:t>
      </w:r>
      <w:r w:rsidRPr="003F1DD3">
        <w:rPr>
          <w:rFonts w:eastAsia="SchoolBookSanPin"/>
          <w:color w:val="000000"/>
          <w:position w:val="1"/>
          <w:sz w:val="26"/>
          <w:szCs w:val="26"/>
        </w:rPr>
        <w:t xml:space="preserve"> часа: в 10 классе – 136 часов (4 часа в неделю), в 11 классе – 136 часов (4 часа в неделю).</w:t>
      </w:r>
      <w:r w:rsidRPr="003F1DD3">
        <w:rPr>
          <w:rFonts w:eastAsia="SchoolBookSanPin"/>
          <w:position w:val="1"/>
          <w:sz w:val="26"/>
          <w:szCs w:val="26"/>
        </w:rPr>
        <w:t xml:space="preserve"> </w:t>
      </w:r>
    </w:p>
    <w:p w:rsidR="003F1DD3" w:rsidRPr="003F1DD3" w:rsidRDefault="003F1DD3" w:rsidP="003F1DD3">
      <w:pPr>
        <w:widowControl w:val="0"/>
        <w:contextualSpacing/>
        <w:rPr>
          <w:sz w:val="26"/>
          <w:szCs w:val="26"/>
        </w:rPr>
      </w:pPr>
      <w:bookmarkStart w:id="14" w:name="_Toc118727651"/>
      <w:r w:rsidRPr="003F1DD3">
        <w:rPr>
          <w:sz w:val="26"/>
          <w:szCs w:val="26"/>
        </w:rPr>
        <w:t>Содержание обучения в 10 классе.</w:t>
      </w:r>
    </w:p>
    <w:p w:rsidR="003F1DD3" w:rsidRPr="003F1DD3" w:rsidRDefault="003F1DD3" w:rsidP="003F1DD3">
      <w:pPr>
        <w:widowControl w:val="0"/>
        <w:contextualSpacing/>
        <w:rPr>
          <w:sz w:val="26"/>
          <w:szCs w:val="26"/>
        </w:rPr>
      </w:pPr>
      <w:r w:rsidRPr="003F1DD3">
        <w:rPr>
          <w:sz w:val="26"/>
          <w:szCs w:val="26"/>
        </w:rPr>
        <w:t>Числа и вычисления.</w:t>
      </w:r>
    </w:p>
    <w:p w:rsidR="003F1DD3" w:rsidRPr="003F1DD3" w:rsidRDefault="003F1DD3" w:rsidP="003F1DD3">
      <w:pPr>
        <w:widowControl w:val="0"/>
        <w:rPr>
          <w:sz w:val="26"/>
          <w:szCs w:val="26"/>
        </w:rPr>
      </w:pPr>
      <w:r w:rsidRPr="003F1DD3">
        <w:rPr>
          <w:sz w:val="26"/>
          <w:szCs w:val="26"/>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3F1DD3" w:rsidRPr="003F1DD3" w:rsidRDefault="003F1DD3" w:rsidP="003F1DD3">
      <w:pPr>
        <w:widowControl w:val="0"/>
        <w:rPr>
          <w:sz w:val="26"/>
          <w:szCs w:val="26"/>
        </w:rPr>
      </w:pPr>
      <w:r w:rsidRPr="003F1DD3">
        <w:rPr>
          <w:sz w:val="26"/>
          <w:szCs w:val="26"/>
        </w:rPr>
        <w:t xml:space="preserve">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вычислений. </w:t>
      </w:r>
    </w:p>
    <w:p w:rsidR="003F1DD3" w:rsidRPr="003F1DD3" w:rsidRDefault="003F1DD3" w:rsidP="003F1DD3">
      <w:pPr>
        <w:widowControl w:val="0"/>
        <w:rPr>
          <w:sz w:val="26"/>
          <w:szCs w:val="26"/>
        </w:rPr>
      </w:pPr>
      <w:r w:rsidRPr="003F1DD3">
        <w:rPr>
          <w:sz w:val="26"/>
          <w:szCs w:val="26"/>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3F1DD3" w:rsidRPr="003F1DD3" w:rsidRDefault="003F1DD3" w:rsidP="003F1DD3">
      <w:pPr>
        <w:widowControl w:val="0"/>
        <w:rPr>
          <w:sz w:val="26"/>
          <w:szCs w:val="26"/>
        </w:rPr>
      </w:pPr>
      <w:r w:rsidRPr="003F1DD3">
        <w:rPr>
          <w:sz w:val="26"/>
          <w:szCs w:val="26"/>
        </w:rPr>
        <w:t>Арифметический корень натуральной степени и его свойства.</w:t>
      </w:r>
    </w:p>
    <w:p w:rsidR="003F1DD3" w:rsidRPr="003F1DD3" w:rsidRDefault="003F1DD3" w:rsidP="003F1DD3">
      <w:pPr>
        <w:widowControl w:val="0"/>
        <w:rPr>
          <w:sz w:val="26"/>
          <w:szCs w:val="26"/>
        </w:rPr>
      </w:pPr>
      <w:r w:rsidRPr="003F1DD3">
        <w:rPr>
          <w:sz w:val="26"/>
          <w:szCs w:val="26"/>
        </w:rPr>
        <w:t>Степень с рациональным показателем и её свойства, степень с действительным показателем.</w:t>
      </w:r>
    </w:p>
    <w:p w:rsidR="003F1DD3" w:rsidRPr="003F1DD3" w:rsidRDefault="003F1DD3" w:rsidP="003F1DD3">
      <w:pPr>
        <w:widowControl w:val="0"/>
        <w:rPr>
          <w:sz w:val="26"/>
          <w:szCs w:val="26"/>
        </w:rPr>
      </w:pPr>
      <w:r w:rsidRPr="003F1DD3">
        <w:rPr>
          <w:sz w:val="26"/>
          <w:szCs w:val="26"/>
        </w:rPr>
        <w:t>Логарифм числа. Свойства логарифма. Десятичные и натуральные логарифмы.</w:t>
      </w:r>
    </w:p>
    <w:p w:rsidR="003F1DD3" w:rsidRPr="003F1DD3" w:rsidRDefault="003F1DD3" w:rsidP="003F1DD3">
      <w:pPr>
        <w:widowControl w:val="0"/>
        <w:rPr>
          <w:sz w:val="26"/>
          <w:szCs w:val="26"/>
        </w:rPr>
      </w:pPr>
      <w:r w:rsidRPr="003F1DD3">
        <w:rPr>
          <w:sz w:val="26"/>
          <w:szCs w:val="26"/>
        </w:rPr>
        <w:t>Синус, косинус, тангенс, котангенс числового аргумента. Арксинус, арккосинус и арктангенс числового аргумента.</w:t>
      </w:r>
    </w:p>
    <w:p w:rsidR="003F1DD3" w:rsidRPr="003F1DD3" w:rsidRDefault="003F1DD3" w:rsidP="003F1DD3">
      <w:pPr>
        <w:widowControl w:val="0"/>
        <w:contextualSpacing/>
        <w:rPr>
          <w:sz w:val="26"/>
          <w:szCs w:val="26"/>
        </w:rPr>
      </w:pPr>
      <w:r w:rsidRPr="003F1DD3">
        <w:rPr>
          <w:sz w:val="26"/>
          <w:szCs w:val="26"/>
        </w:rPr>
        <w:t>Уравнения и неравенства.</w:t>
      </w:r>
    </w:p>
    <w:p w:rsidR="003F1DD3" w:rsidRPr="003F1DD3" w:rsidRDefault="003F1DD3" w:rsidP="003F1DD3">
      <w:pPr>
        <w:widowControl w:val="0"/>
        <w:rPr>
          <w:sz w:val="26"/>
          <w:szCs w:val="26"/>
        </w:rPr>
      </w:pPr>
      <w:r w:rsidRPr="003F1DD3">
        <w:rPr>
          <w:sz w:val="26"/>
          <w:szCs w:val="26"/>
        </w:rPr>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 </w:t>
      </w:r>
    </w:p>
    <w:p w:rsidR="003F1DD3" w:rsidRPr="003F1DD3" w:rsidRDefault="003F1DD3" w:rsidP="003F1DD3">
      <w:pPr>
        <w:widowControl w:val="0"/>
        <w:rPr>
          <w:sz w:val="26"/>
          <w:szCs w:val="26"/>
        </w:rPr>
      </w:pPr>
      <w:r w:rsidRPr="003F1DD3">
        <w:rPr>
          <w:sz w:val="26"/>
          <w:szCs w:val="26"/>
        </w:rP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3F1DD3" w:rsidRPr="003F1DD3" w:rsidRDefault="003F1DD3" w:rsidP="003F1DD3">
      <w:pPr>
        <w:widowControl w:val="0"/>
        <w:rPr>
          <w:sz w:val="26"/>
          <w:szCs w:val="26"/>
        </w:rPr>
      </w:pPr>
      <w:r w:rsidRPr="003F1DD3">
        <w:rPr>
          <w:sz w:val="26"/>
          <w:szCs w:val="26"/>
        </w:rPr>
        <w:t>Преобразования числовых выражений, содержащих степени и корни.</w:t>
      </w:r>
    </w:p>
    <w:p w:rsidR="003F1DD3" w:rsidRPr="003F1DD3" w:rsidRDefault="003F1DD3" w:rsidP="003F1DD3">
      <w:pPr>
        <w:widowControl w:val="0"/>
        <w:rPr>
          <w:sz w:val="26"/>
          <w:szCs w:val="26"/>
        </w:rPr>
      </w:pPr>
      <w:r w:rsidRPr="003F1DD3">
        <w:rPr>
          <w:sz w:val="26"/>
          <w:szCs w:val="26"/>
        </w:rPr>
        <w:t xml:space="preserve">Иррациональные уравнения. Основные методы решения иррациональных уравнений. </w:t>
      </w:r>
    </w:p>
    <w:p w:rsidR="003F1DD3" w:rsidRPr="003F1DD3" w:rsidRDefault="003F1DD3" w:rsidP="003F1DD3">
      <w:pPr>
        <w:widowControl w:val="0"/>
        <w:rPr>
          <w:sz w:val="26"/>
          <w:szCs w:val="26"/>
        </w:rPr>
      </w:pPr>
      <w:r w:rsidRPr="003F1DD3">
        <w:rPr>
          <w:sz w:val="26"/>
          <w:szCs w:val="26"/>
        </w:rPr>
        <w:t>Показательные уравнения. Основные методы решения показательных уравнений.</w:t>
      </w:r>
    </w:p>
    <w:p w:rsidR="003F1DD3" w:rsidRPr="003F1DD3" w:rsidRDefault="003F1DD3" w:rsidP="003F1DD3">
      <w:pPr>
        <w:widowControl w:val="0"/>
        <w:rPr>
          <w:sz w:val="26"/>
          <w:szCs w:val="26"/>
        </w:rPr>
      </w:pPr>
      <w:r w:rsidRPr="003F1DD3">
        <w:rPr>
          <w:sz w:val="26"/>
          <w:szCs w:val="26"/>
        </w:rPr>
        <w:t>Преобразование выражений, содержащих логарифмы.</w:t>
      </w:r>
    </w:p>
    <w:p w:rsidR="003F1DD3" w:rsidRPr="003F1DD3" w:rsidRDefault="003F1DD3" w:rsidP="003F1DD3">
      <w:pPr>
        <w:widowControl w:val="0"/>
        <w:rPr>
          <w:sz w:val="26"/>
          <w:szCs w:val="26"/>
        </w:rPr>
      </w:pPr>
      <w:r w:rsidRPr="003F1DD3">
        <w:rPr>
          <w:sz w:val="26"/>
          <w:szCs w:val="26"/>
        </w:rPr>
        <w:t xml:space="preserve">Логарифмические уравнения. Основные методы решения логарифмических уравнений. </w:t>
      </w:r>
    </w:p>
    <w:p w:rsidR="003F1DD3" w:rsidRPr="003F1DD3" w:rsidRDefault="003F1DD3" w:rsidP="003F1DD3">
      <w:pPr>
        <w:widowControl w:val="0"/>
        <w:rPr>
          <w:sz w:val="26"/>
          <w:szCs w:val="26"/>
        </w:rPr>
      </w:pPr>
      <w:r w:rsidRPr="003F1DD3">
        <w:rPr>
          <w:sz w:val="26"/>
          <w:szCs w:val="26"/>
        </w:rPr>
        <w:t xml:space="preserve">Основные тригонометрические формулы. Преобразование тригонометрических выражений. Решение тригонометрических уравнений. </w:t>
      </w:r>
    </w:p>
    <w:p w:rsidR="003F1DD3" w:rsidRPr="003F1DD3" w:rsidRDefault="003F1DD3" w:rsidP="003F1DD3">
      <w:pPr>
        <w:widowControl w:val="0"/>
        <w:rPr>
          <w:sz w:val="26"/>
          <w:szCs w:val="26"/>
        </w:rPr>
      </w:pPr>
      <w:r w:rsidRPr="003F1DD3">
        <w:rPr>
          <w:sz w:val="26"/>
          <w:szCs w:val="26"/>
        </w:rP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rsidR="003F1DD3" w:rsidRPr="003F1DD3" w:rsidRDefault="003F1DD3" w:rsidP="003F1DD3">
      <w:pPr>
        <w:widowControl w:val="0"/>
        <w:rPr>
          <w:sz w:val="26"/>
          <w:szCs w:val="26"/>
        </w:rPr>
      </w:pPr>
      <w:r w:rsidRPr="003F1DD3">
        <w:rPr>
          <w:sz w:val="26"/>
          <w:szCs w:val="26"/>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3F1DD3" w:rsidRPr="003F1DD3" w:rsidRDefault="003F1DD3" w:rsidP="003F1DD3">
      <w:pPr>
        <w:widowControl w:val="0"/>
        <w:contextualSpacing/>
        <w:rPr>
          <w:sz w:val="26"/>
          <w:szCs w:val="26"/>
        </w:rPr>
      </w:pPr>
      <w:r w:rsidRPr="003F1DD3">
        <w:rPr>
          <w:sz w:val="26"/>
          <w:szCs w:val="26"/>
        </w:rPr>
        <w:t>Функции и графики.</w:t>
      </w:r>
    </w:p>
    <w:p w:rsidR="003F1DD3" w:rsidRPr="003F1DD3" w:rsidRDefault="003F1DD3" w:rsidP="003F1DD3">
      <w:pPr>
        <w:widowControl w:val="0"/>
        <w:rPr>
          <w:sz w:val="26"/>
          <w:szCs w:val="26"/>
        </w:rPr>
      </w:pPr>
      <w:r w:rsidRPr="003F1DD3">
        <w:rPr>
          <w:sz w:val="26"/>
          <w:szCs w:val="26"/>
        </w:rP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3F1DD3" w:rsidRPr="003F1DD3" w:rsidRDefault="003F1DD3" w:rsidP="003F1DD3">
      <w:pPr>
        <w:widowControl w:val="0"/>
        <w:rPr>
          <w:sz w:val="26"/>
          <w:szCs w:val="26"/>
        </w:rPr>
      </w:pPr>
      <w:r w:rsidRPr="003F1DD3">
        <w:rPr>
          <w:sz w:val="26"/>
          <w:szCs w:val="26"/>
        </w:rPr>
        <w:lastRenderedPageBreak/>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3F1DD3" w:rsidRPr="003F1DD3" w:rsidRDefault="003F1DD3" w:rsidP="003F1DD3">
      <w:pPr>
        <w:widowControl w:val="0"/>
        <w:rPr>
          <w:sz w:val="26"/>
          <w:szCs w:val="26"/>
        </w:rPr>
      </w:pPr>
      <w:r w:rsidRPr="003F1DD3">
        <w:rPr>
          <w:sz w:val="26"/>
          <w:szCs w:val="26"/>
        </w:rPr>
        <w:t>Линейная, квадратичная и дробно-линейная функции. Элементарное исследование и построение их графиков.</w:t>
      </w:r>
    </w:p>
    <w:p w:rsidR="003F1DD3" w:rsidRPr="003F1DD3" w:rsidRDefault="003F1DD3" w:rsidP="003F1DD3">
      <w:pPr>
        <w:widowControl w:val="0"/>
        <w:rPr>
          <w:sz w:val="26"/>
          <w:szCs w:val="26"/>
        </w:rPr>
      </w:pPr>
      <w:r w:rsidRPr="003F1DD3">
        <w:rPr>
          <w:sz w:val="26"/>
          <w:szCs w:val="26"/>
        </w:rPr>
        <w:t xml:space="preserve">Степенная функция с натуральным и целым показателем. Её свойства и график. Свойства и график корня n-ой степени как функции обратной степени с натуральным показателем. </w:t>
      </w:r>
    </w:p>
    <w:p w:rsidR="003F1DD3" w:rsidRPr="003F1DD3" w:rsidRDefault="003F1DD3" w:rsidP="003F1DD3">
      <w:pPr>
        <w:widowControl w:val="0"/>
        <w:rPr>
          <w:sz w:val="26"/>
          <w:szCs w:val="26"/>
        </w:rPr>
      </w:pPr>
      <w:r w:rsidRPr="003F1DD3">
        <w:rPr>
          <w:sz w:val="26"/>
          <w:szCs w:val="26"/>
        </w:rPr>
        <w:t>Показательная и логарифмическая функции, их свойства и графики. Использование графиков функций для решения уравнений.</w:t>
      </w:r>
    </w:p>
    <w:p w:rsidR="003F1DD3" w:rsidRPr="003F1DD3" w:rsidRDefault="003F1DD3" w:rsidP="003F1DD3">
      <w:pPr>
        <w:widowControl w:val="0"/>
        <w:rPr>
          <w:sz w:val="26"/>
          <w:szCs w:val="26"/>
        </w:rPr>
      </w:pPr>
      <w:r w:rsidRPr="003F1DD3">
        <w:rPr>
          <w:sz w:val="26"/>
          <w:szCs w:val="26"/>
        </w:rPr>
        <w:t xml:space="preserve">Тригонометрическая окружность, определение тригонометрических функций числового аргумента. </w:t>
      </w:r>
    </w:p>
    <w:p w:rsidR="003F1DD3" w:rsidRPr="003F1DD3" w:rsidRDefault="003F1DD3" w:rsidP="003F1DD3">
      <w:pPr>
        <w:widowControl w:val="0"/>
        <w:rPr>
          <w:sz w:val="26"/>
          <w:szCs w:val="26"/>
        </w:rPr>
      </w:pPr>
      <w:r w:rsidRPr="003F1DD3">
        <w:rPr>
          <w:sz w:val="26"/>
          <w:szCs w:val="26"/>
        </w:rPr>
        <w:t>Функциональные зависимости в реальных процессах и явлениях. Графики реальных зависимостей.</w:t>
      </w:r>
    </w:p>
    <w:p w:rsidR="003F1DD3" w:rsidRPr="003F1DD3" w:rsidRDefault="003F1DD3" w:rsidP="003F1DD3">
      <w:pPr>
        <w:widowControl w:val="0"/>
        <w:contextualSpacing/>
        <w:rPr>
          <w:sz w:val="26"/>
          <w:szCs w:val="26"/>
        </w:rPr>
      </w:pPr>
      <w:r w:rsidRPr="003F1DD3">
        <w:rPr>
          <w:sz w:val="26"/>
          <w:szCs w:val="26"/>
        </w:rPr>
        <w:t>Начала математического анализа.</w:t>
      </w:r>
    </w:p>
    <w:p w:rsidR="003F1DD3" w:rsidRPr="003F1DD3" w:rsidRDefault="003F1DD3" w:rsidP="003F1DD3">
      <w:pPr>
        <w:widowControl w:val="0"/>
        <w:rPr>
          <w:sz w:val="26"/>
          <w:szCs w:val="26"/>
        </w:rPr>
      </w:pPr>
      <w:r w:rsidRPr="003F1DD3">
        <w:rPr>
          <w:sz w:val="26"/>
          <w:szCs w:val="26"/>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3F1DD3" w:rsidRPr="003F1DD3" w:rsidRDefault="003F1DD3" w:rsidP="003F1DD3">
      <w:pPr>
        <w:widowControl w:val="0"/>
        <w:rPr>
          <w:sz w:val="26"/>
          <w:szCs w:val="26"/>
        </w:rPr>
      </w:pPr>
      <w:r w:rsidRPr="003F1DD3">
        <w:rPr>
          <w:sz w:val="26"/>
          <w:szCs w:val="26"/>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3F1DD3" w:rsidRPr="003F1DD3" w:rsidRDefault="003F1DD3" w:rsidP="003F1DD3">
      <w:pPr>
        <w:widowControl w:val="0"/>
        <w:rPr>
          <w:sz w:val="26"/>
          <w:szCs w:val="26"/>
        </w:rPr>
      </w:pPr>
      <w:r w:rsidRPr="003F1DD3">
        <w:rPr>
          <w:sz w:val="26"/>
          <w:szCs w:val="26"/>
        </w:rP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3F1DD3" w:rsidRPr="003F1DD3" w:rsidRDefault="003F1DD3" w:rsidP="003F1DD3">
      <w:pPr>
        <w:widowControl w:val="0"/>
        <w:rPr>
          <w:sz w:val="26"/>
          <w:szCs w:val="26"/>
        </w:rPr>
      </w:pPr>
      <w:r w:rsidRPr="003F1DD3">
        <w:rPr>
          <w:sz w:val="26"/>
          <w:szCs w:val="26"/>
        </w:rPr>
        <w:t>Первая и вторая производные функции. Определение, геометрический и физический смысл производной. Уравнение касательной к графику функции.</w:t>
      </w:r>
    </w:p>
    <w:p w:rsidR="003F1DD3" w:rsidRPr="003F1DD3" w:rsidRDefault="003F1DD3" w:rsidP="003F1DD3">
      <w:pPr>
        <w:widowControl w:val="0"/>
        <w:rPr>
          <w:sz w:val="26"/>
          <w:szCs w:val="26"/>
        </w:rPr>
      </w:pPr>
      <w:r w:rsidRPr="003F1DD3">
        <w:rPr>
          <w:sz w:val="26"/>
          <w:szCs w:val="26"/>
        </w:rPr>
        <w:t>Производные элементарных функций. Производная суммы, произведения, частного и композиции функций.</w:t>
      </w:r>
    </w:p>
    <w:p w:rsidR="003F1DD3" w:rsidRPr="003F1DD3" w:rsidRDefault="003F1DD3" w:rsidP="003F1DD3">
      <w:pPr>
        <w:widowControl w:val="0"/>
        <w:contextualSpacing/>
        <w:rPr>
          <w:sz w:val="26"/>
          <w:szCs w:val="26"/>
        </w:rPr>
      </w:pPr>
      <w:r w:rsidRPr="003F1DD3">
        <w:rPr>
          <w:sz w:val="26"/>
          <w:szCs w:val="26"/>
        </w:rPr>
        <w:t>Множества и логика.</w:t>
      </w:r>
    </w:p>
    <w:p w:rsidR="003F1DD3" w:rsidRPr="003F1DD3" w:rsidRDefault="003F1DD3" w:rsidP="003F1DD3">
      <w:pPr>
        <w:widowControl w:val="0"/>
        <w:rPr>
          <w:sz w:val="26"/>
          <w:szCs w:val="26"/>
        </w:rPr>
      </w:pPr>
      <w:r w:rsidRPr="003F1DD3">
        <w:rPr>
          <w:sz w:val="26"/>
          <w:szCs w:val="26"/>
        </w:rPr>
        <w:t xml:space="preserve">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3F1DD3" w:rsidRPr="003F1DD3" w:rsidRDefault="003F1DD3" w:rsidP="003F1DD3">
      <w:pPr>
        <w:widowControl w:val="0"/>
        <w:rPr>
          <w:sz w:val="26"/>
          <w:szCs w:val="26"/>
        </w:rPr>
      </w:pPr>
      <w:r w:rsidRPr="003F1DD3">
        <w:rPr>
          <w:sz w:val="26"/>
          <w:szCs w:val="26"/>
        </w:rPr>
        <w:t xml:space="preserve">Определение, теорема, свойство математического объекта, следствие, доказательство, равносильные уравнения. </w:t>
      </w:r>
    </w:p>
    <w:p w:rsidR="003F1DD3" w:rsidRPr="003F1DD3" w:rsidRDefault="003F1DD3" w:rsidP="003F1DD3">
      <w:pPr>
        <w:widowControl w:val="0"/>
        <w:contextualSpacing/>
        <w:rPr>
          <w:sz w:val="26"/>
          <w:szCs w:val="26"/>
        </w:rPr>
      </w:pPr>
      <w:r w:rsidRPr="003F1DD3">
        <w:rPr>
          <w:sz w:val="26"/>
          <w:szCs w:val="26"/>
        </w:rPr>
        <w:t>Содержание обучения в 11 классе.</w:t>
      </w:r>
    </w:p>
    <w:p w:rsidR="003F1DD3" w:rsidRPr="003F1DD3" w:rsidRDefault="003F1DD3" w:rsidP="003F1DD3">
      <w:pPr>
        <w:widowControl w:val="0"/>
        <w:contextualSpacing/>
        <w:rPr>
          <w:sz w:val="26"/>
          <w:szCs w:val="26"/>
        </w:rPr>
      </w:pPr>
      <w:r w:rsidRPr="003F1DD3">
        <w:rPr>
          <w:sz w:val="26"/>
          <w:szCs w:val="26"/>
        </w:rPr>
        <w:t>Числа и вычисления.</w:t>
      </w:r>
    </w:p>
    <w:p w:rsidR="003F1DD3" w:rsidRPr="003F1DD3" w:rsidRDefault="003F1DD3" w:rsidP="003F1DD3">
      <w:pPr>
        <w:widowControl w:val="0"/>
        <w:rPr>
          <w:sz w:val="26"/>
          <w:szCs w:val="26"/>
        </w:rPr>
      </w:pPr>
      <w:r w:rsidRPr="003F1DD3">
        <w:rPr>
          <w:sz w:val="26"/>
          <w:szCs w:val="26"/>
        </w:rPr>
        <w:t>Натуральные и целые числа. Применение признаков делимости целых чисел, наибольший общий делитель (далее – НОД) и наименьшее общее кратное (далее -НОК), остатков по модулю, алгоритма Евклида для решения задач в целых числах.</w:t>
      </w:r>
    </w:p>
    <w:p w:rsidR="003F1DD3" w:rsidRPr="003F1DD3" w:rsidRDefault="003F1DD3" w:rsidP="003F1DD3">
      <w:pPr>
        <w:widowControl w:val="0"/>
        <w:rPr>
          <w:sz w:val="26"/>
          <w:szCs w:val="26"/>
        </w:rPr>
      </w:pPr>
      <w:r w:rsidRPr="003F1DD3">
        <w:rPr>
          <w:sz w:val="26"/>
          <w:szCs w:val="26"/>
        </w:rP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rsidR="003F1DD3" w:rsidRPr="003F1DD3" w:rsidRDefault="003F1DD3" w:rsidP="003F1DD3">
      <w:pPr>
        <w:widowControl w:val="0"/>
        <w:contextualSpacing/>
        <w:rPr>
          <w:sz w:val="26"/>
          <w:szCs w:val="26"/>
        </w:rPr>
      </w:pPr>
      <w:r w:rsidRPr="003F1DD3">
        <w:rPr>
          <w:sz w:val="26"/>
          <w:szCs w:val="26"/>
        </w:rPr>
        <w:t>Уравнения и неравенства.</w:t>
      </w:r>
    </w:p>
    <w:p w:rsidR="003F1DD3" w:rsidRPr="003F1DD3" w:rsidRDefault="003F1DD3" w:rsidP="003F1DD3">
      <w:pPr>
        <w:widowControl w:val="0"/>
        <w:rPr>
          <w:sz w:val="26"/>
          <w:szCs w:val="26"/>
        </w:rPr>
      </w:pPr>
      <w:r w:rsidRPr="003F1DD3">
        <w:rPr>
          <w:sz w:val="26"/>
          <w:szCs w:val="26"/>
        </w:rPr>
        <w:t xml:space="preserve">Система и совокупность уравнений и неравенств. Равносильные системы и </w:t>
      </w:r>
      <w:r w:rsidRPr="003F1DD3">
        <w:rPr>
          <w:sz w:val="26"/>
          <w:szCs w:val="26"/>
        </w:rPr>
        <w:lastRenderedPageBreak/>
        <w:t>системы-следствия. Равносильные неравенства.</w:t>
      </w:r>
    </w:p>
    <w:p w:rsidR="003F1DD3" w:rsidRPr="003F1DD3" w:rsidRDefault="003F1DD3" w:rsidP="003F1DD3">
      <w:pPr>
        <w:widowControl w:val="0"/>
        <w:rPr>
          <w:sz w:val="26"/>
          <w:szCs w:val="26"/>
        </w:rPr>
      </w:pPr>
      <w:r w:rsidRPr="003F1DD3">
        <w:rPr>
          <w:sz w:val="26"/>
          <w:szCs w:val="26"/>
        </w:rPr>
        <w:t xml:space="preserve">Отбор корней тригонометрических уравнений с помощью тригонометрической окружности. Решение тригонометрических неравенств. </w:t>
      </w:r>
    </w:p>
    <w:p w:rsidR="003F1DD3" w:rsidRPr="003F1DD3" w:rsidRDefault="003F1DD3" w:rsidP="003F1DD3">
      <w:pPr>
        <w:widowControl w:val="0"/>
        <w:rPr>
          <w:sz w:val="26"/>
          <w:szCs w:val="26"/>
        </w:rPr>
      </w:pPr>
      <w:r w:rsidRPr="003F1DD3">
        <w:rPr>
          <w:sz w:val="26"/>
          <w:szCs w:val="26"/>
        </w:rPr>
        <w:t>Основные методы решения показательных и логарифмических неравенств.</w:t>
      </w:r>
    </w:p>
    <w:p w:rsidR="003F1DD3" w:rsidRPr="003F1DD3" w:rsidRDefault="003F1DD3" w:rsidP="003F1DD3">
      <w:pPr>
        <w:widowControl w:val="0"/>
        <w:rPr>
          <w:sz w:val="26"/>
          <w:szCs w:val="26"/>
        </w:rPr>
      </w:pPr>
      <w:r w:rsidRPr="003F1DD3">
        <w:rPr>
          <w:sz w:val="26"/>
          <w:szCs w:val="26"/>
        </w:rPr>
        <w:t>Основные методы решения иррациональных неравенств.</w:t>
      </w:r>
    </w:p>
    <w:p w:rsidR="003F1DD3" w:rsidRPr="003F1DD3" w:rsidRDefault="003F1DD3" w:rsidP="003F1DD3">
      <w:pPr>
        <w:widowControl w:val="0"/>
        <w:rPr>
          <w:sz w:val="26"/>
          <w:szCs w:val="26"/>
        </w:rPr>
      </w:pPr>
      <w:r w:rsidRPr="003F1DD3">
        <w:rPr>
          <w:sz w:val="26"/>
          <w:szCs w:val="26"/>
        </w:rPr>
        <w:t xml:space="preserve">Основные методы решения систем и совокупностей рациональных, иррациональных, показательных и логарифмических уравнений. </w:t>
      </w:r>
    </w:p>
    <w:p w:rsidR="003F1DD3" w:rsidRPr="003F1DD3" w:rsidRDefault="003F1DD3" w:rsidP="003F1DD3">
      <w:pPr>
        <w:widowControl w:val="0"/>
        <w:rPr>
          <w:sz w:val="26"/>
          <w:szCs w:val="26"/>
        </w:rPr>
      </w:pPr>
      <w:r w:rsidRPr="003F1DD3">
        <w:rPr>
          <w:sz w:val="26"/>
          <w:szCs w:val="26"/>
        </w:rPr>
        <w:t>Уравнения, неравенства и системы с параметрами.</w:t>
      </w:r>
    </w:p>
    <w:p w:rsidR="003F1DD3" w:rsidRPr="003F1DD3" w:rsidRDefault="003F1DD3" w:rsidP="003F1DD3">
      <w:pPr>
        <w:widowControl w:val="0"/>
        <w:rPr>
          <w:sz w:val="26"/>
          <w:szCs w:val="26"/>
        </w:rPr>
      </w:pPr>
      <w:r w:rsidRPr="003F1DD3">
        <w:rPr>
          <w:sz w:val="26"/>
          <w:szCs w:val="26"/>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3F1DD3" w:rsidRPr="003F1DD3" w:rsidRDefault="003F1DD3" w:rsidP="003F1DD3">
      <w:pPr>
        <w:widowControl w:val="0"/>
        <w:contextualSpacing/>
        <w:rPr>
          <w:sz w:val="26"/>
          <w:szCs w:val="26"/>
        </w:rPr>
      </w:pPr>
      <w:r w:rsidRPr="003F1DD3">
        <w:rPr>
          <w:sz w:val="26"/>
          <w:szCs w:val="26"/>
        </w:rPr>
        <w:t>Функции и графики.</w:t>
      </w:r>
    </w:p>
    <w:p w:rsidR="003F1DD3" w:rsidRPr="003F1DD3" w:rsidRDefault="003F1DD3" w:rsidP="003F1DD3">
      <w:pPr>
        <w:widowControl w:val="0"/>
        <w:rPr>
          <w:sz w:val="26"/>
          <w:szCs w:val="26"/>
        </w:rPr>
      </w:pPr>
      <w:r w:rsidRPr="003F1DD3">
        <w:rPr>
          <w:sz w:val="26"/>
          <w:szCs w:val="26"/>
        </w:rPr>
        <w:t>График композиции функций. Геометрические образы уравнений и неравенств на координатной плоскости.</w:t>
      </w:r>
    </w:p>
    <w:p w:rsidR="003F1DD3" w:rsidRPr="003F1DD3" w:rsidRDefault="003F1DD3" w:rsidP="003F1DD3">
      <w:pPr>
        <w:widowControl w:val="0"/>
        <w:rPr>
          <w:sz w:val="26"/>
          <w:szCs w:val="26"/>
        </w:rPr>
      </w:pPr>
      <w:r w:rsidRPr="003F1DD3">
        <w:rPr>
          <w:sz w:val="26"/>
          <w:szCs w:val="26"/>
        </w:rPr>
        <w:t>Тригонометрические функции, их свойства и графики.</w:t>
      </w:r>
    </w:p>
    <w:p w:rsidR="003F1DD3" w:rsidRPr="003F1DD3" w:rsidRDefault="003F1DD3" w:rsidP="003F1DD3">
      <w:pPr>
        <w:widowControl w:val="0"/>
        <w:rPr>
          <w:sz w:val="26"/>
          <w:szCs w:val="26"/>
        </w:rPr>
      </w:pPr>
      <w:r w:rsidRPr="003F1DD3">
        <w:rPr>
          <w:sz w:val="26"/>
          <w:szCs w:val="26"/>
        </w:rPr>
        <w:t xml:space="preserve">Графические методы решения уравнений и неравенств. Графические методы решения задач с параметрами. </w:t>
      </w:r>
    </w:p>
    <w:p w:rsidR="003F1DD3" w:rsidRPr="003F1DD3" w:rsidRDefault="003F1DD3" w:rsidP="003F1DD3">
      <w:pPr>
        <w:widowControl w:val="0"/>
        <w:rPr>
          <w:sz w:val="26"/>
          <w:szCs w:val="26"/>
        </w:rPr>
      </w:pPr>
      <w:r w:rsidRPr="003F1DD3">
        <w:rPr>
          <w:sz w:val="26"/>
          <w:szCs w:val="26"/>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3F1DD3" w:rsidRPr="003F1DD3" w:rsidRDefault="003F1DD3" w:rsidP="003F1DD3">
      <w:pPr>
        <w:widowControl w:val="0"/>
        <w:contextualSpacing/>
        <w:rPr>
          <w:sz w:val="26"/>
          <w:szCs w:val="26"/>
        </w:rPr>
      </w:pPr>
      <w:r w:rsidRPr="003F1DD3">
        <w:rPr>
          <w:sz w:val="26"/>
          <w:szCs w:val="26"/>
        </w:rPr>
        <w:t>Начала математического анализа.</w:t>
      </w:r>
    </w:p>
    <w:p w:rsidR="003F1DD3" w:rsidRPr="003F1DD3" w:rsidRDefault="003F1DD3" w:rsidP="003F1DD3">
      <w:pPr>
        <w:widowControl w:val="0"/>
        <w:rPr>
          <w:sz w:val="26"/>
          <w:szCs w:val="26"/>
        </w:rPr>
      </w:pPr>
      <w:r w:rsidRPr="003F1DD3">
        <w:rPr>
          <w:sz w:val="26"/>
          <w:szCs w:val="26"/>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3F1DD3" w:rsidRPr="003F1DD3" w:rsidRDefault="003F1DD3" w:rsidP="003F1DD3">
      <w:pPr>
        <w:widowControl w:val="0"/>
        <w:rPr>
          <w:sz w:val="26"/>
          <w:szCs w:val="26"/>
        </w:rPr>
      </w:pPr>
      <w:r w:rsidRPr="003F1DD3">
        <w:rPr>
          <w:sz w:val="26"/>
          <w:szCs w:val="26"/>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3F1DD3" w:rsidRPr="003F1DD3" w:rsidRDefault="003F1DD3" w:rsidP="003F1DD3">
      <w:pPr>
        <w:widowControl w:val="0"/>
        <w:rPr>
          <w:sz w:val="26"/>
          <w:szCs w:val="26"/>
        </w:rPr>
      </w:pPr>
      <w:r w:rsidRPr="003F1DD3">
        <w:rPr>
          <w:sz w:val="26"/>
          <w:szCs w:val="26"/>
        </w:rPr>
        <w:t>Первообразная, основное свойство первообразных. Первообразные элементарных функций. Правила нахождения первообразных.</w:t>
      </w:r>
    </w:p>
    <w:p w:rsidR="003F1DD3" w:rsidRPr="003F1DD3" w:rsidRDefault="003F1DD3" w:rsidP="003F1DD3">
      <w:pPr>
        <w:widowControl w:val="0"/>
        <w:rPr>
          <w:sz w:val="26"/>
          <w:szCs w:val="26"/>
        </w:rPr>
      </w:pPr>
      <w:r w:rsidRPr="003F1DD3">
        <w:rPr>
          <w:sz w:val="26"/>
          <w:szCs w:val="26"/>
        </w:rPr>
        <w:t>Интеграл. Геометрический смысл интеграла. Вычисление определённого интеграла по формуле Ньютона–Лейбница.</w:t>
      </w:r>
    </w:p>
    <w:p w:rsidR="003F1DD3" w:rsidRPr="003F1DD3" w:rsidRDefault="003F1DD3" w:rsidP="003F1DD3">
      <w:pPr>
        <w:widowControl w:val="0"/>
        <w:rPr>
          <w:sz w:val="26"/>
          <w:szCs w:val="26"/>
        </w:rPr>
      </w:pPr>
      <w:r w:rsidRPr="003F1DD3">
        <w:rPr>
          <w:sz w:val="26"/>
          <w:szCs w:val="26"/>
        </w:rPr>
        <w:t>Применение интеграла для нахождения площадей плоских фигур и объёмов геометрических тел.</w:t>
      </w:r>
    </w:p>
    <w:p w:rsidR="003F1DD3" w:rsidRPr="003F1DD3" w:rsidRDefault="003F1DD3" w:rsidP="003F1DD3">
      <w:pPr>
        <w:widowControl w:val="0"/>
        <w:rPr>
          <w:sz w:val="26"/>
          <w:szCs w:val="26"/>
        </w:rPr>
      </w:pPr>
      <w:r w:rsidRPr="003F1DD3">
        <w:rPr>
          <w:sz w:val="26"/>
          <w:szCs w:val="26"/>
        </w:rPr>
        <w:t xml:space="preserve">Примеры решений дифференциальных уравнений. Математическое моделирование реальных процессов с помощью дифференциальных уравнений. </w:t>
      </w:r>
    </w:p>
    <w:bookmarkEnd w:id="14"/>
    <w:p w:rsidR="003F1DD3" w:rsidRPr="003F1DD3" w:rsidRDefault="003F1DD3" w:rsidP="003F1DD3">
      <w:pPr>
        <w:widowControl w:val="0"/>
        <w:rPr>
          <w:caps/>
          <w:sz w:val="26"/>
          <w:szCs w:val="26"/>
        </w:rPr>
      </w:pPr>
      <w:r w:rsidRPr="003F1DD3">
        <w:rPr>
          <w:sz w:val="26"/>
          <w:szCs w:val="26"/>
        </w:rPr>
        <w:t>Планируемые предметные результаты освоения федеральной рабочей программы учебного курса «Алгебра и начала математического анализа» на углублённом уровне на уровне среднего общего образования.</w:t>
      </w:r>
    </w:p>
    <w:p w:rsidR="003F1DD3" w:rsidRPr="003F1DD3" w:rsidRDefault="003F1DD3" w:rsidP="003F1DD3">
      <w:pPr>
        <w:widowControl w:val="0"/>
        <w:rPr>
          <w:sz w:val="26"/>
          <w:szCs w:val="26"/>
        </w:rPr>
      </w:pPr>
      <w:r w:rsidRPr="003F1DD3">
        <w:rPr>
          <w:sz w:val="26"/>
          <w:szCs w:val="26"/>
        </w:rPr>
        <w:t>К концу обучения в 10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3F1DD3" w:rsidRPr="003F1DD3" w:rsidRDefault="003F1DD3" w:rsidP="003F1DD3">
      <w:pPr>
        <w:widowControl w:val="0"/>
        <w:contextualSpacing/>
        <w:rPr>
          <w:sz w:val="26"/>
          <w:szCs w:val="26"/>
        </w:rPr>
      </w:pPr>
      <w:r w:rsidRPr="003F1DD3">
        <w:rPr>
          <w:sz w:val="26"/>
          <w:szCs w:val="26"/>
        </w:rPr>
        <w:t>Числа и вычисления:</w:t>
      </w:r>
    </w:p>
    <w:p w:rsidR="003F1DD3" w:rsidRPr="003F1DD3" w:rsidRDefault="003F1DD3" w:rsidP="003F1DD3">
      <w:pPr>
        <w:widowControl w:val="0"/>
        <w:rPr>
          <w:sz w:val="26"/>
          <w:szCs w:val="26"/>
        </w:rPr>
      </w:pPr>
      <w:r w:rsidRPr="003F1DD3">
        <w:rPr>
          <w:sz w:val="26"/>
          <w:szCs w:val="26"/>
        </w:rP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3F1DD3" w:rsidRPr="003F1DD3" w:rsidRDefault="003F1DD3" w:rsidP="003F1DD3">
      <w:pPr>
        <w:widowControl w:val="0"/>
        <w:rPr>
          <w:sz w:val="26"/>
          <w:szCs w:val="26"/>
        </w:rPr>
      </w:pPr>
      <w:r w:rsidRPr="003F1DD3">
        <w:rPr>
          <w:sz w:val="26"/>
          <w:szCs w:val="26"/>
        </w:rPr>
        <w:t>применять дроби и проценты для решения прикладных задач из различных отраслей знаний и реальной жизни;</w:t>
      </w:r>
    </w:p>
    <w:p w:rsidR="003F1DD3" w:rsidRPr="003F1DD3" w:rsidRDefault="003F1DD3" w:rsidP="003F1DD3">
      <w:pPr>
        <w:widowControl w:val="0"/>
        <w:rPr>
          <w:sz w:val="26"/>
          <w:szCs w:val="26"/>
        </w:rPr>
      </w:pPr>
      <w:r w:rsidRPr="003F1DD3">
        <w:rPr>
          <w:sz w:val="26"/>
          <w:szCs w:val="26"/>
        </w:rPr>
        <w:t>применять приближённые вычисления, правила округления, прикидку и оценку результата вычислений;</w:t>
      </w:r>
    </w:p>
    <w:p w:rsidR="003F1DD3" w:rsidRPr="003F1DD3" w:rsidRDefault="003F1DD3" w:rsidP="003F1DD3">
      <w:pPr>
        <w:widowControl w:val="0"/>
        <w:rPr>
          <w:sz w:val="26"/>
          <w:szCs w:val="26"/>
        </w:rPr>
      </w:pPr>
      <w:r w:rsidRPr="003F1DD3">
        <w:rPr>
          <w:sz w:val="26"/>
          <w:szCs w:val="26"/>
        </w:rPr>
        <w:lastRenderedPageBreak/>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3F1DD3" w:rsidRPr="003F1DD3" w:rsidRDefault="003F1DD3" w:rsidP="003F1DD3">
      <w:pPr>
        <w:widowControl w:val="0"/>
        <w:rPr>
          <w:sz w:val="26"/>
          <w:szCs w:val="26"/>
        </w:rPr>
      </w:pPr>
      <w:r w:rsidRPr="003F1DD3">
        <w:rPr>
          <w:sz w:val="26"/>
          <w:szCs w:val="26"/>
        </w:rPr>
        <w:t>свободно оперировать понятием: арифметический корень натуральной степени;</w:t>
      </w:r>
    </w:p>
    <w:p w:rsidR="003F1DD3" w:rsidRPr="003F1DD3" w:rsidRDefault="003F1DD3" w:rsidP="003F1DD3">
      <w:pPr>
        <w:widowControl w:val="0"/>
        <w:rPr>
          <w:sz w:val="26"/>
          <w:szCs w:val="26"/>
        </w:rPr>
      </w:pPr>
      <w:r w:rsidRPr="003F1DD3">
        <w:rPr>
          <w:sz w:val="26"/>
          <w:szCs w:val="26"/>
        </w:rPr>
        <w:t>свободно оперировать понятием: степень с рациональным показателем;</w:t>
      </w:r>
    </w:p>
    <w:p w:rsidR="003F1DD3" w:rsidRPr="003F1DD3" w:rsidRDefault="003F1DD3" w:rsidP="003F1DD3">
      <w:pPr>
        <w:widowControl w:val="0"/>
        <w:rPr>
          <w:sz w:val="26"/>
          <w:szCs w:val="26"/>
        </w:rPr>
      </w:pPr>
      <w:r w:rsidRPr="003F1DD3">
        <w:rPr>
          <w:sz w:val="26"/>
          <w:szCs w:val="26"/>
        </w:rPr>
        <w:t>свободно оперировать понятиями: логарифм числа, десятичные и натуральные логарифмы;</w:t>
      </w:r>
    </w:p>
    <w:p w:rsidR="003F1DD3" w:rsidRPr="003F1DD3" w:rsidRDefault="003F1DD3" w:rsidP="003F1DD3">
      <w:pPr>
        <w:widowControl w:val="0"/>
        <w:rPr>
          <w:sz w:val="26"/>
          <w:szCs w:val="26"/>
        </w:rPr>
      </w:pPr>
      <w:r w:rsidRPr="003F1DD3">
        <w:rPr>
          <w:sz w:val="26"/>
          <w:szCs w:val="26"/>
        </w:rPr>
        <w:t>свободно оперировать понятиями: синус, косинус, тангенс, котангенс числового аргумента;</w:t>
      </w:r>
    </w:p>
    <w:p w:rsidR="003F1DD3" w:rsidRPr="003F1DD3" w:rsidRDefault="003F1DD3" w:rsidP="003F1DD3">
      <w:pPr>
        <w:widowControl w:val="0"/>
        <w:rPr>
          <w:sz w:val="26"/>
          <w:szCs w:val="26"/>
        </w:rPr>
      </w:pPr>
      <w:r w:rsidRPr="003F1DD3">
        <w:rPr>
          <w:sz w:val="26"/>
          <w:szCs w:val="26"/>
        </w:rPr>
        <w:t>оперировать понятиями: арксинус, арккосинус и арктангенс числового аргумента.</w:t>
      </w:r>
    </w:p>
    <w:p w:rsidR="003F1DD3" w:rsidRPr="003F1DD3" w:rsidRDefault="003F1DD3" w:rsidP="003F1DD3">
      <w:pPr>
        <w:widowControl w:val="0"/>
        <w:contextualSpacing/>
        <w:rPr>
          <w:sz w:val="26"/>
          <w:szCs w:val="26"/>
        </w:rPr>
      </w:pPr>
      <w:r w:rsidRPr="003F1DD3">
        <w:rPr>
          <w:sz w:val="26"/>
          <w:szCs w:val="26"/>
        </w:rPr>
        <w:t>Уравнения и неравенства:</w:t>
      </w:r>
    </w:p>
    <w:p w:rsidR="003F1DD3" w:rsidRPr="003F1DD3" w:rsidRDefault="003F1DD3" w:rsidP="003F1DD3">
      <w:pPr>
        <w:widowControl w:val="0"/>
        <w:rPr>
          <w:sz w:val="26"/>
          <w:szCs w:val="26"/>
        </w:rPr>
      </w:pPr>
      <w:r w:rsidRPr="003F1DD3">
        <w:rPr>
          <w:sz w:val="26"/>
          <w:szCs w:val="26"/>
        </w:rPr>
        <w:t>свободно оперировать понятиями: тождество, уравнение, неравенство, равносильные уравнения и уравнения-следствия, равносильные неравенства;</w:t>
      </w:r>
    </w:p>
    <w:p w:rsidR="003F1DD3" w:rsidRPr="003F1DD3" w:rsidRDefault="003F1DD3" w:rsidP="003F1DD3">
      <w:pPr>
        <w:widowControl w:val="0"/>
        <w:rPr>
          <w:sz w:val="26"/>
          <w:szCs w:val="26"/>
        </w:rPr>
      </w:pPr>
      <w:r w:rsidRPr="003F1DD3">
        <w:rPr>
          <w:sz w:val="26"/>
          <w:szCs w:val="26"/>
        </w:rPr>
        <w:t>применять различные методы решения рациональных и дробно-рациональных уравнений, применять метод интервалов для решения неравенств;</w:t>
      </w:r>
    </w:p>
    <w:p w:rsidR="003F1DD3" w:rsidRPr="003F1DD3" w:rsidRDefault="003F1DD3" w:rsidP="003F1DD3">
      <w:pPr>
        <w:widowControl w:val="0"/>
        <w:rPr>
          <w:sz w:val="26"/>
          <w:szCs w:val="26"/>
        </w:rPr>
      </w:pPr>
      <w:r w:rsidRPr="003F1DD3">
        <w:rPr>
          <w:sz w:val="26"/>
          <w:szCs w:val="26"/>
        </w:rP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3F1DD3" w:rsidRPr="003F1DD3" w:rsidRDefault="003F1DD3" w:rsidP="003F1DD3">
      <w:pPr>
        <w:widowControl w:val="0"/>
        <w:rPr>
          <w:sz w:val="26"/>
          <w:szCs w:val="26"/>
        </w:rPr>
      </w:pPr>
      <w:r w:rsidRPr="003F1DD3">
        <w:rPr>
          <w:sz w:val="26"/>
          <w:szCs w:val="26"/>
        </w:rPr>
        <w:t>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w:t>
      </w:r>
    </w:p>
    <w:p w:rsidR="003F1DD3" w:rsidRPr="003F1DD3" w:rsidRDefault="003F1DD3" w:rsidP="003F1DD3">
      <w:pPr>
        <w:widowControl w:val="0"/>
        <w:rPr>
          <w:sz w:val="26"/>
          <w:szCs w:val="26"/>
        </w:rPr>
      </w:pPr>
      <w:r w:rsidRPr="003F1DD3">
        <w:rPr>
          <w:sz w:val="26"/>
          <w:szCs w:val="26"/>
        </w:rPr>
        <w:t>использовать свойства действий с корнями для преобразования выражений;</w:t>
      </w:r>
    </w:p>
    <w:p w:rsidR="003F1DD3" w:rsidRPr="003F1DD3" w:rsidRDefault="003F1DD3" w:rsidP="003F1DD3">
      <w:pPr>
        <w:widowControl w:val="0"/>
        <w:rPr>
          <w:sz w:val="26"/>
          <w:szCs w:val="26"/>
        </w:rPr>
      </w:pPr>
      <w:r w:rsidRPr="003F1DD3">
        <w:rPr>
          <w:sz w:val="26"/>
          <w:szCs w:val="26"/>
        </w:rPr>
        <w:t>выполнять преобразования числовых выражений, содержащих степени с рациональным показателем;</w:t>
      </w:r>
    </w:p>
    <w:p w:rsidR="003F1DD3" w:rsidRPr="003F1DD3" w:rsidRDefault="003F1DD3" w:rsidP="003F1DD3">
      <w:pPr>
        <w:widowControl w:val="0"/>
        <w:rPr>
          <w:sz w:val="26"/>
          <w:szCs w:val="26"/>
        </w:rPr>
      </w:pPr>
      <w:r w:rsidRPr="003F1DD3">
        <w:rPr>
          <w:sz w:val="26"/>
          <w:szCs w:val="26"/>
        </w:rPr>
        <w:t>использовать свойства логарифмов для преобразования логарифмических выражений;</w:t>
      </w:r>
    </w:p>
    <w:p w:rsidR="003F1DD3" w:rsidRPr="003F1DD3" w:rsidRDefault="003F1DD3" w:rsidP="003F1DD3">
      <w:pPr>
        <w:widowControl w:val="0"/>
        <w:rPr>
          <w:sz w:val="26"/>
          <w:szCs w:val="26"/>
        </w:rPr>
      </w:pPr>
      <w:r w:rsidRPr="003F1DD3">
        <w:rPr>
          <w:sz w:val="26"/>
          <w:szCs w:val="26"/>
        </w:rP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3F1DD3" w:rsidRPr="003F1DD3" w:rsidRDefault="003F1DD3" w:rsidP="003F1DD3">
      <w:pPr>
        <w:widowControl w:val="0"/>
        <w:rPr>
          <w:sz w:val="26"/>
          <w:szCs w:val="26"/>
        </w:rPr>
      </w:pPr>
      <w:r w:rsidRPr="003F1DD3">
        <w:rPr>
          <w:sz w:val="26"/>
          <w:szCs w:val="26"/>
        </w:rPr>
        <w:t>применять основные тригонометрические формулы для преобразования тригонометрических выражений;</w:t>
      </w:r>
    </w:p>
    <w:p w:rsidR="003F1DD3" w:rsidRPr="003F1DD3" w:rsidRDefault="003F1DD3" w:rsidP="003F1DD3">
      <w:pPr>
        <w:widowControl w:val="0"/>
        <w:rPr>
          <w:sz w:val="26"/>
          <w:szCs w:val="26"/>
        </w:rPr>
      </w:pPr>
      <w:r w:rsidRPr="003F1DD3">
        <w:rPr>
          <w:sz w:val="26"/>
          <w:szCs w:val="26"/>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3F1DD3" w:rsidRPr="003F1DD3" w:rsidRDefault="003F1DD3" w:rsidP="003F1DD3">
      <w:pPr>
        <w:widowControl w:val="0"/>
        <w:rPr>
          <w:sz w:val="26"/>
          <w:szCs w:val="26"/>
        </w:rPr>
      </w:pPr>
      <w:r w:rsidRPr="003F1DD3">
        <w:rPr>
          <w:sz w:val="26"/>
          <w:szCs w:val="26"/>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3F1DD3" w:rsidRPr="003F1DD3" w:rsidRDefault="003F1DD3" w:rsidP="003F1DD3">
      <w:pPr>
        <w:widowControl w:val="0"/>
        <w:contextualSpacing/>
        <w:rPr>
          <w:sz w:val="26"/>
          <w:szCs w:val="26"/>
        </w:rPr>
      </w:pPr>
      <w:r w:rsidRPr="003F1DD3">
        <w:rPr>
          <w:sz w:val="26"/>
          <w:szCs w:val="26"/>
        </w:rPr>
        <w:t>Функции и графики:</w:t>
      </w:r>
    </w:p>
    <w:p w:rsidR="003F1DD3" w:rsidRPr="003F1DD3" w:rsidRDefault="003F1DD3" w:rsidP="003F1DD3">
      <w:pPr>
        <w:widowControl w:val="0"/>
        <w:rPr>
          <w:sz w:val="26"/>
          <w:szCs w:val="26"/>
        </w:rPr>
      </w:pPr>
      <w:r w:rsidRPr="003F1DD3">
        <w:rPr>
          <w:sz w:val="26"/>
          <w:szCs w:val="26"/>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3F1DD3" w:rsidRPr="003F1DD3" w:rsidRDefault="003F1DD3" w:rsidP="003F1DD3">
      <w:pPr>
        <w:widowControl w:val="0"/>
        <w:rPr>
          <w:sz w:val="26"/>
          <w:szCs w:val="26"/>
        </w:rPr>
      </w:pPr>
      <w:r w:rsidRPr="003F1DD3">
        <w:rPr>
          <w:sz w:val="26"/>
          <w:szCs w:val="26"/>
        </w:rPr>
        <w:t>свободно оперировать понятиями: область определения и множество значений функции, нули функции, промежутки знакопостоянства;</w:t>
      </w:r>
    </w:p>
    <w:p w:rsidR="003F1DD3" w:rsidRPr="003F1DD3" w:rsidRDefault="003F1DD3" w:rsidP="003F1DD3">
      <w:pPr>
        <w:widowControl w:val="0"/>
        <w:rPr>
          <w:sz w:val="26"/>
          <w:szCs w:val="26"/>
        </w:rPr>
      </w:pPr>
      <w:r w:rsidRPr="003F1DD3">
        <w:rPr>
          <w:sz w:val="26"/>
          <w:szCs w:val="26"/>
        </w:rP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3F1DD3" w:rsidRPr="003F1DD3" w:rsidRDefault="003F1DD3" w:rsidP="003F1DD3">
      <w:pPr>
        <w:widowControl w:val="0"/>
        <w:rPr>
          <w:sz w:val="26"/>
          <w:szCs w:val="26"/>
        </w:rPr>
      </w:pPr>
      <w:r w:rsidRPr="003F1DD3">
        <w:rPr>
          <w:sz w:val="26"/>
          <w:szCs w:val="26"/>
        </w:rPr>
        <w:lastRenderedPageBreak/>
        <w:t>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w:t>
      </w:r>
    </w:p>
    <w:p w:rsidR="003F1DD3" w:rsidRPr="003F1DD3" w:rsidRDefault="003F1DD3" w:rsidP="003F1DD3">
      <w:pPr>
        <w:widowControl w:val="0"/>
        <w:rPr>
          <w:sz w:val="26"/>
          <w:szCs w:val="26"/>
        </w:rPr>
      </w:pPr>
      <w:r w:rsidRPr="003F1DD3">
        <w:rPr>
          <w:sz w:val="26"/>
          <w:szCs w:val="26"/>
        </w:rPr>
        <w:t>оперировать понятиями: линейная, квадратичная и дробно-линейная функции, выполнять элементарное исследование и построение их графиков;</w:t>
      </w:r>
    </w:p>
    <w:p w:rsidR="003F1DD3" w:rsidRPr="003F1DD3" w:rsidRDefault="003F1DD3" w:rsidP="003F1DD3">
      <w:pPr>
        <w:widowControl w:val="0"/>
        <w:rPr>
          <w:sz w:val="26"/>
          <w:szCs w:val="26"/>
        </w:rPr>
      </w:pPr>
      <w:r w:rsidRPr="003F1DD3">
        <w:rPr>
          <w:sz w:val="26"/>
          <w:szCs w:val="26"/>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3F1DD3" w:rsidRPr="003F1DD3" w:rsidRDefault="003F1DD3" w:rsidP="003F1DD3">
      <w:pPr>
        <w:widowControl w:val="0"/>
        <w:rPr>
          <w:sz w:val="26"/>
          <w:szCs w:val="26"/>
        </w:rPr>
      </w:pPr>
      <w:r w:rsidRPr="003F1DD3">
        <w:rPr>
          <w:sz w:val="26"/>
          <w:szCs w:val="26"/>
        </w:rPr>
        <w:t>свободно оперировать понятиями: тригонометрическая окружность, определение тригонометрических функций числового аргумента;</w:t>
      </w:r>
    </w:p>
    <w:p w:rsidR="003F1DD3" w:rsidRPr="003F1DD3" w:rsidRDefault="003F1DD3" w:rsidP="003F1DD3">
      <w:pPr>
        <w:widowControl w:val="0"/>
        <w:rPr>
          <w:sz w:val="26"/>
          <w:szCs w:val="26"/>
        </w:rPr>
      </w:pPr>
      <w:r w:rsidRPr="003F1DD3">
        <w:rPr>
          <w:sz w:val="26"/>
          <w:szCs w:val="26"/>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3F1DD3" w:rsidRPr="003F1DD3" w:rsidRDefault="003F1DD3" w:rsidP="003F1DD3">
      <w:pPr>
        <w:widowControl w:val="0"/>
        <w:contextualSpacing/>
        <w:rPr>
          <w:sz w:val="26"/>
          <w:szCs w:val="26"/>
        </w:rPr>
      </w:pPr>
      <w:r w:rsidRPr="003F1DD3">
        <w:rPr>
          <w:sz w:val="26"/>
          <w:szCs w:val="26"/>
        </w:rPr>
        <w:t>Начала математического анализа:</w:t>
      </w:r>
    </w:p>
    <w:p w:rsidR="003F1DD3" w:rsidRPr="003F1DD3" w:rsidRDefault="003F1DD3" w:rsidP="003F1DD3">
      <w:pPr>
        <w:widowControl w:val="0"/>
        <w:rPr>
          <w:sz w:val="26"/>
          <w:szCs w:val="26"/>
        </w:rPr>
      </w:pPr>
      <w:r w:rsidRPr="003F1DD3">
        <w:rPr>
          <w:sz w:val="26"/>
          <w:szCs w:val="26"/>
        </w:rP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rsidR="003F1DD3" w:rsidRPr="003F1DD3" w:rsidRDefault="003F1DD3" w:rsidP="003F1DD3">
      <w:pPr>
        <w:widowControl w:val="0"/>
        <w:rPr>
          <w:sz w:val="26"/>
          <w:szCs w:val="26"/>
        </w:rPr>
      </w:pPr>
      <w:r w:rsidRPr="003F1DD3">
        <w:rPr>
          <w:sz w:val="26"/>
          <w:szCs w:val="26"/>
        </w:rPr>
        <w:t>использовать прогрессии для решения реальных задач прикладного характера;</w:t>
      </w:r>
    </w:p>
    <w:p w:rsidR="003F1DD3" w:rsidRPr="003F1DD3" w:rsidRDefault="003F1DD3" w:rsidP="003F1DD3">
      <w:pPr>
        <w:widowControl w:val="0"/>
        <w:rPr>
          <w:sz w:val="26"/>
          <w:szCs w:val="26"/>
        </w:rPr>
      </w:pPr>
      <w:r w:rsidRPr="003F1DD3">
        <w:rPr>
          <w:sz w:val="26"/>
          <w:szCs w:val="26"/>
        </w:rP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3F1DD3" w:rsidRPr="003F1DD3" w:rsidRDefault="003F1DD3" w:rsidP="003F1DD3">
      <w:pPr>
        <w:widowControl w:val="0"/>
        <w:rPr>
          <w:sz w:val="26"/>
          <w:szCs w:val="26"/>
        </w:rPr>
      </w:pPr>
      <w:r w:rsidRPr="003F1DD3">
        <w:rPr>
          <w:sz w:val="26"/>
          <w:szCs w:val="26"/>
        </w:rPr>
        <w:t>свободно оперировать понятиями: непрерывные функции, точки разрыва графика функции, асимптоты графика функции;</w:t>
      </w:r>
    </w:p>
    <w:p w:rsidR="003F1DD3" w:rsidRPr="003F1DD3" w:rsidRDefault="003F1DD3" w:rsidP="003F1DD3">
      <w:pPr>
        <w:widowControl w:val="0"/>
        <w:rPr>
          <w:sz w:val="26"/>
          <w:szCs w:val="26"/>
        </w:rPr>
      </w:pPr>
      <w:r w:rsidRPr="003F1DD3">
        <w:rPr>
          <w:sz w:val="26"/>
          <w:szCs w:val="26"/>
        </w:rPr>
        <w:t>свободно оперировать понятием: функция, непрерывная на отрезке, применять свойства непрерывных функций для решения задач;</w:t>
      </w:r>
    </w:p>
    <w:p w:rsidR="003F1DD3" w:rsidRPr="003F1DD3" w:rsidRDefault="003F1DD3" w:rsidP="003F1DD3">
      <w:pPr>
        <w:widowControl w:val="0"/>
        <w:rPr>
          <w:sz w:val="26"/>
          <w:szCs w:val="26"/>
        </w:rPr>
      </w:pPr>
      <w:r w:rsidRPr="003F1DD3">
        <w:rPr>
          <w:sz w:val="26"/>
          <w:szCs w:val="26"/>
        </w:rPr>
        <w:t>свободно оперировать понятиями: первая и вторая производные функции, касательная к графику функции;</w:t>
      </w:r>
    </w:p>
    <w:p w:rsidR="003F1DD3" w:rsidRPr="003F1DD3" w:rsidRDefault="003F1DD3" w:rsidP="003F1DD3">
      <w:pPr>
        <w:widowControl w:val="0"/>
        <w:rPr>
          <w:sz w:val="26"/>
          <w:szCs w:val="26"/>
        </w:rPr>
      </w:pPr>
      <w:r w:rsidRPr="003F1DD3">
        <w:rPr>
          <w:sz w:val="26"/>
          <w:szCs w:val="26"/>
        </w:rPr>
        <w:t>вычислять производные суммы, произведения, частного и композиции двух функций, знать производные элементарных функций;</w:t>
      </w:r>
    </w:p>
    <w:p w:rsidR="003F1DD3" w:rsidRPr="003F1DD3" w:rsidRDefault="003F1DD3" w:rsidP="003F1DD3">
      <w:pPr>
        <w:widowControl w:val="0"/>
        <w:rPr>
          <w:sz w:val="26"/>
          <w:szCs w:val="26"/>
        </w:rPr>
      </w:pPr>
      <w:r w:rsidRPr="003F1DD3">
        <w:rPr>
          <w:sz w:val="26"/>
          <w:szCs w:val="26"/>
        </w:rPr>
        <w:t>использовать геометрический и физический смысл производной для решения задач.</w:t>
      </w:r>
    </w:p>
    <w:p w:rsidR="003F1DD3" w:rsidRPr="003F1DD3" w:rsidRDefault="003F1DD3" w:rsidP="003F1DD3">
      <w:pPr>
        <w:widowControl w:val="0"/>
        <w:contextualSpacing/>
        <w:rPr>
          <w:sz w:val="26"/>
          <w:szCs w:val="26"/>
        </w:rPr>
      </w:pPr>
      <w:r w:rsidRPr="003F1DD3">
        <w:rPr>
          <w:sz w:val="26"/>
          <w:szCs w:val="26"/>
        </w:rPr>
        <w:t>Множества и логика:</w:t>
      </w:r>
    </w:p>
    <w:p w:rsidR="003F1DD3" w:rsidRPr="003F1DD3" w:rsidRDefault="003F1DD3" w:rsidP="003F1DD3">
      <w:pPr>
        <w:widowControl w:val="0"/>
        <w:rPr>
          <w:sz w:val="26"/>
          <w:szCs w:val="26"/>
        </w:rPr>
      </w:pPr>
      <w:r w:rsidRPr="003F1DD3">
        <w:rPr>
          <w:sz w:val="26"/>
          <w:szCs w:val="26"/>
        </w:rPr>
        <w:t>свободно оперировать понятиями: множество, операции над множествами;</w:t>
      </w:r>
    </w:p>
    <w:p w:rsidR="003F1DD3" w:rsidRPr="003F1DD3" w:rsidRDefault="003F1DD3" w:rsidP="003F1DD3">
      <w:pPr>
        <w:widowControl w:val="0"/>
        <w:rPr>
          <w:sz w:val="26"/>
          <w:szCs w:val="26"/>
        </w:rPr>
      </w:pPr>
      <w:r w:rsidRPr="003F1DD3">
        <w:rPr>
          <w:sz w:val="26"/>
          <w:szCs w:val="26"/>
        </w:rPr>
        <w:t>использовать теоретико-множественный аппарат для описания реальных процессов и явлений, при решении задач из других учебных предметов;</w:t>
      </w:r>
    </w:p>
    <w:p w:rsidR="003F1DD3" w:rsidRPr="003F1DD3" w:rsidRDefault="003F1DD3" w:rsidP="003F1DD3">
      <w:pPr>
        <w:widowControl w:val="0"/>
        <w:rPr>
          <w:sz w:val="26"/>
          <w:szCs w:val="26"/>
        </w:rPr>
      </w:pPr>
      <w:r w:rsidRPr="003F1DD3">
        <w:rPr>
          <w:sz w:val="26"/>
          <w:szCs w:val="26"/>
        </w:rPr>
        <w:t xml:space="preserve">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 </w:t>
      </w:r>
    </w:p>
    <w:p w:rsidR="003F1DD3" w:rsidRPr="003F1DD3" w:rsidRDefault="003F1DD3" w:rsidP="003F1DD3">
      <w:pPr>
        <w:widowControl w:val="0"/>
        <w:rPr>
          <w:sz w:val="26"/>
          <w:szCs w:val="26"/>
        </w:rPr>
      </w:pPr>
      <w:r w:rsidRPr="003F1DD3">
        <w:rPr>
          <w:sz w:val="26"/>
          <w:szCs w:val="26"/>
        </w:rPr>
        <w:t>К концу обучения в 11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3F1DD3" w:rsidRPr="003F1DD3" w:rsidRDefault="003F1DD3" w:rsidP="003F1DD3">
      <w:pPr>
        <w:widowControl w:val="0"/>
        <w:contextualSpacing/>
        <w:rPr>
          <w:sz w:val="26"/>
          <w:szCs w:val="26"/>
        </w:rPr>
      </w:pPr>
      <w:r w:rsidRPr="003F1DD3">
        <w:rPr>
          <w:sz w:val="26"/>
          <w:szCs w:val="26"/>
        </w:rPr>
        <w:t>Числа и вычисления:</w:t>
      </w:r>
    </w:p>
    <w:p w:rsidR="003F1DD3" w:rsidRPr="003F1DD3" w:rsidRDefault="003F1DD3" w:rsidP="003F1DD3">
      <w:pPr>
        <w:widowControl w:val="0"/>
        <w:rPr>
          <w:sz w:val="26"/>
          <w:szCs w:val="26"/>
        </w:rPr>
      </w:pPr>
      <w:r w:rsidRPr="003F1DD3">
        <w:rPr>
          <w:sz w:val="26"/>
          <w:szCs w:val="26"/>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3F1DD3" w:rsidRPr="003F1DD3" w:rsidRDefault="003F1DD3" w:rsidP="003F1DD3">
      <w:pPr>
        <w:widowControl w:val="0"/>
        <w:rPr>
          <w:sz w:val="26"/>
          <w:szCs w:val="26"/>
        </w:rPr>
      </w:pPr>
      <w:r w:rsidRPr="003F1DD3">
        <w:rPr>
          <w:sz w:val="26"/>
          <w:szCs w:val="26"/>
        </w:rPr>
        <w:t>свободно оперировать понятием остатка по модулю, записывать натуральные числа в различных позиционных системах счисления;</w:t>
      </w:r>
    </w:p>
    <w:p w:rsidR="003F1DD3" w:rsidRPr="003F1DD3" w:rsidRDefault="003F1DD3" w:rsidP="003F1DD3">
      <w:pPr>
        <w:widowControl w:val="0"/>
        <w:rPr>
          <w:sz w:val="26"/>
          <w:szCs w:val="26"/>
        </w:rPr>
      </w:pPr>
      <w:r w:rsidRPr="003F1DD3">
        <w:rPr>
          <w:sz w:val="26"/>
          <w:szCs w:val="26"/>
        </w:rPr>
        <w:t xml:space="preserve">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w:t>
      </w:r>
      <w:r w:rsidRPr="003F1DD3">
        <w:rPr>
          <w:sz w:val="26"/>
          <w:szCs w:val="26"/>
        </w:rPr>
        <w:lastRenderedPageBreak/>
        <w:t>выполнять арифметические операции с ними и изображать на координатной плоскости.</w:t>
      </w:r>
    </w:p>
    <w:p w:rsidR="003F1DD3" w:rsidRPr="003F1DD3" w:rsidRDefault="003F1DD3" w:rsidP="003F1DD3">
      <w:pPr>
        <w:widowControl w:val="0"/>
        <w:contextualSpacing/>
        <w:rPr>
          <w:sz w:val="26"/>
          <w:szCs w:val="26"/>
        </w:rPr>
      </w:pPr>
      <w:r w:rsidRPr="003F1DD3">
        <w:rPr>
          <w:sz w:val="26"/>
          <w:szCs w:val="26"/>
        </w:rPr>
        <w:t>Уравнения и неравенства:</w:t>
      </w:r>
    </w:p>
    <w:p w:rsidR="003F1DD3" w:rsidRPr="003F1DD3" w:rsidRDefault="003F1DD3" w:rsidP="003F1DD3">
      <w:pPr>
        <w:widowControl w:val="0"/>
        <w:rPr>
          <w:sz w:val="26"/>
          <w:szCs w:val="26"/>
        </w:rPr>
      </w:pPr>
      <w:r w:rsidRPr="003F1DD3">
        <w:rPr>
          <w:sz w:val="26"/>
          <w:szCs w:val="26"/>
        </w:rP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3F1DD3" w:rsidRPr="003F1DD3" w:rsidRDefault="003F1DD3" w:rsidP="003F1DD3">
      <w:pPr>
        <w:widowControl w:val="0"/>
        <w:rPr>
          <w:sz w:val="26"/>
          <w:szCs w:val="26"/>
        </w:rPr>
      </w:pPr>
      <w:r w:rsidRPr="003F1DD3">
        <w:rPr>
          <w:sz w:val="26"/>
          <w:szCs w:val="26"/>
        </w:rPr>
        <w:t>осуществлять отбор корней при решении тригонометрического уравнения;</w:t>
      </w:r>
    </w:p>
    <w:p w:rsidR="003F1DD3" w:rsidRPr="003F1DD3" w:rsidRDefault="003F1DD3" w:rsidP="003F1DD3">
      <w:pPr>
        <w:widowControl w:val="0"/>
        <w:rPr>
          <w:sz w:val="26"/>
          <w:szCs w:val="26"/>
        </w:rPr>
      </w:pPr>
      <w:r w:rsidRPr="003F1DD3">
        <w:rPr>
          <w:sz w:val="26"/>
          <w:szCs w:val="26"/>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3F1DD3" w:rsidRPr="003F1DD3" w:rsidRDefault="003F1DD3" w:rsidP="003F1DD3">
      <w:pPr>
        <w:widowControl w:val="0"/>
        <w:rPr>
          <w:sz w:val="26"/>
          <w:szCs w:val="26"/>
        </w:rPr>
      </w:pPr>
      <w:r w:rsidRPr="003F1DD3">
        <w:rPr>
          <w:sz w:val="26"/>
          <w:szCs w:val="26"/>
        </w:rP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3F1DD3" w:rsidRPr="003F1DD3" w:rsidRDefault="003F1DD3" w:rsidP="003F1DD3">
      <w:pPr>
        <w:widowControl w:val="0"/>
        <w:rPr>
          <w:sz w:val="26"/>
          <w:szCs w:val="26"/>
        </w:rPr>
      </w:pPr>
      <w:r w:rsidRPr="003F1DD3">
        <w:rPr>
          <w:sz w:val="26"/>
          <w:szCs w:val="26"/>
        </w:rP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3F1DD3" w:rsidRPr="003F1DD3" w:rsidRDefault="003F1DD3" w:rsidP="003F1DD3">
      <w:pPr>
        <w:widowControl w:val="0"/>
        <w:rPr>
          <w:sz w:val="26"/>
          <w:szCs w:val="26"/>
        </w:rPr>
      </w:pPr>
      <w:r w:rsidRPr="003F1DD3">
        <w:rPr>
          <w:sz w:val="26"/>
          <w:szCs w:val="26"/>
        </w:rPr>
        <w:t>применять графические методы для решения уравнений и неравенств, а также задач с параметрами;</w:t>
      </w:r>
    </w:p>
    <w:p w:rsidR="003F1DD3" w:rsidRPr="003F1DD3" w:rsidRDefault="003F1DD3" w:rsidP="003F1DD3">
      <w:pPr>
        <w:widowControl w:val="0"/>
        <w:rPr>
          <w:sz w:val="26"/>
          <w:szCs w:val="26"/>
        </w:rPr>
      </w:pPr>
      <w:r w:rsidRPr="003F1DD3">
        <w:rPr>
          <w:sz w:val="26"/>
          <w:szCs w:val="26"/>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3F1DD3" w:rsidRPr="003F1DD3" w:rsidRDefault="003F1DD3" w:rsidP="003F1DD3">
      <w:pPr>
        <w:widowControl w:val="0"/>
        <w:contextualSpacing/>
        <w:rPr>
          <w:sz w:val="26"/>
          <w:szCs w:val="26"/>
        </w:rPr>
      </w:pPr>
      <w:r w:rsidRPr="003F1DD3">
        <w:rPr>
          <w:sz w:val="26"/>
          <w:szCs w:val="26"/>
        </w:rPr>
        <w:t>Функции и графики:</w:t>
      </w:r>
    </w:p>
    <w:p w:rsidR="003F1DD3" w:rsidRPr="003F1DD3" w:rsidRDefault="003F1DD3" w:rsidP="003F1DD3">
      <w:pPr>
        <w:widowControl w:val="0"/>
        <w:rPr>
          <w:sz w:val="26"/>
          <w:szCs w:val="26"/>
        </w:rPr>
      </w:pPr>
      <w:r w:rsidRPr="003F1DD3">
        <w:rPr>
          <w:sz w:val="26"/>
          <w:szCs w:val="26"/>
        </w:rPr>
        <w:t>строить графики композиции функций с помощью элементарного исследования и свойств композиции двух функций;</w:t>
      </w:r>
    </w:p>
    <w:p w:rsidR="003F1DD3" w:rsidRPr="003F1DD3" w:rsidRDefault="003F1DD3" w:rsidP="003F1DD3">
      <w:pPr>
        <w:widowControl w:val="0"/>
        <w:rPr>
          <w:sz w:val="26"/>
          <w:szCs w:val="26"/>
        </w:rPr>
      </w:pPr>
      <w:r w:rsidRPr="003F1DD3">
        <w:rPr>
          <w:sz w:val="26"/>
          <w:szCs w:val="26"/>
        </w:rPr>
        <w:t>строить геометрические образы уравнений и неравенств на координатной плоскости;</w:t>
      </w:r>
    </w:p>
    <w:p w:rsidR="003F1DD3" w:rsidRPr="003F1DD3" w:rsidRDefault="003F1DD3" w:rsidP="003F1DD3">
      <w:pPr>
        <w:widowControl w:val="0"/>
        <w:rPr>
          <w:sz w:val="26"/>
          <w:szCs w:val="26"/>
        </w:rPr>
      </w:pPr>
      <w:r w:rsidRPr="003F1DD3">
        <w:rPr>
          <w:sz w:val="26"/>
          <w:szCs w:val="26"/>
        </w:rPr>
        <w:t>свободно оперировать понятиями: графики тригонометрических функций;</w:t>
      </w:r>
    </w:p>
    <w:p w:rsidR="003F1DD3" w:rsidRPr="003F1DD3" w:rsidRDefault="003F1DD3" w:rsidP="003F1DD3">
      <w:pPr>
        <w:widowControl w:val="0"/>
        <w:rPr>
          <w:sz w:val="26"/>
          <w:szCs w:val="26"/>
        </w:rPr>
      </w:pPr>
      <w:r w:rsidRPr="003F1DD3">
        <w:rPr>
          <w:sz w:val="26"/>
          <w:szCs w:val="26"/>
        </w:rPr>
        <w:t>применять функции для моделирования и исследования реальных процессов.</w:t>
      </w:r>
    </w:p>
    <w:p w:rsidR="003F1DD3" w:rsidRPr="003F1DD3" w:rsidRDefault="003F1DD3" w:rsidP="003F1DD3">
      <w:pPr>
        <w:widowControl w:val="0"/>
        <w:contextualSpacing/>
        <w:rPr>
          <w:sz w:val="26"/>
          <w:szCs w:val="26"/>
        </w:rPr>
      </w:pPr>
      <w:r w:rsidRPr="003F1DD3">
        <w:rPr>
          <w:sz w:val="26"/>
          <w:szCs w:val="26"/>
        </w:rPr>
        <w:t>Начала математического анализа:</w:t>
      </w:r>
    </w:p>
    <w:p w:rsidR="003F1DD3" w:rsidRPr="003F1DD3" w:rsidRDefault="003F1DD3" w:rsidP="003F1DD3">
      <w:pPr>
        <w:widowControl w:val="0"/>
        <w:rPr>
          <w:sz w:val="26"/>
          <w:szCs w:val="26"/>
        </w:rPr>
      </w:pPr>
      <w:r w:rsidRPr="003F1DD3">
        <w:rPr>
          <w:sz w:val="26"/>
          <w:szCs w:val="26"/>
        </w:rPr>
        <w:t>использовать производную для исследования функции на монотонность и экстремумы;</w:t>
      </w:r>
    </w:p>
    <w:p w:rsidR="003F1DD3" w:rsidRPr="003F1DD3" w:rsidRDefault="003F1DD3" w:rsidP="003F1DD3">
      <w:pPr>
        <w:widowControl w:val="0"/>
        <w:rPr>
          <w:sz w:val="26"/>
          <w:szCs w:val="26"/>
        </w:rPr>
      </w:pPr>
      <w:r w:rsidRPr="003F1DD3">
        <w:rPr>
          <w:sz w:val="26"/>
          <w:szCs w:val="26"/>
        </w:rPr>
        <w:t>находить наибольшее и наименьшее значения функции непрерывной на отрезке;</w:t>
      </w:r>
    </w:p>
    <w:p w:rsidR="003F1DD3" w:rsidRPr="003F1DD3" w:rsidRDefault="003F1DD3" w:rsidP="003F1DD3">
      <w:pPr>
        <w:widowControl w:val="0"/>
        <w:rPr>
          <w:sz w:val="26"/>
          <w:szCs w:val="26"/>
        </w:rPr>
      </w:pPr>
      <w:r w:rsidRPr="003F1DD3">
        <w:rPr>
          <w:sz w:val="26"/>
          <w:szCs w:val="26"/>
        </w:rP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3F1DD3" w:rsidRPr="003F1DD3" w:rsidRDefault="003F1DD3" w:rsidP="003F1DD3">
      <w:pPr>
        <w:widowControl w:val="0"/>
        <w:rPr>
          <w:sz w:val="26"/>
          <w:szCs w:val="26"/>
        </w:rPr>
      </w:pPr>
      <w:r w:rsidRPr="003F1DD3">
        <w:rPr>
          <w:sz w:val="26"/>
          <w:szCs w:val="26"/>
        </w:rP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rsidR="003F1DD3" w:rsidRPr="003F1DD3" w:rsidRDefault="003F1DD3" w:rsidP="003F1DD3">
      <w:pPr>
        <w:widowControl w:val="0"/>
        <w:rPr>
          <w:sz w:val="26"/>
          <w:szCs w:val="26"/>
        </w:rPr>
      </w:pPr>
      <w:r w:rsidRPr="003F1DD3">
        <w:rPr>
          <w:sz w:val="26"/>
          <w:szCs w:val="26"/>
        </w:rPr>
        <w:t>находить площади плоских фигур и объёмы тел с помощью интеграла;</w:t>
      </w:r>
    </w:p>
    <w:p w:rsidR="003F1DD3" w:rsidRPr="003F1DD3" w:rsidRDefault="003F1DD3" w:rsidP="003F1DD3">
      <w:pPr>
        <w:widowControl w:val="0"/>
        <w:rPr>
          <w:sz w:val="26"/>
          <w:szCs w:val="26"/>
        </w:rPr>
      </w:pPr>
      <w:r w:rsidRPr="003F1DD3">
        <w:rPr>
          <w:sz w:val="26"/>
          <w:szCs w:val="26"/>
        </w:rPr>
        <w:t>иметь представление о математическом моделировании на примере составления дифференциальных уравнений;</w:t>
      </w:r>
    </w:p>
    <w:p w:rsidR="003F1DD3" w:rsidRPr="003F1DD3" w:rsidRDefault="003F1DD3" w:rsidP="003F1DD3">
      <w:pPr>
        <w:widowControl w:val="0"/>
        <w:rPr>
          <w:sz w:val="26"/>
          <w:szCs w:val="26"/>
        </w:rPr>
      </w:pPr>
      <w:r w:rsidRPr="003F1DD3">
        <w:rPr>
          <w:sz w:val="26"/>
          <w:szCs w:val="26"/>
        </w:rPr>
        <w:t>решать прикладные задачи, в том числе социально-экономического и физического характера, средствами математического анализа.</w:t>
      </w:r>
    </w:p>
    <w:p w:rsidR="003F1DD3" w:rsidRPr="003F1DD3" w:rsidRDefault="003F1DD3" w:rsidP="003F1DD3">
      <w:pPr>
        <w:widowControl w:val="0"/>
        <w:contextualSpacing/>
        <w:rPr>
          <w:sz w:val="26"/>
          <w:szCs w:val="26"/>
        </w:rPr>
      </w:pPr>
      <w:r w:rsidRPr="003F1DD3">
        <w:rPr>
          <w:sz w:val="26"/>
          <w:szCs w:val="26"/>
        </w:rPr>
        <w:t>Федеральная рабочая программа учебного курса «Геометрия».</w:t>
      </w:r>
    </w:p>
    <w:p w:rsidR="003F1DD3" w:rsidRPr="003F1DD3" w:rsidRDefault="003F1DD3" w:rsidP="003F1DD3">
      <w:pPr>
        <w:widowControl w:val="0"/>
        <w:contextualSpacing/>
        <w:rPr>
          <w:sz w:val="26"/>
          <w:szCs w:val="26"/>
        </w:rPr>
      </w:pPr>
      <w:r w:rsidRPr="003F1DD3">
        <w:rPr>
          <w:sz w:val="26"/>
          <w:szCs w:val="26"/>
        </w:rPr>
        <w:t>Пояснительная записка.</w:t>
      </w:r>
    </w:p>
    <w:p w:rsidR="003F1DD3" w:rsidRPr="003F1DD3" w:rsidRDefault="003F1DD3" w:rsidP="003F1DD3">
      <w:pPr>
        <w:widowControl w:val="0"/>
        <w:rPr>
          <w:sz w:val="26"/>
          <w:szCs w:val="26"/>
        </w:rPr>
      </w:pPr>
      <w:r w:rsidRPr="003F1DD3">
        <w:rPr>
          <w:sz w:val="26"/>
          <w:szCs w:val="26"/>
        </w:rPr>
        <w:t xml:space="preserve">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w:t>
      </w:r>
      <w:r w:rsidRPr="003F1DD3">
        <w:rPr>
          <w:sz w:val="26"/>
          <w:szCs w:val="26"/>
        </w:rPr>
        <w:lastRenderedPageBreak/>
        <w:t>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3F1DD3" w:rsidRPr="003F1DD3" w:rsidRDefault="003F1DD3" w:rsidP="003F1DD3">
      <w:pPr>
        <w:widowControl w:val="0"/>
        <w:rPr>
          <w:sz w:val="26"/>
          <w:szCs w:val="26"/>
        </w:rPr>
      </w:pPr>
      <w:r w:rsidRPr="003F1DD3">
        <w:rPr>
          <w:sz w:val="26"/>
          <w:szCs w:val="26"/>
        </w:rPr>
        <w:t>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rsidR="003F1DD3" w:rsidRPr="003F1DD3" w:rsidRDefault="003F1DD3" w:rsidP="003F1DD3">
      <w:pPr>
        <w:widowControl w:val="0"/>
        <w:rPr>
          <w:sz w:val="26"/>
          <w:szCs w:val="26"/>
        </w:rPr>
      </w:pPr>
      <w:r w:rsidRPr="003F1DD3">
        <w:rPr>
          <w:sz w:val="26"/>
          <w:szCs w:val="26"/>
        </w:rPr>
        <w:t>Приоритетными задачами курса геометрии на углублённом уровне, расширяющими и усиливающими курс базового уровня, являются:</w:t>
      </w:r>
    </w:p>
    <w:p w:rsidR="003F1DD3" w:rsidRPr="003F1DD3" w:rsidRDefault="003F1DD3" w:rsidP="003F1DD3">
      <w:pPr>
        <w:widowControl w:val="0"/>
        <w:rPr>
          <w:sz w:val="26"/>
          <w:szCs w:val="26"/>
        </w:rPr>
      </w:pPr>
      <w:r w:rsidRPr="003F1DD3">
        <w:rPr>
          <w:sz w:val="26"/>
          <w:szCs w:val="26"/>
        </w:rPr>
        <w:t>расширение представления о геометрии как части мировой культуры и формирование осознания взаимосвязи геометрии с окружающим миром;</w:t>
      </w:r>
    </w:p>
    <w:p w:rsidR="003F1DD3" w:rsidRPr="003F1DD3" w:rsidRDefault="003F1DD3" w:rsidP="003F1DD3">
      <w:pPr>
        <w:widowControl w:val="0"/>
        <w:rPr>
          <w:sz w:val="26"/>
          <w:szCs w:val="26"/>
        </w:rPr>
      </w:pPr>
      <w:r w:rsidRPr="003F1DD3">
        <w:rPr>
          <w:sz w:val="26"/>
          <w:szCs w:val="26"/>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3F1DD3" w:rsidRPr="003F1DD3" w:rsidRDefault="003F1DD3" w:rsidP="003F1DD3">
      <w:pPr>
        <w:widowControl w:val="0"/>
        <w:rPr>
          <w:sz w:val="26"/>
          <w:szCs w:val="26"/>
        </w:rPr>
      </w:pPr>
      <w:r w:rsidRPr="003F1DD3">
        <w:rPr>
          <w:sz w:val="26"/>
          <w:szCs w:val="26"/>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3F1DD3" w:rsidRPr="003F1DD3" w:rsidRDefault="003F1DD3" w:rsidP="003F1DD3">
      <w:pPr>
        <w:widowControl w:val="0"/>
        <w:rPr>
          <w:sz w:val="26"/>
          <w:szCs w:val="26"/>
        </w:rPr>
      </w:pPr>
      <w:r w:rsidRPr="003F1DD3">
        <w:rPr>
          <w:sz w:val="26"/>
          <w:szCs w:val="26"/>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3F1DD3" w:rsidRPr="003F1DD3" w:rsidRDefault="003F1DD3" w:rsidP="003F1DD3">
      <w:pPr>
        <w:widowControl w:val="0"/>
        <w:rPr>
          <w:sz w:val="26"/>
          <w:szCs w:val="26"/>
        </w:rPr>
      </w:pPr>
      <w:r w:rsidRPr="003F1DD3">
        <w:rPr>
          <w:sz w:val="26"/>
          <w:szCs w:val="26"/>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3F1DD3" w:rsidRPr="003F1DD3" w:rsidRDefault="003F1DD3" w:rsidP="003F1DD3">
      <w:pPr>
        <w:widowControl w:val="0"/>
        <w:rPr>
          <w:sz w:val="26"/>
          <w:szCs w:val="26"/>
        </w:rPr>
      </w:pPr>
      <w:r w:rsidRPr="003F1DD3">
        <w:rPr>
          <w:sz w:val="26"/>
          <w:szCs w:val="26"/>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3F1DD3" w:rsidRPr="003F1DD3" w:rsidRDefault="003F1DD3" w:rsidP="003F1DD3">
      <w:pPr>
        <w:widowControl w:val="0"/>
        <w:rPr>
          <w:sz w:val="26"/>
          <w:szCs w:val="26"/>
        </w:rPr>
      </w:pPr>
      <w:r w:rsidRPr="003F1DD3">
        <w:rPr>
          <w:sz w:val="26"/>
          <w:szCs w:val="26"/>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3F1DD3" w:rsidRPr="003F1DD3" w:rsidRDefault="003F1DD3" w:rsidP="003F1DD3">
      <w:pPr>
        <w:widowControl w:val="0"/>
        <w:rPr>
          <w:sz w:val="26"/>
          <w:szCs w:val="26"/>
        </w:rPr>
      </w:pPr>
      <w:r w:rsidRPr="003F1DD3">
        <w:rPr>
          <w:sz w:val="26"/>
          <w:szCs w:val="26"/>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3F1DD3" w:rsidRPr="003F1DD3" w:rsidRDefault="003F1DD3" w:rsidP="003F1DD3">
      <w:pPr>
        <w:widowControl w:val="0"/>
        <w:rPr>
          <w:sz w:val="26"/>
          <w:szCs w:val="26"/>
        </w:rPr>
      </w:pPr>
      <w:r w:rsidRPr="003F1DD3">
        <w:rPr>
          <w:sz w:val="26"/>
          <w:szCs w:val="26"/>
        </w:rPr>
        <w:t xml:space="preserve">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 </w:t>
      </w:r>
    </w:p>
    <w:p w:rsidR="003F1DD3" w:rsidRPr="003F1DD3" w:rsidRDefault="003F1DD3" w:rsidP="003F1DD3">
      <w:pPr>
        <w:widowControl w:val="0"/>
        <w:rPr>
          <w:sz w:val="26"/>
          <w:szCs w:val="26"/>
        </w:rPr>
      </w:pPr>
      <w:r w:rsidRPr="003F1DD3">
        <w:rPr>
          <w:sz w:val="26"/>
          <w:szCs w:val="26"/>
        </w:rPr>
        <w:t xml:space="preserve">Сформулированное в ФГОС СОО требование «уметь оперировать понятиями», релевантных геометрии на углублённом уровне обучения 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распределённым по годам обучения, структурировано таким образом, чтобы ко всем основным, принципиальным вопросам обучающиеся </w:t>
      </w:r>
      <w:r w:rsidRPr="003F1DD3">
        <w:rPr>
          <w:sz w:val="26"/>
          <w:szCs w:val="26"/>
        </w:rPr>
        <w:lastRenderedPageBreak/>
        <w:t>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3F1DD3" w:rsidRPr="003F1DD3" w:rsidRDefault="003F1DD3" w:rsidP="003F1DD3">
      <w:pPr>
        <w:widowControl w:val="0"/>
        <w:rPr>
          <w:sz w:val="26"/>
          <w:szCs w:val="26"/>
        </w:rPr>
      </w:pPr>
      <w:r w:rsidRPr="003F1DD3">
        <w:rPr>
          <w:sz w:val="26"/>
          <w:szCs w:val="26"/>
        </w:rPr>
        <w:t>Переход к изучению геометрии на углублённом уровне позволяет:</w:t>
      </w:r>
    </w:p>
    <w:p w:rsidR="003F1DD3" w:rsidRPr="003F1DD3" w:rsidRDefault="003F1DD3" w:rsidP="003F1DD3">
      <w:pPr>
        <w:widowControl w:val="0"/>
        <w:rPr>
          <w:sz w:val="26"/>
          <w:szCs w:val="26"/>
        </w:rPr>
      </w:pPr>
      <w:r w:rsidRPr="003F1DD3">
        <w:rPr>
          <w:sz w:val="26"/>
          <w:szCs w:val="26"/>
        </w:rP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rsidR="003F1DD3" w:rsidRPr="003F1DD3" w:rsidRDefault="003F1DD3" w:rsidP="003F1DD3">
      <w:pPr>
        <w:widowControl w:val="0"/>
        <w:rPr>
          <w:sz w:val="26"/>
          <w:szCs w:val="26"/>
        </w:rPr>
      </w:pPr>
      <w:r w:rsidRPr="003F1DD3">
        <w:rPr>
          <w:sz w:val="26"/>
          <w:szCs w:val="26"/>
        </w:rP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3F1DD3" w:rsidRPr="003F1DD3" w:rsidRDefault="003F1DD3" w:rsidP="003F1DD3">
      <w:pPr>
        <w:widowControl w:val="0"/>
        <w:rPr>
          <w:color w:val="000000"/>
          <w:sz w:val="26"/>
          <w:szCs w:val="26"/>
        </w:rPr>
      </w:pPr>
      <w:r w:rsidRPr="003F1DD3">
        <w:rPr>
          <w:rFonts w:eastAsia="SchoolBookSanPin"/>
          <w:color w:val="000000"/>
          <w:sz w:val="26"/>
          <w:szCs w:val="26"/>
        </w:rPr>
        <w:t>Общее число часов, рекомендованных для изучения учебного курса «Геометрия» на углубленном уровне – 204</w:t>
      </w:r>
      <w:r w:rsidRPr="003F1DD3">
        <w:rPr>
          <w:rFonts w:eastAsia="SchoolBookSanPin"/>
          <w:color w:val="000000"/>
          <w:position w:val="1"/>
          <w:sz w:val="26"/>
          <w:szCs w:val="26"/>
        </w:rPr>
        <w:t xml:space="preserve"> часа: в 10 классе – 102 часа (3 часа в неделю), в 11 классе – 102 часа (3 часа в неделю).</w:t>
      </w:r>
      <w:r w:rsidRPr="003F1DD3">
        <w:rPr>
          <w:color w:val="000000"/>
          <w:sz w:val="26"/>
          <w:szCs w:val="26"/>
        </w:rPr>
        <w:t> </w:t>
      </w:r>
    </w:p>
    <w:p w:rsidR="003F1DD3" w:rsidRPr="003F1DD3" w:rsidRDefault="003F1DD3" w:rsidP="003F1DD3">
      <w:pPr>
        <w:widowControl w:val="0"/>
        <w:contextualSpacing/>
        <w:rPr>
          <w:sz w:val="26"/>
          <w:szCs w:val="26"/>
        </w:rPr>
      </w:pPr>
      <w:r w:rsidRPr="003F1DD3">
        <w:rPr>
          <w:sz w:val="26"/>
          <w:szCs w:val="26"/>
        </w:rPr>
        <w:t>Содержание обучения в 10 классе.</w:t>
      </w:r>
    </w:p>
    <w:p w:rsidR="003F1DD3" w:rsidRPr="003F1DD3" w:rsidRDefault="003F1DD3" w:rsidP="003F1DD3">
      <w:pPr>
        <w:widowControl w:val="0"/>
        <w:contextualSpacing/>
        <w:rPr>
          <w:sz w:val="26"/>
          <w:szCs w:val="26"/>
        </w:rPr>
      </w:pPr>
      <w:r w:rsidRPr="003F1DD3">
        <w:rPr>
          <w:sz w:val="26"/>
          <w:szCs w:val="26"/>
        </w:rPr>
        <w:t>Прямые и плоскости в пространстве.</w:t>
      </w:r>
    </w:p>
    <w:p w:rsidR="003F1DD3" w:rsidRPr="003F1DD3" w:rsidRDefault="003F1DD3" w:rsidP="003F1DD3">
      <w:pPr>
        <w:widowControl w:val="0"/>
        <w:rPr>
          <w:sz w:val="26"/>
          <w:szCs w:val="26"/>
        </w:rPr>
      </w:pPr>
      <w:r w:rsidRPr="003F1DD3">
        <w:rPr>
          <w:sz w:val="26"/>
          <w:szCs w:val="26"/>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3F1DD3" w:rsidRPr="003F1DD3" w:rsidRDefault="003F1DD3" w:rsidP="003F1DD3">
      <w:pPr>
        <w:widowControl w:val="0"/>
        <w:rPr>
          <w:sz w:val="26"/>
          <w:szCs w:val="26"/>
        </w:rPr>
      </w:pPr>
      <w:r w:rsidRPr="003F1DD3">
        <w:rPr>
          <w:sz w:val="26"/>
          <w:szCs w:val="26"/>
        </w:rP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3F1DD3" w:rsidRPr="003F1DD3" w:rsidRDefault="003F1DD3" w:rsidP="003F1DD3">
      <w:pPr>
        <w:widowControl w:val="0"/>
        <w:rPr>
          <w:sz w:val="26"/>
          <w:szCs w:val="26"/>
        </w:rPr>
      </w:pPr>
      <w:r w:rsidRPr="003F1DD3">
        <w:rPr>
          <w:sz w:val="26"/>
          <w:szCs w:val="26"/>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3F1DD3" w:rsidRPr="003F1DD3" w:rsidRDefault="003F1DD3" w:rsidP="003F1DD3">
      <w:pPr>
        <w:widowControl w:val="0"/>
        <w:rPr>
          <w:sz w:val="26"/>
          <w:szCs w:val="26"/>
        </w:rPr>
      </w:pPr>
      <w:r w:rsidRPr="003F1DD3">
        <w:rPr>
          <w:sz w:val="26"/>
          <w:szCs w:val="26"/>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3F1DD3" w:rsidRPr="003F1DD3" w:rsidRDefault="003F1DD3" w:rsidP="003F1DD3">
      <w:pPr>
        <w:widowControl w:val="0"/>
        <w:contextualSpacing/>
        <w:rPr>
          <w:sz w:val="26"/>
          <w:szCs w:val="26"/>
        </w:rPr>
      </w:pPr>
      <w:r w:rsidRPr="003F1DD3">
        <w:rPr>
          <w:sz w:val="26"/>
          <w:szCs w:val="26"/>
        </w:rPr>
        <w:t>Многогранники.</w:t>
      </w:r>
    </w:p>
    <w:p w:rsidR="003F1DD3" w:rsidRPr="003F1DD3" w:rsidRDefault="003F1DD3" w:rsidP="003F1DD3">
      <w:pPr>
        <w:widowControl w:val="0"/>
        <w:rPr>
          <w:sz w:val="26"/>
          <w:szCs w:val="26"/>
        </w:rPr>
      </w:pPr>
      <w:r w:rsidRPr="003F1DD3">
        <w:rPr>
          <w:sz w:val="26"/>
          <w:szCs w:val="26"/>
        </w:rPr>
        <w:t xml:space="preserve">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w:t>
      </w:r>
      <w:r w:rsidRPr="003F1DD3">
        <w:rPr>
          <w:sz w:val="26"/>
          <w:szCs w:val="26"/>
        </w:rPr>
        <w:lastRenderedPageBreak/>
        <w:t xml:space="preserve">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rsidR="003F1DD3" w:rsidRPr="003F1DD3" w:rsidRDefault="003F1DD3" w:rsidP="003F1DD3">
      <w:pPr>
        <w:widowControl w:val="0"/>
        <w:rPr>
          <w:sz w:val="26"/>
          <w:szCs w:val="26"/>
        </w:rPr>
      </w:pPr>
      <w:r w:rsidRPr="003F1DD3">
        <w:rPr>
          <w:sz w:val="26"/>
          <w:szCs w:val="26"/>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3F1DD3" w:rsidRPr="003F1DD3" w:rsidRDefault="003F1DD3" w:rsidP="003F1DD3">
      <w:pPr>
        <w:widowControl w:val="0"/>
        <w:rPr>
          <w:sz w:val="26"/>
          <w:szCs w:val="26"/>
        </w:rPr>
      </w:pPr>
      <w:r w:rsidRPr="003F1DD3">
        <w:rPr>
          <w:sz w:val="26"/>
          <w:szCs w:val="26"/>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3F1DD3" w:rsidRPr="003F1DD3" w:rsidRDefault="003F1DD3" w:rsidP="003F1DD3">
      <w:pPr>
        <w:widowControl w:val="0"/>
        <w:rPr>
          <w:sz w:val="26"/>
          <w:szCs w:val="26"/>
        </w:rPr>
      </w:pPr>
      <w:r w:rsidRPr="003F1DD3">
        <w:rPr>
          <w:sz w:val="26"/>
          <w:szCs w:val="26"/>
        </w:rPr>
        <w:t>Векторы и координаты в пространстве.</w:t>
      </w:r>
    </w:p>
    <w:p w:rsidR="003F1DD3" w:rsidRPr="003F1DD3" w:rsidRDefault="003F1DD3" w:rsidP="003F1DD3">
      <w:pPr>
        <w:widowControl w:val="0"/>
        <w:rPr>
          <w:sz w:val="26"/>
          <w:szCs w:val="26"/>
        </w:rPr>
      </w:pPr>
      <w:r w:rsidRPr="003F1DD3">
        <w:rPr>
          <w:sz w:val="26"/>
          <w:szCs w:val="26"/>
        </w:rP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3F1DD3" w:rsidRPr="003F1DD3" w:rsidRDefault="003F1DD3" w:rsidP="003F1DD3">
      <w:pPr>
        <w:widowControl w:val="0"/>
        <w:contextualSpacing/>
        <w:rPr>
          <w:sz w:val="26"/>
          <w:szCs w:val="26"/>
        </w:rPr>
      </w:pPr>
      <w:r w:rsidRPr="003F1DD3">
        <w:rPr>
          <w:sz w:val="26"/>
          <w:szCs w:val="26"/>
        </w:rPr>
        <w:t>Содержание обучения в 11 классе.</w:t>
      </w:r>
    </w:p>
    <w:p w:rsidR="003F1DD3" w:rsidRPr="003F1DD3" w:rsidRDefault="003F1DD3" w:rsidP="003F1DD3">
      <w:pPr>
        <w:widowControl w:val="0"/>
        <w:contextualSpacing/>
        <w:rPr>
          <w:sz w:val="26"/>
          <w:szCs w:val="26"/>
        </w:rPr>
      </w:pPr>
      <w:r w:rsidRPr="003F1DD3">
        <w:rPr>
          <w:sz w:val="26"/>
          <w:szCs w:val="26"/>
        </w:rPr>
        <w:t>Тела вращения.</w:t>
      </w:r>
    </w:p>
    <w:p w:rsidR="003F1DD3" w:rsidRPr="003F1DD3" w:rsidRDefault="003F1DD3" w:rsidP="003F1DD3">
      <w:pPr>
        <w:widowControl w:val="0"/>
        <w:rPr>
          <w:sz w:val="26"/>
          <w:szCs w:val="26"/>
        </w:rPr>
      </w:pPr>
      <w:r w:rsidRPr="003F1DD3">
        <w:rPr>
          <w:sz w:val="26"/>
          <w:szCs w:val="26"/>
        </w:rP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 </w:t>
      </w:r>
    </w:p>
    <w:p w:rsidR="003F1DD3" w:rsidRPr="003F1DD3" w:rsidRDefault="003F1DD3" w:rsidP="003F1DD3">
      <w:pPr>
        <w:widowControl w:val="0"/>
        <w:rPr>
          <w:sz w:val="26"/>
          <w:szCs w:val="26"/>
        </w:rPr>
      </w:pPr>
      <w:r w:rsidRPr="003F1DD3">
        <w:rPr>
          <w:sz w:val="26"/>
          <w:szCs w:val="26"/>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rsidR="003F1DD3" w:rsidRPr="003F1DD3" w:rsidRDefault="003F1DD3" w:rsidP="003F1DD3">
      <w:pPr>
        <w:widowControl w:val="0"/>
        <w:rPr>
          <w:sz w:val="26"/>
          <w:szCs w:val="26"/>
        </w:rPr>
      </w:pPr>
      <w:r w:rsidRPr="003F1DD3">
        <w:rPr>
          <w:sz w:val="26"/>
          <w:szCs w:val="26"/>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rsidR="003F1DD3" w:rsidRPr="003F1DD3" w:rsidRDefault="003F1DD3" w:rsidP="003F1DD3">
      <w:pPr>
        <w:widowControl w:val="0"/>
        <w:rPr>
          <w:sz w:val="26"/>
          <w:szCs w:val="26"/>
        </w:rPr>
      </w:pPr>
      <w:r w:rsidRPr="003F1DD3">
        <w:rPr>
          <w:sz w:val="26"/>
          <w:szCs w:val="26"/>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3F1DD3" w:rsidRPr="003F1DD3" w:rsidRDefault="003F1DD3" w:rsidP="003F1DD3">
      <w:pPr>
        <w:widowControl w:val="0"/>
        <w:rPr>
          <w:sz w:val="26"/>
          <w:szCs w:val="26"/>
        </w:rPr>
      </w:pPr>
      <w:r w:rsidRPr="003F1DD3">
        <w:rPr>
          <w:sz w:val="26"/>
          <w:szCs w:val="26"/>
        </w:rP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3F1DD3" w:rsidRPr="003F1DD3" w:rsidRDefault="003F1DD3" w:rsidP="003F1DD3">
      <w:pPr>
        <w:widowControl w:val="0"/>
        <w:rPr>
          <w:sz w:val="26"/>
          <w:szCs w:val="26"/>
        </w:rPr>
      </w:pPr>
      <w:r w:rsidRPr="003F1DD3">
        <w:rPr>
          <w:sz w:val="26"/>
          <w:szCs w:val="26"/>
        </w:rPr>
        <w:t>Векторы и координаты в пространстве.</w:t>
      </w:r>
    </w:p>
    <w:p w:rsidR="003F1DD3" w:rsidRPr="003F1DD3" w:rsidRDefault="003F1DD3" w:rsidP="003F1DD3">
      <w:pPr>
        <w:widowControl w:val="0"/>
        <w:rPr>
          <w:sz w:val="26"/>
          <w:szCs w:val="26"/>
        </w:rPr>
      </w:pPr>
      <w:r w:rsidRPr="003F1DD3">
        <w:rPr>
          <w:sz w:val="26"/>
          <w:szCs w:val="26"/>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rsidR="003F1DD3" w:rsidRPr="003F1DD3" w:rsidRDefault="003F1DD3" w:rsidP="003F1DD3">
      <w:pPr>
        <w:widowControl w:val="0"/>
        <w:rPr>
          <w:sz w:val="26"/>
          <w:szCs w:val="26"/>
        </w:rPr>
      </w:pPr>
      <w:r w:rsidRPr="003F1DD3">
        <w:rPr>
          <w:sz w:val="26"/>
          <w:szCs w:val="26"/>
        </w:rPr>
        <w:t>Движения в пространстве.</w:t>
      </w:r>
    </w:p>
    <w:p w:rsidR="003F1DD3" w:rsidRPr="003F1DD3" w:rsidRDefault="003F1DD3" w:rsidP="003F1DD3">
      <w:pPr>
        <w:widowControl w:val="0"/>
        <w:rPr>
          <w:sz w:val="26"/>
          <w:szCs w:val="26"/>
        </w:rPr>
      </w:pPr>
      <w:r w:rsidRPr="003F1DD3">
        <w:rPr>
          <w:sz w:val="26"/>
          <w:szCs w:val="26"/>
        </w:rPr>
        <w:t xml:space="preserve">Движения пространства. Отображения. Движения и равенство фигур. Общие </w:t>
      </w:r>
      <w:r w:rsidRPr="003F1DD3">
        <w:rPr>
          <w:sz w:val="26"/>
          <w:szCs w:val="26"/>
        </w:rPr>
        <w:lastRenderedPageBreak/>
        <w:t>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3F1DD3" w:rsidRPr="003F1DD3" w:rsidRDefault="003F1DD3" w:rsidP="003F1DD3">
      <w:pPr>
        <w:widowControl w:val="0"/>
        <w:contextualSpacing/>
        <w:rPr>
          <w:rFonts w:eastAsia="OfficinaSansBoldITC"/>
          <w:sz w:val="26"/>
          <w:szCs w:val="26"/>
        </w:rPr>
      </w:pPr>
      <w:r w:rsidRPr="003F1DD3">
        <w:rPr>
          <w:sz w:val="26"/>
          <w:szCs w:val="26"/>
        </w:rPr>
        <w:t>П</w:t>
      </w:r>
      <w:r w:rsidRPr="003F1DD3">
        <w:rPr>
          <w:rFonts w:eastAsia="OfficinaSansBoldITC"/>
          <w:sz w:val="26"/>
          <w:szCs w:val="26"/>
        </w:rPr>
        <w:t xml:space="preserve">редметные результаты по отдельным темам учебного курса «Геометрия». </w:t>
      </w:r>
      <w:r w:rsidRPr="003F1DD3">
        <w:rPr>
          <w:sz w:val="26"/>
          <w:szCs w:val="26"/>
        </w:rPr>
        <w:t>К концу 10 класса обучающийся научится:</w:t>
      </w:r>
    </w:p>
    <w:p w:rsidR="003F1DD3" w:rsidRPr="003F1DD3" w:rsidRDefault="003F1DD3" w:rsidP="003F1DD3">
      <w:pPr>
        <w:widowControl w:val="0"/>
        <w:rPr>
          <w:sz w:val="26"/>
          <w:szCs w:val="26"/>
        </w:rPr>
      </w:pPr>
      <w:r w:rsidRPr="003F1DD3">
        <w:rPr>
          <w:sz w:val="26"/>
          <w:szCs w:val="26"/>
        </w:rPr>
        <w:t>свободно оперировать основными понятиями стереометрии при решении задач и проведении математических рассуждений;</w:t>
      </w:r>
    </w:p>
    <w:p w:rsidR="003F1DD3" w:rsidRPr="003F1DD3" w:rsidRDefault="003F1DD3" w:rsidP="003F1DD3">
      <w:pPr>
        <w:widowControl w:val="0"/>
        <w:rPr>
          <w:sz w:val="26"/>
          <w:szCs w:val="26"/>
        </w:rPr>
      </w:pPr>
      <w:r w:rsidRPr="003F1DD3">
        <w:rPr>
          <w:sz w:val="26"/>
          <w:szCs w:val="26"/>
        </w:rPr>
        <w:t>применять аксиомы стереометрии и следствия из них при решении геометрических задач;</w:t>
      </w:r>
    </w:p>
    <w:p w:rsidR="003F1DD3" w:rsidRPr="003F1DD3" w:rsidRDefault="003F1DD3" w:rsidP="003F1DD3">
      <w:pPr>
        <w:widowControl w:val="0"/>
        <w:rPr>
          <w:sz w:val="26"/>
          <w:szCs w:val="26"/>
        </w:rPr>
      </w:pPr>
      <w:r w:rsidRPr="003F1DD3">
        <w:rPr>
          <w:sz w:val="26"/>
          <w:szCs w:val="26"/>
        </w:rPr>
        <w:t>классифицировать взаимное расположение прямых в пространстве, плоскостей в пространстве, прямых и плоскостей в пространстве;</w:t>
      </w:r>
    </w:p>
    <w:p w:rsidR="003F1DD3" w:rsidRPr="003F1DD3" w:rsidRDefault="003F1DD3" w:rsidP="003F1DD3">
      <w:pPr>
        <w:widowControl w:val="0"/>
        <w:rPr>
          <w:sz w:val="26"/>
          <w:szCs w:val="26"/>
        </w:rPr>
      </w:pPr>
      <w:r w:rsidRPr="003F1DD3">
        <w:rPr>
          <w:sz w:val="26"/>
          <w:szCs w:val="26"/>
        </w:rPr>
        <w:t>свободно оперировать понятиями, связанными с углами в пространстве: между прямыми в пространстве, между прямой и плоскостью;</w:t>
      </w:r>
    </w:p>
    <w:p w:rsidR="003F1DD3" w:rsidRPr="003F1DD3" w:rsidRDefault="003F1DD3" w:rsidP="003F1DD3">
      <w:pPr>
        <w:widowControl w:val="0"/>
        <w:rPr>
          <w:sz w:val="26"/>
          <w:szCs w:val="26"/>
        </w:rPr>
      </w:pPr>
      <w:r w:rsidRPr="003F1DD3">
        <w:rPr>
          <w:sz w:val="26"/>
          <w:szCs w:val="26"/>
        </w:rPr>
        <w:t>свободно оперировать понятиями, связанными с многогранниками;</w:t>
      </w:r>
    </w:p>
    <w:p w:rsidR="003F1DD3" w:rsidRPr="003F1DD3" w:rsidRDefault="003F1DD3" w:rsidP="003F1DD3">
      <w:pPr>
        <w:widowControl w:val="0"/>
        <w:rPr>
          <w:sz w:val="26"/>
          <w:szCs w:val="26"/>
        </w:rPr>
      </w:pPr>
      <w:r w:rsidRPr="003F1DD3">
        <w:rPr>
          <w:sz w:val="26"/>
          <w:szCs w:val="26"/>
        </w:rPr>
        <w:t>свободно распознавать основные виды многогранников (призма, пирамида, прямоугольный параллелепипед, куб);</w:t>
      </w:r>
    </w:p>
    <w:p w:rsidR="003F1DD3" w:rsidRPr="003F1DD3" w:rsidRDefault="003F1DD3" w:rsidP="003F1DD3">
      <w:pPr>
        <w:widowControl w:val="0"/>
        <w:rPr>
          <w:sz w:val="26"/>
          <w:szCs w:val="26"/>
        </w:rPr>
      </w:pPr>
      <w:r w:rsidRPr="003F1DD3">
        <w:rPr>
          <w:sz w:val="26"/>
          <w:szCs w:val="26"/>
        </w:rPr>
        <w:t>классифицировать многогранники, выбирая основания для классификации;</w:t>
      </w:r>
    </w:p>
    <w:p w:rsidR="003F1DD3" w:rsidRPr="003F1DD3" w:rsidRDefault="003F1DD3" w:rsidP="003F1DD3">
      <w:pPr>
        <w:widowControl w:val="0"/>
        <w:rPr>
          <w:sz w:val="26"/>
          <w:szCs w:val="26"/>
        </w:rPr>
      </w:pPr>
      <w:r w:rsidRPr="003F1DD3">
        <w:rPr>
          <w:sz w:val="26"/>
          <w:szCs w:val="26"/>
        </w:rPr>
        <w:t>свободно оперировать понятиями, связанными с сечением многогранников плоскостью;</w:t>
      </w:r>
    </w:p>
    <w:p w:rsidR="003F1DD3" w:rsidRPr="003F1DD3" w:rsidRDefault="003F1DD3" w:rsidP="003F1DD3">
      <w:pPr>
        <w:widowControl w:val="0"/>
        <w:rPr>
          <w:sz w:val="26"/>
          <w:szCs w:val="26"/>
        </w:rPr>
      </w:pPr>
      <w:r w:rsidRPr="003F1DD3">
        <w:rPr>
          <w:sz w:val="26"/>
          <w:szCs w:val="26"/>
        </w:rPr>
        <w:t>выполнять параллельное, центральное и ортогональное проектирование фигур на плоскость, выполнять изображения фигур на плоскости;</w:t>
      </w:r>
    </w:p>
    <w:p w:rsidR="003F1DD3" w:rsidRPr="003F1DD3" w:rsidRDefault="003F1DD3" w:rsidP="003F1DD3">
      <w:pPr>
        <w:widowControl w:val="0"/>
        <w:rPr>
          <w:sz w:val="26"/>
          <w:szCs w:val="26"/>
        </w:rPr>
      </w:pPr>
      <w:r w:rsidRPr="003F1DD3">
        <w:rPr>
          <w:sz w:val="26"/>
          <w:szCs w:val="26"/>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3F1DD3" w:rsidRPr="003F1DD3" w:rsidRDefault="003F1DD3" w:rsidP="003F1DD3">
      <w:pPr>
        <w:widowControl w:val="0"/>
        <w:rPr>
          <w:sz w:val="26"/>
          <w:szCs w:val="26"/>
        </w:rPr>
      </w:pPr>
      <w:r w:rsidRPr="003F1DD3">
        <w:rPr>
          <w:sz w:val="26"/>
          <w:szCs w:val="26"/>
        </w:rPr>
        <w:t>вычислять площади поверхностей многогранников (призма, пирамида), геометрических тел с применением формул;</w:t>
      </w:r>
    </w:p>
    <w:p w:rsidR="003F1DD3" w:rsidRPr="003F1DD3" w:rsidRDefault="003F1DD3" w:rsidP="003F1DD3">
      <w:pPr>
        <w:widowControl w:val="0"/>
        <w:rPr>
          <w:sz w:val="26"/>
          <w:szCs w:val="26"/>
        </w:rPr>
      </w:pPr>
      <w:r w:rsidRPr="003F1DD3">
        <w:rPr>
          <w:sz w:val="26"/>
          <w:szCs w:val="26"/>
        </w:rPr>
        <w:t>свободно оперировать понятиями: симметрия в пространстве, центр, ось и плоскость симметрии, центр, ось и плоскость симметрии фигуры;</w:t>
      </w:r>
    </w:p>
    <w:p w:rsidR="003F1DD3" w:rsidRPr="003F1DD3" w:rsidRDefault="003F1DD3" w:rsidP="003F1DD3">
      <w:pPr>
        <w:widowControl w:val="0"/>
        <w:rPr>
          <w:sz w:val="26"/>
          <w:szCs w:val="26"/>
        </w:rPr>
      </w:pPr>
      <w:r w:rsidRPr="003F1DD3">
        <w:rPr>
          <w:sz w:val="26"/>
          <w:szCs w:val="26"/>
        </w:rPr>
        <w:t>свободно оперировать понятиями, соответствующими векторам и координатам в пространстве;</w:t>
      </w:r>
    </w:p>
    <w:p w:rsidR="003F1DD3" w:rsidRPr="003F1DD3" w:rsidRDefault="003F1DD3" w:rsidP="003F1DD3">
      <w:pPr>
        <w:widowControl w:val="0"/>
        <w:rPr>
          <w:sz w:val="26"/>
          <w:szCs w:val="26"/>
        </w:rPr>
      </w:pPr>
      <w:r w:rsidRPr="003F1DD3">
        <w:rPr>
          <w:sz w:val="26"/>
          <w:szCs w:val="26"/>
        </w:rPr>
        <w:t>выполнять действия над векторами;</w:t>
      </w:r>
    </w:p>
    <w:p w:rsidR="003F1DD3" w:rsidRPr="003F1DD3" w:rsidRDefault="003F1DD3" w:rsidP="003F1DD3">
      <w:pPr>
        <w:widowControl w:val="0"/>
        <w:rPr>
          <w:sz w:val="26"/>
          <w:szCs w:val="26"/>
        </w:rPr>
      </w:pPr>
      <w:r w:rsidRPr="003F1DD3">
        <w:rPr>
          <w:sz w:val="26"/>
          <w:szCs w:val="26"/>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3F1DD3" w:rsidRPr="003F1DD3" w:rsidRDefault="003F1DD3" w:rsidP="003F1DD3">
      <w:pPr>
        <w:widowControl w:val="0"/>
        <w:rPr>
          <w:sz w:val="26"/>
          <w:szCs w:val="26"/>
        </w:rPr>
      </w:pPr>
      <w:r w:rsidRPr="003F1DD3">
        <w:rPr>
          <w:sz w:val="26"/>
          <w:szCs w:val="26"/>
        </w:rPr>
        <w:t>применять простейшие программные средства и электронно-коммуникационные системы при решении стереометрических задач;</w:t>
      </w:r>
    </w:p>
    <w:p w:rsidR="003F1DD3" w:rsidRPr="003F1DD3" w:rsidRDefault="003F1DD3" w:rsidP="003F1DD3">
      <w:pPr>
        <w:widowControl w:val="0"/>
        <w:rPr>
          <w:sz w:val="26"/>
          <w:szCs w:val="26"/>
        </w:rPr>
      </w:pPr>
      <w:r w:rsidRPr="003F1DD3">
        <w:rPr>
          <w:sz w:val="26"/>
          <w:szCs w:val="26"/>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3F1DD3" w:rsidRPr="003F1DD3" w:rsidRDefault="003F1DD3" w:rsidP="003F1DD3">
      <w:pPr>
        <w:widowControl w:val="0"/>
        <w:rPr>
          <w:sz w:val="26"/>
          <w:szCs w:val="26"/>
        </w:rPr>
      </w:pPr>
      <w:r w:rsidRPr="003F1DD3">
        <w:rPr>
          <w:sz w:val="26"/>
          <w:szCs w:val="26"/>
        </w:rP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3F1DD3" w:rsidRPr="003F1DD3" w:rsidRDefault="003F1DD3" w:rsidP="003F1DD3">
      <w:pPr>
        <w:widowControl w:val="0"/>
        <w:rPr>
          <w:sz w:val="26"/>
          <w:szCs w:val="26"/>
        </w:rPr>
      </w:pPr>
      <w:r w:rsidRPr="003F1DD3">
        <w:rPr>
          <w:sz w:val="26"/>
          <w:szCs w:val="26"/>
        </w:rPr>
        <w:t>иметь представления об основных этапах развития геометрии как составной части фундамента развития технологий.</w:t>
      </w:r>
    </w:p>
    <w:p w:rsidR="003F1DD3" w:rsidRPr="003F1DD3" w:rsidRDefault="003F1DD3" w:rsidP="003F1DD3">
      <w:pPr>
        <w:widowControl w:val="0"/>
        <w:contextualSpacing/>
        <w:rPr>
          <w:rFonts w:eastAsia="OfficinaSansBoldITC"/>
          <w:sz w:val="26"/>
          <w:szCs w:val="26"/>
        </w:rPr>
      </w:pPr>
      <w:r w:rsidRPr="003F1DD3">
        <w:rPr>
          <w:sz w:val="26"/>
          <w:szCs w:val="26"/>
        </w:rPr>
        <w:t>П</w:t>
      </w:r>
      <w:r w:rsidRPr="003F1DD3">
        <w:rPr>
          <w:rFonts w:eastAsia="OfficinaSansBoldITC"/>
          <w:sz w:val="26"/>
          <w:szCs w:val="26"/>
        </w:rPr>
        <w:t xml:space="preserve">редметные результаты по отдельным темам учебного курса «Геометрия». </w:t>
      </w:r>
      <w:r w:rsidRPr="003F1DD3">
        <w:rPr>
          <w:sz w:val="26"/>
          <w:szCs w:val="26"/>
        </w:rPr>
        <w:t>К концу 11 класса обучающийся научится:</w:t>
      </w:r>
    </w:p>
    <w:p w:rsidR="003F1DD3" w:rsidRPr="003F1DD3" w:rsidRDefault="003F1DD3" w:rsidP="003F1DD3">
      <w:pPr>
        <w:widowControl w:val="0"/>
        <w:contextualSpacing/>
        <w:rPr>
          <w:sz w:val="26"/>
          <w:szCs w:val="26"/>
        </w:rPr>
      </w:pPr>
      <w:r w:rsidRPr="003F1DD3">
        <w:rPr>
          <w:sz w:val="26"/>
          <w:szCs w:val="26"/>
        </w:rPr>
        <w:t xml:space="preserve">свободно оперировать понятиями, связанными с цилиндрической, конической и </w:t>
      </w:r>
      <w:r w:rsidRPr="003F1DD3">
        <w:rPr>
          <w:sz w:val="26"/>
          <w:szCs w:val="26"/>
        </w:rPr>
        <w:lastRenderedPageBreak/>
        <w:t>сферической поверхностями, объяснять способы получения;</w:t>
      </w:r>
    </w:p>
    <w:p w:rsidR="003F1DD3" w:rsidRPr="003F1DD3" w:rsidRDefault="003F1DD3" w:rsidP="003F1DD3">
      <w:pPr>
        <w:widowControl w:val="0"/>
        <w:rPr>
          <w:sz w:val="26"/>
          <w:szCs w:val="26"/>
        </w:rPr>
      </w:pPr>
      <w:r w:rsidRPr="003F1DD3">
        <w:rPr>
          <w:sz w:val="26"/>
          <w:szCs w:val="26"/>
        </w:rPr>
        <w:t>оперировать понятиями, связанными с телами вращения: цилиндром, конусом, сферой и шаром;</w:t>
      </w:r>
    </w:p>
    <w:p w:rsidR="003F1DD3" w:rsidRPr="003F1DD3" w:rsidRDefault="003F1DD3" w:rsidP="003F1DD3">
      <w:pPr>
        <w:widowControl w:val="0"/>
        <w:rPr>
          <w:sz w:val="26"/>
          <w:szCs w:val="26"/>
        </w:rPr>
      </w:pPr>
      <w:r w:rsidRPr="003F1DD3">
        <w:rPr>
          <w:sz w:val="26"/>
          <w:szCs w:val="26"/>
        </w:rPr>
        <w:t>распознавать тела вращения (цилиндр, конус, сфера и шар) и объяснять способы получения тел вращения;</w:t>
      </w:r>
    </w:p>
    <w:p w:rsidR="003F1DD3" w:rsidRPr="003F1DD3" w:rsidRDefault="003F1DD3" w:rsidP="003F1DD3">
      <w:pPr>
        <w:widowControl w:val="0"/>
        <w:rPr>
          <w:sz w:val="26"/>
          <w:szCs w:val="26"/>
        </w:rPr>
      </w:pPr>
      <w:r w:rsidRPr="003F1DD3">
        <w:rPr>
          <w:sz w:val="26"/>
          <w:szCs w:val="26"/>
        </w:rPr>
        <w:t>классифицировать взаимное расположение сферы и плоскости;</w:t>
      </w:r>
    </w:p>
    <w:p w:rsidR="003F1DD3" w:rsidRPr="003F1DD3" w:rsidRDefault="003F1DD3" w:rsidP="003F1DD3">
      <w:pPr>
        <w:widowControl w:val="0"/>
        <w:rPr>
          <w:sz w:val="26"/>
          <w:szCs w:val="26"/>
        </w:rPr>
      </w:pPr>
      <w:r w:rsidRPr="003F1DD3">
        <w:rPr>
          <w:sz w:val="26"/>
          <w:szCs w:val="26"/>
        </w:rPr>
        <w:t>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3F1DD3" w:rsidRPr="003F1DD3" w:rsidRDefault="003F1DD3" w:rsidP="003F1DD3">
      <w:pPr>
        <w:widowControl w:val="0"/>
        <w:rPr>
          <w:sz w:val="26"/>
          <w:szCs w:val="26"/>
        </w:rPr>
      </w:pPr>
      <w:r w:rsidRPr="003F1DD3">
        <w:rPr>
          <w:sz w:val="26"/>
          <w:szCs w:val="26"/>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3F1DD3" w:rsidRPr="003F1DD3" w:rsidRDefault="003F1DD3" w:rsidP="003F1DD3">
      <w:pPr>
        <w:widowControl w:val="0"/>
        <w:rPr>
          <w:sz w:val="26"/>
          <w:szCs w:val="26"/>
        </w:rPr>
      </w:pPr>
      <w:r w:rsidRPr="003F1DD3">
        <w:rPr>
          <w:sz w:val="26"/>
          <w:szCs w:val="26"/>
        </w:rPr>
        <w:t>вычислять соотношения между площадями поверхностей и объёмами подобных тел;</w:t>
      </w:r>
    </w:p>
    <w:p w:rsidR="003F1DD3" w:rsidRPr="003F1DD3" w:rsidRDefault="003F1DD3" w:rsidP="003F1DD3">
      <w:pPr>
        <w:widowControl w:val="0"/>
        <w:rPr>
          <w:sz w:val="26"/>
          <w:szCs w:val="26"/>
        </w:rPr>
      </w:pPr>
      <w:r w:rsidRPr="003F1DD3">
        <w:rPr>
          <w:sz w:val="26"/>
          <w:szCs w:val="26"/>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3F1DD3" w:rsidRPr="003F1DD3" w:rsidRDefault="003F1DD3" w:rsidP="003F1DD3">
      <w:pPr>
        <w:widowControl w:val="0"/>
        <w:rPr>
          <w:sz w:val="26"/>
          <w:szCs w:val="26"/>
        </w:rPr>
      </w:pPr>
      <w:r w:rsidRPr="003F1DD3">
        <w:rPr>
          <w:sz w:val="26"/>
          <w:szCs w:val="26"/>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3F1DD3" w:rsidRPr="003F1DD3" w:rsidRDefault="003F1DD3" w:rsidP="003F1DD3">
      <w:pPr>
        <w:widowControl w:val="0"/>
        <w:rPr>
          <w:sz w:val="26"/>
          <w:szCs w:val="26"/>
        </w:rPr>
      </w:pPr>
      <w:r w:rsidRPr="003F1DD3">
        <w:rPr>
          <w:sz w:val="26"/>
          <w:szCs w:val="26"/>
        </w:rPr>
        <w:t>свободно оперировать понятием вектор в пространстве;</w:t>
      </w:r>
    </w:p>
    <w:p w:rsidR="003F1DD3" w:rsidRPr="003F1DD3" w:rsidRDefault="003F1DD3" w:rsidP="003F1DD3">
      <w:pPr>
        <w:widowControl w:val="0"/>
        <w:rPr>
          <w:sz w:val="26"/>
          <w:szCs w:val="26"/>
        </w:rPr>
      </w:pPr>
      <w:r w:rsidRPr="003F1DD3">
        <w:rPr>
          <w:sz w:val="26"/>
          <w:szCs w:val="26"/>
        </w:rPr>
        <w:t>выполнять операции над векторами;</w:t>
      </w:r>
    </w:p>
    <w:p w:rsidR="003F1DD3" w:rsidRPr="003F1DD3" w:rsidRDefault="003F1DD3" w:rsidP="003F1DD3">
      <w:pPr>
        <w:widowControl w:val="0"/>
        <w:rPr>
          <w:sz w:val="26"/>
          <w:szCs w:val="26"/>
        </w:rPr>
      </w:pPr>
      <w:r w:rsidRPr="003F1DD3">
        <w:rPr>
          <w:sz w:val="26"/>
          <w:szCs w:val="26"/>
        </w:rPr>
        <w:t>задавать плоскость уравнением в декартовой системе координат;</w:t>
      </w:r>
    </w:p>
    <w:p w:rsidR="003F1DD3" w:rsidRPr="003F1DD3" w:rsidRDefault="003F1DD3" w:rsidP="003F1DD3">
      <w:pPr>
        <w:widowControl w:val="0"/>
        <w:rPr>
          <w:sz w:val="26"/>
          <w:szCs w:val="26"/>
        </w:rPr>
      </w:pPr>
      <w:r w:rsidRPr="003F1DD3">
        <w:rPr>
          <w:sz w:val="26"/>
          <w:szCs w:val="26"/>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3F1DD3" w:rsidRPr="003F1DD3" w:rsidRDefault="003F1DD3" w:rsidP="003F1DD3">
      <w:pPr>
        <w:widowControl w:val="0"/>
        <w:rPr>
          <w:sz w:val="26"/>
          <w:szCs w:val="26"/>
        </w:rPr>
      </w:pPr>
      <w:r w:rsidRPr="003F1DD3">
        <w:rPr>
          <w:sz w:val="26"/>
          <w:szCs w:val="26"/>
        </w:rPr>
        <w:t>свободно оперировать понятиями, связанными с движением в пространстве, знать свойства движений;</w:t>
      </w:r>
    </w:p>
    <w:p w:rsidR="003F1DD3" w:rsidRPr="003F1DD3" w:rsidRDefault="003F1DD3" w:rsidP="003F1DD3">
      <w:pPr>
        <w:widowControl w:val="0"/>
        <w:rPr>
          <w:sz w:val="26"/>
          <w:szCs w:val="26"/>
        </w:rPr>
      </w:pPr>
      <w:r w:rsidRPr="003F1DD3">
        <w:rPr>
          <w:sz w:val="26"/>
          <w:szCs w:val="26"/>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3F1DD3" w:rsidRPr="003F1DD3" w:rsidRDefault="003F1DD3" w:rsidP="003F1DD3">
      <w:pPr>
        <w:widowControl w:val="0"/>
        <w:rPr>
          <w:sz w:val="26"/>
          <w:szCs w:val="26"/>
        </w:rPr>
      </w:pPr>
      <w:r w:rsidRPr="003F1DD3">
        <w:rPr>
          <w:sz w:val="26"/>
          <w:szCs w:val="26"/>
        </w:rP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rsidR="003F1DD3" w:rsidRPr="003F1DD3" w:rsidRDefault="003F1DD3" w:rsidP="003F1DD3">
      <w:pPr>
        <w:widowControl w:val="0"/>
        <w:rPr>
          <w:sz w:val="26"/>
          <w:szCs w:val="26"/>
        </w:rPr>
      </w:pPr>
      <w:r w:rsidRPr="003F1DD3">
        <w:rPr>
          <w:sz w:val="26"/>
          <w:szCs w:val="26"/>
        </w:rPr>
        <w:t>использовать методы построения сечений: метод следов, метод внутреннего проектирования, метод переноса секущей плоскости;</w:t>
      </w:r>
    </w:p>
    <w:p w:rsidR="003F1DD3" w:rsidRPr="003F1DD3" w:rsidRDefault="003F1DD3" w:rsidP="003F1DD3">
      <w:pPr>
        <w:widowControl w:val="0"/>
        <w:rPr>
          <w:sz w:val="26"/>
          <w:szCs w:val="26"/>
        </w:rPr>
      </w:pPr>
      <w:r w:rsidRPr="003F1DD3">
        <w:rPr>
          <w:sz w:val="26"/>
          <w:szCs w:val="26"/>
        </w:rPr>
        <w:t>доказывать геометрические утверждения;</w:t>
      </w:r>
    </w:p>
    <w:p w:rsidR="003F1DD3" w:rsidRPr="003F1DD3" w:rsidRDefault="003F1DD3" w:rsidP="003F1DD3">
      <w:pPr>
        <w:widowControl w:val="0"/>
        <w:rPr>
          <w:sz w:val="26"/>
          <w:szCs w:val="26"/>
        </w:rPr>
      </w:pPr>
      <w:r w:rsidRPr="003F1DD3">
        <w:rPr>
          <w:sz w:val="26"/>
          <w:szCs w:val="26"/>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3F1DD3" w:rsidRPr="003F1DD3" w:rsidRDefault="003F1DD3" w:rsidP="003F1DD3">
      <w:pPr>
        <w:widowControl w:val="0"/>
        <w:rPr>
          <w:sz w:val="26"/>
          <w:szCs w:val="26"/>
        </w:rPr>
      </w:pPr>
      <w:r w:rsidRPr="003F1DD3">
        <w:rPr>
          <w:sz w:val="26"/>
          <w:szCs w:val="26"/>
        </w:rPr>
        <w:t>решать задачи на доказательство математических отношений и нахождение геометрических величин;</w:t>
      </w:r>
    </w:p>
    <w:p w:rsidR="003F1DD3" w:rsidRPr="003F1DD3" w:rsidRDefault="003F1DD3" w:rsidP="003F1DD3">
      <w:pPr>
        <w:widowControl w:val="0"/>
        <w:rPr>
          <w:sz w:val="26"/>
          <w:szCs w:val="26"/>
        </w:rPr>
      </w:pPr>
      <w:r w:rsidRPr="003F1DD3">
        <w:rPr>
          <w:sz w:val="26"/>
          <w:szCs w:val="26"/>
        </w:rPr>
        <w:t>применять программные средства и электронно-коммуникационные системы при решении стереометрических задач;</w:t>
      </w:r>
    </w:p>
    <w:p w:rsidR="003F1DD3" w:rsidRPr="003F1DD3" w:rsidRDefault="003F1DD3" w:rsidP="003F1DD3">
      <w:pPr>
        <w:widowControl w:val="0"/>
        <w:rPr>
          <w:sz w:val="26"/>
          <w:szCs w:val="26"/>
        </w:rPr>
      </w:pPr>
      <w:r w:rsidRPr="003F1DD3">
        <w:rPr>
          <w:sz w:val="26"/>
          <w:szCs w:val="26"/>
        </w:rPr>
        <w:t xml:space="preserve">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w:t>
      </w:r>
      <w:r w:rsidRPr="003F1DD3">
        <w:rPr>
          <w:sz w:val="26"/>
          <w:szCs w:val="26"/>
        </w:rPr>
        <w:lastRenderedPageBreak/>
        <w:t>практические задачи, связанные с нахождением геометрических величин;</w:t>
      </w:r>
    </w:p>
    <w:p w:rsidR="003F1DD3" w:rsidRPr="003F1DD3" w:rsidRDefault="003F1DD3" w:rsidP="003F1DD3">
      <w:pPr>
        <w:widowControl w:val="0"/>
        <w:rPr>
          <w:sz w:val="26"/>
          <w:szCs w:val="26"/>
        </w:rPr>
      </w:pPr>
      <w:r w:rsidRPr="003F1DD3">
        <w:rPr>
          <w:sz w:val="26"/>
          <w:szCs w:val="26"/>
        </w:rPr>
        <w:t>иметь представления об основных этапах развития геометрии как составной части фундамента развития технологий.</w:t>
      </w:r>
    </w:p>
    <w:p w:rsidR="003F1DD3" w:rsidRPr="003F1DD3" w:rsidRDefault="003F1DD3" w:rsidP="003F1DD3">
      <w:pPr>
        <w:widowControl w:val="0"/>
        <w:contextualSpacing/>
        <w:rPr>
          <w:sz w:val="26"/>
          <w:szCs w:val="26"/>
        </w:rPr>
      </w:pPr>
      <w:r w:rsidRPr="003F1DD3">
        <w:rPr>
          <w:sz w:val="26"/>
          <w:szCs w:val="26"/>
        </w:rPr>
        <w:t>Федеральная рабочая программа учебного курса «Вероятность и статистика».</w:t>
      </w:r>
    </w:p>
    <w:p w:rsidR="003F1DD3" w:rsidRPr="003F1DD3" w:rsidRDefault="003F1DD3" w:rsidP="003F1DD3">
      <w:pPr>
        <w:widowControl w:val="0"/>
        <w:contextualSpacing/>
        <w:rPr>
          <w:sz w:val="26"/>
          <w:szCs w:val="26"/>
        </w:rPr>
      </w:pPr>
      <w:r w:rsidRPr="003F1DD3">
        <w:rPr>
          <w:sz w:val="26"/>
          <w:szCs w:val="26"/>
        </w:rPr>
        <w:t>Пояснительная записка.</w:t>
      </w:r>
    </w:p>
    <w:p w:rsidR="003F1DD3" w:rsidRPr="003F1DD3" w:rsidRDefault="003F1DD3" w:rsidP="003F1DD3">
      <w:pPr>
        <w:widowControl w:val="0"/>
        <w:rPr>
          <w:sz w:val="26"/>
          <w:szCs w:val="26"/>
        </w:rPr>
      </w:pPr>
      <w:r w:rsidRPr="003F1DD3">
        <w:rPr>
          <w:sz w:val="26"/>
          <w:szCs w:val="26"/>
        </w:rPr>
        <w:t>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3F1DD3" w:rsidRPr="003F1DD3" w:rsidRDefault="003F1DD3" w:rsidP="003F1DD3">
      <w:pPr>
        <w:widowControl w:val="0"/>
        <w:rPr>
          <w:sz w:val="26"/>
          <w:szCs w:val="26"/>
        </w:rPr>
      </w:pPr>
      <w:r w:rsidRPr="003F1DD3">
        <w:rPr>
          <w:sz w:val="26"/>
          <w:szCs w:val="26"/>
        </w:rPr>
        <w:t xml:space="preserve">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 </w:t>
      </w:r>
    </w:p>
    <w:p w:rsidR="003F1DD3" w:rsidRPr="003F1DD3" w:rsidRDefault="003F1DD3" w:rsidP="003F1DD3">
      <w:pPr>
        <w:widowControl w:val="0"/>
        <w:rPr>
          <w:sz w:val="26"/>
          <w:szCs w:val="26"/>
        </w:rPr>
      </w:pPr>
      <w:r w:rsidRPr="003F1DD3">
        <w:rPr>
          <w:sz w:val="26"/>
          <w:szCs w:val="26"/>
        </w:rPr>
        <w:t xml:space="preserve">В соответствии с указанными целями в структуре учебного курса «Вероятность и статистика» на углублённом уровне выделены основные содержательные линии: «Случайные события и вероятности» и «Случайные величины и закон больших чисел». </w:t>
      </w:r>
    </w:p>
    <w:p w:rsidR="003F1DD3" w:rsidRPr="003F1DD3" w:rsidRDefault="003F1DD3" w:rsidP="003F1DD3">
      <w:pPr>
        <w:widowControl w:val="0"/>
        <w:rPr>
          <w:sz w:val="26"/>
          <w:szCs w:val="26"/>
        </w:rPr>
      </w:pPr>
      <w:r w:rsidRPr="003F1DD3">
        <w:rPr>
          <w:sz w:val="26"/>
          <w:szCs w:val="26"/>
        </w:rPr>
        <w:t xml:space="preserve">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 </w:t>
      </w:r>
    </w:p>
    <w:p w:rsidR="003F1DD3" w:rsidRPr="003F1DD3" w:rsidRDefault="003F1DD3" w:rsidP="003F1DD3">
      <w:pPr>
        <w:widowControl w:val="0"/>
        <w:rPr>
          <w:sz w:val="26"/>
          <w:szCs w:val="26"/>
        </w:rPr>
      </w:pPr>
      <w:r w:rsidRPr="003F1DD3">
        <w:rPr>
          <w:sz w:val="26"/>
          <w:szCs w:val="26"/>
        </w:rP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3F1DD3" w:rsidRPr="003F1DD3" w:rsidRDefault="003F1DD3" w:rsidP="003F1DD3">
      <w:pPr>
        <w:widowControl w:val="0"/>
        <w:rPr>
          <w:sz w:val="26"/>
          <w:szCs w:val="26"/>
        </w:rPr>
      </w:pPr>
      <w:r w:rsidRPr="003F1DD3">
        <w:rPr>
          <w:sz w:val="26"/>
          <w:szCs w:val="26"/>
        </w:rPr>
        <w:t>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3F1DD3" w:rsidRPr="003F1DD3" w:rsidRDefault="003F1DD3" w:rsidP="003F1DD3">
      <w:pPr>
        <w:widowControl w:val="0"/>
        <w:rPr>
          <w:sz w:val="26"/>
          <w:szCs w:val="26"/>
        </w:rPr>
      </w:pPr>
      <w:r w:rsidRPr="003F1DD3">
        <w:rPr>
          <w:sz w:val="26"/>
          <w:szCs w:val="26"/>
        </w:rPr>
        <w:t> 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3F1DD3" w:rsidRPr="003F1DD3" w:rsidRDefault="003F1DD3" w:rsidP="003F1DD3">
      <w:pPr>
        <w:widowControl w:val="0"/>
        <w:rPr>
          <w:sz w:val="26"/>
          <w:szCs w:val="26"/>
        </w:rPr>
      </w:pPr>
      <w:r w:rsidRPr="003F1DD3">
        <w:rPr>
          <w:sz w:val="26"/>
          <w:szCs w:val="26"/>
        </w:rPr>
        <w:lastRenderedPageBreak/>
        <w:t>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3F1DD3" w:rsidRPr="003F1DD3" w:rsidRDefault="003F1DD3" w:rsidP="003F1DD3">
      <w:pPr>
        <w:widowControl w:val="0"/>
        <w:rPr>
          <w:color w:val="000000"/>
          <w:sz w:val="26"/>
          <w:szCs w:val="26"/>
        </w:rPr>
      </w:pPr>
      <w:r w:rsidRPr="003F1DD3">
        <w:rPr>
          <w:rFonts w:eastAsia="SchoolBookSanPin"/>
          <w:color w:val="000000"/>
          <w:sz w:val="26"/>
          <w:szCs w:val="26"/>
        </w:rPr>
        <w:t>Общее число часов, рекомендованных для изучения учебного курса «Вероятность и статистика» на углубленном уровне – 68</w:t>
      </w:r>
      <w:r w:rsidRPr="003F1DD3">
        <w:rPr>
          <w:rFonts w:eastAsia="SchoolBookSanPin"/>
          <w:color w:val="000000"/>
          <w:position w:val="1"/>
          <w:sz w:val="26"/>
          <w:szCs w:val="26"/>
        </w:rPr>
        <w:t xml:space="preserve"> часов: в 10 классе – 34 часа (1 час в неделю), в 11 классе – 34 часа (1 час в неделю)</w:t>
      </w:r>
    </w:p>
    <w:p w:rsidR="003F1DD3" w:rsidRPr="0079422F" w:rsidRDefault="003F1DD3" w:rsidP="003F1DD3">
      <w:pPr>
        <w:widowControl w:val="0"/>
        <w:contextualSpacing/>
        <w:rPr>
          <w:sz w:val="26"/>
          <w:szCs w:val="26"/>
        </w:rPr>
      </w:pPr>
      <w:bookmarkStart w:id="15" w:name="_Toc118727675"/>
      <w:r w:rsidRPr="0079422F">
        <w:rPr>
          <w:sz w:val="26"/>
          <w:szCs w:val="26"/>
        </w:rPr>
        <w:t>Содержание обучения в 10 классе.</w:t>
      </w:r>
    </w:p>
    <w:p w:rsidR="00AC05B7" w:rsidRPr="0079422F" w:rsidRDefault="00AC05B7" w:rsidP="00AC05B7">
      <w:pPr>
        <w:pStyle w:val="ConsPlusNormal"/>
        <w:ind w:firstLine="540"/>
        <w:rPr>
          <w:rFonts w:ascii="Times New Roman" w:hAnsi="Times New Roman" w:cs="Times New Roman"/>
          <w:sz w:val="26"/>
          <w:szCs w:val="26"/>
        </w:rPr>
      </w:pPr>
      <w:r w:rsidRPr="0079422F">
        <w:rPr>
          <w:rFonts w:ascii="Times New Roman" w:hAnsi="Times New Roman" w:cs="Times New Roman"/>
          <w:sz w:val="26"/>
          <w:szCs w:val="26"/>
        </w:rPr>
        <w:t>Граф, связный граф, пути в графе: циклы и цепи. Степень (валентность) вершины. Графы на плоскости. Деревья.</w:t>
      </w:r>
    </w:p>
    <w:p w:rsidR="00AC05B7" w:rsidRPr="0079422F" w:rsidRDefault="00AC05B7" w:rsidP="00AC05B7">
      <w:pPr>
        <w:pStyle w:val="ConsPlusNormal"/>
        <w:ind w:firstLine="540"/>
        <w:rPr>
          <w:rFonts w:ascii="Times New Roman" w:hAnsi="Times New Roman" w:cs="Times New Roman"/>
          <w:sz w:val="26"/>
          <w:szCs w:val="26"/>
        </w:rPr>
      </w:pPr>
      <w:r w:rsidRPr="0079422F">
        <w:rPr>
          <w:rFonts w:ascii="Times New Roman" w:hAnsi="Times New Roman" w:cs="Times New Roman"/>
          <w:sz w:val="26"/>
          <w:szCs w:val="26"/>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rsidR="00AC05B7" w:rsidRPr="0079422F" w:rsidRDefault="00AC05B7" w:rsidP="00AC05B7">
      <w:pPr>
        <w:pStyle w:val="ConsPlusNormal"/>
        <w:ind w:firstLine="540"/>
        <w:rPr>
          <w:rFonts w:ascii="Times New Roman" w:hAnsi="Times New Roman" w:cs="Times New Roman"/>
          <w:sz w:val="26"/>
          <w:szCs w:val="26"/>
        </w:rPr>
      </w:pPr>
      <w:r w:rsidRPr="0079422F">
        <w:rPr>
          <w:rFonts w:ascii="Times New Roman" w:hAnsi="Times New Roman" w:cs="Times New Roman"/>
          <w:sz w:val="26"/>
          <w:szCs w:val="26"/>
        </w:rPr>
        <w:t>Операции над событиями: пересечение, объединение, противоположные события. Диаграммы Эйлера. Формула сложения вероятностей.</w:t>
      </w:r>
    </w:p>
    <w:p w:rsidR="00AC05B7" w:rsidRPr="0079422F" w:rsidRDefault="00AC05B7" w:rsidP="00AC05B7">
      <w:pPr>
        <w:pStyle w:val="ConsPlusNormal"/>
        <w:ind w:firstLine="540"/>
        <w:rPr>
          <w:rFonts w:ascii="Times New Roman" w:hAnsi="Times New Roman" w:cs="Times New Roman"/>
          <w:sz w:val="26"/>
          <w:szCs w:val="26"/>
        </w:rPr>
      </w:pPr>
      <w:r w:rsidRPr="0079422F">
        <w:rPr>
          <w:rFonts w:ascii="Times New Roman" w:hAnsi="Times New Roman" w:cs="Times New Roman"/>
          <w:sz w:val="26"/>
          <w:szCs w:val="26"/>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AC05B7" w:rsidRPr="0079422F" w:rsidRDefault="00AC05B7" w:rsidP="00AC05B7">
      <w:pPr>
        <w:pStyle w:val="ConsPlusNormal"/>
        <w:ind w:firstLine="540"/>
        <w:rPr>
          <w:rFonts w:ascii="Times New Roman" w:hAnsi="Times New Roman" w:cs="Times New Roman"/>
          <w:sz w:val="26"/>
          <w:szCs w:val="26"/>
        </w:rPr>
      </w:pPr>
      <w:r w:rsidRPr="0079422F">
        <w:rPr>
          <w:rFonts w:ascii="Times New Roman" w:hAnsi="Times New Roman" w:cs="Times New Roman"/>
          <w:sz w:val="26"/>
          <w:szCs w:val="26"/>
        </w:rPr>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rsidR="00AC05B7" w:rsidRPr="0079422F" w:rsidRDefault="00AC05B7" w:rsidP="00AC05B7">
      <w:pPr>
        <w:pStyle w:val="ConsPlusNormal"/>
        <w:ind w:firstLine="540"/>
        <w:rPr>
          <w:rFonts w:ascii="Times New Roman" w:hAnsi="Times New Roman" w:cs="Times New Roman"/>
          <w:sz w:val="26"/>
          <w:szCs w:val="26"/>
        </w:rPr>
      </w:pPr>
      <w:r w:rsidRPr="0079422F">
        <w:rPr>
          <w:rFonts w:ascii="Times New Roman" w:hAnsi="Times New Roman" w:cs="Times New Roman"/>
          <w:sz w:val="26"/>
          <w:szCs w:val="26"/>
        </w:rPr>
        <w:t>Серия независимых испытаний Бернулли. Случайный выбор из конечной совокупности.</w:t>
      </w:r>
    </w:p>
    <w:p w:rsidR="00AC05B7" w:rsidRPr="0079422F" w:rsidRDefault="00AC05B7" w:rsidP="00AC05B7">
      <w:pPr>
        <w:pStyle w:val="ConsPlusNormal"/>
        <w:ind w:firstLine="540"/>
        <w:rPr>
          <w:rFonts w:ascii="Times New Roman" w:hAnsi="Times New Roman" w:cs="Times New Roman"/>
          <w:sz w:val="26"/>
          <w:szCs w:val="26"/>
        </w:rPr>
      </w:pPr>
      <w:r w:rsidRPr="0079422F">
        <w:rPr>
          <w:rFonts w:ascii="Times New Roman" w:hAnsi="Times New Roman" w:cs="Times New Roman"/>
          <w:sz w:val="26"/>
          <w:szCs w:val="26"/>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AC05B7" w:rsidRPr="0079422F" w:rsidRDefault="00AC05B7" w:rsidP="00AC05B7">
      <w:pPr>
        <w:pStyle w:val="ConsPlusNormal"/>
        <w:ind w:firstLine="540"/>
        <w:rPr>
          <w:rFonts w:ascii="Times New Roman" w:hAnsi="Times New Roman" w:cs="Times New Roman"/>
          <w:sz w:val="26"/>
          <w:szCs w:val="26"/>
        </w:rPr>
      </w:pPr>
      <w:r w:rsidRPr="0079422F">
        <w:rPr>
          <w:rFonts w:ascii="Times New Roman" w:hAnsi="Times New Roman" w:cs="Times New Roman"/>
          <w:sz w:val="26"/>
          <w:szCs w:val="26"/>
        </w:rPr>
        <w:t>Совместное распределение двух случайных величин. Независимые случайные величины.</w:t>
      </w:r>
    </w:p>
    <w:p w:rsidR="00AC05B7" w:rsidRPr="0079422F" w:rsidRDefault="00AC05B7" w:rsidP="00AC05B7">
      <w:pPr>
        <w:pStyle w:val="ConsPlusNormal"/>
        <w:ind w:firstLine="540"/>
        <w:rPr>
          <w:rFonts w:ascii="Times New Roman" w:hAnsi="Times New Roman" w:cs="Times New Roman"/>
          <w:sz w:val="26"/>
          <w:szCs w:val="26"/>
        </w:rPr>
      </w:pPr>
      <w:r w:rsidRPr="0079422F">
        <w:rPr>
          <w:rFonts w:ascii="Times New Roman" w:hAnsi="Times New Roman" w:cs="Times New Roman"/>
          <w:sz w:val="26"/>
          <w:szCs w:val="26"/>
        </w:rPr>
        <w:t>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rsidR="00AC05B7" w:rsidRPr="0079422F" w:rsidRDefault="00AC05B7" w:rsidP="00AC05B7">
      <w:pPr>
        <w:pStyle w:val="ConsPlusNormal"/>
        <w:ind w:firstLine="540"/>
        <w:rPr>
          <w:rFonts w:ascii="Times New Roman" w:hAnsi="Times New Roman" w:cs="Times New Roman"/>
          <w:sz w:val="26"/>
          <w:szCs w:val="26"/>
        </w:rPr>
      </w:pPr>
      <w:r w:rsidRPr="0079422F">
        <w:rPr>
          <w:rFonts w:ascii="Times New Roman" w:hAnsi="Times New Roman" w:cs="Times New Roman"/>
          <w:sz w:val="26"/>
          <w:szCs w:val="26"/>
        </w:rPr>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w:t>
      </w:r>
    </w:p>
    <w:p w:rsidR="003F1DD3" w:rsidRPr="00AC05B7" w:rsidRDefault="003F1DD3" w:rsidP="003F1DD3">
      <w:pPr>
        <w:widowControl w:val="0"/>
        <w:contextualSpacing/>
        <w:rPr>
          <w:sz w:val="26"/>
          <w:szCs w:val="26"/>
        </w:rPr>
      </w:pPr>
      <w:r w:rsidRPr="0079422F">
        <w:rPr>
          <w:sz w:val="26"/>
          <w:szCs w:val="26"/>
        </w:rPr>
        <w:t>Содержание обучения в 11 классе.</w:t>
      </w:r>
    </w:p>
    <w:p w:rsidR="003F1DD3" w:rsidRPr="003F1DD3" w:rsidRDefault="003F1DD3" w:rsidP="003F1DD3">
      <w:pPr>
        <w:widowControl w:val="0"/>
        <w:rPr>
          <w:sz w:val="26"/>
          <w:szCs w:val="26"/>
        </w:rPr>
      </w:pPr>
      <w:r w:rsidRPr="003F1DD3">
        <w:rPr>
          <w:sz w:val="26"/>
          <w:szCs w:val="26"/>
        </w:rPr>
        <w:t>Совместное распределение двух случайных величин. Независимые случайные величины.</w:t>
      </w:r>
    </w:p>
    <w:p w:rsidR="003F1DD3" w:rsidRPr="003F1DD3" w:rsidRDefault="003F1DD3" w:rsidP="003F1DD3">
      <w:pPr>
        <w:widowControl w:val="0"/>
        <w:rPr>
          <w:sz w:val="26"/>
          <w:szCs w:val="26"/>
        </w:rPr>
      </w:pPr>
      <w:r w:rsidRPr="003F1DD3">
        <w:rPr>
          <w:sz w:val="26"/>
          <w:szCs w:val="26"/>
        </w:rPr>
        <w:t xml:space="preserve">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 </w:t>
      </w:r>
    </w:p>
    <w:p w:rsidR="003F1DD3" w:rsidRPr="003F1DD3" w:rsidRDefault="003F1DD3" w:rsidP="003F1DD3">
      <w:pPr>
        <w:widowControl w:val="0"/>
        <w:rPr>
          <w:sz w:val="26"/>
          <w:szCs w:val="26"/>
        </w:rPr>
      </w:pPr>
      <w:r w:rsidRPr="003F1DD3">
        <w:rPr>
          <w:sz w:val="26"/>
          <w:szCs w:val="26"/>
        </w:rPr>
        <w:t xml:space="preserve">Дисперсия и стандартное отклонение случайной величины (распределения). Дисперсия бинарной случайной величины. Математическое ожидание произведения и </w:t>
      </w:r>
      <w:r w:rsidRPr="003F1DD3">
        <w:rPr>
          <w:sz w:val="26"/>
          <w:szCs w:val="26"/>
        </w:rPr>
        <w:lastRenderedPageBreak/>
        <w:t xml:space="preserve">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 </w:t>
      </w:r>
    </w:p>
    <w:p w:rsidR="003F1DD3" w:rsidRPr="003F1DD3" w:rsidRDefault="003F1DD3" w:rsidP="003F1DD3">
      <w:pPr>
        <w:widowControl w:val="0"/>
        <w:rPr>
          <w:sz w:val="26"/>
          <w:szCs w:val="26"/>
        </w:rPr>
      </w:pPr>
      <w:r w:rsidRPr="003F1DD3">
        <w:rPr>
          <w:sz w:val="26"/>
          <w:szCs w:val="26"/>
        </w:rPr>
        <w:t>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3F1DD3" w:rsidRPr="003F1DD3" w:rsidRDefault="003F1DD3" w:rsidP="003F1DD3">
      <w:pPr>
        <w:widowControl w:val="0"/>
        <w:rPr>
          <w:sz w:val="26"/>
          <w:szCs w:val="26"/>
        </w:rPr>
      </w:pPr>
      <w:r w:rsidRPr="003F1DD3">
        <w:rPr>
          <w:sz w:val="26"/>
          <w:szCs w:val="26"/>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bookmarkEnd w:id="15"/>
    <w:p w:rsidR="003F1DD3" w:rsidRPr="003F1DD3" w:rsidRDefault="003F1DD3" w:rsidP="003F1DD3">
      <w:pPr>
        <w:widowControl w:val="0"/>
        <w:contextualSpacing/>
        <w:rPr>
          <w:sz w:val="26"/>
          <w:szCs w:val="26"/>
        </w:rPr>
      </w:pPr>
      <w:r w:rsidRPr="003F1DD3">
        <w:rPr>
          <w:sz w:val="26"/>
          <w:szCs w:val="26"/>
        </w:rPr>
        <w:t>П</w:t>
      </w:r>
      <w:r w:rsidRPr="003F1DD3">
        <w:rPr>
          <w:rFonts w:eastAsia="OfficinaSansBoldITC"/>
          <w:sz w:val="26"/>
          <w:szCs w:val="26"/>
        </w:rPr>
        <w:t xml:space="preserve">редметные результаты по отдельным темам учебного курса «Вероятность и статистика». </w:t>
      </w:r>
      <w:r w:rsidRPr="003F1DD3">
        <w:rPr>
          <w:sz w:val="26"/>
          <w:szCs w:val="26"/>
        </w:rPr>
        <w:t>К концу 10 класса обучающийся научится:</w:t>
      </w:r>
    </w:p>
    <w:p w:rsidR="003F1DD3" w:rsidRPr="003F1DD3" w:rsidRDefault="003F1DD3" w:rsidP="003F1DD3">
      <w:pPr>
        <w:widowControl w:val="0"/>
        <w:contextualSpacing/>
        <w:rPr>
          <w:sz w:val="26"/>
          <w:szCs w:val="26"/>
        </w:rPr>
      </w:pPr>
      <w:r w:rsidRPr="003F1DD3">
        <w:rPr>
          <w:sz w:val="26"/>
          <w:szCs w:val="26"/>
        </w:rPr>
        <w:t xml:space="preserve">свободно оперировать понятиями: граф, плоский граф, связный граф, путь в графе, цепь, цикл, дерево, степень вершины, дерево случайного эксперимента; </w:t>
      </w:r>
    </w:p>
    <w:p w:rsidR="003F1DD3" w:rsidRPr="003F1DD3" w:rsidRDefault="003F1DD3" w:rsidP="003F1DD3">
      <w:pPr>
        <w:widowControl w:val="0"/>
        <w:rPr>
          <w:sz w:val="26"/>
          <w:szCs w:val="26"/>
        </w:rPr>
      </w:pPr>
      <w:r w:rsidRPr="003F1DD3">
        <w:rPr>
          <w:sz w:val="26"/>
          <w:szCs w:val="26"/>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3F1DD3" w:rsidRPr="003F1DD3" w:rsidRDefault="003F1DD3" w:rsidP="003F1DD3">
      <w:pPr>
        <w:widowControl w:val="0"/>
        <w:rPr>
          <w:sz w:val="26"/>
          <w:szCs w:val="26"/>
        </w:rPr>
      </w:pPr>
      <w:r w:rsidRPr="003F1DD3">
        <w:rPr>
          <w:sz w:val="26"/>
          <w:szCs w:val="26"/>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3F1DD3" w:rsidRPr="003F1DD3" w:rsidRDefault="003F1DD3" w:rsidP="003F1DD3">
      <w:pPr>
        <w:widowControl w:val="0"/>
        <w:rPr>
          <w:sz w:val="26"/>
          <w:szCs w:val="26"/>
        </w:rPr>
      </w:pPr>
      <w:r w:rsidRPr="003F1DD3">
        <w:rPr>
          <w:sz w:val="26"/>
          <w:szCs w:val="26"/>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3F1DD3" w:rsidRPr="003F1DD3" w:rsidRDefault="003F1DD3" w:rsidP="003F1DD3">
      <w:pPr>
        <w:widowControl w:val="0"/>
        <w:rPr>
          <w:sz w:val="26"/>
          <w:szCs w:val="26"/>
        </w:rPr>
      </w:pPr>
      <w:r w:rsidRPr="003F1DD3">
        <w:rPr>
          <w:sz w:val="26"/>
          <w:szCs w:val="26"/>
        </w:rPr>
        <w:t xml:space="preserve">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 </w:t>
      </w:r>
    </w:p>
    <w:p w:rsidR="003F1DD3" w:rsidRPr="003F1DD3" w:rsidRDefault="003F1DD3" w:rsidP="003F1DD3">
      <w:pPr>
        <w:widowControl w:val="0"/>
        <w:rPr>
          <w:sz w:val="26"/>
          <w:szCs w:val="26"/>
        </w:rPr>
      </w:pPr>
      <w:r w:rsidRPr="003F1DD3">
        <w:rPr>
          <w:sz w:val="26"/>
          <w:szCs w:val="26"/>
        </w:rPr>
        <w:t xml:space="preserve">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 </w:t>
      </w:r>
    </w:p>
    <w:p w:rsidR="003F1DD3" w:rsidRPr="003F1DD3" w:rsidRDefault="003F1DD3" w:rsidP="003F1DD3">
      <w:pPr>
        <w:widowControl w:val="0"/>
        <w:rPr>
          <w:sz w:val="26"/>
          <w:szCs w:val="26"/>
        </w:rPr>
      </w:pPr>
      <w:r w:rsidRPr="003F1DD3">
        <w:rPr>
          <w:sz w:val="26"/>
          <w:szCs w:val="26"/>
        </w:rPr>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 </w:t>
      </w:r>
    </w:p>
    <w:p w:rsidR="003F1DD3" w:rsidRPr="003F1DD3" w:rsidRDefault="003F1DD3" w:rsidP="003F1DD3">
      <w:pPr>
        <w:widowControl w:val="0"/>
        <w:contextualSpacing/>
        <w:rPr>
          <w:rFonts w:eastAsia="OfficinaSansBoldITC"/>
          <w:sz w:val="26"/>
          <w:szCs w:val="26"/>
        </w:rPr>
      </w:pPr>
      <w:r w:rsidRPr="003F1DD3">
        <w:rPr>
          <w:sz w:val="26"/>
          <w:szCs w:val="26"/>
        </w:rPr>
        <w:t>112.9.5.</w:t>
      </w:r>
      <w:r w:rsidRPr="003F1DD3">
        <w:rPr>
          <w:rFonts w:eastAsia="SchoolBookSanPin"/>
          <w:sz w:val="26"/>
          <w:szCs w:val="26"/>
        </w:rPr>
        <w:t> </w:t>
      </w:r>
      <w:r w:rsidRPr="003F1DD3">
        <w:rPr>
          <w:sz w:val="26"/>
          <w:szCs w:val="26"/>
        </w:rPr>
        <w:t>П</w:t>
      </w:r>
      <w:r w:rsidRPr="003F1DD3">
        <w:rPr>
          <w:rFonts w:eastAsia="OfficinaSansBoldITC"/>
          <w:sz w:val="26"/>
          <w:szCs w:val="26"/>
        </w:rPr>
        <w:t xml:space="preserve">редметные результаты по отдельным темам учебного курса «Вероятность и статистика». </w:t>
      </w:r>
      <w:r w:rsidRPr="003F1DD3">
        <w:rPr>
          <w:sz w:val="26"/>
          <w:szCs w:val="26"/>
        </w:rPr>
        <w:t>К концу 11 класса обучающийся научится:</w:t>
      </w:r>
    </w:p>
    <w:p w:rsidR="003F1DD3" w:rsidRPr="003F1DD3" w:rsidRDefault="003F1DD3" w:rsidP="003F1DD3">
      <w:pPr>
        <w:widowControl w:val="0"/>
        <w:contextualSpacing/>
        <w:rPr>
          <w:sz w:val="26"/>
          <w:szCs w:val="26"/>
        </w:rPr>
      </w:pPr>
      <w:r w:rsidRPr="003F1DD3">
        <w:rPr>
          <w:sz w:val="26"/>
          <w:szCs w:val="26"/>
        </w:rP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3F1DD3" w:rsidRPr="003F1DD3" w:rsidRDefault="003F1DD3" w:rsidP="003F1DD3">
      <w:pPr>
        <w:widowControl w:val="0"/>
        <w:rPr>
          <w:sz w:val="26"/>
          <w:szCs w:val="26"/>
        </w:rPr>
      </w:pPr>
      <w:r w:rsidRPr="003F1DD3">
        <w:rPr>
          <w:sz w:val="26"/>
          <w:szCs w:val="26"/>
        </w:rPr>
        <w:t xml:space="preserve">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w:t>
      </w:r>
      <w:r w:rsidRPr="003F1DD3">
        <w:rPr>
          <w:sz w:val="26"/>
          <w:szCs w:val="26"/>
        </w:rPr>
        <w:lastRenderedPageBreak/>
        <w:t xml:space="preserve">вычислять математическое ожидание биномиального и геометрического распределений; </w:t>
      </w:r>
    </w:p>
    <w:p w:rsidR="003F1DD3" w:rsidRPr="003F1DD3" w:rsidRDefault="003F1DD3" w:rsidP="003F1DD3">
      <w:pPr>
        <w:widowControl w:val="0"/>
        <w:rPr>
          <w:sz w:val="26"/>
          <w:szCs w:val="26"/>
        </w:rPr>
      </w:pPr>
      <w:r w:rsidRPr="003F1DD3">
        <w:rPr>
          <w:sz w:val="26"/>
          <w:szCs w:val="26"/>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3F1DD3" w:rsidRPr="003F1DD3" w:rsidRDefault="003F1DD3" w:rsidP="003F1DD3">
      <w:pPr>
        <w:widowControl w:val="0"/>
        <w:rPr>
          <w:sz w:val="26"/>
          <w:szCs w:val="26"/>
        </w:rPr>
      </w:pPr>
      <w:r w:rsidRPr="003F1DD3">
        <w:rPr>
          <w:sz w:val="26"/>
          <w:szCs w:val="26"/>
        </w:rP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AC05B7" w:rsidRPr="0079422F" w:rsidRDefault="00AC05B7" w:rsidP="00AC05B7">
      <w:pPr>
        <w:pStyle w:val="ConsPlusNormal"/>
        <w:ind w:firstLine="540"/>
        <w:rPr>
          <w:rFonts w:ascii="Times New Roman" w:hAnsi="Times New Roman" w:cs="Times New Roman"/>
          <w:sz w:val="24"/>
          <w:szCs w:val="24"/>
        </w:rPr>
      </w:pPr>
      <w:r w:rsidRPr="0079422F">
        <w:rPr>
          <w:rFonts w:ascii="Times New Roman" w:hAnsi="Times New Roman" w:cs="Times New Roman"/>
          <w:sz w:val="24"/>
          <w:szCs w:val="24"/>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математике.</w:t>
      </w:r>
    </w:p>
    <w:p w:rsidR="00AC05B7" w:rsidRPr="0079422F" w:rsidRDefault="00AC05B7" w:rsidP="00AC05B7">
      <w:pPr>
        <w:pStyle w:val="ConsPlusNormal"/>
        <w:rPr>
          <w:rFonts w:ascii="Times New Roman" w:hAnsi="Times New Roman" w:cs="Times New Roman"/>
          <w:sz w:val="24"/>
          <w:szCs w:val="24"/>
        </w:rPr>
      </w:pPr>
    </w:p>
    <w:p w:rsidR="00AC05B7" w:rsidRPr="0079422F" w:rsidRDefault="00AC05B7" w:rsidP="00AC05B7">
      <w:pPr>
        <w:pStyle w:val="ConsPlusNormal"/>
        <w:jc w:val="center"/>
        <w:rPr>
          <w:rFonts w:ascii="Times New Roman" w:hAnsi="Times New Roman" w:cs="Times New Roman"/>
          <w:sz w:val="24"/>
          <w:szCs w:val="24"/>
        </w:rPr>
      </w:pPr>
      <w:r w:rsidRPr="0079422F">
        <w:rPr>
          <w:rFonts w:ascii="Times New Roman" w:hAnsi="Times New Roman" w:cs="Times New Roman"/>
          <w:sz w:val="24"/>
          <w:szCs w:val="24"/>
        </w:rPr>
        <w:t>Проверяемые требования к результатам освоения основной</w:t>
      </w:r>
    </w:p>
    <w:p w:rsidR="00AC05B7" w:rsidRPr="0079422F" w:rsidRDefault="00AC05B7" w:rsidP="00AC05B7">
      <w:pPr>
        <w:pStyle w:val="ConsPlusNormal"/>
        <w:jc w:val="center"/>
        <w:rPr>
          <w:rFonts w:ascii="Times New Roman" w:hAnsi="Times New Roman" w:cs="Times New Roman"/>
          <w:sz w:val="24"/>
          <w:szCs w:val="24"/>
        </w:rPr>
      </w:pPr>
      <w:r w:rsidRPr="0079422F">
        <w:rPr>
          <w:rFonts w:ascii="Times New Roman" w:hAnsi="Times New Roman" w:cs="Times New Roman"/>
          <w:sz w:val="24"/>
          <w:szCs w:val="24"/>
        </w:rPr>
        <w:t>образовательной программы (10 класс)</w:t>
      </w:r>
    </w:p>
    <w:p w:rsidR="00AC05B7" w:rsidRPr="0079422F" w:rsidRDefault="00AC05B7" w:rsidP="00AC05B7">
      <w:pPr>
        <w:pStyle w:val="ConsPlusNormal"/>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13"/>
        <w:gridCol w:w="9072"/>
      </w:tblGrid>
      <w:tr w:rsidR="00AC05B7" w:rsidRPr="0079422F" w:rsidTr="00C11F87">
        <w:tc>
          <w:tcPr>
            <w:tcW w:w="913" w:type="dxa"/>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Код проверяемого результата</w:t>
            </w:r>
          </w:p>
        </w:tc>
        <w:tc>
          <w:tcPr>
            <w:tcW w:w="9072" w:type="dxa"/>
          </w:tcPr>
          <w:p w:rsidR="00AC05B7" w:rsidRPr="0079422F" w:rsidRDefault="00AC05B7" w:rsidP="00C11F87">
            <w:pPr>
              <w:pStyle w:val="ConsPlusNormal"/>
              <w:ind w:firstLine="80"/>
              <w:jc w:val="center"/>
              <w:rPr>
                <w:rFonts w:ascii="Times New Roman" w:hAnsi="Times New Roman" w:cs="Times New Roman"/>
                <w:sz w:val="24"/>
                <w:szCs w:val="24"/>
              </w:rPr>
            </w:pPr>
            <w:r w:rsidRPr="0079422F">
              <w:rPr>
                <w:rFonts w:ascii="Times New Roman" w:hAnsi="Times New Roman" w:cs="Times New Roman"/>
                <w:sz w:val="24"/>
                <w:szCs w:val="24"/>
              </w:rPr>
              <w:t>Проверяемые предметные результаты освоения основной образовательной программы среднего общего образования</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w:t>
            </w:r>
          </w:p>
        </w:tc>
        <w:tc>
          <w:tcPr>
            <w:tcW w:w="9072" w:type="dxa"/>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Числа и вычисления</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1.1</w:t>
            </w:r>
          </w:p>
        </w:tc>
        <w:tc>
          <w:tcPr>
            <w:tcW w:w="9072" w:type="dxa"/>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Оперировать понятиями: рациональное и действительное число, обыкновенная и десятичная дробь, проценты</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1.2</w:t>
            </w:r>
          </w:p>
        </w:tc>
        <w:tc>
          <w:tcPr>
            <w:tcW w:w="9072" w:type="dxa"/>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Выполнять арифметические операции с рациональными и действительными числами</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1.3</w:t>
            </w:r>
          </w:p>
        </w:tc>
        <w:tc>
          <w:tcPr>
            <w:tcW w:w="9072" w:type="dxa"/>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Выполнять приближенные вычисления, используя правила округления, делать прикидку и оценку результата вычислений</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1.4</w:t>
            </w:r>
          </w:p>
        </w:tc>
        <w:tc>
          <w:tcPr>
            <w:tcW w:w="9072" w:type="dxa"/>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1.5</w:t>
            </w:r>
          </w:p>
        </w:tc>
        <w:tc>
          <w:tcPr>
            <w:tcW w:w="9072" w:type="dxa"/>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w:t>
            </w:r>
          </w:p>
        </w:tc>
        <w:tc>
          <w:tcPr>
            <w:tcW w:w="9072" w:type="dxa"/>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Уравнения и неравенства</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2.1</w:t>
            </w:r>
          </w:p>
        </w:tc>
        <w:tc>
          <w:tcPr>
            <w:tcW w:w="9072" w:type="dxa"/>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2.2</w:t>
            </w:r>
          </w:p>
        </w:tc>
        <w:tc>
          <w:tcPr>
            <w:tcW w:w="9072" w:type="dxa"/>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Выполнять преобразования тригонометрических выражений и решать тригонометрические уравнения</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w:t>
            </w:r>
          </w:p>
        </w:tc>
        <w:tc>
          <w:tcPr>
            <w:tcW w:w="9072" w:type="dxa"/>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lastRenderedPageBreak/>
              <w:t>2.4</w:t>
            </w:r>
          </w:p>
        </w:tc>
        <w:tc>
          <w:tcPr>
            <w:tcW w:w="9072" w:type="dxa"/>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Применять уравнения и неравенства для решения математических задач и задач из различных областей науки и реальной жизни</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2.5</w:t>
            </w:r>
          </w:p>
        </w:tc>
        <w:tc>
          <w:tcPr>
            <w:tcW w:w="9072" w:type="dxa"/>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3</w:t>
            </w:r>
          </w:p>
        </w:tc>
        <w:tc>
          <w:tcPr>
            <w:tcW w:w="9072" w:type="dxa"/>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Функции и графики</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3.1</w:t>
            </w:r>
          </w:p>
        </w:tc>
        <w:tc>
          <w:tcPr>
            <w:tcW w:w="9072" w:type="dxa"/>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3.2</w:t>
            </w:r>
          </w:p>
        </w:tc>
        <w:tc>
          <w:tcPr>
            <w:tcW w:w="9072" w:type="dxa"/>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Оперировать понятиями: четность и нечетность функции, нули функции, промежутки знакопостоянства</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3.3</w:t>
            </w:r>
          </w:p>
        </w:tc>
        <w:tc>
          <w:tcPr>
            <w:tcW w:w="9072" w:type="dxa"/>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Использовать графики функций для решения уравнений</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3.4</w:t>
            </w:r>
          </w:p>
        </w:tc>
        <w:tc>
          <w:tcPr>
            <w:tcW w:w="9072" w:type="dxa"/>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Строить и читать графики линейной функции, квадратичной функции, степенной функции с целым показателем</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3.5</w:t>
            </w:r>
          </w:p>
        </w:tc>
        <w:tc>
          <w:tcPr>
            <w:tcW w:w="9072" w:type="dxa"/>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4</w:t>
            </w:r>
          </w:p>
        </w:tc>
        <w:tc>
          <w:tcPr>
            <w:tcW w:w="9072" w:type="dxa"/>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Начала математического анализа</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4.1</w:t>
            </w:r>
          </w:p>
        </w:tc>
        <w:tc>
          <w:tcPr>
            <w:tcW w:w="9072" w:type="dxa"/>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Оперировать понятиями: последовательность, арифметическая и геометрическая прогрессии</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4.2</w:t>
            </w:r>
          </w:p>
        </w:tc>
        <w:tc>
          <w:tcPr>
            <w:tcW w:w="9072" w:type="dxa"/>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Оперировать понятиями: бесконечно убывающая геометрическая прогрессия, сумма бесконечно убывающей геометрической прогрессии</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4.3</w:t>
            </w:r>
          </w:p>
        </w:tc>
        <w:tc>
          <w:tcPr>
            <w:tcW w:w="9072" w:type="dxa"/>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Задавать последовательности различными способами</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4.4</w:t>
            </w:r>
          </w:p>
        </w:tc>
        <w:tc>
          <w:tcPr>
            <w:tcW w:w="9072" w:type="dxa"/>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Использовать свойства последовательностей и прогрессий для решения реальных задач прикладного характера</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5</w:t>
            </w:r>
          </w:p>
        </w:tc>
        <w:tc>
          <w:tcPr>
            <w:tcW w:w="9072" w:type="dxa"/>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Множества и логика</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5.1</w:t>
            </w:r>
          </w:p>
        </w:tc>
        <w:tc>
          <w:tcPr>
            <w:tcW w:w="9072" w:type="dxa"/>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Оперировать понятиями: множество, операции над множествами</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5.2</w:t>
            </w:r>
          </w:p>
        </w:tc>
        <w:tc>
          <w:tcPr>
            <w:tcW w:w="9072" w:type="dxa"/>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Использовать теоретико-множественный аппарат для описания реальных процессов и явлений, при решении задач из других учебных предметов</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5.3</w:t>
            </w:r>
          </w:p>
        </w:tc>
        <w:tc>
          <w:tcPr>
            <w:tcW w:w="9072" w:type="dxa"/>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Оперировать понятиями: определение, теорема, следствие, доказательство</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6</w:t>
            </w:r>
          </w:p>
        </w:tc>
        <w:tc>
          <w:tcPr>
            <w:tcW w:w="9072" w:type="dxa"/>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Теория вероятностей и статистика</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6.1</w:t>
            </w:r>
          </w:p>
        </w:tc>
        <w:tc>
          <w:tcPr>
            <w:tcW w:w="9072" w:type="dxa"/>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Читать и строить таблицы и диаграммы</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6.2</w:t>
            </w:r>
          </w:p>
        </w:tc>
        <w:tc>
          <w:tcPr>
            <w:tcW w:w="9072" w:type="dxa"/>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Оперировать понятиями: среднее арифметическое, медиана, наибольшее, наименьшее значение, размах массива числовых данных</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6.3</w:t>
            </w:r>
          </w:p>
        </w:tc>
        <w:tc>
          <w:tcPr>
            <w:tcW w:w="9072" w:type="dxa"/>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 xml:space="preserve">Оперировать понятиями: случайный эксперимент (опыт) и случайное событие, элементарное событие (элементарный исход) случайного опыта; находить </w:t>
            </w:r>
            <w:r w:rsidRPr="0079422F">
              <w:rPr>
                <w:rFonts w:ascii="Times New Roman" w:hAnsi="Times New Roman" w:cs="Times New Roman"/>
                <w:sz w:val="24"/>
                <w:szCs w:val="24"/>
              </w:rPr>
              <w:lastRenderedPageBreak/>
              <w:t>вероятности в опытах с равновозможными случайными событиями, находить и сравнивать вероятности событий в изученных случайных экспериментах</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lastRenderedPageBreak/>
              <w:t>6.4</w:t>
            </w:r>
          </w:p>
        </w:tc>
        <w:tc>
          <w:tcPr>
            <w:tcW w:w="9072" w:type="dxa"/>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6.5</w:t>
            </w:r>
          </w:p>
        </w:tc>
        <w:tc>
          <w:tcPr>
            <w:tcW w:w="9072" w:type="dxa"/>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6.6</w:t>
            </w:r>
          </w:p>
        </w:tc>
        <w:tc>
          <w:tcPr>
            <w:tcW w:w="9072" w:type="dxa"/>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Применять комбинаторное правило умножения при решении задач</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6.7</w:t>
            </w:r>
          </w:p>
        </w:tc>
        <w:tc>
          <w:tcPr>
            <w:tcW w:w="9072" w:type="dxa"/>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6.8</w:t>
            </w:r>
          </w:p>
        </w:tc>
        <w:tc>
          <w:tcPr>
            <w:tcW w:w="9072" w:type="dxa"/>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Оперировать понятиями: случайная величина, распределение вероятностей, диаграмма распределения</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7</w:t>
            </w:r>
          </w:p>
        </w:tc>
        <w:tc>
          <w:tcPr>
            <w:tcW w:w="9072" w:type="dxa"/>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Геометрия</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7.1</w:t>
            </w:r>
          </w:p>
        </w:tc>
        <w:tc>
          <w:tcPr>
            <w:tcW w:w="9072" w:type="dxa"/>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Оперировать понятиями: точка, прямая, плоскость</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7.2</w:t>
            </w:r>
          </w:p>
        </w:tc>
        <w:tc>
          <w:tcPr>
            <w:tcW w:w="9072" w:type="dxa"/>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Применять аксиомы стереометрии и следствия из них при решении геометрических задач</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7.3</w:t>
            </w:r>
          </w:p>
        </w:tc>
        <w:tc>
          <w:tcPr>
            <w:tcW w:w="9072" w:type="dxa"/>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Оперировать понятиями: параллельность и перпендикулярность прямых и плоскостей</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7.4</w:t>
            </w:r>
          </w:p>
        </w:tc>
        <w:tc>
          <w:tcPr>
            <w:tcW w:w="9072" w:type="dxa"/>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Классифицировать взаимное расположение прямых и плоскостей в пространстве</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7.5</w:t>
            </w:r>
          </w:p>
        </w:tc>
        <w:tc>
          <w:tcPr>
            <w:tcW w:w="9072" w:type="dxa"/>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7.6</w:t>
            </w:r>
          </w:p>
        </w:tc>
        <w:tc>
          <w:tcPr>
            <w:tcW w:w="9072" w:type="dxa"/>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Оперировать понятиями: многогранник, выпуклый и невыпуклый многогранник, элементы многогранника, правильный многогранник</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7.7</w:t>
            </w:r>
          </w:p>
        </w:tc>
        <w:tc>
          <w:tcPr>
            <w:tcW w:w="9072" w:type="dxa"/>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Распознавать основные виды многогранников (пирамида, призма, прямоугольный параллелепипед, куб)</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7.8</w:t>
            </w:r>
          </w:p>
        </w:tc>
        <w:tc>
          <w:tcPr>
            <w:tcW w:w="9072" w:type="dxa"/>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7.9</w:t>
            </w:r>
          </w:p>
        </w:tc>
        <w:tc>
          <w:tcPr>
            <w:tcW w:w="9072" w:type="dxa"/>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Оперировать понятиями: секущая плоскость, сечение многогранников</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7.10</w:t>
            </w:r>
          </w:p>
        </w:tc>
        <w:tc>
          <w:tcPr>
            <w:tcW w:w="9072" w:type="dxa"/>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Объяснять принципы построения сечений многогранников, используя метод следов</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7.11</w:t>
            </w:r>
          </w:p>
        </w:tc>
        <w:tc>
          <w:tcPr>
            <w:tcW w:w="9072" w:type="dxa"/>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Строить сечения многогранников методом следов, выполнять (выносные) плоские чертежи из рисунков простых объемных фигур: вид сверху, сбоку, снизу</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7.12</w:t>
            </w:r>
          </w:p>
        </w:tc>
        <w:tc>
          <w:tcPr>
            <w:tcW w:w="9072" w:type="dxa"/>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lastRenderedPageBreak/>
              <w:t>7.13</w:t>
            </w:r>
          </w:p>
        </w:tc>
        <w:tc>
          <w:tcPr>
            <w:tcW w:w="9072" w:type="dxa"/>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7.14</w:t>
            </w:r>
          </w:p>
        </w:tc>
        <w:tc>
          <w:tcPr>
            <w:tcW w:w="9072" w:type="dxa"/>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Вычислять объемы и площади поверхностей многогранников (призма, пирамида) с применением формул, вычислять соотношения между площадями поверхностей, объемами подобных многогранников</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7.15</w:t>
            </w:r>
          </w:p>
        </w:tc>
        <w:tc>
          <w:tcPr>
            <w:tcW w:w="9072" w:type="dxa"/>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Оперировать понятиями: симметрия в пространстве, центр, ось и плоскость симметрии, центр, ось и плоскость симметрии фигуры</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7.16</w:t>
            </w:r>
          </w:p>
        </w:tc>
        <w:tc>
          <w:tcPr>
            <w:tcW w:w="9072" w:type="dxa"/>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Извлекать, преобразовывать и интерпретировать информацию о пространственных геометрических фигурах, представленную на чертежах и рисунках</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7.17</w:t>
            </w:r>
          </w:p>
        </w:tc>
        <w:tc>
          <w:tcPr>
            <w:tcW w:w="9072" w:type="dxa"/>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7.18</w:t>
            </w:r>
          </w:p>
        </w:tc>
        <w:tc>
          <w:tcPr>
            <w:tcW w:w="9072" w:type="dxa"/>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Применять простейшие программные средства и электронно-коммуникационные системы при решении стереометрических задач</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7.19</w:t>
            </w:r>
          </w:p>
        </w:tc>
        <w:tc>
          <w:tcPr>
            <w:tcW w:w="9072" w:type="dxa"/>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Приводить примеры математических закономерностей в природе и жизни, распознавать проявление законов геометрии в искусстве</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7.20</w:t>
            </w:r>
          </w:p>
        </w:tc>
        <w:tc>
          <w:tcPr>
            <w:tcW w:w="9072" w:type="dxa"/>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tc>
      </w:tr>
    </w:tbl>
    <w:p w:rsidR="00AC05B7" w:rsidRPr="0079422F" w:rsidRDefault="00AC05B7" w:rsidP="00AC05B7">
      <w:pPr>
        <w:pStyle w:val="ConsPlusNormal"/>
        <w:rPr>
          <w:rFonts w:ascii="Times New Roman" w:hAnsi="Times New Roman" w:cs="Times New Roman"/>
          <w:sz w:val="24"/>
          <w:szCs w:val="24"/>
        </w:rPr>
      </w:pPr>
    </w:p>
    <w:p w:rsidR="00AC05B7" w:rsidRPr="0079422F" w:rsidRDefault="00AC05B7" w:rsidP="00AC05B7">
      <w:pPr>
        <w:pStyle w:val="ConsPlusNormal"/>
        <w:jc w:val="center"/>
        <w:rPr>
          <w:rFonts w:ascii="Times New Roman" w:hAnsi="Times New Roman" w:cs="Times New Roman"/>
          <w:sz w:val="24"/>
          <w:szCs w:val="24"/>
        </w:rPr>
      </w:pPr>
      <w:r w:rsidRPr="0079422F">
        <w:rPr>
          <w:rFonts w:ascii="Times New Roman" w:hAnsi="Times New Roman" w:cs="Times New Roman"/>
          <w:sz w:val="24"/>
          <w:szCs w:val="24"/>
        </w:rPr>
        <w:t>Проверяемые элементы содержания (10 класс)</w:t>
      </w:r>
    </w:p>
    <w:p w:rsidR="00AC05B7" w:rsidRPr="0079422F" w:rsidRDefault="00AC05B7" w:rsidP="00AC05B7">
      <w:pPr>
        <w:pStyle w:val="ConsPlusNormal"/>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13"/>
        <w:gridCol w:w="9050"/>
      </w:tblGrid>
      <w:tr w:rsidR="00AC05B7" w:rsidRPr="0079422F" w:rsidTr="00C11F87">
        <w:tc>
          <w:tcPr>
            <w:tcW w:w="913" w:type="dxa"/>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Код</w:t>
            </w:r>
          </w:p>
        </w:tc>
        <w:tc>
          <w:tcPr>
            <w:tcW w:w="9050" w:type="dxa"/>
          </w:tcPr>
          <w:p w:rsidR="00AC05B7" w:rsidRPr="0079422F" w:rsidRDefault="00AC05B7" w:rsidP="00C11F87">
            <w:pPr>
              <w:pStyle w:val="ConsPlusNormal"/>
              <w:ind w:firstLine="80"/>
              <w:jc w:val="center"/>
              <w:rPr>
                <w:rFonts w:ascii="Times New Roman" w:hAnsi="Times New Roman" w:cs="Times New Roman"/>
                <w:sz w:val="24"/>
                <w:szCs w:val="24"/>
              </w:rPr>
            </w:pPr>
            <w:r w:rsidRPr="0079422F">
              <w:rPr>
                <w:rFonts w:ascii="Times New Roman" w:hAnsi="Times New Roman" w:cs="Times New Roman"/>
                <w:sz w:val="24"/>
                <w:szCs w:val="24"/>
              </w:rPr>
              <w:t>Проверяемый элемент содержания</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w:t>
            </w:r>
          </w:p>
        </w:tc>
        <w:tc>
          <w:tcPr>
            <w:tcW w:w="9050" w:type="dxa"/>
            <w:vAlign w:val="center"/>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Числа и вычисления</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1.1</w:t>
            </w:r>
          </w:p>
        </w:tc>
        <w:tc>
          <w:tcPr>
            <w:tcW w:w="9050" w:type="dxa"/>
            <w:vAlign w:val="center"/>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1.2</w:t>
            </w:r>
          </w:p>
        </w:tc>
        <w:tc>
          <w:tcPr>
            <w:tcW w:w="9050" w:type="dxa"/>
            <w:vAlign w:val="center"/>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Действительные числа. Рациональные и иррациональные числа. Арифметические операции с действительными числами. Приближенные вычисления, правила округления, прикидка и оценка результата вычислений</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1.3</w:t>
            </w:r>
          </w:p>
        </w:tc>
        <w:tc>
          <w:tcPr>
            <w:tcW w:w="9050" w:type="dxa"/>
            <w:vAlign w:val="center"/>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1.4</w:t>
            </w:r>
          </w:p>
        </w:tc>
        <w:tc>
          <w:tcPr>
            <w:tcW w:w="9050" w:type="dxa"/>
            <w:vAlign w:val="center"/>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Арифметический корень натуральной степени. Действия с арифметическими корнями натуральной степени</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lastRenderedPageBreak/>
              <w:t>1.5</w:t>
            </w:r>
          </w:p>
        </w:tc>
        <w:tc>
          <w:tcPr>
            <w:tcW w:w="9050" w:type="dxa"/>
            <w:vAlign w:val="center"/>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Синус, косинус и тангенс числового аргумента. Арксинус, арккосинус, арктангенс числового аргумента</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w:t>
            </w:r>
          </w:p>
        </w:tc>
        <w:tc>
          <w:tcPr>
            <w:tcW w:w="9050" w:type="dxa"/>
            <w:vAlign w:val="center"/>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Уравнения и неравенства</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2.1</w:t>
            </w:r>
          </w:p>
        </w:tc>
        <w:tc>
          <w:tcPr>
            <w:tcW w:w="9050" w:type="dxa"/>
            <w:vAlign w:val="center"/>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Тождества и тождественные преобразования</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2.2</w:t>
            </w:r>
          </w:p>
        </w:tc>
        <w:tc>
          <w:tcPr>
            <w:tcW w:w="9050" w:type="dxa"/>
            <w:vAlign w:val="center"/>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Преобразование тригонометрических выражений. Основные тригонометрические формулы</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w:t>
            </w:r>
          </w:p>
        </w:tc>
        <w:tc>
          <w:tcPr>
            <w:tcW w:w="9050" w:type="dxa"/>
            <w:vAlign w:val="center"/>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Уравнение, корень уравнения. Неравенство, решение неравенства. Метод интервалов</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w:t>
            </w:r>
          </w:p>
        </w:tc>
        <w:tc>
          <w:tcPr>
            <w:tcW w:w="9050" w:type="dxa"/>
            <w:vAlign w:val="center"/>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Решение целых и дробно-рациональных уравнений и неравенств</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2.5</w:t>
            </w:r>
          </w:p>
        </w:tc>
        <w:tc>
          <w:tcPr>
            <w:tcW w:w="9050" w:type="dxa"/>
            <w:vAlign w:val="center"/>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Решение иррациональных уравнений и неравенств</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2.6</w:t>
            </w:r>
          </w:p>
        </w:tc>
        <w:tc>
          <w:tcPr>
            <w:tcW w:w="9050" w:type="dxa"/>
            <w:vAlign w:val="center"/>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Решение тригонометрических уравнений</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2.7</w:t>
            </w:r>
          </w:p>
        </w:tc>
        <w:tc>
          <w:tcPr>
            <w:tcW w:w="9050" w:type="dxa"/>
            <w:vAlign w:val="center"/>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Применение уравнений и неравенств к решению математических задач и задач из различных областей науки и реальной жизни</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3</w:t>
            </w:r>
          </w:p>
        </w:tc>
        <w:tc>
          <w:tcPr>
            <w:tcW w:w="9050" w:type="dxa"/>
            <w:vAlign w:val="center"/>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Функции и графики</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3.1</w:t>
            </w:r>
          </w:p>
        </w:tc>
        <w:tc>
          <w:tcPr>
            <w:tcW w:w="9050" w:type="dxa"/>
            <w:vAlign w:val="center"/>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Функция, способы задания функции. График функции. Взаимно обратные функции</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3.2</w:t>
            </w:r>
          </w:p>
        </w:tc>
        <w:tc>
          <w:tcPr>
            <w:tcW w:w="9050" w:type="dxa"/>
            <w:vAlign w:val="center"/>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Область определения и множество значений функции. Нули функции. Промежутки знакопостоянства. Четные и нечетные функции</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3.3</w:t>
            </w:r>
          </w:p>
        </w:tc>
        <w:tc>
          <w:tcPr>
            <w:tcW w:w="9050" w:type="dxa"/>
            <w:vAlign w:val="center"/>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Степенная функция с натуральным и целым показателем. Ее свойства и график. Свойства и график корня n-ой степени</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3.4</w:t>
            </w:r>
          </w:p>
        </w:tc>
        <w:tc>
          <w:tcPr>
            <w:tcW w:w="9050" w:type="dxa"/>
            <w:vAlign w:val="center"/>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Тригонометрическая окружность, определение тригонометрических функций числового аргумента</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4</w:t>
            </w:r>
          </w:p>
        </w:tc>
        <w:tc>
          <w:tcPr>
            <w:tcW w:w="9050" w:type="dxa"/>
            <w:vAlign w:val="center"/>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Начала математического анализа</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4.1</w:t>
            </w:r>
          </w:p>
        </w:tc>
        <w:tc>
          <w:tcPr>
            <w:tcW w:w="9050" w:type="dxa"/>
            <w:vAlign w:val="center"/>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Последовательности, способы задания последовательностей. Монотонные последовательности</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4.2</w:t>
            </w:r>
          </w:p>
        </w:tc>
        <w:tc>
          <w:tcPr>
            <w:tcW w:w="9050" w:type="dxa"/>
            <w:vAlign w:val="center"/>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5</w:t>
            </w:r>
          </w:p>
        </w:tc>
        <w:tc>
          <w:tcPr>
            <w:tcW w:w="9050" w:type="dxa"/>
            <w:vAlign w:val="center"/>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Множества и логика</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5.1</w:t>
            </w:r>
          </w:p>
        </w:tc>
        <w:tc>
          <w:tcPr>
            <w:tcW w:w="9050" w:type="dxa"/>
            <w:vAlign w:val="center"/>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Множество, операции над множествами. Диаграммы Эйлера - Венна. Применение теоретико-множественного аппарата для описания реальных процессов и явлений, при решении задач из других учебных предметов</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5.2</w:t>
            </w:r>
          </w:p>
        </w:tc>
        <w:tc>
          <w:tcPr>
            <w:tcW w:w="9050" w:type="dxa"/>
            <w:vAlign w:val="center"/>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Определение, теорема, следствие, доказательство</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6</w:t>
            </w:r>
          </w:p>
        </w:tc>
        <w:tc>
          <w:tcPr>
            <w:tcW w:w="9050" w:type="dxa"/>
            <w:vAlign w:val="center"/>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Теория вероятностей и статистика</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6.1</w:t>
            </w:r>
          </w:p>
        </w:tc>
        <w:tc>
          <w:tcPr>
            <w:tcW w:w="9050" w:type="dxa"/>
            <w:vAlign w:val="center"/>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 xml:space="preserve">Представление данных с помощью таблиц и диаграмм. Среднее арифметическое, </w:t>
            </w:r>
            <w:r w:rsidRPr="0079422F">
              <w:rPr>
                <w:rFonts w:ascii="Times New Roman" w:hAnsi="Times New Roman" w:cs="Times New Roman"/>
                <w:sz w:val="24"/>
                <w:szCs w:val="24"/>
              </w:rPr>
              <w:lastRenderedPageBreak/>
              <w:t>медиана, наибольшее и наименьшее значения, размах, дисперсия и стандартное отклонение числовых наборов</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lastRenderedPageBreak/>
              <w:t>6.2</w:t>
            </w:r>
          </w:p>
        </w:tc>
        <w:tc>
          <w:tcPr>
            <w:tcW w:w="9050" w:type="dxa"/>
            <w:vAlign w:val="center"/>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6.3</w:t>
            </w:r>
          </w:p>
        </w:tc>
        <w:tc>
          <w:tcPr>
            <w:tcW w:w="9050" w:type="dxa"/>
            <w:vAlign w:val="center"/>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Операции над событиями: пересечение, объединение, противоположные события. Диаграммы Эйлера. Формула сложения вероятностей</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6.4</w:t>
            </w:r>
          </w:p>
        </w:tc>
        <w:tc>
          <w:tcPr>
            <w:tcW w:w="9050" w:type="dxa"/>
            <w:vAlign w:val="center"/>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Условная вероятность. Умножение вероятностей. Дерево случайного эксперимента. Формула полной вероятности. Независимые события</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6.5</w:t>
            </w:r>
          </w:p>
        </w:tc>
        <w:tc>
          <w:tcPr>
            <w:tcW w:w="9050" w:type="dxa"/>
            <w:vAlign w:val="center"/>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Комбинаторное правило умножения. Перестановки и факториал. Число сочетаний. Треугольник Паскаля. Формула бинома Ньютона</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6.6</w:t>
            </w:r>
          </w:p>
        </w:tc>
        <w:tc>
          <w:tcPr>
            <w:tcW w:w="9050" w:type="dxa"/>
            <w:vAlign w:val="center"/>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6.7</w:t>
            </w:r>
          </w:p>
        </w:tc>
        <w:tc>
          <w:tcPr>
            <w:tcW w:w="9050" w:type="dxa"/>
            <w:vAlign w:val="center"/>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Случайная величина. Распределение вероятностей. Диаграмма распределения. Примеры распределений, в том числе геометрическое и биномиальное</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7</w:t>
            </w:r>
          </w:p>
        </w:tc>
        <w:tc>
          <w:tcPr>
            <w:tcW w:w="9050" w:type="dxa"/>
            <w:vAlign w:val="center"/>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Геометрия</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7.1</w:t>
            </w:r>
          </w:p>
        </w:tc>
        <w:tc>
          <w:tcPr>
            <w:tcW w:w="9050" w:type="dxa"/>
            <w:vAlign w:val="center"/>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7.2</w:t>
            </w:r>
          </w:p>
        </w:tc>
        <w:tc>
          <w:tcPr>
            <w:tcW w:w="9050" w:type="dxa"/>
            <w:vAlign w:val="center"/>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трех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7.3</w:t>
            </w:r>
          </w:p>
        </w:tc>
        <w:tc>
          <w:tcPr>
            <w:tcW w:w="9050" w:type="dxa"/>
            <w:vAlign w:val="center"/>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трех перпендикулярах</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7.4</w:t>
            </w:r>
          </w:p>
        </w:tc>
        <w:tc>
          <w:tcPr>
            <w:tcW w:w="9050" w:type="dxa"/>
            <w:vAlign w:val="center"/>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 xml:space="preserve">Понятие многогранника, основные элементы многогранника, выпуклые и невыпуклые многогранники, развертка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усеченная пирамида. Элементы призмы </w:t>
            </w:r>
            <w:r w:rsidRPr="0079422F">
              <w:rPr>
                <w:rFonts w:ascii="Times New Roman" w:hAnsi="Times New Roman" w:cs="Times New Roman"/>
                <w:sz w:val="24"/>
                <w:szCs w:val="24"/>
              </w:rPr>
              <w:lastRenderedPageBreak/>
              <w:t>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 Сечения призмы и пирамиды</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lastRenderedPageBreak/>
              <w:t>7.5</w:t>
            </w:r>
          </w:p>
        </w:tc>
        <w:tc>
          <w:tcPr>
            <w:tcW w:w="9050" w:type="dxa"/>
            <w:vAlign w:val="center"/>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7.6</w:t>
            </w:r>
          </w:p>
        </w:tc>
        <w:tc>
          <w:tcPr>
            <w:tcW w:w="9050" w:type="dxa"/>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Вычисление элементов многогранников: ребра,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усеченной пирамиды. Понятие об объеме. Объем пирамиды, призмы</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7.7</w:t>
            </w:r>
          </w:p>
        </w:tc>
        <w:tc>
          <w:tcPr>
            <w:tcW w:w="9050" w:type="dxa"/>
            <w:vAlign w:val="center"/>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Подобные тела в пространстве. Соотношения между площадями поверхностей, объемами подобных тел</w:t>
            </w:r>
          </w:p>
        </w:tc>
      </w:tr>
    </w:tbl>
    <w:p w:rsidR="00AC05B7" w:rsidRPr="0079422F" w:rsidRDefault="00AC05B7" w:rsidP="00AC05B7">
      <w:pPr>
        <w:pStyle w:val="ConsPlusNormal"/>
        <w:rPr>
          <w:rFonts w:ascii="Times New Roman" w:hAnsi="Times New Roman" w:cs="Times New Roman"/>
          <w:sz w:val="24"/>
          <w:szCs w:val="24"/>
        </w:rPr>
      </w:pPr>
    </w:p>
    <w:p w:rsidR="00AC05B7" w:rsidRPr="0079422F" w:rsidRDefault="00AC05B7" w:rsidP="00AC05B7">
      <w:pPr>
        <w:pStyle w:val="ConsPlusNormal"/>
        <w:jc w:val="center"/>
        <w:rPr>
          <w:rFonts w:ascii="Times New Roman" w:hAnsi="Times New Roman" w:cs="Times New Roman"/>
          <w:sz w:val="24"/>
          <w:szCs w:val="24"/>
        </w:rPr>
      </w:pPr>
      <w:r w:rsidRPr="0079422F">
        <w:rPr>
          <w:rFonts w:ascii="Times New Roman" w:hAnsi="Times New Roman" w:cs="Times New Roman"/>
          <w:sz w:val="24"/>
          <w:szCs w:val="24"/>
        </w:rPr>
        <w:t>Проверяемые требования к результатам освоения основной</w:t>
      </w:r>
    </w:p>
    <w:p w:rsidR="00AC05B7" w:rsidRPr="0079422F" w:rsidRDefault="00AC05B7" w:rsidP="00AC05B7">
      <w:pPr>
        <w:pStyle w:val="ConsPlusNormal"/>
        <w:jc w:val="center"/>
        <w:rPr>
          <w:rFonts w:ascii="Times New Roman" w:hAnsi="Times New Roman" w:cs="Times New Roman"/>
          <w:sz w:val="24"/>
          <w:szCs w:val="24"/>
        </w:rPr>
      </w:pPr>
      <w:r w:rsidRPr="0079422F">
        <w:rPr>
          <w:rFonts w:ascii="Times New Roman" w:hAnsi="Times New Roman" w:cs="Times New Roman"/>
          <w:sz w:val="24"/>
          <w:szCs w:val="24"/>
        </w:rPr>
        <w:t>образовательной программы (11 класс)</w:t>
      </w:r>
    </w:p>
    <w:p w:rsidR="00AC05B7" w:rsidRPr="0079422F" w:rsidRDefault="00AC05B7" w:rsidP="00AC05B7">
      <w:pPr>
        <w:pStyle w:val="ConsPlusNormal"/>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13"/>
        <w:gridCol w:w="9072"/>
      </w:tblGrid>
      <w:tr w:rsidR="00AC05B7" w:rsidRPr="0079422F" w:rsidTr="00C11F87">
        <w:tc>
          <w:tcPr>
            <w:tcW w:w="913" w:type="dxa"/>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Код проверяемого результата</w:t>
            </w:r>
          </w:p>
        </w:tc>
        <w:tc>
          <w:tcPr>
            <w:tcW w:w="9072" w:type="dxa"/>
          </w:tcPr>
          <w:p w:rsidR="00AC05B7" w:rsidRPr="0079422F" w:rsidRDefault="00AC05B7" w:rsidP="00C11F87">
            <w:pPr>
              <w:pStyle w:val="ConsPlusNormal"/>
              <w:ind w:firstLine="221"/>
              <w:jc w:val="center"/>
              <w:rPr>
                <w:rFonts w:ascii="Times New Roman" w:hAnsi="Times New Roman" w:cs="Times New Roman"/>
                <w:sz w:val="24"/>
                <w:szCs w:val="24"/>
              </w:rPr>
            </w:pPr>
            <w:r w:rsidRPr="0079422F">
              <w:rPr>
                <w:rFonts w:ascii="Times New Roman" w:hAnsi="Times New Roman" w:cs="Times New Roman"/>
                <w:sz w:val="24"/>
                <w:szCs w:val="24"/>
              </w:rPr>
              <w:t>Проверяемые предметные результаты освоения основной образовательной программы среднего общего образования</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w:t>
            </w:r>
          </w:p>
        </w:tc>
        <w:tc>
          <w:tcPr>
            <w:tcW w:w="9072" w:type="dxa"/>
            <w:vAlign w:val="center"/>
          </w:tcPr>
          <w:p w:rsidR="00AC05B7" w:rsidRPr="0079422F" w:rsidRDefault="00AC05B7" w:rsidP="00C11F87">
            <w:pPr>
              <w:pStyle w:val="ConsPlusNormal"/>
              <w:ind w:firstLine="221"/>
              <w:rPr>
                <w:rFonts w:ascii="Times New Roman" w:hAnsi="Times New Roman" w:cs="Times New Roman"/>
                <w:sz w:val="24"/>
                <w:szCs w:val="24"/>
              </w:rPr>
            </w:pPr>
            <w:r w:rsidRPr="0079422F">
              <w:rPr>
                <w:rFonts w:ascii="Times New Roman" w:hAnsi="Times New Roman" w:cs="Times New Roman"/>
                <w:sz w:val="24"/>
                <w:szCs w:val="24"/>
              </w:rPr>
              <w:t>Числа и вычисления</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1.1</w:t>
            </w:r>
          </w:p>
        </w:tc>
        <w:tc>
          <w:tcPr>
            <w:tcW w:w="9072" w:type="dxa"/>
            <w:vAlign w:val="center"/>
          </w:tcPr>
          <w:p w:rsidR="00AC05B7" w:rsidRPr="0079422F" w:rsidRDefault="00AC05B7" w:rsidP="00C11F87">
            <w:pPr>
              <w:pStyle w:val="ConsPlusNormal"/>
              <w:ind w:firstLine="221"/>
              <w:rPr>
                <w:rFonts w:ascii="Times New Roman" w:hAnsi="Times New Roman" w:cs="Times New Roman"/>
                <w:sz w:val="24"/>
                <w:szCs w:val="24"/>
              </w:rPr>
            </w:pPr>
            <w:r w:rsidRPr="0079422F">
              <w:rPr>
                <w:rFonts w:ascii="Times New Roman" w:hAnsi="Times New Roman" w:cs="Times New Roman"/>
                <w:sz w:val="24"/>
                <w:szCs w:val="24"/>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1.2</w:t>
            </w:r>
          </w:p>
        </w:tc>
        <w:tc>
          <w:tcPr>
            <w:tcW w:w="9072" w:type="dxa"/>
            <w:vAlign w:val="center"/>
          </w:tcPr>
          <w:p w:rsidR="00AC05B7" w:rsidRPr="0079422F" w:rsidRDefault="00AC05B7" w:rsidP="00C11F87">
            <w:pPr>
              <w:pStyle w:val="ConsPlusNormal"/>
              <w:ind w:firstLine="221"/>
              <w:rPr>
                <w:rFonts w:ascii="Times New Roman" w:hAnsi="Times New Roman" w:cs="Times New Roman"/>
                <w:sz w:val="24"/>
                <w:szCs w:val="24"/>
              </w:rPr>
            </w:pPr>
            <w:r w:rsidRPr="0079422F">
              <w:rPr>
                <w:rFonts w:ascii="Times New Roman" w:hAnsi="Times New Roman" w:cs="Times New Roman"/>
                <w:sz w:val="24"/>
                <w:szCs w:val="24"/>
              </w:rPr>
              <w:t>Оперировать понятием: степень с рациональным показателем</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1.3</w:t>
            </w:r>
          </w:p>
        </w:tc>
        <w:tc>
          <w:tcPr>
            <w:tcW w:w="9072" w:type="dxa"/>
            <w:vAlign w:val="center"/>
          </w:tcPr>
          <w:p w:rsidR="00AC05B7" w:rsidRPr="0079422F" w:rsidRDefault="00AC05B7" w:rsidP="00C11F87">
            <w:pPr>
              <w:pStyle w:val="ConsPlusNormal"/>
              <w:ind w:firstLine="221"/>
              <w:rPr>
                <w:rFonts w:ascii="Times New Roman" w:hAnsi="Times New Roman" w:cs="Times New Roman"/>
                <w:sz w:val="24"/>
                <w:szCs w:val="24"/>
              </w:rPr>
            </w:pPr>
            <w:r w:rsidRPr="0079422F">
              <w:rPr>
                <w:rFonts w:ascii="Times New Roman" w:hAnsi="Times New Roman" w:cs="Times New Roman"/>
                <w:sz w:val="24"/>
                <w:szCs w:val="24"/>
              </w:rPr>
              <w:t>Оперировать понятиями: логарифм числа, десятичные и натуральные логарифмы</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w:t>
            </w:r>
          </w:p>
        </w:tc>
        <w:tc>
          <w:tcPr>
            <w:tcW w:w="9072" w:type="dxa"/>
            <w:vAlign w:val="center"/>
          </w:tcPr>
          <w:p w:rsidR="00AC05B7" w:rsidRPr="0079422F" w:rsidRDefault="00AC05B7" w:rsidP="00C11F87">
            <w:pPr>
              <w:pStyle w:val="ConsPlusNormal"/>
              <w:ind w:firstLine="221"/>
              <w:rPr>
                <w:rFonts w:ascii="Times New Roman" w:hAnsi="Times New Roman" w:cs="Times New Roman"/>
                <w:sz w:val="24"/>
                <w:szCs w:val="24"/>
              </w:rPr>
            </w:pPr>
            <w:r w:rsidRPr="0079422F">
              <w:rPr>
                <w:rFonts w:ascii="Times New Roman" w:hAnsi="Times New Roman" w:cs="Times New Roman"/>
                <w:sz w:val="24"/>
                <w:szCs w:val="24"/>
              </w:rPr>
              <w:t>Уравнения и неравенства</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2.1</w:t>
            </w:r>
          </w:p>
        </w:tc>
        <w:tc>
          <w:tcPr>
            <w:tcW w:w="9072" w:type="dxa"/>
            <w:vAlign w:val="center"/>
          </w:tcPr>
          <w:p w:rsidR="00AC05B7" w:rsidRPr="0079422F" w:rsidRDefault="00AC05B7" w:rsidP="00C11F87">
            <w:pPr>
              <w:pStyle w:val="ConsPlusNormal"/>
              <w:ind w:firstLine="221"/>
              <w:rPr>
                <w:rFonts w:ascii="Times New Roman" w:hAnsi="Times New Roman" w:cs="Times New Roman"/>
                <w:sz w:val="24"/>
                <w:szCs w:val="24"/>
              </w:rPr>
            </w:pPr>
            <w:r w:rsidRPr="0079422F">
              <w:rPr>
                <w:rFonts w:ascii="Times New Roman" w:hAnsi="Times New Roman" w:cs="Times New Roman"/>
                <w:sz w:val="24"/>
                <w:szCs w:val="24"/>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2.2</w:t>
            </w:r>
          </w:p>
        </w:tc>
        <w:tc>
          <w:tcPr>
            <w:tcW w:w="9072" w:type="dxa"/>
            <w:vAlign w:val="center"/>
          </w:tcPr>
          <w:p w:rsidR="00AC05B7" w:rsidRPr="0079422F" w:rsidRDefault="00AC05B7" w:rsidP="00C11F87">
            <w:pPr>
              <w:pStyle w:val="ConsPlusNormal"/>
              <w:ind w:firstLine="221"/>
              <w:rPr>
                <w:rFonts w:ascii="Times New Roman" w:hAnsi="Times New Roman" w:cs="Times New Roman"/>
                <w:sz w:val="24"/>
                <w:szCs w:val="24"/>
              </w:rPr>
            </w:pPr>
            <w:r w:rsidRPr="0079422F">
              <w:rPr>
                <w:rFonts w:ascii="Times New Roman" w:hAnsi="Times New Roman" w:cs="Times New Roman"/>
                <w:sz w:val="24"/>
                <w:szCs w:val="24"/>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2.3</w:t>
            </w:r>
          </w:p>
        </w:tc>
        <w:tc>
          <w:tcPr>
            <w:tcW w:w="9072" w:type="dxa"/>
            <w:vAlign w:val="center"/>
          </w:tcPr>
          <w:p w:rsidR="00AC05B7" w:rsidRPr="0079422F" w:rsidRDefault="00AC05B7" w:rsidP="00C11F87">
            <w:pPr>
              <w:pStyle w:val="ConsPlusNormal"/>
              <w:ind w:firstLine="221"/>
              <w:rPr>
                <w:rFonts w:ascii="Times New Roman" w:hAnsi="Times New Roman" w:cs="Times New Roman"/>
                <w:sz w:val="24"/>
                <w:szCs w:val="24"/>
              </w:rPr>
            </w:pPr>
            <w:r w:rsidRPr="0079422F">
              <w:rPr>
                <w:rFonts w:ascii="Times New Roman" w:hAnsi="Times New Roman" w:cs="Times New Roman"/>
                <w:sz w:val="24"/>
                <w:szCs w:val="24"/>
              </w:rPr>
              <w:t>Находить решения простейших тригонометрических неравенств</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2.4</w:t>
            </w:r>
          </w:p>
        </w:tc>
        <w:tc>
          <w:tcPr>
            <w:tcW w:w="9072" w:type="dxa"/>
            <w:vAlign w:val="center"/>
          </w:tcPr>
          <w:p w:rsidR="00AC05B7" w:rsidRPr="0079422F" w:rsidRDefault="00AC05B7" w:rsidP="00C11F87">
            <w:pPr>
              <w:pStyle w:val="ConsPlusNormal"/>
              <w:ind w:firstLine="221"/>
              <w:rPr>
                <w:rFonts w:ascii="Times New Roman" w:hAnsi="Times New Roman" w:cs="Times New Roman"/>
                <w:sz w:val="24"/>
                <w:szCs w:val="24"/>
              </w:rPr>
            </w:pPr>
            <w:r w:rsidRPr="0079422F">
              <w:rPr>
                <w:rFonts w:ascii="Times New Roman" w:hAnsi="Times New Roman" w:cs="Times New Roman"/>
                <w:sz w:val="24"/>
                <w:szCs w:val="24"/>
              </w:rPr>
              <w:t>Оперировать понятиями: система линейных уравнений и ее решение; использовать систему линейных уравнений для решения практических задач</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2.5</w:t>
            </w:r>
          </w:p>
        </w:tc>
        <w:tc>
          <w:tcPr>
            <w:tcW w:w="9072" w:type="dxa"/>
            <w:vAlign w:val="center"/>
          </w:tcPr>
          <w:p w:rsidR="00AC05B7" w:rsidRPr="0079422F" w:rsidRDefault="00AC05B7" w:rsidP="00C11F87">
            <w:pPr>
              <w:pStyle w:val="ConsPlusNormal"/>
              <w:ind w:firstLine="221"/>
              <w:rPr>
                <w:rFonts w:ascii="Times New Roman" w:hAnsi="Times New Roman" w:cs="Times New Roman"/>
                <w:sz w:val="24"/>
                <w:szCs w:val="24"/>
              </w:rPr>
            </w:pPr>
            <w:r w:rsidRPr="0079422F">
              <w:rPr>
                <w:rFonts w:ascii="Times New Roman" w:hAnsi="Times New Roman" w:cs="Times New Roman"/>
                <w:sz w:val="24"/>
                <w:szCs w:val="24"/>
              </w:rPr>
              <w:t>Находить решения простейших систем и совокупностей рациональных уравнений и неравенств</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lastRenderedPageBreak/>
              <w:t>2.6</w:t>
            </w:r>
          </w:p>
        </w:tc>
        <w:tc>
          <w:tcPr>
            <w:tcW w:w="9072" w:type="dxa"/>
            <w:vAlign w:val="center"/>
          </w:tcPr>
          <w:p w:rsidR="00AC05B7" w:rsidRPr="0079422F" w:rsidRDefault="00AC05B7" w:rsidP="00C11F87">
            <w:pPr>
              <w:pStyle w:val="ConsPlusNormal"/>
              <w:ind w:firstLine="221"/>
              <w:rPr>
                <w:rFonts w:ascii="Times New Roman" w:hAnsi="Times New Roman" w:cs="Times New Roman"/>
                <w:sz w:val="24"/>
                <w:szCs w:val="24"/>
              </w:rPr>
            </w:pPr>
            <w:r w:rsidRPr="0079422F">
              <w:rPr>
                <w:rFonts w:ascii="Times New Roman" w:hAnsi="Times New Roman" w:cs="Times New Roman"/>
                <w:sz w:val="24"/>
                <w:szCs w:val="24"/>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3</w:t>
            </w:r>
          </w:p>
        </w:tc>
        <w:tc>
          <w:tcPr>
            <w:tcW w:w="9072" w:type="dxa"/>
            <w:vAlign w:val="center"/>
          </w:tcPr>
          <w:p w:rsidR="00AC05B7" w:rsidRPr="0079422F" w:rsidRDefault="00AC05B7" w:rsidP="00C11F87">
            <w:pPr>
              <w:pStyle w:val="ConsPlusNormal"/>
              <w:ind w:firstLine="221"/>
              <w:rPr>
                <w:rFonts w:ascii="Times New Roman" w:hAnsi="Times New Roman" w:cs="Times New Roman"/>
                <w:sz w:val="24"/>
                <w:szCs w:val="24"/>
              </w:rPr>
            </w:pPr>
            <w:r w:rsidRPr="0079422F">
              <w:rPr>
                <w:rFonts w:ascii="Times New Roman" w:hAnsi="Times New Roman" w:cs="Times New Roman"/>
                <w:sz w:val="24"/>
                <w:szCs w:val="24"/>
              </w:rPr>
              <w:t>Функции и графики</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3.1</w:t>
            </w:r>
          </w:p>
        </w:tc>
        <w:tc>
          <w:tcPr>
            <w:tcW w:w="9072" w:type="dxa"/>
            <w:vAlign w:val="center"/>
          </w:tcPr>
          <w:p w:rsidR="00AC05B7" w:rsidRPr="0079422F" w:rsidRDefault="00AC05B7" w:rsidP="00C11F87">
            <w:pPr>
              <w:pStyle w:val="ConsPlusNormal"/>
              <w:ind w:firstLine="221"/>
              <w:rPr>
                <w:rFonts w:ascii="Times New Roman" w:hAnsi="Times New Roman" w:cs="Times New Roman"/>
                <w:sz w:val="24"/>
                <w:szCs w:val="24"/>
              </w:rPr>
            </w:pPr>
            <w:r w:rsidRPr="0079422F">
              <w:rPr>
                <w:rFonts w:ascii="Times New Roman" w:hAnsi="Times New Roman" w:cs="Times New Roman"/>
                <w:sz w:val="24"/>
                <w:szCs w:val="24"/>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3.2</w:t>
            </w:r>
          </w:p>
        </w:tc>
        <w:tc>
          <w:tcPr>
            <w:tcW w:w="9072" w:type="dxa"/>
            <w:vAlign w:val="center"/>
          </w:tcPr>
          <w:p w:rsidR="00AC05B7" w:rsidRPr="0079422F" w:rsidRDefault="00AC05B7" w:rsidP="00C11F87">
            <w:pPr>
              <w:pStyle w:val="ConsPlusNormal"/>
              <w:ind w:firstLine="221"/>
              <w:rPr>
                <w:rFonts w:ascii="Times New Roman" w:hAnsi="Times New Roman" w:cs="Times New Roman"/>
                <w:sz w:val="24"/>
                <w:szCs w:val="24"/>
              </w:rPr>
            </w:pPr>
            <w:r w:rsidRPr="0079422F">
              <w:rPr>
                <w:rFonts w:ascii="Times New Roman" w:hAnsi="Times New Roman" w:cs="Times New Roman"/>
                <w:sz w:val="24"/>
                <w:szCs w:val="24"/>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3.3</w:t>
            </w:r>
          </w:p>
        </w:tc>
        <w:tc>
          <w:tcPr>
            <w:tcW w:w="9072" w:type="dxa"/>
            <w:vAlign w:val="center"/>
          </w:tcPr>
          <w:p w:rsidR="00AC05B7" w:rsidRPr="0079422F" w:rsidRDefault="00AC05B7" w:rsidP="00C11F87">
            <w:pPr>
              <w:pStyle w:val="ConsPlusNormal"/>
              <w:ind w:firstLine="221"/>
              <w:rPr>
                <w:rFonts w:ascii="Times New Roman" w:hAnsi="Times New Roman" w:cs="Times New Roman"/>
                <w:sz w:val="24"/>
                <w:szCs w:val="24"/>
              </w:rPr>
            </w:pPr>
            <w:r w:rsidRPr="0079422F">
              <w:rPr>
                <w:rFonts w:ascii="Times New Roman" w:hAnsi="Times New Roman" w:cs="Times New Roman"/>
                <w:sz w:val="24"/>
                <w:szCs w:val="24"/>
              </w:rPr>
              <w:t>Изображать на координатной плоскости графики линейных уравнений и использовать их для решения системы линейных уравнений</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3.4</w:t>
            </w:r>
          </w:p>
        </w:tc>
        <w:tc>
          <w:tcPr>
            <w:tcW w:w="9072" w:type="dxa"/>
            <w:vAlign w:val="center"/>
          </w:tcPr>
          <w:p w:rsidR="00AC05B7" w:rsidRPr="0079422F" w:rsidRDefault="00AC05B7" w:rsidP="00C11F87">
            <w:pPr>
              <w:pStyle w:val="ConsPlusNormal"/>
              <w:ind w:firstLine="221"/>
              <w:rPr>
                <w:rFonts w:ascii="Times New Roman" w:hAnsi="Times New Roman" w:cs="Times New Roman"/>
                <w:sz w:val="24"/>
                <w:szCs w:val="24"/>
              </w:rPr>
            </w:pPr>
            <w:r w:rsidRPr="0079422F">
              <w:rPr>
                <w:rFonts w:ascii="Times New Roman" w:hAnsi="Times New Roman" w:cs="Times New Roman"/>
                <w:sz w:val="24"/>
                <w:szCs w:val="24"/>
              </w:rPr>
              <w:t>Использовать графики функций для исследования процессов и зависимостей из других учебных дисциплин</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4</w:t>
            </w:r>
          </w:p>
        </w:tc>
        <w:tc>
          <w:tcPr>
            <w:tcW w:w="9072" w:type="dxa"/>
            <w:vAlign w:val="center"/>
          </w:tcPr>
          <w:p w:rsidR="00AC05B7" w:rsidRPr="0079422F" w:rsidRDefault="00AC05B7" w:rsidP="00C11F87">
            <w:pPr>
              <w:pStyle w:val="ConsPlusNormal"/>
              <w:ind w:firstLine="221"/>
              <w:rPr>
                <w:rFonts w:ascii="Times New Roman" w:hAnsi="Times New Roman" w:cs="Times New Roman"/>
                <w:sz w:val="24"/>
                <w:szCs w:val="24"/>
              </w:rPr>
            </w:pPr>
            <w:r w:rsidRPr="0079422F">
              <w:rPr>
                <w:rFonts w:ascii="Times New Roman" w:hAnsi="Times New Roman" w:cs="Times New Roman"/>
                <w:sz w:val="24"/>
                <w:szCs w:val="24"/>
              </w:rPr>
              <w:t>Начала математического анализа</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4.1</w:t>
            </w:r>
          </w:p>
        </w:tc>
        <w:tc>
          <w:tcPr>
            <w:tcW w:w="9072" w:type="dxa"/>
            <w:vAlign w:val="center"/>
          </w:tcPr>
          <w:p w:rsidR="00AC05B7" w:rsidRPr="0079422F" w:rsidRDefault="00AC05B7" w:rsidP="00C11F87">
            <w:pPr>
              <w:pStyle w:val="ConsPlusNormal"/>
              <w:ind w:firstLine="221"/>
              <w:rPr>
                <w:rFonts w:ascii="Times New Roman" w:hAnsi="Times New Roman" w:cs="Times New Roman"/>
                <w:sz w:val="24"/>
                <w:szCs w:val="24"/>
              </w:rPr>
            </w:pPr>
            <w:r w:rsidRPr="0079422F">
              <w:rPr>
                <w:rFonts w:ascii="Times New Roman" w:hAnsi="Times New Roman" w:cs="Times New Roman"/>
                <w:sz w:val="24"/>
                <w:szCs w:val="24"/>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4.2</w:t>
            </w:r>
          </w:p>
        </w:tc>
        <w:tc>
          <w:tcPr>
            <w:tcW w:w="9072" w:type="dxa"/>
            <w:vAlign w:val="center"/>
          </w:tcPr>
          <w:p w:rsidR="00AC05B7" w:rsidRPr="0079422F" w:rsidRDefault="00AC05B7" w:rsidP="00C11F87">
            <w:pPr>
              <w:pStyle w:val="ConsPlusNormal"/>
              <w:ind w:firstLine="221"/>
              <w:rPr>
                <w:rFonts w:ascii="Times New Roman" w:hAnsi="Times New Roman" w:cs="Times New Roman"/>
                <w:sz w:val="24"/>
                <w:szCs w:val="24"/>
              </w:rPr>
            </w:pPr>
            <w:r w:rsidRPr="0079422F">
              <w:rPr>
                <w:rFonts w:ascii="Times New Roman" w:hAnsi="Times New Roman" w:cs="Times New Roman"/>
                <w:sz w:val="24"/>
                <w:szCs w:val="24"/>
              </w:rPr>
              <w:t>Находить производные элементарных функций, вычислять производные суммы, произведения, частного функций</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4.3</w:t>
            </w:r>
          </w:p>
        </w:tc>
        <w:tc>
          <w:tcPr>
            <w:tcW w:w="9072" w:type="dxa"/>
            <w:vAlign w:val="center"/>
          </w:tcPr>
          <w:p w:rsidR="00AC05B7" w:rsidRPr="0079422F" w:rsidRDefault="00AC05B7" w:rsidP="00C11F87">
            <w:pPr>
              <w:pStyle w:val="ConsPlusNormal"/>
              <w:ind w:firstLine="221"/>
              <w:rPr>
                <w:rFonts w:ascii="Times New Roman" w:hAnsi="Times New Roman" w:cs="Times New Roman"/>
                <w:sz w:val="24"/>
                <w:szCs w:val="24"/>
              </w:rPr>
            </w:pPr>
            <w:r w:rsidRPr="0079422F">
              <w:rPr>
                <w:rFonts w:ascii="Times New Roman" w:hAnsi="Times New Roman" w:cs="Times New Roman"/>
                <w:sz w:val="24"/>
                <w:szCs w:val="24"/>
              </w:rPr>
              <w:t>Использовать производную для исследования функции на монотонность и экстремумы, применять результаты исследования к построению графиков</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4.4</w:t>
            </w:r>
          </w:p>
        </w:tc>
        <w:tc>
          <w:tcPr>
            <w:tcW w:w="9072" w:type="dxa"/>
            <w:vAlign w:val="center"/>
          </w:tcPr>
          <w:p w:rsidR="00AC05B7" w:rsidRPr="0079422F" w:rsidRDefault="00AC05B7" w:rsidP="00C11F87">
            <w:pPr>
              <w:pStyle w:val="ConsPlusNormal"/>
              <w:ind w:firstLine="221"/>
              <w:rPr>
                <w:rFonts w:ascii="Times New Roman" w:hAnsi="Times New Roman" w:cs="Times New Roman"/>
                <w:sz w:val="24"/>
                <w:szCs w:val="24"/>
              </w:rPr>
            </w:pPr>
            <w:r w:rsidRPr="0079422F">
              <w:rPr>
                <w:rFonts w:ascii="Times New Roman" w:hAnsi="Times New Roman" w:cs="Times New Roman"/>
                <w:sz w:val="24"/>
                <w:szCs w:val="24"/>
              </w:rPr>
              <w:t>Использовать производную для нахождения наилучшего решения в прикладных, в том числе социально-экономических, задачах</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4.5</w:t>
            </w:r>
          </w:p>
        </w:tc>
        <w:tc>
          <w:tcPr>
            <w:tcW w:w="9072" w:type="dxa"/>
            <w:vAlign w:val="center"/>
          </w:tcPr>
          <w:p w:rsidR="00AC05B7" w:rsidRPr="0079422F" w:rsidRDefault="00AC05B7" w:rsidP="00C11F87">
            <w:pPr>
              <w:pStyle w:val="ConsPlusNormal"/>
              <w:ind w:firstLine="221"/>
              <w:rPr>
                <w:rFonts w:ascii="Times New Roman" w:hAnsi="Times New Roman" w:cs="Times New Roman"/>
                <w:sz w:val="24"/>
                <w:szCs w:val="24"/>
              </w:rPr>
            </w:pPr>
            <w:r w:rsidRPr="0079422F">
              <w:rPr>
                <w:rFonts w:ascii="Times New Roman" w:hAnsi="Times New Roman" w:cs="Times New Roman"/>
                <w:sz w:val="24"/>
                <w:szCs w:val="24"/>
              </w:rPr>
              <w:t>Оперировать понятиями: первообразная и интеграл; понимать геометрический и физический смысл интеграла</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4.6</w:t>
            </w:r>
          </w:p>
        </w:tc>
        <w:tc>
          <w:tcPr>
            <w:tcW w:w="9072" w:type="dxa"/>
            <w:vAlign w:val="center"/>
          </w:tcPr>
          <w:p w:rsidR="00AC05B7" w:rsidRPr="0079422F" w:rsidRDefault="00AC05B7" w:rsidP="00C11F87">
            <w:pPr>
              <w:pStyle w:val="ConsPlusNormal"/>
              <w:ind w:firstLine="221"/>
              <w:rPr>
                <w:rFonts w:ascii="Times New Roman" w:hAnsi="Times New Roman" w:cs="Times New Roman"/>
                <w:sz w:val="24"/>
                <w:szCs w:val="24"/>
              </w:rPr>
            </w:pPr>
            <w:r w:rsidRPr="0079422F">
              <w:rPr>
                <w:rFonts w:ascii="Times New Roman" w:hAnsi="Times New Roman" w:cs="Times New Roman"/>
                <w:sz w:val="24"/>
                <w:szCs w:val="24"/>
              </w:rPr>
              <w:t>Находить первообразные элементарных функций, вычислять интеграл по формуле Ньютона - Лейбница</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4.7</w:t>
            </w:r>
          </w:p>
        </w:tc>
        <w:tc>
          <w:tcPr>
            <w:tcW w:w="9072" w:type="dxa"/>
            <w:vAlign w:val="center"/>
          </w:tcPr>
          <w:p w:rsidR="00AC05B7" w:rsidRPr="0079422F" w:rsidRDefault="00AC05B7" w:rsidP="00C11F87">
            <w:pPr>
              <w:pStyle w:val="ConsPlusNormal"/>
              <w:ind w:firstLine="221"/>
              <w:rPr>
                <w:rFonts w:ascii="Times New Roman" w:hAnsi="Times New Roman" w:cs="Times New Roman"/>
                <w:sz w:val="24"/>
                <w:szCs w:val="24"/>
              </w:rPr>
            </w:pPr>
            <w:r w:rsidRPr="0079422F">
              <w:rPr>
                <w:rFonts w:ascii="Times New Roman" w:hAnsi="Times New Roman" w:cs="Times New Roman"/>
                <w:sz w:val="24"/>
                <w:szCs w:val="24"/>
              </w:rPr>
              <w:t>Решать прикладные задачи, в том числе социально-экономического и физического характера, средствами математического анализа</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5</w:t>
            </w:r>
          </w:p>
        </w:tc>
        <w:tc>
          <w:tcPr>
            <w:tcW w:w="9072" w:type="dxa"/>
            <w:vAlign w:val="center"/>
          </w:tcPr>
          <w:p w:rsidR="00AC05B7" w:rsidRPr="0079422F" w:rsidRDefault="00AC05B7" w:rsidP="00C11F87">
            <w:pPr>
              <w:pStyle w:val="ConsPlusNormal"/>
              <w:ind w:firstLine="221"/>
              <w:rPr>
                <w:rFonts w:ascii="Times New Roman" w:hAnsi="Times New Roman" w:cs="Times New Roman"/>
                <w:sz w:val="24"/>
                <w:szCs w:val="24"/>
              </w:rPr>
            </w:pPr>
            <w:r w:rsidRPr="0079422F">
              <w:rPr>
                <w:rFonts w:ascii="Times New Roman" w:hAnsi="Times New Roman" w:cs="Times New Roman"/>
                <w:sz w:val="24"/>
                <w:szCs w:val="24"/>
              </w:rPr>
              <w:t>Теория вероятностей и статистика</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5.1</w:t>
            </w:r>
          </w:p>
        </w:tc>
        <w:tc>
          <w:tcPr>
            <w:tcW w:w="9072" w:type="dxa"/>
            <w:vAlign w:val="center"/>
          </w:tcPr>
          <w:p w:rsidR="00AC05B7" w:rsidRPr="0079422F" w:rsidRDefault="00AC05B7" w:rsidP="00C11F87">
            <w:pPr>
              <w:pStyle w:val="ConsPlusNormal"/>
              <w:ind w:firstLine="221"/>
              <w:rPr>
                <w:rFonts w:ascii="Times New Roman" w:hAnsi="Times New Roman" w:cs="Times New Roman"/>
                <w:sz w:val="24"/>
                <w:szCs w:val="24"/>
              </w:rPr>
            </w:pPr>
            <w:r w:rsidRPr="0079422F">
              <w:rPr>
                <w:rFonts w:ascii="Times New Roman" w:hAnsi="Times New Roman" w:cs="Times New Roman"/>
                <w:sz w:val="24"/>
                <w:szCs w:val="24"/>
              </w:rPr>
              <w:t>Сравнивать вероятности значений случайной величины по распределению или с помощью диаграмм</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5.2</w:t>
            </w:r>
          </w:p>
        </w:tc>
        <w:tc>
          <w:tcPr>
            <w:tcW w:w="9072" w:type="dxa"/>
            <w:vAlign w:val="center"/>
          </w:tcPr>
          <w:p w:rsidR="00AC05B7" w:rsidRPr="0079422F" w:rsidRDefault="00AC05B7" w:rsidP="00C11F87">
            <w:pPr>
              <w:pStyle w:val="ConsPlusNormal"/>
              <w:ind w:firstLine="221"/>
              <w:rPr>
                <w:rFonts w:ascii="Times New Roman" w:hAnsi="Times New Roman" w:cs="Times New Roman"/>
                <w:sz w:val="24"/>
                <w:szCs w:val="24"/>
              </w:rPr>
            </w:pPr>
            <w:r w:rsidRPr="0079422F">
              <w:rPr>
                <w:rFonts w:ascii="Times New Roman" w:hAnsi="Times New Roman" w:cs="Times New Roman"/>
                <w:sz w:val="24"/>
                <w:szCs w:val="24"/>
              </w:rPr>
              <w:t>Оперировать понятием математического ожидания, приводить примеры того, как применяется математическое ожидание случайной величины, находить математическое ожидание по данному распределению</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5.3</w:t>
            </w:r>
          </w:p>
        </w:tc>
        <w:tc>
          <w:tcPr>
            <w:tcW w:w="9072" w:type="dxa"/>
            <w:vAlign w:val="center"/>
          </w:tcPr>
          <w:p w:rsidR="00AC05B7" w:rsidRPr="0079422F" w:rsidRDefault="00AC05B7" w:rsidP="00C11F87">
            <w:pPr>
              <w:pStyle w:val="ConsPlusNormal"/>
              <w:ind w:firstLine="221"/>
              <w:rPr>
                <w:rFonts w:ascii="Times New Roman" w:hAnsi="Times New Roman" w:cs="Times New Roman"/>
                <w:sz w:val="24"/>
                <w:szCs w:val="24"/>
              </w:rPr>
            </w:pPr>
            <w:r w:rsidRPr="0079422F">
              <w:rPr>
                <w:rFonts w:ascii="Times New Roman" w:hAnsi="Times New Roman" w:cs="Times New Roman"/>
                <w:sz w:val="24"/>
                <w:szCs w:val="24"/>
              </w:rPr>
              <w:t>Иметь представление о законе больших чисел</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5.4</w:t>
            </w:r>
          </w:p>
        </w:tc>
        <w:tc>
          <w:tcPr>
            <w:tcW w:w="9072" w:type="dxa"/>
            <w:vAlign w:val="center"/>
          </w:tcPr>
          <w:p w:rsidR="00AC05B7" w:rsidRPr="0079422F" w:rsidRDefault="00AC05B7" w:rsidP="00C11F87">
            <w:pPr>
              <w:pStyle w:val="ConsPlusNormal"/>
              <w:ind w:firstLine="221"/>
              <w:rPr>
                <w:rFonts w:ascii="Times New Roman" w:hAnsi="Times New Roman" w:cs="Times New Roman"/>
                <w:sz w:val="24"/>
                <w:szCs w:val="24"/>
              </w:rPr>
            </w:pPr>
            <w:r w:rsidRPr="0079422F">
              <w:rPr>
                <w:rFonts w:ascii="Times New Roman" w:hAnsi="Times New Roman" w:cs="Times New Roman"/>
                <w:sz w:val="24"/>
                <w:szCs w:val="24"/>
              </w:rPr>
              <w:t>Иметь представление о нормальном распределении</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lastRenderedPageBreak/>
              <w:t>6</w:t>
            </w:r>
          </w:p>
        </w:tc>
        <w:tc>
          <w:tcPr>
            <w:tcW w:w="9072" w:type="dxa"/>
            <w:vAlign w:val="center"/>
          </w:tcPr>
          <w:p w:rsidR="00AC05B7" w:rsidRPr="0079422F" w:rsidRDefault="00AC05B7" w:rsidP="00C11F87">
            <w:pPr>
              <w:pStyle w:val="ConsPlusNormal"/>
              <w:ind w:firstLine="221"/>
              <w:rPr>
                <w:rFonts w:ascii="Times New Roman" w:hAnsi="Times New Roman" w:cs="Times New Roman"/>
                <w:sz w:val="24"/>
                <w:szCs w:val="24"/>
              </w:rPr>
            </w:pPr>
            <w:r w:rsidRPr="0079422F">
              <w:rPr>
                <w:rFonts w:ascii="Times New Roman" w:hAnsi="Times New Roman" w:cs="Times New Roman"/>
                <w:sz w:val="24"/>
                <w:szCs w:val="24"/>
              </w:rPr>
              <w:t>Геометрия</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6.1</w:t>
            </w:r>
          </w:p>
        </w:tc>
        <w:tc>
          <w:tcPr>
            <w:tcW w:w="9072" w:type="dxa"/>
            <w:vAlign w:val="center"/>
          </w:tcPr>
          <w:p w:rsidR="00AC05B7" w:rsidRPr="0079422F" w:rsidRDefault="00AC05B7" w:rsidP="00C11F87">
            <w:pPr>
              <w:pStyle w:val="ConsPlusNormal"/>
              <w:ind w:firstLine="221"/>
              <w:rPr>
                <w:rFonts w:ascii="Times New Roman" w:hAnsi="Times New Roman" w:cs="Times New Roman"/>
                <w:sz w:val="24"/>
                <w:szCs w:val="24"/>
              </w:rPr>
            </w:pPr>
            <w:r w:rsidRPr="0079422F">
              <w:rPr>
                <w:rFonts w:ascii="Times New Roman" w:hAnsi="Times New Roman" w:cs="Times New Roman"/>
                <w:sz w:val="24"/>
                <w:szCs w:val="24"/>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6.2</w:t>
            </w:r>
          </w:p>
        </w:tc>
        <w:tc>
          <w:tcPr>
            <w:tcW w:w="9072" w:type="dxa"/>
            <w:vAlign w:val="center"/>
          </w:tcPr>
          <w:p w:rsidR="00AC05B7" w:rsidRPr="0079422F" w:rsidRDefault="00AC05B7" w:rsidP="00C11F87">
            <w:pPr>
              <w:pStyle w:val="ConsPlusNormal"/>
              <w:ind w:firstLine="221"/>
              <w:rPr>
                <w:rFonts w:ascii="Times New Roman" w:hAnsi="Times New Roman" w:cs="Times New Roman"/>
                <w:sz w:val="24"/>
                <w:szCs w:val="24"/>
              </w:rPr>
            </w:pPr>
            <w:r w:rsidRPr="0079422F">
              <w:rPr>
                <w:rFonts w:ascii="Times New Roman" w:hAnsi="Times New Roman" w:cs="Times New Roman"/>
                <w:sz w:val="24"/>
                <w:szCs w:val="24"/>
              </w:rPr>
              <w:t>Распознавать тела вращения (цилиндр, конус, сфера и шар)</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6.3</w:t>
            </w:r>
          </w:p>
        </w:tc>
        <w:tc>
          <w:tcPr>
            <w:tcW w:w="9072" w:type="dxa"/>
            <w:vAlign w:val="center"/>
          </w:tcPr>
          <w:p w:rsidR="00AC05B7" w:rsidRPr="0079422F" w:rsidRDefault="00AC05B7" w:rsidP="00C11F87">
            <w:pPr>
              <w:pStyle w:val="ConsPlusNormal"/>
              <w:ind w:firstLine="221"/>
              <w:rPr>
                <w:rFonts w:ascii="Times New Roman" w:hAnsi="Times New Roman" w:cs="Times New Roman"/>
                <w:sz w:val="24"/>
                <w:szCs w:val="24"/>
              </w:rPr>
            </w:pPr>
            <w:r w:rsidRPr="0079422F">
              <w:rPr>
                <w:rFonts w:ascii="Times New Roman" w:hAnsi="Times New Roman" w:cs="Times New Roman"/>
                <w:sz w:val="24"/>
                <w:szCs w:val="24"/>
              </w:rPr>
              <w:t>Объяснять способы получения тел вращения</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6.4</w:t>
            </w:r>
          </w:p>
        </w:tc>
        <w:tc>
          <w:tcPr>
            <w:tcW w:w="9072" w:type="dxa"/>
            <w:vAlign w:val="center"/>
          </w:tcPr>
          <w:p w:rsidR="00AC05B7" w:rsidRPr="0079422F" w:rsidRDefault="00AC05B7" w:rsidP="00C11F87">
            <w:pPr>
              <w:pStyle w:val="ConsPlusNormal"/>
              <w:ind w:firstLine="221"/>
              <w:rPr>
                <w:rFonts w:ascii="Times New Roman" w:hAnsi="Times New Roman" w:cs="Times New Roman"/>
                <w:sz w:val="24"/>
                <w:szCs w:val="24"/>
              </w:rPr>
            </w:pPr>
            <w:r w:rsidRPr="0079422F">
              <w:rPr>
                <w:rFonts w:ascii="Times New Roman" w:hAnsi="Times New Roman" w:cs="Times New Roman"/>
                <w:sz w:val="24"/>
                <w:szCs w:val="24"/>
              </w:rPr>
              <w:t>Классифицировать взаимное расположение сферы и плоскости</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6.5</w:t>
            </w:r>
          </w:p>
        </w:tc>
        <w:tc>
          <w:tcPr>
            <w:tcW w:w="9072" w:type="dxa"/>
            <w:vAlign w:val="center"/>
          </w:tcPr>
          <w:p w:rsidR="00AC05B7" w:rsidRPr="0079422F" w:rsidRDefault="00AC05B7" w:rsidP="00C11F87">
            <w:pPr>
              <w:pStyle w:val="ConsPlusNormal"/>
              <w:ind w:firstLine="221"/>
              <w:rPr>
                <w:rFonts w:ascii="Times New Roman" w:hAnsi="Times New Roman" w:cs="Times New Roman"/>
                <w:sz w:val="24"/>
                <w:szCs w:val="24"/>
              </w:rPr>
            </w:pPr>
            <w:r w:rsidRPr="0079422F">
              <w:rPr>
                <w:rFonts w:ascii="Times New Roman" w:hAnsi="Times New Roman" w:cs="Times New Roman"/>
                <w:sz w:val="24"/>
                <w:szCs w:val="24"/>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6.6</w:t>
            </w:r>
          </w:p>
        </w:tc>
        <w:tc>
          <w:tcPr>
            <w:tcW w:w="9072" w:type="dxa"/>
            <w:vAlign w:val="center"/>
          </w:tcPr>
          <w:p w:rsidR="00AC05B7" w:rsidRPr="0079422F" w:rsidRDefault="00AC05B7" w:rsidP="00C11F87">
            <w:pPr>
              <w:pStyle w:val="ConsPlusNormal"/>
              <w:ind w:firstLine="221"/>
              <w:rPr>
                <w:rFonts w:ascii="Times New Roman" w:hAnsi="Times New Roman" w:cs="Times New Roman"/>
                <w:sz w:val="24"/>
                <w:szCs w:val="24"/>
              </w:rPr>
            </w:pPr>
            <w:r w:rsidRPr="0079422F">
              <w:rPr>
                <w:rFonts w:ascii="Times New Roman" w:hAnsi="Times New Roman" w:cs="Times New Roman"/>
                <w:sz w:val="24"/>
                <w:szCs w:val="24"/>
              </w:rPr>
              <w:t>Вычислять объемы и площади поверхностей тел вращения, геометрических тел с применением формул</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6.7</w:t>
            </w:r>
          </w:p>
        </w:tc>
        <w:tc>
          <w:tcPr>
            <w:tcW w:w="9072" w:type="dxa"/>
            <w:vAlign w:val="center"/>
          </w:tcPr>
          <w:p w:rsidR="00AC05B7" w:rsidRPr="0079422F" w:rsidRDefault="00AC05B7" w:rsidP="00C11F87">
            <w:pPr>
              <w:pStyle w:val="ConsPlusNormal"/>
              <w:ind w:firstLine="221"/>
              <w:rPr>
                <w:rFonts w:ascii="Times New Roman" w:hAnsi="Times New Roman" w:cs="Times New Roman"/>
                <w:sz w:val="24"/>
                <w:szCs w:val="24"/>
              </w:rPr>
            </w:pPr>
            <w:r w:rsidRPr="0079422F">
              <w:rPr>
                <w:rFonts w:ascii="Times New Roman" w:hAnsi="Times New Roman" w:cs="Times New Roman"/>
                <w:sz w:val="24"/>
                <w:szCs w:val="24"/>
              </w:rPr>
              <w:t>Оперировать понятиями: многогранник, вписанный в сферу и описанный около сферы, сфера, вписанная в многогранник или тело вращения</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6.8</w:t>
            </w:r>
          </w:p>
        </w:tc>
        <w:tc>
          <w:tcPr>
            <w:tcW w:w="9072" w:type="dxa"/>
            <w:vAlign w:val="center"/>
          </w:tcPr>
          <w:p w:rsidR="00AC05B7" w:rsidRPr="0079422F" w:rsidRDefault="00AC05B7" w:rsidP="00C11F87">
            <w:pPr>
              <w:pStyle w:val="ConsPlusNormal"/>
              <w:ind w:firstLine="221"/>
              <w:rPr>
                <w:rFonts w:ascii="Times New Roman" w:hAnsi="Times New Roman" w:cs="Times New Roman"/>
                <w:sz w:val="24"/>
                <w:szCs w:val="24"/>
              </w:rPr>
            </w:pPr>
            <w:r w:rsidRPr="0079422F">
              <w:rPr>
                <w:rFonts w:ascii="Times New Roman" w:hAnsi="Times New Roman" w:cs="Times New Roman"/>
                <w:sz w:val="24"/>
                <w:szCs w:val="24"/>
              </w:rPr>
              <w:t>Вычислять соотношения между площадями поверхностей и объемами подобных тел</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6.9</w:t>
            </w:r>
          </w:p>
        </w:tc>
        <w:tc>
          <w:tcPr>
            <w:tcW w:w="9072" w:type="dxa"/>
            <w:vAlign w:val="center"/>
          </w:tcPr>
          <w:p w:rsidR="00AC05B7" w:rsidRPr="0079422F" w:rsidRDefault="00AC05B7" w:rsidP="00C11F87">
            <w:pPr>
              <w:pStyle w:val="ConsPlusNormal"/>
              <w:ind w:firstLine="221"/>
              <w:rPr>
                <w:rFonts w:ascii="Times New Roman" w:hAnsi="Times New Roman" w:cs="Times New Roman"/>
                <w:sz w:val="24"/>
                <w:szCs w:val="24"/>
              </w:rPr>
            </w:pPr>
            <w:r w:rsidRPr="0079422F">
              <w:rPr>
                <w:rFonts w:ascii="Times New Roman" w:hAnsi="Times New Roman" w:cs="Times New Roman"/>
                <w:sz w:val="24"/>
                <w:szCs w:val="24"/>
              </w:rPr>
              <w:t>Изображать изучаемые фигуры от руки и с применением простых чертежных инструментов</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6.10</w:t>
            </w:r>
          </w:p>
        </w:tc>
        <w:tc>
          <w:tcPr>
            <w:tcW w:w="9072" w:type="dxa"/>
            <w:vAlign w:val="center"/>
          </w:tcPr>
          <w:p w:rsidR="00AC05B7" w:rsidRPr="0079422F" w:rsidRDefault="00AC05B7" w:rsidP="00C11F87">
            <w:pPr>
              <w:pStyle w:val="ConsPlusNormal"/>
              <w:ind w:firstLine="221"/>
              <w:rPr>
                <w:rFonts w:ascii="Times New Roman" w:hAnsi="Times New Roman" w:cs="Times New Roman"/>
                <w:sz w:val="24"/>
                <w:szCs w:val="24"/>
              </w:rPr>
            </w:pPr>
            <w:r w:rsidRPr="0079422F">
              <w:rPr>
                <w:rFonts w:ascii="Times New Roman" w:hAnsi="Times New Roman" w:cs="Times New Roman"/>
                <w:sz w:val="24"/>
                <w:szCs w:val="24"/>
              </w:rPr>
              <w:t>Выполнять (выносные) плоские чертежи из рисунков простых объемных фигур: вид сверху, сбоку, снизу; строить сечения тел вращения</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6.11</w:t>
            </w:r>
          </w:p>
        </w:tc>
        <w:tc>
          <w:tcPr>
            <w:tcW w:w="9072" w:type="dxa"/>
            <w:vAlign w:val="center"/>
          </w:tcPr>
          <w:p w:rsidR="00AC05B7" w:rsidRPr="0079422F" w:rsidRDefault="00AC05B7" w:rsidP="00C11F87">
            <w:pPr>
              <w:pStyle w:val="ConsPlusNormal"/>
              <w:ind w:firstLine="221"/>
              <w:rPr>
                <w:rFonts w:ascii="Times New Roman" w:hAnsi="Times New Roman" w:cs="Times New Roman"/>
                <w:sz w:val="24"/>
                <w:szCs w:val="24"/>
              </w:rPr>
            </w:pPr>
            <w:r w:rsidRPr="0079422F">
              <w:rPr>
                <w:rFonts w:ascii="Times New Roman" w:hAnsi="Times New Roman" w:cs="Times New Roman"/>
                <w:sz w:val="24"/>
                <w:szCs w:val="24"/>
              </w:rPr>
              <w:t>Извлекать, интерпретировать и преобразовывать информацию о пространственных геометрических фигурах, представленную на чертежах и рисунках</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6.12</w:t>
            </w:r>
          </w:p>
        </w:tc>
        <w:tc>
          <w:tcPr>
            <w:tcW w:w="9072" w:type="dxa"/>
            <w:vAlign w:val="center"/>
          </w:tcPr>
          <w:p w:rsidR="00AC05B7" w:rsidRPr="0079422F" w:rsidRDefault="00AC05B7" w:rsidP="00C11F87">
            <w:pPr>
              <w:pStyle w:val="ConsPlusNormal"/>
              <w:ind w:firstLine="221"/>
              <w:rPr>
                <w:rFonts w:ascii="Times New Roman" w:hAnsi="Times New Roman" w:cs="Times New Roman"/>
                <w:sz w:val="24"/>
                <w:szCs w:val="24"/>
              </w:rPr>
            </w:pPr>
            <w:r w:rsidRPr="0079422F">
              <w:rPr>
                <w:rFonts w:ascii="Times New Roman" w:hAnsi="Times New Roman" w:cs="Times New Roman"/>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6.13</w:t>
            </w:r>
          </w:p>
        </w:tc>
        <w:tc>
          <w:tcPr>
            <w:tcW w:w="9072" w:type="dxa"/>
            <w:vAlign w:val="center"/>
          </w:tcPr>
          <w:p w:rsidR="00AC05B7" w:rsidRPr="0079422F" w:rsidRDefault="00AC05B7" w:rsidP="00C11F87">
            <w:pPr>
              <w:pStyle w:val="ConsPlusNormal"/>
              <w:ind w:firstLine="221"/>
              <w:rPr>
                <w:rFonts w:ascii="Times New Roman" w:hAnsi="Times New Roman" w:cs="Times New Roman"/>
                <w:sz w:val="24"/>
                <w:szCs w:val="24"/>
              </w:rPr>
            </w:pPr>
            <w:r w:rsidRPr="0079422F">
              <w:rPr>
                <w:rFonts w:ascii="Times New Roman" w:hAnsi="Times New Roman" w:cs="Times New Roman"/>
                <w:sz w:val="24"/>
                <w:szCs w:val="24"/>
              </w:rPr>
              <w:t>Оперировать понятием: вектор в пространстве</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6.14</w:t>
            </w:r>
          </w:p>
        </w:tc>
        <w:tc>
          <w:tcPr>
            <w:tcW w:w="9072" w:type="dxa"/>
            <w:vAlign w:val="center"/>
          </w:tcPr>
          <w:p w:rsidR="00AC05B7" w:rsidRPr="0079422F" w:rsidRDefault="00AC05B7" w:rsidP="00C11F87">
            <w:pPr>
              <w:pStyle w:val="ConsPlusNormal"/>
              <w:ind w:firstLine="221"/>
              <w:rPr>
                <w:rFonts w:ascii="Times New Roman" w:hAnsi="Times New Roman" w:cs="Times New Roman"/>
                <w:sz w:val="24"/>
                <w:szCs w:val="24"/>
              </w:rPr>
            </w:pPr>
            <w:r w:rsidRPr="0079422F">
              <w:rPr>
                <w:rFonts w:ascii="Times New Roman" w:hAnsi="Times New Roman" w:cs="Times New Roman"/>
                <w:sz w:val="24"/>
                <w:szCs w:val="24"/>
              </w:rPr>
              <w:t>Выполнять действия сложения векторов, вычитания векторов и умножения вектора на число, объяснять, какими свойствами они обладают</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6.15</w:t>
            </w:r>
          </w:p>
        </w:tc>
        <w:tc>
          <w:tcPr>
            <w:tcW w:w="9072" w:type="dxa"/>
            <w:vAlign w:val="center"/>
          </w:tcPr>
          <w:p w:rsidR="00AC05B7" w:rsidRPr="0079422F" w:rsidRDefault="00AC05B7" w:rsidP="00C11F87">
            <w:pPr>
              <w:pStyle w:val="ConsPlusNormal"/>
              <w:ind w:firstLine="221"/>
              <w:rPr>
                <w:rFonts w:ascii="Times New Roman" w:hAnsi="Times New Roman" w:cs="Times New Roman"/>
                <w:sz w:val="24"/>
                <w:szCs w:val="24"/>
              </w:rPr>
            </w:pPr>
            <w:r w:rsidRPr="0079422F">
              <w:rPr>
                <w:rFonts w:ascii="Times New Roman" w:hAnsi="Times New Roman" w:cs="Times New Roman"/>
                <w:sz w:val="24"/>
                <w:szCs w:val="24"/>
              </w:rPr>
              <w:t>Применять правило параллелепипеда при сложении векторов</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6.16</w:t>
            </w:r>
          </w:p>
        </w:tc>
        <w:tc>
          <w:tcPr>
            <w:tcW w:w="9072" w:type="dxa"/>
            <w:vAlign w:val="center"/>
          </w:tcPr>
          <w:p w:rsidR="00AC05B7" w:rsidRPr="0079422F" w:rsidRDefault="00AC05B7" w:rsidP="00C11F87">
            <w:pPr>
              <w:pStyle w:val="ConsPlusNormal"/>
              <w:ind w:firstLine="221"/>
              <w:rPr>
                <w:rFonts w:ascii="Times New Roman" w:hAnsi="Times New Roman" w:cs="Times New Roman"/>
                <w:sz w:val="24"/>
                <w:szCs w:val="24"/>
              </w:rPr>
            </w:pPr>
            <w:r w:rsidRPr="0079422F">
              <w:rPr>
                <w:rFonts w:ascii="Times New Roman" w:hAnsi="Times New Roman" w:cs="Times New Roman"/>
                <w:sz w:val="24"/>
                <w:szCs w:val="24"/>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6.17</w:t>
            </w:r>
          </w:p>
        </w:tc>
        <w:tc>
          <w:tcPr>
            <w:tcW w:w="9072" w:type="dxa"/>
            <w:vAlign w:val="center"/>
          </w:tcPr>
          <w:p w:rsidR="00AC05B7" w:rsidRPr="0079422F" w:rsidRDefault="00AC05B7" w:rsidP="00C11F87">
            <w:pPr>
              <w:pStyle w:val="ConsPlusNormal"/>
              <w:ind w:firstLine="221"/>
              <w:rPr>
                <w:rFonts w:ascii="Times New Roman" w:hAnsi="Times New Roman" w:cs="Times New Roman"/>
                <w:sz w:val="24"/>
                <w:szCs w:val="24"/>
              </w:rPr>
            </w:pPr>
            <w:r w:rsidRPr="0079422F">
              <w:rPr>
                <w:rFonts w:ascii="Times New Roman" w:hAnsi="Times New Roman" w:cs="Times New Roman"/>
                <w:sz w:val="24"/>
                <w:szCs w:val="24"/>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6.18</w:t>
            </w:r>
          </w:p>
        </w:tc>
        <w:tc>
          <w:tcPr>
            <w:tcW w:w="9072" w:type="dxa"/>
            <w:vAlign w:val="center"/>
          </w:tcPr>
          <w:p w:rsidR="00AC05B7" w:rsidRPr="0079422F" w:rsidRDefault="00AC05B7" w:rsidP="00C11F87">
            <w:pPr>
              <w:pStyle w:val="ConsPlusNormal"/>
              <w:ind w:firstLine="221"/>
              <w:rPr>
                <w:rFonts w:ascii="Times New Roman" w:hAnsi="Times New Roman" w:cs="Times New Roman"/>
                <w:sz w:val="24"/>
                <w:szCs w:val="24"/>
              </w:rPr>
            </w:pPr>
            <w:r w:rsidRPr="0079422F">
              <w:rPr>
                <w:rFonts w:ascii="Times New Roman" w:hAnsi="Times New Roman" w:cs="Times New Roman"/>
                <w:sz w:val="24"/>
                <w:szCs w:val="24"/>
              </w:rPr>
              <w:t>Задавать плоскость уравнением в декартовой системе координат</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6.19</w:t>
            </w:r>
          </w:p>
        </w:tc>
        <w:tc>
          <w:tcPr>
            <w:tcW w:w="9072" w:type="dxa"/>
            <w:vAlign w:val="center"/>
          </w:tcPr>
          <w:p w:rsidR="00AC05B7" w:rsidRPr="0079422F" w:rsidRDefault="00AC05B7" w:rsidP="00C11F87">
            <w:pPr>
              <w:pStyle w:val="ConsPlusNormal"/>
              <w:ind w:firstLine="221"/>
              <w:rPr>
                <w:rFonts w:ascii="Times New Roman" w:hAnsi="Times New Roman" w:cs="Times New Roman"/>
                <w:sz w:val="24"/>
                <w:szCs w:val="24"/>
              </w:rPr>
            </w:pPr>
            <w:r w:rsidRPr="0079422F">
              <w:rPr>
                <w:rFonts w:ascii="Times New Roman" w:hAnsi="Times New Roman" w:cs="Times New Roman"/>
                <w:sz w:val="24"/>
                <w:szCs w:val="24"/>
              </w:rPr>
              <w:t>Решать простейшие геометрические задачи на применение векторно-координатного метода</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lastRenderedPageBreak/>
              <w:t>6.20</w:t>
            </w:r>
          </w:p>
        </w:tc>
        <w:tc>
          <w:tcPr>
            <w:tcW w:w="9072" w:type="dxa"/>
            <w:vAlign w:val="center"/>
          </w:tcPr>
          <w:p w:rsidR="00AC05B7" w:rsidRPr="0079422F" w:rsidRDefault="00AC05B7" w:rsidP="00C11F87">
            <w:pPr>
              <w:pStyle w:val="ConsPlusNormal"/>
              <w:ind w:firstLine="221"/>
              <w:rPr>
                <w:rFonts w:ascii="Times New Roman" w:hAnsi="Times New Roman" w:cs="Times New Roman"/>
                <w:sz w:val="24"/>
                <w:szCs w:val="24"/>
              </w:rPr>
            </w:pPr>
            <w:r w:rsidRPr="0079422F">
              <w:rPr>
                <w:rFonts w:ascii="Times New Roman" w:hAnsi="Times New Roman" w:cs="Times New Roman"/>
                <w:sz w:val="24"/>
                <w:szCs w:val="24"/>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6.21</w:t>
            </w:r>
          </w:p>
        </w:tc>
        <w:tc>
          <w:tcPr>
            <w:tcW w:w="9072" w:type="dxa"/>
            <w:vAlign w:val="center"/>
          </w:tcPr>
          <w:p w:rsidR="00AC05B7" w:rsidRPr="0079422F" w:rsidRDefault="00AC05B7" w:rsidP="00C11F87">
            <w:pPr>
              <w:pStyle w:val="ConsPlusNormal"/>
              <w:ind w:firstLine="221"/>
              <w:rPr>
                <w:rFonts w:ascii="Times New Roman" w:hAnsi="Times New Roman" w:cs="Times New Roman"/>
                <w:sz w:val="24"/>
                <w:szCs w:val="24"/>
              </w:rPr>
            </w:pPr>
            <w:r w:rsidRPr="0079422F">
              <w:rPr>
                <w:rFonts w:ascii="Times New Roman" w:hAnsi="Times New Roman" w:cs="Times New Roman"/>
                <w:sz w:val="24"/>
                <w:szCs w:val="24"/>
              </w:rPr>
              <w:t>Применять простейшие программные средства и электронно-коммуникационные системы при решении стереометрических задач</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6.22</w:t>
            </w:r>
          </w:p>
        </w:tc>
        <w:tc>
          <w:tcPr>
            <w:tcW w:w="9072" w:type="dxa"/>
            <w:vAlign w:val="center"/>
          </w:tcPr>
          <w:p w:rsidR="00AC05B7" w:rsidRPr="0079422F" w:rsidRDefault="00AC05B7" w:rsidP="00C11F87">
            <w:pPr>
              <w:pStyle w:val="ConsPlusNormal"/>
              <w:ind w:firstLine="221"/>
              <w:rPr>
                <w:rFonts w:ascii="Times New Roman" w:hAnsi="Times New Roman" w:cs="Times New Roman"/>
                <w:sz w:val="24"/>
                <w:szCs w:val="24"/>
              </w:rPr>
            </w:pPr>
            <w:r w:rsidRPr="0079422F">
              <w:rPr>
                <w:rFonts w:ascii="Times New Roman" w:hAnsi="Times New Roman" w:cs="Times New Roman"/>
                <w:sz w:val="24"/>
                <w:szCs w:val="24"/>
              </w:rPr>
              <w:t>Приводить примеры математических закономерностей в природе и жизни, распознавать проявление законов геометрии в искусстве</w:t>
            </w:r>
          </w:p>
        </w:tc>
      </w:tr>
      <w:tr w:rsidR="00AC05B7" w:rsidRPr="0079422F" w:rsidTr="00C11F87">
        <w:tc>
          <w:tcPr>
            <w:tcW w:w="913" w:type="dxa"/>
            <w:vAlign w:val="center"/>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6.23</w:t>
            </w:r>
          </w:p>
        </w:tc>
        <w:tc>
          <w:tcPr>
            <w:tcW w:w="9072" w:type="dxa"/>
            <w:vAlign w:val="center"/>
          </w:tcPr>
          <w:p w:rsidR="00AC05B7" w:rsidRPr="0079422F" w:rsidRDefault="00AC05B7" w:rsidP="00C11F87">
            <w:pPr>
              <w:pStyle w:val="ConsPlusNormal"/>
              <w:ind w:firstLine="221"/>
              <w:rPr>
                <w:rFonts w:ascii="Times New Roman" w:hAnsi="Times New Roman" w:cs="Times New Roman"/>
                <w:sz w:val="24"/>
                <w:szCs w:val="24"/>
              </w:rPr>
            </w:pPr>
            <w:r w:rsidRPr="0079422F">
              <w:rPr>
                <w:rFonts w:ascii="Times New Roman" w:hAnsi="Times New Roman" w:cs="Times New Roman"/>
                <w:sz w:val="24"/>
                <w:szCs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tc>
      </w:tr>
    </w:tbl>
    <w:p w:rsidR="00AC05B7" w:rsidRPr="0079422F" w:rsidRDefault="00AC05B7" w:rsidP="00AC05B7">
      <w:pPr>
        <w:pStyle w:val="ConsPlusNormal"/>
        <w:rPr>
          <w:rFonts w:ascii="Times New Roman" w:hAnsi="Times New Roman" w:cs="Times New Roman"/>
          <w:sz w:val="24"/>
          <w:szCs w:val="24"/>
        </w:rPr>
      </w:pPr>
    </w:p>
    <w:p w:rsidR="00AC05B7" w:rsidRPr="0079422F" w:rsidRDefault="00AC05B7" w:rsidP="00AC05B7">
      <w:pPr>
        <w:pStyle w:val="ConsPlusNormal"/>
        <w:jc w:val="center"/>
        <w:rPr>
          <w:rFonts w:ascii="Times New Roman" w:hAnsi="Times New Roman" w:cs="Times New Roman"/>
          <w:sz w:val="24"/>
          <w:szCs w:val="24"/>
        </w:rPr>
      </w:pPr>
      <w:r w:rsidRPr="0079422F">
        <w:rPr>
          <w:rFonts w:ascii="Times New Roman" w:hAnsi="Times New Roman" w:cs="Times New Roman"/>
          <w:sz w:val="24"/>
          <w:szCs w:val="24"/>
        </w:rPr>
        <w:t>Проверяемые элементы содержания (11 класс)</w:t>
      </w:r>
    </w:p>
    <w:p w:rsidR="00AC05B7" w:rsidRPr="0079422F" w:rsidRDefault="00AC05B7" w:rsidP="00AC05B7">
      <w:pPr>
        <w:pStyle w:val="ConsPlusNormal"/>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13"/>
        <w:gridCol w:w="9050"/>
      </w:tblGrid>
      <w:tr w:rsidR="00AC05B7" w:rsidRPr="0079422F" w:rsidTr="00C11F87">
        <w:tc>
          <w:tcPr>
            <w:tcW w:w="913" w:type="dxa"/>
          </w:tcPr>
          <w:p w:rsidR="00AC05B7" w:rsidRPr="0079422F" w:rsidRDefault="00AC05B7" w:rsidP="00314741">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Код</w:t>
            </w:r>
          </w:p>
        </w:tc>
        <w:tc>
          <w:tcPr>
            <w:tcW w:w="9050" w:type="dxa"/>
          </w:tcPr>
          <w:p w:rsidR="00AC05B7" w:rsidRPr="0079422F" w:rsidRDefault="00AC05B7" w:rsidP="00314741">
            <w:pPr>
              <w:pStyle w:val="ConsPlusNormal"/>
              <w:jc w:val="center"/>
              <w:rPr>
                <w:rFonts w:ascii="Times New Roman" w:hAnsi="Times New Roman" w:cs="Times New Roman"/>
                <w:sz w:val="24"/>
                <w:szCs w:val="24"/>
              </w:rPr>
            </w:pPr>
            <w:r w:rsidRPr="0079422F">
              <w:rPr>
                <w:rFonts w:ascii="Times New Roman" w:hAnsi="Times New Roman" w:cs="Times New Roman"/>
                <w:sz w:val="24"/>
                <w:szCs w:val="24"/>
              </w:rPr>
              <w:t>Проверяемый элемент содержания</w:t>
            </w:r>
          </w:p>
        </w:tc>
      </w:tr>
      <w:tr w:rsidR="00AC05B7" w:rsidRPr="0079422F" w:rsidTr="00C11F87">
        <w:tc>
          <w:tcPr>
            <w:tcW w:w="913" w:type="dxa"/>
            <w:vAlign w:val="center"/>
          </w:tcPr>
          <w:p w:rsidR="00AC05B7" w:rsidRPr="0079422F" w:rsidRDefault="00AC05B7" w:rsidP="00314741">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1</w:t>
            </w:r>
          </w:p>
        </w:tc>
        <w:tc>
          <w:tcPr>
            <w:tcW w:w="9050" w:type="dxa"/>
            <w:vAlign w:val="center"/>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Числа и вычисления</w:t>
            </w:r>
          </w:p>
        </w:tc>
      </w:tr>
      <w:tr w:rsidR="00AC05B7" w:rsidRPr="0079422F" w:rsidTr="00C11F87">
        <w:tc>
          <w:tcPr>
            <w:tcW w:w="913" w:type="dxa"/>
            <w:vAlign w:val="center"/>
          </w:tcPr>
          <w:p w:rsidR="00AC05B7" w:rsidRPr="0079422F" w:rsidRDefault="00AC05B7" w:rsidP="00314741">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1.1</w:t>
            </w:r>
          </w:p>
        </w:tc>
        <w:tc>
          <w:tcPr>
            <w:tcW w:w="9050" w:type="dxa"/>
            <w:vAlign w:val="center"/>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Натуральные и целые числа. Признаки делимости целых чисел</w:t>
            </w:r>
          </w:p>
        </w:tc>
      </w:tr>
      <w:tr w:rsidR="00AC05B7" w:rsidRPr="0079422F" w:rsidTr="00C11F87">
        <w:tc>
          <w:tcPr>
            <w:tcW w:w="913" w:type="dxa"/>
            <w:vAlign w:val="center"/>
          </w:tcPr>
          <w:p w:rsidR="00AC05B7" w:rsidRPr="0079422F" w:rsidRDefault="00AC05B7" w:rsidP="00314741">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1.2</w:t>
            </w:r>
          </w:p>
        </w:tc>
        <w:tc>
          <w:tcPr>
            <w:tcW w:w="9050" w:type="dxa"/>
            <w:vAlign w:val="center"/>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Степень с рациональным показателем. Свойства степени</w:t>
            </w:r>
          </w:p>
        </w:tc>
      </w:tr>
      <w:tr w:rsidR="00AC05B7" w:rsidRPr="0079422F" w:rsidTr="00C11F87">
        <w:tc>
          <w:tcPr>
            <w:tcW w:w="913" w:type="dxa"/>
            <w:vAlign w:val="center"/>
          </w:tcPr>
          <w:p w:rsidR="00AC05B7" w:rsidRPr="0079422F" w:rsidRDefault="00AC05B7" w:rsidP="00314741">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1.3</w:t>
            </w:r>
          </w:p>
        </w:tc>
        <w:tc>
          <w:tcPr>
            <w:tcW w:w="9050" w:type="dxa"/>
            <w:vAlign w:val="center"/>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Логарифм числа. Десятичные и натуральные логарифмы</w:t>
            </w:r>
          </w:p>
        </w:tc>
      </w:tr>
      <w:tr w:rsidR="00AC05B7" w:rsidRPr="0079422F" w:rsidTr="00C11F87">
        <w:tc>
          <w:tcPr>
            <w:tcW w:w="913" w:type="dxa"/>
            <w:vAlign w:val="center"/>
          </w:tcPr>
          <w:p w:rsidR="00AC05B7" w:rsidRPr="0079422F" w:rsidRDefault="00AC05B7" w:rsidP="00314741">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2</w:t>
            </w:r>
          </w:p>
        </w:tc>
        <w:tc>
          <w:tcPr>
            <w:tcW w:w="9050" w:type="dxa"/>
            <w:vAlign w:val="center"/>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Уравнения и неравенства</w:t>
            </w:r>
          </w:p>
        </w:tc>
      </w:tr>
      <w:tr w:rsidR="00AC05B7" w:rsidRPr="0079422F" w:rsidTr="00C11F87">
        <w:tc>
          <w:tcPr>
            <w:tcW w:w="913" w:type="dxa"/>
            <w:vAlign w:val="center"/>
          </w:tcPr>
          <w:p w:rsidR="00AC05B7" w:rsidRPr="0079422F" w:rsidRDefault="00AC05B7" w:rsidP="00314741">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2.1</w:t>
            </w:r>
          </w:p>
        </w:tc>
        <w:tc>
          <w:tcPr>
            <w:tcW w:w="9050" w:type="dxa"/>
            <w:vAlign w:val="center"/>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Преобразование выражений, содержащих логарифмы</w:t>
            </w:r>
          </w:p>
        </w:tc>
      </w:tr>
      <w:tr w:rsidR="00AC05B7" w:rsidRPr="0079422F" w:rsidTr="00C11F87">
        <w:tc>
          <w:tcPr>
            <w:tcW w:w="913" w:type="dxa"/>
            <w:vAlign w:val="center"/>
          </w:tcPr>
          <w:p w:rsidR="00AC05B7" w:rsidRPr="0079422F" w:rsidRDefault="00AC05B7" w:rsidP="00314741">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2.2</w:t>
            </w:r>
          </w:p>
        </w:tc>
        <w:tc>
          <w:tcPr>
            <w:tcW w:w="9050" w:type="dxa"/>
            <w:vAlign w:val="center"/>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Преобразование выражений, содержащих степени с рациональным показателем</w:t>
            </w:r>
          </w:p>
        </w:tc>
      </w:tr>
      <w:tr w:rsidR="00AC05B7" w:rsidRPr="0079422F" w:rsidTr="00C11F87">
        <w:tc>
          <w:tcPr>
            <w:tcW w:w="913" w:type="dxa"/>
            <w:vAlign w:val="center"/>
          </w:tcPr>
          <w:p w:rsidR="00AC05B7" w:rsidRPr="0079422F" w:rsidRDefault="00AC05B7" w:rsidP="00314741">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2.3</w:t>
            </w:r>
          </w:p>
        </w:tc>
        <w:tc>
          <w:tcPr>
            <w:tcW w:w="9050" w:type="dxa"/>
            <w:vAlign w:val="center"/>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Примеры тригонометрических неравенств</w:t>
            </w:r>
          </w:p>
        </w:tc>
      </w:tr>
      <w:tr w:rsidR="00AC05B7" w:rsidRPr="0079422F" w:rsidTr="00C11F87">
        <w:tc>
          <w:tcPr>
            <w:tcW w:w="913" w:type="dxa"/>
            <w:vAlign w:val="center"/>
          </w:tcPr>
          <w:p w:rsidR="00AC05B7" w:rsidRPr="0079422F" w:rsidRDefault="00AC05B7" w:rsidP="00314741">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2.4</w:t>
            </w:r>
          </w:p>
        </w:tc>
        <w:tc>
          <w:tcPr>
            <w:tcW w:w="9050" w:type="dxa"/>
            <w:vAlign w:val="center"/>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Показательные уравнения и неравенства</w:t>
            </w:r>
          </w:p>
        </w:tc>
      </w:tr>
      <w:tr w:rsidR="00AC05B7" w:rsidRPr="0079422F" w:rsidTr="00C11F87">
        <w:tc>
          <w:tcPr>
            <w:tcW w:w="913" w:type="dxa"/>
            <w:vAlign w:val="center"/>
          </w:tcPr>
          <w:p w:rsidR="00AC05B7" w:rsidRPr="0079422F" w:rsidRDefault="00AC05B7" w:rsidP="00314741">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2.5</w:t>
            </w:r>
          </w:p>
        </w:tc>
        <w:tc>
          <w:tcPr>
            <w:tcW w:w="9050" w:type="dxa"/>
            <w:vAlign w:val="center"/>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Логарифмические уравнения и неравенства</w:t>
            </w:r>
          </w:p>
        </w:tc>
      </w:tr>
      <w:tr w:rsidR="00AC05B7" w:rsidRPr="0079422F" w:rsidTr="00C11F87">
        <w:tc>
          <w:tcPr>
            <w:tcW w:w="913" w:type="dxa"/>
            <w:vAlign w:val="center"/>
          </w:tcPr>
          <w:p w:rsidR="00AC05B7" w:rsidRPr="0079422F" w:rsidRDefault="00AC05B7" w:rsidP="00314741">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2.6</w:t>
            </w:r>
          </w:p>
        </w:tc>
        <w:tc>
          <w:tcPr>
            <w:tcW w:w="9050" w:type="dxa"/>
            <w:vAlign w:val="center"/>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Системы линейных уравнений. Решение прикладных задач с помощью системы линейных уравнений</w:t>
            </w:r>
          </w:p>
        </w:tc>
      </w:tr>
      <w:tr w:rsidR="00AC05B7" w:rsidRPr="0079422F" w:rsidTr="00C11F87">
        <w:tc>
          <w:tcPr>
            <w:tcW w:w="913" w:type="dxa"/>
            <w:vAlign w:val="center"/>
          </w:tcPr>
          <w:p w:rsidR="00AC05B7" w:rsidRPr="0079422F" w:rsidRDefault="00AC05B7" w:rsidP="00314741">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2.7</w:t>
            </w:r>
          </w:p>
        </w:tc>
        <w:tc>
          <w:tcPr>
            <w:tcW w:w="9050" w:type="dxa"/>
            <w:vAlign w:val="center"/>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Системы и совокупности рациональных уравнений и неравенств</w:t>
            </w:r>
          </w:p>
        </w:tc>
      </w:tr>
      <w:tr w:rsidR="00AC05B7" w:rsidRPr="0079422F" w:rsidTr="00C11F87">
        <w:tc>
          <w:tcPr>
            <w:tcW w:w="913" w:type="dxa"/>
            <w:vAlign w:val="center"/>
          </w:tcPr>
          <w:p w:rsidR="00AC05B7" w:rsidRPr="0079422F" w:rsidRDefault="00AC05B7" w:rsidP="00314741">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2.8</w:t>
            </w:r>
          </w:p>
        </w:tc>
        <w:tc>
          <w:tcPr>
            <w:tcW w:w="9050" w:type="dxa"/>
            <w:vAlign w:val="center"/>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Применение уравнений, систем и неравенств к решению математических задач и задач из различных областей науки и реальной жизни</w:t>
            </w:r>
          </w:p>
        </w:tc>
      </w:tr>
      <w:tr w:rsidR="00AC05B7" w:rsidRPr="0079422F" w:rsidTr="00C11F87">
        <w:tc>
          <w:tcPr>
            <w:tcW w:w="913" w:type="dxa"/>
            <w:vAlign w:val="center"/>
          </w:tcPr>
          <w:p w:rsidR="00AC05B7" w:rsidRPr="0079422F" w:rsidRDefault="00AC05B7" w:rsidP="00314741">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3</w:t>
            </w:r>
          </w:p>
        </w:tc>
        <w:tc>
          <w:tcPr>
            <w:tcW w:w="9050" w:type="dxa"/>
            <w:vAlign w:val="center"/>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Функции и графики</w:t>
            </w:r>
          </w:p>
        </w:tc>
      </w:tr>
      <w:tr w:rsidR="00AC05B7" w:rsidRPr="0079422F" w:rsidTr="00C11F87">
        <w:tc>
          <w:tcPr>
            <w:tcW w:w="913" w:type="dxa"/>
            <w:vAlign w:val="center"/>
          </w:tcPr>
          <w:p w:rsidR="00AC05B7" w:rsidRPr="0079422F" w:rsidRDefault="00AC05B7" w:rsidP="00314741">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3.1</w:t>
            </w:r>
          </w:p>
        </w:tc>
        <w:tc>
          <w:tcPr>
            <w:tcW w:w="9050" w:type="dxa"/>
            <w:vAlign w:val="center"/>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tc>
      </w:tr>
      <w:tr w:rsidR="00AC05B7" w:rsidRPr="0079422F" w:rsidTr="00C11F87">
        <w:tc>
          <w:tcPr>
            <w:tcW w:w="913" w:type="dxa"/>
            <w:vAlign w:val="center"/>
          </w:tcPr>
          <w:p w:rsidR="00AC05B7" w:rsidRPr="0079422F" w:rsidRDefault="00AC05B7" w:rsidP="00314741">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lastRenderedPageBreak/>
              <w:t>3.2</w:t>
            </w:r>
          </w:p>
        </w:tc>
        <w:tc>
          <w:tcPr>
            <w:tcW w:w="9050" w:type="dxa"/>
            <w:vAlign w:val="center"/>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Тригонометрические функции, их свойства и графики</w:t>
            </w:r>
          </w:p>
        </w:tc>
      </w:tr>
      <w:tr w:rsidR="00AC05B7" w:rsidRPr="0079422F" w:rsidTr="00C11F87">
        <w:tc>
          <w:tcPr>
            <w:tcW w:w="913" w:type="dxa"/>
            <w:vAlign w:val="center"/>
          </w:tcPr>
          <w:p w:rsidR="00AC05B7" w:rsidRPr="0079422F" w:rsidRDefault="00AC05B7" w:rsidP="00314741">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3.3</w:t>
            </w:r>
          </w:p>
        </w:tc>
        <w:tc>
          <w:tcPr>
            <w:tcW w:w="9050" w:type="dxa"/>
            <w:vAlign w:val="center"/>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Показательная и логарифмическая функции, их свойства и графики</w:t>
            </w:r>
          </w:p>
        </w:tc>
      </w:tr>
      <w:tr w:rsidR="00AC05B7" w:rsidRPr="0079422F" w:rsidTr="00C11F87">
        <w:tc>
          <w:tcPr>
            <w:tcW w:w="913" w:type="dxa"/>
            <w:vAlign w:val="center"/>
          </w:tcPr>
          <w:p w:rsidR="00AC05B7" w:rsidRPr="0079422F" w:rsidRDefault="00AC05B7" w:rsidP="00314741">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3.4</w:t>
            </w:r>
          </w:p>
        </w:tc>
        <w:tc>
          <w:tcPr>
            <w:tcW w:w="9050" w:type="dxa"/>
            <w:vAlign w:val="center"/>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Использование графиков функций для решения уравнений и линейных систем</w:t>
            </w:r>
          </w:p>
        </w:tc>
      </w:tr>
      <w:tr w:rsidR="00AC05B7" w:rsidRPr="0079422F" w:rsidTr="00C11F87">
        <w:tc>
          <w:tcPr>
            <w:tcW w:w="913" w:type="dxa"/>
            <w:vAlign w:val="center"/>
          </w:tcPr>
          <w:p w:rsidR="00AC05B7" w:rsidRPr="0079422F" w:rsidRDefault="00AC05B7" w:rsidP="00314741">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3.5</w:t>
            </w:r>
          </w:p>
        </w:tc>
        <w:tc>
          <w:tcPr>
            <w:tcW w:w="9050" w:type="dxa"/>
            <w:vAlign w:val="center"/>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tc>
      </w:tr>
      <w:tr w:rsidR="00AC05B7" w:rsidRPr="0079422F" w:rsidTr="00C11F87">
        <w:tc>
          <w:tcPr>
            <w:tcW w:w="913" w:type="dxa"/>
            <w:vAlign w:val="center"/>
          </w:tcPr>
          <w:p w:rsidR="00AC05B7" w:rsidRPr="0079422F" w:rsidRDefault="00AC05B7" w:rsidP="00314741">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4</w:t>
            </w:r>
          </w:p>
        </w:tc>
        <w:tc>
          <w:tcPr>
            <w:tcW w:w="9050" w:type="dxa"/>
            <w:vAlign w:val="center"/>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Начала математического анализа</w:t>
            </w:r>
          </w:p>
        </w:tc>
      </w:tr>
      <w:tr w:rsidR="00AC05B7" w:rsidRPr="0079422F" w:rsidTr="00C11F87">
        <w:tc>
          <w:tcPr>
            <w:tcW w:w="913" w:type="dxa"/>
            <w:vAlign w:val="center"/>
          </w:tcPr>
          <w:p w:rsidR="00AC05B7" w:rsidRPr="0079422F" w:rsidRDefault="00AC05B7" w:rsidP="00314741">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4.1</w:t>
            </w:r>
          </w:p>
        </w:tc>
        <w:tc>
          <w:tcPr>
            <w:tcW w:w="9050" w:type="dxa"/>
            <w:vAlign w:val="center"/>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Непрерывные функции. Метод интервалов для решения неравенств</w:t>
            </w:r>
          </w:p>
        </w:tc>
      </w:tr>
      <w:tr w:rsidR="00AC05B7" w:rsidRPr="0079422F" w:rsidTr="00C11F87">
        <w:tc>
          <w:tcPr>
            <w:tcW w:w="913" w:type="dxa"/>
            <w:vAlign w:val="center"/>
          </w:tcPr>
          <w:p w:rsidR="00AC05B7" w:rsidRPr="0079422F" w:rsidRDefault="00AC05B7" w:rsidP="00314741">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4.2</w:t>
            </w:r>
          </w:p>
        </w:tc>
        <w:tc>
          <w:tcPr>
            <w:tcW w:w="9050" w:type="dxa"/>
            <w:vAlign w:val="center"/>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Производная функции. Геометрический и физический смысл производной</w:t>
            </w:r>
          </w:p>
        </w:tc>
      </w:tr>
      <w:tr w:rsidR="00AC05B7" w:rsidRPr="0079422F" w:rsidTr="00C11F87">
        <w:tc>
          <w:tcPr>
            <w:tcW w:w="913" w:type="dxa"/>
            <w:vAlign w:val="center"/>
          </w:tcPr>
          <w:p w:rsidR="00AC05B7" w:rsidRPr="0079422F" w:rsidRDefault="00AC05B7" w:rsidP="00314741">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4.3</w:t>
            </w:r>
          </w:p>
        </w:tc>
        <w:tc>
          <w:tcPr>
            <w:tcW w:w="9050" w:type="dxa"/>
            <w:vAlign w:val="center"/>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Производные элементарных функций. Формулы нахождения производной суммы, произведения и частного функций</w:t>
            </w:r>
          </w:p>
        </w:tc>
      </w:tr>
      <w:tr w:rsidR="00AC05B7" w:rsidRPr="0079422F" w:rsidTr="00C11F87">
        <w:tc>
          <w:tcPr>
            <w:tcW w:w="913" w:type="dxa"/>
            <w:vAlign w:val="center"/>
          </w:tcPr>
          <w:p w:rsidR="00AC05B7" w:rsidRPr="0079422F" w:rsidRDefault="00AC05B7" w:rsidP="00314741">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4.4</w:t>
            </w:r>
          </w:p>
        </w:tc>
        <w:tc>
          <w:tcPr>
            <w:tcW w:w="9050" w:type="dxa"/>
            <w:vAlign w:val="center"/>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tc>
      </w:tr>
      <w:tr w:rsidR="00AC05B7" w:rsidRPr="0079422F" w:rsidTr="00C11F87">
        <w:tc>
          <w:tcPr>
            <w:tcW w:w="913" w:type="dxa"/>
            <w:vAlign w:val="center"/>
          </w:tcPr>
          <w:p w:rsidR="00AC05B7" w:rsidRPr="0079422F" w:rsidRDefault="00AC05B7" w:rsidP="00314741">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4.5</w:t>
            </w:r>
          </w:p>
        </w:tc>
        <w:tc>
          <w:tcPr>
            <w:tcW w:w="9050" w:type="dxa"/>
            <w:vAlign w:val="center"/>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tc>
      </w:tr>
      <w:tr w:rsidR="00AC05B7" w:rsidRPr="0079422F" w:rsidTr="00C11F87">
        <w:tc>
          <w:tcPr>
            <w:tcW w:w="913" w:type="dxa"/>
            <w:vAlign w:val="center"/>
          </w:tcPr>
          <w:p w:rsidR="00AC05B7" w:rsidRPr="0079422F" w:rsidRDefault="00AC05B7" w:rsidP="00314741">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4.6</w:t>
            </w:r>
          </w:p>
        </w:tc>
        <w:tc>
          <w:tcPr>
            <w:tcW w:w="9050" w:type="dxa"/>
            <w:vAlign w:val="center"/>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Первообразная. Таблица первообразных</w:t>
            </w:r>
          </w:p>
        </w:tc>
      </w:tr>
      <w:tr w:rsidR="00AC05B7" w:rsidRPr="0079422F" w:rsidTr="00C11F87">
        <w:tc>
          <w:tcPr>
            <w:tcW w:w="913" w:type="dxa"/>
            <w:vAlign w:val="center"/>
          </w:tcPr>
          <w:p w:rsidR="00AC05B7" w:rsidRPr="0079422F" w:rsidRDefault="00AC05B7" w:rsidP="00314741">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4.7</w:t>
            </w:r>
          </w:p>
        </w:tc>
        <w:tc>
          <w:tcPr>
            <w:tcW w:w="9050" w:type="dxa"/>
            <w:vAlign w:val="center"/>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Интеграл, его геометрический и физический смысл. Вычисление интеграла по формуле Ньютона - Лейбница</w:t>
            </w:r>
          </w:p>
        </w:tc>
      </w:tr>
      <w:tr w:rsidR="00AC05B7" w:rsidRPr="0079422F" w:rsidTr="00C11F87">
        <w:tc>
          <w:tcPr>
            <w:tcW w:w="913" w:type="dxa"/>
            <w:vAlign w:val="center"/>
          </w:tcPr>
          <w:p w:rsidR="00AC05B7" w:rsidRPr="0079422F" w:rsidRDefault="00AC05B7" w:rsidP="00314741">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5</w:t>
            </w:r>
          </w:p>
        </w:tc>
        <w:tc>
          <w:tcPr>
            <w:tcW w:w="9050" w:type="dxa"/>
            <w:vAlign w:val="center"/>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Теория вероятностей и статистика</w:t>
            </w:r>
          </w:p>
        </w:tc>
      </w:tr>
      <w:tr w:rsidR="00AC05B7" w:rsidRPr="0079422F" w:rsidTr="00C11F87">
        <w:tc>
          <w:tcPr>
            <w:tcW w:w="913" w:type="dxa"/>
            <w:vAlign w:val="center"/>
          </w:tcPr>
          <w:p w:rsidR="00AC05B7" w:rsidRPr="0079422F" w:rsidRDefault="00AC05B7" w:rsidP="00314741">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5.1</w:t>
            </w:r>
          </w:p>
        </w:tc>
        <w:tc>
          <w:tcPr>
            <w:tcW w:w="9050" w:type="dxa"/>
            <w:vAlign w:val="center"/>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tc>
      </w:tr>
      <w:tr w:rsidR="00AC05B7" w:rsidRPr="0079422F" w:rsidTr="00C11F87">
        <w:tc>
          <w:tcPr>
            <w:tcW w:w="913" w:type="dxa"/>
            <w:vAlign w:val="center"/>
          </w:tcPr>
          <w:p w:rsidR="00AC05B7" w:rsidRPr="0079422F" w:rsidRDefault="00AC05B7" w:rsidP="00314741">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5.2</w:t>
            </w:r>
          </w:p>
        </w:tc>
        <w:tc>
          <w:tcPr>
            <w:tcW w:w="9050" w:type="dxa"/>
            <w:vAlign w:val="center"/>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Закон больших чисел и его роль в науке, природе и обществе. Выборочный метод исследований</w:t>
            </w:r>
          </w:p>
        </w:tc>
      </w:tr>
      <w:tr w:rsidR="00AC05B7" w:rsidRPr="0079422F" w:rsidTr="00C11F87">
        <w:tc>
          <w:tcPr>
            <w:tcW w:w="913" w:type="dxa"/>
            <w:vAlign w:val="center"/>
          </w:tcPr>
          <w:p w:rsidR="00AC05B7" w:rsidRPr="0079422F" w:rsidRDefault="00AC05B7" w:rsidP="00314741">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5.3</w:t>
            </w:r>
          </w:p>
        </w:tc>
        <w:tc>
          <w:tcPr>
            <w:tcW w:w="9050" w:type="dxa"/>
            <w:vAlign w:val="center"/>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tc>
      </w:tr>
      <w:tr w:rsidR="00AC05B7" w:rsidRPr="0079422F" w:rsidTr="00C11F87">
        <w:tc>
          <w:tcPr>
            <w:tcW w:w="913" w:type="dxa"/>
            <w:vAlign w:val="center"/>
          </w:tcPr>
          <w:p w:rsidR="00AC05B7" w:rsidRPr="0079422F" w:rsidRDefault="00AC05B7" w:rsidP="00314741">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6</w:t>
            </w:r>
          </w:p>
        </w:tc>
        <w:tc>
          <w:tcPr>
            <w:tcW w:w="9050" w:type="dxa"/>
            <w:vAlign w:val="center"/>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Геометрия</w:t>
            </w:r>
          </w:p>
        </w:tc>
      </w:tr>
      <w:tr w:rsidR="00AC05B7" w:rsidRPr="0079422F" w:rsidTr="00C11F87">
        <w:tc>
          <w:tcPr>
            <w:tcW w:w="913" w:type="dxa"/>
            <w:vAlign w:val="center"/>
          </w:tcPr>
          <w:p w:rsidR="00AC05B7" w:rsidRPr="0079422F" w:rsidRDefault="00AC05B7" w:rsidP="00314741">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6.1</w:t>
            </w:r>
          </w:p>
        </w:tc>
        <w:tc>
          <w:tcPr>
            <w:tcW w:w="9050" w:type="dxa"/>
            <w:vAlign w:val="center"/>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tc>
      </w:tr>
      <w:tr w:rsidR="00AC05B7" w:rsidRPr="0079422F" w:rsidTr="00C11F87">
        <w:tc>
          <w:tcPr>
            <w:tcW w:w="913" w:type="dxa"/>
            <w:vAlign w:val="center"/>
          </w:tcPr>
          <w:p w:rsidR="00AC05B7" w:rsidRPr="0079422F" w:rsidRDefault="00AC05B7" w:rsidP="00314741">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6.2</w:t>
            </w:r>
          </w:p>
        </w:tc>
        <w:tc>
          <w:tcPr>
            <w:tcW w:w="9050" w:type="dxa"/>
            <w:vAlign w:val="center"/>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Усеченный конус: образующие и высота, основания и </w:t>
            </w:r>
            <w:r w:rsidRPr="0079422F">
              <w:rPr>
                <w:rFonts w:ascii="Times New Roman" w:hAnsi="Times New Roman" w:cs="Times New Roman"/>
                <w:sz w:val="24"/>
                <w:szCs w:val="24"/>
              </w:rPr>
              <w:lastRenderedPageBreak/>
              <w:t>боковая поверхность</w:t>
            </w:r>
          </w:p>
        </w:tc>
      </w:tr>
      <w:tr w:rsidR="00AC05B7" w:rsidRPr="0079422F" w:rsidTr="00C11F87">
        <w:tc>
          <w:tcPr>
            <w:tcW w:w="913" w:type="dxa"/>
            <w:vAlign w:val="center"/>
          </w:tcPr>
          <w:p w:rsidR="00AC05B7" w:rsidRPr="0079422F" w:rsidRDefault="00AC05B7" w:rsidP="00314741">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lastRenderedPageBreak/>
              <w:t>6.3</w:t>
            </w:r>
          </w:p>
        </w:tc>
        <w:tc>
          <w:tcPr>
            <w:tcW w:w="9050" w:type="dxa"/>
            <w:vAlign w:val="center"/>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Сфера и шар: центр, радиус, диаметр, площадь поверхности сферы. Взаимное расположение сферы и плоскости, касательная плоскость к сфере, площадь сферы</w:t>
            </w:r>
          </w:p>
        </w:tc>
      </w:tr>
      <w:tr w:rsidR="00AC05B7" w:rsidRPr="0079422F" w:rsidTr="00C11F87">
        <w:tc>
          <w:tcPr>
            <w:tcW w:w="913" w:type="dxa"/>
            <w:vAlign w:val="center"/>
          </w:tcPr>
          <w:p w:rsidR="00AC05B7" w:rsidRPr="0079422F" w:rsidRDefault="00AC05B7" w:rsidP="00314741">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6.4</w:t>
            </w:r>
          </w:p>
        </w:tc>
        <w:tc>
          <w:tcPr>
            <w:tcW w:w="9050" w:type="dxa"/>
            <w:vAlign w:val="center"/>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Изображение тел вращения на плоскости. Развертка цилиндра и конуса</w:t>
            </w:r>
          </w:p>
        </w:tc>
      </w:tr>
      <w:tr w:rsidR="00AC05B7" w:rsidRPr="0079422F" w:rsidTr="00C11F87">
        <w:tc>
          <w:tcPr>
            <w:tcW w:w="913" w:type="dxa"/>
            <w:vAlign w:val="center"/>
          </w:tcPr>
          <w:p w:rsidR="00AC05B7" w:rsidRPr="0079422F" w:rsidRDefault="00AC05B7" w:rsidP="00314741">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6.5</w:t>
            </w:r>
          </w:p>
        </w:tc>
        <w:tc>
          <w:tcPr>
            <w:tcW w:w="9050" w:type="dxa"/>
            <w:vAlign w:val="center"/>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Комбинации тел вращения и многогранников. Многогранник, описанный около сферы, сфера, вписанная в многогранник, или тело вращения</w:t>
            </w:r>
          </w:p>
        </w:tc>
      </w:tr>
      <w:tr w:rsidR="00AC05B7" w:rsidRPr="0079422F" w:rsidTr="00C11F87">
        <w:tc>
          <w:tcPr>
            <w:tcW w:w="913" w:type="dxa"/>
            <w:vAlign w:val="center"/>
          </w:tcPr>
          <w:p w:rsidR="00AC05B7" w:rsidRPr="0079422F" w:rsidRDefault="00AC05B7" w:rsidP="00314741">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6.6</w:t>
            </w:r>
          </w:p>
        </w:tc>
        <w:tc>
          <w:tcPr>
            <w:tcW w:w="9050" w:type="dxa"/>
            <w:vAlign w:val="center"/>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Понятие об объеме. Основные свойства объемов тел. Теорема об объеме прямоугольного параллелепипеда и следствия из нее. Объем цилиндра, конуса. Объем шара и площадь сферы</w:t>
            </w:r>
          </w:p>
        </w:tc>
      </w:tr>
      <w:tr w:rsidR="00AC05B7" w:rsidRPr="0079422F" w:rsidTr="00C11F87">
        <w:tc>
          <w:tcPr>
            <w:tcW w:w="913" w:type="dxa"/>
            <w:vAlign w:val="center"/>
          </w:tcPr>
          <w:p w:rsidR="00AC05B7" w:rsidRPr="0079422F" w:rsidRDefault="00AC05B7" w:rsidP="00314741">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6.7</w:t>
            </w:r>
          </w:p>
        </w:tc>
        <w:tc>
          <w:tcPr>
            <w:tcW w:w="9050" w:type="dxa"/>
            <w:vAlign w:val="center"/>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Подобные тела в пространстве. Соотношения между площадями поверхностей, объемами подобных тел</w:t>
            </w:r>
          </w:p>
        </w:tc>
      </w:tr>
      <w:tr w:rsidR="00AC05B7" w:rsidRPr="0079422F" w:rsidTr="00C11F87">
        <w:tc>
          <w:tcPr>
            <w:tcW w:w="913" w:type="dxa"/>
            <w:vAlign w:val="center"/>
          </w:tcPr>
          <w:p w:rsidR="00AC05B7" w:rsidRPr="0079422F" w:rsidRDefault="00AC05B7" w:rsidP="00314741">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6.8</w:t>
            </w:r>
          </w:p>
        </w:tc>
        <w:tc>
          <w:tcPr>
            <w:tcW w:w="9050" w:type="dxa"/>
            <w:vAlign w:val="center"/>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Сечения цилиндра (параллельно и перпендикулярно оси), сечения конуса (параллельное основанию и проходящее через вершину), сечения шара</w:t>
            </w:r>
          </w:p>
        </w:tc>
      </w:tr>
      <w:tr w:rsidR="00AC05B7" w:rsidRPr="0079422F" w:rsidTr="00C11F87">
        <w:tc>
          <w:tcPr>
            <w:tcW w:w="913" w:type="dxa"/>
            <w:vAlign w:val="center"/>
          </w:tcPr>
          <w:p w:rsidR="00AC05B7" w:rsidRPr="0079422F" w:rsidRDefault="00AC05B7" w:rsidP="00314741">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6.9</w:t>
            </w:r>
          </w:p>
        </w:tc>
        <w:tc>
          <w:tcPr>
            <w:tcW w:w="9050" w:type="dxa"/>
            <w:vAlign w:val="center"/>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Вектор на плоскости и в пространстве. Сложение и вычитание векторов. Умножение вектора на число. Разложение вектора по трем некомпланарным векторам. Правило параллелепипеда. Решение задач, связанных с применением правил действий с векторами</w:t>
            </w:r>
          </w:p>
        </w:tc>
      </w:tr>
      <w:tr w:rsidR="00AC05B7" w:rsidRPr="0079422F" w:rsidTr="00C11F87">
        <w:tc>
          <w:tcPr>
            <w:tcW w:w="913" w:type="dxa"/>
            <w:vAlign w:val="center"/>
          </w:tcPr>
          <w:p w:rsidR="00AC05B7" w:rsidRPr="0079422F" w:rsidRDefault="00AC05B7" w:rsidP="00314741">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6.10</w:t>
            </w:r>
          </w:p>
        </w:tc>
        <w:tc>
          <w:tcPr>
            <w:tcW w:w="9050" w:type="dxa"/>
            <w:vAlign w:val="center"/>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tc>
      </w:tr>
    </w:tbl>
    <w:p w:rsidR="00AC05B7" w:rsidRPr="0079422F" w:rsidRDefault="00AC05B7" w:rsidP="00AC05B7">
      <w:pPr>
        <w:pStyle w:val="ConsPlusNormal"/>
        <w:rPr>
          <w:rFonts w:ascii="Times New Roman" w:hAnsi="Times New Roman" w:cs="Times New Roman"/>
          <w:sz w:val="24"/>
          <w:szCs w:val="24"/>
        </w:rPr>
      </w:pPr>
    </w:p>
    <w:p w:rsidR="00AC05B7" w:rsidRPr="0079422F" w:rsidRDefault="00AC05B7" w:rsidP="00AC05B7">
      <w:pPr>
        <w:pStyle w:val="ConsPlusNormal"/>
        <w:ind w:firstLine="540"/>
        <w:rPr>
          <w:rFonts w:ascii="Times New Roman" w:hAnsi="Times New Roman" w:cs="Times New Roman"/>
          <w:sz w:val="24"/>
          <w:szCs w:val="24"/>
        </w:rPr>
      </w:pPr>
      <w:r w:rsidRPr="0079422F">
        <w:rPr>
          <w:rFonts w:ascii="Times New Roman" w:hAnsi="Times New Roman" w:cs="Times New Roman"/>
          <w:sz w:val="24"/>
          <w:szCs w:val="24"/>
        </w:rPr>
        <w:t>Для проведения единого государственного экзамена по математике (далее - ЕГЭ по математике)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 При проведении ЕГЭ по математике базового уровня из перечня (кодификатора) выбираются позиции, соответствующие федеральной рабочей программе по математике (базовый уровень)</w:t>
      </w:r>
    </w:p>
    <w:p w:rsidR="00AC05B7" w:rsidRPr="0079422F" w:rsidRDefault="00AC05B7" w:rsidP="00AC05B7">
      <w:pPr>
        <w:pStyle w:val="ConsPlusNormal"/>
        <w:jc w:val="center"/>
        <w:rPr>
          <w:rFonts w:ascii="Times New Roman" w:hAnsi="Times New Roman" w:cs="Times New Roman"/>
          <w:sz w:val="24"/>
          <w:szCs w:val="24"/>
        </w:rPr>
      </w:pPr>
      <w:r w:rsidRPr="0079422F">
        <w:rPr>
          <w:rFonts w:ascii="Times New Roman" w:hAnsi="Times New Roman" w:cs="Times New Roman"/>
          <w:sz w:val="24"/>
          <w:szCs w:val="24"/>
        </w:rPr>
        <w:t>Проверяемые на ЕГЭ по математике требования</w:t>
      </w:r>
    </w:p>
    <w:p w:rsidR="00AC05B7" w:rsidRPr="0079422F" w:rsidRDefault="00AC05B7" w:rsidP="00AC05B7">
      <w:pPr>
        <w:pStyle w:val="ConsPlusNormal"/>
        <w:jc w:val="center"/>
        <w:rPr>
          <w:rFonts w:ascii="Times New Roman" w:hAnsi="Times New Roman" w:cs="Times New Roman"/>
          <w:sz w:val="24"/>
          <w:szCs w:val="24"/>
        </w:rPr>
      </w:pPr>
      <w:r w:rsidRPr="0079422F">
        <w:rPr>
          <w:rFonts w:ascii="Times New Roman" w:hAnsi="Times New Roman" w:cs="Times New Roman"/>
          <w:sz w:val="24"/>
          <w:szCs w:val="24"/>
        </w:rPr>
        <w:t>к результатам освоения основной образовательной программы</w:t>
      </w:r>
    </w:p>
    <w:p w:rsidR="00AC05B7" w:rsidRPr="0079422F" w:rsidRDefault="00AC05B7" w:rsidP="00AC05B7">
      <w:pPr>
        <w:pStyle w:val="ConsPlusNormal"/>
        <w:jc w:val="center"/>
        <w:rPr>
          <w:rFonts w:ascii="Times New Roman" w:hAnsi="Times New Roman" w:cs="Times New Roman"/>
          <w:sz w:val="24"/>
          <w:szCs w:val="24"/>
        </w:rPr>
      </w:pPr>
      <w:r w:rsidRPr="0079422F">
        <w:rPr>
          <w:rFonts w:ascii="Times New Roman" w:hAnsi="Times New Roman" w:cs="Times New Roman"/>
          <w:sz w:val="24"/>
          <w:szCs w:val="24"/>
        </w:rPr>
        <w:t>среднего общего образования</w:t>
      </w:r>
    </w:p>
    <w:p w:rsidR="00AC05B7" w:rsidRPr="0079422F" w:rsidRDefault="00AC05B7" w:rsidP="00AC05B7">
      <w:pPr>
        <w:pStyle w:val="ConsPlusNormal"/>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13"/>
        <w:gridCol w:w="9072"/>
      </w:tblGrid>
      <w:tr w:rsidR="00AC05B7" w:rsidRPr="0079422F" w:rsidTr="00C11F87">
        <w:tc>
          <w:tcPr>
            <w:tcW w:w="913" w:type="dxa"/>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Код проверяемого требования</w:t>
            </w:r>
          </w:p>
        </w:tc>
        <w:tc>
          <w:tcPr>
            <w:tcW w:w="9072" w:type="dxa"/>
          </w:tcPr>
          <w:p w:rsidR="00AC05B7" w:rsidRPr="0079422F" w:rsidRDefault="00AC05B7" w:rsidP="00C11F87">
            <w:pPr>
              <w:pStyle w:val="ConsPlusNormal"/>
              <w:ind w:firstLine="221"/>
              <w:jc w:val="center"/>
              <w:rPr>
                <w:rFonts w:ascii="Times New Roman" w:hAnsi="Times New Roman" w:cs="Times New Roman"/>
                <w:sz w:val="24"/>
                <w:szCs w:val="24"/>
              </w:rPr>
            </w:pPr>
            <w:r w:rsidRPr="0079422F">
              <w:rPr>
                <w:rFonts w:ascii="Times New Roman" w:hAnsi="Times New Roman" w:cs="Times New Roman"/>
                <w:sz w:val="24"/>
                <w:szCs w:val="24"/>
              </w:rPr>
              <w:t>Проверяемые требования к предметным результатам освоения основной образовательной программы среднего общего образования</w:t>
            </w:r>
          </w:p>
        </w:tc>
      </w:tr>
      <w:tr w:rsidR="00AC05B7" w:rsidRPr="0079422F" w:rsidTr="00C11F87">
        <w:tc>
          <w:tcPr>
            <w:tcW w:w="913" w:type="dxa"/>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w:t>
            </w:r>
          </w:p>
        </w:tc>
        <w:tc>
          <w:tcPr>
            <w:tcW w:w="9072" w:type="dxa"/>
          </w:tcPr>
          <w:p w:rsidR="00AC05B7" w:rsidRPr="0079422F" w:rsidRDefault="00AC05B7" w:rsidP="00C11F87">
            <w:pPr>
              <w:pStyle w:val="ConsPlusNormal"/>
              <w:ind w:firstLine="221"/>
              <w:rPr>
                <w:rFonts w:ascii="Times New Roman" w:hAnsi="Times New Roman" w:cs="Times New Roman"/>
                <w:sz w:val="24"/>
                <w:szCs w:val="24"/>
              </w:rPr>
            </w:pPr>
            <w:r w:rsidRPr="0079422F">
              <w:rPr>
                <w:rFonts w:ascii="Times New Roman" w:hAnsi="Times New Roman" w:cs="Times New Roman"/>
                <w:sz w:val="24"/>
                <w:szCs w:val="24"/>
              </w:rPr>
              <w:t xml:space="preserve">Владение методами доказательств, алгоритмами решения задач; умение формулировать и оперировать понятиями: определение, аксиома, теорема, следствие, свойство, признак, доказательство, равносильные формулировки; применять их;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w:t>
            </w:r>
            <w:r w:rsidRPr="0079422F">
              <w:rPr>
                <w:rFonts w:ascii="Times New Roman" w:hAnsi="Times New Roman" w:cs="Times New Roman"/>
                <w:sz w:val="24"/>
                <w:szCs w:val="24"/>
              </w:rPr>
              <w:lastRenderedPageBreak/>
              <w:t>рассуждений;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tc>
      </w:tr>
      <w:tr w:rsidR="00AC05B7" w:rsidRPr="0079422F" w:rsidTr="00C11F87">
        <w:tc>
          <w:tcPr>
            <w:tcW w:w="913" w:type="dxa"/>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lastRenderedPageBreak/>
              <w:t>2</w:t>
            </w:r>
          </w:p>
        </w:tc>
        <w:tc>
          <w:tcPr>
            <w:tcW w:w="9072" w:type="dxa"/>
          </w:tcPr>
          <w:p w:rsidR="00AC05B7" w:rsidRPr="0079422F" w:rsidRDefault="00AC05B7" w:rsidP="00C11F87">
            <w:pPr>
              <w:pStyle w:val="ConsPlusNormal"/>
              <w:ind w:firstLine="221"/>
              <w:rPr>
                <w:rFonts w:ascii="Times New Roman" w:hAnsi="Times New Roman" w:cs="Times New Roman"/>
                <w:sz w:val="24"/>
                <w:szCs w:val="24"/>
              </w:rPr>
            </w:pPr>
            <w:r w:rsidRPr="0079422F">
              <w:rPr>
                <w:rFonts w:ascii="Times New Roman" w:hAnsi="Times New Roman" w:cs="Times New Roman"/>
                <w:sz w:val="24"/>
                <w:szCs w:val="24"/>
              </w:rPr>
              <w:t>Умение оперировать понятиями: натуральное число, целое число, степень с целым показателем, корень натуральной степени, степень с рациональным показателем, степень с действительным показателем, логарифм числа, синус, косинус и тангенс произвольного числа,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 умение выполнять вычисление значений и преобразования выражений со степенями и логарифмами, преобразования дробно-рациональных выражений; умение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 умение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 оперировать понятиями: матрица 2 x 2 и 3 x 3, определитель матрицы, геометрический смысл определителя</w:t>
            </w:r>
          </w:p>
        </w:tc>
      </w:tr>
      <w:tr w:rsidR="00AC05B7" w:rsidRPr="0079422F" w:rsidTr="00C11F87">
        <w:tc>
          <w:tcPr>
            <w:tcW w:w="913" w:type="dxa"/>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3</w:t>
            </w:r>
          </w:p>
        </w:tc>
        <w:tc>
          <w:tcPr>
            <w:tcW w:w="9072" w:type="dxa"/>
          </w:tcPr>
          <w:p w:rsidR="00AC05B7" w:rsidRPr="0079422F" w:rsidRDefault="00AC05B7" w:rsidP="00C11F87">
            <w:pPr>
              <w:pStyle w:val="ConsPlusNormal"/>
              <w:ind w:firstLine="221"/>
              <w:rPr>
                <w:rFonts w:ascii="Times New Roman" w:hAnsi="Times New Roman" w:cs="Times New Roman"/>
                <w:sz w:val="24"/>
                <w:szCs w:val="24"/>
              </w:rPr>
            </w:pPr>
            <w:r w:rsidRPr="0079422F">
              <w:rPr>
                <w:rFonts w:ascii="Times New Roman" w:hAnsi="Times New Roman" w:cs="Times New Roman"/>
                <w:sz w:val="24"/>
                <w:szCs w:val="24"/>
              </w:rPr>
              <w:t>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 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tc>
      </w:tr>
      <w:tr w:rsidR="00AC05B7" w:rsidRPr="0079422F" w:rsidTr="00C11F87">
        <w:tc>
          <w:tcPr>
            <w:tcW w:w="913" w:type="dxa"/>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4</w:t>
            </w:r>
          </w:p>
        </w:tc>
        <w:tc>
          <w:tcPr>
            <w:tcW w:w="9072" w:type="dxa"/>
          </w:tcPr>
          <w:p w:rsidR="00AC05B7" w:rsidRPr="0079422F" w:rsidRDefault="00AC05B7" w:rsidP="00C11F87">
            <w:pPr>
              <w:pStyle w:val="ConsPlusNormal"/>
              <w:ind w:firstLine="221"/>
              <w:rPr>
                <w:rFonts w:ascii="Times New Roman" w:hAnsi="Times New Roman" w:cs="Times New Roman"/>
                <w:sz w:val="24"/>
                <w:szCs w:val="24"/>
              </w:rPr>
            </w:pPr>
            <w:r w:rsidRPr="0079422F">
              <w:rPr>
                <w:rFonts w:ascii="Times New Roman" w:hAnsi="Times New Roman" w:cs="Times New Roman"/>
                <w:sz w:val="24"/>
                <w:szCs w:val="24"/>
              </w:rPr>
              <w:t>Умение оперировать понятиями: функция,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непрерывная функция,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 умение находить производные элементарных функций; умение использовать производную для исследования функций,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для нахождения наилучшего решения в прикладных, в том числе социально-экономических и физических задачах; находить площади и объемы фигур с помощью интеграла; приводить примеры математического моделирования с помощью дифференциальных уравнений</w:t>
            </w:r>
          </w:p>
        </w:tc>
      </w:tr>
      <w:tr w:rsidR="00AC05B7" w:rsidRPr="0079422F" w:rsidTr="00C11F87">
        <w:tc>
          <w:tcPr>
            <w:tcW w:w="913" w:type="dxa"/>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5</w:t>
            </w:r>
          </w:p>
        </w:tc>
        <w:tc>
          <w:tcPr>
            <w:tcW w:w="9072" w:type="dxa"/>
          </w:tcPr>
          <w:p w:rsidR="00AC05B7" w:rsidRPr="0079422F" w:rsidRDefault="00AC05B7" w:rsidP="00C11F87">
            <w:pPr>
              <w:pStyle w:val="ConsPlusNormal"/>
              <w:ind w:firstLine="221"/>
              <w:rPr>
                <w:rFonts w:ascii="Times New Roman" w:hAnsi="Times New Roman" w:cs="Times New Roman"/>
                <w:sz w:val="24"/>
                <w:szCs w:val="24"/>
              </w:rPr>
            </w:pPr>
            <w:r w:rsidRPr="0079422F">
              <w:rPr>
                <w:rFonts w:ascii="Times New Roman" w:hAnsi="Times New Roman" w:cs="Times New Roman"/>
                <w:sz w:val="24"/>
                <w:szCs w:val="24"/>
              </w:rPr>
              <w:t xml:space="preserve">Умение оперировать понятиями: график функции, обратная функция, композиция </w:t>
            </w:r>
            <w:r w:rsidRPr="0079422F">
              <w:rPr>
                <w:rFonts w:ascii="Times New Roman" w:hAnsi="Times New Roman" w:cs="Times New Roman"/>
                <w:sz w:val="24"/>
                <w:szCs w:val="24"/>
              </w:rPr>
              <w:lastRenderedPageBreak/>
              <w:t>функций, линейная функция, квадратичная функция, рациональная функция, степенная функция, тригонометрические функции, обратные тригонометрические функции, показательная и логарифмическая функции; умение строить графики изученных функций, выполнять преобразования графиков функций, использовать графики для изучения процессов и зависимостей, при решении задач из других учебных предметов и задач из реальной жизни; выражать формулами зависимости между величинами;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tc>
      </w:tr>
      <w:tr w:rsidR="00AC05B7" w:rsidRPr="0079422F" w:rsidTr="00C11F87">
        <w:tc>
          <w:tcPr>
            <w:tcW w:w="913" w:type="dxa"/>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lastRenderedPageBreak/>
              <w:t>6</w:t>
            </w:r>
          </w:p>
        </w:tc>
        <w:tc>
          <w:tcPr>
            <w:tcW w:w="9072" w:type="dxa"/>
          </w:tcPr>
          <w:p w:rsidR="00AC05B7" w:rsidRPr="0079422F" w:rsidRDefault="00AC05B7" w:rsidP="00C11F87">
            <w:pPr>
              <w:pStyle w:val="ConsPlusNormal"/>
              <w:ind w:firstLine="221"/>
              <w:rPr>
                <w:rFonts w:ascii="Times New Roman" w:hAnsi="Times New Roman" w:cs="Times New Roman"/>
                <w:sz w:val="24"/>
                <w:szCs w:val="24"/>
              </w:rPr>
            </w:pPr>
            <w:r w:rsidRPr="0079422F">
              <w:rPr>
                <w:rFonts w:ascii="Times New Roman" w:hAnsi="Times New Roman" w:cs="Times New Roman"/>
                <w:sz w:val="24"/>
                <w:szCs w:val="24"/>
              </w:rPr>
              <w:t>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tc>
      </w:tr>
      <w:tr w:rsidR="00AC05B7" w:rsidRPr="0079422F" w:rsidTr="00C11F87">
        <w:tc>
          <w:tcPr>
            <w:tcW w:w="913" w:type="dxa"/>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7</w:t>
            </w:r>
          </w:p>
        </w:tc>
        <w:tc>
          <w:tcPr>
            <w:tcW w:w="9072" w:type="dxa"/>
          </w:tcPr>
          <w:p w:rsidR="00AC05B7" w:rsidRPr="0079422F" w:rsidRDefault="00AC05B7" w:rsidP="00C11F87">
            <w:pPr>
              <w:pStyle w:val="ConsPlusNormal"/>
              <w:ind w:firstLine="221"/>
              <w:rPr>
                <w:rFonts w:ascii="Times New Roman" w:hAnsi="Times New Roman" w:cs="Times New Roman"/>
                <w:sz w:val="24"/>
                <w:szCs w:val="24"/>
              </w:rPr>
            </w:pPr>
            <w:r w:rsidRPr="0079422F">
              <w:rPr>
                <w:rFonts w:ascii="Times New Roman" w:hAnsi="Times New Roman" w:cs="Times New Roman"/>
                <w:sz w:val="24"/>
                <w:szCs w:val="24"/>
              </w:rPr>
              <w:t>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tc>
      </w:tr>
      <w:tr w:rsidR="00AC05B7" w:rsidRPr="0079422F" w:rsidTr="00C11F87">
        <w:tc>
          <w:tcPr>
            <w:tcW w:w="913" w:type="dxa"/>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8</w:t>
            </w:r>
          </w:p>
        </w:tc>
        <w:tc>
          <w:tcPr>
            <w:tcW w:w="9072" w:type="dxa"/>
          </w:tcPr>
          <w:p w:rsidR="00AC05B7" w:rsidRPr="0079422F" w:rsidRDefault="00AC05B7" w:rsidP="00C11F87">
            <w:pPr>
              <w:pStyle w:val="ConsPlusNormal"/>
              <w:ind w:firstLine="221"/>
              <w:rPr>
                <w:rFonts w:ascii="Times New Roman" w:hAnsi="Times New Roman" w:cs="Times New Roman"/>
                <w:sz w:val="24"/>
                <w:szCs w:val="24"/>
              </w:rPr>
            </w:pPr>
            <w:r w:rsidRPr="0079422F">
              <w:rPr>
                <w:rFonts w:ascii="Times New Roman" w:hAnsi="Times New Roman" w:cs="Times New Roman"/>
                <w:sz w:val="24"/>
                <w:szCs w:val="24"/>
              </w:rPr>
              <w:t>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 умение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 оценивать вероятности реальных событий; составлять вероятностную модель и интерпретировать полученный результат</w:t>
            </w:r>
          </w:p>
        </w:tc>
      </w:tr>
      <w:tr w:rsidR="00AC05B7" w:rsidRPr="0079422F" w:rsidTr="00C11F87">
        <w:tc>
          <w:tcPr>
            <w:tcW w:w="913" w:type="dxa"/>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9</w:t>
            </w:r>
          </w:p>
        </w:tc>
        <w:tc>
          <w:tcPr>
            <w:tcW w:w="9072" w:type="dxa"/>
          </w:tcPr>
          <w:p w:rsidR="00AC05B7" w:rsidRPr="0079422F" w:rsidRDefault="00AC05B7" w:rsidP="00C11F87">
            <w:pPr>
              <w:pStyle w:val="ConsPlusNormal"/>
              <w:ind w:firstLine="221"/>
              <w:rPr>
                <w:rFonts w:ascii="Times New Roman" w:hAnsi="Times New Roman" w:cs="Times New Roman"/>
                <w:sz w:val="24"/>
                <w:szCs w:val="24"/>
              </w:rPr>
            </w:pPr>
            <w:r w:rsidRPr="0079422F">
              <w:rPr>
                <w:rFonts w:ascii="Times New Roman" w:hAnsi="Times New Roman" w:cs="Times New Roman"/>
                <w:sz w:val="24"/>
                <w:szCs w:val="24"/>
              </w:rPr>
              <w:t xml:space="preserve">Умение оперировать понятиями: точка, прямая, плоскость, пространство, отрезок, луч, величина угла, плоский угол, двугранный угол, трехгранный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 строить математические модели с помощью геометрических понятий и величин, </w:t>
            </w:r>
            <w:r w:rsidRPr="0079422F">
              <w:rPr>
                <w:rFonts w:ascii="Times New Roman" w:hAnsi="Times New Roman" w:cs="Times New Roman"/>
                <w:sz w:val="24"/>
                <w:szCs w:val="24"/>
              </w:rPr>
              <w:lastRenderedPageBreak/>
              <w:t>решать связанные с ними практические задачи</w:t>
            </w:r>
          </w:p>
        </w:tc>
      </w:tr>
      <w:tr w:rsidR="00AC05B7" w:rsidRPr="0079422F" w:rsidTr="00C11F87">
        <w:tc>
          <w:tcPr>
            <w:tcW w:w="913" w:type="dxa"/>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lastRenderedPageBreak/>
              <w:t>10</w:t>
            </w:r>
          </w:p>
        </w:tc>
        <w:tc>
          <w:tcPr>
            <w:tcW w:w="9072" w:type="dxa"/>
          </w:tcPr>
          <w:p w:rsidR="00AC05B7" w:rsidRPr="0079422F" w:rsidRDefault="00AC05B7" w:rsidP="00C11F87">
            <w:pPr>
              <w:pStyle w:val="ConsPlusNormal"/>
              <w:ind w:firstLine="221"/>
              <w:rPr>
                <w:rFonts w:ascii="Times New Roman" w:hAnsi="Times New Roman" w:cs="Times New Roman"/>
                <w:sz w:val="24"/>
                <w:szCs w:val="24"/>
              </w:rPr>
            </w:pPr>
            <w:r w:rsidRPr="0079422F">
              <w:rPr>
                <w:rFonts w:ascii="Times New Roman" w:hAnsi="Times New Roman" w:cs="Times New Roman"/>
                <w:sz w:val="24"/>
                <w:szCs w:val="24"/>
              </w:rPr>
              <w:t>Умение оперировать понятиями: площадь фигуры, объем фигуры, многогранник, правильный многогранник, сечение многогранника, куб, параллелепипед, призма, пирамида, фигура и поверхность вращения, цилиндр, конус, шар, сфера, площадь сферы, площадь поверхности пирамиды, призмы, конуса, цилиндра, объем куба, прямоугольного параллелепипеда, пирамиды, призмы, цилиндра, конуса, шара,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tc>
      </w:tr>
      <w:tr w:rsidR="00AC05B7" w:rsidRPr="0079422F" w:rsidTr="00C11F87">
        <w:tc>
          <w:tcPr>
            <w:tcW w:w="913" w:type="dxa"/>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11</w:t>
            </w:r>
          </w:p>
        </w:tc>
        <w:tc>
          <w:tcPr>
            <w:tcW w:w="9072" w:type="dxa"/>
          </w:tcPr>
          <w:p w:rsidR="00AC05B7" w:rsidRPr="0079422F" w:rsidRDefault="00AC05B7" w:rsidP="00C11F87">
            <w:pPr>
              <w:pStyle w:val="ConsPlusNormal"/>
              <w:ind w:firstLine="221"/>
              <w:rPr>
                <w:rFonts w:ascii="Times New Roman" w:hAnsi="Times New Roman" w:cs="Times New Roman"/>
                <w:sz w:val="24"/>
                <w:szCs w:val="24"/>
              </w:rPr>
            </w:pPr>
            <w:r w:rsidRPr="0079422F">
              <w:rPr>
                <w:rFonts w:ascii="Times New Roman" w:hAnsi="Times New Roman" w:cs="Times New Roman"/>
                <w:sz w:val="24"/>
                <w:szCs w:val="24"/>
              </w:rPr>
              <w:t>Умение оперировать понятиями: движение в пространстве,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использовать геометрические отношения при решении задач; находить геометрические величины (длина, угол, площадь, объем) при решении задач из других учебных предметов и из реальной жизни; умение вычислять геометрические величины (длина, угол, площадь, объем, площадь поверхности), используя изученные формулы и методы, в том числе: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находить отношение объемов подобных фигур</w:t>
            </w:r>
          </w:p>
        </w:tc>
      </w:tr>
      <w:tr w:rsidR="00AC05B7" w:rsidRPr="0079422F" w:rsidTr="00C11F87">
        <w:tc>
          <w:tcPr>
            <w:tcW w:w="913" w:type="dxa"/>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12</w:t>
            </w:r>
          </w:p>
        </w:tc>
        <w:tc>
          <w:tcPr>
            <w:tcW w:w="9072" w:type="dxa"/>
          </w:tcPr>
          <w:p w:rsidR="00AC05B7" w:rsidRPr="0079422F" w:rsidRDefault="00AC05B7" w:rsidP="00C11F87">
            <w:pPr>
              <w:pStyle w:val="ConsPlusNormal"/>
              <w:ind w:firstLine="221"/>
              <w:rPr>
                <w:rFonts w:ascii="Times New Roman" w:hAnsi="Times New Roman" w:cs="Times New Roman"/>
                <w:sz w:val="24"/>
                <w:szCs w:val="24"/>
              </w:rPr>
            </w:pPr>
            <w:r w:rsidRPr="0079422F">
              <w:rPr>
                <w:rFonts w:ascii="Times New Roman" w:hAnsi="Times New Roman" w:cs="Times New Roman"/>
                <w:sz w:val="24"/>
                <w:szCs w:val="24"/>
              </w:rPr>
              <w:t>Умение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w:t>
            </w:r>
          </w:p>
        </w:tc>
      </w:tr>
      <w:tr w:rsidR="00AC05B7" w:rsidRPr="0079422F" w:rsidTr="00C11F87">
        <w:tc>
          <w:tcPr>
            <w:tcW w:w="913" w:type="dxa"/>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13</w:t>
            </w:r>
          </w:p>
        </w:tc>
        <w:tc>
          <w:tcPr>
            <w:tcW w:w="9072" w:type="dxa"/>
          </w:tcPr>
          <w:p w:rsidR="00AC05B7" w:rsidRPr="0079422F" w:rsidRDefault="00AC05B7" w:rsidP="00C11F87">
            <w:pPr>
              <w:pStyle w:val="ConsPlusNormal"/>
              <w:ind w:firstLine="221"/>
              <w:rPr>
                <w:rFonts w:ascii="Times New Roman" w:hAnsi="Times New Roman" w:cs="Times New Roman"/>
                <w:sz w:val="24"/>
                <w:szCs w:val="24"/>
              </w:rPr>
            </w:pPr>
            <w:r w:rsidRPr="0079422F">
              <w:rPr>
                <w:rFonts w:ascii="Times New Roman" w:hAnsi="Times New Roman" w:cs="Times New Roman"/>
                <w:sz w:val="24"/>
                <w:szCs w:val="24"/>
              </w:rPr>
              <w:t>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tc>
      </w:tr>
    </w:tbl>
    <w:p w:rsidR="00AC05B7" w:rsidRPr="0079422F" w:rsidRDefault="00AC05B7" w:rsidP="00AC05B7">
      <w:pPr>
        <w:pStyle w:val="ConsPlusNormal"/>
        <w:rPr>
          <w:rFonts w:ascii="Times New Roman" w:hAnsi="Times New Roman" w:cs="Times New Roman"/>
          <w:sz w:val="24"/>
          <w:szCs w:val="24"/>
        </w:rPr>
      </w:pPr>
    </w:p>
    <w:p w:rsidR="00AC05B7" w:rsidRPr="0079422F" w:rsidRDefault="00AC05B7" w:rsidP="00AC05B7">
      <w:pPr>
        <w:pStyle w:val="ConsPlusNormal"/>
        <w:jc w:val="center"/>
        <w:rPr>
          <w:rFonts w:ascii="Times New Roman" w:hAnsi="Times New Roman" w:cs="Times New Roman"/>
          <w:sz w:val="24"/>
          <w:szCs w:val="24"/>
        </w:rPr>
      </w:pPr>
      <w:r w:rsidRPr="0079422F">
        <w:rPr>
          <w:rFonts w:ascii="Times New Roman" w:hAnsi="Times New Roman" w:cs="Times New Roman"/>
          <w:sz w:val="24"/>
          <w:szCs w:val="24"/>
        </w:rPr>
        <w:t>Перечень элементов содержания, проверяемых на ЕГЭ</w:t>
      </w:r>
    </w:p>
    <w:p w:rsidR="00AC05B7" w:rsidRPr="0079422F" w:rsidRDefault="00AC05B7" w:rsidP="00AC05B7">
      <w:pPr>
        <w:pStyle w:val="ConsPlusNormal"/>
        <w:jc w:val="center"/>
        <w:rPr>
          <w:rFonts w:ascii="Times New Roman" w:hAnsi="Times New Roman" w:cs="Times New Roman"/>
          <w:sz w:val="24"/>
          <w:szCs w:val="24"/>
        </w:rPr>
      </w:pPr>
      <w:r w:rsidRPr="0079422F">
        <w:rPr>
          <w:rFonts w:ascii="Times New Roman" w:hAnsi="Times New Roman" w:cs="Times New Roman"/>
          <w:sz w:val="24"/>
          <w:szCs w:val="24"/>
        </w:rPr>
        <w:t>по математике</w:t>
      </w:r>
    </w:p>
    <w:p w:rsidR="00AC05B7" w:rsidRPr="0079422F" w:rsidRDefault="00AC05B7" w:rsidP="00AC05B7">
      <w:pPr>
        <w:pStyle w:val="ConsPlusNormal"/>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8766"/>
      </w:tblGrid>
      <w:tr w:rsidR="00AC05B7" w:rsidRPr="0079422F" w:rsidTr="00314741">
        <w:tc>
          <w:tcPr>
            <w:tcW w:w="1077" w:type="dxa"/>
          </w:tcPr>
          <w:p w:rsidR="00AC05B7" w:rsidRPr="0079422F" w:rsidRDefault="00AC05B7" w:rsidP="00314741">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Код</w:t>
            </w:r>
          </w:p>
        </w:tc>
        <w:tc>
          <w:tcPr>
            <w:tcW w:w="8766" w:type="dxa"/>
          </w:tcPr>
          <w:p w:rsidR="00AC05B7" w:rsidRPr="0079422F" w:rsidRDefault="00AC05B7" w:rsidP="00314741">
            <w:pPr>
              <w:pStyle w:val="ConsPlusNormal"/>
              <w:jc w:val="center"/>
              <w:rPr>
                <w:rFonts w:ascii="Times New Roman" w:hAnsi="Times New Roman" w:cs="Times New Roman"/>
                <w:sz w:val="24"/>
                <w:szCs w:val="24"/>
              </w:rPr>
            </w:pPr>
            <w:r w:rsidRPr="0079422F">
              <w:rPr>
                <w:rFonts w:ascii="Times New Roman" w:hAnsi="Times New Roman" w:cs="Times New Roman"/>
                <w:sz w:val="24"/>
                <w:szCs w:val="24"/>
              </w:rPr>
              <w:t>Проверяемый элемент содержания</w:t>
            </w:r>
          </w:p>
        </w:tc>
      </w:tr>
      <w:tr w:rsidR="00AC05B7" w:rsidRPr="0079422F" w:rsidTr="00314741">
        <w:tc>
          <w:tcPr>
            <w:tcW w:w="1077" w:type="dxa"/>
          </w:tcPr>
          <w:p w:rsidR="00AC05B7" w:rsidRPr="0079422F" w:rsidRDefault="00AC05B7" w:rsidP="00314741">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1</w:t>
            </w:r>
          </w:p>
        </w:tc>
        <w:tc>
          <w:tcPr>
            <w:tcW w:w="8766" w:type="dxa"/>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Числа и вычисления</w:t>
            </w:r>
          </w:p>
        </w:tc>
      </w:tr>
      <w:tr w:rsidR="00AC05B7" w:rsidRPr="0079422F" w:rsidTr="00314741">
        <w:tc>
          <w:tcPr>
            <w:tcW w:w="1077" w:type="dxa"/>
          </w:tcPr>
          <w:p w:rsidR="00AC05B7" w:rsidRPr="0079422F" w:rsidRDefault="00AC05B7" w:rsidP="00314741">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1.1</w:t>
            </w:r>
          </w:p>
        </w:tc>
        <w:tc>
          <w:tcPr>
            <w:tcW w:w="8766" w:type="dxa"/>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Натуральные и целые числа. Признаки делимости целых чисел</w:t>
            </w:r>
          </w:p>
        </w:tc>
      </w:tr>
      <w:tr w:rsidR="00AC05B7" w:rsidRPr="0079422F" w:rsidTr="00314741">
        <w:tc>
          <w:tcPr>
            <w:tcW w:w="1077" w:type="dxa"/>
          </w:tcPr>
          <w:p w:rsidR="00AC05B7" w:rsidRPr="0079422F" w:rsidRDefault="00AC05B7" w:rsidP="00314741">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1.2</w:t>
            </w:r>
          </w:p>
        </w:tc>
        <w:tc>
          <w:tcPr>
            <w:tcW w:w="8766" w:type="dxa"/>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Рациональные числа. Обыкновенные и десятичные дроби, проценты, бесконечные периодические дроби</w:t>
            </w:r>
          </w:p>
        </w:tc>
      </w:tr>
      <w:tr w:rsidR="00AC05B7" w:rsidRPr="0079422F" w:rsidTr="00314741">
        <w:tc>
          <w:tcPr>
            <w:tcW w:w="1077" w:type="dxa"/>
          </w:tcPr>
          <w:p w:rsidR="00AC05B7" w:rsidRPr="0079422F" w:rsidRDefault="00AC05B7" w:rsidP="00314741">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lastRenderedPageBreak/>
              <w:t>1.3</w:t>
            </w:r>
          </w:p>
        </w:tc>
        <w:tc>
          <w:tcPr>
            <w:tcW w:w="8766" w:type="dxa"/>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Арифметический корень натуральной степени. Действия с арифметическими корнями натуральной степени</w:t>
            </w:r>
          </w:p>
        </w:tc>
      </w:tr>
      <w:tr w:rsidR="00AC05B7" w:rsidRPr="0079422F" w:rsidTr="00314741">
        <w:tc>
          <w:tcPr>
            <w:tcW w:w="1077" w:type="dxa"/>
          </w:tcPr>
          <w:p w:rsidR="00AC05B7" w:rsidRPr="0079422F" w:rsidRDefault="00AC05B7" w:rsidP="00314741">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1.4</w:t>
            </w:r>
          </w:p>
        </w:tc>
        <w:tc>
          <w:tcPr>
            <w:tcW w:w="8766" w:type="dxa"/>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Степень с целым показателем. Степень с рациональным показателем. Свойства степени</w:t>
            </w:r>
          </w:p>
        </w:tc>
      </w:tr>
      <w:tr w:rsidR="00AC05B7" w:rsidRPr="0079422F" w:rsidTr="00314741">
        <w:tc>
          <w:tcPr>
            <w:tcW w:w="1077" w:type="dxa"/>
          </w:tcPr>
          <w:p w:rsidR="00AC05B7" w:rsidRPr="0079422F" w:rsidRDefault="00AC05B7" w:rsidP="00314741">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1.5</w:t>
            </w:r>
          </w:p>
        </w:tc>
        <w:tc>
          <w:tcPr>
            <w:tcW w:w="8766" w:type="dxa"/>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Синус, косинус и тангенс числового аргумента. Арксинус, арккосинус, арктангенс числового аргумента</w:t>
            </w:r>
          </w:p>
        </w:tc>
      </w:tr>
      <w:tr w:rsidR="00AC05B7" w:rsidRPr="0079422F" w:rsidTr="00314741">
        <w:tc>
          <w:tcPr>
            <w:tcW w:w="1077" w:type="dxa"/>
          </w:tcPr>
          <w:p w:rsidR="00AC05B7" w:rsidRPr="0079422F" w:rsidRDefault="00AC05B7" w:rsidP="00314741">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1.6</w:t>
            </w:r>
          </w:p>
        </w:tc>
        <w:tc>
          <w:tcPr>
            <w:tcW w:w="8766" w:type="dxa"/>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Логарифм числа. Десятичные и натуральные логарифмы</w:t>
            </w:r>
          </w:p>
        </w:tc>
      </w:tr>
      <w:tr w:rsidR="00AC05B7" w:rsidRPr="0079422F" w:rsidTr="00314741">
        <w:tc>
          <w:tcPr>
            <w:tcW w:w="1077" w:type="dxa"/>
          </w:tcPr>
          <w:p w:rsidR="00AC05B7" w:rsidRPr="0079422F" w:rsidRDefault="00AC05B7" w:rsidP="00314741">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1.7</w:t>
            </w:r>
          </w:p>
        </w:tc>
        <w:tc>
          <w:tcPr>
            <w:tcW w:w="8766" w:type="dxa"/>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Действительные числа. Арифметические операции с действительными числами. Приближенные вычисления, правила округления, прикидка и оценка результата вычислений</w:t>
            </w:r>
          </w:p>
        </w:tc>
      </w:tr>
      <w:tr w:rsidR="00AC05B7" w:rsidRPr="0079422F" w:rsidTr="00314741">
        <w:tc>
          <w:tcPr>
            <w:tcW w:w="1077" w:type="dxa"/>
          </w:tcPr>
          <w:p w:rsidR="00AC05B7" w:rsidRPr="0079422F" w:rsidRDefault="00AC05B7" w:rsidP="00314741">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1.8</w:t>
            </w:r>
          </w:p>
        </w:tc>
        <w:tc>
          <w:tcPr>
            <w:tcW w:w="8766" w:type="dxa"/>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Преобразование выражений</w:t>
            </w:r>
          </w:p>
        </w:tc>
      </w:tr>
      <w:tr w:rsidR="00AC05B7" w:rsidRPr="0079422F" w:rsidTr="00314741">
        <w:tc>
          <w:tcPr>
            <w:tcW w:w="1077" w:type="dxa"/>
          </w:tcPr>
          <w:p w:rsidR="00AC05B7" w:rsidRPr="0079422F" w:rsidRDefault="00AC05B7" w:rsidP="00314741">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1.9</w:t>
            </w:r>
          </w:p>
        </w:tc>
        <w:tc>
          <w:tcPr>
            <w:tcW w:w="8766" w:type="dxa"/>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Комплексные числа</w:t>
            </w:r>
          </w:p>
        </w:tc>
      </w:tr>
      <w:tr w:rsidR="00AC05B7" w:rsidRPr="0079422F" w:rsidTr="00314741">
        <w:tc>
          <w:tcPr>
            <w:tcW w:w="1077" w:type="dxa"/>
          </w:tcPr>
          <w:p w:rsidR="00AC05B7" w:rsidRPr="0079422F" w:rsidRDefault="00AC05B7" w:rsidP="00314741">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2</w:t>
            </w:r>
          </w:p>
        </w:tc>
        <w:tc>
          <w:tcPr>
            <w:tcW w:w="8766" w:type="dxa"/>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Уравнения и неравенства</w:t>
            </w:r>
          </w:p>
        </w:tc>
      </w:tr>
      <w:tr w:rsidR="00AC05B7" w:rsidRPr="0079422F" w:rsidTr="00314741">
        <w:tc>
          <w:tcPr>
            <w:tcW w:w="1077" w:type="dxa"/>
          </w:tcPr>
          <w:p w:rsidR="00AC05B7" w:rsidRPr="0079422F" w:rsidRDefault="00AC05B7" w:rsidP="00314741">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2.1</w:t>
            </w:r>
          </w:p>
        </w:tc>
        <w:tc>
          <w:tcPr>
            <w:tcW w:w="8766" w:type="dxa"/>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Целые и дробно-рациональные уравнения</w:t>
            </w:r>
          </w:p>
        </w:tc>
      </w:tr>
      <w:tr w:rsidR="00AC05B7" w:rsidRPr="0079422F" w:rsidTr="00314741">
        <w:tc>
          <w:tcPr>
            <w:tcW w:w="1077" w:type="dxa"/>
          </w:tcPr>
          <w:p w:rsidR="00AC05B7" w:rsidRPr="0079422F" w:rsidRDefault="00AC05B7" w:rsidP="00314741">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2.2</w:t>
            </w:r>
          </w:p>
        </w:tc>
        <w:tc>
          <w:tcPr>
            <w:tcW w:w="8766" w:type="dxa"/>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Иррациональные уравнения</w:t>
            </w:r>
          </w:p>
        </w:tc>
      </w:tr>
      <w:tr w:rsidR="00AC05B7" w:rsidRPr="0079422F" w:rsidTr="00314741">
        <w:tc>
          <w:tcPr>
            <w:tcW w:w="1077" w:type="dxa"/>
          </w:tcPr>
          <w:p w:rsidR="00AC05B7" w:rsidRPr="0079422F" w:rsidRDefault="00AC05B7" w:rsidP="00314741">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2.3</w:t>
            </w:r>
          </w:p>
        </w:tc>
        <w:tc>
          <w:tcPr>
            <w:tcW w:w="8766" w:type="dxa"/>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Тригонометрические уравнения</w:t>
            </w:r>
          </w:p>
        </w:tc>
      </w:tr>
      <w:tr w:rsidR="00AC05B7" w:rsidRPr="0079422F" w:rsidTr="00314741">
        <w:tc>
          <w:tcPr>
            <w:tcW w:w="1077" w:type="dxa"/>
          </w:tcPr>
          <w:p w:rsidR="00AC05B7" w:rsidRPr="0079422F" w:rsidRDefault="00AC05B7" w:rsidP="00314741">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2.4</w:t>
            </w:r>
          </w:p>
        </w:tc>
        <w:tc>
          <w:tcPr>
            <w:tcW w:w="8766" w:type="dxa"/>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Показательные и логарифмические уравнения</w:t>
            </w:r>
          </w:p>
        </w:tc>
      </w:tr>
      <w:tr w:rsidR="00AC05B7" w:rsidRPr="0079422F" w:rsidTr="00314741">
        <w:tc>
          <w:tcPr>
            <w:tcW w:w="1077" w:type="dxa"/>
          </w:tcPr>
          <w:p w:rsidR="00AC05B7" w:rsidRPr="0079422F" w:rsidRDefault="00AC05B7" w:rsidP="00314741">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2.5</w:t>
            </w:r>
          </w:p>
        </w:tc>
        <w:tc>
          <w:tcPr>
            <w:tcW w:w="8766" w:type="dxa"/>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Целые и дробно-рациональные неравенства</w:t>
            </w:r>
          </w:p>
        </w:tc>
      </w:tr>
      <w:tr w:rsidR="00AC05B7" w:rsidRPr="0079422F" w:rsidTr="00314741">
        <w:tc>
          <w:tcPr>
            <w:tcW w:w="1077" w:type="dxa"/>
          </w:tcPr>
          <w:p w:rsidR="00AC05B7" w:rsidRPr="0079422F" w:rsidRDefault="00AC05B7" w:rsidP="00314741">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2.6</w:t>
            </w:r>
          </w:p>
        </w:tc>
        <w:tc>
          <w:tcPr>
            <w:tcW w:w="8766" w:type="dxa"/>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Иррациональные неравенства</w:t>
            </w:r>
          </w:p>
        </w:tc>
      </w:tr>
      <w:tr w:rsidR="00AC05B7" w:rsidRPr="0079422F" w:rsidTr="00314741">
        <w:tc>
          <w:tcPr>
            <w:tcW w:w="1077" w:type="dxa"/>
          </w:tcPr>
          <w:p w:rsidR="00AC05B7" w:rsidRPr="0079422F" w:rsidRDefault="00AC05B7" w:rsidP="00314741">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2.7</w:t>
            </w:r>
          </w:p>
        </w:tc>
        <w:tc>
          <w:tcPr>
            <w:tcW w:w="8766" w:type="dxa"/>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Показательные и логарифмические неравенства</w:t>
            </w:r>
          </w:p>
        </w:tc>
      </w:tr>
      <w:tr w:rsidR="00AC05B7" w:rsidRPr="0079422F" w:rsidTr="00314741">
        <w:tc>
          <w:tcPr>
            <w:tcW w:w="1077" w:type="dxa"/>
          </w:tcPr>
          <w:p w:rsidR="00AC05B7" w:rsidRPr="0079422F" w:rsidRDefault="00AC05B7" w:rsidP="00314741">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2.8</w:t>
            </w:r>
          </w:p>
        </w:tc>
        <w:tc>
          <w:tcPr>
            <w:tcW w:w="8766" w:type="dxa"/>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Тригонометрические неравенства</w:t>
            </w:r>
          </w:p>
        </w:tc>
      </w:tr>
      <w:tr w:rsidR="00AC05B7" w:rsidRPr="0079422F" w:rsidTr="00314741">
        <w:tc>
          <w:tcPr>
            <w:tcW w:w="1077" w:type="dxa"/>
          </w:tcPr>
          <w:p w:rsidR="00AC05B7" w:rsidRPr="0079422F" w:rsidRDefault="00AC05B7" w:rsidP="00314741">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2.9</w:t>
            </w:r>
          </w:p>
        </w:tc>
        <w:tc>
          <w:tcPr>
            <w:tcW w:w="8766" w:type="dxa"/>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Системы и совокупности уравнений и неравенств</w:t>
            </w:r>
          </w:p>
        </w:tc>
      </w:tr>
      <w:tr w:rsidR="00AC05B7" w:rsidRPr="0079422F" w:rsidTr="00314741">
        <w:tc>
          <w:tcPr>
            <w:tcW w:w="1077" w:type="dxa"/>
          </w:tcPr>
          <w:p w:rsidR="00AC05B7" w:rsidRPr="0079422F" w:rsidRDefault="00AC05B7" w:rsidP="00314741">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2.10</w:t>
            </w:r>
          </w:p>
        </w:tc>
        <w:tc>
          <w:tcPr>
            <w:tcW w:w="8766" w:type="dxa"/>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Уравнения, неравенства и системы с параметрами</w:t>
            </w:r>
          </w:p>
        </w:tc>
      </w:tr>
      <w:tr w:rsidR="00AC05B7" w:rsidRPr="0079422F" w:rsidTr="00314741">
        <w:tc>
          <w:tcPr>
            <w:tcW w:w="1077" w:type="dxa"/>
          </w:tcPr>
          <w:p w:rsidR="00AC05B7" w:rsidRPr="0079422F" w:rsidRDefault="00AC05B7" w:rsidP="00314741">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2.11</w:t>
            </w:r>
          </w:p>
        </w:tc>
        <w:tc>
          <w:tcPr>
            <w:tcW w:w="8766" w:type="dxa"/>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Матрица системы линейных уравнений. Определитель матрицы</w:t>
            </w:r>
          </w:p>
        </w:tc>
      </w:tr>
      <w:tr w:rsidR="00AC05B7" w:rsidRPr="0079422F" w:rsidTr="00314741">
        <w:tc>
          <w:tcPr>
            <w:tcW w:w="1077" w:type="dxa"/>
          </w:tcPr>
          <w:p w:rsidR="00AC05B7" w:rsidRPr="0079422F" w:rsidRDefault="00AC05B7" w:rsidP="00314741">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3</w:t>
            </w:r>
          </w:p>
        </w:tc>
        <w:tc>
          <w:tcPr>
            <w:tcW w:w="8766" w:type="dxa"/>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Функции и графики</w:t>
            </w:r>
          </w:p>
        </w:tc>
      </w:tr>
      <w:tr w:rsidR="00AC05B7" w:rsidRPr="0079422F" w:rsidTr="00314741">
        <w:tc>
          <w:tcPr>
            <w:tcW w:w="1077" w:type="dxa"/>
          </w:tcPr>
          <w:p w:rsidR="00AC05B7" w:rsidRPr="0079422F" w:rsidRDefault="00AC05B7" w:rsidP="00314741">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3.1</w:t>
            </w:r>
          </w:p>
        </w:tc>
        <w:tc>
          <w:tcPr>
            <w:tcW w:w="8766" w:type="dxa"/>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Функция, способы задания функции. График функции. Взаимно обратные функции. Четные и нечетные функции. Периодические функции</w:t>
            </w:r>
          </w:p>
        </w:tc>
      </w:tr>
      <w:tr w:rsidR="00AC05B7" w:rsidRPr="0079422F" w:rsidTr="00314741">
        <w:tc>
          <w:tcPr>
            <w:tcW w:w="1077" w:type="dxa"/>
          </w:tcPr>
          <w:p w:rsidR="00AC05B7" w:rsidRPr="0079422F" w:rsidRDefault="00AC05B7" w:rsidP="00314741">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3.2</w:t>
            </w:r>
          </w:p>
        </w:tc>
        <w:tc>
          <w:tcPr>
            <w:tcW w:w="8766" w:type="dxa"/>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Область определения и множество значений функции. Нули функции. Промежутки знакопостоянства. Промежутки монотонности функции. Максимумы и минимумы функции. Наибольшее и наименьшее значение функции на промежутке</w:t>
            </w:r>
          </w:p>
        </w:tc>
      </w:tr>
      <w:tr w:rsidR="00AC05B7" w:rsidRPr="0079422F" w:rsidTr="00314741">
        <w:tc>
          <w:tcPr>
            <w:tcW w:w="1077" w:type="dxa"/>
          </w:tcPr>
          <w:p w:rsidR="00AC05B7" w:rsidRPr="0079422F" w:rsidRDefault="00AC05B7" w:rsidP="00314741">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3.3</w:t>
            </w:r>
          </w:p>
        </w:tc>
        <w:tc>
          <w:tcPr>
            <w:tcW w:w="8766" w:type="dxa"/>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Степенная функция с натуральным и целым показателем. Ее свойства и график. Свойства и график корня n-ой степени</w:t>
            </w:r>
          </w:p>
        </w:tc>
      </w:tr>
      <w:tr w:rsidR="00AC05B7" w:rsidRPr="0079422F" w:rsidTr="00314741">
        <w:tc>
          <w:tcPr>
            <w:tcW w:w="1077" w:type="dxa"/>
          </w:tcPr>
          <w:p w:rsidR="00AC05B7" w:rsidRPr="0079422F" w:rsidRDefault="00AC05B7" w:rsidP="00314741">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lastRenderedPageBreak/>
              <w:t>3.4</w:t>
            </w:r>
          </w:p>
        </w:tc>
        <w:tc>
          <w:tcPr>
            <w:tcW w:w="8766" w:type="dxa"/>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Тригонометрические функции, их свойства и графики</w:t>
            </w:r>
          </w:p>
        </w:tc>
      </w:tr>
      <w:tr w:rsidR="00AC05B7" w:rsidRPr="0079422F" w:rsidTr="00314741">
        <w:tc>
          <w:tcPr>
            <w:tcW w:w="1077" w:type="dxa"/>
          </w:tcPr>
          <w:p w:rsidR="00AC05B7" w:rsidRPr="0079422F" w:rsidRDefault="00AC05B7" w:rsidP="00314741">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3.5</w:t>
            </w:r>
          </w:p>
        </w:tc>
        <w:tc>
          <w:tcPr>
            <w:tcW w:w="8766" w:type="dxa"/>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Показательная и логарифмическая функции, их свойства и графики</w:t>
            </w:r>
          </w:p>
        </w:tc>
      </w:tr>
      <w:tr w:rsidR="00AC05B7" w:rsidRPr="0079422F" w:rsidTr="00314741">
        <w:tc>
          <w:tcPr>
            <w:tcW w:w="1077" w:type="dxa"/>
          </w:tcPr>
          <w:p w:rsidR="00AC05B7" w:rsidRPr="0079422F" w:rsidRDefault="00AC05B7" w:rsidP="00314741">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3.6</w:t>
            </w:r>
          </w:p>
        </w:tc>
        <w:tc>
          <w:tcPr>
            <w:tcW w:w="8766" w:type="dxa"/>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Точки разрыва. Асимптоты графиков функций. Свойства функций, непрерывных на отрезке</w:t>
            </w:r>
          </w:p>
        </w:tc>
      </w:tr>
      <w:tr w:rsidR="00AC05B7" w:rsidRPr="0079422F" w:rsidTr="00314741">
        <w:tc>
          <w:tcPr>
            <w:tcW w:w="1077" w:type="dxa"/>
          </w:tcPr>
          <w:p w:rsidR="00AC05B7" w:rsidRPr="0079422F" w:rsidRDefault="00AC05B7" w:rsidP="00314741">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3.7</w:t>
            </w:r>
          </w:p>
        </w:tc>
        <w:tc>
          <w:tcPr>
            <w:tcW w:w="8766" w:type="dxa"/>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Последовательности, способы задания последовательностей</w:t>
            </w:r>
          </w:p>
        </w:tc>
      </w:tr>
      <w:tr w:rsidR="00AC05B7" w:rsidRPr="0079422F" w:rsidTr="00314741">
        <w:tc>
          <w:tcPr>
            <w:tcW w:w="1077" w:type="dxa"/>
          </w:tcPr>
          <w:p w:rsidR="00AC05B7" w:rsidRPr="0079422F" w:rsidRDefault="00AC05B7" w:rsidP="00314741">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3.8</w:t>
            </w:r>
          </w:p>
        </w:tc>
        <w:tc>
          <w:tcPr>
            <w:tcW w:w="8766" w:type="dxa"/>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Арифметическая и геометрическая прогрессии. Формула сложных процентов</w:t>
            </w:r>
          </w:p>
        </w:tc>
      </w:tr>
      <w:tr w:rsidR="00AC05B7" w:rsidRPr="0079422F" w:rsidTr="00314741">
        <w:tc>
          <w:tcPr>
            <w:tcW w:w="1077" w:type="dxa"/>
          </w:tcPr>
          <w:p w:rsidR="00AC05B7" w:rsidRPr="0079422F" w:rsidRDefault="00AC05B7" w:rsidP="00314741">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4</w:t>
            </w:r>
          </w:p>
        </w:tc>
        <w:tc>
          <w:tcPr>
            <w:tcW w:w="8766" w:type="dxa"/>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Начала математического анализа</w:t>
            </w:r>
          </w:p>
        </w:tc>
      </w:tr>
      <w:tr w:rsidR="00AC05B7" w:rsidRPr="0079422F" w:rsidTr="00314741">
        <w:tc>
          <w:tcPr>
            <w:tcW w:w="1077" w:type="dxa"/>
          </w:tcPr>
          <w:p w:rsidR="00AC05B7" w:rsidRPr="0079422F" w:rsidRDefault="00AC05B7" w:rsidP="00314741">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4.1</w:t>
            </w:r>
          </w:p>
        </w:tc>
        <w:tc>
          <w:tcPr>
            <w:tcW w:w="8766" w:type="dxa"/>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Производная функции. Производные элементарных функций</w:t>
            </w:r>
          </w:p>
        </w:tc>
      </w:tr>
      <w:tr w:rsidR="00AC05B7" w:rsidRPr="0079422F" w:rsidTr="00314741">
        <w:tc>
          <w:tcPr>
            <w:tcW w:w="1077" w:type="dxa"/>
          </w:tcPr>
          <w:p w:rsidR="00AC05B7" w:rsidRPr="0079422F" w:rsidRDefault="00AC05B7" w:rsidP="00314741">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4.2</w:t>
            </w:r>
          </w:p>
        </w:tc>
        <w:tc>
          <w:tcPr>
            <w:tcW w:w="8766" w:type="dxa"/>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tc>
      </w:tr>
      <w:tr w:rsidR="00AC05B7" w:rsidRPr="0079422F" w:rsidTr="00314741">
        <w:tc>
          <w:tcPr>
            <w:tcW w:w="1077" w:type="dxa"/>
          </w:tcPr>
          <w:p w:rsidR="00AC05B7" w:rsidRPr="0079422F" w:rsidRDefault="00AC05B7" w:rsidP="00314741">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4.3</w:t>
            </w:r>
          </w:p>
        </w:tc>
        <w:tc>
          <w:tcPr>
            <w:tcW w:w="8766" w:type="dxa"/>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Первообразная. Интеграл</w:t>
            </w:r>
          </w:p>
        </w:tc>
      </w:tr>
      <w:tr w:rsidR="00AC05B7" w:rsidRPr="0079422F" w:rsidTr="00314741">
        <w:tc>
          <w:tcPr>
            <w:tcW w:w="1077" w:type="dxa"/>
          </w:tcPr>
          <w:p w:rsidR="00AC05B7" w:rsidRPr="0079422F" w:rsidRDefault="00AC05B7" w:rsidP="00314741">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5</w:t>
            </w:r>
          </w:p>
        </w:tc>
        <w:tc>
          <w:tcPr>
            <w:tcW w:w="8766" w:type="dxa"/>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Множества и логика</w:t>
            </w:r>
          </w:p>
        </w:tc>
      </w:tr>
      <w:tr w:rsidR="00AC05B7" w:rsidRPr="0079422F" w:rsidTr="00314741">
        <w:tc>
          <w:tcPr>
            <w:tcW w:w="1077" w:type="dxa"/>
          </w:tcPr>
          <w:p w:rsidR="00AC05B7" w:rsidRPr="0079422F" w:rsidRDefault="00AC05B7" w:rsidP="00314741">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5.1</w:t>
            </w:r>
          </w:p>
        </w:tc>
        <w:tc>
          <w:tcPr>
            <w:tcW w:w="8766" w:type="dxa"/>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Множество, операции над множествами. Диаграммы Эйлера - Венна</w:t>
            </w:r>
          </w:p>
        </w:tc>
      </w:tr>
      <w:tr w:rsidR="00AC05B7" w:rsidRPr="0079422F" w:rsidTr="00314741">
        <w:tc>
          <w:tcPr>
            <w:tcW w:w="1077" w:type="dxa"/>
          </w:tcPr>
          <w:p w:rsidR="00AC05B7" w:rsidRPr="0079422F" w:rsidRDefault="00AC05B7" w:rsidP="00314741">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5.2</w:t>
            </w:r>
          </w:p>
        </w:tc>
        <w:tc>
          <w:tcPr>
            <w:tcW w:w="8766" w:type="dxa"/>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Логика</w:t>
            </w:r>
          </w:p>
        </w:tc>
      </w:tr>
      <w:tr w:rsidR="00AC05B7" w:rsidRPr="0079422F" w:rsidTr="00314741">
        <w:tc>
          <w:tcPr>
            <w:tcW w:w="1077" w:type="dxa"/>
          </w:tcPr>
          <w:p w:rsidR="00AC05B7" w:rsidRPr="0079422F" w:rsidRDefault="00AC05B7" w:rsidP="00314741">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6</w:t>
            </w:r>
          </w:p>
        </w:tc>
        <w:tc>
          <w:tcPr>
            <w:tcW w:w="8766" w:type="dxa"/>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Вероятность и статистика</w:t>
            </w:r>
          </w:p>
        </w:tc>
      </w:tr>
      <w:tr w:rsidR="00AC05B7" w:rsidRPr="0079422F" w:rsidTr="00314741">
        <w:tc>
          <w:tcPr>
            <w:tcW w:w="1077" w:type="dxa"/>
          </w:tcPr>
          <w:p w:rsidR="00AC05B7" w:rsidRPr="0079422F" w:rsidRDefault="00AC05B7" w:rsidP="00314741">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6.1</w:t>
            </w:r>
          </w:p>
        </w:tc>
        <w:tc>
          <w:tcPr>
            <w:tcW w:w="8766" w:type="dxa"/>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Описательная статистика</w:t>
            </w:r>
          </w:p>
        </w:tc>
      </w:tr>
      <w:tr w:rsidR="00AC05B7" w:rsidRPr="0079422F" w:rsidTr="00314741">
        <w:tc>
          <w:tcPr>
            <w:tcW w:w="1077" w:type="dxa"/>
          </w:tcPr>
          <w:p w:rsidR="00AC05B7" w:rsidRPr="0079422F" w:rsidRDefault="00AC05B7" w:rsidP="00314741">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6.2</w:t>
            </w:r>
          </w:p>
        </w:tc>
        <w:tc>
          <w:tcPr>
            <w:tcW w:w="8766" w:type="dxa"/>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Вероятность</w:t>
            </w:r>
          </w:p>
        </w:tc>
      </w:tr>
      <w:tr w:rsidR="00AC05B7" w:rsidRPr="0079422F" w:rsidTr="00314741">
        <w:tc>
          <w:tcPr>
            <w:tcW w:w="1077" w:type="dxa"/>
          </w:tcPr>
          <w:p w:rsidR="00AC05B7" w:rsidRPr="0079422F" w:rsidRDefault="00AC05B7" w:rsidP="00314741">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6.3</w:t>
            </w:r>
          </w:p>
        </w:tc>
        <w:tc>
          <w:tcPr>
            <w:tcW w:w="8766" w:type="dxa"/>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Комбинаторика</w:t>
            </w:r>
          </w:p>
        </w:tc>
      </w:tr>
      <w:tr w:rsidR="00AC05B7" w:rsidRPr="0079422F" w:rsidTr="00314741">
        <w:tc>
          <w:tcPr>
            <w:tcW w:w="1077" w:type="dxa"/>
          </w:tcPr>
          <w:p w:rsidR="00AC05B7" w:rsidRPr="0079422F" w:rsidRDefault="00AC05B7" w:rsidP="00314741">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7</w:t>
            </w:r>
          </w:p>
        </w:tc>
        <w:tc>
          <w:tcPr>
            <w:tcW w:w="8766" w:type="dxa"/>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Геометрия</w:t>
            </w:r>
          </w:p>
        </w:tc>
      </w:tr>
      <w:tr w:rsidR="00AC05B7" w:rsidRPr="0079422F" w:rsidTr="00314741">
        <w:tc>
          <w:tcPr>
            <w:tcW w:w="1077" w:type="dxa"/>
          </w:tcPr>
          <w:p w:rsidR="00AC05B7" w:rsidRPr="0079422F" w:rsidRDefault="00AC05B7" w:rsidP="00314741">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7.1</w:t>
            </w:r>
          </w:p>
        </w:tc>
        <w:tc>
          <w:tcPr>
            <w:tcW w:w="8766" w:type="dxa"/>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Фигуры на плоскости</w:t>
            </w:r>
          </w:p>
        </w:tc>
      </w:tr>
      <w:tr w:rsidR="00AC05B7" w:rsidRPr="0079422F" w:rsidTr="00314741">
        <w:tc>
          <w:tcPr>
            <w:tcW w:w="1077" w:type="dxa"/>
          </w:tcPr>
          <w:p w:rsidR="00AC05B7" w:rsidRPr="0079422F" w:rsidRDefault="00AC05B7" w:rsidP="00314741">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7.2</w:t>
            </w:r>
          </w:p>
        </w:tc>
        <w:tc>
          <w:tcPr>
            <w:tcW w:w="8766" w:type="dxa"/>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Прямые и плоскости в пространстве</w:t>
            </w:r>
          </w:p>
        </w:tc>
      </w:tr>
      <w:tr w:rsidR="00AC05B7" w:rsidRPr="0079422F" w:rsidTr="00314741">
        <w:tc>
          <w:tcPr>
            <w:tcW w:w="1077" w:type="dxa"/>
          </w:tcPr>
          <w:p w:rsidR="00AC05B7" w:rsidRPr="0079422F" w:rsidRDefault="00AC05B7" w:rsidP="00314741">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7.3</w:t>
            </w:r>
          </w:p>
        </w:tc>
        <w:tc>
          <w:tcPr>
            <w:tcW w:w="8766" w:type="dxa"/>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Многогранники</w:t>
            </w:r>
          </w:p>
        </w:tc>
      </w:tr>
      <w:tr w:rsidR="00AC05B7" w:rsidRPr="0079422F" w:rsidTr="00314741">
        <w:tc>
          <w:tcPr>
            <w:tcW w:w="1077" w:type="dxa"/>
          </w:tcPr>
          <w:p w:rsidR="00AC05B7" w:rsidRPr="0079422F" w:rsidRDefault="00AC05B7" w:rsidP="00314741">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7.4</w:t>
            </w:r>
          </w:p>
        </w:tc>
        <w:tc>
          <w:tcPr>
            <w:tcW w:w="8766" w:type="dxa"/>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Тела и поверхности вращения</w:t>
            </w:r>
          </w:p>
        </w:tc>
      </w:tr>
      <w:tr w:rsidR="00AC05B7" w:rsidRPr="0079422F" w:rsidTr="00314741">
        <w:tc>
          <w:tcPr>
            <w:tcW w:w="1077" w:type="dxa"/>
          </w:tcPr>
          <w:p w:rsidR="00AC05B7" w:rsidRPr="0079422F" w:rsidRDefault="00AC05B7" w:rsidP="00314741">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7.5</w:t>
            </w:r>
          </w:p>
        </w:tc>
        <w:tc>
          <w:tcPr>
            <w:tcW w:w="8766" w:type="dxa"/>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Координаты и векторы</w:t>
            </w:r>
          </w:p>
        </w:tc>
      </w:tr>
    </w:tbl>
    <w:p w:rsidR="00AC05B7" w:rsidRPr="0079422F" w:rsidRDefault="00AC05B7" w:rsidP="00AC05B7">
      <w:pPr>
        <w:pStyle w:val="ConsPlusNormal"/>
        <w:ind w:firstLine="540"/>
        <w:rPr>
          <w:rFonts w:ascii="Times New Roman" w:hAnsi="Times New Roman" w:cs="Times New Roman"/>
          <w:sz w:val="24"/>
          <w:szCs w:val="24"/>
        </w:rPr>
      </w:pPr>
      <w:r w:rsidRPr="0079422F">
        <w:rPr>
          <w:rFonts w:ascii="Times New Roman" w:hAnsi="Times New Roman" w:cs="Times New Roman"/>
          <w:sz w:val="24"/>
          <w:szCs w:val="24"/>
        </w:rPr>
        <w:t>Для проведения единого государственного экзамена по математике (далее - ЕГЭ по математике)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rsidR="00AC05B7" w:rsidRPr="0079422F" w:rsidRDefault="00AC05B7" w:rsidP="00AC05B7">
      <w:pPr>
        <w:pStyle w:val="ConsPlusNormal"/>
        <w:rPr>
          <w:rFonts w:ascii="Times New Roman" w:hAnsi="Times New Roman" w:cs="Times New Roman"/>
          <w:sz w:val="24"/>
          <w:szCs w:val="24"/>
        </w:rPr>
      </w:pPr>
    </w:p>
    <w:p w:rsidR="00AC05B7" w:rsidRPr="0079422F" w:rsidRDefault="00AC05B7" w:rsidP="00AC05B7">
      <w:pPr>
        <w:pStyle w:val="ConsPlusNormal"/>
        <w:jc w:val="center"/>
        <w:rPr>
          <w:rFonts w:ascii="Times New Roman" w:hAnsi="Times New Roman" w:cs="Times New Roman"/>
          <w:sz w:val="24"/>
          <w:szCs w:val="24"/>
        </w:rPr>
      </w:pPr>
      <w:r w:rsidRPr="0079422F">
        <w:rPr>
          <w:rFonts w:ascii="Times New Roman" w:hAnsi="Times New Roman" w:cs="Times New Roman"/>
          <w:sz w:val="24"/>
          <w:szCs w:val="24"/>
        </w:rPr>
        <w:t>Проверяемые на ЕГЭ по математике требования</w:t>
      </w:r>
    </w:p>
    <w:p w:rsidR="00AC05B7" w:rsidRPr="0079422F" w:rsidRDefault="00AC05B7" w:rsidP="00AC05B7">
      <w:pPr>
        <w:pStyle w:val="ConsPlusNormal"/>
        <w:jc w:val="center"/>
        <w:rPr>
          <w:rFonts w:ascii="Times New Roman" w:hAnsi="Times New Roman" w:cs="Times New Roman"/>
          <w:sz w:val="24"/>
          <w:szCs w:val="24"/>
        </w:rPr>
      </w:pPr>
      <w:r w:rsidRPr="0079422F">
        <w:rPr>
          <w:rFonts w:ascii="Times New Roman" w:hAnsi="Times New Roman" w:cs="Times New Roman"/>
          <w:sz w:val="24"/>
          <w:szCs w:val="24"/>
        </w:rPr>
        <w:t>к результатам освоения основной образовательной программы</w:t>
      </w:r>
    </w:p>
    <w:p w:rsidR="00AC05B7" w:rsidRPr="0079422F" w:rsidRDefault="00AC05B7" w:rsidP="00AC05B7">
      <w:pPr>
        <w:pStyle w:val="ConsPlusNormal"/>
        <w:jc w:val="center"/>
        <w:rPr>
          <w:rFonts w:ascii="Times New Roman" w:hAnsi="Times New Roman" w:cs="Times New Roman"/>
          <w:sz w:val="24"/>
          <w:szCs w:val="24"/>
        </w:rPr>
      </w:pPr>
      <w:r w:rsidRPr="0079422F">
        <w:rPr>
          <w:rFonts w:ascii="Times New Roman" w:hAnsi="Times New Roman" w:cs="Times New Roman"/>
          <w:sz w:val="24"/>
          <w:szCs w:val="24"/>
        </w:rPr>
        <w:t>среднего общего образования</w:t>
      </w:r>
    </w:p>
    <w:p w:rsidR="00AC05B7" w:rsidRPr="0079422F" w:rsidRDefault="00AC05B7" w:rsidP="00AC05B7">
      <w:pPr>
        <w:pStyle w:val="ConsPlusNormal"/>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6"/>
        <w:gridCol w:w="8426"/>
      </w:tblGrid>
      <w:tr w:rsidR="00AC05B7" w:rsidRPr="0079422F" w:rsidTr="00C11F87">
        <w:tc>
          <w:tcPr>
            <w:tcW w:w="1196" w:type="dxa"/>
          </w:tcPr>
          <w:p w:rsidR="00AC05B7" w:rsidRPr="0079422F" w:rsidRDefault="00AC05B7" w:rsidP="00C11F87">
            <w:pPr>
              <w:pStyle w:val="ConsPlusNormal"/>
              <w:ind w:firstLine="142"/>
              <w:jc w:val="center"/>
              <w:rPr>
                <w:rFonts w:ascii="Times New Roman" w:hAnsi="Times New Roman" w:cs="Times New Roman"/>
                <w:sz w:val="24"/>
                <w:szCs w:val="24"/>
              </w:rPr>
            </w:pPr>
            <w:r w:rsidRPr="0079422F">
              <w:rPr>
                <w:rFonts w:ascii="Times New Roman" w:hAnsi="Times New Roman" w:cs="Times New Roman"/>
                <w:sz w:val="24"/>
                <w:szCs w:val="24"/>
              </w:rPr>
              <w:t>Код проверяемого требования</w:t>
            </w:r>
          </w:p>
        </w:tc>
        <w:tc>
          <w:tcPr>
            <w:tcW w:w="8426" w:type="dxa"/>
          </w:tcPr>
          <w:p w:rsidR="00AC05B7" w:rsidRPr="0079422F" w:rsidRDefault="00AC05B7" w:rsidP="00C11F87">
            <w:pPr>
              <w:pStyle w:val="ConsPlusNormal"/>
              <w:ind w:firstLine="80"/>
              <w:jc w:val="center"/>
              <w:rPr>
                <w:rFonts w:ascii="Times New Roman" w:hAnsi="Times New Roman" w:cs="Times New Roman"/>
                <w:sz w:val="24"/>
                <w:szCs w:val="24"/>
              </w:rPr>
            </w:pPr>
            <w:r w:rsidRPr="0079422F">
              <w:rPr>
                <w:rFonts w:ascii="Times New Roman" w:hAnsi="Times New Roman" w:cs="Times New Roman"/>
                <w:sz w:val="24"/>
                <w:szCs w:val="24"/>
              </w:rPr>
              <w:t>Проверяемые требования к предметным результатам освоения основной образовательной программы среднего общего образования</w:t>
            </w:r>
          </w:p>
        </w:tc>
      </w:tr>
      <w:tr w:rsidR="00AC05B7" w:rsidRPr="0079422F" w:rsidTr="00C11F87">
        <w:tc>
          <w:tcPr>
            <w:tcW w:w="1196" w:type="dxa"/>
          </w:tcPr>
          <w:p w:rsidR="00AC05B7" w:rsidRPr="0079422F" w:rsidRDefault="00AC05B7" w:rsidP="00314741">
            <w:pPr>
              <w:pStyle w:val="ConsPlusNormal"/>
              <w:jc w:val="center"/>
              <w:rPr>
                <w:rFonts w:ascii="Times New Roman" w:hAnsi="Times New Roman" w:cs="Times New Roman"/>
                <w:sz w:val="24"/>
                <w:szCs w:val="24"/>
              </w:rPr>
            </w:pPr>
            <w:r w:rsidRPr="0079422F">
              <w:rPr>
                <w:rFonts w:ascii="Times New Roman" w:hAnsi="Times New Roman" w:cs="Times New Roman"/>
                <w:sz w:val="24"/>
                <w:szCs w:val="24"/>
              </w:rPr>
              <w:t>1</w:t>
            </w:r>
          </w:p>
        </w:tc>
        <w:tc>
          <w:tcPr>
            <w:tcW w:w="8426" w:type="dxa"/>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Владение методами доказательств, алгоритмами решения задач; умение формулировать и оперировать понятиями: определение, аксиома, теорема, следствие, свойство, признак, доказательство, равносильные формулировки; применять их;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tc>
      </w:tr>
      <w:tr w:rsidR="00AC05B7" w:rsidRPr="0079422F" w:rsidTr="00C11F87">
        <w:tc>
          <w:tcPr>
            <w:tcW w:w="1196" w:type="dxa"/>
          </w:tcPr>
          <w:p w:rsidR="00AC05B7" w:rsidRPr="0079422F" w:rsidRDefault="00AC05B7" w:rsidP="00314741">
            <w:pPr>
              <w:pStyle w:val="ConsPlusNormal"/>
              <w:jc w:val="center"/>
              <w:rPr>
                <w:rFonts w:ascii="Times New Roman" w:hAnsi="Times New Roman" w:cs="Times New Roman"/>
                <w:sz w:val="24"/>
                <w:szCs w:val="24"/>
              </w:rPr>
            </w:pPr>
            <w:r w:rsidRPr="0079422F">
              <w:rPr>
                <w:rFonts w:ascii="Times New Roman" w:hAnsi="Times New Roman" w:cs="Times New Roman"/>
                <w:sz w:val="24"/>
                <w:szCs w:val="24"/>
              </w:rPr>
              <w:t>2</w:t>
            </w:r>
          </w:p>
        </w:tc>
        <w:tc>
          <w:tcPr>
            <w:tcW w:w="8426" w:type="dxa"/>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Умение оперировать понятиями: натуральное число, целое число, степень с целым показателем, корень натуральной степени, степень с рациональным показателем, степень с действительным показателем, логарифм числа, синус, косинус и тангенс произвольного числа,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 умение выполнять вычисление значений и преобразования выражений со степенями и логарифмами, преобразования дробно-рациональных выражений; умение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 умение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 оперировать понятиями: матрица 2 x 2 и 3 x 3, определитель матрицы, геометрический смысл определителя</w:t>
            </w:r>
          </w:p>
        </w:tc>
      </w:tr>
      <w:tr w:rsidR="00AC05B7" w:rsidRPr="0079422F" w:rsidTr="00C11F87">
        <w:tc>
          <w:tcPr>
            <w:tcW w:w="1196" w:type="dxa"/>
          </w:tcPr>
          <w:p w:rsidR="00AC05B7" w:rsidRPr="0079422F" w:rsidRDefault="00AC05B7" w:rsidP="00314741">
            <w:pPr>
              <w:pStyle w:val="ConsPlusNormal"/>
              <w:jc w:val="center"/>
              <w:rPr>
                <w:rFonts w:ascii="Times New Roman" w:hAnsi="Times New Roman" w:cs="Times New Roman"/>
                <w:sz w:val="24"/>
                <w:szCs w:val="24"/>
              </w:rPr>
            </w:pPr>
            <w:r w:rsidRPr="0079422F">
              <w:rPr>
                <w:rFonts w:ascii="Times New Roman" w:hAnsi="Times New Roman" w:cs="Times New Roman"/>
                <w:sz w:val="24"/>
                <w:szCs w:val="24"/>
              </w:rPr>
              <w:t>3</w:t>
            </w:r>
          </w:p>
        </w:tc>
        <w:tc>
          <w:tcPr>
            <w:tcW w:w="8426" w:type="dxa"/>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 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tc>
      </w:tr>
      <w:tr w:rsidR="00AC05B7" w:rsidRPr="0079422F" w:rsidTr="00C11F87">
        <w:tc>
          <w:tcPr>
            <w:tcW w:w="1196" w:type="dxa"/>
          </w:tcPr>
          <w:p w:rsidR="00AC05B7" w:rsidRPr="0079422F" w:rsidRDefault="00AC05B7" w:rsidP="00314741">
            <w:pPr>
              <w:pStyle w:val="ConsPlusNormal"/>
              <w:jc w:val="center"/>
              <w:rPr>
                <w:rFonts w:ascii="Times New Roman" w:hAnsi="Times New Roman" w:cs="Times New Roman"/>
                <w:sz w:val="24"/>
                <w:szCs w:val="24"/>
              </w:rPr>
            </w:pPr>
            <w:r w:rsidRPr="0079422F">
              <w:rPr>
                <w:rFonts w:ascii="Times New Roman" w:hAnsi="Times New Roman" w:cs="Times New Roman"/>
                <w:sz w:val="24"/>
                <w:szCs w:val="24"/>
              </w:rPr>
              <w:lastRenderedPageBreak/>
              <w:t>4</w:t>
            </w:r>
          </w:p>
        </w:tc>
        <w:tc>
          <w:tcPr>
            <w:tcW w:w="8426" w:type="dxa"/>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Умение оперировать понятиями: функция,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непрерывная функция,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 умение находить производные элементарных функций; умение использовать производную для исследования функций,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для нахождения наилучшего решения в прикладных, в том числе социально-экономических и физических задачах; находить площади и объемы фигур с помощью интеграла; приводить примеры математического моделирования с помощью дифференциальных уравнений</w:t>
            </w:r>
          </w:p>
        </w:tc>
      </w:tr>
      <w:tr w:rsidR="00AC05B7" w:rsidRPr="0079422F" w:rsidTr="00C11F87">
        <w:tc>
          <w:tcPr>
            <w:tcW w:w="1196" w:type="dxa"/>
          </w:tcPr>
          <w:p w:rsidR="00AC05B7" w:rsidRPr="0079422F" w:rsidRDefault="00AC05B7" w:rsidP="00314741">
            <w:pPr>
              <w:pStyle w:val="ConsPlusNormal"/>
              <w:jc w:val="center"/>
              <w:rPr>
                <w:rFonts w:ascii="Times New Roman" w:hAnsi="Times New Roman" w:cs="Times New Roman"/>
                <w:sz w:val="24"/>
                <w:szCs w:val="24"/>
              </w:rPr>
            </w:pPr>
            <w:r w:rsidRPr="0079422F">
              <w:rPr>
                <w:rFonts w:ascii="Times New Roman" w:hAnsi="Times New Roman" w:cs="Times New Roman"/>
                <w:sz w:val="24"/>
                <w:szCs w:val="24"/>
              </w:rPr>
              <w:t>5</w:t>
            </w:r>
          </w:p>
        </w:tc>
        <w:tc>
          <w:tcPr>
            <w:tcW w:w="8426" w:type="dxa"/>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Умение оперировать понятиями: график функции, обратная функция, композиция функций, линейная функция, квадратичная функция, рациональная функция, степенная функция, тригонометрические функции, обратные тригонометрические функции, показательная и логарифмическая функции; умение строить графики изученных функций, выполнять преобразования графиков функций, использовать графики для изучения процессов и зависимостей, при решении задач из других учебных предметов и задач из реальной жизни; выражать формулами зависимости между величинами;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tc>
      </w:tr>
      <w:tr w:rsidR="00AC05B7" w:rsidRPr="0079422F" w:rsidTr="00C11F87">
        <w:tc>
          <w:tcPr>
            <w:tcW w:w="1196" w:type="dxa"/>
          </w:tcPr>
          <w:p w:rsidR="00AC05B7" w:rsidRPr="0079422F" w:rsidRDefault="00AC05B7" w:rsidP="00314741">
            <w:pPr>
              <w:pStyle w:val="ConsPlusNormal"/>
              <w:jc w:val="center"/>
              <w:rPr>
                <w:rFonts w:ascii="Times New Roman" w:hAnsi="Times New Roman" w:cs="Times New Roman"/>
                <w:sz w:val="24"/>
                <w:szCs w:val="24"/>
              </w:rPr>
            </w:pPr>
            <w:r w:rsidRPr="0079422F">
              <w:rPr>
                <w:rFonts w:ascii="Times New Roman" w:hAnsi="Times New Roman" w:cs="Times New Roman"/>
                <w:sz w:val="24"/>
                <w:szCs w:val="24"/>
              </w:rPr>
              <w:t>6</w:t>
            </w:r>
          </w:p>
        </w:tc>
        <w:tc>
          <w:tcPr>
            <w:tcW w:w="8426" w:type="dxa"/>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tc>
      </w:tr>
      <w:tr w:rsidR="00AC05B7" w:rsidRPr="0079422F" w:rsidTr="00C11F87">
        <w:tc>
          <w:tcPr>
            <w:tcW w:w="1196" w:type="dxa"/>
          </w:tcPr>
          <w:p w:rsidR="00AC05B7" w:rsidRPr="0079422F" w:rsidRDefault="00AC05B7" w:rsidP="00314741">
            <w:pPr>
              <w:pStyle w:val="ConsPlusNormal"/>
              <w:jc w:val="center"/>
              <w:rPr>
                <w:rFonts w:ascii="Times New Roman" w:hAnsi="Times New Roman" w:cs="Times New Roman"/>
                <w:sz w:val="24"/>
                <w:szCs w:val="24"/>
              </w:rPr>
            </w:pPr>
            <w:r w:rsidRPr="0079422F">
              <w:rPr>
                <w:rFonts w:ascii="Times New Roman" w:hAnsi="Times New Roman" w:cs="Times New Roman"/>
                <w:sz w:val="24"/>
                <w:szCs w:val="24"/>
              </w:rPr>
              <w:t>7</w:t>
            </w:r>
          </w:p>
        </w:tc>
        <w:tc>
          <w:tcPr>
            <w:tcW w:w="8426" w:type="dxa"/>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tc>
      </w:tr>
      <w:tr w:rsidR="00AC05B7" w:rsidRPr="0079422F" w:rsidTr="00C11F87">
        <w:tc>
          <w:tcPr>
            <w:tcW w:w="1196" w:type="dxa"/>
          </w:tcPr>
          <w:p w:rsidR="00AC05B7" w:rsidRPr="0079422F" w:rsidRDefault="00AC05B7" w:rsidP="00314741">
            <w:pPr>
              <w:pStyle w:val="ConsPlusNormal"/>
              <w:jc w:val="center"/>
              <w:rPr>
                <w:rFonts w:ascii="Times New Roman" w:hAnsi="Times New Roman" w:cs="Times New Roman"/>
                <w:sz w:val="24"/>
                <w:szCs w:val="24"/>
              </w:rPr>
            </w:pPr>
            <w:r w:rsidRPr="0079422F">
              <w:rPr>
                <w:rFonts w:ascii="Times New Roman" w:hAnsi="Times New Roman" w:cs="Times New Roman"/>
                <w:sz w:val="24"/>
                <w:szCs w:val="24"/>
              </w:rPr>
              <w:t>8</w:t>
            </w:r>
          </w:p>
        </w:tc>
        <w:tc>
          <w:tcPr>
            <w:tcW w:w="8426" w:type="dxa"/>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 xml:space="preserve">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w:t>
            </w:r>
            <w:r w:rsidRPr="0079422F">
              <w:rPr>
                <w:rFonts w:ascii="Times New Roman" w:hAnsi="Times New Roman" w:cs="Times New Roman"/>
                <w:sz w:val="24"/>
                <w:szCs w:val="24"/>
              </w:rPr>
              <w:lastRenderedPageBreak/>
              <w:t>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 умение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 оценивать вероятности реальных событий; составлять вероятностную модель и интерпретировать полученный результат</w:t>
            </w:r>
          </w:p>
        </w:tc>
      </w:tr>
      <w:tr w:rsidR="00AC05B7" w:rsidRPr="0079422F" w:rsidTr="00C11F87">
        <w:tc>
          <w:tcPr>
            <w:tcW w:w="1196" w:type="dxa"/>
          </w:tcPr>
          <w:p w:rsidR="00AC05B7" w:rsidRPr="0079422F" w:rsidRDefault="00AC05B7" w:rsidP="00314741">
            <w:pPr>
              <w:pStyle w:val="ConsPlusNormal"/>
              <w:jc w:val="center"/>
              <w:rPr>
                <w:rFonts w:ascii="Times New Roman" w:hAnsi="Times New Roman" w:cs="Times New Roman"/>
                <w:sz w:val="24"/>
                <w:szCs w:val="24"/>
              </w:rPr>
            </w:pPr>
            <w:r w:rsidRPr="0079422F">
              <w:rPr>
                <w:rFonts w:ascii="Times New Roman" w:hAnsi="Times New Roman" w:cs="Times New Roman"/>
                <w:sz w:val="24"/>
                <w:szCs w:val="24"/>
              </w:rPr>
              <w:lastRenderedPageBreak/>
              <w:t>9</w:t>
            </w:r>
          </w:p>
        </w:tc>
        <w:tc>
          <w:tcPr>
            <w:tcW w:w="8426" w:type="dxa"/>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Умение оперировать понятиями: точка, прямая, плоскость, пространство, отрезок, луч, величина угла, плоский угол, двугранный угол, трехгранный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 строить математические модели с помощью геометрических понятий и величин, решать связанные с ними практические задачи</w:t>
            </w:r>
          </w:p>
        </w:tc>
      </w:tr>
      <w:tr w:rsidR="00AC05B7" w:rsidRPr="0079422F" w:rsidTr="00C11F87">
        <w:tc>
          <w:tcPr>
            <w:tcW w:w="1196" w:type="dxa"/>
          </w:tcPr>
          <w:p w:rsidR="00AC05B7" w:rsidRPr="0079422F" w:rsidRDefault="00AC05B7" w:rsidP="00314741">
            <w:pPr>
              <w:pStyle w:val="ConsPlusNormal"/>
              <w:jc w:val="center"/>
              <w:rPr>
                <w:rFonts w:ascii="Times New Roman" w:hAnsi="Times New Roman" w:cs="Times New Roman"/>
                <w:sz w:val="24"/>
                <w:szCs w:val="24"/>
              </w:rPr>
            </w:pPr>
            <w:r w:rsidRPr="0079422F">
              <w:rPr>
                <w:rFonts w:ascii="Times New Roman" w:hAnsi="Times New Roman" w:cs="Times New Roman"/>
                <w:sz w:val="24"/>
                <w:szCs w:val="24"/>
              </w:rPr>
              <w:t>10</w:t>
            </w:r>
          </w:p>
        </w:tc>
        <w:tc>
          <w:tcPr>
            <w:tcW w:w="8426" w:type="dxa"/>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Умение оперировать понятиями: площадь фигуры, объем фигуры, многогранник, правильный многогранник, сечение многогранника, куб, параллелепипед, призма, пирамида, фигура и поверхность вращения, цилиндр, конус, шар, сфера, площадь сферы, площадь поверхности пирамиды, призмы, конуса, цилиндра, объем куба, прямоугольного параллелепипеда, пирамиды, призмы, цилиндра, конуса, шара,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tc>
      </w:tr>
      <w:tr w:rsidR="00AC05B7" w:rsidRPr="0079422F" w:rsidTr="00C11F87">
        <w:tc>
          <w:tcPr>
            <w:tcW w:w="1196" w:type="dxa"/>
          </w:tcPr>
          <w:p w:rsidR="00AC05B7" w:rsidRPr="0079422F" w:rsidRDefault="00AC05B7" w:rsidP="00314741">
            <w:pPr>
              <w:pStyle w:val="ConsPlusNormal"/>
              <w:jc w:val="center"/>
              <w:rPr>
                <w:rFonts w:ascii="Times New Roman" w:hAnsi="Times New Roman" w:cs="Times New Roman"/>
                <w:sz w:val="24"/>
                <w:szCs w:val="24"/>
              </w:rPr>
            </w:pPr>
            <w:r w:rsidRPr="0079422F">
              <w:rPr>
                <w:rFonts w:ascii="Times New Roman" w:hAnsi="Times New Roman" w:cs="Times New Roman"/>
                <w:sz w:val="24"/>
                <w:szCs w:val="24"/>
              </w:rPr>
              <w:t>11</w:t>
            </w:r>
          </w:p>
        </w:tc>
        <w:tc>
          <w:tcPr>
            <w:tcW w:w="8426" w:type="dxa"/>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 xml:space="preserve">Умение оперировать понятиями: движение в пространстве,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использовать геометрические отношения при решении задач; находить геометрические величины (длина, угол, площадь, объем) при решении задач из других учебных предметов и из реальной жизни; умение вычислять геометрические величины (длина, угол, площадь, объем, площадь поверхности), используя изученные формулы и методы, в том числе: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находить отношение </w:t>
            </w:r>
            <w:r w:rsidRPr="0079422F">
              <w:rPr>
                <w:rFonts w:ascii="Times New Roman" w:hAnsi="Times New Roman" w:cs="Times New Roman"/>
                <w:sz w:val="24"/>
                <w:szCs w:val="24"/>
              </w:rPr>
              <w:lastRenderedPageBreak/>
              <w:t>объемов подобных фигур</w:t>
            </w:r>
          </w:p>
        </w:tc>
      </w:tr>
      <w:tr w:rsidR="00AC05B7" w:rsidRPr="0079422F" w:rsidTr="00C11F87">
        <w:tc>
          <w:tcPr>
            <w:tcW w:w="1196" w:type="dxa"/>
          </w:tcPr>
          <w:p w:rsidR="00AC05B7" w:rsidRPr="0079422F" w:rsidRDefault="00AC05B7" w:rsidP="00314741">
            <w:pPr>
              <w:pStyle w:val="ConsPlusNormal"/>
              <w:jc w:val="center"/>
              <w:rPr>
                <w:rFonts w:ascii="Times New Roman" w:hAnsi="Times New Roman" w:cs="Times New Roman"/>
                <w:sz w:val="24"/>
                <w:szCs w:val="24"/>
              </w:rPr>
            </w:pPr>
            <w:r w:rsidRPr="0079422F">
              <w:rPr>
                <w:rFonts w:ascii="Times New Roman" w:hAnsi="Times New Roman" w:cs="Times New Roman"/>
                <w:sz w:val="24"/>
                <w:szCs w:val="24"/>
              </w:rPr>
              <w:lastRenderedPageBreak/>
              <w:t>12</w:t>
            </w:r>
          </w:p>
        </w:tc>
        <w:tc>
          <w:tcPr>
            <w:tcW w:w="8426" w:type="dxa"/>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Умение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w:t>
            </w:r>
          </w:p>
        </w:tc>
      </w:tr>
      <w:tr w:rsidR="00AC05B7" w:rsidRPr="0079422F" w:rsidTr="00C11F87">
        <w:tc>
          <w:tcPr>
            <w:tcW w:w="1196" w:type="dxa"/>
          </w:tcPr>
          <w:p w:rsidR="00AC05B7" w:rsidRPr="0079422F" w:rsidRDefault="00AC05B7" w:rsidP="00314741">
            <w:pPr>
              <w:pStyle w:val="ConsPlusNormal"/>
              <w:jc w:val="center"/>
              <w:rPr>
                <w:rFonts w:ascii="Times New Roman" w:hAnsi="Times New Roman" w:cs="Times New Roman"/>
                <w:sz w:val="24"/>
                <w:szCs w:val="24"/>
              </w:rPr>
            </w:pPr>
            <w:r w:rsidRPr="0079422F">
              <w:rPr>
                <w:rFonts w:ascii="Times New Roman" w:hAnsi="Times New Roman" w:cs="Times New Roman"/>
                <w:sz w:val="24"/>
                <w:szCs w:val="24"/>
              </w:rPr>
              <w:t>13</w:t>
            </w:r>
          </w:p>
        </w:tc>
        <w:tc>
          <w:tcPr>
            <w:tcW w:w="8426" w:type="dxa"/>
          </w:tcPr>
          <w:p w:rsidR="00AC05B7" w:rsidRPr="0079422F" w:rsidRDefault="00AC05B7" w:rsidP="00C11F87">
            <w:pPr>
              <w:pStyle w:val="ConsPlusNormal"/>
              <w:ind w:firstLine="80"/>
              <w:rPr>
                <w:rFonts w:ascii="Times New Roman" w:hAnsi="Times New Roman" w:cs="Times New Roman"/>
                <w:sz w:val="24"/>
                <w:szCs w:val="24"/>
              </w:rPr>
            </w:pPr>
            <w:r w:rsidRPr="0079422F">
              <w:rPr>
                <w:rFonts w:ascii="Times New Roman" w:hAnsi="Times New Roman" w:cs="Times New Roman"/>
                <w:sz w:val="24"/>
                <w:szCs w:val="24"/>
              </w:rPr>
              <w:t>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tc>
      </w:tr>
    </w:tbl>
    <w:p w:rsidR="00AC05B7" w:rsidRPr="0079422F" w:rsidRDefault="00AC05B7" w:rsidP="00AC05B7">
      <w:pPr>
        <w:pStyle w:val="ConsPlusNormal"/>
        <w:rPr>
          <w:rFonts w:ascii="Times New Roman" w:hAnsi="Times New Roman" w:cs="Times New Roman"/>
          <w:sz w:val="24"/>
          <w:szCs w:val="24"/>
        </w:rPr>
      </w:pPr>
    </w:p>
    <w:p w:rsidR="00AC05B7" w:rsidRPr="0079422F" w:rsidRDefault="00AC05B7" w:rsidP="00AC05B7">
      <w:pPr>
        <w:pStyle w:val="ConsPlusNormal"/>
        <w:jc w:val="center"/>
        <w:rPr>
          <w:rFonts w:ascii="Times New Roman" w:hAnsi="Times New Roman" w:cs="Times New Roman"/>
          <w:sz w:val="24"/>
          <w:szCs w:val="24"/>
        </w:rPr>
      </w:pPr>
      <w:r w:rsidRPr="0079422F">
        <w:rPr>
          <w:rFonts w:ascii="Times New Roman" w:hAnsi="Times New Roman" w:cs="Times New Roman"/>
          <w:sz w:val="24"/>
          <w:szCs w:val="24"/>
        </w:rPr>
        <w:t>Перечень элементов содержания, проверяемых на ЕГЭ</w:t>
      </w:r>
      <w:r w:rsidR="00C11F87">
        <w:rPr>
          <w:rFonts w:ascii="Times New Roman" w:hAnsi="Times New Roman" w:cs="Times New Roman"/>
          <w:sz w:val="24"/>
          <w:szCs w:val="24"/>
        </w:rPr>
        <w:t xml:space="preserve"> </w:t>
      </w:r>
      <w:r w:rsidRPr="0079422F">
        <w:rPr>
          <w:rFonts w:ascii="Times New Roman" w:hAnsi="Times New Roman" w:cs="Times New Roman"/>
          <w:sz w:val="24"/>
          <w:szCs w:val="24"/>
        </w:rPr>
        <w:t>по математике</w:t>
      </w:r>
    </w:p>
    <w:p w:rsidR="00AC05B7" w:rsidRPr="0079422F" w:rsidRDefault="00AC05B7" w:rsidP="00AC05B7">
      <w:pPr>
        <w:pStyle w:val="ConsPlusNormal"/>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8908"/>
      </w:tblGrid>
      <w:tr w:rsidR="00AC05B7" w:rsidRPr="0079422F" w:rsidTr="00314741">
        <w:tc>
          <w:tcPr>
            <w:tcW w:w="1077" w:type="dxa"/>
          </w:tcPr>
          <w:p w:rsidR="00AC05B7" w:rsidRPr="0079422F" w:rsidRDefault="00AC05B7" w:rsidP="00AC05B7">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Код</w:t>
            </w:r>
          </w:p>
        </w:tc>
        <w:tc>
          <w:tcPr>
            <w:tcW w:w="8908" w:type="dxa"/>
          </w:tcPr>
          <w:p w:rsidR="00AC05B7" w:rsidRPr="0079422F" w:rsidRDefault="00AC05B7" w:rsidP="00314741">
            <w:pPr>
              <w:pStyle w:val="ConsPlusNormal"/>
              <w:jc w:val="center"/>
              <w:rPr>
                <w:rFonts w:ascii="Times New Roman" w:hAnsi="Times New Roman" w:cs="Times New Roman"/>
                <w:sz w:val="24"/>
                <w:szCs w:val="24"/>
              </w:rPr>
            </w:pPr>
            <w:r w:rsidRPr="0079422F">
              <w:rPr>
                <w:rFonts w:ascii="Times New Roman" w:hAnsi="Times New Roman" w:cs="Times New Roman"/>
                <w:sz w:val="24"/>
                <w:szCs w:val="24"/>
              </w:rPr>
              <w:t>Проверяемый элемент содержания</w:t>
            </w:r>
          </w:p>
        </w:tc>
      </w:tr>
      <w:tr w:rsidR="00AC05B7" w:rsidRPr="0079422F" w:rsidTr="00314741">
        <w:tc>
          <w:tcPr>
            <w:tcW w:w="1077" w:type="dxa"/>
          </w:tcPr>
          <w:p w:rsidR="00AC05B7" w:rsidRPr="0079422F" w:rsidRDefault="00AC05B7" w:rsidP="00AC05B7">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1</w:t>
            </w:r>
          </w:p>
        </w:tc>
        <w:tc>
          <w:tcPr>
            <w:tcW w:w="8908" w:type="dxa"/>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Числа и вычисления</w:t>
            </w:r>
          </w:p>
        </w:tc>
      </w:tr>
      <w:tr w:rsidR="00AC05B7" w:rsidRPr="0079422F" w:rsidTr="00314741">
        <w:tc>
          <w:tcPr>
            <w:tcW w:w="1077" w:type="dxa"/>
          </w:tcPr>
          <w:p w:rsidR="00AC05B7" w:rsidRPr="0079422F" w:rsidRDefault="00AC05B7" w:rsidP="00AC05B7">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1.1</w:t>
            </w:r>
          </w:p>
        </w:tc>
        <w:tc>
          <w:tcPr>
            <w:tcW w:w="8908" w:type="dxa"/>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Натуральные и целые числа. Признаки делимости целых чисел</w:t>
            </w:r>
          </w:p>
        </w:tc>
      </w:tr>
      <w:tr w:rsidR="00AC05B7" w:rsidRPr="0079422F" w:rsidTr="00314741">
        <w:tc>
          <w:tcPr>
            <w:tcW w:w="1077" w:type="dxa"/>
          </w:tcPr>
          <w:p w:rsidR="00AC05B7" w:rsidRPr="0079422F" w:rsidRDefault="00AC05B7" w:rsidP="00AC05B7">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1.2</w:t>
            </w:r>
          </w:p>
        </w:tc>
        <w:tc>
          <w:tcPr>
            <w:tcW w:w="8908" w:type="dxa"/>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Рациональные числа. Обыкновенные и десятичные дроби, проценты, бесконечные периодические дроби</w:t>
            </w:r>
          </w:p>
        </w:tc>
      </w:tr>
      <w:tr w:rsidR="00AC05B7" w:rsidRPr="0079422F" w:rsidTr="00314741">
        <w:tc>
          <w:tcPr>
            <w:tcW w:w="1077" w:type="dxa"/>
          </w:tcPr>
          <w:p w:rsidR="00AC05B7" w:rsidRPr="0079422F" w:rsidRDefault="00AC05B7" w:rsidP="00AC05B7">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1.3</w:t>
            </w:r>
          </w:p>
        </w:tc>
        <w:tc>
          <w:tcPr>
            <w:tcW w:w="8908" w:type="dxa"/>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Арифметический корень натуральной степени. Действия с арифметическими корнями натуральной степени</w:t>
            </w:r>
          </w:p>
        </w:tc>
      </w:tr>
      <w:tr w:rsidR="00AC05B7" w:rsidRPr="0079422F" w:rsidTr="00314741">
        <w:tc>
          <w:tcPr>
            <w:tcW w:w="1077" w:type="dxa"/>
          </w:tcPr>
          <w:p w:rsidR="00AC05B7" w:rsidRPr="0079422F" w:rsidRDefault="00AC05B7" w:rsidP="00AC05B7">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1.4</w:t>
            </w:r>
          </w:p>
        </w:tc>
        <w:tc>
          <w:tcPr>
            <w:tcW w:w="8908" w:type="dxa"/>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Степень с целым показателем. Степень с рациональным показателем. Свойства степени</w:t>
            </w:r>
          </w:p>
        </w:tc>
      </w:tr>
      <w:tr w:rsidR="00AC05B7" w:rsidRPr="0079422F" w:rsidTr="00314741">
        <w:tc>
          <w:tcPr>
            <w:tcW w:w="1077" w:type="dxa"/>
          </w:tcPr>
          <w:p w:rsidR="00AC05B7" w:rsidRPr="0079422F" w:rsidRDefault="00AC05B7" w:rsidP="00AC05B7">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1.5</w:t>
            </w:r>
          </w:p>
        </w:tc>
        <w:tc>
          <w:tcPr>
            <w:tcW w:w="8908" w:type="dxa"/>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Синус, косинус и тангенс числового аргумента. Арксинус, арккосинус, арктангенс числового аргумента</w:t>
            </w:r>
          </w:p>
        </w:tc>
      </w:tr>
      <w:tr w:rsidR="00AC05B7" w:rsidRPr="0079422F" w:rsidTr="00314741">
        <w:tc>
          <w:tcPr>
            <w:tcW w:w="1077" w:type="dxa"/>
          </w:tcPr>
          <w:p w:rsidR="00AC05B7" w:rsidRPr="0079422F" w:rsidRDefault="00AC05B7" w:rsidP="00AC05B7">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1.6</w:t>
            </w:r>
          </w:p>
        </w:tc>
        <w:tc>
          <w:tcPr>
            <w:tcW w:w="8908" w:type="dxa"/>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Логарифм числа. Десятичные и натуральные логарифмы</w:t>
            </w:r>
          </w:p>
        </w:tc>
      </w:tr>
      <w:tr w:rsidR="00AC05B7" w:rsidRPr="0079422F" w:rsidTr="00314741">
        <w:tc>
          <w:tcPr>
            <w:tcW w:w="1077" w:type="dxa"/>
          </w:tcPr>
          <w:p w:rsidR="00AC05B7" w:rsidRPr="0079422F" w:rsidRDefault="00AC05B7" w:rsidP="00AC05B7">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1.7</w:t>
            </w:r>
          </w:p>
        </w:tc>
        <w:tc>
          <w:tcPr>
            <w:tcW w:w="8908" w:type="dxa"/>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Действительные числа. Арифметические операции с действительными числами. Приближенные вычисления, правила округления, прикидка и оценка результата вычислений</w:t>
            </w:r>
          </w:p>
        </w:tc>
      </w:tr>
      <w:tr w:rsidR="00AC05B7" w:rsidRPr="0079422F" w:rsidTr="00314741">
        <w:tc>
          <w:tcPr>
            <w:tcW w:w="1077" w:type="dxa"/>
          </w:tcPr>
          <w:p w:rsidR="00AC05B7" w:rsidRPr="0079422F" w:rsidRDefault="00AC05B7" w:rsidP="00AC05B7">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1.8</w:t>
            </w:r>
          </w:p>
        </w:tc>
        <w:tc>
          <w:tcPr>
            <w:tcW w:w="8908" w:type="dxa"/>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Преобразование выражений</w:t>
            </w:r>
          </w:p>
        </w:tc>
      </w:tr>
      <w:tr w:rsidR="00AC05B7" w:rsidRPr="0079422F" w:rsidTr="00314741">
        <w:tc>
          <w:tcPr>
            <w:tcW w:w="1077" w:type="dxa"/>
          </w:tcPr>
          <w:p w:rsidR="00AC05B7" w:rsidRPr="0079422F" w:rsidRDefault="00AC05B7" w:rsidP="00AC05B7">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1.9</w:t>
            </w:r>
          </w:p>
        </w:tc>
        <w:tc>
          <w:tcPr>
            <w:tcW w:w="8908" w:type="dxa"/>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Комплексные числа</w:t>
            </w:r>
          </w:p>
        </w:tc>
      </w:tr>
      <w:tr w:rsidR="00AC05B7" w:rsidRPr="0079422F" w:rsidTr="00314741">
        <w:tc>
          <w:tcPr>
            <w:tcW w:w="1077" w:type="dxa"/>
          </w:tcPr>
          <w:p w:rsidR="00AC05B7" w:rsidRPr="0079422F" w:rsidRDefault="00AC05B7" w:rsidP="00AC05B7">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2</w:t>
            </w:r>
          </w:p>
        </w:tc>
        <w:tc>
          <w:tcPr>
            <w:tcW w:w="8908" w:type="dxa"/>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Уравнения и неравенства</w:t>
            </w:r>
          </w:p>
        </w:tc>
      </w:tr>
      <w:tr w:rsidR="00AC05B7" w:rsidRPr="0079422F" w:rsidTr="00314741">
        <w:tc>
          <w:tcPr>
            <w:tcW w:w="1077" w:type="dxa"/>
          </w:tcPr>
          <w:p w:rsidR="00AC05B7" w:rsidRPr="0079422F" w:rsidRDefault="00AC05B7" w:rsidP="00AC05B7">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2.1</w:t>
            </w:r>
          </w:p>
        </w:tc>
        <w:tc>
          <w:tcPr>
            <w:tcW w:w="8908" w:type="dxa"/>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Целые и дробно-рациональные уравнения</w:t>
            </w:r>
          </w:p>
        </w:tc>
      </w:tr>
      <w:tr w:rsidR="00AC05B7" w:rsidRPr="0079422F" w:rsidTr="00314741">
        <w:tc>
          <w:tcPr>
            <w:tcW w:w="1077" w:type="dxa"/>
          </w:tcPr>
          <w:p w:rsidR="00AC05B7" w:rsidRPr="0079422F" w:rsidRDefault="00AC05B7" w:rsidP="00AC05B7">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2.2</w:t>
            </w:r>
          </w:p>
        </w:tc>
        <w:tc>
          <w:tcPr>
            <w:tcW w:w="8908" w:type="dxa"/>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Иррациональные уравнения</w:t>
            </w:r>
          </w:p>
        </w:tc>
      </w:tr>
      <w:tr w:rsidR="00AC05B7" w:rsidRPr="0079422F" w:rsidTr="00314741">
        <w:tc>
          <w:tcPr>
            <w:tcW w:w="1077" w:type="dxa"/>
          </w:tcPr>
          <w:p w:rsidR="00AC05B7" w:rsidRPr="0079422F" w:rsidRDefault="00AC05B7" w:rsidP="00AC05B7">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2.3</w:t>
            </w:r>
          </w:p>
        </w:tc>
        <w:tc>
          <w:tcPr>
            <w:tcW w:w="8908" w:type="dxa"/>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Тригонометрические уравнения</w:t>
            </w:r>
          </w:p>
        </w:tc>
      </w:tr>
      <w:tr w:rsidR="00AC05B7" w:rsidRPr="0079422F" w:rsidTr="00314741">
        <w:tc>
          <w:tcPr>
            <w:tcW w:w="1077" w:type="dxa"/>
          </w:tcPr>
          <w:p w:rsidR="00AC05B7" w:rsidRPr="0079422F" w:rsidRDefault="00AC05B7" w:rsidP="00AC05B7">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2.4</w:t>
            </w:r>
          </w:p>
        </w:tc>
        <w:tc>
          <w:tcPr>
            <w:tcW w:w="8908" w:type="dxa"/>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Показательные и логарифмические уравнения</w:t>
            </w:r>
          </w:p>
        </w:tc>
      </w:tr>
      <w:tr w:rsidR="00AC05B7" w:rsidRPr="0079422F" w:rsidTr="00314741">
        <w:tc>
          <w:tcPr>
            <w:tcW w:w="1077" w:type="dxa"/>
          </w:tcPr>
          <w:p w:rsidR="00AC05B7" w:rsidRPr="0079422F" w:rsidRDefault="00AC05B7" w:rsidP="00AC05B7">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lastRenderedPageBreak/>
              <w:t>2.5</w:t>
            </w:r>
          </w:p>
        </w:tc>
        <w:tc>
          <w:tcPr>
            <w:tcW w:w="8908" w:type="dxa"/>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Целые и дробно-рациональные неравенства</w:t>
            </w:r>
          </w:p>
        </w:tc>
      </w:tr>
      <w:tr w:rsidR="00AC05B7" w:rsidRPr="0079422F" w:rsidTr="00314741">
        <w:tc>
          <w:tcPr>
            <w:tcW w:w="1077" w:type="dxa"/>
          </w:tcPr>
          <w:p w:rsidR="00AC05B7" w:rsidRPr="0079422F" w:rsidRDefault="00AC05B7" w:rsidP="00AC05B7">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2.6</w:t>
            </w:r>
          </w:p>
        </w:tc>
        <w:tc>
          <w:tcPr>
            <w:tcW w:w="8908" w:type="dxa"/>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Иррациональные неравенства</w:t>
            </w:r>
          </w:p>
        </w:tc>
      </w:tr>
      <w:tr w:rsidR="00AC05B7" w:rsidRPr="0079422F" w:rsidTr="00314741">
        <w:tc>
          <w:tcPr>
            <w:tcW w:w="1077" w:type="dxa"/>
          </w:tcPr>
          <w:p w:rsidR="00AC05B7" w:rsidRPr="0079422F" w:rsidRDefault="00AC05B7" w:rsidP="00AC05B7">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2.7</w:t>
            </w:r>
          </w:p>
        </w:tc>
        <w:tc>
          <w:tcPr>
            <w:tcW w:w="8908" w:type="dxa"/>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Показательные и логарифмические неравенства</w:t>
            </w:r>
          </w:p>
        </w:tc>
      </w:tr>
      <w:tr w:rsidR="00AC05B7" w:rsidRPr="0079422F" w:rsidTr="00314741">
        <w:tc>
          <w:tcPr>
            <w:tcW w:w="1077" w:type="dxa"/>
          </w:tcPr>
          <w:p w:rsidR="00AC05B7" w:rsidRPr="0079422F" w:rsidRDefault="00AC05B7" w:rsidP="00AC05B7">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2.8</w:t>
            </w:r>
          </w:p>
        </w:tc>
        <w:tc>
          <w:tcPr>
            <w:tcW w:w="8908" w:type="dxa"/>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Тригонометрические неравенства</w:t>
            </w:r>
          </w:p>
        </w:tc>
      </w:tr>
      <w:tr w:rsidR="00AC05B7" w:rsidRPr="0079422F" w:rsidTr="00314741">
        <w:tc>
          <w:tcPr>
            <w:tcW w:w="1077" w:type="dxa"/>
          </w:tcPr>
          <w:p w:rsidR="00AC05B7" w:rsidRPr="0079422F" w:rsidRDefault="00AC05B7" w:rsidP="00AC05B7">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2.9</w:t>
            </w:r>
          </w:p>
        </w:tc>
        <w:tc>
          <w:tcPr>
            <w:tcW w:w="8908" w:type="dxa"/>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Системы и совокупности уравнений и неравенств</w:t>
            </w:r>
          </w:p>
        </w:tc>
      </w:tr>
      <w:tr w:rsidR="00AC05B7" w:rsidRPr="0079422F" w:rsidTr="00314741">
        <w:tc>
          <w:tcPr>
            <w:tcW w:w="1077" w:type="dxa"/>
          </w:tcPr>
          <w:p w:rsidR="00AC05B7" w:rsidRPr="0079422F" w:rsidRDefault="00AC05B7" w:rsidP="00AC05B7">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2.10</w:t>
            </w:r>
          </w:p>
        </w:tc>
        <w:tc>
          <w:tcPr>
            <w:tcW w:w="8908" w:type="dxa"/>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Уравнения, неравенства и системы с параметрами</w:t>
            </w:r>
          </w:p>
        </w:tc>
      </w:tr>
      <w:tr w:rsidR="00AC05B7" w:rsidRPr="0079422F" w:rsidTr="00314741">
        <w:tc>
          <w:tcPr>
            <w:tcW w:w="1077" w:type="dxa"/>
          </w:tcPr>
          <w:p w:rsidR="00AC05B7" w:rsidRPr="0079422F" w:rsidRDefault="00AC05B7" w:rsidP="00AC05B7">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2.11</w:t>
            </w:r>
          </w:p>
        </w:tc>
        <w:tc>
          <w:tcPr>
            <w:tcW w:w="8908" w:type="dxa"/>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Матрица системы линейных уравнений. Определитель матрицы</w:t>
            </w:r>
          </w:p>
        </w:tc>
      </w:tr>
      <w:tr w:rsidR="00AC05B7" w:rsidRPr="0079422F" w:rsidTr="00314741">
        <w:tc>
          <w:tcPr>
            <w:tcW w:w="1077" w:type="dxa"/>
          </w:tcPr>
          <w:p w:rsidR="00AC05B7" w:rsidRPr="0079422F" w:rsidRDefault="00AC05B7" w:rsidP="00AC05B7">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3</w:t>
            </w:r>
          </w:p>
        </w:tc>
        <w:tc>
          <w:tcPr>
            <w:tcW w:w="8908" w:type="dxa"/>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Функции и графики</w:t>
            </w:r>
          </w:p>
        </w:tc>
      </w:tr>
      <w:tr w:rsidR="00AC05B7" w:rsidRPr="0079422F" w:rsidTr="00314741">
        <w:tc>
          <w:tcPr>
            <w:tcW w:w="1077" w:type="dxa"/>
          </w:tcPr>
          <w:p w:rsidR="00AC05B7" w:rsidRPr="0079422F" w:rsidRDefault="00AC05B7" w:rsidP="00AC05B7">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3.1</w:t>
            </w:r>
          </w:p>
        </w:tc>
        <w:tc>
          <w:tcPr>
            <w:tcW w:w="8908" w:type="dxa"/>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Функция, способы задания функции. График функции. Взаимно обратные функции. Четные и нечетные функции. Периодические функции</w:t>
            </w:r>
          </w:p>
        </w:tc>
      </w:tr>
      <w:tr w:rsidR="00AC05B7" w:rsidRPr="0079422F" w:rsidTr="00314741">
        <w:tc>
          <w:tcPr>
            <w:tcW w:w="1077" w:type="dxa"/>
          </w:tcPr>
          <w:p w:rsidR="00AC05B7" w:rsidRPr="0079422F" w:rsidRDefault="00AC05B7" w:rsidP="00AC05B7">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3.2</w:t>
            </w:r>
          </w:p>
        </w:tc>
        <w:tc>
          <w:tcPr>
            <w:tcW w:w="8908" w:type="dxa"/>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Область определения и множество значений функции. Нули функции. Промежутки знакопостоянства. Промежутки монотонности функции. Максимумы и минимумы функции. Наибольшее и наименьшее значение функции на промежутке</w:t>
            </w:r>
          </w:p>
        </w:tc>
      </w:tr>
      <w:tr w:rsidR="00AC05B7" w:rsidRPr="0079422F" w:rsidTr="00314741">
        <w:tc>
          <w:tcPr>
            <w:tcW w:w="1077" w:type="dxa"/>
          </w:tcPr>
          <w:p w:rsidR="00AC05B7" w:rsidRPr="0079422F" w:rsidRDefault="00AC05B7" w:rsidP="00AC05B7">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3.3</w:t>
            </w:r>
          </w:p>
        </w:tc>
        <w:tc>
          <w:tcPr>
            <w:tcW w:w="8908" w:type="dxa"/>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Степенная функция с натуральным и целым показателем. Ее свойства и график. Свойства и график корня n-ой степени</w:t>
            </w:r>
          </w:p>
        </w:tc>
      </w:tr>
      <w:tr w:rsidR="00AC05B7" w:rsidRPr="0079422F" w:rsidTr="00314741">
        <w:tc>
          <w:tcPr>
            <w:tcW w:w="1077" w:type="dxa"/>
          </w:tcPr>
          <w:p w:rsidR="00AC05B7" w:rsidRPr="0079422F" w:rsidRDefault="00AC05B7" w:rsidP="00AC05B7">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3.4</w:t>
            </w:r>
          </w:p>
        </w:tc>
        <w:tc>
          <w:tcPr>
            <w:tcW w:w="8908" w:type="dxa"/>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Тригонометрические функции, их свойства и графики</w:t>
            </w:r>
          </w:p>
        </w:tc>
      </w:tr>
      <w:tr w:rsidR="00AC05B7" w:rsidRPr="0079422F" w:rsidTr="00314741">
        <w:tc>
          <w:tcPr>
            <w:tcW w:w="1077" w:type="dxa"/>
          </w:tcPr>
          <w:p w:rsidR="00AC05B7" w:rsidRPr="0079422F" w:rsidRDefault="00AC05B7" w:rsidP="00AC05B7">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3.5</w:t>
            </w:r>
          </w:p>
        </w:tc>
        <w:tc>
          <w:tcPr>
            <w:tcW w:w="8908" w:type="dxa"/>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Показательная и логарифмическая функции, их свойства и графики</w:t>
            </w:r>
          </w:p>
        </w:tc>
      </w:tr>
      <w:tr w:rsidR="00AC05B7" w:rsidRPr="0079422F" w:rsidTr="00314741">
        <w:tc>
          <w:tcPr>
            <w:tcW w:w="1077" w:type="dxa"/>
          </w:tcPr>
          <w:p w:rsidR="00AC05B7" w:rsidRPr="0079422F" w:rsidRDefault="00AC05B7" w:rsidP="00AC05B7">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3.6</w:t>
            </w:r>
          </w:p>
        </w:tc>
        <w:tc>
          <w:tcPr>
            <w:tcW w:w="8908" w:type="dxa"/>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Точки разрыва. Асимптоты графиков функций. Свойства функций, непрерывных на отрезке</w:t>
            </w:r>
          </w:p>
        </w:tc>
      </w:tr>
      <w:tr w:rsidR="00AC05B7" w:rsidRPr="0079422F" w:rsidTr="00314741">
        <w:tc>
          <w:tcPr>
            <w:tcW w:w="1077" w:type="dxa"/>
          </w:tcPr>
          <w:p w:rsidR="00AC05B7" w:rsidRPr="0079422F" w:rsidRDefault="00AC05B7" w:rsidP="00AC05B7">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3.7</w:t>
            </w:r>
          </w:p>
        </w:tc>
        <w:tc>
          <w:tcPr>
            <w:tcW w:w="8908" w:type="dxa"/>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Последовательности, способы задания последовательностей</w:t>
            </w:r>
          </w:p>
        </w:tc>
      </w:tr>
      <w:tr w:rsidR="00AC05B7" w:rsidRPr="0079422F" w:rsidTr="00314741">
        <w:tc>
          <w:tcPr>
            <w:tcW w:w="1077" w:type="dxa"/>
          </w:tcPr>
          <w:p w:rsidR="00AC05B7" w:rsidRPr="0079422F" w:rsidRDefault="00AC05B7" w:rsidP="00AC05B7">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3.8</w:t>
            </w:r>
          </w:p>
        </w:tc>
        <w:tc>
          <w:tcPr>
            <w:tcW w:w="8908" w:type="dxa"/>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Арифметическая и геометрическая прогрессии. Формула сложных процентов</w:t>
            </w:r>
          </w:p>
        </w:tc>
      </w:tr>
      <w:tr w:rsidR="00AC05B7" w:rsidRPr="0079422F" w:rsidTr="00314741">
        <w:tc>
          <w:tcPr>
            <w:tcW w:w="1077" w:type="dxa"/>
          </w:tcPr>
          <w:p w:rsidR="00AC05B7" w:rsidRPr="0079422F" w:rsidRDefault="00AC05B7" w:rsidP="00AC05B7">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4</w:t>
            </w:r>
          </w:p>
        </w:tc>
        <w:tc>
          <w:tcPr>
            <w:tcW w:w="8908" w:type="dxa"/>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Начала математического анализа</w:t>
            </w:r>
          </w:p>
        </w:tc>
      </w:tr>
      <w:tr w:rsidR="00AC05B7" w:rsidRPr="0079422F" w:rsidTr="00314741">
        <w:tc>
          <w:tcPr>
            <w:tcW w:w="1077" w:type="dxa"/>
          </w:tcPr>
          <w:p w:rsidR="00AC05B7" w:rsidRPr="0079422F" w:rsidRDefault="00AC05B7" w:rsidP="00AC05B7">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4.1</w:t>
            </w:r>
          </w:p>
        </w:tc>
        <w:tc>
          <w:tcPr>
            <w:tcW w:w="8908" w:type="dxa"/>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Производная функции. Производные элементарных функций</w:t>
            </w:r>
          </w:p>
        </w:tc>
      </w:tr>
      <w:tr w:rsidR="00AC05B7" w:rsidRPr="0079422F" w:rsidTr="00314741">
        <w:tc>
          <w:tcPr>
            <w:tcW w:w="1077" w:type="dxa"/>
          </w:tcPr>
          <w:p w:rsidR="00AC05B7" w:rsidRPr="0079422F" w:rsidRDefault="00AC05B7" w:rsidP="00AC05B7">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4.2</w:t>
            </w:r>
          </w:p>
        </w:tc>
        <w:tc>
          <w:tcPr>
            <w:tcW w:w="8908" w:type="dxa"/>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tc>
      </w:tr>
      <w:tr w:rsidR="00AC05B7" w:rsidRPr="0079422F" w:rsidTr="00314741">
        <w:tc>
          <w:tcPr>
            <w:tcW w:w="1077" w:type="dxa"/>
          </w:tcPr>
          <w:p w:rsidR="00AC05B7" w:rsidRPr="0079422F" w:rsidRDefault="00AC05B7" w:rsidP="00AC05B7">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4.3</w:t>
            </w:r>
          </w:p>
        </w:tc>
        <w:tc>
          <w:tcPr>
            <w:tcW w:w="8908" w:type="dxa"/>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Первообразная. Интеграл</w:t>
            </w:r>
          </w:p>
        </w:tc>
      </w:tr>
      <w:tr w:rsidR="00AC05B7" w:rsidRPr="0079422F" w:rsidTr="00314741">
        <w:tc>
          <w:tcPr>
            <w:tcW w:w="1077" w:type="dxa"/>
          </w:tcPr>
          <w:p w:rsidR="00AC05B7" w:rsidRPr="0079422F" w:rsidRDefault="00AC05B7" w:rsidP="00AC05B7">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5</w:t>
            </w:r>
          </w:p>
        </w:tc>
        <w:tc>
          <w:tcPr>
            <w:tcW w:w="8908" w:type="dxa"/>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Множества и логика</w:t>
            </w:r>
          </w:p>
        </w:tc>
      </w:tr>
      <w:tr w:rsidR="00AC05B7" w:rsidRPr="0079422F" w:rsidTr="00314741">
        <w:tc>
          <w:tcPr>
            <w:tcW w:w="1077" w:type="dxa"/>
          </w:tcPr>
          <w:p w:rsidR="00AC05B7" w:rsidRPr="0079422F" w:rsidRDefault="00AC05B7" w:rsidP="00AC05B7">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5.1</w:t>
            </w:r>
          </w:p>
        </w:tc>
        <w:tc>
          <w:tcPr>
            <w:tcW w:w="8908" w:type="dxa"/>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Множество, операции над множествами. Диаграммы Эйлера - Венна</w:t>
            </w:r>
          </w:p>
        </w:tc>
      </w:tr>
      <w:tr w:rsidR="00AC05B7" w:rsidRPr="0079422F" w:rsidTr="00314741">
        <w:tc>
          <w:tcPr>
            <w:tcW w:w="1077" w:type="dxa"/>
          </w:tcPr>
          <w:p w:rsidR="00AC05B7" w:rsidRPr="0079422F" w:rsidRDefault="00AC05B7" w:rsidP="00AC05B7">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5.2</w:t>
            </w:r>
          </w:p>
        </w:tc>
        <w:tc>
          <w:tcPr>
            <w:tcW w:w="8908" w:type="dxa"/>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Логика</w:t>
            </w:r>
          </w:p>
        </w:tc>
      </w:tr>
      <w:tr w:rsidR="00AC05B7" w:rsidRPr="0079422F" w:rsidTr="00314741">
        <w:tc>
          <w:tcPr>
            <w:tcW w:w="1077" w:type="dxa"/>
          </w:tcPr>
          <w:p w:rsidR="00AC05B7" w:rsidRPr="0079422F" w:rsidRDefault="00AC05B7" w:rsidP="00AC05B7">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6</w:t>
            </w:r>
          </w:p>
        </w:tc>
        <w:tc>
          <w:tcPr>
            <w:tcW w:w="8908" w:type="dxa"/>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Вероятность и статистика</w:t>
            </w:r>
          </w:p>
        </w:tc>
      </w:tr>
      <w:tr w:rsidR="00AC05B7" w:rsidRPr="0079422F" w:rsidTr="00314741">
        <w:tc>
          <w:tcPr>
            <w:tcW w:w="1077" w:type="dxa"/>
          </w:tcPr>
          <w:p w:rsidR="00AC05B7" w:rsidRPr="0079422F" w:rsidRDefault="00AC05B7" w:rsidP="00AC05B7">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6.1</w:t>
            </w:r>
          </w:p>
        </w:tc>
        <w:tc>
          <w:tcPr>
            <w:tcW w:w="8908" w:type="dxa"/>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Описательная статистика</w:t>
            </w:r>
          </w:p>
        </w:tc>
      </w:tr>
      <w:tr w:rsidR="00AC05B7" w:rsidRPr="0079422F" w:rsidTr="00314741">
        <w:tc>
          <w:tcPr>
            <w:tcW w:w="1077" w:type="dxa"/>
          </w:tcPr>
          <w:p w:rsidR="00AC05B7" w:rsidRPr="0079422F" w:rsidRDefault="00AC05B7" w:rsidP="00AC05B7">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lastRenderedPageBreak/>
              <w:t>6.2</w:t>
            </w:r>
          </w:p>
        </w:tc>
        <w:tc>
          <w:tcPr>
            <w:tcW w:w="8908" w:type="dxa"/>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Вероятность</w:t>
            </w:r>
          </w:p>
        </w:tc>
      </w:tr>
      <w:tr w:rsidR="00AC05B7" w:rsidRPr="0079422F" w:rsidTr="00314741">
        <w:tc>
          <w:tcPr>
            <w:tcW w:w="1077" w:type="dxa"/>
          </w:tcPr>
          <w:p w:rsidR="00AC05B7" w:rsidRPr="0079422F" w:rsidRDefault="00AC05B7" w:rsidP="00AC05B7">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6.3</w:t>
            </w:r>
          </w:p>
        </w:tc>
        <w:tc>
          <w:tcPr>
            <w:tcW w:w="8908" w:type="dxa"/>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Комбинаторика</w:t>
            </w:r>
          </w:p>
        </w:tc>
      </w:tr>
      <w:tr w:rsidR="00AC05B7" w:rsidRPr="0079422F" w:rsidTr="00314741">
        <w:tc>
          <w:tcPr>
            <w:tcW w:w="1077" w:type="dxa"/>
          </w:tcPr>
          <w:p w:rsidR="00AC05B7" w:rsidRPr="0079422F" w:rsidRDefault="00AC05B7" w:rsidP="00AC05B7">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7</w:t>
            </w:r>
          </w:p>
        </w:tc>
        <w:tc>
          <w:tcPr>
            <w:tcW w:w="8908" w:type="dxa"/>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Геометрия</w:t>
            </w:r>
          </w:p>
        </w:tc>
      </w:tr>
      <w:tr w:rsidR="00AC05B7" w:rsidRPr="0079422F" w:rsidTr="00314741">
        <w:tc>
          <w:tcPr>
            <w:tcW w:w="1077" w:type="dxa"/>
          </w:tcPr>
          <w:p w:rsidR="00AC05B7" w:rsidRPr="0079422F" w:rsidRDefault="00AC05B7" w:rsidP="00AC05B7">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7.1</w:t>
            </w:r>
          </w:p>
        </w:tc>
        <w:tc>
          <w:tcPr>
            <w:tcW w:w="8908" w:type="dxa"/>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Фигуры на плоскости</w:t>
            </w:r>
          </w:p>
        </w:tc>
      </w:tr>
      <w:tr w:rsidR="00AC05B7" w:rsidRPr="0079422F" w:rsidTr="00314741">
        <w:tc>
          <w:tcPr>
            <w:tcW w:w="1077" w:type="dxa"/>
          </w:tcPr>
          <w:p w:rsidR="00AC05B7" w:rsidRPr="0079422F" w:rsidRDefault="00AC05B7" w:rsidP="00AC05B7">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7.2</w:t>
            </w:r>
          </w:p>
        </w:tc>
        <w:tc>
          <w:tcPr>
            <w:tcW w:w="8908" w:type="dxa"/>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Прямые и плоскости в пространстве</w:t>
            </w:r>
          </w:p>
        </w:tc>
      </w:tr>
      <w:tr w:rsidR="00AC05B7" w:rsidRPr="0079422F" w:rsidTr="00314741">
        <w:tc>
          <w:tcPr>
            <w:tcW w:w="1077" w:type="dxa"/>
          </w:tcPr>
          <w:p w:rsidR="00AC05B7" w:rsidRPr="0079422F" w:rsidRDefault="00AC05B7" w:rsidP="00AC05B7">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7.3</w:t>
            </w:r>
          </w:p>
        </w:tc>
        <w:tc>
          <w:tcPr>
            <w:tcW w:w="8908" w:type="dxa"/>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Многогранники</w:t>
            </w:r>
          </w:p>
        </w:tc>
      </w:tr>
      <w:tr w:rsidR="00AC05B7" w:rsidRPr="0079422F" w:rsidTr="00314741">
        <w:tc>
          <w:tcPr>
            <w:tcW w:w="1077" w:type="dxa"/>
          </w:tcPr>
          <w:p w:rsidR="00AC05B7" w:rsidRPr="0079422F" w:rsidRDefault="00AC05B7" w:rsidP="00AC05B7">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7.4</w:t>
            </w:r>
          </w:p>
        </w:tc>
        <w:tc>
          <w:tcPr>
            <w:tcW w:w="8908" w:type="dxa"/>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Тела и поверхности вращения</w:t>
            </w:r>
          </w:p>
        </w:tc>
      </w:tr>
      <w:tr w:rsidR="00AC05B7" w:rsidRPr="0079422F" w:rsidTr="00AC05B7">
        <w:trPr>
          <w:trHeight w:val="303"/>
        </w:trPr>
        <w:tc>
          <w:tcPr>
            <w:tcW w:w="1077" w:type="dxa"/>
          </w:tcPr>
          <w:p w:rsidR="00AC05B7" w:rsidRPr="0079422F" w:rsidRDefault="00AC05B7" w:rsidP="00AC05B7">
            <w:pPr>
              <w:pStyle w:val="ConsPlusNormal"/>
              <w:ind w:firstLine="0"/>
              <w:jc w:val="center"/>
              <w:rPr>
                <w:rFonts w:ascii="Times New Roman" w:hAnsi="Times New Roman" w:cs="Times New Roman"/>
                <w:sz w:val="24"/>
                <w:szCs w:val="24"/>
              </w:rPr>
            </w:pPr>
            <w:r w:rsidRPr="0079422F">
              <w:rPr>
                <w:rFonts w:ascii="Times New Roman" w:hAnsi="Times New Roman" w:cs="Times New Roman"/>
                <w:sz w:val="24"/>
                <w:szCs w:val="24"/>
              </w:rPr>
              <w:t>7.5</w:t>
            </w:r>
          </w:p>
        </w:tc>
        <w:tc>
          <w:tcPr>
            <w:tcW w:w="8908" w:type="dxa"/>
          </w:tcPr>
          <w:p w:rsidR="00AC05B7" w:rsidRPr="0079422F" w:rsidRDefault="00AC05B7" w:rsidP="00314741">
            <w:pPr>
              <w:pStyle w:val="ConsPlusNormal"/>
              <w:rPr>
                <w:rFonts w:ascii="Times New Roman" w:hAnsi="Times New Roman" w:cs="Times New Roman"/>
                <w:sz w:val="24"/>
                <w:szCs w:val="24"/>
              </w:rPr>
            </w:pPr>
            <w:r w:rsidRPr="0079422F">
              <w:rPr>
                <w:rFonts w:ascii="Times New Roman" w:hAnsi="Times New Roman" w:cs="Times New Roman"/>
                <w:sz w:val="24"/>
                <w:szCs w:val="24"/>
              </w:rPr>
              <w:t>Координаты и векторы</w:t>
            </w:r>
          </w:p>
        </w:tc>
      </w:tr>
    </w:tbl>
    <w:p w:rsidR="00AC05B7" w:rsidRDefault="00AC05B7" w:rsidP="00AC05B7">
      <w:pPr>
        <w:pStyle w:val="ConsPlusNormal"/>
        <w:spacing w:before="240"/>
        <w:jc w:val="right"/>
      </w:pPr>
      <w:r w:rsidRPr="0079422F">
        <w:t>";</w:t>
      </w:r>
    </w:p>
    <w:p w:rsidR="00661759" w:rsidRPr="00661759" w:rsidRDefault="00661759" w:rsidP="00202E1F">
      <w:pPr>
        <w:pStyle w:val="2ff4"/>
      </w:pPr>
      <w:r w:rsidRPr="00661759">
        <w:t>2.1.</w:t>
      </w:r>
      <w:r w:rsidR="00FA7DCE">
        <w:t>5</w:t>
      </w:r>
      <w:r w:rsidRPr="00661759">
        <w:t>. Федеральная рабочая программа по уч</w:t>
      </w:r>
      <w:r w:rsidR="0079422F">
        <w:t>ебному предмету «Информатика» (</w:t>
      </w:r>
      <w:r w:rsidR="0079422F">
        <w:rPr>
          <w:rFonts w:asciiTheme="minorHAnsi" w:hAnsiTheme="minorHAnsi"/>
        </w:rPr>
        <w:t xml:space="preserve">базовый </w:t>
      </w:r>
      <w:r w:rsidRPr="00661759">
        <w:t xml:space="preserve"> уровень)</w:t>
      </w:r>
    </w:p>
    <w:p w:rsidR="00661759" w:rsidRPr="00661759" w:rsidRDefault="00661759" w:rsidP="00661759">
      <w:pPr>
        <w:widowControl w:val="0"/>
        <w:contextualSpacing/>
        <w:rPr>
          <w:sz w:val="26"/>
          <w:szCs w:val="26"/>
        </w:rPr>
      </w:pPr>
      <w:r w:rsidRPr="00661759">
        <w:rPr>
          <w:sz w:val="26"/>
          <w:szCs w:val="26"/>
        </w:rPr>
        <w:t>Федеральная рабочая программа по учебному предмету «Информатика» (</w:t>
      </w:r>
      <w:r w:rsidR="0018645A">
        <w:rPr>
          <w:sz w:val="26"/>
          <w:szCs w:val="26"/>
        </w:rPr>
        <w:t>базовый</w:t>
      </w:r>
      <w:r w:rsidRPr="00661759">
        <w:rPr>
          <w:sz w:val="26"/>
          <w:szCs w:val="26"/>
        </w:rPr>
        <w:t xml:space="preserve"> уровень)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661759" w:rsidRPr="00661759" w:rsidRDefault="00661759" w:rsidP="00661759">
      <w:pPr>
        <w:widowControl w:val="0"/>
        <w:rPr>
          <w:rFonts w:eastAsia="SchoolBookSanPin"/>
          <w:sz w:val="26"/>
          <w:szCs w:val="26"/>
        </w:rPr>
      </w:pPr>
      <w:r w:rsidRPr="00661759">
        <w:rPr>
          <w:rFonts w:eastAsia="SchoolBookSanPin"/>
          <w:sz w:val="26"/>
          <w:szCs w:val="26"/>
        </w:rPr>
        <w:t>Пояснительная записка отражает общие цели и задачи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661759" w:rsidRPr="00661759" w:rsidRDefault="00661759" w:rsidP="00661759">
      <w:pPr>
        <w:widowControl w:val="0"/>
        <w:rPr>
          <w:rFonts w:eastAsia="SchoolBookSanPin"/>
          <w:sz w:val="26"/>
          <w:szCs w:val="26"/>
        </w:rPr>
      </w:pPr>
      <w:r w:rsidRPr="00661759">
        <w:rPr>
          <w:rFonts w:eastAsia="SchoolBookSanPin"/>
          <w:sz w:val="26"/>
          <w:szCs w:val="26"/>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661759" w:rsidRPr="00661759" w:rsidRDefault="00661759" w:rsidP="00661759">
      <w:pPr>
        <w:widowControl w:val="0"/>
        <w:rPr>
          <w:rFonts w:eastAsia="SchoolBookSanPin"/>
          <w:sz w:val="26"/>
          <w:szCs w:val="26"/>
        </w:rPr>
      </w:pPr>
      <w:r w:rsidRPr="00661759">
        <w:rPr>
          <w:rFonts w:eastAsia="SchoolBookSanPin"/>
          <w:sz w:val="26"/>
          <w:szCs w:val="26"/>
        </w:rPr>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61759" w:rsidRPr="00661759" w:rsidRDefault="00661759" w:rsidP="00661759">
      <w:pPr>
        <w:widowControl w:val="0"/>
        <w:rPr>
          <w:rFonts w:eastAsia="OfficinaSansBoldITC"/>
          <w:sz w:val="26"/>
          <w:szCs w:val="26"/>
        </w:rPr>
      </w:pPr>
      <w:r w:rsidRPr="00661759">
        <w:rPr>
          <w:rFonts w:eastAsia="OfficinaSansBoldITC"/>
          <w:sz w:val="26"/>
          <w:szCs w:val="26"/>
        </w:rPr>
        <w:t>Пояснительная записка.</w:t>
      </w:r>
    </w:p>
    <w:p w:rsidR="00661759" w:rsidRPr="00661759" w:rsidRDefault="00661759" w:rsidP="00661759">
      <w:pPr>
        <w:widowControl w:val="0"/>
        <w:contextualSpacing/>
        <w:rPr>
          <w:sz w:val="26"/>
          <w:szCs w:val="26"/>
        </w:rPr>
      </w:pPr>
      <w:r w:rsidRPr="00661759">
        <w:rPr>
          <w:rFonts w:eastAsia="SchoolBookSanPin"/>
          <w:sz w:val="26"/>
          <w:szCs w:val="26"/>
        </w:rPr>
        <w:t>Программа по информатике (углублённый уровень) на уровне среднего общего образования разработана</w:t>
      </w:r>
      <w:r w:rsidRPr="00661759">
        <w:rPr>
          <w:sz w:val="26"/>
          <w:szCs w:val="26"/>
        </w:rPr>
        <w:t xml:space="preserve"> на основе требований к результатам освоения основной образовательной программы среднего общего образования, представленных в ФГОС СОО, а также федеральной рабочей программы воспитания.</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Программа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 xml:space="preserve">Программа по информатике определяет количественные и качественные </w:t>
      </w:r>
      <w:r w:rsidRPr="00661759">
        <w:rPr>
          <w:rFonts w:eastAsia="Times New Roman"/>
          <w:sz w:val="26"/>
          <w:szCs w:val="26"/>
          <w:lang w:eastAsia="ru-RU"/>
        </w:rPr>
        <w:lastRenderedPageBreak/>
        <w:t>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Информатика в среднем общем образовании отражает:</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основные области применения информатики, прежде всего информационные технологии, управление и социальную сферу;</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междисциплинарный характер информатики и информационной деятельности.</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Результаты углублённого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Они включают в себя:</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умение решать типовые практические и теоретические задачи, характерные для использования методов и инструментария данной предметной области;</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наличие представлений о данной предметной области как целостной теории (совокупности теорий), основных связях со смежными областями знаний.</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В рамках углублённого уровня изучения информатики обеспечивается целенаправленная подготовка обучающихся к продолжению образования в организациях профессионального образования по специальностям, непосредственно связанным с цифровыми технологиями, таким как программная инженерия, информационная безопасность, информационные системы 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 системы распределённого реестра, технологии виртуальной и дополненной реальностей.</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Основная цель изучения учебного предмета «Информатика» на углублённом уровне среднего общего образования – обеспечение дальнейшего развития информационных компетенций обучающегося,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сформированность основ логического и алгоритмического мышления;</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lastRenderedPageBreak/>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661759" w:rsidRPr="00661759" w:rsidRDefault="00661759" w:rsidP="00661759">
      <w:pPr>
        <w:widowControl w:val="0"/>
        <w:autoSpaceDE w:val="0"/>
        <w:autoSpaceDN w:val="0"/>
        <w:adjustRightInd w:val="0"/>
        <w:textAlignment w:val="center"/>
        <w:rPr>
          <w:rFonts w:eastAsia="Times New Roman"/>
          <w:bCs/>
          <w:sz w:val="26"/>
          <w:szCs w:val="26"/>
          <w:lang w:eastAsia="ru-RU"/>
        </w:rPr>
      </w:pPr>
      <w:r w:rsidRPr="00661759">
        <w:rPr>
          <w:rFonts w:eastAsia="Times New Roman"/>
          <w:sz w:val="26"/>
          <w:szCs w:val="26"/>
          <w:lang w:eastAsia="ru-RU"/>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В содержании учебного предмета «Информатика» выделяются четыре тематических раздела.</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 xml:space="preserve">Раздел </w:t>
      </w:r>
      <w:r w:rsidRPr="00661759">
        <w:rPr>
          <w:rFonts w:eastAsia="Times New Roman"/>
          <w:b/>
          <w:bCs/>
          <w:sz w:val="26"/>
          <w:szCs w:val="26"/>
          <w:lang w:eastAsia="ru-RU"/>
        </w:rPr>
        <w:t>«</w:t>
      </w:r>
      <w:r w:rsidRPr="00661759">
        <w:rPr>
          <w:rFonts w:eastAsia="Times New Roman"/>
          <w:sz w:val="26"/>
          <w:szCs w:val="26"/>
          <w:lang w:eastAsia="ru-RU"/>
        </w:rPr>
        <w:t>Цифровая грамотность</w:t>
      </w:r>
      <w:r w:rsidRPr="00661759">
        <w:rPr>
          <w:rFonts w:eastAsia="Times New Roman"/>
          <w:b/>
          <w:bCs/>
          <w:sz w:val="26"/>
          <w:szCs w:val="26"/>
          <w:lang w:eastAsia="ru-RU"/>
        </w:rPr>
        <w:t>»</w:t>
      </w:r>
      <w:r w:rsidRPr="00661759">
        <w:rPr>
          <w:rFonts w:eastAsia="Times New Roman"/>
          <w:sz w:val="26"/>
          <w:szCs w:val="26"/>
          <w:lang w:eastAsia="ru-RU"/>
        </w:rPr>
        <w:t xml:space="preserve"> посвящён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и использованию интернет-сервисов, информационной безопасности.</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 xml:space="preserve">Раздел </w:t>
      </w:r>
      <w:r w:rsidRPr="00661759">
        <w:rPr>
          <w:rFonts w:eastAsia="Times New Roman"/>
          <w:b/>
          <w:bCs/>
          <w:sz w:val="26"/>
          <w:szCs w:val="26"/>
          <w:lang w:eastAsia="ru-RU"/>
        </w:rPr>
        <w:t>«</w:t>
      </w:r>
      <w:r w:rsidRPr="00661759">
        <w:rPr>
          <w:rFonts w:eastAsia="Times New Roman"/>
          <w:sz w:val="26"/>
          <w:szCs w:val="26"/>
          <w:lang w:eastAsia="ru-RU"/>
        </w:rPr>
        <w:t>Теоретические основы информатики</w:t>
      </w:r>
      <w:r w:rsidRPr="00661759">
        <w:rPr>
          <w:rFonts w:eastAsia="Times New Roman"/>
          <w:b/>
          <w:bCs/>
          <w:sz w:val="26"/>
          <w:szCs w:val="26"/>
          <w:lang w:eastAsia="ru-RU"/>
        </w:rPr>
        <w:t>»</w:t>
      </w:r>
      <w:r w:rsidRPr="00661759">
        <w:rPr>
          <w:rFonts w:eastAsia="Times New Roman"/>
          <w:sz w:val="26"/>
          <w:szCs w:val="26"/>
          <w:lang w:eastAsia="ru-RU"/>
        </w:rPr>
        <w:t xml:space="preserve">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 xml:space="preserve">Раздел </w:t>
      </w:r>
      <w:r w:rsidRPr="00661759">
        <w:rPr>
          <w:rFonts w:eastAsia="Times New Roman"/>
          <w:b/>
          <w:bCs/>
          <w:sz w:val="26"/>
          <w:szCs w:val="26"/>
          <w:lang w:eastAsia="ru-RU"/>
        </w:rPr>
        <w:t>«</w:t>
      </w:r>
      <w:r w:rsidRPr="00661759">
        <w:rPr>
          <w:rFonts w:eastAsia="Times New Roman"/>
          <w:sz w:val="26"/>
          <w:szCs w:val="26"/>
          <w:lang w:eastAsia="ru-RU"/>
        </w:rPr>
        <w:t>Алгоритмы и программирование»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 xml:space="preserve">Раздел </w:t>
      </w:r>
      <w:r w:rsidRPr="00661759">
        <w:rPr>
          <w:rFonts w:eastAsia="Times New Roman"/>
          <w:b/>
          <w:bCs/>
          <w:sz w:val="26"/>
          <w:szCs w:val="26"/>
          <w:lang w:eastAsia="ru-RU"/>
        </w:rPr>
        <w:t>«</w:t>
      </w:r>
      <w:r w:rsidRPr="00661759">
        <w:rPr>
          <w:rFonts w:eastAsia="Times New Roman"/>
          <w:sz w:val="26"/>
          <w:szCs w:val="26"/>
          <w:lang w:eastAsia="ru-RU"/>
        </w:rPr>
        <w:t>Информационные технологии</w:t>
      </w:r>
      <w:r w:rsidRPr="00661759">
        <w:rPr>
          <w:rFonts w:eastAsia="Times New Roman"/>
          <w:b/>
          <w:bCs/>
          <w:sz w:val="26"/>
          <w:szCs w:val="26"/>
          <w:lang w:eastAsia="ru-RU"/>
        </w:rPr>
        <w:t>»</w:t>
      </w:r>
      <w:r w:rsidRPr="00661759">
        <w:rPr>
          <w:rFonts w:eastAsia="Times New Roman"/>
          <w:sz w:val="26"/>
          <w:szCs w:val="26"/>
          <w:lang w:eastAsia="ru-RU"/>
        </w:rPr>
        <w:t xml:space="preserve"> посвящён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Углублённый уровень изучения информатики рекомендуется для технологического профиля, ориентированного на инженерную и информационную сферы деятельности. Углублённый уровень изучения информатики обеспечивает: подготовку обучающихся, ориентированных на специальности в области информационных технологий и инженерные специальности, участие в проектной и исследовательской деятельности, связанной с современными направлениями отрасли информационно-коммуникационных технологий, подготовку к участию в олимпиадах и сдаче Единого государственного экзамена по информатике.</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661759" w:rsidRDefault="00661759" w:rsidP="00661759">
      <w:pPr>
        <w:widowControl w:val="0"/>
        <w:autoSpaceDE w:val="0"/>
        <w:autoSpaceDN w:val="0"/>
        <w:adjustRightInd w:val="0"/>
        <w:textAlignment w:val="center"/>
        <w:rPr>
          <w:rFonts w:eastAsia="Times New Roman"/>
          <w:color w:val="000000"/>
          <w:sz w:val="26"/>
          <w:szCs w:val="26"/>
          <w:lang w:eastAsia="ru-RU"/>
        </w:rPr>
      </w:pPr>
      <w:bookmarkStart w:id="16" w:name="_Toc118725202"/>
      <w:bookmarkStart w:id="17" w:name="_Toc118725197"/>
      <w:r w:rsidRPr="00661759">
        <w:rPr>
          <w:rFonts w:eastAsia="Times New Roman"/>
          <w:color w:val="000000"/>
          <w:sz w:val="26"/>
          <w:szCs w:val="26"/>
          <w:lang w:eastAsia="ru-RU"/>
        </w:rPr>
        <w:t>Общее число часов, рекомендованных для изучения информатики – 272 часа: в 10 классе – 136 часов (4 часа в неделю), в 11 классе – 136 часов (4 часа в неделю).</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Содержание обучения в 10 классе.</w:t>
      </w:r>
      <w:bookmarkEnd w:id="16"/>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lastRenderedPageBreak/>
        <w:t>Цифровая грамотность.</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Требования техники безопасности и гигиены при работе с компьютерами и другими компонентами цифрового окружения.</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Файловые системы. Принципы размещения и именования файлов в долговременной памяти. Шаблоны для описания групп файлов.</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Разделение IP-сети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661759" w:rsidRPr="00661759" w:rsidRDefault="00661759" w:rsidP="00661759">
      <w:pPr>
        <w:widowControl w:val="0"/>
        <w:autoSpaceDE w:val="0"/>
        <w:autoSpaceDN w:val="0"/>
        <w:adjustRightInd w:val="0"/>
        <w:textAlignment w:val="center"/>
        <w:rPr>
          <w:i/>
          <w:iCs/>
          <w:sz w:val="26"/>
          <w:szCs w:val="26"/>
          <w:lang w:eastAsia="ru-RU"/>
        </w:rPr>
      </w:pPr>
      <w:r w:rsidRPr="00661759">
        <w:rPr>
          <w:rFonts w:eastAsia="Times New Roman"/>
          <w:sz w:val="26"/>
          <w:szCs w:val="26"/>
          <w:lang w:eastAsia="ru-RU"/>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661759" w:rsidRPr="00661759" w:rsidRDefault="00661759" w:rsidP="00661759">
      <w:pPr>
        <w:widowControl w:val="0"/>
        <w:autoSpaceDE w:val="0"/>
        <w:autoSpaceDN w:val="0"/>
        <w:adjustRightInd w:val="0"/>
        <w:textAlignment w:val="center"/>
        <w:rPr>
          <w:rFonts w:eastAsia="Times New Roman"/>
          <w:bCs/>
          <w:iCs/>
          <w:sz w:val="26"/>
          <w:szCs w:val="26"/>
          <w:lang w:eastAsia="ru-RU"/>
        </w:rPr>
      </w:pPr>
      <w:r w:rsidRPr="00661759">
        <w:rPr>
          <w:rFonts w:eastAsia="Times New Roman"/>
          <w:sz w:val="26"/>
          <w:szCs w:val="26"/>
          <w:lang w:eastAsia="ru-RU"/>
        </w:rPr>
        <w:lastRenderedPageBreak/>
        <w:t xml:space="preserve">Шифрование данных. Симметричные и несимметричные шифры. Шифры простой замены. Шифр Цезаря. Шифр Виженера. Алгоритм шифрования RSA. </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Теоретические основы информатики.</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Информация, данные и знания. Информационные процессы в природе, технике и обществе.</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Единицы измерения количества информации. Алфавитный подход к оценке количества информации.</w:t>
      </w:r>
    </w:p>
    <w:p w:rsidR="00661759" w:rsidRPr="00661759" w:rsidRDefault="00661759" w:rsidP="00661759">
      <w:pPr>
        <w:widowControl w:val="0"/>
        <w:autoSpaceDE w:val="0"/>
        <w:autoSpaceDN w:val="0"/>
        <w:adjustRightInd w:val="0"/>
        <w:textAlignment w:val="center"/>
        <w:rPr>
          <w:sz w:val="26"/>
          <w:szCs w:val="26"/>
          <w:lang w:eastAsia="ru-RU"/>
        </w:rPr>
      </w:pPr>
      <w:r w:rsidRPr="00661759">
        <w:rPr>
          <w:rFonts w:eastAsia="Times New Roman"/>
          <w:sz w:val="26"/>
          <w:szCs w:val="26"/>
          <w:lang w:eastAsia="ru-RU"/>
        </w:rPr>
        <w:t xml:space="preserve">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sidRPr="00661759">
        <w:rPr>
          <w:i/>
          <w:iCs/>
          <w:sz w:val="26"/>
          <w:szCs w:val="26"/>
          <w:lang w:eastAsia="ru-RU"/>
        </w:rPr>
        <w:t>P</w:t>
      </w:r>
      <w:r w:rsidRPr="00661759">
        <w:rPr>
          <w:rFonts w:eastAsia="Times New Roman"/>
          <w:sz w:val="26"/>
          <w:szCs w:val="26"/>
          <w:lang w:eastAsia="ru-RU"/>
        </w:rPr>
        <w:t xml:space="preserve">-ичной системы счисления в десятичную. Алгоритм перевода конечной </w:t>
      </w:r>
      <w:r w:rsidRPr="00661759">
        <w:rPr>
          <w:i/>
          <w:iCs/>
          <w:sz w:val="26"/>
          <w:szCs w:val="26"/>
          <w:lang w:eastAsia="ru-RU"/>
        </w:rPr>
        <w:t>P</w:t>
      </w:r>
      <w:r w:rsidRPr="00661759">
        <w:rPr>
          <w:rFonts w:eastAsia="Times New Roman"/>
          <w:sz w:val="26"/>
          <w:szCs w:val="26"/>
          <w:lang w:eastAsia="ru-RU"/>
        </w:rPr>
        <w:t xml:space="preserve">-ичной дроби в десятичную. Алгоритм перевода целого числа из десятичной системы счисления в </w:t>
      </w:r>
      <w:r w:rsidRPr="00661759">
        <w:rPr>
          <w:i/>
          <w:iCs/>
          <w:sz w:val="26"/>
          <w:szCs w:val="26"/>
          <w:lang w:eastAsia="ru-RU"/>
        </w:rPr>
        <w:t>P</w:t>
      </w:r>
      <w:r w:rsidRPr="00661759">
        <w:rPr>
          <w:rFonts w:eastAsia="Times New Roman"/>
          <w:sz w:val="26"/>
          <w:szCs w:val="26"/>
          <w:lang w:eastAsia="ru-RU"/>
        </w:rPr>
        <w:t xml:space="preserve">-ичную. Перевод конечной десятичной дроби в </w:t>
      </w:r>
      <w:r w:rsidRPr="00661759">
        <w:rPr>
          <w:i/>
          <w:iCs/>
          <w:sz w:val="26"/>
          <w:szCs w:val="26"/>
          <w:lang w:eastAsia="ru-RU"/>
        </w:rPr>
        <w:t>P</w:t>
      </w:r>
      <w:r w:rsidRPr="00661759">
        <w:rPr>
          <w:rFonts w:eastAsia="Times New Roman"/>
          <w:sz w:val="26"/>
          <w:szCs w:val="26"/>
          <w:lang w:eastAsia="ru-RU"/>
        </w:rPr>
        <w:t xml:space="preserve">-ичную. Двоичная, восьмеричная и шестнадцатеричная системы счисления, связь между ними. Арифметические операции в позиционных системах счисления. </w:t>
      </w:r>
      <w:r w:rsidRPr="00661759">
        <w:rPr>
          <w:sz w:val="26"/>
          <w:szCs w:val="26"/>
          <w:lang w:eastAsia="ru-RU"/>
        </w:rPr>
        <w:t>Троичная уравновешенная система счисления. Двоично-десятичная система счисления.</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Кодирование звука. Оценка информационного объёма звуковых данных при заданных частоте дискретизации и разрядности кодирования.</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Алгебра логики. Понятие высказывания. Высказывательные формы (предикаты). Кванторы существования и всеобщности</w:t>
      </w:r>
      <w:r w:rsidRPr="00661759">
        <w:rPr>
          <w:i/>
          <w:iCs/>
          <w:sz w:val="26"/>
          <w:szCs w:val="26"/>
          <w:lang w:eastAsia="ru-RU"/>
        </w:rPr>
        <w:t>.</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Законы алгебры логики. Эквивалентные преобразования логических выражений. Логические уравнения и системы уравнений.</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Логические функции. Зависимость количества возможных логических функций от количества аргументов. Полные системы логических функций.</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Канонические формы логических выражений. Совершенные дизъюнктивные и конъюнктивные нормальные формы, алгоритмы их построения по таблице истинности.</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r w:rsidRPr="00661759">
        <w:rPr>
          <w:i/>
          <w:iCs/>
          <w:sz w:val="26"/>
          <w:szCs w:val="26"/>
          <w:lang w:eastAsia="ru-RU"/>
        </w:rPr>
        <w:t>.</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lastRenderedPageBreak/>
        <w:t>Побитовые логические операции. Логический, арифметический и циклический сдвиги. Шифрование с помощью побитовой операции «исключающее ИЛИ».</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rsidR="00661759" w:rsidRPr="00661759" w:rsidRDefault="00661759" w:rsidP="00661759">
      <w:pPr>
        <w:widowControl w:val="0"/>
        <w:autoSpaceDE w:val="0"/>
        <w:autoSpaceDN w:val="0"/>
        <w:adjustRightInd w:val="0"/>
        <w:textAlignment w:val="center"/>
        <w:rPr>
          <w:rFonts w:eastAsia="Times New Roman"/>
          <w:bCs/>
          <w:sz w:val="26"/>
          <w:szCs w:val="26"/>
          <w:lang w:eastAsia="ru-RU"/>
        </w:rPr>
      </w:pPr>
      <w:r w:rsidRPr="00661759">
        <w:rPr>
          <w:rFonts w:eastAsia="Times New Roman"/>
          <w:sz w:val="26"/>
          <w:szCs w:val="26"/>
          <w:lang w:eastAsia="ru-RU"/>
        </w:rPr>
        <w:t>Алгоритмы и программирование.</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Этапы решения задач на компьютере. Инструментальные средства: транслятор, отладчик, профилировщик. Компиляция и интерпретация программ. Виртуальные машины.</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Язык программирования (Python, Java, C++, C#). Типы данных: 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Документирование программ. Использование комментариев. Подготовка описания программы и инструкции для пользователя.</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Нахождение всех простых чисел в заданном диапазоне. Представление числа в виде набора простых сомножителей. Алгоритм быстрого возведения в степень.</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Обработка данных, хранящихся в файлах. Текстовые и двоичные файлы. Файловые переменные (файловые указатели). Чтение из файла. Запись в файл.</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 xml:space="preserve">Массивы и последовательности чисел. Вычисление обобщённых характеристик </w:t>
      </w:r>
      <w:r w:rsidRPr="00661759">
        <w:rPr>
          <w:rFonts w:eastAsia="Times New Roman"/>
          <w:sz w:val="26"/>
          <w:szCs w:val="26"/>
          <w:lang w:eastAsia="ru-RU"/>
        </w:rPr>
        <w:lastRenderedPageBreak/>
        <w:t>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QuickSort). Двоичный поиск в отсортированном массиве.</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Информационные технологии.</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w:t>
      </w:r>
      <w:r w:rsidRPr="00661759">
        <w:rPr>
          <w:i/>
          <w:iCs/>
          <w:sz w:val="26"/>
          <w:szCs w:val="26"/>
          <w:lang w:eastAsia="ru-RU"/>
        </w:rPr>
        <w:t>.</w:t>
      </w:r>
      <w:r w:rsidRPr="00661759">
        <w:rPr>
          <w:rFonts w:eastAsia="Times New Roman"/>
          <w:sz w:val="26"/>
          <w:szCs w:val="26"/>
          <w:lang w:eastAsia="ru-RU"/>
        </w:rPr>
        <w:t xml:space="preserve"> Знакомство с компьютерной вёрсткой текста. Технические средства ввода текста. Специализированные средства редактирования математических текстов.</w:t>
      </w:r>
    </w:p>
    <w:p w:rsidR="00661759" w:rsidRPr="00661759" w:rsidRDefault="00661759" w:rsidP="00661759">
      <w:pPr>
        <w:widowControl w:val="0"/>
        <w:autoSpaceDE w:val="0"/>
        <w:autoSpaceDN w:val="0"/>
        <w:adjustRightInd w:val="0"/>
        <w:textAlignment w:val="center"/>
        <w:rPr>
          <w:rFonts w:eastAsia="Times New Roman"/>
          <w:i/>
          <w:iCs/>
          <w:sz w:val="26"/>
          <w:szCs w:val="26"/>
          <w:lang w:eastAsia="ru-RU"/>
        </w:rPr>
      </w:pPr>
      <w:r w:rsidRPr="00661759">
        <w:rPr>
          <w:rFonts w:eastAsia="Times New Roman"/>
          <w:sz w:val="26"/>
          <w:szCs w:val="26"/>
          <w:lang w:eastAsia="ru-RU"/>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w:t>
      </w:r>
      <w:r w:rsidRPr="00661759">
        <w:rPr>
          <w:i/>
          <w:iCs/>
          <w:sz w:val="26"/>
          <w:szCs w:val="26"/>
          <w:lang w:eastAsia="ru-RU"/>
        </w:rPr>
        <w:t xml:space="preserve"> Интеллектуальный анализ данных</w:t>
      </w:r>
      <w:r w:rsidRPr="00661759">
        <w:rPr>
          <w:sz w:val="26"/>
          <w:szCs w:val="26"/>
          <w:lang w:eastAsia="ru-RU"/>
        </w:rPr>
        <w:t>.</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bookmarkStart w:id="18" w:name="_Toc118725203"/>
      <w:r w:rsidRPr="00661759">
        <w:rPr>
          <w:rFonts w:eastAsia="Times New Roman"/>
          <w:sz w:val="26"/>
          <w:szCs w:val="26"/>
          <w:lang w:eastAsia="ru-RU"/>
        </w:rPr>
        <w:t>Содержание обучения в 11 класс</w:t>
      </w:r>
      <w:bookmarkEnd w:id="18"/>
      <w:r w:rsidRPr="00661759">
        <w:rPr>
          <w:rFonts w:eastAsia="Times New Roman"/>
          <w:sz w:val="26"/>
          <w:szCs w:val="26"/>
          <w:lang w:eastAsia="ru-RU"/>
        </w:rPr>
        <w:t>е.</w:t>
      </w:r>
    </w:p>
    <w:p w:rsidR="00661759" w:rsidRPr="00661759" w:rsidRDefault="00661759" w:rsidP="00661759">
      <w:pPr>
        <w:widowControl w:val="0"/>
        <w:autoSpaceDE w:val="0"/>
        <w:autoSpaceDN w:val="0"/>
        <w:adjustRightInd w:val="0"/>
        <w:textAlignment w:val="center"/>
        <w:rPr>
          <w:rFonts w:eastAsia="Times New Roman"/>
          <w:bCs/>
          <w:sz w:val="26"/>
          <w:szCs w:val="26"/>
          <w:lang w:eastAsia="ru-RU"/>
        </w:rPr>
      </w:pPr>
      <w:r w:rsidRPr="00661759">
        <w:rPr>
          <w:rFonts w:eastAsia="Times New Roman"/>
          <w:sz w:val="26"/>
          <w:szCs w:val="26"/>
          <w:lang w:eastAsia="ru-RU"/>
        </w:rPr>
        <w:t>Теоретические основы информатики</w:t>
      </w:r>
      <w:r w:rsidRPr="00661759">
        <w:rPr>
          <w:rFonts w:eastAsia="Times New Roman"/>
          <w:b/>
          <w:bCs/>
          <w:sz w:val="26"/>
          <w:szCs w:val="26"/>
          <w:lang w:eastAsia="ru-RU"/>
        </w:rPr>
        <w:t>.</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Теоретические подходы к оценке количества информации. Закон аддитивности информации. Формула Хартли. Информация и вероятность. Формула Шеннона.</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Алгоритмы сжатия данных. Алгоритм RLE. Алгоритм Хаффмана. Алгоритм LZW. Алгоритмы сжатия данных с потерями. Уменьшение глубины кодирования цвета. Основные идеи алгоритмов сжатия JPEG, MP3.</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Скорость передачи данных. Зависимость времени передачи от информационного объёма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Системы. Компоненты системы и их взаимодействие. Системный эффект. Управление как информационный процесс. Обратная связь.</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lastRenderedPageBreak/>
        <w:t>Модели и моделирование. Цель моделирования. Соответствие модели моделируемому объекту или процессу, цели моделирования. Формализация прикладных задач.</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rsidR="00661759" w:rsidRPr="00661759" w:rsidRDefault="00661759" w:rsidP="00661759">
      <w:pPr>
        <w:widowControl w:val="0"/>
        <w:autoSpaceDE w:val="0"/>
        <w:autoSpaceDN w:val="0"/>
        <w:adjustRightInd w:val="0"/>
        <w:textAlignment w:val="center"/>
        <w:rPr>
          <w:rFonts w:eastAsia="Times New Roman"/>
          <w:bCs/>
          <w:sz w:val="26"/>
          <w:szCs w:val="26"/>
          <w:lang w:eastAsia="ru-RU"/>
        </w:rPr>
      </w:pPr>
      <w:r w:rsidRPr="00661759">
        <w:rPr>
          <w:rFonts w:eastAsia="Times New Roman"/>
          <w:sz w:val="26"/>
          <w:szCs w:val="26"/>
          <w:lang w:eastAsia="ru-RU"/>
        </w:rPr>
        <w:t>Алгоритмы и программирование</w:t>
      </w:r>
      <w:r w:rsidRPr="00661759">
        <w:rPr>
          <w:rFonts w:eastAsia="Times New Roman"/>
          <w:b/>
          <w:bCs/>
          <w:sz w:val="26"/>
          <w:szCs w:val="26"/>
          <w:lang w:eastAsia="ru-RU"/>
        </w:rPr>
        <w:t>.</w:t>
      </w:r>
    </w:p>
    <w:p w:rsidR="00661759" w:rsidRPr="00661759" w:rsidRDefault="00661759" w:rsidP="00661759">
      <w:pPr>
        <w:widowControl w:val="0"/>
        <w:autoSpaceDE w:val="0"/>
        <w:autoSpaceDN w:val="0"/>
        <w:adjustRightInd w:val="0"/>
        <w:textAlignment w:val="center"/>
        <w:rPr>
          <w:i/>
          <w:iCs/>
          <w:sz w:val="26"/>
          <w:szCs w:val="26"/>
          <w:lang w:eastAsia="ru-RU"/>
        </w:rPr>
      </w:pPr>
      <w:r w:rsidRPr="00661759">
        <w:rPr>
          <w:rFonts w:eastAsia="Times New Roman"/>
          <w:sz w:val="26"/>
          <w:szCs w:val="26"/>
          <w:lang w:eastAsia="ru-RU"/>
        </w:rPr>
        <w:t xml:space="preserve">Формализация понятия алгоритма. Машина Тьюринга как универсальная модель вычислений. Тезис Чёрча–Тьюринга. </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Поиск простых чисел в заданном диапазоне с помощью алгоритма «решето Эратосфена».</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Многоразрядные целые числа, задачи длинной арифметики.</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Словари (ассоциативные массивы, отображения). Хэш-таблицы. Построение алфавитно-частотного словаря для заданного текста.</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Стеки. Анализ правильности скобочного выражения. Вычисление арифметического выражения, записанного в постфиксной форме.</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Очереди. Использование очереди для временного хранения данных.</w:t>
      </w:r>
    </w:p>
    <w:p w:rsidR="00661759" w:rsidRPr="00661759" w:rsidRDefault="00661759" w:rsidP="00661759">
      <w:pPr>
        <w:widowControl w:val="0"/>
        <w:autoSpaceDE w:val="0"/>
        <w:autoSpaceDN w:val="0"/>
        <w:adjustRightInd w:val="0"/>
        <w:textAlignment w:val="center"/>
        <w:rPr>
          <w:i/>
          <w:iCs/>
          <w:sz w:val="26"/>
          <w:szCs w:val="26"/>
          <w:lang w:eastAsia="ru-RU"/>
        </w:rPr>
      </w:pPr>
      <w:r w:rsidRPr="00661759">
        <w:rPr>
          <w:rFonts w:eastAsia="Times New Roman"/>
          <w:sz w:val="26"/>
          <w:szCs w:val="26"/>
          <w:lang w:eastAsia="ru-RU"/>
        </w:rPr>
        <w:t xml:space="preserve">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 </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lastRenderedPageBreak/>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rsidR="00661759" w:rsidRPr="00661759" w:rsidRDefault="00661759" w:rsidP="00661759">
      <w:pPr>
        <w:widowControl w:val="0"/>
        <w:autoSpaceDE w:val="0"/>
        <w:autoSpaceDN w:val="0"/>
        <w:adjustRightInd w:val="0"/>
        <w:textAlignment w:val="center"/>
        <w:rPr>
          <w:rFonts w:eastAsia="Times New Roman"/>
          <w:b/>
          <w:bCs/>
          <w:i/>
          <w:iCs/>
          <w:sz w:val="26"/>
          <w:szCs w:val="26"/>
          <w:lang w:eastAsia="ru-RU"/>
        </w:rPr>
      </w:pPr>
      <w:r w:rsidRPr="00661759">
        <w:rPr>
          <w:rFonts w:eastAsia="Times New Roman"/>
          <w:sz w:val="26"/>
          <w:szCs w:val="26"/>
          <w:lang w:eastAsia="ru-RU"/>
        </w:rPr>
        <w:t xml:space="preserve">Обзор языков программирования. Понятие о парадигмах программирования. </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Информационные технологии</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661759" w:rsidRPr="00661759" w:rsidRDefault="00661759" w:rsidP="00661759">
      <w:pPr>
        <w:widowControl w:val="0"/>
        <w:autoSpaceDE w:val="0"/>
        <w:autoSpaceDN w:val="0"/>
        <w:adjustRightInd w:val="0"/>
        <w:textAlignment w:val="center"/>
        <w:rPr>
          <w:i/>
          <w:iCs/>
          <w:sz w:val="26"/>
          <w:szCs w:val="26"/>
          <w:lang w:eastAsia="ru-RU"/>
        </w:rPr>
      </w:pPr>
      <w:r w:rsidRPr="00661759">
        <w:rPr>
          <w:rFonts w:eastAsia="Times New Roman"/>
          <w:sz w:val="26"/>
          <w:szCs w:val="26"/>
          <w:lang w:eastAsia="ru-RU"/>
        </w:rPr>
        <w:t xml:space="preserve">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 </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Вероятностные модели. Методы Монте-Карло. Имитационное моделирование. Системы массового обслуживания.</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rsidR="00661759" w:rsidRPr="00661759" w:rsidRDefault="00661759" w:rsidP="00661759">
      <w:pPr>
        <w:widowControl w:val="0"/>
        <w:autoSpaceDE w:val="0"/>
        <w:autoSpaceDN w:val="0"/>
        <w:adjustRightInd w:val="0"/>
        <w:textAlignment w:val="center"/>
        <w:rPr>
          <w:i/>
          <w:iCs/>
          <w:sz w:val="26"/>
          <w:szCs w:val="26"/>
          <w:lang w:eastAsia="ru-RU"/>
        </w:rPr>
      </w:pPr>
      <w:r w:rsidRPr="00661759">
        <w:rPr>
          <w:rFonts w:eastAsia="Times New Roman"/>
          <w:sz w:val="26"/>
          <w:szCs w:val="26"/>
          <w:lang w:eastAsia="ru-RU"/>
        </w:rPr>
        <w:t xml:space="preserve">Многотабличные базы данных. Типы связей между таблицами. Внешний ключ. Целостность базы данных. Запросы к многотабличным базам данных. </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Интернет-приложения. Понятие о серверной и клиентской частях сайта. Технология «клиент – сервер», её достоинства и недостатки. Основы языка HTML и каскадных таблиц стилей (CSS). Сценарии на языке JavaScript. Формы на веб-странице.</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Размещение веб-сайтов. Услуга хостинга. Загрузка файлов на сайт.</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Векторная графика. Примитивы. Изменение порядка элементов. Выравнивание, распределение. Группировка. Кривые. Форматы векторных рисунков. Использование контуров. Векторизация растровых изображений.</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Принципы построения и редактирования трёхмерных моделей. 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rsidR="00661759" w:rsidRPr="00661759" w:rsidRDefault="00661759" w:rsidP="00661759">
      <w:pPr>
        <w:widowControl w:val="0"/>
        <w:rPr>
          <w:sz w:val="26"/>
          <w:szCs w:val="26"/>
        </w:rPr>
      </w:pPr>
      <w:r w:rsidRPr="00661759">
        <w:rPr>
          <w:sz w:val="26"/>
          <w:szCs w:val="26"/>
        </w:rPr>
        <w:t>Планируемые результаты освоения программы по информатике (углублённый уровень) на уровне среднего общего образования</w:t>
      </w:r>
      <w:bookmarkEnd w:id="17"/>
      <w:r w:rsidRPr="00661759">
        <w:rPr>
          <w:sz w:val="26"/>
          <w:szCs w:val="26"/>
        </w:rPr>
        <w:t>.</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 xml:space="preserve">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w:t>
      </w:r>
      <w:r w:rsidRPr="00661759">
        <w:rPr>
          <w:rFonts w:eastAsia="Times New Roman"/>
          <w:sz w:val="26"/>
          <w:szCs w:val="26"/>
          <w:lang w:eastAsia="ru-RU"/>
        </w:rPr>
        <w:lastRenderedPageBreak/>
        <w:t>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 xml:space="preserve">В результате изучения информатики на уровне среднего общего образования у обучающегося будут сформированы следующие личностные результаты: </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1) гражданского воспитания:</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661759" w:rsidRPr="00661759" w:rsidRDefault="00661759" w:rsidP="00661759">
      <w:pPr>
        <w:widowControl w:val="0"/>
        <w:autoSpaceDE w:val="0"/>
        <w:autoSpaceDN w:val="0"/>
        <w:adjustRightInd w:val="0"/>
        <w:textAlignment w:val="center"/>
        <w:rPr>
          <w:rFonts w:eastAsia="Times New Roman"/>
          <w:bCs/>
          <w:iCs/>
          <w:sz w:val="26"/>
          <w:szCs w:val="26"/>
          <w:lang w:eastAsia="ru-RU"/>
        </w:rPr>
      </w:pPr>
      <w:r w:rsidRPr="00661759">
        <w:rPr>
          <w:rFonts w:eastAsia="Times New Roman"/>
          <w:bCs/>
          <w:iCs/>
          <w:sz w:val="26"/>
          <w:szCs w:val="26"/>
          <w:lang w:eastAsia="ru-RU"/>
        </w:rPr>
        <w:t>2) патриотического воспитания:</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661759" w:rsidRPr="00661759" w:rsidRDefault="00661759" w:rsidP="00661759">
      <w:pPr>
        <w:widowControl w:val="0"/>
        <w:autoSpaceDE w:val="0"/>
        <w:autoSpaceDN w:val="0"/>
        <w:adjustRightInd w:val="0"/>
        <w:textAlignment w:val="center"/>
        <w:rPr>
          <w:rFonts w:eastAsia="Times New Roman"/>
          <w:bCs/>
          <w:iCs/>
          <w:sz w:val="26"/>
          <w:szCs w:val="26"/>
          <w:lang w:eastAsia="ru-RU"/>
        </w:rPr>
      </w:pPr>
      <w:r w:rsidRPr="00661759">
        <w:rPr>
          <w:rFonts w:eastAsia="Times New Roman"/>
          <w:bCs/>
          <w:iCs/>
          <w:sz w:val="26"/>
          <w:szCs w:val="26"/>
          <w:lang w:eastAsia="ru-RU"/>
        </w:rPr>
        <w:t>3) духовно-нравственного воспитания:</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сформированность нравственного сознания, этического поведения;</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661759" w:rsidRPr="00661759" w:rsidRDefault="00661759" w:rsidP="00661759">
      <w:pPr>
        <w:widowControl w:val="0"/>
        <w:autoSpaceDE w:val="0"/>
        <w:autoSpaceDN w:val="0"/>
        <w:adjustRightInd w:val="0"/>
        <w:textAlignment w:val="center"/>
        <w:rPr>
          <w:rFonts w:eastAsia="Times New Roman"/>
          <w:bCs/>
          <w:iCs/>
          <w:sz w:val="26"/>
          <w:szCs w:val="26"/>
          <w:lang w:eastAsia="ru-RU"/>
        </w:rPr>
      </w:pPr>
      <w:r w:rsidRPr="00661759">
        <w:rPr>
          <w:rFonts w:eastAsia="Times New Roman"/>
          <w:bCs/>
          <w:iCs/>
          <w:sz w:val="26"/>
          <w:szCs w:val="26"/>
          <w:lang w:eastAsia="ru-RU"/>
        </w:rPr>
        <w:t>4) эстетического воспитания:</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эстетическое отношение к миру, включая эстетику научного и технического творчества;</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способность воспринимать различные виды искусства, в том числе основанного на использовании информационных технологий;</w:t>
      </w:r>
    </w:p>
    <w:p w:rsidR="00661759" w:rsidRPr="00661759" w:rsidRDefault="00661759" w:rsidP="00661759">
      <w:pPr>
        <w:widowControl w:val="0"/>
        <w:autoSpaceDE w:val="0"/>
        <w:autoSpaceDN w:val="0"/>
        <w:adjustRightInd w:val="0"/>
        <w:textAlignment w:val="center"/>
        <w:rPr>
          <w:rFonts w:eastAsia="Times New Roman"/>
          <w:bCs/>
          <w:iCs/>
          <w:sz w:val="26"/>
          <w:szCs w:val="26"/>
          <w:lang w:eastAsia="ru-RU"/>
        </w:rPr>
      </w:pPr>
      <w:r w:rsidRPr="00661759">
        <w:rPr>
          <w:rFonts w:eastAsia="Times New Roman"/>
          <w:bCs/>
          <w:iCs/>
          <w:sz w:val="26"/>
          <w:szCs w:val="26"/>
          <w:lang w:eastAsia="ru-RU"/>
        </w:rPr>
        <w:t>5) физического воспитания:</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 эксплуатации средств информационных и коммуникационных технологий;</w:t>
      </w:r>
    </w:p>
    <w:p w:rsidR="00661759" w:rsidRPr="00661759" w:rsidRDefault="00661759" w:rsidP="00661759">
      <w:pPr>
        <w:widowControl w:val="0"/>
        <w:autoSpaceDE w:val="0"/>
        <w:autoSpaceDN w:val="0"/>
        <w:adjustRightInd w:val="0"/>
        <w:textAlignment w:val="center"/>
        <w:rPr>
          <w:rFonts w:eastAsia="Times New Roman"/>
          <w:bCs/>
          <w:iCs/>
          <w:sz w:val="26"/>
          <w:szCs w:val="26"/>
          <w:lang w:eastAsia="ru-RU"/>
        </w:rPr>
      </w:pPr>
      <w:r w:rsidRPr="00661759">
        <w:rPr>
          <w:rFonts w:eastAsia="Times New Roman"/>
          <w:bCs/>
          <w:iCs/>
          <w:sz w:val="26"/>
          <w:szCs w:val="26"/>
          <w:lang w:eastAsia="ru-RU"/>
        </w:rPr>
        <w:t>6) трудового воспитания:</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готовность и способность к образованию и самообразованию на протяжении всей жизни;</w:t>
      </w:r>
    </w:p>
    <w:p w:rsidR="00661759" w:rsidRPr="00661759" w:rsidRDefault="00661759" w:rsidP="00661759">
      <w:pPr>
        <w:widowControl w:val="0"/>
        <w:autoSpaceDE w:val="0"/>
        <w:autoSpaceDN w:val="0"/>
        <w:adjustRightInd w:val="0"/>
        <w:textAlignment w:val="center"/>
        <w:rPr>
          <w:rFonts w:eastAsia="Times New Roman"/>
          <w:bCs/>
          <w:iCs/>
          <w:sz w:val="26"/>
          <w:szCs w:val="26"/>
          <w:lang w:eastAsia="ru-RU"/>
        </w:rPr>
      </w:pPr>
      <w:r w:rsidRPr="00661759">
        <w:rPr>
          <w:rFonts w:eastAsia="Times New Roman"/>
          <w:bCs/>
          <w:iCs/>
          <w:sz w:val="26"/>
          <w:szCs w:val="26"/>
          <w:lang w:eastAsia="ru-RU"/>
        </w:rPr>
        <w:t>7) экологического воспитания:</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661759" w:rsidRPr="00661759" w:rsidRDefault="00661759" w:rsidP="00661759">
      <w:pPr>
        <w:widowControl w:val="0"/>
        <w:autoSpaceDE w:val="0"/>
        <w:autoSpaceDN w:val="0"/>
        <w:adjustRightInd w:val="0"/>
        <w:textAlignment w:val="center"/>
        <w:rPr>
          <w:rFonts w:eastAsia="Times New Roman"/>
          <w:bCs/>
          <w:iCs/>
          <w:sz w:val="26"/>
          <w:szCs w:val="26"/>
          <w:lang w:eastAsia="ru-RU"/>
        </w:rPr>
      </w:pPr>
      <w:r w:rsidRPr="00661759">
        <w:rPr>
          <w:rFonts w:eastAsia="Times New Roman"/>
          <w:bCs/>
          <w:iCs/>
          <w:sz w:val="26"/>
          <w:szCs w:val="26"/>
          <w:lang w:eastAsia="ru-RU"/>
        </w:rPr>
        <w:t>8) ценности научного познания:</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 xml:space="preserve">сформированность мировоззрения, соответствующего современному уровню 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w:t>
      </w:r>
      <w:r w:rsidRPr="00661759">
        <w:rPr>
          <w:rFonts w:eastAsia="Times New Roman"/>
          <w:sz w:val="26"/>
          <w:szCs w:val="26"/>
          <w:lang w:eastAsia="ru-RU"/>
        </w:rPr>
        <w:lastRenderedPageBreak/>
        <w:t>сфер жизни современного общества;</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661759" w:rsidRPr="00661759" w:rsidRDefault="00661759" w:rsidP="00661759">
      <w:pPr>
        <w:widowControl w:val="0"/>
        <w:autoSpaceDE w:val="0"/>
        <w:autoSpaceDN w:val="0"/>
        <w:adjustRightInd w:val="0"/>
        <w:textAlignment w:val="center"/>
        <w:rPr>
          <w:rFonts w:eastAsia="Times New Roman"/>
          <w:color w:val="000000"/>
          <w:sz w:val="26"/>
          <w:szCs w:val="26"/>
          <w:lang w:eastAsia="ru-RU"/>
        </w:rPr>
      </w:pPr>
      <w:r w:rsidRPr="00661759">
        <w:rPr>
          <w:rFonts w:eastAsia="Times New Roman"/>
          <w:color w:val="000000"/>
          <w:sz w:val="26"/>
          <w:szCs w:val="26"/>
          <w:lang w:eastAsia="ru-RU"/>
        </w:rPr>
        <w:t xml:space="preserve">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w:t>
      </w:r>
      <w:r w:rsidRPr="00661759">
        <w:rPr>
          <w:rFonts w:eastAsia="Times New Roman"/>
          <w:sz w:val="26"/>
          <w:szCs w:val="26"/>
          <w:lang w:eastAsia="ru-RU"/>
        </w:rPr>
        <w:t>сформированность</w:t>
      </w:r>
      <w:r w:rsidRPr="00661759">
        <w:rPr>
          <w:rFonts w:eastAsia="Times New Roman"/>
          <w:color w:val="000000"/>
          <w:sz w:val="26"/>
          <w:szCs w:val="26"/>
          <w:lang w:eastAsia="ru-RU"/>
        </w:rPr>
        <w:t>:</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iCs/>
          <w:sz w:val="26"/>
          <w:szCs w:val="26"/>
          <w:lang w:eastAsia="ru-RU"/>
        </w:rPr>
        <w:t>внутренней мотивации</w:t>
      </w:r>
      <w:r w:rsidRPr="00661759">
        <w:rPr>
          <w:rFonts w:eastAsia="Times New Roman"/>
          <w:i/>
          <w:sz w:val="26"/>
          <w:szCs w:val="26"/>
          <w:lang w:eastAsia="ru-RU"/>
        </w:rPr>
        <w:t xml:space="preserve">, </w:t>
      </w:r>
      <w:r w:rsidRPr="00661759">
        <w:rPr>
          <w:rFonts w:eastAsia="Times New Roman"/>
          <w:sz w:val="26"/>
          <w:szCs w:val="26"/>
          <w:lang w:eastAsia="ru-RU"/>
        </w:rPr>
        <w:t>включающей стремление к достижению цели и успеху, оптимизм, инициативность, умение действовать, исходя из своих возможностей;</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iCs/>
          <w:sz w:val="26"/>
          <w:szCs w:val="26"/>
          <w:lang w:eastAsia="ru-RU"/>
        </w:rPr>
        <w:t>эмпатии</w:t>
      </w:r>
      <w:r w:rsidRPr="00661759">
        <w:rPr>
          <w:rFonts w:eastAsia="Times New Roman"/>
          <w:i/>
          <w:iCs/>
          <w:sz w:val="26"/>
          <w:szCs w:val="26"/>
          <w:lang w:eastAsia="ru-RU"/>
        </w:rPr>
        <w:t>,</w:t>
      </w:r>
      <w:r w:rsidRPr="00661759">
        <w:rPr>
          <w:rFonts w:eastAsia="Times New Roman"/>
          <w:sz w:val="26"/>
          <w:szCs w:val="26"/>
          <w:lang w:eastAsia="ru-RU"/>
        </w:rPr>
        <w:t xml:space="preserve">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iCs/>
          <w:sz w:val="26"/>
          <w:szCs w:val="26"/>
          <w:lang w:eastAsia="ru-RU"/>
        </w:rPr>
        <w:t>социальных навыков</w:t>
      </w:r>
      <w:r w:rsidRPr="00661759">
        <w:rPr>
          <w:rFonts w:eastAsia="Times New Roman"/>
          <w:i/>
          <w:sz w:val="26"/>
          <w:szCs w:val="26"/>
          <w:lang w:eastAsia="ru-RU"/>
        </w:rPr>
        <w:t>,</w:t>
      </w:r>
      <w:r w:rsidRPr="00661759">
        <w:rPr>
          <w:rFonts w:eastAsia="Times New Roman"/>
          <w:sz w:val="26"/>
          <w:szCs w:val="26"/>
          <w:lang w:eastAsia="ru-RU"/>
        </w:rPr>
        <w:t xml:space="preserve"> включающих способность выстраивать отношения с другими людьми, заботиться, проявлять интерес и разрешать конфликты.</w:t>
      </w:r>
    </w:p>
    <w:p w:rsidR="00661759" w:rsidRPr="00661759" w:rsidRDefault="00661759" w:rsidP="00661759">
      <w:pPr>
        <w:widowControl w:val="0"/>
        <w:autoSpaceDE w:val="0"/>
        <w:autoSpaceDN w:val="0"/>
        <w:adjustRightInd w:val="0"/>
        <w:textAlignment w:val="center"/>
        <w:rPr>
          <w:rFonts w:eastAsia="SchoolBookSanPin"/>
          <w:bCs/>
          <w:sz w:val="26"/>
          <w:szCs w:val="26"/>
          <w:lang w:eastAsia="ru-RU"/>
        </w:rPr>
      </w:pPr>
      <w:r w:rsidRPr="00661759">
        <w:rPr>
          <w:rFonts w:eastAsia="SchoolBookSanPin"/>
          <w:sz w:val="26"/>
          <w:szCs w:val="26"/>
          <w:lang w:eastAsia="ru-RU"/>
        </w:rPr>
        <w:t xml:space="preserve">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w:t>
      </w:r>
      <w:r w:rsidRPr="00661759">
        <w:rPr>
          <w:rFonts w:eastAsia="SchoolBookSanPin"/>
          <w:bCs/>
          <w:sz w:val="26"/>
          <w:szCs w:val="26"/>
          <w:lang w:eastAsia="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61759" w:rsidRPr="00661759" w:rsidRDefault="00661759" w:rsidP="00661759">
      <w:pPr>
        <w:widowControl w:val="0"/>
        <w:rPr>
          <w:rFonts w:eastAsia="SchoolBookSanPin"/>
          <w:sz w:val="26"/>
          <w:szCs w:val="26"/>
        </w:rPr>
      </w:pPr>
      <w:r w:rsidRPr="00661759">
        <w:rPr>
          <w:rFonts w:eastAsia="SchoolBookSanPin"/>
          <w:sz w:val="26"/>
          <w:szCs w:val="26"/>
        </w:rPr>
        <w:t>Овладение универсальными познавательными действиями:</w:t>
      </w:r>
    </w:p>
    <w:p w:rsidR="00661759" w:rsidRPr="00661759" w:rsidRDefault="00661759" w:rsidP="00661759">
      <w:pPr>
        <w:widowControl w:val="0"/>
        <w:rPr>
          <w:rFonts w:eastAsia="SchoolBookSanPin"/>
          <w:sz w:val="26"/>
          <w:szCs w:val="26"/>
        </w:rPr>
      </w:pPr>
      <w:r w:rsidRPr="00661759">
        <w:rPr>
          <w:rFonts w:eastAsia="SchoolBookSanPin"/>
          <w:sz w:val="26"/>
          <w:szCs w:val="26"/>
        </w:rPr>
        <w:t>1) базовые логические действия:</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самостоятельно формулировать и актуализировать проблему, рассматривать её всесторонне;</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устанавливать существенный признак или основания для сравнения, классификации и обобщения;</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определять цели деятельности, задавать параметры и критерии их достижения;</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выявлять закономерности и противоречия в рассматриваемых явлениях;</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разрабатывать план решения проблемы с учётом анализа имеющихся материальных и нематериальных ресурсов;</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вносить коррективы в деятельность, оценивать соответствие результатов целям, оценивать риски последствий деятельности;</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координировать и выполнять работу в условиях реального, виртуального и комбинированного взаимодействия;</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развивать креативное мышление при решении жизненных проблем.</w:t>
      </w:r>
    </w:p>
    <w:p w:rsidR="00661759" w:rsidRPr="00661759" w:rsidRDefault="00661759" w:rsidP="00661759">
      <w:pPr>
        <w:widowControl w:val="0"/>
        <w:rPr>
          <w:rFonts w:eastAsia="SchoolBookSanPin"/>
          <w:sz w:val="26"/>
          <w:szCs w:val="26"/>
        </w:rPr>
      </w:pPr>
      <w:r w:rsidRPr="00661759">
        <w:rPr>
          <w:rFonts w:eastAsia="SchoolBookSanPin"/>
          <w:sz w:val="26"/>
          <w:szCs w:val="26"/>
        </w:rPr>
        <w:t>2) базовые исследовательские действия:</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формировать научный тип мышления, владеть научной терминологией, ключевыми понятиями и методами;</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ставить и формулировать собственные задачи в образовательной деятельности и жизненных ситуациях;</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lastRenderedPageBreak/>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давать оценку новым ситуациям, оценивать приобретённый опыт;</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осуществлять целенаправленный поиск переноса средств и способов действия в профессиональную среду;</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уметь переносить знания в познавательную и практическую области жизнедеятельности;</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уметь интегрировать знания из разных предметных областей;</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выдвигать новые идеи, предлагать оригинальные подходы и решения, ставить проблемы и задачи, допускающие альтернативные решения.</w:t>
      </w:r>
    </w:p>
    <w:p w:rsidR="00661759" w:rsidRPr="00661759" w:rsidRDefault="00661759" w:rsidP="00661759">
      <w:pPr>
        <w:widowControl w:val="0"/>
        <w:autoSpaceDE w:val="0"/>
        <w:autoSpaceDN w:val="0"/>
        <w:adjustRightInd w:val="0"/>
        <w:textAlignment w:val="center"/>
        <w:rPr>
          <w:rFonts w:eastAsia="SchoolBookSanPin"/>
          <w:sz w:val="26"/>
          <w:szCs w:val="26"/>
          <w:lang w:eastAsia="ru-RU"/>
        </w:rPr>
      </w:pPr>
      <w:r w:rsidRPr="00661759">
        <w:rPr>
          <w:rFonts w:eastAsia="SchoolBookSanPin"/>
          <w:sz w:val="26"/>
          <w:szCs w:val="26"/>
          <w:lang w:eastAsia="ru-RU"/>
        </w:rPr>
        <w:t>3) работа с информацией:</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оценивать достоверность, легитимность информации, её соответствие правовым и морально-этическим нормам;</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владеть навыками распознавания и защиты информации, информационной безопасности личности.</w:t>
      </w:r>
    </w:p>
    <w:p w:rsidR="00661759" w:rsidRPr="00661759" w:rsidRDefault="00661759" w:rsidP="00661759">
      <w:pPr>
        <w:widowControl w:val="0"/>
        <w:rPr>
          <w:rFonts w:eastAsia="SchoolBookSanPin"/>
          <w:sz w:val="26"/>
          <w:szCs w:val="26"/>
        </w:rPr>
      </w:pPr>
      <w:r w:rsidRPr="00661759">
        <w:rPr>
          <w:rFonts w:eastAsia="SchoolBookSanPin"/>
          <w:sz w:val="26"/>
          <w:szCs w:val="26"/>
        </w:rPr>
        <w:t xml:space="preserve">Овладение </w:t>
      </w:r>
      <w:r w:rsidRPr="00661759">
        <w:rPr>
          <w:rFonts w:eastAsia="SchoolBookSanPin"/>
          <w:bCs/>
          <w:sz w:val="26"/>
          <w:szCs w:val="26"/>
        </w:rPr>
        <w:t>универсальными коммуникативными действиями</w:t>
      </w:r>
      <w:r w:rsidRPr="00661759">
        <w:rPr>
          <w:rFonts w:eastAsia="SchoolBookSanPin"/>
          <w:sz w:val="26"/>
          <w:szCs w:val="26"/>
        </w:rPr>
        <w:t>:</w:t>
      </w:r>
    </w:p>
    <w:p w:rsidR="00661759" w:rsidRPr="00661759" w:rsidRDefault="00661759" w:rsidP="00661759">
      <w:pPr>
        <w:widowControl w:val="0"/>
        <w:rPr>
          <w:rFonts w:eastAsia="SchoolBookSanPin"/>
          <w:sz w:val="26"/>
          <w:szCs w:val="26"/>
        </w:rPr>
      </w:pPr>
      <w:r w:rsidRPr="00661759">
        <w:rPr>
          <w:rFonts w:eastAsia="SchoolBookSanPin"/>
          <w:sz w:val="26"/>
          <w:szCs w:val="26"/>
        </w:rPr>
        <w:t>1) общение:</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осуществлять коммуникации во всех сферах жизни;</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владеть различными способами общения и взаимодействия, аргументированно вести диалог, уметь смягчать конфликтные ситуации;</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развёрнуто и логично излагать свою точку зрения с использованием языковых средств.</w:t>
      </w:r>
    </w:p>
    <w:p w:rsidR="00661759" w:rsidRPr="00661759" w:rsidRDefault="00661759" w:rsidP="00661759">
      <w:pPr>
        <w:widowControl w:val="0"/>
        <w:rPr>
          <w:rFonts w:eastAsia="SchoolBookSanPin"/>
          <w:sz w:val="26"/>
          <w:szCs w:val="26"/>
        </w:rPr>
      </w:pPr>
      <w:r w:rsidRPr="00661759">
        <w:rPr>
          <w:rFonts w:eastAsia="SchoolBookSanPin"/>
          <w:sz w:val="26"/>
          <w:szCs w:val="26"/>
        </w:rPr>
        <w:t>2) совместная деятельность:</w:t>
      </w:r>
    </w:p>
    <w:p w:rsidR="00661759" w:rsidRPr="00661759" w:rsidRDefault="00661759" w:rsidP="00661759">
      <w:pPr>
        <w:widowControl w:val="0"/>
        <w:rPr>
          <w:rFonts w:eastAsia="SchoolBookSanPin"/>
          <w:sz w:val="26"/>
          <w:szCs w:val="26"/>
        </w:rPr>
      </w:pPr>
      <w:r w:rsidRPr="00661759">
        <w:rPr>
          <w:rFonts w:eastAsia="SchoolBookSanPin"/>
          <w:sz w:val="26"/>
          <w:szCs w:val="26"/>
        </w:rPr>
        <w:t>понимать и использовать преимущества командной и индивидуальной работы;</w:t>
      </w:r>
    </w:p>
    <w:p w:rsidR="00661759" w:rsidRPr="00661759" w:rsidRDefault="00661759" w:rsidP="00661759">
      <w:pPr>
        <w:widowControl w:val="0"/>
        <w:rPr>
          <w:rFonts w:eastAsia="SchoolBookSanPin"/>
          <w:sz w:val="26"/>
          <w:szCs w:val="26"/>
        </w:rPr>
      </w:pPr>
      <w:r w:rsidRPr="00661759">
        <w:rPr>
          <w:rFonts w:eastAsia="SchoolBookSanPin"/>
          <w:sz w:val="26"/>
          <w:szCs w:val="26"/>
        </w:rPr>
        <w:t>выбирать тематику и методы совместных действий с учётом общих интересов и возможностей каждого члена коллектива;</w:t>
      </w:r>
    </w:p>
    <w:p w:rsidR="00661759" w:rsidRPr="00661759" w:rsidRDefault="00661759" w:rsidP="00661759">
      <w:pPr>
        <w:widowControl w:val="0"/>
        <w:rPr>
          <w:rFonts w:eastAsia="SchoolBookSanPin"/>
          <w:sz w:val="26"/>
          <w:szCs w:val="26"/>
        </w:rPr>
      </w:pPr>
      <w:r w:rsidRPr="00661759">
        <w:rPr>
          <w:rFonts w:eastAsia="SchoolBookSanPin"/>
          <w:sz w:val="26"/>
          <w:szCs w:val="26"/>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661759" w:rsidRPr="00661759" w:rsidRDefault="00661759" w:rsidP="00661759">
      <w:pPr>
        <w:widowControl w:val="0"/>
        <w:rPr>
          <w:rFonts w:eastAsia="SchoolBookSanPin"/>
          <w:sz w:val="26"/>
          <w:szCs w:val="26"/>
        </w:rPr>
      </w:pPr>
      <w:r w:rsidRPr="00661759">
        <w:rPr>
          <w:rFonts w:eastAsia="SchoolBookSanPin"/>
          <w:sz w:val="26"/>
          <w:szCs w:val="26"/>
        </w:rPr>
        <w:t>оценивать качество своего вклада и каждого участника команды в общий результат по разработанным критериям;</w:t>
      </w:r>
    </w:p>
    <w:p w:rsidR="00661759" w:rsidRPr="00661759" w:rsidRDefault="00661759" w:rsidP="00661759">
      <w:pPr>
        <w:widowControl w:val="0"/>
        <w:rPr>
          <w:rFonts w:eastAsia="SchoolBookSanPin"/>
          <w:sz w:val="26"/>
          <w:szCs w:val="26"/>
        </w:rPr>
      </w:pPr>
      <w:r w:rsidRPr="00661759">
        <w:rPr>
          <w:rFonts w:eastAsia="SchoolBookSanPin"/>
          <w:sz w:val="26"/>
          <w:szCs w:val="26"/>
        </w:rPr>
        <w:t>предлагать новые проекты, оценивать идеи с позиции новизны, оригинальности, практической значимости;</w:t>
      </w:r>
    </w:p>
    <w:p w:rsidR="00661759" w:rsidRPr="00661759" w:rsidRDefault="00661759" w:rsidP="00661759">
      <w:pPr>
        <w:widowControl w:val="0"/>
        <w:rPr>
          <w:rFonts w:eastAsia="SchoolBookSanPin"/>
          <w:sz w:val="26"/>
          <w:szCs w:val="26"/>
        </w:rPr>
      </w:pPr>
      <w:r w:rsidRPr="00661759">
        <w:rPr>
          <w:rFonts w:eastAsia="SchoolBookSanPin"/>
          <w:sz w:val="26"/>
          <w:szCs w:val="26"/>
        </w:rPr>
        <w:t xml:space="preserve">осуществлять позитивное стратегическое поведение в различных ситуациях, </w:t>
      </w:r>
      <w:r w:rsidRPr="00661759">
        <w:rPr>
          <w:rFonts w:eastAsia="SchoolBookSanPin"/>
          <w:sz w:val="26"/>
          <w:szCs w:val="26"/>
        </w:rPr>
        <w:lastRenderedPageBreak/>
        <w:t>проявлять творчество и воображение, быть инициативным.</w:t>
      </w:r>
    </w:p>
    <w:p w:rsidR="00661759" w:rsidRPr="00661759" w:rsidRDefault="00661759" w:rsidP="00661759">
      <w:pPr>
        <w:widowControl w:val="0"/>
        <w:autoSpaceDE w:val="0"/>
        <w:autoSpaceDN w:val="0"/>
        <w:adjustRightInd w:val="0"/>
        <w:textAlignment w:val="center"/>
        <w:rPr>
          <w:rFonts w:eastAsia="SchoolBookSanPin"/>
          <w:sz w:val="26"/>
          <w:szCs w:val="26"/>
          <w:lang w:eastAsia="ru-RU"/>
        </w:rPr>
      </w:pPr>
      <w:r w:rsidRPr="00661759">
        <w:rPr>
          <w:rFonts w:eastAsia="SchoolBookSanPin"/>
          <w:color w:val="000000"/>
          <w:sz w:val="26"/>
          <w:szCs w:val="26"/>
          <w:lang w:eastAsia="ru-RU"/>
        </w:rPr>
        <w:t xml:space="preserve">Овладение </w:t>
      </w:r>
      <w:r w:rsidRPr="00661759">
        <w:rPr>
          <w:rFonts w:eastAsia="SchoolBookSanPin"/>
          <w:bCs/>
          <w:color w:val="000000"/>
          <w:sz w:val="26"/>
          <w:szCs w:val="26"/>
          <w:lang w:eastAsia="ru-RU"/>
        </w:rPr>
        <w:t>универсальными регулятивными действиями</w:t>
      </w:r>
      <w:r w:rsidRPr="00661759">
        <w:rPr>
          <w:rFonts w:eastAsia="SchoolBookSanPin"/>
          <w:sz w:val="26"/>
          <w:szCs w:val="26"/>
          <w:lang w:eastAsia="ru-RU"/>
        </w:rPr>
        <w:t>:</w:t>
      </w:r>
    </w:p>
    <w:p w:rsidR="00661759" w:rsidRPr="00661759" w:rsidRDefault="00661759" w:rsidP="00661759">
      <w:pPr>
        <w:widowControl w:val="0"/>
        <w:autoSpaceDE w:val="0"/>
        <w:autoSpaceDN w:val="0"/>
        <w:adjustRightInd w:val="0"/>
        <w:textAlignment w:val="center"/>
        <w:rPr>
          <w:rFonts w:eastAsia="SchoolBookSanPin"/>
          <w:sz w:val="26"/>
          <w:szCs w:val="26"/>
          <w:lang w:eastAsia="ru-RU"/>
        </w:rPr>
      </w:pPr>
      <w:r w:rsidRPr="00661759">
        <w:rPr>
          <w:rFonts w:eastAsia="SchoolBookSanPin"/>
          <w:sz w:val="26"/>
          <w:szCs w:val="26"/>
          <w:lang w:eastAsia="ru-RU"/>
        </w:rPr>
        <w:t>1) самоорганизация:</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самостоятельно составлять план решения проблемы с учётом имеющихся ресурсов, собственных возможностей и предпочтений;</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давать оценку новым ситуациям;</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расширять рамки учебного предмета на основе личных предпочтений;</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делать осознанный выбор, аргументировать его, брать ответственность за решение;</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оценивать приобретённый опыт;</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661759" w:rsidRPr="00661759" w:rsidRDefault="00661759" w:rsidP="00661759">
      <w:pPr>
        <w:widowControl w:val="0"/>
        <w:autoSpaceDE w:val="0"/>
        <w:autoSpaceDN w:val="0"/>
        <w:adjustRightInd w:val="0"/>
        <w:textAlignment w:val="center"/>
        <w:rPr>
          <w:rFonts w:eastAsia="SchoolBookSanPin"/>
          <w:sz w:val="26"/>
          <w:szCs w:val="26"/>
          <w:lang w:eastAsia="ru-RU"/>
        </w:rPr>
      </w:pPr>
      <w:r w:rsidRPr="00661759">
        <w:rPr>
          <w:rFonts w:eastAsia="SchoolBookSanPin"/>
          <w:sz w:val="26"/>
          <w:szCs w:val="26"/>
          <w:lang w:eastAsia="ru-RU"/>
        </w:rPr>
        <w:t>2) самоконтроль:</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давать оценку новым ситуациям, вносить коррективы в деятельность, оценивать соответствие результатов целям;</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оценивать риски и своевременно принимать решения по их снижению;</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принимать мотивы и аргументы других при анализе результатов деятельности.</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3) принятия себя и других:</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принимать себя, понимая свои недостатки и достоинства;</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принимать мотивы и аргументы других при анализе результатов деятельности;</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признавать своё право и право других на ошибку;</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развивать способность понимать мир с позиции другого человека.</w:t>
      </w:r>
    </w:p>
    <w:p w:rsidR="00661759" w:rsidRPr="00661759" w:rsidRDefault="00661759" w:rsidP="00661759">
      <w:pPr>
        <w:widowControl w:val="0"/>
        <w:autoSpaceDE w:val="0"/>
        <w:autoSpaceDN w:val="0"/>
        <w:adjustRightInd w:val="0"/>
        <w:textAlignment w:val="center"/>
        <w:rPr>
          <w:rFonts w:eastAsia="Times New Roman"/>
          <w:color w:val="000000"/>
          <w:sz w:val="26"/>
          <w:szCs w:val="26"/>
          <w:lang w:eastAsia="ru-RU"/>
        </w:rPr>
      </w:pPr>
      <w:r w:rsidRPr="00661759">
        <w:rPr>
          <w:rFonts w:eastAsia="Times New Roman"/>
          <w:color w:val="000000"/>
          <w:sz w:val="26"/>
          <w:szCs w:val="26"/>
          <w:lang w:eastAsia="ru-RU"/>
        </w:rPr>
        <w:t>Предметные результаты освоения программы по информатике углублённого уровня в 10 классе.</w:t>
      </w:r>
    </w:p>
    <w:p w:rsidR="00661759" w:rsidRPr="00661759" w:rsidRDefault="00661759" w:rsidP="00661759">
      <w:pPr>
        <w:widowControl w:val="0"/>
        <w:autoSpaceDE w:val="0"/>
        <w:autoSpaceDN w:val="0"/>
        <w:adjustRightInd w:val="0"/>
        <w:textAlignment w:val="center"/>
        <w:rPr>
          <w:rFonts w:eastAsia="Times New Roman"/>
          <w:strike/>
          <w:sz w:val="26"/>
          <w:szCs w:val="26"/>
          <w:lang w:eastAsia="ru-RU"/>
        </w:rPr>
      </w:pPr>
      <w:r w:rsidRPr="00661759">
        <w:rPr>
          <w:rFonts w:eastAsia="Times New Roman"/>
          <w:color w:val="000000"/>
          <w:sz w:val="26"/>
          <w:szCs w:val="26"/>
          <w:lang w:eastAsia="ru-RU"/>
        </w:rPr>
        <w:t xml:space="preserve"> В процессе изучения курса информатики углублённого уровня в 10 классе </w:t>
      </w:r>
      <w:r w:rsidRPr="00661759">
        <w:rPr>
          <w:rFonts w:eastAsia="Times New Roman"/>
          <w:sz w:val="26"/>
          <w:szCs w:val="26"/>
          <w:lang w:eastAsia="ru-RU"/>
        </w:rPr>
        <w:t>обучающимися будут достигнуты следующие предметные результаты:</w:t>
      </w:r>
    </w:p>
    <w:p w:rsidR="00661759" w:rsidRPr="00661759" w:rsidRDefault="00661759" w:rsidP="00661759">
      <w:pPr>
        <w:widowControl w:val="0"/>
        <w:autoSpaceDE w:val="0"/>
        <w:autoSpaceDN w:val="0"/>
        <w:adjustRightInd w:val="0"/>
        <w:textAlignment w:val="center"/>
        <w:rPr>
          <w:rFonts w:eastAsia="Times New Roman"/>
          <w:color w:val="000000"/>
          <w:sz w:val="26"/>
          <w:szCs w:val="26"/>
          <w:lang w:eastAsia="ru-RU"/>
        </w:rPr>
      </w:pPr>
      <w:r w:rsidRPr="00661759">
        <w:rPr>
          <w:rFonts w:eastAsia="Times New Roman"/>
          <w:color w:val="000000"/>
          <w:sz w:val="26"/>
          <w:szCs w:val="26"/>
          <w:lang w:eastAsia="ru-RU"/>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661759" w:rsidRPr="00661759" w:rsidRDefault="00661759" w:rsidP="00661759">
      <w:pPr>
        <w:widowControl w:val="0"/>
        <w:autoSpaceDE w:val="0"/>
        <w:autoSpaceDN w:val="0"/>
        <w:adjustRightInd w:val="0"/>
        <w:textAlignment w:val="center"/>
        <w:rPr>
          <w:rFonts w:eastAsia="Times New Roman"/>
          <w:color w:val="000000"/>
          <w:sz w:val="26"/>
          <w:szCs w:val="26"/>
          <w:lang w:eastAsia="ru-RU"/>
        </w:rPr>
      </w:pPr>
      <w:r w:rsidRPr="00661759">
        <w:rPr>
          <w:rFonts w:eastAsia="Times New Roman"/>
          <w:color w:val="000000"/>
          <w:sz w:val="26"/>
          <w:szCs w:val="26"/>
          <w:lang w:eastAsia="ru-RU"/>
        </w:rPr>
        <w:t>владение методами поиска информации в сети Интернет, умение критически оценивать информацию, полученную из сети Интернет;</w:t>
      </w:r>
    </w:p>
    <w:p w:rsidR="00661759" w:rsidRPr="00661759" w:rsidRDefault="00661759" w:rsidP="00661759">
      <w:pPr>
        <w:widowControl w:val="0"/>
        <w:autoSpaceDE w:val="0"/>
        <w:autoSpaceDN w:val="0"/>
        <w:adjustRightInd w:val="0"/>
        <w:textAlignment w:val="center"/>
        <w:rPr>
          <w:rFonts w:eastAsia="Times New Roman"/>
          <w:color w:val="000000"/>
          <w:sz w:val="26"/>
          <w:szCs w:val="26"/>
          <w:lang w:eastAsia="ru-RU"/>
        </w:rPr>
      </w:pPr>
      <w:r w:rsidRPr="00661759">
        <w:rPr>
          <w:rFonts w:eastAsia="Times New Roman"/>
          <w:color w:val="000000"/>
          <w:sz w:val="26"/>
          <w:szCs w:val="26"/>
          <w:lang w:eastAsia="ru-RU"/>
        </w:rPr>
        <w:t>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661759" w:rsidRPr="00661759" w:rsidRDefault="00661759" w:rsidP="00661759">
      <w:pPr>
        <w:widowControl w:val="0"/>
        <w:autoSpaceDE w:val="0"/>
        <w:autoSpaceDN w:val="0"/>
        <w:adjustRightInd w:val="0"/>
        <w:textAlignment w:val="center"/>
        <w:rPr>
          <w:rFonts w:eastAsia="Times New Roman"/>
          <w:color w:val="000000"/>
          <w:sz w:val="26"/>
          <w:szCs w:val="26"/>
          <w:lang w:eastAsia="ru-RU"/>
        </w:rPr>
      </w:pPr>
      <w:r w:rsidRPr="00661759">
        <w:rPr>
          <w:rFonts w:eastAsia="Times New Roman"/>
          <w:color w:val="000000"/>
          <w:sz w:val="26"/>
          <w:szCs w:val="26"/>
          <w:lang w:eastAsia="ru-RU"/>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661759" w:rsidRPr="00661759" w:rsidRDefault="00661759" w:rsidP="00661759">
      <w:pPr>
        <w:widowControl w:val="0"/>
        <w:autoSpaceDE w:val="0"/>
        <w:autoSpaceDN w:val="0"/>
        <w:adjustRightInd w:val="0"/>
        <w:textAlignment w:val="center"/>
        <w:rPr>
          <w:rFonts w:eastAsia="Times New Roman"/>
          <w:color w:val="000000"/>
          <w:sz w:val="26"/>
          <w:szCs w:val="26"/>
          <w:lang w:eastAsia="ru-RU"/>
        </w:rPr>
      </w:pPr>
      <w:r w:rsidRPr="00661759">
        <w:rPr>
          <w:rFonts w:eastAsia="Times New Roman"/>
          <w:color w:val="000000"/>
          <w:sz w:val="26"/>
          <w:szCs w:val="26"/>
          <w:lang w:eastAsia="ru-RU"/>
        </w:rPr>
        <w:t xml:space="preserve">владение навыками работы с операционными системами, основными видами </w:t>
      </w:r>
      <w:r w:rsidRPr="00661759">
        <w:rPr>
          <w:rFonts w:eastAsia="Times New Roman"/>
          <w:color w:val="000000"/>
          <w:sz w:val="26"/>
          <w:szCs w:val="26"/>
          <w:lang w:eastAsia="ru-RU"/>
        </w:rPr>
        <w:lastRenderedPageBreak/>
        <w:t>программного обеспечения для решения учебных задач по выбранной специализации;</w:t>
      </w:r>
    </w:p>
    <w:p w:rsidR="00661759" w:rsidRPr="00661759" w:rsidRDefault="00661759" w:rsidP="00661759">
      <w:pPr>
        <w:widowControl w:val="0"/>
        <w:autoSpaceDE w:val="0"/>
        <w:autoSpaceDN w:val="0"/>
        <w:adjustRightInd w:val="0"/>
        <w:textAlignment w:val="center"/>
        <w:rPr>
          <w:rFonts w:eastAsia="Times New Roman"/>
          <w:color w:val="000000"/>
          <w:sz w:val="26"/>
          <w:szCs w:val="26"/>
          <w:lang w:eastAsia="ru-RU"/>
        </w:rPr>
      </w:pPr>
      <w:r w:rsidRPr="00661759">
        <w:rPr>
          <w:rFonts w:eastAsia="Times New Roman"/>
          <w:color w:val="000000"/>
          <w:sz w:val="26"/>
          <w:szCs w:val="26"/>
          <w:lang w:eastAsia="ru-RU"/>
        </w:rPr>
        <w:t>наличие 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разработки и функционирования интернет-приложений;</w:t>
      </w:r>
    </w:p>
    <w:p w:rsidR="00661759" w:rsidRPr="00661759" w:rsidRDefault="00661759" w:rsidP="00661759">
      <w:pPr>
        <w:widowControl w:val="0"/>
        <w:autoSpaceDE w:val="0"/>
        <w:autoSpaceDN w:val="0"/>
        <w:adjustRightInd w:val="0"/>
        <w:textAlignment w:val="center"/>
        <w:rPr>
          <w:rFonts w:eastAsia="Times New Roman"/>
          <w:color w:val="000000"/>
          <w:sz w:val="26"/>
          <w:szCs w:val="26"/>
          <w:lang w:eastAsia="ru-RU"/>
        </w:rPr>
      </w:pPr>
      <w:r w:rsidRPr="00661759">
        <w:rPr>
          <w:rFonts w:eastAsia="Times New Roman"/>
          <w:color w:val="000000"/>
          <w:sz w:val="26"/>
          <w:szCs w:val="26"/>
          <w:lang w:eastAsia="ru-RU"/>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661759" w:rsidRPr="00661759" w:rsidRDefault="00661759" w:rsidP="00661759">
      <w:pPr>
        <w:widowControl w:val="0"/>
        <w:autoSpaceDE w:val="0"/>
        <w:autoSpaceDN w:val="0"/>
        <w:adjustRightInd w:val="0"/>
        <w:textAlignment w:val="center"/>
        <w:rPr>
          <w:rFonts w:eastAsia="Times New Roman"/>
          <w:color w:val="000000"/>
          <w:sz w:val="26"/>
          <w:szCs w:val="26"/>
          <w:lang w:eastAsia="ru-RU"/>
        </w:rPr>
      </w:pPr>
      <w:r w:rsidRPr="00661759">
        <w:rPr>
          <w:rFonts w:eastAsia="Times New Roman"/>
          <w:color w:val="000000"/>
          <w:sz w:val="26"/>
          <w:szCs w:val="26"/>
          <w:lang w:eastAsia="ru-RU"/>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w:t>
      </w:r>
    </w:p>
    <w:p w:rsidR="00661759" w:rsidRPr="00661759" w:rsidRDefault="00661759" w:rsidP="00661759">
      <w:pPr>
        <w:widowControl w:val="0"/>
        <w:autoSpaceDE w:val="0"/>
        <w:autoSpaceDN w:val="0"/>
        <w:adjustRightInd w:val="0"/>
        <w:textAlignment w:val="center"/>
        <w:rPr>
          <w:rFonts w:eastAsia="Times New Roman"/>
          <w:color w:val="000000"/>
          <w:sz w:val="26"/>
          <w:szCs w:val="26"/>
          <w:lang w:eastAsia="ru-RU"/>
        </w:rPr>
      </w:pPr>
      <w:r w:rsidRPr="00661759">
        <w:rPr>
          <w:rFonts w:eastAsia="Times New Roman"/>
          <w:color w:val="000000"/>
          <w:sz w:val="26"/>
          <w:szCs w:val="26"/>
          <w:lang w:eastAsia="ru-RU"/>
        </w:rP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w:t>
      </w:r>
    </w:p>
    <w:p w:rsidR="00661759" w:rsidRPr="00661759" w:rsidRDefault="00661759" w:rsidP="00661759">
      <w:pPr>
        <w:widowControl w:val="0"/>
        <w:autoSpaceDE w:val="0"/>
        <w:autoSpaceDN w:val="0"/>
        <w:adjustRightInd w:val="0"/>
        <w:textAlignment w:val="center"/>
        <w:rPr>
          <w:rFonts w:eastAsia="Times New Roman"/>
          <w:color w:val="000000"/>
          <w:sz w:val="26"/>
          <w:szCs w:val="26"/>
          <w:lang w:eastAsia="ru-RU"/>
        </w:rPr>
      </w:pPr>
      <w:r w:rsidRPr="00661759">
        <w:rPr>
          <w:rFonts w:eastAsia="Times New Roman"/>
          <w:color w:val="000000"/>
          <w:sz w:val="26"/>
          <w:szCs w:val="26"/>
          <w:lang w:eastAsia="ru-RU"/>
        </w:rPr>
        <w:t>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w:t>
      </w:r>
    </w:p>
    <w:p w:rsidR="00661759" w:rsidRPr="00661759" w:rsidRDefault="00661759" w:rsidP="00661759">
      <w:pPr>
        <w:widowControl w:val="0"/>
        <w:autoSpaceDE w:val="0"/>
        <w:autoSpaceDN w:val="0"/>
        <w:adjustRightInd w:val="0"/>
        <w:textAlignment w:val="center"/>
        <w:rPr>
          <w:rFonts w:eastAsia="Times New Roman"/>
          <w:color w:val="000000"/>
          <w:sz w:val="26"/>
          <w:szCs w:val="26"/>
          <w:lang w:eastAsia="ru-RU"/>
        </w:rPr>
      </w:pPr>
      <w:r w:rsidRPr="00661759">
        <w:rPr>
          <w:rFonts w:eastAsia="Times New Roman"/>
          <w:color w:val="000000"/>
          <w:sz w:val="26"/>
          <w:szCs w:val="26"/>
          <w:lang w:eastAsia="ru-RU"/>
        </w:rPr>
        <w:t>понимание базовых алгоритмов обработки числовой и текстовой информации (запись чисел в позиционной системе счисления,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661759" w:rsidRPr="00661759" w:rsidRDefault="00661759" w:rsidP="00661759">
      <w:pPr>
        <w:widowControl w:val="0"/>
        <w:autoSpaceDE w:val="0"/>
        <w:autoSpaceDN w:val="0"/>
        <w:adjustRightInd w:val="0"/>
        <w:textAlignment w:val="center"/>
        <w:rPr>
          <w:rFonts w:eastAsia="Times New Roman"/>
          <w:color w:val="000000"/>
          <w:sz w:val="26"/>
          <w:szCs w:val="26"/>
          <w:lang w:eastAsia="ru-RU"/>
        </w:rPr>
      </w:pPr>
      <w:r w:rsidRPr="00661759">
        <w:rPr>
          <w:rFonts w:eastAsia="Times New Roman"/>
          <w:color w:val="000000"/>
          <w:sz w:val="26"/>
          <w:szCs w:val="26"/>
          <w:lang w:eastAsia="ru-RU"/>
        </w:rPr>
        <w:t>владение универсальным языком программирования высокого уровня (Python,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rsidR="00661759" w:rsidRPr="00661759" w:rsidRDefault="00661759" w:rsidP="00661759">
      <w:pPr>
        <w:widowControl w:val="0"/>
        <w:autoSpaceDE w:val="0"/>
        <w:autoSpaceDN w:val="0"/>
        <w:adjustRightInd w:val="0"/>
        <w:textAlignment w:val="center"/>
        <w:rPr>
          <w:rFonts w:eastAsia="Times New Roman"/>
          <w:color w:val="000000"/>
          <w:sz w:val="26"/>
          <w:szCs w:val="26"/>
          <w:lang w:eastAsia="ru-RU"/>
        </w:rPr>
      </w:pPr>
      <w:r w:rsidRPr="00661759">
        <w:rPr>
          <w:rFonts w:eastAsia="Times New Roman"/>
          <w:color w:val="000000"/>
          <w:sz w:val="26"/>
          <w:szCs w:val="26"/>
          <w:lang w:eastAsia="ru-RU"/>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661759" w:rsidRPr="00661759" w:rsidRDefault="00661759" w:rsidP="00661759">
      <w:pPr>
        <w:widowControl w:val="0"/>
        <w:autoSpaceDE w:val="0"/>
        <w:autoSpaceDN w:val="0"/>
        <w:adjustRightInd w:val="0"/>
        <w:textAlignment w:val="center"/>
        <w:rPr>
          <w:rFonts w:eastAsia="Times New Roman"/>
          <w:color w:val="000000"/>
          <w:sz w:val="26"/>
          <w:szCs w:val="26"/>
          <w:lang w:eastAsia="ru-RU"/>
        </w:rPr>
      </w:pPr>
      <w:r w:rsidRPr="00661759">
        <w:rPr>
          <w:rFonts w:eastAsia="Times New Roman"/>
          <w:color w:val="000000"/>
          <w:sz w:val="26"/>
          <w:szCs w:val="26"/>
          <w:lang w:eastAsia="ru-RU"/>
        </w:rP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 xml:space="preserve">Предметные результаты освоения программы по информатике углублённого уровня в 11 классе. </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lastRenderedPageBreak/>
        <w:t xml:space="preserve">В процессе изучения курса информатики углублённого уровня в 11 классе обучающимися будут достигнуты следующие предметные результаты: </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умение создавать веб-страницы;</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 xml:space="preserve">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w:t>
      </w:r>
      <w:r w:rsidRPr="00661759">
        <w:rPr>
          <w:rFonts w:eastAsia="Times New Roman"/>
          <w:color w:val="000000"/>
          <w:sz w:val="26"/>
          <w:szCs w:val="26"/>
          <w:lang w:eastAsia="ru-RU"/>
        </w:rPr>
        <w:t xml:space="preserve">соответствие модели </w:t>
      </w:r>
      <w:r w:rsidRPr="00661759">
        <w:rPr>
          <w:rFonts w:eastAsia="Times New Roman"/>
          <w:sz w:val="26"/>
          <w:szCs w:val="26"/>
          <w:lang w:eastAsia="ru-RU"/>
        </w:rPr>
        <w:t>моделируемому объекту или процессу, представлять результаты моделирования в наглядном виде;</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w:t>
      </w:r>
    </w:p>
    <w:p w:rsidR="00661759" w:rsidRPr="00661759" w:rsidRDefault="00661759" w:rsidP="00661759">
      <w:pPr>
        <w:widowControl w:val="0"/>
        <w:autoSpaceDE w:val="0"/>
        <w:autoSpaceDN w:val="0"/>
        <w:adjustRightInd w:val="0"/>
        <w:textAlignment w:val="center"/>
        <w:rPr>
          <w:rFonts w:eastAsia="Times New Roman"/>
          <w:sz w:val="26"/>
          <w:szCs w:val="26"/>
          <w:lang w:eastAsia="ru-RU"/>
        </w:rPr>
      </w:pPr>
      <w:r w:rsidRPr="00661759">
        <w:rPr>
          <w:rFonts w:eastAsia="Times New Roman"/>
          <w:sz w:val="26"/>
          <w:szCs w:val="26"/>
          <w:lang w:eastAsia="ru-RU"/>
        </w:rPr>
        <w:t>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 классификации и прогнозирования) наличие представлений об использовании информационных технологий в различных профессиональных сферах.</w:t>
      </w:r>
    </w:p>
    <w:p w:rsidR="00AC05B7" w:rsidRPr="0018645A" w:rsidRDefault="00AC05B7" w:rsidP="00AC05B7">
      <w:pPr>
        <w:pStyle w:val="ConsPlusNormal"/>
        <w:ind w:firstLine="540"/>
        <w:rPr>
          <w:rFonts w:ascii="Times New Roman" w:hAnsi="Times New Roman" w:cs="Times New Roman"/>
          <w:sz w:val="24"/>
          <w:szCs w:val="24"/>
        </w:rPr>
      </w:pPr>
      <w:r w:rsidRPr="0018645A">
        <w:rPr>
          <w:rFonts w:ascii="Times New Roman" w:hAnsi="Times New Roman" w:cs="Times New Roman"/>
          <w:sz w:val="24"/>
          <w:szCs w:val="24"/>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информатике.</w:t>
      </w:r>
    </w:p>
    <w:p w:rsidR="00AC05B7" w:rsidRPr="0018645A" w:rsidRDefault="00AC05B7" w:rsidP="00AC05B7">
      <w:pPr>
        <w:pStyle w:val="ConsPlusNormal"/>
        <w:rPr>
          <w:rFonts w:ascii="Times New Roman" w:hAnsi="Times New Roman" w:cs="Times New Roman"/>
          <w:sz w:val="24"/>
          <w:szCs w:val="24"/>
        </w:rPr>
      </w:pPr>
    </w:p>
    <w:p w:rsidR="00AC05B7" w:rsidRPr="0018645A" w:rsidRDefault="00AC05B7" w:rsidP="00AC05B7">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Проверяемые требования к результатам освоения основной</w:t>
      </w:r>
      <w:r w:rsidR="00C11F87">
        <w:rPr>
          <w:rFonts w:ascii="Times New Roman" w:hAnsi="Times New Roman" w:cs="Times New Roman"/>
          <w:sz w:val="24"/>
          <w:szCs w:val="24"/>
        </w:rPr>
        <w:t xml:space="preserve"> </w:t>
      </w:r>
      <w:r w:rsidRPr="0018645A">
        <w:rPr>
          <w:rFonts w:ascii="Times New Roman" w:hAnsi="Times New Roman" w:cs="Times New Roman"/>
          <w:sz w:val="24"/>
          <w:szCs w:val="24"/>
        </w:rPr>
        <w:t>образовательной программы (10 класс)</w:t>
      </w:r>
    </w:p>
    <w:p w:rsidR="00AC05B7" w:rsidRPr="0018645A" w:rsidRDefault="00AC05B7" w:rsidP="00AC05B7">
      <w:pPr>
        <w:pStyle w:val="ConsPlusNormal"/>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55"/>
        <w:gridCol w:w="8426"/>
      </w:tblGrid>
      <w:tr w:rsidR="00AC05B7" w:rsidRPr="0018645A" w:rsidTr="00C11F87">
        <w:tc>
          <w:tcPr>
            <w:tcW w:w="1055" w:type="dxa"/>
          </w:tcPr>
          <w:p w:rsidR="00AC05B7" w:rsidRPr="0018645A" w:rsidRDefault="00AC05B7" w:rsidP="00C11F87">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lastRenderedPageBreak/>
              <w:t>Код проверяемого результата</w:t>
            </w:r>
          </w:p>
        </w:tc>
        <w:tc>
          <w:tcPr>
            <w:tcW w:w="8426" w:type="dxa"/>
          </w:tcPr>
          <w:p w:rsidR="00AC05B7" w:rsidRPr="0018645A" w:rsidRDefault="00AC05B7" w:rsidP="00C11F87">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Проверяемые предметные результаты освоения основной образовательной программы среднего общего образования</w:t>
            </w:r>
          </w:p>
        </w:tc>
      </w:tr>
      <w:tr w:rsidR="00AC05B7" w:rsidRPr="0018645A" w:rsidTr="00C11F87">
        <w:tc>
          <w:tcPr>
            <w:tcW w:w="1055" w:type="dxa"/>
          </w:tcPr>
          <w:p w:rsidR="00AC05B7" w:rsidRPr="0018645A" w:rsidRDefault="00AC05B7" w:rsidP="00C11F87">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1</w:t>
            </w:r>
          </w:p>
        </w:tc>
        <w:tc>
          <w:tcPr>
            <w:tcW w:w="8426" w:type="dxa"/>
          </w:tcPr>
          <w:p w:rsidR="00AC05B7" w:rsidRPr="0018645A" w:rsidRDefault="00AC05B7" w:rsidP="00C11F87">
            <w:pPr>
              <w:pStyle w:val="ConsPlusNormal"/>
              <w:ind w:firstLine="142"/>
              <w:rPr>
                <w:rFonts w:ascii="Times New Roman" w:hAnsi="Times New Roman" w:cs="Times New Roman"/>
                <w:sz w:val="24"/>
                <w:szCs w:val="24"/>
              </w:rPr>
            </w:pPr>
            <w:r w:rsidRPr="0018645A">
              <w:rPr>
                <w:rFonts w:ascii="Times New Roman" w:hAnsi="Times New Roman" w:cs="Times New Roman"/>
                <w:sz w:val="24"/>
                <w:szCs w:val="24"/>
              </w:rPr>
              <w:t>По теме "Цифровая грамотность"</w:t>
            </w:r>
          </w:p>
        </w:tc>
      </w:tr>
      <w:tr w:rsidR="00AC05B7" w:rsidRPr="0018645A" w:rsidTr="00C11F87">
        <w:tc>
          <w:tcPr>
            <w:tcW w:w="1055" w:type="dxa"/>
          </w:tcPr>
          <w:p w:rsidR="00AC05B7" w:rsidRPr="0018645A" w:rsidRDefault="00AC05B7" w:rsidP="00C11F87">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1.1</w:t>
            </w:r>
          </w:p>
        </w:tc>
        <w:tc>
          <w:tcPr>
            <w:tcW w:w="8426" w:type="dxa"/>
          </w:tcPr>
          <w:p w:rsidR="00AC05B7" w:rsidRPr="0018645A" w:rsidRDefault="00AC05B7" w:rsidP="00C11F87">
            <w:pPr>
              <w:pStyle w:val="ConsPlusNormal"/>
              <w:ind w:firstLine="142"/>
              <w:rPr>
                <w:rFonts w:ascii="Times New Roman" w:hAnsi="Times New Roman" w:cs="Times New Roman"/>
                <w:sz w:val="24"/>
                <w:szCs w:val="24"/>
              </w:rPr>
            </w:pPr>
            <w:r w:rsidRPr="0018645A">
              <w:rPr>
                <w:rFonts w:ascii="Times New Roman" w:hAnsi="Times New Roman" w:cs="Times New Roman"/>
                <w:sz w:val="24"/>
                <w:szCs w:val="24"/>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w:t>
            </w:r>
          </w:p>
        </w:tc>
      </w:tr>
      <w:tr w:rsidR="00AC05B7" w:rsidRPr="0018645A" w:rsidTr="00C11F87">
        <w:tc>
          <w:tcPr>
            <w:tcW w:w="1055" w:type="dxa"/>
          </w:tcPr>
          <w:p w:rsidR="00AC05B7" w:rsidRPr="0018645A" w:rsidRDefault="00AC05B7" w:rsidP="00C11F87">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1.2</w:t>
            </w:r>
          </w:p>
        </w:tc>
        <w:tc>
          <w:tcPr>
            <w:tcW w:w="8426" w:type="dxa"/>
          </w:tcPr>
          <w:p w:rsidR="00AC05B7" w:rsidRPr="0018645A" w:rsidRDefault="00AC05B7" w:rsidP="00C11F87">
            <w:pPr>
              <w:pStyle w:val="ConsPlusNormal"/>
              <w:ind w:firstLine="142"/>
              <w:rPr>
                <w:rFonts w:ascii="Times New Roman" w:hAnsi="Times New Roman" w:cs="Times New Roman"/>
                <w:sz w:val="24"/>
                <w:szCs w:val="24"/>
              </w:rPr>
            </w:pPr>
            <w:r w:rsidRPr="0018645A">
              <w:rPr>
                <w:rFonts w:ascii="Times New Roman" w:hAnsi="Times New Roman" w:cs="Times New Roman"/>
                <w:sz w:val="24"/>
                <w:szCs w:val="24"/>
              </w:rPr>
              <w:t>Умение характеризовать большие данные, приводить примеры источников их получения и направления использования</w:t>
            </w:r>
          </w:p>
        </w:tc>
      </w:tr>
      <w:tr w:rsidR="00AC05B7" w:rsidRPr="0018645A" w:rsidTr="00C11F87">
        <w:tc>
          <w:tcPr>
            <w:tcW w:w="1055" w:type="dxa"/>
          </w:tcPr>
          <w:p w:rsidR="00AC05B7" w:rsidRPr="0018645A" w:rsidRDefault="00AC05B7" w:rsidP="00C11F87">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1.3</w:t>
            </w:r>
          </w:p>
        </w:tc>
        <w:tc>
          <w:tcPr>
            <w:tcW w:w="8426" w:type="dxa"/>
          </w:tcPr>
          <w:p w:rsidR="00AC05B7" w:rsidRPr="0018645A" w:rsidRDefault="00AC05B7" w:rsidP="00C11F87">
            <w:pPr>
              <w:pStyle w:val="ConsPlusNormal"/>
              <w:ind w:firstLine="142"/>
              <w:rPr>
                <w:rFonts w:ascii="Times New Roman" w:hAnsi="Times New Roman" w:cs="Times New Roman"/>
                <w:sz w:val="24"/>
                <w:szCs w:val="24"/>
              </w:rPr>
            </w:pPr>
            <w:r w:rsidRPr="0018645A">
              <w:rPr>
                <w:rFonts w:ascii="Times New Roman" w:hAnsi="Times New Roman" w:cs="Times New Roman"/>
                <w:sz w:val="24"/>
                <w:szCs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и основными видами программного обеспечения для решения учебных задач по выбранной специализации</w:t>
            </w:r>
          </w:p>
        </w:tc>
      </w:tr>
      <w:tr w:rsidR="00AC05B7" w:rsidRPr="0018645A" w:rsidTr="00C11F87">
        <w:tc>
          <w:tcPr>
            <w:tcW w:w="1055" w:type="dxa"/>
          </w:tcPr>
          <w:p w:rsidR="00AC05B7" w:rsidRPr="0018645A" w:rsidRDefault="00AC05B7" w:rsidP="00C11F87">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2</w:t>
            </w:r>
          </w:p>
        </w:tc>
        <w:tc>
          <w:tcPr>
            <w:tcW w:w="8426" w:type="dxa"/>
          </w:tcPr>
          <w:p w:rsidR="00AC05B7" w:rsidRPr="0018645A" w:rsidRDefault="00AC05B7" w:rsidP="00C11F87">
            <w:pPr>
              <w:pStyle w:val="ConsPlusNormal"/>
              <w:ind w:firstLine="142"/>
              <w:rPr>
                <w:rFonts w:ascii="Times New Roman" w:hAnsi="Times New Roman" w:cs="Times New Roman"/>
                <w:sz w:val="24"/>
                <w:szCs w:val="24"/>
              </w:rPr>
            </w:pPr>
            <w:r w:rsidRPr="0018645A">
              <w:rPr>
                <w:rFonts w:ascii="Times New Roman" w:hAnsi="Times New Roman" w:cs="Times New Roman"/>
                <w:sz w:val="24"/>
                <w:szCs w:val="24"/>
              </w:rPr>
              <w:t>По теме "Теоретические основы информатики"</w:t>
            </w:r>
          </w:p>
        </w:tc>
      </w:tr>
      <w:tr w:rsidR="00AC05B7" w:rsidRPr="0018645A" w:rsidTr="00C11F87">
        <w:tc>
          <w:tcPr>
            <w:tcW w:w="1055" w:type="dxa"/>
          </w:tcPr>
          <w:p w:rsidR="00AC05B7" w:rsidRPr="0018645A" w:rsidRDefault="00AC05B7" w:rsidP="00C11F87">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2.1</w:t>
            </w:r>
          </w:p>
        </w:tc>
        <w:tc>
          <w:tcPr>
            <w:tcW w:w="8426" w:type="dxa"/>
          </w:tcPr>
          <w:p w:rsidR="00AC05B7" w:rsidRPr="0018645A" w:rsidRDefault="00AC05B7" w:rsidP="00C11F87">
            <w:pPr>
              <w:pStyle w:val="ConsPlusNormal"/>
              <w:ind w:firstLine="142"/>
              <w:rPr>
                <w:rFonts w:ascii="Times New Roman" w:hAnsi="Times New Roman" w:cs="Times New Roman"/>
                <w:sz w:val="24"/>
                <w:szCs w:val="24"/>
              </w:rPr>
            </w:pPr>
            <w:r w:rsidRPr="0018645A">
              <w:rPr>
                <w:rFonts w:ascii="Times New Roman" w:hAnsi="Times New Roman" w:cs="Times New Roman"/>
                <w:sz w:val="24"/>
                <w:szCs w:val="24"/>
              </w:rPr>
              <w:t>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tc>
      </w:tr>
      <w:tr w:rsidR="00AC05B7" w:rsidRPr="0018645A" w:rsidTr="00C11F87">
        <w:tc>
          <w:tcPr>
            <w:tcW w:w="1055" w:type="dxa"/>
          </w:tcPr>
          <w:p w:rsidR="00AC05B7" w:rsidRPr="0018645A" w:rsidRDefault="00AC05B7" w:rsidP="00C11F87">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2.2</w:t>
            </w:r>
          </w:p>
        </w:tc>
        <w:tc>
          <w:tcPr>
            <w:tcW w:w="8426" w:type="dxa"/>
          </w:tcPr>
          <w:p w:rsidR="00AC05B7" w:rsidRPr="0018645A" w:rsidRDefault="00AC05B7" w:rsidP="00C11F87">
            <w:pPr>
              <w:pStyle w:val="ConsPlusNormal"/>
              <w:ind w:firstLine="142"/>
              <w:rPr>
                <w:rFonts w:ascii="Times New Roman" w:hAnsi="Times New Roman" w:cs="Times New Roman"/>
                <w:sz w:val="24"/>
                <w:szCs w:val="24"/>
              </w:rPr>
            </w:pPr>
            <w:r w:rsidRPr="0018645A">
              <w:rPr>
                <w:rFonts w:ascii="Times New Roman" w:hAnsi="Times New Roman" w:cs="Times New Roman"/>
                <w:sz w:val="24"/>
                <w:szCs w:val="24"/>
              </w:rP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tc>
      </w:tr>
      <w:tr w:rsidR="00AC05B7" w:rsidRPr="0018645A" w:rsidTr="00C11F87">
        <w:tc>
          <w:tcPr>
            <w:tcW w:w="1055" w:type="dxa"/>
          </w:tcPr>
          <w:p w:rsidR="00AC05B7" w:rsidRPr="0018645A" w:rsidRDefault="00AC05B7" w:rsidP="00C11F87">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2.3</w:t>
            </w:r>
          </w:p>
        </w:tc>
        <w:tc>
          <w:tcPr>
            <w:tcW w:w="8426" w:type="dxa"/>
          </w:tcPr>
          <w:p w:rsidR="00AC05B7" w:rsidRPr="0018645A" w:rsidRDefault="00AC05B7" w:rsidP="00C11F87">
            <w:pPr>
              <w:pStyle w:val="ConsPlusNormal"/>
              <w:ind w:firstLine="142"/>
              <w:rPr>
                <w:rFonts w:ascii="Times New Roman" w:hAnsi="Times New Roman" w:cs="Times New Roman"/>
                <w:sz w:val="24"/>
                <w:szCs w:val="24"/>
              </w:rPr>
            </w:pPr>
            <w:r w:rsidRPr="0018645A">
              <w:rPr>
                <w:rFonts w:ascii="Times New Roman" w:hAnsi="Times New Roman" w:cs="Times New Roman"/>
                <w:sz w:val="24"/>
                <w:szCs w:val="24"/>
              </w:rPr>
              <w:t>Владение теоретическим аппаратом, позволяющим осуществлять представление заданного натурального числа в различных системах счисления</w:t>
            </w:r>
          </w:p>
        </w:tc>
      </w:tr>
      <w:tr w:rsidR="00AC05B7" w:rsidRPr="0018645A" w:rsidTr="00C11F87">
        <w:tc>
          <w:tcPr>
            <w:tcW w:w="1055" w:type="dxa"/>
          </w:tcPr>
          <w:p w:rsidR="00AC05B7" w:rsidRPr="0018645A" w:rsidRDefault="00AC05B7" w:rsidP="00C11F87">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2.4</w:t>
            </w:r>
          </w:p>
        </w:tc>
        <w:tc>
          <w:tcPr>
            <w:tcW w:w="8426" w:type="dxa"/>
          </w:tcPr>
          <w:p w:rsidR="00AC05B7" w:rsidRPr="0018645A" w:rsidRDefault="00AC05B7" w:rsidP="00C11F87">
            <w:pPr>
              <w:pStyle w:val="ConsPlusNormal"/>
              <w:ind w:firstLine="142"/>
              <w:rPr>
                <w:rFonts w:ascii="Times New Roman" w:hAnsi="Times New Roman" w:cs="Times New Roman"/>
                <w:sz w:val="24"/>
                <w:szCs w:val="24"/>
              </w:rPr>
            </w:pPr>
            <w:r w:rsidRPr="0018645A">
              <w:rPr>
                <w:rFonts w:ascii="Times New Roman" w:hAnsi="Times New Roman" w:cs="Times New Roman"/>
                <w:sz w:val="24"/>
                <w:szCs w:val="24"/>
              </w:rPr>
              <w:t>Владение теоретическим аппаратом, позволяющим выполнять преобразования логических выражений, используя законы алгебры логики</w:t>
            </w:r>
          </w:p>
        </w:tc>
      </w:tr>
      <w:tr w:rsidR="00AC05B7" w:rsidRPr="0018645A" w:rsidTr="00C11F87">
        <w:tc>
          <w:tcPr>
            <w:tcW w:w="1055" w:type="dxa"/>
          </w:tcPr>
          <w:p w:rsidR="00AC05B7" w:rsidRPr="0018645A" w:rsidRDefault="00AC05B7" w:rsidP="00C11F87">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3</w:t>
            </w:r>
          </w:p>
        </w:tc>
        <w:tc>
          <w:tcPr>
            <w:tcW w:w="8426" w:type="dxa"/>
          </w:tcPr>
          <w:p w:rsidR="00AC05B7" w:rsidRPr="0018645A" w:rsidRDefault="00AC05B7" w:rsidP="00C11F87">
            <w:pPr>
              <w:pStyle w:val="ConsPlusNormal"/>
              <w:ind w:firstLine="142"/>
              <w:rPr>
                <w:rFonts w:ascii="Times New Roman" w:hAnsi="Times New Roman" w:cs="Times New Roman"/>
                <w:sz w:val="24"/>
                <w:szCs w:val="24"/>
              </w:rPr>
            </w:pPr>
            <w:r w:rsidRPr="0018645A">
              <w:rPr>
                <w:rFonts w:ascii="Times New Roman" w:hAnsi="Times New Roman" w:cs="Times New Roman"/>
                <w:sz w:val="24"/>
                <w:szCs w:val="24"/>
              </w:rPr>
              <w:t>По теме "Информационные технологии"</w:t>
            </w:r>
          </w:p>
        </w:tc>
      </w:tr>
      <w:tr w:rsidR="00AC05B7" w:rsidRPr="0018645A" w:rsidTr="00C11F87">
        <w:tc>
          <w:tcPr>
            <w:tcW w:w="1055" w:type="dxa"/>
          </w:tcPr>
          <w:p w:rsidR="00AC05B7" w:rsidRPr="0018645A" w:rsidRDefault="00AC05B7" w:rsidP="00C11F87">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3.1</w:t>
            </w:r>
          </w:p>
        </w:tc>
        <w:tc>
          <w:tcPr>
            <w:tcW w:w="8426" w:type="dxa"/>
          </w:tcPr>
          <w:p w:rsidR="00AC05B7" w:rsidRPr="0018645A" w:rsidRDefault="00AC05B7" w:rsidP="00C11F87">
            <w:pPr>
              <w:pStyle w:val="ConsPlusNormal"/>
              <w:ind w:firstLine="142"/>
              <w:rPr>
                <w:rFonts w:ascii="Times New Roman" w:hAnsi="Times New Roman" w:cs="Times New Roman"/>
                <w:sz w:val="24"/>
                <w:szCs w:val="24"/>
              </w:rPr>
            </w:pPr>
            <w:r w:rsidRPr="0018645A">
              <w:rPr>
                <w:rFonts w:ascii="Times New Roman" w:hAnsi="Times New Roman" w:cs="Times New Roman"/>
                <w:sz w:val="24"/>
                <w:szCs w:val="24"/>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tc>
      </w:tr>
      <w:tr w:rsidR="00AC05B7" w:rsidRPr="0018645A" w:rsidTr="00C11F87">
        <w:tc>
          <w:tcPr>
            <w:tcW w:w="1055" w:type="dxa"/>
          </w:tcPr>
          <w:p w:rsidR="00AC05B7" w:rsidRPr="0018645A" w:rsidRDefault="00AC05B7" w:rsidP="00C11F87">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3.2</w:t>
            </w:r>
          </w:p>
        </w:tc>
        <w:tc>
          <w:tcPr>
            <w:tcW w:w="8426" w:type="dxa"/>
          </w:tcPr>
          <w:p w:rsidR="00AC05B7" w:rsidRPr="0018645A" w:rsidRDefault="00AC05B7" w:rsidP="00C11F87">
            <w:pPr>
              <w:pStyle w:val="ConsPlusNormal"/>
              <w:ind w:firstLine="142"/>
              <w:rPr>
                <w:rFonts w:ascii="Times New Roman" w:hAnsi="Times New Roman" w:cs="Times New Roman"/>
                <w:sz w:val="24"/>
                <w:szCs w:val="24"/>
              </w:rPr>
            </w:pPr>
            <w:r w:rsidRPr="0018645A">
              <w:rPr>
                <w:rFonts w:ascii="Times New Roman" w:hAnsi="Times New Roman" w:cs="Times New Roman"/>
                <w:sz w:val="24"/>
                <w:szCs w:val="24"/>
              </w:rPr>
              <w:t>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w:t>
            </w:r>
          </w:p>
        </w:tc>
      </w:tr>
      <w:tr w:rsidR="00AC05B7" w:rsidRPr="0018645A" w:rsidTr="00C11F87">
        <w:tc>
          <w:tcPr>
            <w:tcW w:w="1055" w:type="dxa"/>
          </w:tcPr>
          <w:p w:rsidR="00AC05B7" w:rsidRPr="0018645A" w:rsidRDefault="00AC05B7" w:rsidP="00C11F87">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3.3</w:t>
            </w:r>
          </w:p>
        </w:tc>
        <w:tc>
          <w:tcPr>
            <w:tcW w:w="8426" w:type="dxa"/>
          </w:tcPr>
          <w:p w:rsidR="00AC05B7" w:rsidRPr="0018645A" w:rsidRDefault="00AC05B7" w:rsidP="00C11F87">
            <w:pPr>
              <w:pStyle w:val="ConsPlusNormal"/>
              <w:ind w:firstLine="142"/>
              <w:rPr>
                <w:rFonts w:ascii="Times New Roman" w:hAnsi="Times New Roman" w:cs="Times New Roman"/>
                <w:sz w:val="24"/>
                <w:szCs w:val="24"/>
              </w:rPr>
            </w:pPr>
            <w:r w:rsidRPr="0018645A">
              <w:rPr>
                <w:rFonts w:ascii="Times New Roman" w:hAnsi="Times New Roman" w:cs="Times New Roman"/>
                <w:sz w:val="24"/>
                <w:szCs w:val="24"/>
              </w:rP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tc>
      </w:tr>
    </w:tbl>
    <w:p w:rsidR="00AC05B7" w:rsidRPr="0018645A" w:rsidRDefault="00AC05B7" w:rsidP="00AC05B7">
      <w:pPr>
        <w:pStyle w:val="ConsPlusNormal"/>
        <w:rPr>
          <w:rFonts w:ascii="Times New Roman" w:hAnsi="Times New Roman" w:cs="Times New Roman"/>
          <w:sz w:val="24"/>
          <w:szCs w:val="24"/>
        </w:rPr>
      </w:pPr>
    </w:p>
    <w:p w:rsidR="00AC05B7" w:rsidRPr="0018645A" w:rsidRDefault="00AC05B7" w:rsidP="00AC05B7">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Проверяемые элементы содержания (10 класс)</w:t>
      </w:r>
    </w:p>
    <w:p w:rsidR="00AC05B7" w:rsidRPr="0018645A" w:rsidRDefault="00AC05B7" w:rsidP="00AC05B7">
      <w:pPr>
        <w:pStyle w:val="ConsPlusNormal"/>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9050"/>
      </w:tblGrid>
      <w:tr w:rsidR="00AC05B7" w:rsidRPr="0018645A" w:rsidTr="00AC05B7">
        <w:tc>
          <w:tcPr>
            <w:tcW w:w="1077"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Код</w:t>
            </w:r>
          </w:p>
        </w:tc>
        <w:tc>
          <w:tcPr>
            <w:tcW w:w="9050"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Проверяемый элемент содержания</w:t>
            </w:r>
          </w:p>
        </w:tc>
      </w:tr>
      <w:tr w:rsidR="00AC05B7" w:rsidRPr="0018645A" w:rsidTr="00AC05B7">
        <w:tc>
          <w:tcPr>
            <w:tcW w:w="1077"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w:t>
            </w:r>
          </w:p>
        </w:tc>
        <w:tc>
          <w:tcPr>
            <w:tcW w:w="9050" w:type="dxa"/>
          </w:tcPr>
          <w:p w:rsidR="00AC05B7" w:rsidRPr="0018645A" w:rsidRDefault="00AC05B7" w:rsidP="00AC05B7">
            <w:pPr>
              <w:pStyle w:val="ConsPlusNormal"/>
              <w:ind w:firstLine="0"/>
              <w:rPr>
                <w:rFonts w:ascii="Times New Roman" w:hAnsi="Times New Roman" w:cs="Times New Roman"/>
                <w:sz w:val="24"/>
                <w:szCs w:val="24"/>
              </w:rPr>
            </w:pPr>
            <w:r w:rsidRPr="0018645A">
              <w:rPr>
                <w:rFonts w:ascii="Times New Roman" w:hAnsi="Times New Roman" w:cs="Times New Roman"/>
                <w:sz w:val="24"/>
                <w:szCs w:val="24"/>
              </w:rPr>
              <w:t>Цифровая грамотность</w:t>
            </w:r>
          </w:p>
        </w:tc>
      </w:tr>
      <w:tr w:rsidR="00AC05B7" w:rsidRPr="0018645A" w:rsidTr="00AC05B7">
        <w:tc>
          <w:tcPr>
            <w:tcW w:w="1077"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1.1</w:t>
            </w:r>
          </w:p>
        </w:tc>
        <w:tc>
          <w:tcPr>
            <w:tcW w:w="9050" w:type="dxa"/>
          </w:tcPr>
          <w:p w:rsidR="00AC05B7" w:rsidRPr="0018645A" w:rsidRDefault="00AC05B7" w:rsidP="00AC05B7">
            <w:pPr>
              <w:pStyle w:val="ConsPlusNormal"/>
              <w:ind w:firstLine="0"/>
              <w:rPr>
                <w:rFonts w:ascii="Times New Roman" w:hAnsi="Times New Roman" w:cs="Times New Roman"/>
                <w:sz w:val="24"/>
                <w:szCs w:val="24"/>
              </w:rPr>
            </w:pPr>
            <w:r w:rsidRPr="0018645A">
              <w:rPr>
                <w:rFonts w:ascii="Times New Roman" w:hAnsi="Times New Roman" w:cs="Times New Roman"/>
                <w:sz w:val="24"/>
                <w:szCs w:val="24"/>
              </w:rPr>
              <w:t>Принципы работы компьютера. Персональный компьютер. Выбор конфигурации компьютера в зависимости от решаемых задач</w:t>
            </w:r>
          </w:p>
        </w:tc>
      </w:tr>
      <w:tr w:rsidR="00AC05B7" w:rsidRPr="0018645A" w:rsidTr="00AC05B7">
        <w:tc>
          <w:tcPr>
            <w:tcW w:w="1077"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1.2</w:t>
            </w:r>
          </w:p>
        </w:tc>
        <w:tc>
          <w:tcPr>
            <w:tcW w:w="9050" w:type="dxa"/>
          </w:tcPr>
          <w:p w:rsidR="00AC05B7" w:rsidRPr="0018645A" w:rsidRDefault="00AC05B7" w:rsidP="00AC05B7">
            <w:pPr>
              <w:pStyle w:val="ConsPlusNormal"/>
              <w:ind w:firstLine="0"/>
              <w:rPr>
                <w:rFonts w:ascii="Times New Roman" w:hAnsi="Times New Roman" w:cs="Times New Roman"/>
                <w:sz w:val="24"/>
                <w:szCs w:val="24"/>
              </w:rPr>
            </w:pPr>
            <w:r w:rsidRPr="0018645A">
              <w:rPr>
                <w:rFonts w:ascii="Times New Roman" w:hAnsi="Times New Roman" w:cs="Times New Roman"/>
                <w:sz w:val="24"/>
                <w:szCs w:val="24"/>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tc>
      </w:tr>
      <w:tr w:rsidR="00AC05B7" w:rsidRPr="0018645A" w:rsidTr="00AC05B7">
        <w:tc>
          <w:tcPr>
            <w:tcW w:w="1077"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1.3</w:t>
            </w:r>
          </w:p>
        </w:tc>
        <w:tc>
          <w:tcPr>
            <w:tcW w:w="9050" w:type="dxa"/>
          </w:tcPr>
          <w:p w:rsidR="00AC05B7" w:rsidRPr="0018645A" w:rsidRDefault="00AC05B7" w:rsidP="00AC05B7">
            <w:pPr>
              <w:pStyle w:val="ConsPlusNormal"/>
              <w:ind w:firstLine="0"/>
              <w:rPr>
                <w:rFonts w:ascii="Times New Roman" w:hAnsi="Times New Roman" w:cs="Times New Roman"/>
                <w:sz w:val="24"/>
                <w:szCs w:val="24"/>
              </w:rPr>
            </w:pPr>
            <w:r w:rsidRPr="0018645A">
              <w:rPr>
                <w:rFonts w:ascii="Times New Roman" w:hAnsi="Times New Roman" w:cs="Times New Roman"/>
                <w:sz w:val="24"/>
                <w:szCs w:val="24"/>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tc>
      </w:tr>
      <w:tr w:rsidR="00AC05B7" w:rsidRPr="0018645A" w:rsidTr="00AC05B7">
        <w:tc>
          <w:tcPr>
            <w:tcW w:w="1077"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w:t>
            </w:r>
          </w:p>
        </w:tc>
        <w:tc>
          <w:tcPr>
            <w:tcW w:w="9050" w:type="dxa"/>
          </w:tcPr>
          <w:p w:rsidR="00AC05B7" w:rsidRPr="0018645A" w:rsidRDefault="00AC05B7" w:rsidP="00AC05B7">
            <w:pPr>
              <w:pStyle w:val="ConsPlusNormal"/>
              <w:ind w:firstLine="0"/>
              <w:rPr>
                <w:rFonts w:ascii="Times New Roman" w:hAnsi="Times New Roman" w:cs="Times New Roman"/>
                <w:sz w:val="24"/>
                <w:szCs w:val="24"/>
              </w:rPr>
            </w:pPr>
            <w:r w:rsidRPr="0018645A">
              <w:rPr>
                <w:rFonts w:ascii="Times New Roman" w:hAnsi="Times New Roman" w:cs="Times New Roman"/>
                <w:sz w:val="24"/>
                <w:szCs w:val="24"/>
              </w:rPr>
              <w:t>Теоретические основы информатики</w:t>
            </w:r>
          </w:p>
        </w:tc>
      </w:tr>
      <w:tr w:rsidR="00AC05B7" w:rsidRPr="0018645A" w:rsidTr="00AC05B7">
        <w:tc>
          <w:tcPr>
            <w:tcW w:w="1077"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2.1</w:t>
            </w:r>
          </w:p>
        </w:tc>
        <w:tc>
          <w:tcPr>
            <w:tcW w:w="9050" w:type="dxa"/>
          </w:tcPr>
          <w:p w:rsidR="00AC05B7" w:rsidRPr="0018645A" w:rsidRDefault="00AC05B7" w:rsidP="00AC05B7">
            <w:pPr>
              <w:pStyle w:val="ConsPlusNormal"/>
              <w:ind w:firstLine="0"/>
              <w:rPr>
                <w:rFonts w:ascii="Times New Roman" w:hAnsi="Times New Roman" w:cs="Times New Roman"/>
                <w:sz w:val="24"/>
                <w:szCs w:val="24"/>
              </w:rPr>
            </w:pPr>
            <w:r w:rsidRPr="0018645A">
              <w:rPr>
                <w:rFonts w:ascii="Times New Roman" w:hAnsi="Times New Roman" w:cs="Times New Roman"/>
                <w:sz w:val="24"/>
                <w:szCs w:val="24"/>
              </w:rPr>
              <w:t>Информация, данные и знания. Универсальность дискретного представления информации. Двоичное кодирование</w:t>
            </w:r>
          </w:p>
        </w:tc>
      </w:tr>
      <w:tr w:rsidR="00AC05B7" w:rsidRPr="0018645A" w:rsidTr="00AC05B7">
        <w:tc>
          <w:tcPr>
            <w:tcW w:w="1077"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2.2</w:t>
            </w:r>
          </w:p>
        </w:tc>
        <w:tc>
          <w:tcPr>
            <w:tcW w:w="9050" w:type="dxa"/>
          </w:tcPr>
          <w:p w:rsidR="00AC05B7" w:rsidRPr="0018645A" w:rsidRDefault="00AC05B7" w:rsidP="00AC05B7">
            <w:pPr>
              <w:pStyle w:val="ConsPlusNormal"/>
              <w:ind w:firstLine="0"/>
              <w:rPr>
                <w:rFonts w:ascii="Times New Roman" w:hAnsi="Times New Roman" w:cs="Times New Roman"/>
                <w:sz w:val="24"/>
                <w:szCs w:val="24"/>
              </w:rPr>
            </w:pPr>
            <w:r w:rsidRPr="0018645A">
              <w:rPr>
                <w:rFonts w:ascii="Times New Roman" w:hAnsi="Times New Roman" w:cs="Times New Roman"/>
                <w:sz w:val="24"/>
                <w:szCs w:val="24"/>
              </w:rPr>
              <w:t>Равномерные и неравномерные коды. Условие Фано</w:t>
            </w:r>
          </w:p>
        </w:tc>
      </w:tr>
      <w:tr w:rsidR="00AC05B7" w:rsidRPr="0018645A" w:rsidTr="00AC05B7">
        <w:tc>
          <w:tcPr>
            <w:tcW w:w="1077"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2.3</w:t>
            </w:r>
          </w:p>
        </w:tc>
        <w:tc>
          <w:tcPr>
            <w:tcW w:w="9050" w:type="dxa"/>
          </w:tcPr>
          <w:p w:rsidR="00AC05B7" w:rsidRPr="0018645A" w:rsidRDefault="00AC05B7" w:rsidP="00AC05B7">
            <w:pPr>
              <w:pStyle w:val="ConsPlusNormal"/>
              <w:ind w:firstLine="0"/>
              <w:rPr>
                <w:rFonts w:ascii="Times New Roman" w:hAnsi="Times New Roman" w:cs="Times New Roman"/>
                <w:sz w:val="24"/>
                <w:szCs w:val="24"/>
              </w:rPr>
            </w:pPr>
            <w:r w:rsidRPr="0018645A">
              <w:rPr>
                <w:rFonts w:ascii="Times New Roman" w:hAnsi="Times New Roman" w:cs="Times New Roman"/>
                <w:sz w:val="24"/>
                <w:szCs w:val="24"/>
              </w:rPr>
              <w:t>Подходы к измерению информации. Сущность объемного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tc>
      </w:tr>
      <w:tr w:rsidR="00AC05B7" w:rsidRPr="0018645A" w:rsidTr="00AC05B7">
        <w:tc>
          <w:tcPr>
            <w:tcW w:w="1077"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2.4</w:t>
            </w:r>
          </w:p>
        </w:tc>
        <w:tc>
          <w:tcPr>
            <w:tcW w:w="9050" w:type="dxa"/>
          </w:tcPr>
          <w:p w:rsidR="00AC05B7" w:rsidRPr="0018645A" w:rsidRDefault="00AC05B7" w:rsidP="00AC05B7">
            <w:pPr>
              <w:pStyle w:val="ConsPlusNormal"/>
              <w:ind w:firstLine="0"/>
              <w:rPr>
                <w:rFonts w:ascii="Times New Roman" w:hAnsi="Times New Roman" w:cs="Times New Roman"/>
                <w:sz w:val="24"/>
                <w:szCs w:val="24"/>
              </w:rPr>
            </w:pPr>
            <w:r w:rsidRPr="0018645A">
              <w:rPr>
                <w:rFonts w:ascii="Times New Roman" w:hAnsi="Times New Roman" w:cs="Times New Roman"/>
                <w:sz w:val="24"/>
                <w:szCs w:val="24"/>
              </w:rPr>
              <w:t>Информационные процессы. Передача информации. Источник, приемник, канал связи, сигнал, кодирование. Искажение информации при передаче. Скорость передачи данных по каналу связи. Хранение информации, объем памяти</w:t>
            </w:r>
          </w:p>
        </w:tc>
      </w:tr>
      <w:tr w:rsidR="00AC05B7" w:rsidRPr="0018645A" w:rsidTr="00AC05B7">
        <w:tc>
          <w:tcPr>
            <w:tcW w:w="1077"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2.5</w:t>
            </w:r>
          </w:p>
        </w:tc>
        <w:tc>
          <w:tcPr>
            <w:tcW w:w="9050" w:type="dxa"/>
          </w:tcPr>
          <w:p w:rsidR="00AC05B7" w:rsidRPr="0018645A" w:rsidRDefault="00AC05B7" w:rsidP="00AC05B7">
            <w:pPr>
              <w:pStyle w:val="ConsPlusNormal"/>
              <w:ind w:firstLine="0"/>
              <w:rPr>
                <w:rFonts w:ascii="Times New Roman" w:hAnsi="Times New Roman" w:cs="Times New Roman"/>
                <w:sz w:val="24"/>
                <w:szCs w:val="24"/>
              </w:rPr>
            </w:pPr>
            <w:r w:rsidRPr="0018645A">
              <w:rPr>
                <w:rFonts w:ascii="Times New Roman" w:hAnsi="Times New Roman" w:cs="Times New Roman"/>
                <w:sz w:val="24"/>
                <w:szCs w:val="24"/>
              </w:rPr>
              <w:t>Системы. Компоненты системы и их взаимодействие. Системы управления. Управление как информационный процесс. Обратная связь</w:t>
            </w:r>
          </w:p>
        </w:tc>
      </w:tr>
      <w:tr w:rsidR="00AC05B7" w:rsidRPr="0018645A" w:rsidTr="00AC05B7">
        <w:tc>
          <w:tcPr>
            <w:tcW w:w="1077"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2.6</w:t>
            </w:r>
          </w:p>
        </w:tc>
        <w:tc>
          <w:tcPr>
            <w:tcW w:w="9050" w:type="dxa"/>
          </w:tcPr>
          <w:p w:rsidR="00AC05B7" w:rsidRPr="0018645A" w:rsidRDefault="00AC05B7" w:rsidP="00AC05B7">
            <w:pPr>
              <w:pStyle w:val="ConsPlusNormal"/>
              <w:ind w:firstLine="0"/>
              <w:rPr>
                <w:rFonts w:ascii="Times New Roman" w:hAnsi="Times New Roman" w:cs="Times New Roman"/>
                <w:sz w:val="24"/>
                <w:szCs w:val="24"/>
              </w:rPr>
            </w:pPr>
            <w:r w:rsidRPr="0018645A">
              <w:rPr>
                <w:rFonts w:ascii="Times New Roman" w:hAnsi="Times New Roman" w:cs="Times New Roman"/>
                <w:sz w:val="24"/>
                <w:szCs w:val="24"/>
              </w:rPr>
              <w:t>Системы счисления. Развернутая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tc>
      </w:tr>
      <w:tr w:rsidR="00AC05B7" w:rsidRPr="0018645A" w:rsidTr="00AC05B7">
        <w:tc>
          <w:tcPr>
            <w:tcW w:w="1077"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2.7</w:t>
            </w:r>
          </w:p>
        </w:tc>
        <w:tc>
          <w:tcPr>
            <w:tcW w:w="9050" w:type="dxa"/>
          </w:tcPr>
          <w:p w:rsidR="00AC05B7" w:rsidRPr="0018645A" w:rsidRDefault="00AC05B7" w:rsidP="00AC05B7">
            <w:pPr>
              <w:pStyle w:val="ConsPlusNormal"/>
              <w:ind w:firstLine="0"/>
              <w:rPr>
                <w:rFonts w:ascii="Times New Roman" w:hAnsi="Times New Roman" w:cs="Times New Roman"/>
                <w:sz w:val="24"/>
                <w:szCs w:val="24"/>
              </w:rPr>
            </w:pPr>
            <w:r w:rsidRPr="0018645A">
              <w:rPr>
                <w:rFonts w:ascii="Times New Roman" w:hAnsi="Times New Roman" w:cs="Times New Roman"/>
                <w:sz w:val="24"/>
                <w:szCs w:val="24"/>
              </w:rPr>
              <w:t>Представление целых и вещественных чисел в памяти компьютера</w:t>
            </w:r>
          </w:p>
        </w:tc>
      </w:tr>
      <w:tr w:rsidR="00AC05B7" w:rsidRPr="0018645A" w:rsidTr="00AC05B7">
        <w:tc>
          <w:tcPr>
            <w:tcW w:w="1077"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2.8</w:t>
            </w:r>
          </w:p>
        </w:tc>
        <w:tc>
          <w:tcPr>
            <w:tcW w:w="9050" w:type="dxa"/>
          </w:tcPr>
          <w:p w:rsidR="00AC05B7" w:rsidRPr="0018645A" w:rsidRDefault="00AC05B7" w:rsidP="00AC05B7">
            <w:pPr>
              <w:pStyle w:val="ConsPlusNormal"/>
              <w:ind w:firstLine="0"/>
              <w:rPr>
                <w:rFonts w:ascii="Times New Roman" w:hAnsi="Times New Roman" w:cs="Times New Roman"/>
                <w:sz w:val="24"/>
                <w:szCs w:val="24"/>
              </w:rPr>
            </w:pPr>
            <w:r w:rsidRPr="0018645A">
              <w:rPr>
                <w:rFonts w:ascii="Times New Roman" w:hAnsi="Times New Roman" w:cs="Times New Roman"/>
                <w:sz w:val="24"/>
                <w:szCs w:val="24"/>
              </w:rPr>
              <w:t>Кодирование текстов. Кодировка ASCII. Однобайтные кодировки. Стандарт UNICODE. Кодировка UTF-8. Определение информационного объема текстовых сообщений</w:t>
            </w:r>
          </w:p>
        </w:tc>
      </w:tr>
      <w:tr w:rsidR="00AC05B7" w:rsidRPr="0018645A" w:rsidTr="00AC05B7">
        <w:tc>
          <w:tcPr>
            <w:tcW w:w="1077"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lastRenderedPageBreak/>
              <w:t>2.9</w:t>
            </w:r>
          </w:p>
        </w:tc>
        <w:tc>
          <w:tcPr>
            <w:tcW w:w="9050" w:type="dxa"/>
          </w:tcPr>
          <w:p w:rsidR="00AC05B7" w:rsidRPr="0018645A" w:rsidRDefault="00AC05B7" w:rsidP="00AC05B7">
            <w:pPr>
              <w:pStyle w:val="ConsPlusNormal"/>
              <w:ind w:firstLine="0"/>
              <w:rPr>
                <w:rFonts w:ascii="Times New Roman" w:hAnsi="Times New Roman" w:cs="Times New Roman"/>
                <w:sz w:val="24"/>
                <w:szCs w:val="24"/>
              </w:rPr>
            </w:pPr>
            <w:r w:rsidRPr="0018645A">
              <w:rPr>
                <w:rFonts w:ascii="Times New Roman" w:hAnsi="Times New Roman" w:cs="Times New Roman"/>
                <w:sz w:val="24"/>
                <w:szCs w:val="24"/>
              </w:rPr>
              <w:t>Кодирование изображений. Оценка информационного объема растрового графического изображения при заданном разрешении и глубине кодирования цвета. Кодирование звука. Оценка информационного объема звуковых данных при заданных частоте дискретизации и разрядности кодирования</w:t>
            </w:r>
          </w:p>
        </w:tc>
      </w:tr>
      <w:tr w:rsidR="00AC05B7" w:rsidRPr="0018645A" w:rsidTr="00AC05B7">
        <w:tc>
          <w:tcPr>
            <w:tcW w:w="1077"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2.10</w:t>
            </w:r>
          </w:p>
        </w:tc>
        <w:tc>
          <w:tcPr>
            <w:tcW w:w="9050" w:type="dxa"/>
          </w:tcPr>
          <w:p w:rsidR="00AC05B7" w:rsidRPr="0018645A" w:rsidRDefault="00AC05B7" w:rsidP="00AC05B7">
            <w:pPr>
              <w:pStyle w:val="ConsPlusNormal"/>
              <w:ind w:firstLine="0"/>
              <w:rPr>
                <w:rFonts w:ascii="Times New Roman" w:hAnsi="Times New Roman" w:cs="Times New Roman"/>
                <w:sz w:val="24"/>
                <w:szCs w:val="24"/>
              </w:rPr>
            </w:pPr>
            <w:r w:rsidRPr="0018645A">
              <w:rPr>
                <w:rFonts w:ascii="Times New Roman" w:hAnsi="Times New Roman" w:cs="Times New Roman"/>
                <w:sz w:val="24"/>
                <w:szCs w:val="24"/>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 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tc>
      </w:tr>
      <w:tr w:rsidR="00AC05B7" w:rsidRPr="0018645A" w:rsidTr="00AC05B7">
        <w:tc>
          <w:tcPr>
            <w:tcW w:w="1077"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w:t>
            </w:r>
          </w:p>
        </w:tc>
        <w:tc>
          <w:tcPr>
            <w:tcW w:w="9050" w:type="dxa"/>
          </w:tcPr>
          <w:p w:rsidR="00AC05B7" w:rsidRPr="0018645A" w:rsidRDefault="00AC05B7" w:rsidP="00AC05B7">
            <w:pPr>
              <w:pStyle w:val="ConsPlusNormal"/>
              <w:ind w:firstLine="0"/>
              <w:rPr>
                <w:rFonts w:ascii="Times New Roman" w:hAnsi="Times New Roman" w:cs="Times New Roman"/>
                <w:sz w:val="24"/>
                <w:szCs w:val="24"/>
              </w:rPr>
            </w:pPr>
            <w:r w:rsidRPr="0018645A">
              <w:rPr>
                <w:rFonts w:ascii="Times New Roman" w:hAnsi="Times New Roman" w:cs="Times New Roman"/>
                <w:sz w:val="24"/>
                <w:szCs w:val="24"/>
              </w:rPr>
              <w:t>Информационные технологии</w:t>
            </w:r>
          </w:p>
        </w:tc>
      </w:tr>
      <w:tr w:rsidR="00AC05B7" w:rsidRPr="0018645A" w:rsidTr="00AC05B7">
        <w:tc>
          <w:tcPr>
            <w:tcW w:w="1077"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3.1</w:t>
            </w:r>
          </w:p>
        </w:tc>
        <w:tc>
          <w:tcPr>
            <w:tcW w:w="9050" w:type="dxa"/>
          </w:tcPr>
          <w:p w:rsidR="00AC05B7" w:rsidRPr="0018645A" w:rsidRDefault="00AC05B7" w:rsidP="00AC05B7">
            <w:pPr>
              <w:pStyle w:val="ConsPlusNormal"/>
              <w:ind w:firstLine="0"/>
              <w:rPr>
                <w:rFonts w:ascii="Times New Roman" w:hAnsi="Times New Roman" w:cs="Times New Roman"/>
                <w:sz w:val="24"/>
                <w:szCs w:val="24"/>
              </w:rPr>
            </w:pPr>
            <w:r w:rsidRPr="0018645A">
              <w:rPr>
                <w:rFonts w:ascii="Times New Roman" w:hAnsi="Times New Roman" w:cs="Times New Roman"/>
                <w:sz w:val="24"/>
                <w:szCs w:val="24"/>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tc>
      </w:tr>
    </w:tbl>
    <w:p w:rsidR="00AC05B7" w:rsidRPr="0018645A" w:rsidRDefault="00AC05B7" w:rsidP="00AC05B7">
      <w:pPr>
        <w:pStyle w:val="ConsPlusNormal"/>
        <w:rPr>
          <w:rFonts w:ascii="Times New Roman" w:hAnsi="Times New Roman" w:cs="Times New Roman"/>
          <w:sz w:val="24"/>
          <w:szCs w:val="24"/>
        </w:rPr>
      </w:pPr>
    </w:p>
    <w:p w:rsidR="00AC05B7" w:rsidRPr="0018645A" w:rsidRDefault="00AC05B7" w:rsidP="00AC05B7">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Проверяемые требования к результатам освоения основной</w:t>
      </w:r>
    </w:p>
    <w:p w:rsidR="00AC05B7" w:rsidRPr="0018645A" w:rsidRDefault="00AC05B7" w:rsidP="00AC05B7">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образовательной программы (11 класс)</w:t>
      </w:r>
    </w:p>
    <w:p w:rsidR="00AC05B7" w:rsidRPr="0018645A" w:rsidRDefault="00AC05B7" w:rsidP="00AC05B7">
      <w:pPr>
        <w:pStyle w:val="ConsPlusNormal"/>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426"/>
      </w:tblGrid>
      <w:tr w:rsidR="00AC05B7" w:rsidRPr="0018645A" w:rsidTr="00AC05B7">
        <w:tc>
          <w:tcPr>
            <w:tcW w:w="1701"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Код проверяемого результата</w:t>
            </w:r>
          </w:p>
        </w:tc>
        <w:tc>
          <w:tcPr>
            <w:tcW w:w="8426" w:type="dxa"/>
          </w:tcPr>
          <w:p w:rsidR="00AC05B7" w:rsidRPr="0018645A" w:rsidRDefault="00AC05B7" w:rsidP="00AC05B7">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Проверяемые предметные результаты освоения основной образовательной программы среднего общего образования</w:t>
            </w:r>
          </w:p>
        </w:tc>
      </w:tr>
      <w:tr w:rsidR="00AC05B7" w:rsidRPr="0018645A" w:rsidTr="00AC05B7">
        <w:tc>
          <w:tcPr>
            <w:tcW w:w="1701"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w:t>
            </w:r>
          </w:p>
        </w:tc>
        <w:tc>
          <w:tcPr>
            <w:tcW w:w="8426" w:type="dxa"/>
          </w:tcPr>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По теме "Цифровая грамотность"</w:t>
            </w:r>
          </w:p>
        </w:tc>
      </w:tr>
      <w:tr w:rsidR="00AC05B7" w:rsidRPr="0018645A" w:rsidTr="00AC05B7">
        <w:tc>
          <w:tcPr>
            <w:tcW w:w="1701"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1.1</w:t>
            </w:r>
          </w:p>
        </w:tc>
        <w:tc>
          <w:tcPr>
            <w:tcW w:w="8426" w:type="dxa"/>
          </w:tcPr>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Наличие представлений о компьютерных сетях и их роли в современном мире; об общих принципах разработки и функционирования интернет-приложений</w:t>
            </w:r>
          </w:p>
        </w:tc>
      </w:tr>
      <w:tr w:rsidR="00AC05B7" w:rsidRPr="0018645A" w:rsidTr="00AC05B7">
        <w:tc>
          <w:tcPr>
            <w:tcW w:w="1701"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1.2</w:t>
            </w:r>
          </w:p>
        </w:tc>
        <w:tc>
          <w:tcPr>
            <w:tcW w:w="8426" w:type="dxa"/>
          </w:tcPr>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tc>
      </w:tr>
      <w:tr w:rsidR="00AC05B7" w:rsidRPr="0018645A" w:rsidTr="00AC05B7">
        <w:tc>
          <w:tcPr>
            <w:tcW w:w="1701"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w:t>
            </w:r>
          </w:p>
        </w:tc>
        <w:tc>
          <w:tcPr>
            <w:tcW w:w="8426" w:type="dxa"/>
          </w:tcPr>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По теме "Теоретические основы информатики"</w:t>
            </w:r>
          </w:p>
        </w:tc>
      </w:tr>
      <w:tr w:rsidR="00AC05B7" w:rsidRPr="0018645A" w:rsidTr="00AC05B7">
        <w:tc>
          <w:tcPr>
            <w:tcW w:w="1701"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2.1</w:t>
            </w:r>
          </w:p>
        </w:tc>
        <w:tc>
          <w:tcPr>
            <w:tcW w:w="8426" w:type="dxa"/>
          </w:tcPr>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tc>
      </w:tr>
      <w:tr w:rsidR="00AC05B7" w:rsidRPr="0018645A" w:rsidTr="00AC05B7">
        <w:tc>
          <w:tcPr>
            <w:tcW w:w="1701"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lastRenderedPageBreak/>
              <w:t>3</w:t>
            </w:r>
          </w:p>
        </w:tc>
        <w:tc>
          <w:tcPr>
            <w:tcW w:w="8426" w:type="dxa"/>
          </w:tcPr>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По теме "Алгоритмы и программирование"</w:t>
            </w:r>
          </w:p>
        </w:tc>
      </w:tr>
      <w:tr w:rsidR="00AC05B7" w:rsidRPr="0018645A" w:rsidTr="00AC05B7">
        <w:tc>
          <w:tcPr>
            <w:tcW w:w="1701"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3.1</w:t>
            </w:r>
          </w:p>
        </w:tc>
        <w:tc>
          <w:tcPr>
            <w:tcW w:w="8426" w:type="dxa"/>
          </w:tcPr>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умение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w:t>
            </w:r>
          </w:p>
        </w:tc>
      </w:tr>
      <w:tr w:rsidR="00AC05B7" w:rsidRPr="0018645A" w:rsidTr="00AC05B7">
        <w:tc>
          <w:tcPr>
            <w:tcW w:w="1701"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3.2</w:t>
            </w:r>
          </w:p>
        </w:tc>
        <w:tc>
          <w:tcPr>
            <w:tcW w:w="8426" w:type="dxa"/>
          </w:tcPr>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Умение модифицировать готовые программы для решения новых задач, использовать их в своих программах в качестве подпрограмм (процедур, функций)</w:t>
            </w:r>
          </w:p>
        </w:tc>
      </w:tr>
      <w:tr w:rsidR="00AC05B7" w:rsidRPr="0018645A" w:rsidTr="00AC05B7">
        <w:tc>
          <w:tcPr>
            <w:tcW w:w="1701"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3.3</w:t>
            </w:r>
          </w:p>
        </w:tc>
        <w:tc>
          <w:tcPr>
            <w:tcW w:w="8426" w:type="dxa"/>
          </w:tcPr>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Умение реализовать этапы решения задач на компьютере; 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tc>
      </w:tr>
      <w:tr w:rsidR="00AC05B7" w:rsidRPr="0018645A" w:rsidTr="00AC05B7">
        <w:tc>
          <w:tcPr>
            <w:tcW w:w="1701"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4</w:t>
            </w:r>
          </w:p>
        </w:tc>
        <w:tc>
          <w:tcPr>
            <w:tcW w:w="8426" w:type="dxa"/>
          </w:tcPr>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По теме "Информационные технологии"</w:t>
            </w:r>
          </w:p>
        </w:tc>
      </w:tr>
      <w:tr w:rsidR="00AC05B7" w:rsidRPr="0018645A" w:rsidTr="00AC05B7">
        <w:tc>
          <w:tcPr>
            <w:tcW w:w="1701"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4.1</w:t>
            </w:r>
          </w:p>
        </w:tc>
        <w:tc>
          <w:tcPr>
            <w:tcW w:w="8426" w:type="dxa"/>
          </w:tcPr>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tc>
      </w:tr>
    </w:tbl>
    <w:p w:rsidR="00AC05B7" w:rsidRPr="0018645A" w:rsidRDefault="00AC05B7" w:rsidP="00AC05B7">
      <w:pPr>
        <w:pStyle w:val="ConsPlusNormal"/>
        <w:rPr>
          <w:rFonts w:ascii="Times New Roman" w:hAnsi="Times New Roman" w:cs="Times New Roman"/>
          <w:sz w:val="24"/>
          <w:szCs w:val="24"/>
        </w:rPr>
      </w:pPr>
    </w:p>
    <w:p w:rsidR="00AC05B7" w:rsidRPr="0018645A" w:rsidRDefault="00AC05B7" w:rsidP="00AC05B7">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Проверяемые элементы содержания (11 класс)</w:t>
      </w:r>
    </w:p>
    <w:p w:rsidR="00AC05B7" w:rsidRPr="0018645A" w:rsidRDefault="00AC05B7" w:rsidP="00AC05B7">
      <w:pPr>
        <w:pStyle w:val="ConsPlusNormal"/>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9050"/>
      </w:tblGrid>
      <w:tr w:rsidR="00AC05B7" w:rsidRPr="0018645A" w:rsidTr="00AC05B7">
        <w:tc>
          <w:tcPr>
            <w:tcW w:w="1077"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Код</w:t>
            </w:r>
          </w:p>
        </w:tc>
        <w:tc>
          <w:tcPr>
            <w:tcW w:w="9050" w:type="dxa"/>
          </w:tcPr>
          <w:p w:rsidR="00AC05B7" w:rsidRPr="0018645A" w:rsidRDefault="00AC05B7" w:rsidP="00AC05B7">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Проверяемый элемент содержания</w:t>
            </w:r>
          </w:p>
        </w:tc>
      </w:tr>
      <w:tr w:rsidR="00AC05B7" w:rsidRPr="0018645A" w:rsidTr="00AC05B7">
        <w:tc>
          <w:tcPr>
            <w:tcW w:w="1077"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w:t>
            </w:r>
          </w:p>
        </w:tc>
        <w:tc>
          <w:tcPr>
            <w:tcW w:w="9050" w:type="dxa"/>
          </w:tcPr>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Цифровая грамотность</w:t>
            </w:r>
          </w:p>
        </w:tc>
      </w:tr>
      <w:tr w:rsidR="00AC05B7" w:rsidRPr="0018645A" w:rsidTr="00AC05B7">
        <w:tc>
          <w:tcPr>
            <w:tcW w:w="1077"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1.1</w:t>
            </w:r>
          </w:p>
        </w:tc>
        <w:tc>
          <w:tcPr>
            <w:tcW w:w="9050" w:type="dxa"/>
          </w:tcPr>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Принципы построения и аппаратные компоненты компьютерных сетей. Сетевые протоколы. Сеть Интернет. Адресация в сети Интернет. Система доменных имен</w:t>
            </w:r>
          </w:p>
        </w:tc>
      </w:tr>
      <w:tr w:rsidR="00AC05B7" w:rsidRPr="0018645A" w:rsidTr="00AC05B7">
        <w:tc>
          <w:tcPr>
            <w:tcW w:w="1077"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w:t>
            </w:r>
          </w:p>
        </w:tc>
        <w:tc>
          <w:tcPr>
            <w:tcW w:w="9050" w:type="dxa"/>
          </w:tcPr>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Теоретические основы информатики</w:t>
            </w:r>
          </w:p>
        </w:tc>
      </w:tr>
      <w:tr w:rsidR="00AC05B7" w:rsidRPr="0018645A" w:rsidTr="00AC05B7">
        <w:tc>
          <w:tcPr>
            <w:tcW w:w="1077"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2.1</w:t>
            </w:r>
          </w:p>
        </w:tc>
        <w:tc>
          <w:tcPr>
            <w:tcW w:w="9050" w:type="dxa"/>
          </w:tcPr>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Модели и моделирование. Цели моделирования. Соответствие модели моделируемому объекту или процессу. Формализация прикладных задач. Представление результатов моделирования в виде, удобном для восприятия человеком. Графическое представление данных (схемы, таблицы, графики)</w:t>
            </w:r>
          </w:p>
        </w:tc>
      </w:tr>
      <w:tr w:rsidR="00AC05B7" w:rsidRPr="0018645A" w:rsidTr="00AC05B7">
        <w:tc>
          <w:tcPr>
            <w:tcW w:w="1077"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lastRenderedPageBreak/>
              <w:t>2.2</w:t>
            </w:r>
          </w:p>
        </w:tc>
        <w:tc>
          <w:tcPr>
            <w:tcW w:w="9050" w:type="dxa"/>
          </w:tcPr>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tc>
      </w:tr>
      <w:tr w:rsidR="00AC05B7" w:rsidRPr="0018645A" w:rsidTr="00AC05B7">
        <w:tc>
          <w:tcPr>
            <w:tcW w:w="1077"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2.3</w:t>
            </w:r>
          </w:p>
        </w:tc>
        <w:tc>
          <w:tcPr>
            <w:tcW w:w="9050" w:type="dxa"/>
          </w:tcPr>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Использование графов и деревьев при описании объектов и процессов окружающего мира</w:t>
            </w:r>
          </w:p>
        </w:tc>
      </w:tr>
      <w:tr w:rsidR="00AC05B7" w:rsidRPr="0018645A" w:rsidTr="00AC05B7">
        <w:tc>
          <w:tcPr>
            <w:tcW w:w="1077"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w:t>
            </w:r>
          </w:p>
        </w:tc>
        <w:tc>
          <w:tcPr>
            <w:tcW w:w="9050" w:type="dxa"/>
          </w:tcPr>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Алгоритмы и программирование</w:t>
            </w:r>
          </w:p>
        </w:tc>
      </w:tr>
      <w:tr w:rsidR="00AC05B7" w:rsidRPr="0018645A" w:rsidTr="00AC05B7">
        <w:tc>
          <w:tcPr>
            <w:tcW w:w="1077"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3.1</w:t>
            </w:r>
          </w:p>
        </w:tc>
        <w:tc>
          <w:tcPr>
            <w:tcW w:w="9050" w:type="dxa"/>
          </w:tcPr>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tc>
      </w:tr>
      <w:tr w:rsidR="00AC05B7" w:rsidRPr="0018645A" w:rsidTr="00AC05B7">
        <w:tc>
          <w:tcPr>
            <w:tcW w:w="1077"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3.2</w:t>
            </w:r>
          </w:p>
        </w:tc>
        <w:tc>
          <w:tcPr>
            <w:tcW w:w="9050" w:type="dxa"/>
          </w:tcPr>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tc>
      </w:tr>
      <w:tr w:rsidR="00AC05B7" w:rsidRPr="0018645A" w:rsidTr="00AC05B7">
        <w:tc>
          <w:tcPr>
            <w:tcW w:w="1077"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3.3</w:t>
            </w:r>
          </w:p>
        </w:tc>
        <w:tc>
          <w:tcPr>
            <w:tcW w:w="9050" w:type="dxa"/>
          </w:tcPr>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tc>
      </w:tr>
      <w:tr w:rsidR="00AC05B7" w:rsidRPr="0018645A" w:rsidTr="00AC05B7">
        <w:tc>
          <w:tcPr>
            <w:tcW w:w="1077"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3.4</w:t>
            </w:r>
          </w:p>
        </w:tc>
        <w:tc>
          <w:tcPr>
            <w:tcW w:w="9050" w:type="dxa"/>
          </w:tcPr>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Обработка символьных данных. Встроенные функции языка программирования для обработки символьных строк</w:t>
            </w:r>
          </w:p>
        </w:tc>
      </w:tr>
      <w:tr w:rsidR="00AC05B7" w:rsidRPr="0018645A" w:rsidTr="00AC05B7">
        <w:tc>
          <w:tcPr>
            <w:tcW w:w="1077"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3.5</w:t>
            </w:r>
          </w:p>
        </w:tc>
        <w:tc>
          <w:tcPr>
            <w:tcW w:w="9050" w:type="dxa"/>
          </w:tcPr>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Табличные величины (массивы). Алгоритмы работы с элементами массива с однократным просмотром массива: суммирование элементов массива, подсчет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Сортировка одномерного массива. Простые методы сортировки (например, метод пузырька, метод выбора, сортировка вставками). Подпрограммы</w:t>
            </w:r>
          </w:p>
        </w:tc>
      </w:tr>
      <w:tr w:rsidR="00AC05B7" w:rsidRPr="0018645A" w:rsidTr="00AC05B7">
        <w:tc>
          <w:tcPr>
            <w:tcW w:w="1077"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4</w:t>
            </w:r>
          </w:p>
        </w:tc>
        <w:tc>
          <w:tcPr>
            <w:tcW w:w="9050" w:type="dxa"/>
          </w:tcPr>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Информационные технологии</w:t>
            </w:r>
          </w:p>
        </w:tc>
      </w:tr>
      <w:tr w:rsidR="00AC05B7" w:rsidRPr="0018645A" w:rsidTr="00AC05B7">
        <w:tc>
          <w:tcPr>
            <w:tcW w:w="1077"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4.1</w:t>
            </w:r>
          </w:p>
        </w:tc>
        <w:tc>
          <w:tcPr>
            <w:tcW w:w="9050" w:type="dxa"/>
          </w:tcPr>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 (или) построение модели, преобразование данных, визуализация данных, интерпретация результатов</w:t>
            </w:r>
          </w:p>
        </w:tc>
      </w:tr>
      <w:tr w:rsidR="00AC05B7" w:rsidRPr="0018645A" w:rsidTr="00AC05B7">
        <w:tc>
          <w:tcPr>
            <w:tcW w:w="1077"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4.2</w:t>
            </w:r>
          </w:p>
        </w:tc>
        <w:tc>
          <w:tcPr>
            <w:tcW w:w="9050" w:type="dxa"/>
          </w:tcPr>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Анализ данных с помощью электронных таблиц. Вычисление суммы, среднего арифметического, наибольшего и наименьшего значений диапазона</w:t>
            </w:r>
          </w:p>
        </w:tc>
      </w:tr>
      <w:tr w:rsidR="00AC05B7" w:rsidRPr="0018645A" w:rsidTr="00AC05B7">
        <w:tc>
          <w:tcPr>
            <w:tcW w:w="1077"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lastRenderedPageBreak/>
              <w:t>4.3</w:t>
            </w:r>
          </w:p>
        </w:tc>
        <w:tc>
          <w:tcPr>
            <w:tcW w:w="9050" w:type="dxa"/>
          </w:tcPr>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tc>
      </w:tr>
      <w:tr w:rsidR="00AC05B7" w:rsidRPr="0018645A" w:rsidTr="00AC05B7">
        <w:tc>
          <w:tcPr>
            <w:tcW w:w="1077"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4.4</w:t>
            </w:r>
          </w:p>
        </w:tc>
        <w:tc>
          <w:tcPr>
            <w:tcW w:w="9050" w:type="dxa"/>
          </w:tcPr>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Численное решение уравнений с помощью подбора параметра</w:t>
            </w:r>
          </w:p>
        </w:tc>
      </w:tr>
      <w:tr w:rsidR="00AC05B7" w:rsidRPr="0018645A" w:rsidTr="00AC05B7">
        <w:tc>
          <w:tcPr>
            <w:tcW w:w="1077"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4.5</w:t>
            </w:r>
          </w:p>
        </w:tc>
        <w:tc>
          <w:tcPr>
            <w:tcW w:w="9050" w:type="dxa"/>
          </w:tcPr>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Многотабличные базы данных. Типы связей между таблицами. Запросы к многотабличным базам данных</w:t>
            </w:r>
          </w:p>
        </w:tc>
      </w:tr>
    </w:tbl>
    <w:p w:rsidR="00AC05B7" w:rsidRPr="0018645A" w:rsidRDefault="00AC05B7" w:rsidP="00AC05B7">
      <w:pPr>
        <w:pStyle w:val="ConsPlusNormal"/>
        <w:ind w:firstLine="540"/>
        <w:rPr>
          <w:rFonts w:ascii="Times New Roman" w:hAnsi="Times New Roman" w:cs="Times New Roman"/>
          <w:sz w:val="24"/>
          <w:szCs w:val="24"/>
        </w:rPr>
      </w:pPr>
    </w:p>
    <w:p w:rsidR="00AC05B7" w:rsidRPr="0018645A" w:rsidRDefault="00AC05B7" w:rsidP="00AC05B7">
      <w:pPr>
        <w:pStyle w:val="ConsPlusNormal"/>
        <w:ind w:firstLine="540"/>
        <w:rPr>
          <w:rFonts w:ascii="Times New Roman" w:hAnsi="Times New Roman" w:cs="Times New Roman"/>
          <w:sz w:val="24"/>
          <w:szCs w:val="24"/>
        </w:rPr>
      </w:pPr>
      <w:r w:rsidRPr="0018645A">
        <w:rPr>
          <w:rFonts w:ascii="Times New Roman" w:hAnsi="Times New Roman" w:cs="Times New Roman"/>
          <w:sz w:val="24"/>
          <w:szCs w:val="24"/>
        </w:rPr>
        <w:t>Для проведения единого государственного экзамена по информатике (далее - ЕГЭ по информатике)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rsidR="00AC05B7" w:rsidRPr="0018645A" w:rsidRDefault="00AC05B7" w:rsidP="00AC05B7">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Проверяемые на ЕГЭ по информатике требования</w:t>
      </w:r>
    </w:p>
    <w:p w:rsidR="00AC05B7" w:rsidRPr="0018645A" w:rsidRDefault="00AC05B7" w:rsidP="00AC05B7">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к результатам освоения основной образовательной программы</w:t>
      </w:r>
    </w:p>
    <w:p w:rsidR="00AC05B7" w:rsidRPr="0018645A" w:rsidRDefault="00AC05B7" w:rsidP="00AC05B7">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среднего общего образования</w:t>
      </w:r>
    </w:p>
    <w:p w:rsidR="00AC05B7" w:rsidRPr="0018645A" w:rsidRDefault="00AC05B7" w:rsidP="00AC05B7">
      <w:pPr>
        <w:pStyle w:val="ConsPlusNormal"/>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426"/>
      </w:tblGrid>
      <w:tr w:rsidR="00AC05B7" w:rsidRPr="0018645A" w:rsidTr="00AC05B7">
        <w:tc>
          <w:tcPr>
            <w:tcW w:w="1701"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Код проверяемого требования</w:t>
            </w:r>
          </w:p>
        </w:tc>
        <w:tc>
          <w:tcPr>
            <w:tcW w:w="8426" w:type="dxa"/>
          </w:tcPr>
          <w:p w:rsidR="00AC05B7" w:rsidRPr="0018645A" w:rsidRDefault="00AC05B7" w:rsidP="00AC05B7">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Проверяемые требования к предметным результатам освоения основной образовательной программы среднего общего образования</w:t>
            </w:r>
          </w:p>
        </w:tc>
      </w:tr>
      <w:tr w:rsidR="00AC05B7" w:rsidRPr="0018645A" w:rsidTr="00AC05B7">
        <w:tc>
          <w:tcPr>
            <w:tcW w:w="1701"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w:t>
            </w:r>
          </w:p>
        </w:tc>
        <w:tc>
          <w:tcPr>
            <w:tcW w:w="8426" w:type="dxa"/>
          </w:tcPr>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Знать (понимать)</w:t>
            </w:r>
          </w:p>
        </w:tc>
      </w:tr>
      <w:tr w:rsidR="00AC05B7" w:rsidRPr="0018645A" w:rsidTr="00AC05B7">
        <w:tc>
          <w:tcPr>
            <w:tcW w:w="1701"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1.1</w:t>
            </w:r>
          </w:p>
        </w:tc>
        <w:tc>
          <w:tcPr>
            <w:tcW w:w="8426" w:type="dxa"/>
          </w:tcPr>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и основными видами программного обеспечения для решения учебных задач по выбранной специализации</w:t>
            </w:r>
          </w:p>
        </w:tc>
      </w:tr>
      <w:tr w:rsidR="00AC05B7" w:rsidRPr="0018645A" w:rsidTr="00AC05B7">
        <w:tc>
          <w:tcPr>
            <w:tcW w:w="1701"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1.2</w:t>
            </w:r>
          </w:p>
        </w:tc>
        <w:tc>
          <w:tcPr>
            <w:tcW w:w="8426" w:type="dxa"/>
          </w:tcPr>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Наличие представлений о базовых принципах организации и функционирования компьютерных сетей</w:t>
            </w:r>
          </w:p>
        </w:tc>
      </w:tr>
      <w:tr w:rsidR="00AC05B7" w:rsidRPr="0018645A" w:rsidTr="00AC05B7">
        <w:tc>
          <w:tcPr>
            <w:tcW w:w="1701"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1.3</w:t>
            </w:r>
          </w:p>
        </w:tc>
        <w:tc>
          <w:tcPr>
            <w:tcW w:w="8426" w:type="dxa"/>
          </w:tcPr>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Понимание основных принципов дискретизации различных видов информации</w:t>
            </w:r>
          </w:p>
        </w:tc>
      </w:tr>
      <w:tr w:rsidR="00AC05B7" w:rsidRPr="0018645A" w:rsidTr="00AC05B7">
        <w:tc>
          <w:tcPr>
            <w:tcW w:w="1701"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1.4</w:t>
            </w:r>
          </w:p>
        </w:tc>
        <w:tc>
          <w:tcPr>
            <w:tcW w:w="8426" w:type="dxa"/>
          </w:tcPr>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Понимание базовых алгоритмов обработки числовой и текстовой информации (запись чисел в позиционной системе счисления, делимость целых чисел;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w:t>
            </w:r>
          </w:p>
        </w:tc>
      </w:tr>
      <w:tr w:rsidR="00AC05B7" w:rsidRPr="0018645A" w:rsidTr="00AC05B7">
        <w:tc>
          <w:tcPr>
            <w:tcW w:w="1701"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1.5</w:t>
            </w:r>
          </w:p>
        </w:tc>
        <w:tc>
          <w:tcPr>
            <w:tcW w:w="8426" w:type="dxa"/>
          </w:tcPr>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Знание функциональные возможности инструментальных средств среды разработки</w:t>
            </w:r>
          </w:p>
        </w:tc>
      </w:tr>
      <w:tr w:rsidR="00AC05B7" w:rsidRPr="0018645A" w:rsidTr="00AC05B7">
        <w:tc>
          <w:tcPr>
            <w:tcW w:w="1701"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1.6</w:t>
            </w:r>
          </w:p>
        </w:tc>
        <w:tc>
          <w:tcPr>
            <w:tcW w:w="8426" w:type="dxa"/>
          </w:tcPr>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Владение основными сведениями о базах данных, их структуре, средствах создания и работы с ними</w:t>
            </w:r>
          </w:p>
        </w:tc>
      </w:tr>
      <w:tr w:rsidR="00AC05B7" w:rsidRPr="0018645A" w:rsidTr="00AC05B7">
        <w:tc>
          <w:tcPr>
            <w:tcW w:w="1701"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1.7</w:t>
            </w:r>
          </w:p>
        </w:tc>
        <w:tc>
          <w:tcPr>
            <w:tcW w:w="8426" w:type="dxa"/>
          </w:tcPr>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 xml:space="preserve">Понимание возможностей и ограничений технологий искусственного </w:t>
            </w:r>
            <w:r w:rsidRPr="0018645A">
              <w:rPr>
                <w:rFonts w:ascii="Times New Roman" w:hAnsi="Times New Roman" w:cs="Times New Roman"/>
                <w:sz w:val="24"/>
                <w:szCs w:val="24"/>
              </w:rPr>
              <w:lastRenderedPageBreak/>
              <w:t>интеллекта в различных областях; наличие представлений об использовании информационных технологий в различных профессиональных сферах</w:t>
            </w:r>
          </w:p>
        </w:tc>
      </w:tr>
      <w:tr w:rsidR="00AC05B7" w:rsidRPr="0018645A" w:rsidTr="00AC05B7">
        <w:tc>
          <w:tcPr>
            <w:tcW w:w="1701"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lastRenderedPageBreak/>
              <w:t>1.8</w:t>
            </w:r>
          </w:p>
        </w:tc>
        <w:tc>
          <w:tcPr>
            <w:tcW w:w="8426" w:type="dxa"/>
          </w:tcPr>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tc>
      </w:tr>
      <w:tr w:rsidR="00AC05B7" w:rsidRPr="0018645A" w:rsidTr="00AC05B7">
        <w:tc>
          <w:tcPr>
            <w:tcW w:w="1701"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w:t>
            </w:r>
          </w:p>
        </w:tc>
        <w:tc>
          <w:tcPr>
            <w:tcW w:w="8426" w:type="dxa"/>
          </w:tcPr>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Уметь</w:t>
            </w:r>
          </w:p>
        </w:tc>
      </w:tr>
      <w:tr w:rsidR="00AC05B7" w:rsidRPr="0018645A" w:rsidTr="00AC05B7">
        <w:tc>
          <w:tcPr>
            <w:tcW w:w="1701"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2.1</w:t>
            </w:r>
          </w:p>
        </w:tc>
        <w:tc>
          <w:tcPr>
            <w:tcW w:w="8426" w:type="dxa"/>
          </w:tcPr>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tc>
      </w:tr>
      <w:tr w:rsidR="00AC05B7" w:rsidRPr="0018645A" w:rsidTr="00AC05B7">
        <w:tc>
          <w:tcPr>
            <w:tcW w:w="1701"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2.2</w:t>
            </w:r>
          </w:p>
        </w:tc>
        <w:tc>
          <w:tcPr>
            <w:tcW w:w="8426" w:type="dxa"/>
          </w:tcPr>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 (или) построение модели, преобразование данных, визуализация данных, интерпретация результатов</w:t>
            </w:r>
          </w:p>
        </w:tc>
      </w:tr>
      <w:tr w:rsidR="00AC05B7" w:rsidRPr="0018645A" w:rsidTr="00AC05B7">
        <w:tc>
          <w:tcPr>
            <w:tcW w:w="1701"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2.3</w:t>
            </w:r>
          </w:p>
        </w:tc>
        <w:tc>
          <w:tcPr>
            <w:tcW w:w="8426" w:type="dxa"/>
          </w:tcPr>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Умение определять информационный объем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объема данных и характеристик канала связи</w:t>
            </w:r>
          </w:p>
        </w:tc>
      </w:tr>
      <w:tr w:rsidR="00AC05B7" w:rsidRPr="0018645A" w:rsidTr="00AC05B7">
        <w:tc>
          <w:tcPr>
            <w:tcW w:w="1701"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2.4</w:t>
            </w:r>
          </w:p>
        </w:tc>
        <w:tc>
          <w:tcPr>
            <w:tcW w:w="8426" w:type="dxa"/>
          </w:tcPr>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Умение строить код, обеспечивающий наименьшую возможную среднюю длину сообщения при известной частоте символов</w:t>
            </w:r>
          </w:p>
        </w:tc>
      </w:tr>
      <w:tr w:rsidR="00AC05B7" w:rsidRPr="0018645A" w:rsidTr="00AC05B7">
        <w:tc>
          <w:tcPr>
            <w:tcW w:w="1701"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2.5</w:t>
            </w:r>
          </w:p>
        </w:tc>
        <w:tc>
          <w:tcPr>
            <w:tcW w:w="8426" w:type="dxa"/>
          </w:tcPr>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Умение использовать при решении задач свойства позиционной записи чисел, алгоритмы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w:t>
            </w:r>
          </w:p>
        </w:tc>
      </w:tr>
      <w:tr w:rsidR="00AC05B7" w:rsidRPr="0018645A" w:rsidTr="00AC05B7">
        <w:tc>
          <w:tcPr>
            <w:tcW w:w="1701"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2.6</w:t>
            </w:r>
          </w:p>
        </w:tc>
        <w:tc>
          <w:tcPr>
            <w:tcW w:w="8426" w:type="dxa"/>
          </w:tcPr>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w:t>
            </w:r>
          </w:p>
        </w:tc>
      </w:tr>
      <w:tr w:rsidR="00AC05B7" w:rsidRPr="0018645A" w:rsidTr="00AC05B7">
        <w:tc>
          <w:tcPr>
            <w:tcW w:w="1701"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2.7</w:t>
            </w:r>
          </w:p>
        </w:tc>
        <w:tc>
          <w:tcPr>
            <w:tcW w:w="8426" w:type="dxa"/>
          </w:tcPr>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w:t>
            </w:r>
          </w:p>
        </w:tc>
      </w:tr>
      <w:tr w:rsidR="00AC05B7" w:rsidRPr="0018645A" w:rsidTr="00AC05B7">
        <w:tc>
          <w:tcPr>
            <w:tcW w:w="1701"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2.8</w:t>
            </w:r>
          </w:p>
        </w:tc>
        <w:tc>
          <w:tcPr>
            <w:tcW w:w="8426" w:type="dxa"/>
          </w:tcPr>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tc>
      </w:tr>
      <w:tr w:rsidR="00AC05B7" w:rsidRPr="0018645A" w:rsidTr="00AC05B7">
        <w:tc>
          <w:tcPr>
            <w:tcW w:w="1701"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2.9</w:t>
            </w:r>
          </w:p>
        </w:tc>
        <w:tc>
          <w:tcPr>
            <w:tcW w:w="8426" w:type="dxa"/>
          </w:tcPr>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 xml:space="preserve">Умение анализировать алгоритмы с использованием таблиц трассировки; </w:t>
            </w:r>
            <w:r w:rsidRPr="0018645A">
              <w:rPr>
                <w:rFonts w:ascii="Times New Roman" w:hAnsi="Times New Roman" w:cs="Times New Roman"/>
                <w:sz w:val="24"/>
                <w:szCs w:val="24"/>
              </w:rPr>
              <w:lastRenderedPageBreak/>
              <w:t>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w:t>
            </w:r>
          </w:p>
        </w:tc>
      </w:tr>
      <w:tr w:rsidR="00AC05B7" w:rsidRPr="0018645A" w:rsidTr="00AC05B7">
        <w:tc>
          <w:tcPr>
            <w:tcW w:w="1701"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lastRenderedPageBreak/>
              <w:t>2.10</w:t>
            </w:r>
          </w:p>
        </w:tc>
        <w:tc>
          <w:tcPr>
            <w:tcW w:w="8426" w:type="dxa"/>
          </w:tcPr>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tc>
      </w:tr>
      <w:tr w:rsidR="00AC05B7" w:rsidRPr="0018645A" w:rsidTr="00AC05B7">
        <w:tc>
          <w:tcPr>
            <w:tcW w:w="1701"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2.11</w:t>
            </w:r>
          </w:p>
        </w:tc>
        <w:tc>
          <w:tcPr>
            <w:tcW w:w="8426" w:type="dxa"/>
          </w:tcPr>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Владение универсальным языком программирования высокого уровня (Паскаль, 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tc>
      </w:tr>
      <w:tr w:rsidR="00AC05B7" w:rsidRPr="0018645A" w:rsidTr="00AC05B7">
        <w:tc>
          <w:tcPr>
            <w:tcW w:w="1701"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2.12</w:t>
            </w:r>
          </w:p>
        </w:tc>
        <w:tc>
          <w:tcPr>
            <w:tcW w:w="8426" w:type="dxa"/>
          </w:tcPr>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 умение использовать в программах данные различных типов с учетом ограничений на диапазон их возможных значений, применять при решении задач структуры данных (списки, словари, стеки, очереди, деревья);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умение использовать средства отладки программ в среде программирования</w:t>
            </w:r>
          </w:p>
        </w:tc>
      </w:tr>
      <w:tr w:rsidR="00AC05B7" w:rsidRPr="0018645A" w:rsidTr="00AC05B7">
        <w:tc>
          <w:tcPr>
            <w:tcW w:w="1701"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2.13</w:t>
            </w:r>
          </w:p>
        </w:tc>
        <w:tc>
          <w:tcPr>
            <w:tcW w:w="8426" w:type="dxa"/>
          </w:tcPr>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Умение использовать электронные таблицы для анализа, представления и обработки данных (включая выбор оптимального решения, подбор линии тренда, решение задач прогнозирования); умение использовать табличные (реляционные) базы данных и справочные системы</w:t>
            </w:r>
          </w:p>
        </w:tc>
      </w:tr>
      <w:tr w:rsidR="00AC05B7" w:rsidRPr="0018645A" w:rsidTr="00AC05B7">
        <w:tc>
          <w:tcPr>
            <w:tcW w:w="1701"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2.14</w:t>
            </w:r>
          </w:p>
        </w:tc>
        <w:tc>
          <w:tcPr>
            <w:tcW w:w="8426" w:type="dxa"/>
          </w:tcPr>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w:t>
            </w:r>
          </w:p>
        </w:tc>
      </w:tr>
    </w:tbl>
    <w:p w:rsidR="00AC05B7" w:rsidRPr="0018645A" w:rsidRDefault="00AC05B7" w:rsidP="00AC05B7">
      <w:pPr>
        <w:pStyle w:val="ConsPlusNormal"/>
        <w:rPr>
          <w:rFonts w:ascii="Times New Roman" w:hAnsi="Times New Roman" w:cs="Times New Roman"/>
          <w:sz w:val="24"/>
          <w:szCs w:val="24"/>
        </w:rPr>
      </w:pPr>
    </w:p>
    <w:p w:rsidR="00AC05B7" w:rsidRPr="0018645A" w:rsidRDefault="00AC05B7" w:rsidP="00AC05B7">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Перечень элементов содержания, проверяемых на ЕГЭ</w:t>
      </w:r>
    </w:p>
    <w:p w:rsidR="00AC05B7" w:rsidRPr="0018645A" w:rsidRDefault="00AC05B7" w:rsidP="00AC05B7">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по информатике</w:t>
      </w:r>
    </w:p>
    <w:p w:rsidR="00AC05B7" w:rsidRPr="0018645A" w:rsidRDefault="00AC05B7" w:rsidP="00AC05B7">
      <w:pPr>
        <w:pStyle w:val="ConsPlusNormal"/>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9050"/>
      </w:tblGrid>
      <w:tr w:rsidR="00AC05B7" w:rsidRPr="0018645A" w:rsidTr="00AC05B7">
        <w:tc>
          <w:tcPr>
            <w:tcW w:w="1077"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Код</w:t>
            </w:r>
          </w:p>
        </w:tc>
        <w:tc>
          <w:tcPr>
            <w:tcW w:w="9050" w:type="dxa"/>
          </w:tcPr>
          <w:p w:rsidR="00AC05B7" w:rsidRPr="0018645A" w:rsidRDefault="00AC05B7" w:rsidP="00AC05B7">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Проверяемый элемент содержания</w:t>
            </w:r>
          </w:p>
        </w:tc>
      </w:tr>
      <w:tr w:rsidR="00AC05B7" w:rsidRPr="0018645A" w:rsidTr="00AC05B7">
        <w:tc>
          <w:tcPr>
            <w:tcW w:w="1077"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w:t>
            </w:r>
          </w:p>
        </w:tc>
        <w:tc>
          <w:tcPr>
            <w:tcW w:w="9050" w:type="dxa"/>
          </w:tcPr>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Цифровая грамотность</w:t>
            </w:r>
          </w:p>
        </w:tc>
      </w:tr>
      <w:tr w:rsidR="00AC05B7" w:rsidRPr="0018645A" w:rsidTr="00AC05B7">
        <w:tc>
          <w:tcPr>
            <w:tcW w:w="1077"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lastRenderedPageBreak/>
              <w:t>1.1</w:t>
            </w:r>
          </w:p>
        </w:tc>
        <w:tc>
          <w:tcPr>
            <w:tcW w:w="9050" w:type="dxa"/>
          </w:tcPr>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Основные тенденции развития компьютерных технологий. Параллельные вычисления. Многопроцессорные системы. Распределенные вычислительные системы и обработка больших данных</w:t>
            </w:r>
          </w:p>
        </w:tc>
      </w:tr>
      <w:tr w:rsidR="00AC05B7" w:rsidRPr="0018645A" w:rsidTr="00AC05B7">
        <w:tc>
          <w:tcPr>
            <w:tcW w:w="1077"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1.2</w:t>
            </w:r>
          </w:p>
        </w:tc>
        <w:tc>
          <w:tcPr>
            <w:tcW w:w="9050" w:type="dxa"/>
          </w:tcPr>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имен. Разделение IP-сети на подсети с помощью масок подсетей</w:t>
            </w:r>
          </w:p>
        </w:tc>
      </w:tr>
      <w:tr w:rsidR="00AC05B7" w:rsidRPr="0018645A" w:rsidTr="00AC05B7">
        <w:tc>
          <w:tcPr>
            <w:tcW w:w="1077"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1.3</w:t>
            </w:r>
          </w:p>
        </w:tc>
        <w:tc>
          <w:tcPr>
            <w:tcW w:w="9050" w:type="dxa"/>
          </w:tcPr>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Файловая система. Поиск в файловой системе. Принципы размещения и именования файлов в долговременной памяти. Шаблоны для описания групп файлов</w:t>
            </w:r>
          </w:p>
        </w:tc>
      </w:tr>
      <w:tr w:rsidR="00AC05B7" w:rsidRPr="0018645A" w:rsidTr="00AC05B7">
        <w:tc>
          <w:tcPr>
            <w:tcW w:w="1077"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1.4</w:t>
            </w:r>
          </w:p>
        </w:tc>
        <w:tc>
          <w:tcPr>
            <w:tcW w:w="9050" w:type="dxa"/>
          </w:tcPr>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Скорость передачи данных. Зависимость времени передачи от информационного объема данных и характеристик канала связи</w:t>
            </w:r>
          </w:p>
        </w:tc>
      </w:tr>
      <w:tr w:rsidR="00AC05B7" w:rsidRPr="0018645A" w:rsidTr="00AC05B7">
        <w:tc>
          <w:tcPr>
            <w:tcW w:w="1077"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1.5</w:t>
            </w:r>
          </w:p>
        </w:tc>
        <w:tc>
          <w:tcPr>
            <w:tcW w:w="9050" w:type="dxa"/>
          </w:tcPr>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Шифрование данных. Симметричные и несимметричные шифры. Шифры простой замены. Шифр Цезаря. Шифр Виженера. Алгоритм шифрования RSA</w:t>
            </w:r>
          </w:p>
        </w:tc>
      </w:tr>
      <w:tr w:rsidR="00AC05B7" w:rsidRPr="0018645A" w:rsidTr="00AC05B7">
        <w:tc>
          <w:tcPr>
            <w:tcW w:w="1077"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1.6</w:t>
            </w:r>
          </w:p>
        </w:tc>
        <w:tc>
          <w:tcPr>
            <w:tcW w:w="9050" w:type="dxa"/>
          </w:tcPr>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tc>
      </w:tr>
      <w:tr w:rsidR="00AC05B7" w:rsidRPr="0018645A" w:rsidTr="00AC05B7">
        <w:tc>
          <w:tcPr>
            <w:tcW w:w="1077"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w:t>
            </w:r>
          </w:p>
        </w:tc>
        <w:tc>
          <w:tcPr>
            <w:tcW w:w="9050" w:type="dxa"/>
          </w:tcPr>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Теоретические основы информатики</w:t>
            </w:r>
          </w:p>
        </w:tc>
      </w:tr>
      <w:tr w:rsidR="00AC05B7" w:rsidRPr="0018645A" w:rsidTr="00AC05B7">
        <w:tc>
          <w:tcPr>
            <w:tcW w:w="1077"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2.1</w:t>
            </w:r>
          </w:p>
        </w:tc>
        <w:tc>
          <w:tcPr>
            <w:tcW w:w="9050" w:type="dxa"/>
          </w:tcPr>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w:t>
            </w:r>
          </w:p>
        </w:tc>
      </w:tr>
      <w:tr w:rsidR="00AC05B7" w:rsidRPr="0018645A" w:rsidTr="00AC05B7">
        <w:tc>
          <w:tcPr>
            <w:tcW w:w="1077"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2.2</w:t>
            </w:r>
          </w:p>
        </w:tc>
        <w:tc>
          <w:tcPr>
            <w:tcW w:w="9050" w:type="dxa"/>
          </w:tcPr>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Теоретические подходы к оценке количества информации. Единицы измерения количества информации. Алфавитный подход к оценке количества информации. Закон аддитивности информации. Формула Хартли. Информация и вероятность. Формула Шеннона</w:t>
            </w:r>
          </w:p>
        </w:tc>
      </w:tr>
      <w:tr w:rsidR="00AC05B7" w:rsidRPr="0018645A" w:rsidTr="00AC05B7">
        <w:tc>
          <w:tcPr>
            <w:tcW w:w="1077"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2.3</w:t>
            </w:r>
          </w:p>
        </w:tc>
        <w:tc>
          <w:tcPr>
            <w:tcW w:w="9050" w:type="dxa"/>
          </w:tcPr>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Системы счисления. Развернутая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Перевод конечной десятичной дроби в P-ичную. Двоичная, восьмеричная и шестнадцатеричная системы счисления, связь между ними. Арифметические операции в позиционных системах счисления</w:t>
            </w:r>
          </w:p>
        </w:tc>
      </w:tr>
      <w:tr w:rsidR="00AC05B7" w:rsidRPr="0018645A" w:rsidTr="00AC05B7">
        <w:tc>
          <w:tcPr>
            <w:tcW w:w="1077"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2.4</w:t>
            </w:r>
          </w:p>
        </w:tc>
        <w:tc>
          <w:tcPr>
            <w:tcW w:w="9050" w:type="dxa"/>
          </w:tcPr>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Троичная уравновешенная система счисления. Двоично-десятичная система счисления</w:t>
            </w:r>
          </w:p>
        </w:tc>
      </w:tr>
      <w:tr w:rsidR="00AC05B7" w:rsidRPr="0018645A" w:rsidTr="00AC05B7">
        <w:tc>
          <w:tcPr>
            <w:tcW w:w="1077"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2.5</w:t>
            </w:r>
          </w:p>
        </w:tc>
        <w:tc>
          <w:tcPr>
            <w:tcW w:w="9050" w:type="dxa"/>
          </w:tcPr>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Кодирование текстов. Кодировка ASCII. Однобайтные кодировки. Стандарт UNICODE. Кодировка UTF-8. Определение информационного объема текстовых сообщений</w:t>
            </w:r>
          </w:p>
        </w:tc>
      </w:tr>
      <w:tr w:rsidR="00AC05B7" w:rsidRPr="0018645A" w:rsidTr="00AC05B7">
        <w:tc>
          <w:tcPr>
            <w:tcW w:w="1077"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2.6</w:t>
            </w:r>
          </w:p>
        </w:tc>
        <w:tc>
          <w:tcPr>
            <w:tcW w:w="9050" w:type="dxa"/>
          </w:tcPr>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Кодирование изображений. Оценка информационного объема графических данных при заданных разрешении и глубине кодирования цвета. Цветовые модели.</w:t>
            </w:r>
          </w:p>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Кодирование звука. Оценка информационного объема звуковых данных при заданных частоте дискретизации и разрядности кодирования</w:t>
            </w:r>
          </w:p>
        </w:tc>
      </w:tr>
      <w:tr w:rsidR="00AC05B7" w:rsidRPr="0018645A" w:rsidTr="00AC05B7">
        <w:tc>
          <w:tcPr>
            <w:tcW w:w="1077"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lastRenderedPageBreak/>
              <w:t>2.7</w:t>
            </w:r>
          </w:p>
        </w:tc>
        <w:tc>
          <w:tcPr>
            <w:tcW w:w="9050" w:type="dxa"/>
          </w:tcPr>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Алгебра логики. Понятие высказывания. Высказывательные формы (предикаты). Кванторы существования и всеобщности.</w:t>
            </w:r>
          </w:p>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Логические операции. Таблицы истинности. Логические выражения. Логические тождества. Логические операции и операции над множествами.</w:t>
            </w:r>
          </w:p>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Законы алгебры логики. Эквивалентные преобразования логических выражений. Логические уравнения и системы уравнений.</w:t>
            </w:r>
          </w:p>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Логические функции. Зависимость количества возможных логических функций от количества аргументов.</w:t>
            </w:r>
          </w:p>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Канонические формы логических выражений</w:t>
            </w:r>
          </w:p>
        </w:tc>
      </w:tr>
      <w:tr w:rsidR="00AC05B7" w:rsidRPr="0018645A" w:rsidTr="00AC05B7">
        <w:tc>
          <w:tcPr>
            <w:tcW w:w="1077"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2.8</w:t>
            </w:r>
          </w:p>
        </w:tc>
        <w:tc>
          <w:tcPr>
            <w:tcW w:w="9050" w:type="dxa"/>
          </w:tcPr>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Совершенные дизъюнктивные конъюнктивные нормальные формы, алгоритмы их построения по таблице истинности</w:t>
            </w:r>
          </w:p>
        </w:tc>
      </w:tr>
      <w:tr w:rsidR="00AC05B7" w:rsidRPr="0018645A" w:rsidTr="00AC05B7">
        <w:tc>
          <w:tcPr>
            <w:tcW w:w="1077"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2.9</w:t>
            </w:r>
          </w:p>
        </w:tc>
        <w:tc>
          <w:tcPr>
            <w:tcW w:w="9050" w:type="dxa"/>
          </w:tcPr>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p>
        </w:tc>
      </w:tr>
      <w:tr w:rsidR="00AC05B7" w:rsidRPr="0018645A" w:rsidTr="00AC05B7">
        <w:tc>
          <w:tcPr>
            <w:tcW w:w="1077"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2.10</w:t>
            </w:r>
          </w:p>
        </w:tc>
        <w:tc>
          <w:tcPr>
            <w:tcW w:w="9050" w:type="dxa"/>
          </w:tcPr>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Модели и моделирование. Цели моделирования. Адекватность модели моделируемому объекту или процессу. Формализация прикладных задач.</w:t>
            </w:r>
          </w:p>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Представление результатов моделирования в виде, удобном для восприятия человеком. Графическое представление данных (схемы, таблицы, графики).</w:t>
            </w:r>
          </w:p>
        </w:tc>
      </w:tr>
      <w:tr w:rsidR="00AC05B7" w:rsidRPr="0018645A" w:rsidTr="00AC05B7">
        <w:tc>
          <w:tcPr>
            <w:tcW w:w="1077"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2.11</w:t>
            </w:r>
          </w:p>
        </w:tc>
        <w:tc>
          <w:tcPr>
            <w:tcW w:w="9050" w:type="dxa"/>
          </w:tcPr>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Побитовые логические операции. Логический, арифметический и циклический сдвиги. Шифрование с помощью побитовой операции "исключающее ИЛИ"</w:t>
            </w:r>
          </w:p>
        </w:tc>
      </w:tr>
      <w:tr w:rsidR="00AC05B7" w:rsidRPr="0018645A" w:rsidTr="00AC05B7">
        <w:tc>
          <w:tcPr>
            <w:tcW w:w="1077"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2.12</w:t>
            </w:r>
          </w:p>
        </w:tc>
        <w:tc>
          <w:tcPr>
            <w:tcW w:w="9050" w:type="dxa"/>
          </w:tcPr>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tc>
      </w:tr>
      <w:tr w:rsidR="00AC05B7" w:rsidRPr="0018645A" w:rsidTr="00AC05B7">
        <w:tc>
          <w:tcPr>
            <w:tcW w:w="1077"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2.13</w:t>
            </w:r>
          </w:p>
        </w:tc>
        <w:tc>
          <w:tcPr>
            <w:tcW w:w="9050" w:type="dxa"/>
          </w:tcPr>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tc>
      </w:tr>
      <w:tr w:rsidR="00AC05B7" w:rsidRPr="0018645A" w:rsidTr="00AC05B7">
        <w:tc>
          <w:tcPr>
            <w:tcW w:w="1077"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2.14</w:t>
            </w:r>
          </w:p>
        </w:tc>
        <w:tc>
          <w:tcPr>
            <w:tcW w:w="9050" w:type="dxa"/>
          </w:tcPr>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Деревья. Бинарное дерево. Деревья поиска. Способы обхода дерева. Представление арифметических выражений в виде дерева. Использование графов и деревьев при описании объектов и процессов окружающего мира</w:t>
            </w:r>
          </w:p>
        </w:tc>
      </w:tr>
      <w:tr w:rsidR="00AC05B7" w:rsidRPr="0018645A" w:rsidTr="00AC05B7">
        <w:tc>
          <w:tcPr>
            <w:tcW w:w="1077"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2.15</w:t>
            </w:r>
          </w:p>
        </w:tc>
        <w:tc>
          <w:tcPr>
            <w:tcW w:w="9050" w:type="dxa"/>
          </w:tcPr>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tc>
      </w:tr>
      <w:tr w:rsidR="00AC05B7" w:rsidRPr="0018645A" w:rsidTr="00AC05B7">
        <w:tc>
          <w:tcPr>
            <w:tcW w:w="1077"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2.16</w:t>
            </w:r>
          </w:p>
        </w:tc>
        <w:tc>
          <w:tcPr>
            <w:tcW w:w="9050" w:type="dxa"/>
          </w:tcPr>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Средства искусственного интеллекта. Идентификация и поиск изображений, распознавание лиц.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Нейронные сети</w:t>
            </w:r>
          </w:p>
        </w:tc>
      </w:tr>
      <w:tr w:rsidR="00AC05B7" w:rsidRPr="0018645A" w:rsidTr="00AC05B7">
        <w:tc>
          <w:tcPr>
            <w:tcW w:w="1077"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lastRenderedPageBreak/>
              <w:t>3</w:t>
            </w:r>
          </w:p>
        </w:tc>
        <w:tc>
          <w:tcPr>
            <w:tcW w:w="9050" w:type="dxa"/>
          </w:tcPr>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Алгоритмы и программирование</w:t>
            </w:r>
          </w:p>
        </w:tc>
      </w:tr>
      <w:tr w:rsidR="00AC05B7" w:rsidRPr="0018645A" w:rsidTr="00AC05B7">
        <w:tc>
          <w:tcPr>
            <w:tcW w:w="1077"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3.1</w:t>
            </w:r>
          </w:p>
        </w:tc>
        <w:tc>
          <w:tcPr>
            <w:tcW w:w="9050" w:type="dxa"/>
          </w:tcPr>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Формализация понятия алгоритма. Машина Тьюринга как универсальная модель вычислений</w:t>
            </w:r>
          </w:p>
        </w:tc>
      </w:tr>
      <w:tr w:rsidR="00AC05B7" w:rsidRPr="0018645A" w:rsidTr="00AC05B7">
        <w:tc>
          <w:tcPr>
            <w:tcW w:w="1077"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3.2</w:t>
            </w:r>
          </w:p>
        </w:tc>
        <w:tc>
          <w:tcPr>
            <w:tcW w:w="9050" w:type="dxa"/>
          </w:tcPr>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Оценка сложности вычислений. Время работы и объем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tc>
      </w:tr>
      <w:tr w:rsidR="00AC05B7" w:rsidRPr="0018645A" w:rsidTr="00AC05B7">
        <w:tc>
          <w:tcPr>
            <w:tcW w:w="1077"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3.3</w:t>
            </w:r>
          </w:p>
        </w:tc>
        <w:tc>
          <w:tcPr>
            <w:tcW w:w="9050" w:type="dxa"/>
          </w:tcPr>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tc>
      </w:tr>
      <w:tr w:rsidR="00AC05B7" w:rsidRPr="0018645A" w:rsidTr="00AC05B7">
        <w:tc>
          <w:tcPr>
            <w:tcW w:w="1077"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3.4</w:t>
            </w:r>
          </w:p>
        </w:tc>
        <w:tc>
          <w:tcPr>
            <w:tcW w:w="9050" w:type="dxa"/>
          </w:tcPr>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Представление числа в виде набора простых сомножителей. Алгоритм быстрого возведения в степень. Поиск простых чисел в заданном диапазоне с помощью алгоритма "решето Эратосфена"</w:t>
            </w:r>
          </w:p>
        </w:tc>
      </w:tr>
      <w:tr w:rsidR="00AC05B7" w:rsidRPr="0018645A" w:rsidTr="00AC05B7">
        <w:tc>
          <w:tcPr>
            <w:tcW w:w="1077"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3.5</w:t>
            </w:r>
          </w:p>
        </w:tc>
        <w:tc>
          <w:tcPr>
            <w:tcW w:w="9050" w:type="dxa"/>
          </w:tcPr>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Многоразрядные целые числа, задачи длинной арифметики</w:t>
            </w:r>
          </w:p>
        </w:tc>
      </w:tr>
      <w:tr w:rsidR="00AC05B7" w:rsidRPr="0018645A" w:rsidTr="00AC05B7">
        <w:tc>
          <w:tcPr>
            <w:tcW w:w="1077"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3.6</w:t>
            </w:r>
          </w:p>
        </w:tc>
        <w:tc>
          <w:tcPr>
            <w:tcW w:w="9050" w:type="dxa"/>
          </w:tcPr>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Язык программирования (Паскаль, Python, Java, C++, C#). Типы данных: целочисленные, вещественные, символьные, логические. Ветвления. Сложные условия. Циклы с условием. Циклы по переменной.</w:t>
            </w:r>
          </w:p>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Обработка данных, хранящихся в файлах. Текстовые и двоичные файлы. Файловые переменные (файловые указатели). Чтение из файла. Запись в файл.</w:t>
            </w:r>
          </w:p>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Разбиение задачи на подзадачи. Подпрограммы (процедуры и функции). Использование стандартной библиотеки языка программирования</w:t>
            </w:r>
          </w:p>
        </w:tc>
      </w:tr>
      <w:tr w:rsidR="00AC05B7" w:rsidRPr="0018645A" w:rsidTr="00AC05B7">
        <w:tc>
          <w:tcPr>
            <w:tcW w:w="1077"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3.7</w:t>
            </w:r>
          </w:p>
        </w:tc>
        <w:tc>
          <w:tcPr>
            <w:tcW w:w="9050" w:type="dxa"/>
          </w:tcPr>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Рекурсия. Рекурсивные процедуры и функции. Использование стека для организации рекурсивных вызовов</w:t>
            </w:r>
          </w:p>
        </w:tc>
      </w:tr>
      <w:tr w:rsidR="00AC05B7" w:rsidRPr="0018645A" w:rsidTr="00AC05B7">
        <w:tc>
          <w:tcPr>
            <w:tcW w:w="1077"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3.8</w:t>
            </w:r>
          </w:p>
        </w:tc>
        <w:tc>
          <w:tcPr>
            <w:tcW w:w="9050" w:type="dxa"/>
          </w:tcPr>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Численные методы. Точное и приближенное решения задачи. Численное решение уравнений с помощью подбора параметра. Численные методы решения уравнений: метод перебора, метод половинного деления. Приближенное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tc>
      </w:tr>
      <w:tr w:rsidR="00AC05B7" w:rsidRPr="0018645A" w:rsidTr="00AC05B7">
        <w:tc>
          <w:tcPr>
            <w:tcW w:w="1077"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3.9</w:t>
            </w:r>
          </w:p>
        </w:tc>
        <w:tc>
          <w:tcPr>
            <w:tcW w:w="9050" w:type="dxa"/>
          </w:tcPr>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Обработка символьных данных. Встроенные функции языка программирования для обработки символьных строк. Алгоритмы обработки символьных строк: 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tc>
      </w:tr>
      <w:tr w:rsidR="00AC05B7" w:rsidRPr="0018645A" w:rsidTr="00AC05B7">
        <w:tc>
          <w:tcPr>
            <w:tcW w:w="1077"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3.10</w:t>
            </w:r>
          </w:p>
        </w:tc>
        <w:tc>
          <w:tcPr>
            <w:tcW w:w="9050" w:type="dxa"/>
          </w:tcPr>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 xml:space="preserve">Массивы и последовательности чисел.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w:t>
            </w:r>
            <w:r w:rsidRPr="0018645A">
              <w:rPr>
                <w:rFonts w:ascii="Times New Roman" w:hAnsi="Times New Roman" w:cs="Times New Roman"/>
                <w:sz w:val="24"/>
                <w:szCs w:val="24"/>
              </w:rPr>
              <w:lastRenderedPageBreak/>
              <w:t>удовлетворяющих заданному условию). Линейный поиск заданного значения в массиве. Алгоритмы работы с элементами массива с однократным просмотром массива. 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QuickSort). Двоичный поиск в отсортированном массиве</w:t>
            </w:r>
          </w:p>
        </w:tc>
      </w:tr>
      <w:tr w:rsidR="00AC05B7" w:rsidRPr="0018645A" w:rsidTr="00AC05B7">
        <w:tc>
          <w:tcPr>
            <w:tcW w:w="1077"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lastRenderedPageBreak/>
              <w:t>3.11</w:t>
            </w:r>
          </w:p>
        </w:tc>
        <w:tc>
          <w:tcPr>
            <w:tcW w:w="9050" w:type="dxa"/>
          </w:tcPr>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tc>
      </w:tr>
      <w:tr w:rsidR="00AC05B7" w:rsidRPr="0018645A" w:rsidTr="00AC05B7">
        <w:tc>
          <w:tcPr>
            <w:tcW w:w="1077"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3.12</w:t>
            </w:r>
          </w:p>
        </w:tc>
        <w:tc>
          <w:tcPr>
            <w:tcW w:w="9050" w:type="dxa"/>
          </w:tcPr>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Словари (ассоциативные массивы, отображения). Хэш-таблицы. Построение алфавитно-частотного словаря для заданного текста</w:t>
            </w:r>
          </w:p>
        </w:tc>
      </w:tr>
      <w:tr w:rsidR="00AC05B7" w:rsidRPr="0018645A" w:rsidTr="00AC05B7">
        <w:tc>
          <w:tcPr>
            <w:tcW w:w="1077"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3.13</w:t>
            </w:r>
          </w:p>
        </w:tc>
        <w:tc>
          <w:tcPr>
            <w:tcW w:w="9050" w:type="dxa"/>
          </w:tcPr>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Стеки. Анализ правильности скобочного выражения. Вычисление арифметического выражения, записанного в постфиксной форме. Очереди. Использование очереди для временного хранения данных</w:t>
            </w:r>
          </w:p>
        </w:tc>
      </w:tr>
      <w:tr w:rsidR="00AC05B7" w:rsidRPr="0018645A" w:rsidTr="00AC05B7">
        <w:tc>
          <w:tcPr>
            <w:tcW w:w="1077"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3.14</w:t>
            </w:r>
          </w:p>
        </w:tc>
        <w:tc>
          <w:tcPr>
            <w:tcW w:w="9050" w:type="dxa"/>
          </w:tcPr>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w:t>
            </w:r>
          </w:p>
        </w:tc>
      </w:tr>
      <w:tr w:rsidR="00AC05B7" w:rsidRPr="0018645A" w:rsidTr="00AC05B7">
        <w:tc>
          <w:tcPr>
            <w:tcW w:w="1077"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3.15</w:t>
            </w:r>
          </w:p>
        </w:tc>
        <w:tc>
          <w:tcPr>
            <w:tcW w:w="9050" w:type="dxa"/>
          </w:tcPr>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tc>
      </w:tr>
      <w:tr w:rsidR="00AC05B7" w:rsidRPr="0018645A" w:rsidTr="00AC05B7">
        <w:tc>
          <w:tcPr>
            <w:tcW w:w="1077"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3.16</w:t>
            </w:r>
          </w:p>
        </w:tc>
        <w:tc>
          <w:tcPr>
            <w:tcW w:w="9050" w:type="dxa"/>
          </w:tcPr>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подсчет количества вариантов, задачи оптимизации</w:t>
            </w:r>
          </w:p>
        </w:tc>
      </w:tr>
      <w:tr w:rsidR="00AC05B7" w:rsidRPr="0018645A" w:rsidTr="00AC05B7">
        <w:tc>
          <w:tcPr>
            <w:tcW w:w="1077"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3.17</w:t>
            </w:r>
          </w:p>
        </w:tc>
        <w:tc>
          <w:tcPr>
            <w:tcW w:w="9050" w:type="dxa"/>
          </w:tcPr>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tc>
      </w:tr>
      <w:tr w:rsidR="00AC05B7" w:rsidRPr="0018645A" w:rsidTr="00AC05B7">
        <w:tc>
          <w:tcPr>
            <w:tcW w:w="1077"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4</w:t>
            </w:r>
          </w:p>
        </w:tc>
        <w:tc>
          <w:tcPr>
            <w:tcW w:w="9050" w:type="dxa"/>
          </w:tcPr>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Информационные технологии</w:t>
            </w:r>
          </w:p>
        </w:tc>
      </w:tr>
      <w:tr w:rsidR="00AC05B7" w:rsidRPr="0018645A" w:rsidTr="00AC05B7">
        <w:tc>
          <w:tcPr>
            <w:tcW w:w="1077"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4.1</w:t>
            </w:r>
          </w:p>
        </w:tc>
        <w:tc>
          <w:tcPr>
            <w:tcW w:w="9050" w:type="dxa"/>
          </w:tcPr>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 (или)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w:t>
            </w:r>
          </w:p>
        </w:tc>
      </w:tr>
      <w:tr w:rsidR="00AC05B7" w:rsidRPr="0018645A" w:rsidTr="00AC05B7">
        <w:tc>
          <w:tcPr>
            <w:tcW w:w="1077"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4.2</w:t>
            </w:r>
          </w:p>
        </w:tc>
        <w:tc>
          <w:tcPr>
            <w:tcW w:w="9050" w:type="dxa"/>
          </w:tcPr>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 Решение задач оптимизации с помощью электронных таблиц</w:t>
            </w:r>
          </w:p>
        </w:tc>
      </w:tr>
      <w:tr w:rsidR="00AC05B7" w:rsidRPr="0018645A" w:rsidTr="00AC05B7">
        <w:tc>
          <w:tcPr>
            <w:tcW w:w="1077"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lastRenderedPageBreak/>
              <w:t>4.3</w:t>
            </w:r>
          </w:p>
        </w:tc>
        <w:tc>
          <w:tcPr>
            <w:tcW w:w="9050" w:type="dxa"/>
          </w:tcPr>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 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tc>
      </w:tr>
      <w:tr w:rsidR="00AC05B7" w:rsidRPr="0018645A" w:rsidTr="00AC05B7">
        <w:tc>
          <w:tcPr>
            <w:tcW w:w="1077"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4.4</w:t>
            </w:r>
          </w:p>
        </w:tc>
        <w:tc>
          <w:tcPr>
            <w:tcW w:w="9050" w:type="dxa"/>
          </w:tcPr>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Вероятностные модели. Методы Монте-Карло. Имитационное моделирование. Системы массового обслуживания</w:t>
            </w:r>
          </w:p>
        </w:tc>
      </w:tr>
      <w:tr w:rsidR="00AC05B7" w:rsidRPr="0018645A" w:rsidTr="00AC05B7">
        <w:tc>
          <w:tcPr>
            <w:tcW w:w="1077"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4.5</w:t>
            </w:r>
          </w:p>
        </w:tc>
        <w:tc>
          <w:tcPr>
            <w:tcW w:w="9050" w:type="dxa"/>
          </w:tcPr>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rsidR="00AC05B7" w:rsidRPr="0018645A"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Многотабличные базы данных. Типы связей между таблицами. Внешний ключ. Целостность базы данных. Запросы к многотабличным базам данных</w:t>
            </w:r>
          </w:p>
        </w:tc>
      </w:tr>
      <w:tr w:rsidR="00AC05B7" w:rsidRPr="00AC05B7" w:rsidTr="00AC05B7">
        <w:tc>
          <w:tcPr>
            <w:tcW w:w="1077" w:type="dxa"/>
          </w:tcPr>
          <w:p w:rsidR="00AC05B7" w:rsidRPr="0018645A" w:rsidRDefault="00AC05B7" w:rsidP="00AC05B7">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4.6</w:t>
            </w:r>
          </w:p>
        </w:tc>
        <w:tc>
          <w:tcPr>
            <w:tcW w:w="9050" w:type="dxa"/>
          </w:tcPr>
          <w:p w:rsidR="00AC05B7" w:rsidRPr="00AC05B7" w:rsidRDefault="00AC05B7" w:rsidP="00AC05B7">
            <w:pPr>
              <w:pStyle w:val="ConsPlusNormal"/>
              <w:rPr>
                <w:rFonts w:ascii="Times New Roman" w:hAnsi="Times New Roman" w:cs="Times New Roman"/>
                <w:sz w:val="24"/>
                <w:szCs w:val="24"/>
              </w:rPr>
            </w:pPr>
            <w:r w:rsidRPr="0018645A">
              <w:rPr>
                <w:rFonts w:ascii="Times New Roman" w:hAnsi="Times New Roman" w:cs="Times New Roman"/>
                <w:sz w:val="24"/>
                <w:szCs w:val="24"/>
              </w:rPr>
              <w:t>Текстовый процессор. Средства поиска и автозамены в текстовом процессоре. Структурированные текстовые документы. Сноски, оглавление. Правила цитирования источников и оформления библиографических ссылок</w:t>
            </w:r>
          </w:p>
        </w:tc>
      </w:tr>
    </w:tbl>
    <w:p w:rsidR="00661759" w:rsidRPr="001A563B" w:rsidRDefault="00661759" w:rsidP="00CF2532">
      <w:pPr>
        <w:widowControl w:val="0"/>
        <w:autoSpaceDE w:val="0"/>
        <w:autoSpaceDN w:val="0"/>
        <w:adjustRightInd w:val="0"/>
        <w:ind w:firstLine="540"/>
        <w:outlineLvl w:val="2"/>
        <w:rPr>
          <w:rFonts w:eastAsia="Times New Roman"/>
          <w:b/>
          <w:bCs/>
          <w:sz w:val="26"/>
          <w:szCs w:val="26"/>
          <w:lang w:eastAsia="ru-RU"/>
        </w:rPr>
      </w:pPr>
    </w:p>
    <w:p w:rsidR="00661759" w:rsidRPr="00F237DD" w:rsidRDefault="00661759" w:rsidP="00202E1F">
      <w:pPr>
        <w:pStyle w:val="2ff4"/>
      </w:pPr>
      <w:r w:rsidRPr="00F237DD">
        <w:t>2.1.</w:t>
      </w:r>
      <w:r w:rsidR="00FA7DCE">
        <w:t>6</w:t>
      </w:r>
      <w:r w:rsidRPr="00F237DD">
        <w:t>. Федеральная рабочая программа по учебному предм</w:t>
      </w:r>
      <w:r w:rsidR="00202E1F">
        <w:t>ету «Физика» (</w:t>
      </w:r>
      <w:r w:rsidR="0018645A" w:rsidRPr="0018645A">
        <w:rPr>
          <w:rFonts w:asciiTheme="minorHAnsi" w:hAnsiTheme="minorHAnsi"/>
          <w:caps w:val="0"/>
          <w:sz w:val="24"/>
          <w:szCs w:val="24"/>
        </w:rPr>
        <w:t xml:space="preserve">УГЛУБЛЕННЫЙ </w:t>
      </w:r>
      <w:r w:rsidR="00202E1F">
        <w:t xml:space="preserve"> уровень)</w:t>
      </w:r>
    </w:p>
    <w:p w:rsidR="00661759" w:rsidRPr="00661759" w:rsidRDefault="00661759" w:rsidP="00661759">
      <w:pPr>
        <w:widowControl w:val="0"/>
        <w:contextualSpacing/>
        <w:rPr>
          <w:sz w:val="26"/>
          <w:szCs w:val="26"/>
        </w:rPr>
      </w:pPr>
      <w:r w:rsidRPr="00661759">
        <w:rPr>
          <w:sz w:val="26"/>
          <w:szCs w:val="26"/>
        </w:rPr>
        <w:t>Федеральная рабочая программа по учебному предмету «Физика» (</w:t>
      </w:r>
      <w:r w:rsidR="0018645A">
        <w:rPr>
          <w:sz w:val="26"/>
          <w:szCs w:val="26"/>
        </w:rPr>
        <w:t>углубленный</w:t>
      </w:r>
      <w:r w:rsidRPr="00661759">
        <w:rPr>
          <w:sz w:val="26"/>
          <w:szCs w:val="26"/>
        </w:rPr>
        <w:t xml:space="preserve">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661759" w:rsidRPr="00661759" w:rsidRDefault="00661759" w:rsidP="00661759">
      <w:pPr>
        <w:widowControl w:val="0"/>
        <w:contextualSpacing/>
        <w:rPr>
          <w:sz w:val="26"/>
          <w:szCs w:val="26"/>
        </w:rPr>
      </w:pPr>
      <w:r w:rsidRPr="00661759">
        <w:rPr>
          <w:sz w:val="26"/>
          <w:szCs w:val="26"/>
        </w:rPr>
        <w:t>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661759" w:rsidRPr="00661759" w:rsidRDefault="00661759" w:rsidP="00661759">
      <w:pPr>
        <w:widowControl w:val="0"/>
        <w:contextualSpacing/>
        <w:rPr>
          <w:sz w:val="26"/>
          <w:szCs w:val="26"/>
        </w:rPr>
      </w:pPr>
      <w:r w:rsidRPr="00661759">
        <w:rPr>
          <w:sz w:val="26"/>
          <w:szCs w:val="26"/>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661759" w:rsidRPr="00661759" w:rsidRDefault="00661759" w:rsidP="00661759">
      <w:pPr>
        <w:widowControl w:val="0"/>
        <w:contextualSpacing/>
        <w:rPr>
          <w:sz w:val="26"/>
          <w:szCs w:val="26"/>
        </w:rPr>
      </w:pPr>
      <w:r w:rsidRPr="00661759">
        <w:rPr>
          <w:sz w:val="26"/>
          <w:szCs w:val="26"/>
        </w:rP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661759" w:rsidRPr="00661759" w:rsidRDefault="00661759" w:rsidP="00661759">
      <w:pPr>
        <w:widowControl w:val="0"/>
        <w:contextualSpacing/>
        <w:rPr>
          <w:sz w:val="26"/>
          <w:szCs w:val="26"/>
        </w:rPr>
      </w:pPr>
      <w:r w:rsidRPr="00661759">
        <w:rPr>
          <w:sz w:val="26"/>
          <w:szCs w:val="26"/>
        </w:rPr>
        <w:t>Пояснительная записка.</w:t>
      </w:r>
    </w:p>
    <w:p w:rsidR="00661759" w:rsidRPr="00661759" w:rsidRDefault="00661759" w:rsidP="00661759">
      <w:pPr>
        <w:widowControl w:val="0"/>
        <w:contextualSpacing/>
        <w:rPr>
          <w:sz w:val="26"/>
          <w:szCs w:val="26"/>
        </w:rPr>
      </w:pPr>
      <w:r w:rsidRPr="00661759">
        <w:rPr>
          <w:sz w:val="26"/>
          <w:szCs w:val="26"/>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661759" w:rsidRPr="00661759" w:rsidRDefault="00661759" w:rsidP="00661759">
      <w:pPr>
        <w:widowControl w:val="0"/>
        <w:contextualSpacing/>
        <w:rPr>
          <w:sz w:val="26"/>
          <w:szCs w:val="26"/>
        </w:rPr>
      </w:pPr>
      <w:r w:rsidRPr="00661759">
        <w:rPr>
          <w:sz w:val="26"/>
          <w:szCs w:val="26"/>
        </w:rPr>
        <w:t xml:space="preserve">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w:t>
      </w:r>
      <w:r w:rsidRPr="00661759">
        <w:rPr>
          <w:sz w:val="26"/>
          <w:szCs w:val="26"/>
        </w:rPr>
        <w:lastRenderedPageBreak/>
        <w:t>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661759" w:rsidRPr="00661759" w:rsidRDefault="00661759" w:rsidP="00661759">
      <w:pPr>
        <w:widowControl w:val="0"/>
        <w:contextualSpacing/>
        <w:rPr>
          <w:sz w:val="26"/>
          <w:szCs w:val="26"/>
        </w:rPr>
      </w:pPr>
      <w:r w:rsidRPr="00661759">
        <w:rPr>
          <w:sz w:val="26"/>
          <w:szCs w:val="26"/>
        </w:rPr>
        <w:t>Программа по физике включает:</w:t>
      </w:r>
    </w:p>
    <w:p w:rsidR="00661759" w:rsidRPr="00661759" w:rsidRDefault="00661759" w:rsidP="00661759">
      <w:pPr>
        <w:widowControl w:val="0"/>
        <w:contextualSpacing/>
        <w:rPr>
          <w:sz w:val="26"/>
          <w:szCs w:val="26"/>
        </w:rPr>
      </w:pPr>
      <w:r w:rsidRPr="00661759">
        <w:rPr>
          <w:sz w:val="26"/>
          <w:szCs w:val="26"/>
        </w:rPr>
        <w:t>Планируемые результаты освоения курса физики на базовом уровне, в том числе предметные результаты по годам обучения;</w:t>
      </w:r>
    </w:p>
    <w:p w:rsidR="00661759" w:rsidRPr="00661759" w:rsidRDefault="00661759" w:rsidP="00661759">
      <w:pPr>
        <w:widowControl w:val="0"/>
        <w:contextualSpacing/>
        <w:rPr>
          <w:sz w:val="26"/>
          <w:szCs w:val="26"/>
        </w:rPr>
      </w:pPr>
      <w:r w:rsidRPr="00661759">
        <w:rPr>
          <w:sz w:val="26"/>
          <w:szCs w:val="26"/>
        </w:rPr>
        <w:t>Содержание учебного предмета «Физика» по годам обучения;</w:t>
      </w:r>
    </w:p>
    <w:p w:rsidR="00661759" w:rsidRPr="00661759" w:rsidRDefault="00661759" w:rsidP="00661759">
      <w:pPr>
        <w:widowControl w:val="0"/>
        <w:contextualSpacing/>
        <w:rPr>
          <w:sz w:val="26"/>
          <w:szCs w:val="26"/>
        </w:rPr>
      </w:pPr>
      <w:r w:rsidRPr="00661759">
        <w:rPr>
          <w:sz w:val="26"/>
          <w:szCs w:val="26"/>
        </w:rPr>
        <w:t>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661759" w:rsidRPr="00661759" w:rsidRDefault="00661759" w:rsidP="00661759">
      <w:pPr>
        <w:widowControl w:val="0"/>
        <w:contextualSpacing/>
        <w:rPr>
          <w:sz w:val="26"/>
          <w:szCs w:val="26"/>
        </w:rPr>
      </w:pPr>
      <w:r w:rsidRPr="00661759">
        <w:rPr>
          <w:sz w:val="26"/>
          <w:szCs w:val="26"/>
        </w:rPr>
        <w:t xml:space="preserve">Программа по физик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 </w:t>
      </w:r>
    </w:p>
    <w:p w:rsidR="00661759" w:rsidRPr="00661759" w:rsidRDefault="00661759" w:rsidP="00661759">
      <w:pPr>
        <w:widowControl w:val="0"/>
        <w:contextualSpacing/>
        <w:rPr>
          <w:sz w:val="26"/>
          <w:szCs w:val="26"/>
        </w:rPr>
      </w:pPr>
      <w:r w:rsidRPr="00661759">
        <w:rPr>
          <w:sz w:val="26"/>
          <w:szCs w:val="26"/>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661759" w:rsidRPr="00661759" w:rsidRDefault="00661759" w:rsidP="00661759">
      <w:pPr>
        <w:widowControl w:val="0"/>
        <w:contextualSpacing/>
        <w:rPr>
          <w:sz w:val="26"/>
          <w:szCs w:val="26"/>
        </w:rPr>
      </w:pPr>
      <w:r w:rsidRPr="00661759">
        <w:rPr>
          <w:sz w:val="26"/>
          <w:szCs w:val="26"/>
        </w:rPr>
        <w:t>В основу курса физики для уровня среднего общего образования положен ряд идей, которые можно рассматривать как принципы его построения.</w:t>
      </w:r>
    </w:p>
    <w:p w:rsidR="00661759" w:rsidRPr="00661759" w:rsidRDefault="00661759" w:rsidP="00661759">
      <w:pPr>
        <w:widowControl w:val="0"/>
        <w:contextualSpacing/>
        <w:rPr>
          <w:sz w:val="26"/>
          <w:szCs w:val="26"/>
        </w:rPr>
      </w:pPr>
      <w:r w:rsidRPr="00661759">
        <w:rPr>
          <w:sz w:val="26"/>
          <w:szCs w:val="26"/>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661759" w:rsidRPr="00661759" w:rsidRDefault="00661759" w:rsidP="00661759">
      <w:pPr>
        <w:widowControl w:val="0"/>
        <w:contextualSpacing/>
        <w:rPr>
          <w:sz w:val="26"/>
          <w:szCs w:val="26"/>
        </w:rPr>
      </w:pPr>
      <w:r w:rsidRPr="00661759">
        <w:rPr>
          <w:sz w:val="26"/>
          <w:szCs w:val="26"/>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661759" w:rsidRPr="00661759" w:rsidRDefault="00661759" w:rsidP="00661759">
      <w:pPr>
        <w:widowControl w:val="0"/>
        <w:contextualSpacing/>
        <w:rPr>
          <w:sz w:val="26"/>
          <w:szCs w:val="26"/>
        </w:rPr>
      </w:pPr>
      <w:r w:rsidRPr="00661759">
        <w:rPr>
          <w:sz w:val="26"/>
          <w:szCs w:val="26"/>
        </w:rP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661759" w:rsidRPr="00661759" w:rsidRDefault="00661759" w:rsidP="00661759">
      <w:pPr>
        <w:widowControl w:val="0"/>
        <w:contextualSpacing/>
        <w:rPr>
          <w:sz w:val="26"/>
          <w:szCs w:val="26"/>
        </w:rPr>
      </w:pPr>
      <w:r w:rsidRPr="00661759">
        <w:rPr>
          <w:sz w:val="26"/>
          <w:szCs w:val="26"/>
        </w:rPr>
        <w:t xml:space="preserve">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 </w:t>
      </w:r>
    </w:p>
    <w:p w:rsidR="00661759" w:rsidRPr="00661759" w:rsidRDefault="00661759" w:rsidP="00661759">
      <w:pPr>
        <w:widowControl w:val="0"/>
        <w:contextualSpacing/>
        <w:rPr>
          <w:sz w:val="26"/>
          <w:szCs w:val="26"/>
        </w:rPr>
      </w:pPr>
      <w:r w:rsidRPr="00661759">
        <w:rPr>
          <w:sz w:val="26"/>
          <w:szCs w:val="26"/>
        </w:rPr>
        <w:t xml:space="preserve">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w:t>
      </w:r>
      <w:r w:rsidRPr="00661759">
        <w:rPr>
          <w:sz w:val="26"/>
          <w:szCs w:val="26"/>
        </w:rPr>
        <w:lastRenderedPageBreak/>
        <w:t>техники и технологий, а также обсуждения проблем рационального природопользования и экологической безопасности.</w:t>
      </w:r>
    </w:p>
    <w:p w:rsidR="00661759" w:rsidRPr="00661759" w:rsidRDefault="00661759" w:rsidP="00661759">
      <w:pPr>
        <w:widowControl w:val="0"/>
        <w:contextualSpacing/>
        <w:rPr>
          <w:sz w:val="26"/>
          <w:szCs w:val="26"/>
        </w:rPr>
      </w:pPr>
      <w:r w:rsidRPr="00661759">
        <w:rPr>
          <w:sz w:val="26"/>
          <w:szCs w:val="26"/>
        </w:rPr>
        <w:t xml:space="preserve">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rsidR="00661759" w:rsidRPr="00661759" w:rsidRDefault="00661759" w:rsidP="00661759">
      <w:pPr>
        <w:widowControl w:val="0"/>
        <w:contextualSpacing/>
        <w:rPr>
          <w:sz w:val="26"/>
          <w:szCs w:val="26"/>
        </w:rPr>
      </w:pPr>
      <w:r w:rsidRPr="00661759">
        <w:rPr>
          <w:sz w:val="26"/>
          <w:szCs w:val="26"/>
        </w:rPr>
        <w:t>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661759" w:rsidRPr="00661759" w:rsidRDefault="00661759" w:rsidP="00661759">
      <w:pPr>
        <w:widowControl w:val="0"/>
        <w:contextualSpacing/>
        <w:rPr>
          <w:sz w:val="26"/>
          <w:szCs w:val="26"/>
        </w:rPr>
      </w:pPr>
      <w:r w:rsidRPr="00661759">
        <w:rPr>
          <w:sz w:val="26"/>
          <w:szCs w:val="26"/>
        </w:rPr>
        <w:t xml:space="preserve">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661759" w:rsidRPr="00661759" w:rsidRDefault="00661759" w:rsidP="00661759">
      <w:pPr>
        <w:widowControl w:val="0"/>
        <w:contextualSpacing/>
        <w:rPr>
          <w:sz w:val="26"/>
          <w:szCs w:val="26"/>
        </w:rPr>
      </w:pPr>
      <w:r w:rsidRPr="00661759">
        <w:rPr>
          <w:sz w:val="26"/>
          <w:szCs w:val="26"/>
        </w:rPr>
        <w:t xml:space="preserve">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 </w:t>
      </w:r>
    </w:p>
    <w:p w:rsidR="00661759" w:rsidRPr="00661759" w:rsidRDefault="00661759" w:rsidP="00661759">
      <w:pPr>
        <w:widowControl w:val="0"/>
        <w:contextualSpacing/>
        <w:rPr>
          <w:sz w:val="26"/>
          <w:szCs w:val="26"/>
        </w:rPr>
      </w:pPr>
      <w:r w:rsidRPr="00661759">
        <w:rPr>
          <w:sz w:val="26"/>
          <w:szCs w:val="26"/>
        </w:rPr>
        <w:t xml:space="preserve">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rsidR="00661759" w:rsidRPr="00661759" w:rsidRDefault="00661759" w:rsidP="00661759">
      <w:pPr>
        <w:widowControl w:val="0"/>
        <w:contextualSpacing/>
        <w:rPr>
          <w:sz w:val="26"/>
          <w:szCs w:val="26"/>
        </w:rPr>
      </w:pPr>
      <w:r w:rsidRPr="00661759">
        <w:rPr>
          <w:sz w:val="26"/>
          <w:szCs w:val="26"/>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661759" w:rsidRPr="00661759" w:rsidRDefault="00661759" w:rsidP="00661759">
      <w:pPr>
        <w:widowControl w:val="0"/>
        <w:contextualSpacing/>
        <w:rPr>
          <w:sz w:val="26"/>
          <w:szCs w:val="26"/>
        </w:rPr>
      </w:pPr>
      <w:r w:rsidRPr="00661759">
        <w:rPr>
          <w:sz w:val="26"/>
          <w:szCs w:val="26"/>
        </w:rPr>
        <w:t xml:space="preserve">Основными целями изучения физики в общем образовании являются: </w:t>
      </w:r>
    </w:p>
    <w:p w:rsidR="00661759" w:rsidRPr="00661759" w:rsidRDefault="00661759" w:rsidP="00661759">
      <w:pPr>
        <w:widowControl w:val="0"/>
        <w:contextualSpacing/>
        <w:rPr>
          <w:sz w:val="26"/>
          <w:szCs w:val="26"/>
        </w:rPr>
      </w:pPr>
      <w:r w:rsidRPr="00661759">
        <w:rPr>
          <w:sz w:val="26"/>
          <w:szCs w:val="26"/>
        </w:rPr>
        <w:t>Формирование интереса и стремления обучающихся к научному изучению природы, развитие их интеллектуальных и творческих способностей;</w:t>
      </w:r>
    </w:p>
    <w:p w:rsidR="00661759" w:rsidRPr="00661759" w:rsidRDefault="00661759" w:rsidP="00661759">
      <w:pPr>
        <w:widowControl w:val="0"/>
        <w:contextualSpacing/>
        <w:rPr>
          <w:sz w:val="26"/>
          <w:szCs w:val="26"/>
        </w:rPr>
      </w:pPr>
      <w:r w:rsidRPr="00661759">
        <w:rPr>
          <w:sz w:val="26"/>
          <w:szCs w:val="26"/>
        </w:rPr>
        <w:t>Развитие представлений о научном методе познания и формирование исследовательского отношения к окружающим явлениям;</w:t>
      </w:r>
    </w:p>
    <w:p w:rsidR="00661759" w:rsidRPr="00661759" w:rsidRDefault="00661759" w:rsidP="00661759">
      <w:pPr>
        <w:widowControl w:val="0"/>
        <w:contextualSpacing/>
        <w:rPr>
          <w:sz w:val="26"/>
          <w:szCs w:val="26"/>
        </w:rPr>
      </w:pPr>
      <w:r w:rsidRPr="00661759">
        <w:rPr>
          <w:sz w:val="26"/>
          <w:szCs w:val="26"/>
        </w:rPr>
        <w:t>Формирование научного мировоззрения как результата изучения основ строения материи и фундаментальных законов физики;</w:t>
      </w:r>
    </w:p>
    <w:p w:rsidR="00661759" w:rsidRPr="00661759" w:rsidRDefault="00661759" w:rsidP="00661759">
      <w:pPr>
        <w:widowControl w:val="0"/>
        <w:contextualSpacing/>
        <w:rPr>
          <w:sz w:val="26"/>
          <w:szCs w:val="26"/>
        </w:rPr>
      </w:pPr>
      <w:r w:rsidRPr="00661759">
        <w:rPr>
          <w:sz w:val="26"/>
          <w:szCs w:val="26"/>
        </w:rPr>
        <w:t>Формирование умений объяснять явления с использованием физических знаний и научных доказательств;</w:t>
      </w:r>
    </w:p>
    <w:p w:rsidR="00661759" w:rsidRPr="00661759" w:rsidRDefault="00661759" w:rsidP="00661759">
      <w:pPr>
        <w:widowControl w:val="0"/>
        <w:contextualSpacing/>
        <w:rPr>
          <w:sz w:val="26"/>
          <w:szCs w:val="26"/>
        </w:rPr>
      </w:pPr>
      <w:r w:rsidRPr="00661759">
        <w:rPr>
          <w:sz w:val="26"/>
          <w:szCs w:val="26"/>
        </w:rPr>
        <w:lastRenderedPageBreak/>
        <w:t>Формирование представлений о роли физики для развития других естественных наук, техники и технологий.</w:t>
      </w:r>
    </w:p>
    <w:p w:rsidR="00661759" w:rsidRPr="00661759" w:rsidRDefault="00661759" w:rsidP="00661759">
      <w:pPr>
        <w:widowControl w:val="0"/>
        <w:contextualSpacing/>
        <w:rPr>
          <w:sz w:val="26"/>
          <w:szCs w:val="26"/>
        </w:rPr>
      </w:pPr>
      <w:r w:rsidRPr="00661759">
        <w:rPr>
          <w:sz w:val="26"/>
          <w:szCs w:val="26"/>
        </w:rPr>
        <w:t>Достижение этих целей обеспечивается решением следующих задач в процессе изучения курса физики на уровне среднего общего образования:</w:t>
      </w:r>
    </w:p>
    <w:p w:rsidR="00661759" w:rsidRPr="00661759" w:rsidRDefault="00661759" w:rsidP="00661759">
      <w:pPr>
        <w:widowControl w:val="0"/>
        <w:contextualSpacing/>
        <w:rPr>
          <w:sz w:val="26"/>
          <w:szCs w:val="26"/>
        </w:rPr>
      </w:pPr>
      <w:r w:rsidRPr="00661759">
        <w:rPr>
          <w:sz w:val="26"/>
          <w:szCs w:val="26"/>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661759" w:rsidRPr="00661759" w:rsidRDefault="00661759" w:rsidP="00661759">
      <w:pPr>
        <w:widowControl w:val="0"/>
        <w:contextualSpacing/>
        <w:rPr>
          <w:sz w:val="26"/>
          <w:szCs w:val="26"/>
        </w:rPr>
      </w:pPr>
      <w:r w:rsidRPr="00661759">
        <w:rPr>
          <w:sz w:val="26"/>
          <w:szCs w:val="26"/>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661759" w:rsidRPr="00661759" w:rsidRDefault="00661759" w:rsidP="00661759">
      <w:pPr>
        <w:widowControl w:val="0"/>
        <w:contextualSpacing/>
        <w:rPr>
          <w:sz w:val="26"/>
          <w:szCs w:val="26"/>
        </w:rPr>
      </w:pPr>
      <w:r w:rsidRPr="00661759">
        <w:rPr>
          <w:sz w:val="26"/>
          <w:szCs w:val="26"/>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661759" w:rsidRPr="00661759" w:rsidRDefault="00661759" w:rsidP="00661759">
      <w:pPr>
        <w:widowControl w:val="0"/>
        <w:contextualSpacing/>
        <w:rPr>
          <w:sz w:val="26"/>
          <w:szCs w:val="26"/>
        </w:rPr>
      </w:pPr>
      <w:r w:rsidRPr="00661759">
        <w:rPr>
          <w:sz w:val="26"/>
          <w:szCs w:val="26"/>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rsidR="00661759" w:rsidRPr="00661759" w:rsidRDefault="00661759" w:rsidP="00661759">
      <w:pPr>
        <w:widowControl w:val="0"/>
        <w:contextualSpacing/>
        <w:rPr>
          <w:sz w:val="26"/>
          <w:szCs w:val="26"/>
        </w:rPr>
      </w:pPr>
      <w:r w:rsidRPr="00661759">
        <w:rPr>
          <w:sz w:val="26"/>
          <w:szCs w:val="26"/>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661759" w:rsidRPr="00661759" w:rsidRDefault="00661759" w:rsidP="00661759">
      <w:pPr>
        <w:widowControl w:val="0"/>
        <w:contextualSpacing/>
        <w:rPr>
          <w:sz w:val="26"/>
          <w:szCs w:val="26"/>
        </w:rPr>
      </w:pPr>
      <w:r w:rsidRPr="00661759">
        <w:rPr>
          <w:sz w:val="26"/>
          <w:szCs w:val="26"/>
        </w:rPr>
        <w:t>Создание условий для развития умений проектно-исследовательской, творческой деятельности.</w:t>
      </w:r>
    </w:p>
    <w:p w:rsidR="00661759" w:rsidRPr="00661759" w:rsidRDefault="00661759" w:rsidP="00661759">
      <w:pPr>
        <w:widowControl w:val="0"/>
        <w:contextualSpacing/>
        <w:rPr>
          <w:sz w:val="26"/>
          <w:szCs w:val="26"/>
        </w:rPr>
      </w:pPr>
      <w:r w:rsidRPr="00661759">
        <w:rPr>
          <w:sz w:val="26"/>
          <w:szCs w:val="26"/>
        </w:rPr>
        <w:t>Общее число часов, рекомендованных для изучения физики – 136 часов: в 10 классе – 68 часов (2 часа в неделю), в 11 классе – 68 часов (2 часа в неделю).</w:t>
      </w:r>
    </w:p>
    <w:p w:rsidR="00661759" w:rsidRPr="00661759" w:rsidRDefault="00661759" w:rsidP="00661759">
      <w:pPr>
        <w:widowControl w:val="0"/>
        <w:contextualSpacing/>
        <w:rPr>
          <w:sz w:val="26"/>
          <w:szCs w:val="26"/>
        </w:rPr>
      </w:pPr>
      <w:r w:rsidRPr="00661759">
        <w:rPr>
          <w:sz w:val="26"/>
          <w:szCs w:val="26"/>
        </w:rPr>
        <w:t xml:space="preserve">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 </w:t>
      </w:r>
    </w:p>
    <w:p w:rsidR="00661759" w:rsidRPr="00661759" w:rsidRDefault="00661759" w:rsidP="00661759">
      <w:pPr>
        <w:widowControl w:val="0"/>
        <w:contextualSpacing/>
        <w:rPr>
          <w:sz w:val="26"/>
          <w:szCs w:val="26"/>
        </w:rPr>
      </w:pPr>
      <w:r w:rsidRPr="00661759">
        <w:rPr>
          <w:sz w:val="26"/>
          <w:szCs w:val="26"/>
        </w:rPr>
        <w:t xml:space="preserve">Любая рабочая программа должна полностью включать в себя содержание данной программы по физике. </w:t>
      </w:r>
    </w:p>
    <w:p w:rsidR="00661759" w:rsidRPr="00661759" w:rsidRDefault="00661759" w:rsidP="00661759">
      <w:pPr>
        <w:widowControl w:val="0"/>
        <w:contextualSpacing/>
        <w:rPr>
          <w:sz w:val="26"/>
          <w:szCs w:val="26"/>
        </w:rPr>
      </w:pPr>
      <w:r w:rsidRPr="00661759">
        <w:rPr>
          <w:sz w:val="26"/>
          <w:szCs w:val="26"/>
        </w:rPr>
        <w:t>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661759" w:rsidRPr="00661759" w:rsidRDefault="00661759" w:rsidP="00661759">
      <w:pPr>
        <w:widowControl w:val="0"/>
        <w:contextualSpacing/>
        <w:rPr>
          <w:sz w:val="26"/>
          <w:szCs w:val="26"/>
        </w:rPr>
      </w:pPr>
      <w:r w:rsidRPr="00661759">
        <w:rPr>
          <w:sz w:val="26"/>
          <w:szCs w:val="26"/>
        </w:rPr>
        <w:t xml:space="preserve">Содержание обучения в 10 классе. </w:t>
      </w:r>
    </w:p>
    <w:p w:rsidR="00661759" w:rsidRPr="00661759" w:rsidRDefault="00661759" w:rsidP="00661759">
      <w:pPr>
        <w:widowControl w:val="0"/>
        <w:contextualSpacing/>
        <w:rPr>
          <w:sz w:val="26"/>
          <w:szCs w:val="26"/>
        </w:rPr>
      </w:pPr>
      <w:r w:rsidRPr="00661759">
        <w:rPr>
          <w:sz w:val="26"/>
          <w:szCs w:val="26"/>
        </w:rPr>
        <w:t>Раздел 1. Физика и методы научного познания.</w:t>
      </w:r>
    </w:p>
    <w:p w:rsidR="00661759" w:rsidRPr="00661759" w:rsidRDefault="00661759" w:rsidP="00661759">
      <w:pPr>
        <w:widowControl w:val="0"/>
        <w:contextualSpacing/>
        <w:rPr>
          <w:sz w:val="26"/>
          <w:szCs w:val="26"/>
        </w:rPr>
      </w:pPr>
      <w:r w:rsidRPr="00661759">
        <w:rPr>
          <w:sz w:val="26"/>
          <w:szCs w:val="26"/>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661759" w:rsidRPr="00661759" w:rsidRDefault="00661759" w:rsidP="00661759">
      <w:pPr>
        <w:widowControl w:val="0"/>
        <w:contextualSpacing/>
        <w:rPr>
          <w:sz w:val="26"/>
          <w:szCs w:val="26"/>
        </w:rPr>
      </w:pPr>
      <w:r w:rsidRPr="00661759">
        <w:rPr>
          <w:sz w:val="26"/>
          <w:szCs w:val="26"/>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661759" w:rsidRPr="00661759" w:rsidRDefault="00661759" w:rsidP="00661759">
      <w:pPr>
        <w:widowControl w:val="0"/>
        <w:contextualSpacing/>
        <w:rPr>
          <w:sz w:val="26"/>
          <w:szCs w:val="26"/>
        </w:rPr>
      </w:pPr>
      <w:r w:rsidRPr="00661759">
        <w:rPr>
          <w:sz w:val="26"/>
          <w:szCs w:val="26"/>
        </w:rPr>
        <w:t xml:space="preserve">Роль и место физики в формировании современной научной картины мира, в практической деятельности людей. </w:t>
      </w:r>
    </w:p>
    <w:p w:rsidR="00661759" w:rsidRPr="00661759" w:rsidRDefault="00661759" w:rsidP="00661759">
      <w:pPr>
        <w:widowControl w:val="0"/>
        <w:contextualSpacing/>
        <w:rPr>
          <w:iCs/>
          <w:sz w:val="26"/>
          <w:szCs w:val="26"/>
        </w:rPr>
      </w:pPr>
      <w:r w:rsidRPr="00661759">
        <w:rPr>
          <w:iCs/>
          <w:sz w:val="26"/>
          <w:szCs w:val="26"/>
        </w:rPr>
        <w:t>Демонстрации.</w:t>
      </w:r>
    </w:p>
    <w:p w:rsidR="00661759" w:rsidRPr="00661759" w:rsidRDefault="00661759" w:rsidP="00661759">
      <w:pPr>
        <w:widowControl w:val="0"/>
        <w:contextualSpacing/>
        <w:rPr>
          <w:sz w:val="26"/>
          <w:szCs w:val="26"/>
        </w:rPr>
      </w:pPr>
      <w:r w:rsidRPr="00661759">
        <w:rPr>
          <w:sz w:val="26"/>
          <w:szCs w:val="26"/>
        </w:rPr>
        <w:t>Аналоговые и цифровые измерительные приборы, компьютерные датчики.</w:t>
      </w:r>
    </w:p>
    <w:p w:rsidR="00661759" w:rsidRPr="00661759" w:rsidRDefault="00661759" w:rsidP="00661759">
      <w:pPr>
        <w:widowControl w:val="0"/>
        <w:contextualSpacing/>
        <w:rPr>
          <w:sz w:val="26"/>
          <w:szCs w:val="26"/>
        </w:rPr>
      </w:pPr>
      <w:r w:rsidRPr="00661759">
        <w:rPr>
          <w:sz w:val="26"/>
          <w:szCs w:val="26"/>
        </w:rPr>
        <w:t>Раздел 2. Механика.</w:t>
      </w:r>
    </w:p>
    <w:p w:rsidR="00661759" w:rsidRPr="00661759" w:rsidRDefault="00661759" w:rsidP="00661759">
      <w:pPr>
        <w:widowControl w:val="0"/>
        <w:contextualSpacing/>
        <w:rPr>
          <w:sz w:val="26"/>
          <w:szCs w:val="26"/>
        </w:rPr>
      </w:pPr>
      <w:r w:rsidRPr="00661759">
        <w:rPr>
          <w:sz w:val="26"/>
          <w:szCs w:val="26"/>
        </w:rPr>
        <w:t xml:space="preserve">Тема 1. Кинематика </w:t>
      </w:r>
    </w:p>
    <w:p w:rsidR="00661759" w:rsidRPr="00661759" w:rsidRDefault="00661759" w:rsidP="00661759">
      <w:pPr>
        <w:widowControl w:val="0"/>
        <w:contextualSpacing/>
        <w:rPr>
          <w:sz w:val="26"/>
          <w:szCs w:val="26"/>
        </w:rPr>
      </w:pPr>
      <w:r w:rsidRPr="00661759">
        <w:rPr>
          <w:sz w:val="26"/>
          <w:szCs w:val="26"/>
        </w:rPr>
        <w:t xml:space="preserve">Механическое движение. Относительность механического движения. Система отсчёта. Траектория. </w:t>
      </w:r>
    </w:p>
    <w:p w:rsidR="00661759" w:rsidRPr="00661759" w:rsidRDefault="00661759" w:rsidP="00661759">
      <w:pPr>
        <w:widowControl w:val="0"/>
        <w:contextualSpacing/>
        <w:rPr>
          <w:sz w:val="26"/>
          <w:szCs w:val="26"/>
        </w:rPr>
      </w:pPr>
      <w:r w:rsidRPr="00661759">
        <w:rPr>
          <w:sz w:val="26"/>
          <w:szCs w:val="26"/>
        </w:rPr>
        <w:lastRenderedPageBreak/>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661759" w:rsidRPr="00661759" w:rsidRDefault="00661759" w:rsidP="00661759">
      <w:pPr>
        <w:widowControl w:val="0"/>
        <w:contextualSpacing/>
        <w:rPr>
          <w:sz w:val="26"/>
          <w:szCs w:val="26"/>
        </w:rPr>
      </w:pPr>
      <w:r w:rsidRPr="00661759">
        <w:rPr>
          <w:sz w:val="26"/>
          <w:szCs w:val="26"/>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661759" w:rsidRPr="00661759" w:rsidRDefault="00661759" w:rsidP="00661759">
      <w:pPr>
        <w:widowControl w:val="0"/>
        <w:contextualSpacing/>
        <w:rPr>
          <w:sz w:val="26"/>
          <w:szCs w:val="26"/>
        </w:rPr>
      </w:pPr>
      <w:r w:rsidRPr="00661759">
        <w:rPr>
          <w:sz w:val="26"/>
          <w:szCs w:val="26"/>
        </w:rPr>
        <w:t xml:space="preserve">Свободное падение. Ускорение свободного падения. </w:t>
      </w:r>
    </w:p>
    <w:p w:rsidR="00661759" w:rsidRPr="00661759" w:rsidRDefault="00661759" w:rsidP="00661759">
      <w:pPr>
        <w:widowControl w:val="0"/>
        <w:contextualSpacing/>
        <w:rPr>
          <w:sz w:val="26"/>
          <w:szCs w:val="26"/>
        </w:rPr>
      </w:pPr>
      <w:r w:rsidRPr="00661759">
        <w:rPr>
          <w:sz w:val="26"/>
          <w:szCs w:val="26"/>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rsidR="00661759" w:rsidRPr="00661759" w:rsidRDefault="00661759" w:rsidP="00661759">
      <w:pPr>
        <w:widowControl w:val="0"/>
        <w:contextualSpacing/>
        <w:rPr>
          <w:sz w:val="26"/>
          <w:szCs w:val="26"/>
        </w:rPr>
      </w:pPr>
      <w:r w:rsidRPr="00661759">
        <w:rPr>
          <w:sz w:val="26"/>
          <w:szCs w:val="26"/>
        </w:rPr>
        <w:t>Технические устройства и практическое применение: спидометр, движение снарядов, цепные и ремённые передачи.</w:t>
      </w:r>
    </w:p>
    <w:p w:rsidR="00661759" w:rsidRPr="00661759" w:rsidRDefault="00661759" w:rsidP="00661759">
      <w:pPr>
        <w:widowControl w:val="0"/>
        <w:contextualSpacing/>
        <w:rPr>
          <w:iCs/>
          <w:sz w:val="26"/>
          <w:szCs w:val="26"/>
        </w:rPr>
      </w:pPr>
      <w:r w:rsidRPr="00661759">
        <w:rPr>
          <w:iCs/>
          <w:sz w:val="26"/>
          <w:szCs w:val="26"/>
        </w:rPr>
        <w:t>Демонстрации.</w:t>
      </w:r>
    </w:p>
    <w:p w:rsidR="00661759" w:rsidRPr="00661759" w:rsidRDefault="00661759" w:rsidP="00661759">
      <w:pPr>
        <w:widowControl w:val="0"/>
        <w:contextualSpacing/>
        <w:rPr>
          <w:sz w:val="26"/>
          <w:szCs w:val="26"/>
        </w:rPr>
      </w:pPr>
      <w:r w:rsidRPr="00661759">
        <w:rPr>
          <w:sz w:val="26"/>
          <w:szCs w:val="26"/>
        </w:rPr>
        <w:t>Модель системы отсчёта, иллюстрация кинематических характеристик движения.</w:t>
      </w:r>
    </w:p>
    <w:p w:rsidR="00661759" w:rsidRPr="00661759" w:rsidRDefault="00661759" w:rsidP="00661759">
      <w:pPr>
        <w:widowControl w:val="0"/>
        <w:contextualSpacing/>
        <w:rPr>
          <w:sz w:val="26"/>
          <w:szCs w:val="26"/>
        </w:rPr>
      </w:pPr>
      <w:r w:rsidRPr="00661759">
        <w:rPr>
          <w:sz w:val="26"/>
          <w:szCs w:val="26"/>
        </w:rPr>
        <w:t xml:space="preserve">Преобразование движений с использованием простых механизмов. </w:t>
      </w:r>
    </w:p>
    <w:p w:rsidR="00661759" w:rsidRPr="00661759" w:rsidRDefault="00661759" w:rsidP="00661759">
      <w:pPr>
        <w:widowControl w:val="0"/>
        <w:contextualSpacing/>
        <w:rPr>
          <w:sz w:val="26"/>
          <w:szCs w:val="26"/>
        </w:rPr>
      </w:pPr>
      <w:r w:rsidRPr="00661759">
        <w:rPr>
          <w:sz w:val="26"/>
          <w:szCs w:val="26"/>
        </w:rPr>
        <w:t xml:space="preserve">Падение тел в воздухе и в разреженном пространстве. </w:t>
      </w:r>
    </w:p>
    <w:p w:rsidR="00661759" w:rsidRPr="00661759" w:rsidRDefault="00661759" w:rsidP="00661759">
      <w:pPr>
        <w:widowControl w:val="0"/>
        <w:contextualSpacing/>
        <w:rPr>
          <w:sz w:val="26"/>
          <w:szCs w:val="26"/>
        </w:rPr>
      </w:pPr>
      <w:r w:rsidRPr="00661759">
        <w:rPr>
          <w:sz w:val="26"/>
          <w:szCs w:val="26"/>
        </w:rPr>
        <w:t xml:space="preserve">Наблюдение движения тела, брошенного под углом к горизонту и горизонтально. </w:t>
      </w:r>
    </w:p>
    <w:p w:rsidR="00661759" w:rsidRPr="00661759" w:rsidRDefault="00661759" w:rsidP="00661759">
      <w:pPr>
        <w:widowControl w:val="0"/>
        <w:contextualSpacing/>
        <w:rPr>
          <w:sz w:val="26"/>
          <w:szCs w:val="26"/>
        </w:rPr>
      </w:pPr>
      <w:r w:rsidRPr="00661759">
        <w:rPr>
          <w:sz w:val="26"/>
          <w:szCs w:val="26"/>
        </w:rPr>
        <w:t>Измерение ускорения свободного падения.</w:t>
      </w:r>
    </w:p>
    <w:p w:rsidR="00661759" w:rsidRPr="00661759" w:rsidRDefault="00661759" w:rsidP="00661759">
      <w:pPr>
        <w:widowControl w:val="0"/>
        <w:contextualSpacing/>
        <w:rPr>
          <w:sz w:val="26"/>
          <w:szCs w:val="26"/>
        </w:rPr>
      </w:pPr>
      <w:r w:rsidRPr="00661759">
        <w:rPr>
          <w:sz w:val="26"/>
          <w:szCs w:val="26"/>
        </w:rPr>
        <w:t>Направление скорости при движении по окружности.</w:t>
      </w:r>
    </w:p>
    <w:p w:rsidR="00661759" w:rsidRPr="00661759" w:rsidRDefault="00661759" w:rsidP="00661759">
      <w:pPr>
        <w:widowControl w:val="0"/>
        <w:contextualSpacing/>
        <w:rPr>
          <w:sz w:val="26"/>
          <w:szCs w:val="26"/>
        </w:rPr>
      </w:pPr>
      <w:r w:rsidRPr="00661759">
        <w:rPr>
          <w:iCs/>
          <w:sz w:val="26"/>
          <w:szCs w:val="26"/>
        </w:rPr>
        <w:t>Ученический эксперимент, лабораторные работы</w:t>
      </w:r>
    </w:p>
    <w:p w:rsidR="00661759" w:rsidRPr="00661759" w:rsidRDefault="00661759" w:rsidP="00661759">
      <w:pPr>
        <w:widowControl w:val="0"/>
        <w:contextualSpacing/>
        <w:rPr>
          <w:sz w:val="26"/>
          <w:szCs w:val="26"/>
        </w:rPr>
      </w:pPr>
      <w:r w:rsidRPr="00661759">
        <w:rPr>
          <w:sz w:val="26"/>
          <w:szCs w:val="26"/>
        </w:rPr>
        <w:t>Изучение неравномерного движения с целью определения мгновенной скорости.</w:t>
      </w:r>
    </w:p>
    <w:p w:rsidR="00661759" w:rsidRPr="00661759" w:rsidRDefault="00661759" w:rsidP="00661759">
      <w:pPr>
        <w:widowControl w:val="0"/>
        <w:contextualSpacing/>
        <w:rPr>
          <w:sz w:val="26"/>
          <w:szCs w:val="26"/>
        </w:rPr>
      </w:pPr>
      <w:r w:rsidRPr="00661759">
        <w:rPr>
          <w:sz w:val="26"/>
          <w:szCs w:val="26"/>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661759" w:rsidRPr="00661759" w:rsidRDefault="00661759" w:rsidP="00661759">
      <w:pPr>
        <w:widowControl w:val="0"/>
        <w:contextualSpacing/>
        <w:rPr>
          <w:sz w:val="26"/>
          <w:szCs w:val="26"/>
        </w:rPr>
      </w:pPr>
      <w:r w:rsidRPr="00661759">
        <w:rPr>
          <w:sz w:val="26"/>
          <w:szCs w:val="26"/>
        </w:rPr>
        <w:t>Изучение движения шарика в вязкой жидкости.</w:t>
      </w:r>
    </w:p>
    <w:p w:rsidR="00661759" w:rsidRPr="00661759" w:rsidRDefault="00661759" w:rsidP="00661759">
      <w:pPr>
        <w:widowControl w:val="0"/>
        <w:contextualSpacing/>
        <w:rPr>
          <w:sz w:val="26"/>
          <w:szCs w:val="26"/>
        </w:rPr>
      </w:pPr>
      <w:r w:rsidRPr="00661759">
        <w:rPr>
          <w:sz w:val="26"/>
          <w:szCs w:val="26"/>
        </w:rPr>
        <w:t>Изучение движения тела, брошенного горизонтально.</w:t>
      </w:r>
    </w:p>
    <w:p w:rsidR="00661759" w:rsidRPr="00661759" w:rsidRDefault="00661759" w:rsidP="00661759">
      <w:pPr>
        <w:widowControl w:val="0"/>
        <w:contextualSpacing/>
        <w:rPr>
          <w:sz w:val="26"/>
          <w:szCs w:val="26"/>
        </w:rPr>
      </w:pPr>
      <w:r w:rsidRPr="00661759">
        <w:rPr>
          <w:sz w:val="26"/>
          <w:szCs w:val="26"/>
        </w:rPr>
        <w:t>Тема 2. Динамика.</w:t>
      </w:r>
    </w:p>
    <w:p w:rsidR="00661759" w:rsidRPr="00661759" w:rsidRDefault="00661759" w:rsidP="00661759">
      <w:pPr>
        <w:widowControl w:val="0"/>
        <w:contextualSpacing/>
        <w:rPr>
          <w:sz w:val="26"/>
          <w:szCs w:val="26"/>
        </w:rPr>
      </w:pPr>
      <w:r w:rsidRPr="00661759">
        <w:rPr>
          <w:sz w:val="26"/>
          <w:szCs w:val="26"/>
        </w:rPr>
        <w:t xml:space="preserve">Принцип относительности Галилея. Первый закон Ньютона. Инерциальные системы отсчёта. </w:t>
      </w:r>
    </w:p>
    <w:p w:rsidR="00661759" w:rsidRPr="00661759" w:rsidRDefault="00661759" w:rsidP="00661759">
      <w:pPr>
        <w:widowControl w:val="0"/>
        <w:contextualSpacing/>
        <w:rPr>
          <w:sz w:val="26"/>
          <w:szCs w:val="26"/>
        </w:rPr>
      </w:pPr>
      <w:r w:rsidRPr="00661759">
        <w:rPr>
          <w:sz w:val="26"/>
          <w:szCs w:val="26"/>
        </w:rPr>
        <w:t>Масса тела. Сила. Принцип суперпозиции сил. Второй закон Ньютона для материальной точки. Третий закон Ньютона для материальных точек.</w:t>
      </w:r>
    </w:p>
    <w:p w:rsidR="00661759" w:rsidRPr="00661759" w:rsidRDefault="00661759" w:rsidP="00661759">
      <w:pPr>
        <w:widowControl w:val="0"/>
        <w:contextualSpacing/>
        <w:rPr>
          <w:sz w:val="26"/>
          <w:szCs w:val="26"/>
        </w:rPr>
      </w:pPr>
      <w:r w:rsidRPr="00661759">
        <w:rPr>
          <w:sz w:val="26"/>
          <w:szCs w:val="26"/>
        </w:rPr>
        <w:t xml:space="preserve">Закон всемирного тяготения. Сила тяжести. Первая космическая скорость. </w:t>
      </w:r>
    </w:p>
    <w:p w:rsidR="00661759" w:rsidRPr="00661759" w:rsidRDefault="00661759" w:rsidP="00661759">
      <w:pPr>
        <w:widowControl w:val="0"/>
        <w:contextualSpacing/>
        <w:rPr>
          <w:sz w:val="26"/>
          <w:szCs w:val="26"/>
        </w:rPr>
      </w:pPr>
      <w:r w:rsidRPr="00661759">
        <w:rPr>
          <w:sz w:val="26"/>
          <w:szCs w:val="26"/>
        </w:rPr>
        <w:t>Сила упругости. Закон Гука. Вес тела.</w:t>
      </w:r>
    </w:p>
    <w:p w:rsidR="00661759" w:rsidRPr="00661759" w:rsidRDefault="00661759" w:rsidP="00661759">
      <w:pPr>
        <w:widowControl w:val="0"/>
        <w:contextualSpacing/>
        <w:rPr>
          <w:sz w:val="26"/>
          <w:szCs w:val="26"/>
        </w:rPr>
      </w:pPr>
      <w:r w:rsidRPr="00661759">
        <w:rPr>
          <w:sz w:val="26"/>
          <w:szCs w:val="26"/>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661759" w:rsidRPr="00661759" w:rsidRDefault="00661759" w:rsidP="00661759">
      <w:pPr>
        <w:widowControl w:val="0"/>
        <w:contextualSpacing/>
        <w:rPr>
          <w:sz w:val="26"/>
          <w:szCs w:val="26"/>
        </w:rPr>
      </w:pPr>
      <w:r w:rsidRPr="00661759">
        <w:rPr>
          <w:sz w:val="26"/>
          <w:szCs w:val="26"/>
        </w:rPr>
        <w:t>Поступательное и вращательное движение абсолютно твёрдого тела.</w:t>
      </w:r>
    </w:p>
    <w:p w:rsidR="00661759" w:rsidRPr="00661759" w:rsidRDefault="00661759" w:rsidP="00661759">
      <w:pPr>
        <w:widowControl w:val="0"/>
        <w:contextualSpacing/>
        <w:rPr>
          <w:sz w:val="26"/>
          <w:szCs w:val="26"/>
        </w:rPr>
      </w:pPr>
      <w:r w:rsidRPr="00661759">
        <w:rPr>
          <w:sz w:val="26"/>
          <w:szCs w:val="26"/>
        </w:rPr>
        <w:t>Момент силы относительно оси вращения. Плечо силы. Условия равновесия твёрдого тела.</w:t>
      </w:r>
    </w:p>
    <w:p w:rsidR="00661759" w:rsidRPr="00661759" w:rsidRDefault="00661759" w:rsidP="00661759">
      <w:pPr>
        <w:widowControl w:val="0"/>
        <w:contextualSpacing/>
        <w:rPr>
          <w:sz w:val="26"/>
          <w:szCs w:val="26"/>
        </w:rPr>
      </w:pPr>
      <w:r w:rsidRPr="00661759">
        <w:rPr>
          <w:sz w:val="26"/>
          <w:szCs w:val="26"/>
        </w:rPr>
        <w:t>Технические устройства и практическое применение: подшипники, движение искусственных спутников.</w:t>
      </w:r>
    </w:p>
    <w:p w:rsidR="00661759" w:rsidRPr="00661759" w:rsidRDefault="00661759" w:rsidP="00661759">
      <w:pPr>
        <w:widowControl w:val="0"/>
        <w:contextualSpacing/>
        <w:rPr>
          <w:iCs/>
          <w:sz w:val="26"/>
          <w:szCs w:val="26"/>
        </w:rPr>
      </w:pPr>
      <w:r w:rsidRPr="00661759">
        <w:rPr>
          <w:iCs/>
          <w:sz w:val="26"/>
          <w:szCs w:val="26"/>
        </w:rPr>
        <w:t>Демонстрации.</w:t>
      </w:r>
    </w:p>
    <w:p w:rsidR="00661759" w:rsidRPr="00661759" w:rsidRDefault="00661759" w:rsidP="00661759">
      <w:pPr>
        <w:widowControl w:val="0"/>
        <w:contextualSpacing/>
        <w:rPr>
          <w:sz w:val="26"/>
          <w:szCs w:val="26"/>
        </w:rPr>
      </w:pPr>
      <w:r w:rsidRPr="00661759">
        <w:rPr>
          <w:sz w:val="26"/>
          <w:szCs w:val="26"/>
        </w:rPr>
        <w:t>Явление инерции.</w:t>
      </w:r>
    </w:p>
    <w:p w:rsidR="00661759" w:rsidRPr="00661759" w:rsidRDefault="00661759" w:rsidP="00661759">
      <w:pPr>
        <w:widowControl w:val="0"/>
        <w:contextualSpacing/>
        <w:rPr>
          <w:sz w:val="26"/>
          <w:szCs w:val="26"/>
        </w:rPr>
      </w:pPr>
      <w:r w:rsidRPr="00661759">
        <w:rPr>
          <w:sz w:val="26"/>
          <w:szCs w:val="26"/>
        </w:rPr>
        <w:t>Сравнение масс взаимодействующих тел.</w:t>
      </w:r>
    </w:p>
    <w:p w:rsidR="00661759" w:rsidRPr="00661759" w:rsidRDefault="00661759" w:rsidP="00661759">
      <w:pPr>
        <w:widowControl w:val="0"/>
        <w:contextualSpacing/>
        <w:rPr>
          <w:sz w:val="26"/>
          <w:szCs w:val="26"/>
        </w:rPr>
      </w:pPr>
      <w:r w:rsidRPr="00661759">
        <w:rPr>
          <w:sz w:val="26"/>
          <w:szCs w:val="26"/>
        </w:rPr>
        <w:t>Второй закон Ньютона.</w:t>
      </w:r>
    </w:p>
    <w:p w:rsidR="00661759" w:rsidRPr="00661759" w:rsidRDefault="00661759" w:rsidP="00661759">
      <w:pPr>
        <w:widowControl w:val="0"/>
        <w:contextualSpacing/>
        <w:rPr>
          <w:sz w:val="26"/>
          <w:szCs w:val="26"/>
        </w:rPr>
      </w:pPr>
      <w:r w:rsidRPr="00661759">
        <w:rPr>
          <w:sz w:val="26"/>
          <w:szCs w:val="26"/>
        </w:rPr>
        <w:t>Измерение сил.</w:t>
      </w:r>
    </w:p>
    <w:p w:rsidR="00661759" w:rsidRPr="00661759" w:rsidRDefault="00661759" w:rsidP="00661759">
      <w:pPr>
        <w:widowControl w:val="0"/>
        <w:contextualSpacing/>
        <w:rPr>
          <w:sz w:val="26"/>
          <w:szCs w:val="26"/>
        </w:rPr>
      </w:pPr>
      <w:r w:rsidRPr="00661759">
        <w:rPr>
          <w:sz w:val="26"/>
          <w:szCs w:val="26"/>
        </w:rPr>
        <w:t>Сложение сил.</w:t>
      </w:r>
    </w:p>
    <w:p w:rsidR="00661759" w:rsidRPr="00661759" w:rsidRDefault="00661759" w:rsidP="00661759">
      <w:pPr>
        <w:widowControl w:val="0"/>
        <w:contextualSpacing/>
        <w:rPr>
          <w:sz w:val="26"/>
          <w:szCs w:val="26"/>
        </w:rPr>
      </w:pPr>
      <w:r w:rsidRPr="00661759">
        <w:rPr>
          <w:sz w:val="26"/>
          <w:szCs w:val="26"/>
        </w:rPr>
        <w:t>Зависимость силы упругости от деформации.</w:t>
      </w:r>
    </w:p>
    <w:p w:rsidR="00661759" w:rsidRPr="00661759" w:rsidRDefault="00661759" w:rsidP="00661759">
      <w:pPr>
        <w:widowControl w:val="0"/>
        <w:contextualSpacing/>
        <w:rPr>
          <w:sz w:val="26"/>
          <w:szCs w:val="26"/>
        </w:rPr>
      </w:pPr>
      <w:r w:rsidRPr="00661759">
        <w:rPr>
          <w:sz w:val="26"/>
          <w:szCs w:val="26"/>
        </w:rPr>
        <w:t>Невесомость. Вес тела при ускоренном подъёме и падении.</w:t>
      </w:r>
    </w:p>
    <w:p w:rsidR="00661759" w:rsidRPr="00661759" w:rsidRDefault="00661759" w:rsidP="00661759">
      <w:pPr>
        <w:widowControl w:val="0"/>
        <w:contextualSpacing/>
        <w:rPr>
          <w:sz w:val="26"/>
          <w:szCs w:val="26"/>
        </w:rPr>
      </w:pPr>
      <w:r w:rsidRPr="00661759">
        <w:rPr>
          <w:sz w:val="26"/>
          <w:szCs w:val="26"/>
        </w:rPr>
        <w:lastRenderedPageBreak/>
        <w:t>Сравнение сил трения покоя, качения и скольжения.</w:t>
      </w:r>
    </w:p>
    <w:p w:rsidR="00661759" w:rsidRPr="00661759" w:rsidRDefault="00661759" w:rsidP="00661759">
      <w:pPr>
        <w:widowControl w:val="0"/>
        <w:contextualSpacing/>
        <w:rPr>
          <w:sz w:val="26"/>
          <w:szCs w:val="26"/>
        </w:rPr>
      </w:pPr>
      <w:r w:rsidRPr="00661759">
        <w:rPr>
          <w:sz w:val="26"/>
          <w:szCs w:val="26"/>
        </w:rPr>
        <w:t>Условия равновесия твёрдого тела. Виды равновесия.</w:t>
      </w:r>
    </w:p>
    <w:p w:rsidR="00661759" w:rsidRPr="00661759" w:rsidRDefault="00661759" w:rsidP="00661759">
      <w:pPr>
        <w:widowControl w:val="0"/>
        <w:contextualSpacing/>
        <w:rPr>
          <w:iCs/>
          <w:sz w:val="26"/>
          <w:szCs w:val="26"/>
        </w:rPr>
      </w:pPr>
      <w:r w:rsidRPr="00661759">
        <w:rPr>
          <w:iCs/>
          <w:sz w:val="26"/>
          <w:szCs w:val="26"/>
        </w:rPr>
        <w:t>Ученический эксперимент, лабораторные работы</w:t>
      </w:r>
    </w:p>
    <w:p w:rsidR="00661759" w:rsidRPr="00661759" w:rsidRDefault="00661759" w:rsidP="00661759">
      <w:pPr>
        <w:widowControl w:val="0"/>
        <w:contextualSpacing/>
        <w:rPr>
          <w:sz w:val="26"/>
          <w:szCs w:val="26"/>
        </w:rPr>
      </w:pPr>
      <w:r w:rsidRPr="00661759">
        <w:rPr>
          <w:sz w:val="26"/>
          <w:szCs w:val="26"/>
        </w:rPr>
        <w:t>Изучение движения бруска по наклонной плоскости.</w:t>
      </w:r>
    </w:p>
    <w:p w:rsidR="00661759" w:rsidRPr="00661759" w:rsidRDefault="00661759" w:rsidP="00661759">
      <w:pPr>
        <w:widowControl w:val="0"/>
        <w:contextualSpacing/>
        <w:rPr>
          <w:sz w:val="26"/>
          <w:szCs w:val="26"/>
        </w:rPr>
      </w:pPr>
      <w:r w:rsidRPr="00661759">
        <w:rPr>
          <w:sz w:val="26"/>
          <w:szCs w:val="26"/>
        </w:rPr>
        <w:t xml:space="preserve">Исследование зависимости сил упругости, возникающих в пружине и резиновом образце, от их деформации. </w:t>
      </w:r>
    </w:p>
    <w:p w:rsidR="00661759" w:rsidRPr="00661759" w:rsidRDefault="00661759" w:rsidP="00661759">
      <w:pPr>
        <w:widowControl w:val="0"/>
        <w:contextualSpacing/>
        <w:rPr>
          <w:sz w:val="26"/>
          <w:szCs w:val="26"/>
        </w:rPr>
      </w:pPr>
      <w:r w:rsidRPr="00661759">
        <w:rPr>
          <w:sz w:val="26"/>
          <w:szCs w:val="26"/>
        </w:rPr>
        <w:t>Исследование условий равновесия твёрдого тела, имеющего ось вращения.</w:t>
      </w:r>
    </w:p>
    <w:p w:rsidR="00661759" w:rsidRPr="00661759" w:rsidRDefault="00661759" w:rsidP="00661759">
      <w:pPr>
        <w:widowControl w:val="0"/>
        <w:contextualSpacing/>
        <w:rPr>
          <w:sz w:val="26"/>
          <w:szCs w:val="26"/>
        </w:rPr>
      </w:pPr>
      <w:r w:rsidRPr="00661759">
        <w:rPr>
          <w:sz w:val="26"/>
          <w:szCs w:val="26"/>
        </w:rPr>
        <w:t>Тема 3. Законы сохранения в механике.</w:t>
      </w:r>
    </w:p>
    <w:p w:rsidR="00661759" w:rsidRPr="00661759" w:rsidRDefault="00661759" w:rsidP="00661759">
      <w:pPr>
        <w:widowControl w:val="0"/>
        <w:contextualSpacing/>
        <w:rPr>
          <w:sz w:val="26"/>
          <w:szCs w:val="26"/>
        </w:rPr>
      </w:pPr>
      <w:r w:rsidRPr="00661759">
        <w:rPr>
          <w:sz w:val="26"/>
          <w:szCs w:val="26"/>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661759" w:rsidRPr="00661759" w:rsidRDefault="00661759" w:rsidP="00661759">
      <w:pPr>
        <w:widowControl w:val="0"/>
        <w:contextualSpacing/>
        <w:rPr>
          <w:sz w:val="26"/>
          <w:szCs w:val="26"/>
        </w:rPr>
      </w:pPr>
      <w:r w:rsidRPr="00661759">
        <w:rPr>
          <w:sz w:val="26"/>
          <w:szCs w:val="26"/>
        </w:rPr>
        <w:t>Работа силы. Мощность силы.</w:t>
      </w:r>
    </w:p>
    <w:p w:rsidR="00661759" w:rsidRPr="00661759" w:rsidRDefault="00661759" w:rsidP="00661759">
      <w:pPr>
        <w:widowControl w:val="0"/>
        <w:contextualSpacing/>
        <w:rPr>
          <w:sz w:val="26"/>
          <w:szCs w:val="26"/>
        </w:rPr>
      </w:pPr>
      <w:r w:rsidRPr="00661759">
        <w:rPr>
          <w:sz w:val="26"/>
          <w:szCs w:val="26"/>
        </w:rPr>
        <w:t>Кинетическая энергия материальной точки. Теорема об изменении кинетической энергии.</w:t>
      </w:r>
    </w:p>
    <w:p w:rsidR="00661759" w:rsidRPr="00661759" w:rsidRDefault="00661759" w:rsidP="00661759">
      <w:pPr>
        <w:widowControl w:val="0"/>
        <w:contextualSpacing/>
        <w:rPr>
          <w:sz w:val="26"/>
          <w:szCs w:val="26"/>
        </w:rPr>
      </w:pPr>
      <w:r w:rsidRPr="00661759">
        <w:rPr>
          <w:sz w:val="26"/>
          <w:szCs w:val="26"/>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661759" w:rsidRPr="00661759" w:rsidRDefault="00661759" w:rsidP="00661759">
      <w:pPr>
        <w:widowControl w:val="0"/>
        <w:contextualSpacing/>
        <w:rPr>
          <w:sz w:val="26"/>
          <w:szCs w:val="26"/>
        </w:rPr>
      </w:pPr>
      <w:r w:rsidRPr="00661759">
        <w:rPr>
          <w:sz w:val="26"/>
          <w:szCs w:val="26"/>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661759" w:rsidRPr="00661759" w:rsidRDefault="00661759" w:rsidP="00661759">
      <w:pPr>
        <w:widowControl w:val="0"/>
        <w:contextualSpacing/>
        <w:rPr>
          <w:sz w:val="26"/>
          <w:szCs w:val="26"/>
        </w:rPr>
      </w:pPr>
      <w:r w:rsidRPr="00661759">
        <w:rPr>
          <w:sz w:val="26"/>
          <w:szCs w:val="26"/>
        </w:rPr>
        <w:t>Упругие и неупругие столкновения.</w:t>
      </w:r>
    </w:p>
    <w:p w:rsidR="00661759" w:rsidRPr="00661759" w:rsidRDefault="00661759" w:rsidP="00661759">
      <w:pPr>
        <w:widowControl w:val="0"/>
        <w:contextualSpacing/>
        <w:rPr>
          <w:sz w:val="26"/>
          <w:szCs w:val="26"/>
        </w:rPr>
      </w:pPr>
      <w:r w:rsidRPr="00661759">
        <w:rPr>
          <w:sz w:val="26"/>
          <w:szCs w:val="26"/>
        </w:rPr>
        <w:t>Технические устройства и практическое применение: водомёт, копёр, пружинный пистолет, движение ракет.</w:t>
      </w:r>
    </w:p>
    <w:p w:rsidR="00661759" w:rsidRPr="00661759" w:rsidRDefault="00661759" w:rsidP="00661759">
      <w:pPr>
        <w:widowControl w:val="0"/>
        <w:contextualSpacing/>
        <w:rPr>
          <w:iCs/>
          <w:sz w:val="26"/>
          <w:szCs w:val="26"/>
        </w:rPr>
      </w:pPr>
      <w:r w:rsidRPr="00661759">
        <w:rPr>
          <w:iCs/>
          <w:sz w:val="26"/>
          <w:szCs w:val="26"/>
        </w:rPr>
        <w:t>Демонстрации.</w:t>
      </w:r>
    </w:p>
    <w:p w:rsidR="00661759" w:rsidRPr="00661759" w:rsidRDefault="00661759" w:rsidP="00661759">
      <w:pPr>
        <w:widowControl w:val="0"/>
        <w:contextualSpacing/>
        <w:rPr>
          <w:sz w:val="26"/>
          <w:szCs w:val="26"/>
        </w:rPr>
      </w:pPr>
      <w:r w:rsidRPr="00661759">
        <w:rPr>
          <w:sz w:val="26"/>
          <w:szCs w:val="26"/>
        </w:rPr>
        <w:t>Закон сохранения импульса.</w:t>
      </w:r>
    </w:p>
    <w:p w:rsidR="00661759" w:rsidRPr="00661759" w:rsidRDefault="00661759" w:rsidP="00661759">
      <w:pPr>
        <w:widowControl w:val="0"/>
        <w:contextualSpacing/>
        <w:rPr>
          <w:sz w:val="26"/>
          <w:szCs w:val="26"/>
        </w:rPr>
      </w:pPr>
      <w:r w:rsidRPr="00661759">
        <w:rPr>
          <w:sz w:val="26"/>
          <w:szCs w:val="26"/>
        </w:rPr>
        <w:t>Реактивное движение.</w:t>
      </w:r>
    </w:p>
    <w:p w:rsidR="00661759" w:rsidRPr="00661759" w:rsidRDefault="00661759" w:rsidP="00661759">
      <w:pPr>
        <w:widowControl w:val="0"/>
        <w:contextualSpacing/>
        <w:rPr>
          <w:sz w:val="26"/>
          <w:szCs w:val="26"/>
        </w:rPr>
      </w:pPr>
      <w:r w:rsidRPr="00661759">
        <w:rPr>
          <w:sz w:val="26"/>
          <w:szCs w:val="26"/>
        </w:rPr>
        <w:t>Переход потенциальной энергии в кинетическую и обратно.</w:t>
      </w:r>
    </w:p>
    <w:p w:rsidR="00661759" w:rsidRPr="00661759" w:rsidRDefault="00661759" w:rsidP="00661759">
      <w:pPr>
        <w:widowControl w:val="0"/>
        <w:contextualSpacing/>
        <w:rPr>
          <w:iCs/>
          <w:sz w:val="26"/>
          <w:szCs w:val="26"/>
        </w:rPr>
      </w:pPr>
      <w:r w:rsidRPr="00661759">
        <w:rPr>
          <w:iCs/>
          <w:sz w:val="26"/>
          <w:szCs w:val="26"/>
        </w:rPr>
        <w:t>Ученический эксперимент, лабораторные работы</w:t>
      </w:r>
    </w:p>
    <w:p w:rsidR="00661759" w:rsidRPr="00661759" w:rsidRDefault="00661759" w:rsidP="00661759">
      <w:pPr>
        <w:widowControl w:val="0"/>
        <w:contextualSpacing/>
        <w:rPr>
          <w:sz w:val="26"/>
          <w:szCs w:val="26"/>
        </w:rPr>
      </w:pPr>
      <w:r w:rsidRPr="00661759">
        <w:rPr>
          <w:sz w:val="26"/>
          <w:szCs w:val="26"/>
        </w:rPr>
        <w:t xml:space="preserve">Изучение абсолютно неупругого удара с помощью двух одинаковых нитяных маятников. </w:t>
      </w:r>
    </w:p>
    <w:p w:rsidR="00661759" w:rsidRPr="00661759" w:rsidRDefault="00661759" w:rsidP="00661759">
      <w:pPr>
        <w:widowControl w:val="0"/>
        <w:contextualSpacing/>
        <w:rPr>
          <w:sz w:val="26"/>
          <w:szCs w:val="26"/>
        </w:rPr>
      </w:pPr>
      <w:r w:rsidRPr="00661759">
        <w:rPr>
          <w:sz w:val="26"/>
          <w:szCs w:val="26"/>
        </w:rPr>
        <w:t>Исследование связи работы силы с изменением механической энергии тела на примере растяжения резинового жгута.</w:t>
      </w:r>
    </w:p>
    <w:p w:rsidR="00661759" w:rsidRPr="00661759" w:rsidRDefault="00661759" w:rsidP="00661759">
      <w:pPr>
        <w:widowControl w:val="0"/>
        <w:contextualSpacing/>
        <w:rPr>
          <w:sz w:val="26"/>
          <w:szCs w:val="26"/>
        </w:rPr>
      </w:pPr>
      <w:r w:rsidRPr="00661759">
        <w:rPr>
          <w:sz w:val="26"/>
          <w:szCs w:val="26"/>
        </w:rPr>
        <w:t>Раздел 3. Молекулярная физика и термодинамика.</w:t>
      </w:r>
    </w:p>
    <w:p w:rsidR="00661759" w:rsidRPr="00661759" w:rsidRDefault="00661759" w:rsidP="00661759">
      <w:pPr>
        <w:widowControl w:val="0"/>
        <w:contextualSpacing/>
        <w:rPr>
          <w:sz w:val="26"/>
          <w:szCs w:val="26"/>
        </w:rPr>
      </w:pPr>
      <w:r w:rsidRPr="00661759">
        <w:rPr>
          <w:sz w:val="26"/>
          <w:szCs w:val="26"/>
        </w:rPr>
        <w:t>Тема 1. Основы молекулярно-кинетической теории.</w:t>
      </w:r>
    </w:p>
    <w:p w:rsidR="00661759" w:rsidRPr="00661759" w:rsidRDefault="00661759" w:rsidP="00661759">
      <w:pPr>
        <w:widowControl w:val="0"/>
        <w:contextualSpacing/>
        <w:rPr>
          <w:sz w:val="26"/>
          <w:szCs w:val="26"/>
        </w:rPr>
      </w:pPr>
      <w:r w:rsidRPr="00661759">
        <w:rPr>
          <w:sz w:val="26"/>
          <w:szCs w:val="26"/>
        </w:rP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661759" w:rsidRPr="00661759" w:rsidRDefault="00661759" w:rsidP="00661759">
      <w:pPr>
        <w:widowControl w:val="0"/>
        <w:contextualSpacing/>
        <w:rPr>
          <w:sz w:val="26"/>
          <w:szCs w:val="26"/>
        </w:rPr>
      </w:pPr>
      <w:r w:rsidRPr="00661759">
        <w:rPr>
          <w:sz w:val="26"/>
          <w:szCs w:val="26"/>
        </w:rPr>
        <w:t xml:space="preserve">Тепловое равновесие. Температура и её измерение. Шкала температур Цельсия. </w:t>
      </w:r>
    </w:p>
    <w:p w:rsidR="00661759" w:rsidRPr="00661759" w:rsidRDefault="00661759" w:rsidP="00661759">
      <w:pPr>
        <w:widowControl w:val="0"/>
        <w:contextualSpacing/>
        <w:rPr>
          <w:sz w:val="26"/>
          <w:szCs w:val="26"/>
        </w:rPr>
      </w:pPr>
      <w:r w:rsidRPr="00661759">
        <w:rPr>
          <w:sz w:val="26"/>
          <w:szCs w:val="26"/>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rsidR="00661759" w:rsidRPr="00661759" w:rsidRDefault="00661759" w:rsidP="00661759">
      <w:pPr>
        <w:widowControl w:val="0"/>
        <w:contextualSpacing/>
        <w:rPr>
          <w:sz w:val="26"/>
          <w:szCs w:val="26"/>
        </w:rPr>
      </w:pPr>
      <w:r w:rsidRPr="00661759">
        <w:rPr>
          <w:sz w:val="26"/>
          <w:szCs w:val="26"/>
        </w:rPr>
        <w:t>Технические устройства и практическое применение: термометр, барометр.</w:t>
      </w:r>
    </w:p>
    <w:p w:rsidR="00661759" w:rsidRPr="00661759" w:rsidRDefault="00661759" w:rsidP="00661759">
      <w:pPr>
        <w:widowControl w:val="0"/>
        <w:contextualSpacing/>
        <w:rPr>
          <w:iCs/>
          <w:sz w:val="26"/>
          <w:szCs w:val="26"/>
        </w:rPr>
      </w:pPr>
      <w:r w:rsidRPr="00661759">
        <w:rPr>
          <w:iCs/>
          <w:sz w:val="26"/>
          <w:szCs w:val="26"/>
        </w:rPr>
        <w:t>Демонстрации.</w:t>
      </w:r>
    </w:p>
    <w:p w:rsidR="00661759" w:rsidRPr="00661759" w:rsidRDefault="00661759" w:rsidP="00661759">
      <w:pPr>
        <w:widowControl w:val="0"/>
        <w:contextualSpacing/>
        <w:rPr>
          <w:sz w:val="26"/>
          <w:szCs w:val="26"/>
        </w:rPr>
      </w:pPr>
      <w:r w:rsidRPr="00661759">
        <w:rPr>
          <w:sz w:val="26"/>
          <w:szCs w:val="26"/>
        </w:rPr>
        <w:t>Опыты, доказывающие дискретное строение вещества, фотографии молекул органических соединений.</w:t>
      </w:r>
    </w:p>
    <w:p w:rsidR="00661759" w:rsidRPr="00661759" w:rsidRDefault="00661759" w:rsidP="00661759">
      <w:pPr>
        <w:widowControl w:val="0"/>
        <w:contextualSpacing/>
        <w:rPr>
          <w:sz w:val="26"/>
          <w:szCs w:val="26"/>
        </w:rPr>
      </w:pPr>
      <w:r w:rsidRPr="00661759">
        <w:rPr>
          <w:sz w:val="26"/>
          <w:szCs w:val="26"/>
        </w:rPr>
        <w:lastRenderedPageBreak/>
        <w:t xml:space="preserve">Опыты по диффузии жидкостей и газов. </w:t>
      </w:r>
    </w:p>
    <w:p w:rsidR="00661759" w:rsidRPr="00661759" w:rsidRDefault="00661759" w:rsidP="00661759">
      <w:pPr>
        <w:widowControl w:val="0"/>
        <w:contextualSpacing/>
        <w:rPr>
          <w:sz w:val="26"/>
          <w:szCs w:val="26"/>
        </w:rPr>
      </w:pPr>
      <w:r w:rsidRPr="00661759">
        <w:rPr>
          <w:sz w:val="26"/>
          <w:szCs w:val="26"/>
        </w:rPr>
        <w:t xml:space="preserve">Модель броуновского движения. </w:t>
      </w:r>
    </w:p>
    <w:p w:rsidR="00661759" w:rsidRPr="00661759" w:rsidRDefault="00661759" w:rsidP="00661759">
      <w:pPr>
        <w:widowControl w:val="0"/>
        <w:contextualSpacing/>
        <w:rPr>
          <w:sz w:val="26"/>
          <w:szCs w:val="26"/>
        </w:rPr>
      </w:pPr>
      <w:r w:rsidRPr="00661759">
        <w:rPr>
          <w:sz w:val="26"/>
          <w:szCs w:val="26"/>
        </w:rPr>
        <w:t>Модель опыта Штерна.</w:t>
      </w:r>
    </w:p>
    <w:p w:rsidR="00661759" w:rsidRPr="00661759" w:rsidRDefault="00661759" w:rsidP="00661759">
      <w:pPr>
        <w:widowControl w:val="0"/>
        <w:contextualSpacing/>
        <w:rPr>
          <w:sz w:val="26"/>
          <w:szCs w:val="26"/>
        </w:rPr>
      </w:pPr>
      <w:r w:rsidRPr="00661759">
        <w:rPr>
          <w:sz w:val="26"/>
          <w:szCs w:val="26"/>
        </w:rPr>
        <w:t>Опыты, доказывающие существование межмолекулярного взаимодействия.</w:t>
      </w:r>
    </w:p>
    <w:p w:rsidR="00661759" w:rsidRPr="00661759" w:rsidRDefault="00661759" w:rsidP="00661759">
      <w:pPr>
        <w:widowControl w:val="0"/>
        <w:contextualSpacing/>
        <w:rPr>
          <w:sz w:val="26"/>
          <w:szCs w:val="26"/>
        </w:rPr>
      </w:pPr>
      <w:r w:rsidRPr="00661759">
        <w:rPr>
          <w:sz w:val="26"/>
          <w:szCs w:val="26"/>
        </w:rPr>
        <w:t>Модель, иллюстрирующая природу давления газа на стенки сосуда.</w:t>
      </w:r>
    </w:p>
    <w:p w:rsidR="00661759" w:rsidRPr="00661759" w:rsidRDefault="00661759" w:rsidP="00661759">
      <w:pPr>
        <w:widowControl w:val="0"/>
        <w:contextualSpacing/>
        <w:rPr>
          <w:sz w:val="26"/>
          <w:szCs w:val="26"/>
        </w:rPr>
      </w:pPr>
      <w:r w:rsidRPr="00661759">
        <w:rPr>
          <w:sz w:val="26"/>
          <w:szCs w:val="26"/>
        </w:rPr>
        <w:t>Опыты, иллюстрирующие уравнение состояния идеального газа, изопроцессы.</w:t>
      </w:r>
    </w:p>
    <w:p w:rsidR="00661759" w:rsidRPr="00661759" w:rsidRDefault="00661759" w:rsidP="00661759">
      <w:pPr>
        <w:widowControl w:val="0"/>
        <w:contextualSpacing/>
        <w:rPr>
          <w:iCs/>
          <w:sz w:val="26"/>
          <w:szCs w:val="26"/>
        </w:rPr>
      </w:pPr>
      <w:r w:rsidRPr="00661759">
        <w:rPr>
          <w:iCs/>
          <w:sz w:val="26"/>
          <w:szCs w:val="26"/>
        </w:rPr>
        <w:t>Ученический эксперимент, лабораторные работы</w:t>
      </w:r>
    </w:p>
    <w:p w:rsidR="00661759" w:rsidRPr="00661759" w:rsidRDefault="00661759" w:rsidP="00661759">
      <w:pPr>
        <w:widowControl w:val="0"/>
        <w:contextualSpacing/>
        <w:rPr>
          <w:sz w:val="26"/>
          <w:szCs w:val="26"/>
        </w:rPr>
      </w:pPr>
      <w:r w:rsidRPr="00661759">
        <w:rPr>
          <w:sz w:val="26"/>
          <w:szCs w:val="26"/>
        </w:rPr>
        <w:t>Определение массы воздуха в классной комнате на основе измерений объёма комнаты, давления и температуры воздуха в ней.</w:t>
      </w:r>
    </w:p>
    <w:p w:rsidR="00661759" w:rsidRPr="00661759" w:rsidRDefault="00661759" w:rsidP="00661759">
      <w:pPr>
        <w:widowControl w:val="0"/>
        <w:contextualSpacing/>
        <w:rPr>
          <w:sz w:val="26"/>
          <w:szCs w:val="26"/>
        </w:rPr>
      </w:pPr>
      <w:r w:rsidRPr="00661759">
        <w:rPr>
          <w:sz w:val="26"/>
          <w:szCs w:val="26"/>
        </w:rPr>
        <w:t>Исследование зависимости между параметрами состояния разреженного газа.</w:t>
      </w:r>
    </w:p>
    <w:p w:rsidR="00661759" w:rsidRPr="00661759" w:rsidRDefault="00661759" w:rsidP="00661759">
      <w:pPr>
        <w:widowControl w:val="0"/>
        <w:contextualSpacing/>
        <w:rPr>
          <w:sz w:val="26"/>
          <w:szCs w:val="26"/>
        </w:rPr>
      </w:pPr>
      <w:r w:rsidRPr="00661759">
        <w:rPr>
          <w:sz w:val="26"/>
          <w:szCs w:val="26"/>
        </w:rPr>
        <w:t>Тема 2. Основы термодинамики.</w:t>
      </w:r>
    </w:p>
    <w:p w:rsidR="00661759" w:rsidRPr="00661759" w:rsidRDefault="00661759" w:rsidP="00661759">
      <w:pPr>
        <w:widowControl w:val="0"/>
        <w:contextualSpacing/>
        <w:rPr>
          <w:sz w:val="26"/>
          <w:szCs w:val="26"/>
        </w:rPr>
      </w:pPr>
      <w:r w:rsidRPr="00661759">
        <w:rPr>
          <w:sz w:val="26"/>
          <w:szCs w:val="26"/>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rsidR="00661759" w:rsidRPr="00661759" w:rsidRDefault="00661759" w:rsidP="00661759">
      <w:pPr>
        <w:widowControl w:val="0"/>
        <w:contextualSpacing/>
        <w:rPr>
          <w:sz w:val="26"/>
          <w:szCs w:val="26"/>
        </w:rPr>
      </w:pPr>
      <w:r w:rsidRPr="00661759">
        <w:rPr>
          <w:sz w:val="26"/>
          <w:szCs w:val="26"/>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661759" w:rsidRPr="00661759" w:rsidRDefault="00661759" w:rsidP="00661759">
      <w:pPr>
        <w:widowControl w:val="0"/>
        <w:contextualSpacing/>
        <w:rPr>
          <w:sz w:val="26"/>
          <w:szCs w:val="26"/>
        </w:rPr>
      </w:pPr>
      <w:r w:rsidRPr="00661759">
        <w:rPr>
          <w:sz w:val="26"/>
          <w:szCs w:val="26"/>
        </w:rPr>
        <w:t>Второй закон термодинамики. Необратимость процессов в природе.</w:t>
      </w:r>
    </w:p>
    <w:p w:rsidR="00661759" w:rsidRPr="00661759" w:rsidRDefault="00661759" w:rsidP="00661759">
      <w:pPr>
        <w:widowControl w:val="0"/>
        <w:contextualSpacing/>
        <w:rPr>
          <w:sz w:val="26"/>
          <w:szCs w:val="26"/>
        </w:rPr>
      </w:pPr>
      <w:r w:rsidRPr="00661759">
        <w:rPr>
          <w:sz w:val="26"/>
          <w:szCs w:val="26"/>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661759" w:rsidRPr="00661759" w:rsidRDefault="00661759" w:rsidP="00661759">
      <w:pPr>
        <w:widowControl w:val="0"/>
        <w:contextualSpacing/>
        <w:rPr>
          <w:sz w:val="26"/>
          <w:szCs w:val="26"/>
        </w:rPr>
      </w:pPr>
      <w:r w:rsidRPr="00661759">
        <w:rPr>
          <w:sz w:val="26"/>
          <w:szCs w:val="26"/>
        </w:rPr>
        <w:t>Технические устройства и практическое применение: двигатель внутреннего сгорания, бытовой холодильник, кондиционер.</w:t>
      </w:r>
    </w:p>
    <w:p w:rsidR="00661759" w:rsidRPr="00661759" w:rsidRDefault="00661759" w:rsidP="00661759">
      <w:pPr>
        <w:widowControl w:val="0"/>
        <w:contextualSpacing/>
        <w:rPr>
          <w:iCs/>
          <w:sz w:val="26"/>
          <w:szCs w:val="26"/>
        </w:rPr>
      </w:pPr>
      <w:r w:rsidRPr="00661759">
        <w:rPr>
          <w:iCs/>
          <w:sz w:val="26"/>
          <w:szCs w:val="26"/>
        </w:rPr>
        <w:t>Демонстрации.</w:t>
      </w:r>
    </w:p>
    <w:p w:rsidR="00661759" w:rsidRPr="00661759" w:rsidRDefault="00661759" w:rsidP="00661759">
      <w:pPr>
        <w:widowControl w:val="0"/>
        <w:contextualSpacing/>
        <w:rPr>
          <w:sz w:val="26"/>
          <w:szCs w:val="26"/>
        </w:rPr>
      </w:pPr>
      <w:r w:rsidRPr="00661759">
        <w:rPr>
          <w:sz w:val="26"/>
          <w:szCs w:val="26"/>
        </w:rP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rsidR="00661759" w:rsidRPr="00661759" w:rsidRDefault="00661759" w:rsidP="00661759">
      <w:pPr>
        <w:widowControl w:val="0"/>
        <w:contextualSpacing/>
        <w:rPr>
          <w:sz w:val="26"/>
          <w:szCs w:val="26"/>
        </w:rPr>
      </w:pPr>
      <w:r w:rsidRPr="00661759">
        <w:rPr>
          <w:sz w:val="26"/>
          <w:szCs w:val="26"/>
        </w:rPr>
        <w:t>Изменение внутренней энергии (температуры) тела при теплопередаче.</w:t>
      </w:r>
    </w:p>
    <w:p w:rsidR="00661759" w:rsidRPr="00661759" w:rsidRDefault="00661759" w:rsidP="00661759">
      <w:pPr>
        <w:widowControl w:val="0"/>
        <w:contextualSpacing/>
        <w:rPr>
          <w:sz w:val="26"/>
          <w:szCs w:val="26"/>
        </w:rPr>
      </w:pPr>
      <w:r w:rsidRPr="00661759">
        <w:rPr>
          <w:sz w:val="26"/>
          <w:szCs w:val="26"/>
        </w:rPr>
        <w:t>Опыт по адиабатному расширению воздуха (опыт с воздушным огнивом).</w:t>
      </w:r>
    </w:p>
    <w:p w:rsidR="00661759" w:rsidRPr="00661759" w:rsidRDefault="00661759" w:rsidP="00661759">
      <w:pPr>
        <w:widowControl w:val="0"/>
        <w:contextualSpacing/>
        <w:rPr>
          <w:sz w:val="26"/>
          <w:szCs w:val="26"/>
        </w:rPr>
      </w:pPr>
      <w:r w:rsidRPr="00661759">
        <w:rPr>
          <w:sz w:val="26"/>
          <w:szCs w:val="26"/>
        </w:rPr>
        <w:t>Модели паровой турбины, двигателя внутреннего сгорания, реактивного двигателя.</w:t>
      </w:r>
    </w:p>
    <w:p w:rsidR="00661759" w:rsidRPr="00661759" w:rsidRDefault="00661759" w:rsidP="00661759">
      <w:pPr>
        <w:widowControl w:val="0"/>
        <w:contextualSpacing/>
        <w:rPr>
          <w:iCs/>
          <w:sz w:val="26"/>
          <w:szCs w:val="26"/>
        </w:rPr>
      </w:pPr>
      <w:r w:rsidRPr="00661759">
        <w:rPr>
          <w:iCs/>
          <w:sz w:val="26"/>
          <w:szCs w:val="26"/>
        </w:rPr>
        <w:t>Ученический эксперимент, лабораторные работы</w:t>
      </w:r>
    </w:p>
    <w:p w:rsidR="00661759" w:rsidRPr="00661759" w:rsidRDefault="00661759" w:rsidP="00661759">
      <w:pPr>
        <w:widowControl w:val="0"/>
        <w:contextualSpacing/>
        <w:rPr>
          <w:sz w:val="26"/>
          <w:szCs w:val="26"/>
        </w:rPr>
      </w:pPr>
      <w:r w:rsidRPr="00661759">
        <w:rPr>
          <w:sz w:val="26"/>
          <w:szCs w:val="26"/>
        </w:rPr>
        <w:t>Измерение удельной теплоёмкости.</w:t>
      </w:r>
    </w:p>
    <w:p w:rsidR="00661759" w:rsidRPr="00661759" w:rsidRDefault="00661759" w:rsidP="00661759">
      <w:pPr>
        <w:widowControl w:val="0"/>
        <w:contextualSpacing/>
        <w:rPr>
          <w:sz w:val="26"/>
          <w:szCs w:val="26"/>
        </w:rPr>
      </w:pPr>
      <w:r w:rsidRPr="00661759">
        <w:rPr>
          <w:sz w:val="26"/>
          <w:szCs w:val="26"/>
        </w:rPr>
        <w:t>Тема 3. Агрегатные состояния вещества. Фазовые переходы.</w:t>
      </w:r>
    </w:p>
    <w:p w:rsidR="00661759" w:rsidRPr="00661759" w:rsidRDefault="00661759" w:rsidP="00661759">
      <w:pPr>
        <w:widowControl w:val="0"/>
        <w:contextualSpacing/>
        <w:rPr>
          <w:sz w:val="26"/>
          <w:szCs w:val="26"/>
        </w:rPr>
      </w:pPr>
      <w:r w:rsidRPr="00661759">
        <w:rPr>
          <w:sz w:val="26"/>
          <w:szCs w:val="26"/>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rsidR="00661759" w:rsidRPr="00661759" w:rsidRDefault="00661759" w:rsidP="00661759">
      <w:pPr>
        <w:widowControl w:val="0"/>
        <w:contextualSpacing/>
        <w:rPr>
          <w:sz w:val="26"/>
          <w:szCs w:val="26"/>
        </w:rPr>
      </w:pPr>
      <w:r w:rsidRPr="00661759">
        <w:rPr>
          <w:sz w:val="26"/>
          <w:szCs w:val="26"/>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661759" w:rsidRPr="00661759" w:rsidRDefault="00661759" w:rsidP="00661759">
      <w:pPr>
        <w:widowControl w:val="0"/>
        <w:contextualSpacing/>
        <w:rPr>
          <w:sz w:val="26"/>
          <w:szCs w:val="26"/>
        </w:rPr>
      </w:pPr>
      <w:r w:rsidRPr="00661759">
        <w:rPr>
          <w:sz w:val="26"/>
          <w:szCs w:val="26"/>
        </w:rPr>
        <w:t>Уравнение теплового баланса.</w:t>
      </w:r>
    </w:p>
    <w:p w:rsidR="00661759" w:rsidRPr="00661759" w:rsidRDefault="00661759" w:rsidP="00661759">
      <w:pPr>
        <w:widowControl w:val="0"/>
        <w:contextualSpacing/>
        <w:rPr>
          <w:sz w:val="26"/>
          <w:szCs w:val="26"/>
        </w:rPr>
      </w:pPr>
      <w:r w:rsidRPr="00661759">
        <w:rPr>
          <w:sz w:val="26"/>
          <w:szCs w:val="26"/>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661759" w:rsidRPr="00661759" w:rsidRDefault="00661759" w:rsidP="00661759">
      <w:pPr>
        <w:widowControl w:val="0"/>
        <w:contextualSpacing/>
        <w:rPr>
          <w:iCs/>
          <w:sz w:val="26"/>
          <w:szCs w:val="26"/>
        </w:rPr>
      </w:pPr>
      <w:r w:rsidRPr="00661759">
        <w:rPr>
          <w:iCs/>
          <w:sz w:val="26"/>
          <w:szCs w:val="26"/>
        </w:rPr>
        <w:t>Демонстрации.</w:t>
      </w:r>
    </w:p>
    <w:p w:rsidR="00661759" w:rsidRPr="00661759" w:rsidRDefault="00661759" w:rsidP="00661759">
      <w:pPr>
        <w:widowControl w:val="0"/>
        <w:contextualSpacing/>
        <w:rPr>
          <w:sz w:val="26"/>
          <w:szCs w:val="26"/>
        </w:rPr>
      </w:pPr>
      <w:r w:rsidRPr="00661759">
        <w:rPr>
          <w:sz w:val="26"/>
          <w:szCs w:val="26"/>
        </w:rPr>
        <w:t>Свойства насыщенных паров.</w:t>
      </w:r>
    </w:p>
    <w:p w:rsidR="00661759" w:rsidRPr="00661759" w:rsidRDefault="00661759" w:rsidP="00661759">
      <w:pPr>
        <w:widowControl w:val="0"/>
        <w:contextualSpacing/>
        <w:rPr>
          <w:sz w:val="26"/>
          <w:szCs w:val="26"/>
        </w:rPr>
      </w:pPr>
      <w:r w:rsidRPr="00661759">
        <w:rPr>
          <w:sz w:val="26"/>
          <w:szCs w:val="26"/>
        </w:rPr>
        <w:lastRenderedPageBreak/>
        <w:t>Кипение при пониженном давлении.</w:t>
      </w:r>
    </w:p>
    <w:p w:rsidR="00661759" w:rsidRPr="00661759" w:rsidRDefault="00661759" w:rsidP="00661759">
      <w:pPr>
        <w:widowControl w:val="0"/>
        <w:contextualSpacing/>
        <w:rPr>
          <w:sz w:val="26"/>
          <w:szCs w:val="26"/>
        </w:rPr>
      </w:pPr>
      <w:r w:rsidRPr="00661759">
        <w:rPr>
          <w:sz w:val="26"/>
          <w:szCs w:val="26"/>
        </w:rPr>
        <w:t>Способы измерения влажности.</w:t>
      </w:r>
    </w:p>
    <w:p w:rsidR="00661759" w:rsidRPr="00661759" w:rsidRDefault="00661759" w:rsidP="00661759">
      <w:pPr>
        <w:widowControl w:val="0"/>
        <w:contextualSpacing/>
        <w:rPr>
          <w:sz w:val="26"/>
          <w:szCs w:val="26"/>
        </w:rPr>
      </w:pPr>
      <w:r w:rsidRPr="00661759">
        <w:rPr>
          <w:sz w:val="26"/>
          <w:szCs w:val="26"/>
        </w:rPr>
        <w:t>Наблюдение нагревания и плавления кристаллического вещества.</w:t>
      </w:r>
    </w:p>
    <w:p w:rsidR="00661759" w:rsidRPr="00661759" w:rsidRDefault="00661759" w:rsidP="00661759">
      <w:pPr>
        <w:widowControl w:val="0"/>
        <w:contextualSpacing/>
        <w:rPr>
          <w:sz w:val="26"/>
          <w:szCs w:val="26"/>
        </w:rPr>
      </w:pPr>
      <w:r w:rsidRPr="00661759">
        <w:rPr>
          <w:sz w:val="26"/>
          <w:szCs w:val="26"/>
        </w:rPr>
        <w:t>Демонстрация кристаллов.</w:t>
      </w:r>
    </w:p>
    <w:p w:rsidR="00661759" w:rsidRPr="00661759" w:rsidRDefault="00661759" w:rsidP="00661759">
      <w:pPr>
        <w:widowControl w:val="0"/>
        <w:contextualSpacing/>
        <w:rPr>
          <w:iCs/>
          <w:sz w:val="26"/>
          <w:szCs w:val="26"/>
        </w:rPr>
      </w:pPr>
      <w:r w:rsidRPr="00661759">
        <w:rPr>
          <w:iCs/>
          <w:sz w:val="26"/>
          <w:szCs w:val="26"/>
        </w:rPr>
        <w:t>Ученический эксперимент, лабораторные работы</w:t>
      </w:r>
    </w:p>
    <w:p w:rsidR="00661759" w:rsidRPr="00661759" w:rsidRDefault="00661759" w:rsidP="00661759">
      <w:pPr>
        <w:widowControl w:val="0"/>
        <w:contextualSpacing/>
        <w:rPr>
          <w:sz w:val="26"/>
          <w:szCs w:val="26"/>
        </w:rPr>
      </w:pPr>
      <w:r w:rsidRPr="00661759">
        <w:rPr>
          <w:sz w:val="26"/>
          <w:szCs w:val="26"/>
        </w:rPr>
        <w:t>Измерение относительной влажности воздуха.</w:t>
      </w:r>
    </w:p>
    <w:p w:rsidR="00661759" w:rsidRPr="00661759" w:rsidRDefault="00661759" w:rsidP="00661759">
      <w:pPr>
        <w:widowControl w:val="0"/>
        <w:contextualSpacing/>
        <w:rPr>
          <w:sz w:val="26"/>
          <w:szCs w:val="26"/>
        </w:rPr>
      </w:pPr>
      <w:r w:rsidRPr="00661759">
        <w:rPr>
          <w:sz w:val="26"/>
          <w:szCs w:val="26"/>
        </w:rPr>
        <w:t>Раздел 4. Электродинамика.</w:t>
      </w:r>
    </w:p>
    <w:p w:rsidR="00661759" w:rsidRPr="00661759" w:rsidRDefault="00661759" w:rsidP="00661759">
      <w:pPr>
        <w:widowControl w:val="0"/>
        <w:contextualSpacing/>
        <w:rPr>
          <w:sz w:val="26"/>
          <w:szCs w:val="26"/>
        </w:rPr>
      </w:pPr>
      <w:r w:rsidRPr="00661759">
        <w:rPr>
          <w:sz w:val="26"/>
          <w:szCs w:val="26"/>
        </w:rPr>
        <w:t>Тема 1. Электростатика.</w:t>
      </w:r>
    </w:p>
    <w:p w:rsidR="00661759" w:rsidRPr="00661759" w:rsidRDefault="00661759" w:rsidP="00661759">
      <w:pPr>
        <w:widowControl w:val="0"/>
        <w:contextualSpacing/>
        <w:rPr>
          <w:sz w:val="26"/>
          <w:szCs w:val="26"/>
        </w:rPr>
      </w:pPr>
      <w:r w:rsidRPr="00661759">
        <w:rPr>
          <w:sz w:val="26"/>
          <w:szCs w:val="26"/>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661759" w:rsidRPr="00661759" w:rsidRDefault="00661759" w:rsidP="00661759">
      <w:pPr>
        <w:widowControl w:val="0"/>
        <w:contextualSpacing/>
        <w:rPr>
          <w:sz w:val="26"/>
          <w:szCs w:val="26"/>
        </w:rPr>
      </w:pPr>
      <w:r w:rsidRPr="00661759">
        <w:rPr>
          <w:sz w:val="26"/>
          <w:szCs w:val="26"/>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661759" w:rsidRPr="00661759" w:rsidRDefault="00661759" w:rsidP="00661759">
      <w:pPr>
        <w:widowControl w:val="0"/>
        <w:contextualSpacing/>
        <w:rPr>
          <w:sz w:val="26"/>
          <w:szCs w:val="26"/>
        </w:rPr>
      </w:pPr>
      <w:r w:rsidRPr="00661759">
        <w:rPr>
          <w:sz w:val="26"/>
          <w:szCs w:val="26"/>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661759" w:rsidRPr="00661759" w:rsidRDefault="00661759" w:rsidP="00661759">
      <w:pPr>
        <w:widowControl w:val="0"/>
        <w:contextualSpacing/>
        <w:rPr>
          <w:sz w:val="26"/>
          <w:szCs w:val="26"/>
        </w:rPr>
      </w:pPr>
      <w:r w:rsidRPr="00661759">
        <w:rPr>
          <w:sz w:val="26"/>
          <w:szCs w:val="26"/>
        </w:rPr>
        <w:t>Электроёмкость. Конденсатор. Электроёмкость плоского конденсатора. Энергия заряженного конденсатора.</w:t>
      </w:r>
    </w:p>
    <w:p w:rsidR="00661759" w:rsidRPr="00661759" w:rsidRDefault="00661759" w:rsidP="00661759">
      <w:pPr>
        <w:widowControl w:val="0"/>
        <w:contextualSpacing/>
        <w:rPr>
          <w:sz w:val="26"/>
          <w:szCs w:val="26"/>
        </w:rPr>
      </w:pPr>
      <w:r w:rsidRPr="00661759">
        <w:rPr>
          <w:sz w:val="26"/>
          <w:szCs w:val="26"/>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661759" w:rsidRPr="00661759" w:rsidRDefault="00661759" w:rsidP="00661759">
      <w:pPr>
        <w:widowControl w:val="0"/>
        <w:contextualSpacing/>
        <w:rPr>
          <w:iCs/>
          <w:sz w:val="26"/>
          <w:szCs w:val="26"/>
        </w:rPr>
      </w:pPr>
      <w:r w:rsidRPr="00661759">
        <w:rPr>
          <w:iCs/>
          <w:sz w:val="26"/>
          <w:szCs w:val="26"/>
        </w:rPr>
        <w:t>Демонстрации.</w:t>
      </w:r>
    </w:p>
    <w:p w:rsidR="00661759" w:rsidRPr="00661759" w:rsidRDefault="00661759" w:rsidP="00661759">
      <w:pPr>
        <w:widowControl w:val="0"/>
        <w:contextualSpacing/>
        <w:rPr>
          <w:sz w:val="26"/>
          <w:szCs w:val="26"/>
        </w:rPr>
      </w:pPr>
      <w:r w:rsidRPr="00661759">
        <w:rPr>
          <w:sz w:val="26"/>
          <w:szCs w:val="26"/>
        </w:rPr>
        <w:t>Устройство и принцип действия электрометра.</w:t>
      </w:r>
    </w:p>
    <w:p w:rsidR="00661759" w:rsidRPr="00661759" w:rsidRDefault="00661759" w:rsidP="00661759">
      <w:pPr>
        <w:widowControl w:val="0"/>
        <w:contextualSpacing/>
        <w:rPr>
          <w:sz w:val="26"/>
          <w:szCs w:val="26"/>
        </w:rPr>
      </w:pPr>
      <w:r w:rsidRPr="00661759">
        <w:rPr>
          <w:sz w:val="26"/>
          <w:szCs w:val="26"/>
        </w:rPr>
        <w:t>Взаимодействие наэлектризованных тел.</w:t>
      </w:r>
    </w:p>
    <w:p w:rsidR="00661759" w:rsidRPr="00661759" w:rsidRDefault="00661759" w:rsidP="00661759">
      <w:pPr>
        <w:widowControl w:val="0"/>
        <w:contextualSpacing/>
        <w:rPr>
          <w:sz w:val="26"/>
          <w:szCs w:val="26"/>
        </w:rPr>
      </w:pPr>
      <w:r w:rsidRPr="00661759">
        <w:rPr>
          <w:sz w:val="26"/>
          <w:szCs w:val="26"/>
        </w:rPr>
        <w:t>Электрическое поле заряженных тел.</w:t>
      </w:r>
    </w:p>
    <w:p w:rsidR="00661759" w:rsidRPr="00661759" w:rsidRDefault="00661759" w:rsidP="00661759">
      <w:pPr>
        <w:widowControl w:val="0"/>
        <w:contextualSpacing/>
        <w:rPr>
          <w:sz w:val="26"/>
          <w:szCs w:val="26"/>
        </w:rPr>
      </w:pPr>
      <w:r w:rsidRPr="00661759">
        <w:rPr>
          <w:sz w:val="26"/>
          <w:szCs w:val="26"/>
        </w:rPr>
        <w:t>Проводники в электростатическом поле.</w:t>
      </w:r>
    </w:p>
    <w:p w:rsidR="00661759" w:rsidRPr="00661759" w:rsidRDefault="00661759" w:rsidP="00661759">
      <w:pPr>
        <w:widowControl w:val="0"/>
        <w:contextualSpacing/>
        <w:rPr>
          <w:sz w:val="26"/>
          <w:szCs w:val="26"/>
        </w:rPr>
      </w:pPr>
      <w:r w:rsidRPr="00661759">
        <w:rPr>
          <w:sz w:val="26"/>
          <w:szCs w:val="26"/>
        </w:rPr>
        <w:t>Электростатическая защита.</w:t>
      </w:r>
    </w:p>
    <w:p w:rsidR="00661759" w:rsidRPr="00661759" w:rsidRDefault="00661759" w:rsidP="00661759">
      <w:pPr>
        <w:widowControl w:val="0"/>
        <w:contextualSpacing/>
        <w:rPr>
          <w:sz w:val="26"/>
          <w:szCs w:val="26"/>
        </w:rPr>
      </w:pPr>
      <w:r w:rsidRPr="00661759">
        <w:rPr>
          <w:sz w:val="26"/>
          <w:szCs w:val="26"/>
        </w:rPr>
        <w:t>Диэлектрики в электростатическом поле.</w:t>
      </w:r>
    </w:p>
    <w:p w:rsidR="00661759" w:rsidRPr="00661759" w:rsidRDefault="00661759" w:rsidP="00661759">
      <w:pPr>
        <w:widowControl w:val="0"/>
        <w:contextualSpacing/>
        <w:rPr>
          <w:sz w:val="26"/>
          <w:szCs w:val="26"/>
        </w:rPr>
      </w:pPr>
      <w:r w:rsidRPr="00661759">
        <w:rPr>
          <w:sz w:val="26"/>
          <w:szCs w:val="26"/>
        </w:rPr>
        <w:t>Зависимость электроёмкости плоского конденсатора от площади пластин, расстояния между ними и диэлектрической проницаемости.</w:t>
      </w:r>
    </w:p>
    <w:p w:rsidR="00661759" w:rsidRPr="00661759" w:rsidRDefault="00661759" w:rsidP="00661759">
      <w:pPr>
        <w:widowControl w:val="0"/>
        <w:contextualSpacing/>
        <w:rPr>
          <w:sz w:val="26"/>
          <w:szCs w:val="26"/>
        </w:rPr>
      </w:pPr>
      <w:r w:rsidRPr="00661759">
        <w:rPr>
          <w:sz w:val="26"/>
          <w:szCs w:val="26"/>
        </w:rPr>
        <w:t>Энергия заряженного конденсатора.</w:t>
      </w:r>
    </w:p>
    <w:p w:rsidR="00661759" w:rsidRPr="00661759" w:rsidRDefault="00661759" w:rsidP="00661759">
      <w:pPr>
        <w:widowControl w:val="0"/>
        <w:contextualSpacing/>
        <w:rPr>
          <w:iCs/>
          <w:sz w:val="26"/>
          <w:szCs w:val="26"/>
        </w:rPr>
      </w:pPr>
      <w:r w:rsidRPr="00661759">
        <w:rPr>
          <w:iCs/>
          <w:sz w:val="26"/>
          <w:szCs w:val="26"/>
        </w:rPr>
        <w:t>Ученический эксперимент, лабораторные работы</w:t>
      </w:r>
    </w:p>
    <w:p w:rsidR="00661759" w:rsidRPr="00661759" w:rsidRDefault="00661759" w:rsidP="00661759">
      <w:pPr>
        <w:widowControl w:val="0"/>
        <w:contextualSpacing/>
        <w:rPr>
          <w:sz w:val="26"/>
          <w:szCs w:val="26"/>
        </w:rPr>
      </w:pPr>
      <w:r w:rsidRPr="00661759">
        <w:rPr>
          <w:sz w:val="26"/>
          <w:szCs w:val="26"/>
        </w:rPr>
        <w:t>Измерение электроёмкости конденсатора.</w:t>
      </w:r>
    </w:p>
    <w:p w:rsidR="00661759" w:rsidRPr="00661759" w:rsidRDefault="00661759" w:rsidP="00661759">
      <w:pPr>
        <w:widowControl w:val="0"/>
        <w:contextualSpacing/>
        <w:rPr>
          <w:sz w:val="26"/>
          <w:szCs w:val="26"/>
        </w:rPr>
      </w:pPr>
      <w:r w:rsidRPr="00661759">
        <w:rPr>
          <w:sz w:val="26"/>
          <w:szCs w:val="26"/>
        </w:rPr>
        <w:t>Тема 2. Постоянный электрический ток. Токи в различных средах.</w:t>
      </w:r>
    </w:p>
    <w:p w:rsidR="00661759" w:rsidRPr="00661759" w:rsidRDefault="00661759" w:rsidP="00661759">
      <w:pPr>
        <w:widowControl w:val="0"/>
        <w:contextualSpacing/>
        <w:rPr>
          <w:sz w:val="26"/>
          <w:szCs w:val="26"/>
        </w:rPr>
      </w:pPr>
      <w:r w:rsidRPr="00661759">
        <w:rPr>
          <w:sz w:val="26"/>
          <w:szCs w:val="26"/>
        </w:rPr>
        <w:t xml:space="preserve">Электрический ток. Условия существования электрического тока. Источники тока. Сила тока. Постоянный ток. </w:t>
      </w:r>
    </w:p>
    <w:p w:rsidR="00661759" w:rsidRPr="00661759" w:rsidRDefault="00661759" w:rsidP="00661759">
      <w:pPr>
        <w:widowControl w:val="0"/>
        <w:contextualSpacing/>
        <w:rPr>
          <w:sz w:val="26"/>
          <w:szCs w:val="26"/>
        </w:rPr>
      </w:pPr>
      <w:r w:rsidRPr="00661759">
        <w:rPr>
          <w:sz w:val="26"/>
          <w:szCs w:val="26"/>
        </w:rPr>
        <w:t xml:space="preserve">Напряжение. Закон Ома для участка цепи. </w:t>
      </w:r>
    </w:p>
    <w:p w:rsidR="00661759" w:rsidRPr="00661759" w:rsidRDefault="00661759" w:rsidP="00661759">
      <w:pPr>
        <w:widowControl w:val="0"/>
        <w:contextualSpacing/>
        <w:rPr>
          <w:sz w:val="26"/>
          <w:szCs w:val="26"/>
        </w:rPr>
      </w:pPr>
      <w:r w:rsidRPr="00661759">
        <w:rPr>
          <w:sz w:val="26"/>
          <w:szCs w:val="26"/>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661759" w:rsidRPr="00661759" w:rsidRDefault="00661759" w:rsidP="00661759">
      <w:pPr>
        <w:widowControl w:val="0"/>
        <w:contextualSpacing/>
        <w:rPr>
          <w:sz w:val="26"/>
          <w:szCs w:val="26"/>
        </w:rPr>
      </w:pPr>
      <w:r w:rsidRPr="00661759">
        <w:rPr>
          <w:sz w:val="26"/>
          <w:szCs w:val="26"/>
        </w:rPr>
        <w:t xml:space="preserve">Работа электрического тока. Закон Джоуля–Ленца. Мощность электрического тока. </w:t>
      </w:r>
    </w:p>
    <w:p w:rsidR="00661759" w:rsidRPr="00661759" w:rsidRDefault="00661759" w:rsidP="00661759">
      <w:pPr>
        <w:widowControl w:val="0"/>
        <w:contextualSpacing/>
        <w:rPr>
          <w:sz w:val="26"/>
          <w:szCs w:val="26"/>
        </w:rPr>
      </w:pPr>
      <w:r w:rsidRPr="00661759">
        <w:rPr>
          <w:sz w:val="26"/>
          <w:szCs w:val="26"/>
        </w:rPr>
        <w:t>Электродвижущая сила и внутреннее сопротивление источника тока. Закон Ома для полной (замкнутой) электрической цепи. Короткое замыкание.</w:t>
      </w:r>
    </w:p>
    <w:p w:rsidR="00661759" w:rsidRPr="00661759" w:rsidRDefault="00661759" w:rsidP="00661759">
      <w:pPr>
        <w:widowControl w:val="0"/>
        <w:contextualSpacing/>
        <w:rPr>
          <w:sz w:val="26"/>
          <w:szCs w:val="26"/>
        </w:rPr>
      </w:pPr>
      <w:r w:rsidRPr="00661759">
        <w:rPr>
          <w:sz w:val="26"/>
          <w:szCs w:val="26"/>
        </w:rPr>
        <w:t xml:space="preserve">Электронная проводимость твёрдых металлов. Зависимость сопротивления металлов от температуры. Сверхпроводимость. </w:t>
      </w:r>
    </w:p>
    <w:p w:rsidR="00661759" w:rsidRPr="00661759" w:rsidRDefault="00661759" w:rsidP="00661759">
      <w:pPr>
        <w:widowControl w:val="0"/>
        <w:contextualSpacing/>
        <w:rPr>
          <w:sz w:val="26"/>
          <w:szCs w:val="26"/>
        </w:rPr>
      </w:pPr>
      <w:r w:rsidRPr="00661759">
        <w:rPr>
          <w:sz w:val="26"/>
          <w:szCs w:val="26"/>
        </w:rPr>
        <w:t>Электрический ток в вакууме. Свойства электронных пучков.</w:t>
      </w:r>
    </w:p>
    <w:p w:rsidR="00661759" w:rsidRPr="00661759" w:rsidRDefault="00661759" w:rsidP="00661759">
      <w:pPr>
        <w:widowControl w:val="0"/>
        <w:contextualSpacing/>
        <w:rPr>
          <w:sz w:val="26"/>
          <w:szCs w:val="26"/>
        </w:rPr>
      </w:pPr>
      <w:r w:rsidRPr="00661759">
        <w:rPr>
          <w:sz w:val="26"/>
          <w:szCs w:val="26"/>
        </w:rPr>
        <w:t>Полупроводники. Собственная и примесная проводимость полупроводников. Свойства p–n-перехода. Полупроводниковые приборы.</w:t>
      </w:r>
    </w:p>
    <w:p w:rsidR="00661759" w:rsidRPr="00661759" w:rsidRDefault="00661759" w:rsidP="00661759">
      <w:pPr>
        <w:widowControl w:val="0"/>
        <w:contextualSpacing/>
        <w:rPr>
          <w:sz w:val="26"/>
          <w:szCs w:val="26"/>
        </w:rPr>
      </w:pPr>
      <w:r w:rsidRPr="00661759">
        <w:rPr>
          <w:sz w:val="26"/>
          <w:szCs w:val="26"/>
        </w:rPr>
        <w:lastRenderedPageBreak/>
        <w:t>Электрический ток в растворах и расплавах электролитов. Электролитическая диссоциация. Электролиз.</w:t>
      </w:r>
    </w:p>
    <w:p w:rsidR="00661759" w:rsidRPr="00661759" w:rsidRDefault="00661759" w:rsidP="00661759">
      <w:pPr>
        <w:widowControl w:val="0"/>
        <w:contextualSpacing/>
        <w:rPr>
          <w:sz w:val="26"/>
          <w:szCs w:val="26"/>
        </w:rPr>
      </w:pPr>
      <w:r w:rsidRPr="00661759">
        <w:rPr>
          <w:sz w:val="26"/>
          <w:szCs w:val="26"/>
        </w:rPr>
        <w:t>Электрический ток в газах. Самостоятельный и несамостоятельный разряд. Молния. Плазма.</w:t>
      </w:r>
    </w:p>
    <w:p w:rsidR="00661759" w:rsidRPr="00661759" w:rsidRDefault="00661759" w:rsidP="00661759">
      <w:pPr>
        <w:widowControl w:val="0"/>
        <w:contextualSpacing/>
        <w:rPr>
          <w:sz w:val="26"/>
          <w:szCs w:val="26"/>
        </w:rPr>
      </w:pPr>
      <w:r w:rsidRPr="00661759">
        <w:rPr>
          <w:sz w:val="26"/>
          <w:szCs w:val="26"/>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661759" w:rsidRPr="00661759" w:rsidRDefault="00661759" w:rsidP="00661759">
      <w:pPr>
        <w:widowControl w:val="0"/>
        <w:contextualSpacing/>
        <w:rPr>
          <w:iCs/>
          <w:sz w:val="26"/>
          <w:szCs w:val="26"/>
        </w:rPr>
      </w:pPr>
      <w:r w:rsidRPr="00661759">
        <w:rPr>
          <w:iCs/>
          <w:sz w:val="26"/>
          <w:szCs w:val="26"/>
        </w:rPr>
        <w:t>Демонстрации.</w:t>
      </w:r>
    </w:p>
    <w:p w:rsidR="00661759" w:rsidRPr="00661759" w:rsidRDefault="00661759" w:rsidP="00661759">
      <w:pPr>
        <w:widowControl w:val="0"/>
        <w:contextualSpacing/>
        <w:rPr>
          <w:sz w:val="26"/>
          <w:szCs w:val="26"/>
        </w:rPr>
      </w:pPr>
      <w:r w:rsidRPr="00661759">
        <w:rPr>
          <w:sz w:val="26"/>
          <w:szCs w:val="26"/>
        </w:rPr>
        <w:t>Измерение силы тока и напряжения.</w:t>
      </w:r>
    </w:p>
    <w:p w:rsidR="00661759" w:rsidRPr="00661759" w:rsidRDefault="00661759" w:rsidP="00661759">
      <w:pPr>
        <w:widowControl w:val="0"/>
        <w:contextualSpacing/>
        <w:rPr>
          <w:sz w:val="26"/>
          <w:szCs w:val="26"/>
        </w:rPr>
      </w:pPr>
      <w:r w:rsidRPr="00661759">
        <w:rPr>
          <w:sz w:val="26"/>
          <w:szCs w:val="26"/>
        </w:rPr>
        <w:t>Зависимость сопротивления цилиндрических проводников от длины, площади поперечного сечения и материала.</w:t>
      </w:r>
    </w:p>
    <w:p w:rsidR="00661759" w:rsidRPr="00661759" w:rsidRDefault="00661759" w:rsidP="00661759">
      <w:pPr>
        <w:widowControl w:val="0"/>
        <w:contextualSpacing/>
        <w:rPr>
          <w:sz w:val="26"/>
          <w:szCs w:val="26"/>
        </w:rPr>
      </w:pPr>
      <w:r w:rsidRPr="00661759">
        <w:rPr>
          <w:sz w:val="26"/>
          <w:szCs w:val="26"/>
        </w:rPr>
        <w:t>Смешанное соединение проводников.</w:t>
      </w:r>
    </w:p>
    <w:p w:rsidR="00661759" w:rsidRPr="00661759" w:rsidRDefault="00661759" w:rsidP="00661759">
      <w:pPr>
        <w:widowControl w:val="0"/>
        <w:contextualSpacing/>
        <w:rPr>
          <w:sz w:val="26"/>
          <w:szCs w:val="26"/>
        </w:rPr>
      </w:pPr>
      <w:r w:rsidRPr="00661759">
        <w:rPr>
          <w:sz w:val="26"/>
          <w:szCs w:val="26"/>
        </w:rPr>
        <w:t>Прямое измерение электродвижущей силы. Короткое замыкание гальванического элемента и оценка внутреннего сопротивления.</w:t>
      </w:r>
    </w:p>
    <w:p w:rsidR="00661759" w:rsidRPr="00661759" w:rsidRDefault="00661759" w:rsidP="00661759">
      <w:pPr>
        <w:widowControl w:val="0"/>
        <w:contextualSpacing/>
        <w:rPr>
          <w:sz w:val="26"/>
          <w:szCs w:val="26"/>
        </w:rPr>
      </w:pPr>
      <w:r w:rsidRPr="00661759">
        <w:rPr>
          <w:sz w:val="26"/>
          <w:szCs w:val="26"/>
        </w:rPr>
        <w:t>Зависимость сопротивления металлов от температуры.</w:t>
      </w:r>
    </w:p>
    <w:p w:rsidR="00661759" w:rsidRPr="00661759" w:rsidRDefault="00661759" w:rsidP="00661759">
      <w:pPr>
        <w:widowControl w:val="0"/>
        <w:contextualSpacing/>
        <w:rPr>
          <w:sz w:val="26"/>
          <w:szCs w:val="26"/>
        </w:rPr>
      </w:pPr>
      <w:r w:rsidRPr="00661759">
        <w:rPr>
          <w:sz w:val="26"/>
          <w:szCs w:val="26"/>
        </w:rPr>
        <w:t>Проводимость электролитов.</w:t>
      </w:r>
    </w:p>
    <w:p w:rsidR="00661759" w:rsidRPr="00661759" w:rsidRDefault="00661759" w:rsidP="00661759">
      <w:pPr>
        <w:widowControl w:val="0"/>
        <w:contextualSpacing/>
        <w:rPr>
          <w:sz w:val="26"/>
          <w:szCs w:val="26"/>
        </w:rPr>
      </w:pPr>
      <w:r w:rsidRPr="00661759">
        <w:rPr>
          <w:sz w:val="26"/>
          <w:szCs w:val="26"/>
        </w:rPr>
        <w:t>Искровой разряд и проводимость воздуха.</w:t>
      </w:r>
    </w:p>
    <w:p w:rsidR="00661759" w:rsidRPr="00661759" w:rsidRDefault="00661759" w:rsidP="00661759">
      <w:pPr>
        <w:widowControl w:val="0"/>
        <w:contextualSpacing/>
        <w:rPr>
          <w:sz w:val="26"/>
          <w:szCs w:val="26"/>
        </w:rPr>
      </w:pPr>
      <w:r w:rsidRPr="00661759">
        <w:rPr>
          <w:sz w:val="26"/>
          <w:szCs w:val="26"/>
        </w:rPr>
        <w:t>Односторонняя проводимость диода.</w:t>
      </w:r>
    </w:p>
    <w:p w:rsidR="00661759" w:rsidRPr="00661759" w:rsidRDefault="00661759" w:rsidP="00661759">
      <w:pPr>
        <w:widowControl w:val="0"/>
        <w:contextualSpacing/>
        <w:rPr>
          <w:iCs/>
          <w:sz w:val="26"/>
          <w:szCs w:val="26"/>
        </w:rPr>
      </w:pPr>
      <w:r w:rsidRPr="00661759">
        <w:rPr>
          <w:iCs/>
          <w:sz w:val="26"/>
          <w:szCs w:val="26"/>
        </w:rPr>
        <w:t>Ученический эксперимент, лабораторные работы</w:t>
      </w:r>
    </w:p>
    <w:p w:rsidR="00661759" w:rsidRPr="00661759" w:rsidRDefault="00661759" w:rsidP="00661759">
      <w:pPr>
        <w:widowControl w:val="0"/>
        <w:contextualSpacing/>
        <w:rPr>
          <w:sz w:val="26"/>
          <w:szCs w:val="26"/>
        </w:rPr>
      </w:pPr>
      <w:r w:rsidRPr="00661759">
        <w:rPr>
          <w:sz w:val="26"/>
          <w:szCs w:val="26"/>
        </w:rPr>
        <w:t>Изучение смешанного соединения резисторов.</w:t>
      </w:r>
    </w:p>
    <w:p w:rsidR="00661759" w:rsidRPr="00661759" w:rsidRDefault="00661759" w:rsidP="00661759">
      <w:pPr>
        <w:widowControl w:val="0"/>
        <w:contextualSpacing/>
        <w:rPr>
          <w:sz w:val="26"/>
          <w:szCs w:val="26"/>
        </w:rPr>
      </w:pPr>
      <w:r w:rsidRPr="00661759">
        <w:rPr>
          <w:sz w:val="26"/>
          <w:szCs w:val="26"/>
        </w:rPr>
        <w:t>Измерение электродвижущей силы источника тока и его внутреннего сопротивления.</w:t>
      </w:r>
    </w:p>
    <w:p w:rsidR="00661759" w:rsidRPr="00661759" w:rsidRDefault="00661759" w:rsidP="00661759">
      <w:pPr>
        <w:widowControl w:val="0"/>
        <w:contextualSpacing/>
        <w:rPr>
          <w:sz w:val="26"/>
          <w:szCs w:val="26"/>
        </w:rPr>
      </w:pPr>
      <w:r w:rsidRPr="00661759">
        <w:rPr>
          <w:sz w:val="26"/>
          <w:szCs w:val="26"/>
        </w:rPr>
        <w:t>Наблюдение электролиза.</w:t>
      </w:r>
    </w:p>
    <w:p w:rsidR="00661759" w:rsidRPr="00661759" w:rsidRDefault="00661759" w:rsidP="00661759">
      <w:pPr>
        <w:widowControl w:val="0"/>
        <w:contextualSpacing/>
        <w:rPr>
          <w:sz w:val="26"/>
          <w:szCs w:val="26"/>
        </w:rPr>
      </w:pPr>
      <w:r w:rsidRPr="00661759">
        <w:rPr>
          <w:sz w:val="26"/>
          <w:szCs w:val="26"/>
        </w:rPr>
        <w:t>Межпредметные связи.</w:t>
      </w:r>
    </w:p>
    <w:p w:rsidR="00661759" w:rsidRPr="00661759" w:rsidRDefault="00661759" w:rsidP="00661759">
      <w:pPr>
        <w:widowControl w:val="0"/>
        <w:contextualSpacing/>
        <w:rPr>
          <w:sz w:val="26"/>
          <w:szCs w:val="26"/>
        </w:rPr>
      </w:pPr>
      <w:r w:rsidRPr="00661759">
        <w:rPr>
          <w:sz w:val="26"/>
          <w:szCs w:val="26"/>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661759" w:rsidRPr="00661759" w:rsidRDefault="00661759" w:rsidP="00661759">
      <w:pPr>
        <w:widowControl w:val="0"/>
        <w:contextualSpacing/>
        <w:rPr>
          <w:sz w:val="26"/>
          <w:szCs w:val="26"/>
        </w:rPr>
      </w:pPr>
      <w:r w:rsidRPr="00661759">
        <w:rPr>
          <w:iCs/>
          <w:sz w:val="26"/>
          <w:szCs w:val="26"/>
        </w:rPr>
        <w:t>Межпредметные понятия</w:t>
      </w:r>
      <w:r w:rsidRPr="00661759">
        <w:rPr>
          <w:sz w:val="26"/>
          <w:szCs w:val="26"/>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661759" w:rsidRPr="00661759" w:rsidRDefault="00661759" w:rsidP="00661759">
      <w:pPr>
        <w:widowControl w:val="0"/>
        <w:contextualSpacing/>
        <w:rPr>
          <w:sz w:val="26"/>
          <w:szCs w:val="26"/>
        </w:rPr>
      </w:pPr>
      <w:r w:rsidRPr="00661759">
        <w:rPr>
          <w:iCs/>
          <w:sz w:val="26"/>
          <w:szCs w:val="26"/>
        </w:rPr>
        <w:t>Математика:</w:t>
      </w:r>
      <w:r w:rsidRPr="00661759">
        <w:rPr>
          <w:sz w:val="26"/>
          <w:szCs w:val="26"/>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661759" w:rsidRPr="00661759" w:rsidRDefault="00661759" w:rsidP="00661759">
      <w:pPr>
        <w:widowControl w:val="0"/>
        <w:contextualSpacing/>
        <w:rPr>
          <w:sz w:val="26"/>
          <w:szCs w:val="26"/>
        </w:rPr>
      </w:pPr>
      <w:r w:rsidRPr="00661759">
        <w:rPr>
          <w:iCs/>
          <w:sz w:val="26"/>
          <w:szCs w:val="26"/>
        </w:rPr>
        <w:t>Биология:</w:t>
      </w:r>
      <w:r w:rsidRPr="00661759">
        <w:rPr>
          <w:sz w:val="26"/>
          <w:szCs w:val="26"/>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661759" w:rsidRPr="00661759" w:rsidRDefault="00661759" w:rsidP="00661759">
      <w:pPr>
        <w:widowControl w:val="0"/>
        <w:contextualSpacing/>
        <w:rPr>
          <w:sz w:val="26"/>
          <w:szCs w:val="26"/>
        </w:rPr>
      </w:pPr>
      <w:r w:rsidRPr="00661759">
        <w:rPr>
          <w:iCs/>
          <w:sz w:val="26"/>
          <w:szCs w:val="26"/>
        </w:rPr>
        <w:t>Химия:</w:t>
      </w:r>
      <w:r w:rsidRPr="00661759">
        <w:rPr>
          <w:sz w:val="26"/>
          <w:szCs w:val="26"/>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661759" w:rsidRPr="00661759" w:rsidRDefault="00661759" w:rsidP="00661759">
      <w:pPr>
        <w:widowControl w:val="0"/>
        <w:contextualSpacing/>
        <w:rPr>
          <w:sz w:val="26"/>
          <w:szCs w:val="26"/>
        </w:rPr>
      </w:pPr>
      <w:r w:rsidRPr="00661759">
        <w:rPr>
          <w:iCs/>
          <w:sz w:val="26"/>
          <w:szCs w:val="26"/>
        </w:rPr>
        <w:t>География:</w:t>
      </w:r>
      <w:r w:rsidRPr="00661759">
        <w:rPr>
          <w:sz w:val="26"/>
          <w:szCs w:val="26"/>
        </w:rPr>
        <w:t xml:space="preserve"> влажность воздуха, ветры, барометр, термометр.</w:t>
      </w:r>
    </w:p>
    <w:p w:rsidR="00661759" w:rsidRPr="00661759" w:rsidRDefault="00661759" w:rsidP="00661759">
      <w:pPr>
        <w:widowControl w:val="0"/>
        <w:contextualSpacing/>
        <w:rPr>
          <w:sz w:val="26"/>
          <w:szCs w:val="26"/>
        </w:rPr>
      </w:pPr>
      <w:r w:rsidRPr="00661759">
        <w:rPr>
          <w:iCs/>
          <w:sz w:val="26"/>
          <w:szCs w:val="26"/>
        </w:rPr>
        <w:t>Технология:</w:t>
      </w:r>
      <w:r w:rsidRPr="00661759">
        <w:rPr>
          <w:sz w:val="26"/>
          <w:szCs w:val="26"/>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w:t>
      </w:r>
      <w:r w:rsidRPr="00661759">
        <w:rPr>
          <w:sz w:val="26"/>
          <w:szCs w:val="26"/>
        </w:rPr>
        <w:lastRenderedPageBreak/>
        <w:t>электроосветительные приборы, гальваника.</w:t>
      </w:r>
    </w:p>
    <w:p w:rsidR="00661759" w:rsidRPr="00661759" w:rsidRDefault="00661759" w:rsidP="00661759">
      <w:pPr>
        <w:widowControl w:val="0"/>
        <w:contextualSpacing/>
        <w:rPr>
          <w:sz w:val="26"/>
          <w:szCs w:val="26"/>
        </w:rPr>
      </w:pPr>
      <w:r w:rsidRPr="00661759">
        <w:rPr>
          <w:sz w:val="26"/>
          <w:szCs w:val="26"/>
        </w:rPr>
        <w:t xml:space="preserve">Содержание обучения в 11 классе. </w:t>
      </w:r>
    </w:p>
    <w:p w:rsidR="00661759" w:rsidRPr="00661759" w:rsidRDefault="00661759" w:rsidP="00661759">
      <w:pPr>
        <w:widowControl w:val="0"/>
        <w:contextualSpacing/>
        <w:rPr>
          <w:sz w:val="26"/>
          <w:szCs w:val="26"/>
        </w:rPr>
      </w:pPr>
      <w:r w:rsidRPr="00661759">
        <w:rPr>
          <w:sz w:val="26"/>
          <w:szCs w:val="26"/>
        </w:rPr>
        <w:t>Раздел 4. Электродинамика.</w:t>
      </w:r>
    </w:p>
    <w:p w:rsidR="00661759" w:rsidRPr="00661759" w:rsidRDefault="00661759" w:rsidP="00661759">
      <w:pPr>
        <w:widowControl w:val="0"/>
        <w:contextualSpacing/>
        <w:rPr>
          <w:sz w:val="26"/>
          <w:szCs w:val="26"/>
        </w:rPr>
      </w:pPr>
      <w:r w:rsidRPr="00661759">
        <w:rPr>
          <w:sz w:val="26"/>
          <w:szCs w:val="26"/>
        </w:rPr>
        <w:t>Тема 3. Магнитное поле. Электромагнитная индукция.</w:t>
      </w:r>
    </w:p>
    <w:p w:rsidR="00661759" w:rsidRPr="00661759" w:rsidRDefault="00661759" w:rsidP="00661759">
      <w:pPr>
        <w:widowControl w:val="0"/>
        <w:contextualSpacing/>
        <w:rPr>
          <w:sz w:val="26"/>
          <w:szCs w:val="26"/>
        </w:rPr>
      </w:pPr>
      <w:r w:rsidRPr="00661759">
        <w:rPr>
          <w:sz w:val="26"/>
          <w:szCs w:val="26"/>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661759" w:rsidRPr="00661759" w:rsidRDefault="00661759" w:rsidP="00661759">
      <w:pPr>
        <w:widowControl w:val="0"/>
        <w:contextualSpacing/>
        <w:rPr>
          <w:sz w:val="26"/>
          <w:szCs w:val="26"/>
        </w:rPr>
      </w:pPr>
      <w:r w:rsidRPr="00661759">
        <w:rPr>
          <w:sz w:val="26"/>
          <w:szCs w:val="26"/>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661759" w:rsidRPr="00661759" w:rsidRDefault="00661759" w:rsidP="00661759">
      <w:pPr>
        <w:widowControl w:val="0"/>
        <w:contextualSpacing/>
        <w:rPr>
          <w:sz w:val="26"/>
          <w:szCs w:val="26"/>
        </w:rPr>
      </w:pPr>
      <w:r w:rsidRPr="00661759">
        <w:rPr>
          <w:sz w:val="26"/>
          <w:szCs w:val="26"/>
        </w:rPr>
        <w:t>Сила Ампера, её модуль и направление.</w:t>
      </w:r>
    </w:p>
    <w:p w:rsidR="00661759" w:rsidRPr="00661759" w:rsidRDefault="00661759" w:rsidP="00661759">
      <w:pPr>
        <w:widowControl w:val="0"/>
        <w:contextualSpacing/>
        <w:rPr>
          <w:sz w:val="26"/>
          <w:szCs w:val="26"/>
        </w:rPr>
      </w:pPr>
      <w:r w:rsidRPr="00661759">
        <w:rPr>
          <w:sz w:val="26"/>
          <w:szCs w:val="26"/>
        </w:rPr>
        <w:t>Сила Лоренца, её модуль и направление. Движение заряженной частицы в однородном магнитном поле. Работа силы Лоренца.</w:t>
      </w:r>
    </w:p>
    <w:p w:rsidR="00661759" w:rsidRPr="00661759" w:rsidRDefault="00661759" w:rsidP="00661759">
      <w:pPr>
        <w:widowControl w:val="0"/>
        <w:contextualSpacing/>
        <w:rPr>
          <w:sz w:val="26"/>
          <w:szCs w:val="26"/>
        </w:rPr>
      </w:pPr>
      <w:r w:rsidRPr="00661759">
        <w:rPr>
          <w:sz w:val="26"/>
          <w:szCs w:val="26"/>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661759" w:rsidRPr="00661759" w:rsidRDefault="00661759" w:rsidP="00661759">
      <w:pPr>
        <w:widowControl w:val="0"/>
        <w:contextualSpacing/>
        <w:rPr>
          <w:sz w:val="26"/>
          <w:szCs w:val="26"/>
        </w:rPr>
      </w:pPr>
      <w:r w:rsidRPr="00661759">
        <w:rPr>
          <w:sz w:val="26"/>
          <w:szCs w:val="26"/>
        </w:rPr>
        <w:t>Вихревое электрическое поле. Электродвижущая сила индукции в проводнике, движущемся поступательно в однородном магнитном поле.</w:t>
      </w:r>
    </w:p>
    <w:p w:rsidR="00661759" w:rsidRPr="00661759" w:rsidRDefault="00661759" w:rsidP="00661759">
      <w:pPr>
        <w:widowControl w:val="0"/>
        <w:contextualSpacing/>
        <w:rPr>
          <w:sz w:val="26"/>
          <w:szCs w:val="26"/>
        </w:rPr>
      </w:pPr>
      <w:r w:rsidRPr="00661759">
        <w:rPr>
          <w:sz w:val="26"/>
          <w:szCs w:val="26"/>
        </w:rPr>
        <w:t>Правило Ленца.</w:t>
      </w:r>
    </w:p>
    <w:p w:rsidR="00661759" w:rsidRPr="00661759" w:rsidRDefault="00661759" w:rsidP="00661759">
      <w:pPr>
        <w:widowControl w:val="0"/>
        <w:contextualSpacing/>
        <w:rPr>
          <w:sz w:val="26"/>
          <w:szCs w:val="26"/>
        </w:rPr>
      </w:pPr>
      <w:r w:rsidRPr="00661759">
        <w:rPr>
          <w:sz w:val="26"/>
          <w:szCs w:val="26"/>
        </w:rPr>
        <w:t xml:space="preserve">Индуктивность. Явление самоиндукции. Электродвижущая сила самоиндукции. </w:t>
      </w:r>
    </w:p>
    <w:p w:rsidR="00661759" w:rsidRPr="00661759" w:rsidRDefault="00661759" w:rsidP="00661759">
      <w:pPr>
        <w:widowControl w:val="0"/>
        <w:contextualSpacing/>
        <w:rPr>
          <w:sz w:val="26"/>
          <w:szCs w:val="26"/>
        </w:rPr>
      </w:pPr>
      <w:r w:rsidRPr="00661759">
        <w:rPr>
          <w:sz w:val="26"/>
          <w:szCs w:val="26"/>
        </w:rPr>
        <w:t>Энергия магнитного поля катушки с током.</w:t>
      </w:r>
    </w:p>
    <w:p w:rsidR="00661759" w:rsidRPr="00661759" w:rsidRDefault="00661759" w:rsidP="00661759">
      <w:pPr>
        <w:widowControl w:val="0"/>
        <w:contextualSpacing/>
        <w:rPr>
          <w:sz w:val="26"/>
          <w:szCs w:val="26"/>
        </w:rPr>
      </w:pPr>
      <w:r w:rsidRPr="00661759">
        <w:rPr>
          <w:sz w:val="26"/>
          <w:szCs w:val="26"/>
        </w:rPr>
        <w:t>Электромагнитное поле.</w:t>
      </w:r>
    </w:p>
    <w:p w:rsidR="00661759" w:rsidRPr="00661759" w:rsidRDefault="00661759" w:rsidP="00661759">
      <w:pPr>
        <w:widowControl w:val="0"/>
        <w:contextualSpacing/>
        <w:rPr>
          <w:sz w:val="26"/>
          <w:szCs w:val="26"/>
        </w:rPr>
      </w:pPr>
      <w:r w:rsidRPr="00661759">
        <w:rPr>
          <w:sz w:val="26"/>
          <w:szCs w:val="26"/>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661759" w:rsidRPr="00661759" w:rsidRDefault="00661759" w:rsidP="00661759">
      <w:pPr>
        <w:widowControl w:val="0"/>
        <w:contextualSpacing/>
        <w:rPr>
          <w:iCs/>
          <w:sz w:val="26"/>
          <w:szCs w:val="26"/>
        </w:rPr>
      </w:pPr>
      <w:r w:rsidRPr="00661759">
        <w:rPr>
          <w:iCs/>
          <w:sz w:val="26"/>
          <w:szCs w:val="26"/>
        </w:rPr>
        <w:t>Демонстрации.</w:t>
      </w:r>
    </w:p>
    <w:p w:rsidR="00661759" w:rsidRPr="00661759" w:rsidRDefault="00661759" w:rsidP="00661759">
      <w:pPr>
        <w:widowControl w:val="0"/>
        <w:contextualSpacing/>
        <w:rPr>
          <w:sz w:val="26"/>
          <w:szCs w:val="26"/>
        </w:rPr>
      </w:pPr>
      <w:r w:rsidRPr="00661759">
        <w:rPr>
          <w:sz w:val="26"/>
          <w:szCs w:val="26"/>
        </w:rPr>
        <w:t xml:space="preserve">Опыт Эрстеда. </w:t>
      </w:r>
    </w:p>
    <w:p w:rsidR="00661759" w:rsidRPr="00661759" w:rsidRDefault="00661759" w:rsidP="00661759">
      <w:pPr>
        <w:widowControl w:val="0"/>
        <w:contextualSpacing/>
        <w:rPr>
          <w:sz w:val="26"/>
          <w:szCs w:val="26"/>
        </w:rPr>
      </w:pPr>
      <w:r w:rsidRPr="00661759">
        <w:rPr>
          <w:sz w:val="26"/>
          <w:szCs w:val="26"/>
        </w:rPr>
        <w:t xml:space="preserve">Отклонение электронного пучка магнитным полем. </w:t>
      </w:r>
    </w:p>
    <w:p w:rsidR="00661759" w:rsidRPr="00661759" w:rsidRDefault="00661759" w:rsidP="00661759">
      <w:pPr>
        <w:widowControl w:val="0"/>
        <w:contextualSpacing/>
        <w:rPr>
          <w:sz w:val="26"/>
          <w:szCs w:val="26"/>
        </w:rPr>
      </w:pPr>
      <w:r w:rsidRPr="00661759">
        <w:rPr>
          <w:sz w:val="26"/>
          <w:szCs w:val="26"/>
        </w:rPr>
        <w:t>Линии индукции магнитного поля.</w:t>
      </w:r>
    </w:p>
    <w:p w:rsidR="00661759" w:rsidRPr="00661759" w:rsidRDefault="00661759" w:rsidP="00661759">
      <w:pPr>
        <w:widowControl w:val="0"/>
        <w:contextualSpacing/>
        <w:rPr>
          <w:sz w:val="26"/>
          <w:szCs w:val="26"/>
        </w:rPr>
      </w:pPr>
      <w:r w:rsidRPr="00661759">
        <w:rPr>
          <w:sz w:val="26"/>
          <w:szCs w:val="26"/>
        </w:rPr>
        <w:t>Взаимодействие двух проводников с током.</w:t>
      </w:r>
    </w:p>
    <w:p w:rsidR="00661759" w:rsidRPr="00661759" w:rsidRDefault="00661759" w:rsidP="00661759">
      <w:pPr>
        <w:widowControl w:val="0"/>
        <w:contextualSpacing/>
        <w:rPr>
          <w:sz w:val="26"/>
          <w:szCs w:val="26"/>
        </w:rPr>
      </w:pPr>
      <w:r w:rsidRPr="00661759">
        <w:rPr>
          <w:sz w:val="26"/>
          <w:szCs w:val="26"/>
        </w:rPr>
        <w:t>Сила Ампера.</w:t>
      </w:r>
    </w:p>
    <w:p w:rsidR="00661759" w:rsidRPr="00661759" w:rsidRDefault="00661759" w:rsidP="00661759">
      <w:pPr>
        <w:widowControl w:val="0"/>
        <w:contextualSpacing/>
        <w:rPr>
          <w:sz w:val="26"/>
          <w:szCs w:val="26"/>
        </w:rPr>
      </w:pPr>
      <w:r w:rsidRPr="00661759">
        <w:rPr>
          <w:sz w:val="26"/>
          <w:szCs w:val="26"/>
        </w:rPr>
        <w:t>Действие силы Лоренца на ионы электролита.</w:t>
      </w:r>
    </w:p>
    <w:p w:rsidR="00661759" w:rsidRPr="00661759" w:rsidRDefault="00661759" w:rsidP="00661759">
      <w:pPr>
        <w:widowControl w:val="0"/>
        <w:contextualSpacing/>
        <w:rPr>
          <w:sz w:val="26"/>
          <w:szCs w:val="26"/>
        </w:rPr>
      </w:pPr>
      <w:r w:rsidRPr="00661759">
        <w:rPr>
          <w:sz w:val="26"/>
          <w:szCs w:val="26"/>
        </w:rPr>
        <w:t xml:space="preserve">Явление электромагнитной индукции. </w:t>
      </w:r>
    </w:p>
    <w:p w:rsidR="00661759" w:rsidRPr="00661759" w:rsidRDefault="00661759" w:rsidP="00661759">
      <w:pPr>
        <w:widowControl w:val="0"/>
        <w:contextualSpacing/>
        <w:rPr>
          <w:sz w:val="26"/>
          <w:szCs w:val="26"/>
        </w:rPr>
      </w:pPr>
      <w:r w:rsidRPr="00661759">
        <w:rPr>
          <w:sz w:val="26"/>
          <w:szCs w:val="26"/>
        </w:rPr>
        <w:t>Правило Ленца.</w:t>
      </w:r>
    </w:p>
    <w:p w:rsidR="00661759" w:rsidRPr="00661759" w:rsidRDefault="00661759" w:rsidP="00661759">
      <w:pPr>
        <w:widowControl w:val="0"/>
        <w:contextualSpacing/>
        <w:rPr>
          <w:sz w:val="26"/>
          <w:szCs w:val="26"/>
        </w:rPr>
      </w:pPr>
      <w:r w:rsidRPr="00661759">
        <w:rPr>
          <w:sz w:val="26"/>
          <w:szCs w:val="26"/>
        </w:rPr>
        <w:t>Зависимость электродвижущей силы индукции от скорости изменения магнитного потока.</w:t>
      </w:r>
    </w:p>
    <w:p w:rsidR="00661759" w:rsidRPr="00661759" w:rsidRDefault="00661759" w:rsidP="00661759">
      <w:pPr>
        <w:widowControl w:val="0"/>
        <w:contextualSpacing/>
        <w:rPr>
          <w:sz w:val="26"/>
          <w:szCs w:val="26"/>
        </w:rPr>
      </w:pPr>
      <w:r w:rsidRPr="00661759">
        <w:rPr>
          <w:sz w:val="26"/>
          <w:szCs w:val="26"/>
        </w:rPr>
        <w:t>Явление самоиндукции.</w:t>
      </w:r>
    </w:p>
    <w:p w:rsidR="00661759" w:rsidRPr="00661759" w:rsidRDefault="00661759" w:rsidP="00661759">
      <w:pPr>
        <w:widowControl w:val="0"/>
        <w:contextualSpacing/>
        <w:rPr>
          <w:iCs/>
          <w:sz w:val="26"/>
          <w:szCs w:val="26"/>
        </w:rPr>
      </w:pPr>
      <w:r w:rsidRPr="00661759">
        <w:rPr>
          <w:iCs/>
          <w:sz w:val="26"/>
          <w:szCs w:val="26"/>
        </w:rPr>
        <w:t>Ученический эксперимент, лабораторные работы.</w:t>
      </w:r>
    </w:p>
    <w:p w:rsidR="00661759" w:rsidRPr="00661759" w:rsidRDefault="00661759" w:rsidP="00661759">
      <w:pPr>
        <w:widowControl w:val="0"/>
        <w:contextualSpacing/>
        <w:rPr>
          <w:sz w:val="26"/>
          <w:szCs w:val="26"/>
        </w:rPr>
      </w:pPr>
      <w:r w:rsidRPr="00661759">
        <w:rPr>
          <w:sz w:val="26"/>
          <w:szCs w:val="26"/>
        </w:rPr>
        <w:t>Изучение магнитного поля катушки с током.</w:t>
      </w:r>
    </w:p>
    <w:p w:rsidR="00661759" w:rsidRPr="00661759" w:rsidRDefault="00661759" w:rsidP="00661759">
      <w:pPr>
        <w:widowControl w:val="0"/>
        <w:contextualSpacing/>
        <w:rPr>
          <w:sz w:val="26"/>
          <w:szCs w:val="26"/>
        </w:rPr>
      </w:pPr>
      <w:r w:rsidRPr="00661759">
        <w:rPr>
          <w:sz w:val="26"/>
          <w:szCs w:val="26"/>
        </w:rPr>
        <w:t>Исследование действия постоянного магнита на рамку с током.</w:t>
      </w:r>
    </w:p>
    <w:p w:rsidR="00661759" w:rsidRPr="00661759" w:rsidRDefault="00661759" w:rsidP="00661759">
      <w:pPr>
        <w:widowControl w:val="0"/>
        <w:contextualSpacing/>
        <w:rPr>
          <w:sz w:val="26"/>
          <w:szCs w:val="26"/>
        </w:rPr>
      </w:pPr>
      <w:r w:rsidRPr="00661759">
        <w:rPr>
          <w:sz w:val="26"/>
          <w:szCs w:val="26"/>
        </w:rPr>
        <w:t>Исследование явления электромагнитной индукции.</w:t>
      </w:r>
    </w:p>
    <w:p w:rsidR="00661759" w:rsidRPr="00661759" w:rsidRDefault="00661759" w:rsidP="00661759">
      <w:pPr>
        <w:widowControl w:val="0"/>
        <w:contextualSpacing/>
        <w:rPr>
          <w:sz w:val="26"/>
          <w:szCs w:val="26"/>
        </w:rPr>
      </w:pPr>
      <w:r w:rsidRPr="00661759">
        <w:rPr>
          <w:sz w:val="26"/>
          <w:szCs w:val="26"/>
        </w:rPr>
        <w:t>Раздел 5. Колебания и волны.</w:t>
      </w:r>
    </w:p>
    <w:p w:rsidR="00661759" w:rsidRPr="00661759" w:rsidRDefault="00661759" w:rsidP="00661759">
      <w:pPr>
        <w:widowControl w:val="0"/>
        <w:contextualSpacing/>
        <w:rPr>
          <w:sz w:val="26"/>
          <w:szCs w:val="26"/>
        </w:rPr>
      </w:pPr>
      <w:r w:rsidRPr="00661759">
        <w:rPr>
          <w:sz w:val="26"/>
          <w:szCs w:val="26"/>
        </w:rPr>
        <w:t>Тема 1. Механические и электромагнитные колебания.</w:t>
      </w:r>
    </w:p>
    <w:p w:rsidR="00661759" w:rsidRPr="00661759" w:rsidRDefault="00661759" w:rsidP="00661759">
      <w:pPr>
        <w:widowControl w:val="0"/>
        <w:contextualSpacing/>
        <w:rPr>
          <w:sz w:val="26"/>
          <w:szCs w:val="26"/>
        </w:rPr>
      </w:pPr>
      <w:r w:rsidRPr="00661759">
        <w:rPr>
          <w:sz w:val="26"/>
          <w:szCs w:val="26"/>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661759" w:rsidRPr="00661759" w:rsidRDefault="00661759" w:rsidP="00661759">
      <w:pPr>
        <w:widowControl w:val="0"/>
        <w:contextualSpacing/>
        <w:rPr>
          <w:sz w:val="26"/>
          <w:szCs w:val="26"/>
        </w:rPr>
      </w:pPr>
      <w:r w:rsidRPr="00661759">
        <w:rPr>
          <w:sz w:val="26"/>
          <w:szCs w:val="26"/>
        </w:rPr>
        <w:t xml:space="preserve">Колебательный контур. Свободные электромагнитные колебания в идеальном колебательном контуре. Аналогия между механическими и электромагнитными </w:t>
      </w:r>
      <w:r w:rsidRPr="00661759">
        <w:rPr>
          <w:sz w:val="26"/>
          <w:szCs w:val="26"/>
        </w:rPr>
        <w:lastRenderedPageBreak/>
        <w:t>колебаниями. Формула Томсона. Закон сохранения энергии в идеальном колебательном контуре.</w:t>
      </w:r>
    </w:p>
    <w:p w:rsidR="00661759" w:rsidRPr="00661759" w:rsidRDefault="00661759" w:rsidP="00661759">
      <w:pPr>
        <w:widowControl w:val="0"/>
        <w:contextualSpacing/>
        <w:rPr>
          <w:sz w:val="26"/>
          <w:szCs w:val="26"/>
        </w:rPr>
      </w:pPr>
      <w:r w:rsidRPr="00661759">
        <w:rPr>
          <w:sz w:val="26"/>
          <w:szCs w:val="26"/>
        </w:rPr>
        <w:t xml:space="preserve">Представление о затухающих колебаниях. Вынужденные механические колебания. Резонанс. Вынужденные электромагнитные колебания. </w:t>
      </w:r>
    </w:p>
    <w:p w:rsidR="00661759" w:rsidRPr="00661759" w:rsidRDefault="00661759" w:rsidP="00661759">
      <w:pPr>
        <w:widowControl w:val="0"/>
        <w:contextualSpacing/>
        <w:rPr>
          <w:sz w:val="26"/>
          <w:szCs w:val="26"/>
        </w:rPr>
      </w:pPr>
      <w:r w:rsidRPr="00661759">
        <w:rPr>
          <w:sz w:val="26"/>
          <w:szCs w:val="26"/>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661759" w:rsidRPr="00661759" w:rsidRDefault="00661759" w:rsidP="00661759">
      <w:pPr>
        <w:widowControl w:val="0"/>
        <w:contextualSpacing/>
        <w:rPr>
          <w:sz w:val="26"/>
          <w:szCs w:val="26"/>
        </w:rPr>
      </w:pPr>
      <w:r w:rsidRPr="00661759">
        <w:rPr>
          <w:sz w:val="26"/>
          <w:szCs w:val="26"/>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661759" w:rsidRPr="00661759" w:rsidRDefault="00661759" w:rsidP="00661759">
      <w:pPr>
        <w:widowControl w:val="0"/>
        <w:contextualSpacing/>
        <w:rPr>
          <w:sz w:val="26"/>
          <w:szCs w:val="26"/>
        </w:rPr>
      </w:pPr>
      <w:r w:rsidRPr="00661759">
        <w:rPr>
          <w:sz w:val="26"/>
          <w:szCs w:val="26"/>
        </w:rPr>
        <w:t>Технические устройства и практическое применение: электрический звонок, генератор переменного тока, линии электропередач.</w:t>
      </w:r>
    </w:p>
    <w:p w:rsidR="00661759" w:rsidRPr="00661759" w:rsidRDefault="00661759" w:rsidP="00661759">
      <w:pPr>
        <w:widowControl w:val="0"/>
        <w:contextualSpacing/>
        <w:rPr>
          <w:iCs/>
          <w:sz w:val="26"/>
          <w:szCs w:val="26"/>
        </w:rPr>
      </w:pPr>
      <w:r w:rsidRPr="00661759">
        <w:rPr>
          <w:iCs/>
          <w:sz w:val="26"/>
          <w:szCs w:val="26"/>
        </w:rPr>
        <w:t>Демонстрации.</w:t>
      </w:r>
    </w:p>
    <w:p w:rsidR="00661759" w:rsidRPr="00661759" w:rsidRDefault="00661759" w:rsidP="00661759">
      <w:pPr>
        <w:widowControl w:val="0"/>
        <w:contextualSpacing/>
        <w:rPr>
          <w:sz w:val="26"/>
          <w:szCs w:val="26"/>
        </w:rPr>
      </w:pPr>
      <w:r w:rsidRPr="00661759">
        <w:rPr>
          <w:sz w:val="26"/>
          <w:szCs w:val="26"/>
        </w:rPr>
        <w:t>Исследование параметров колебательной системы (пружинный или математический маятник).</w:t>
      </w:r>
    </w:p>
    <w:p w:rsidR="00661759" w:rsidRPr="00661759" w:rsidRDefault="00661759" w:rsidP="00661759">
      <w:pPr>
        <w:widowControl w:val="0"/>
        <w:contextualSpacing/>
        <w:rPr>
          <w:sz w:val="26"/>
          <w:szCs w:val="26"/>
        </w:rPr>
      </w:pPr>
      <w:r w:rsidRPr="00661759">
        <w:rPr>
          <w:sz w:val="26"/>
          <w:szCs w:val="26"/>
        </w:rPr>
        <w:t>Наблюдение затухающих колебаний.</w:t>
      </w:r>
    </w:p>
    <w:p w:rsidR="00661759" w:rsidRPr="00661759" w:rsidRDefault="00661759" w:rsidP="00661759">
      <w:pPr>
        <w:widowControl w:val="0"/>
        <w:contextualSpacing/>
        <w:rPr>
          <w:sz w:val="26"/>
          <w:szCs w:val="26"/>
        </w:rPr>
      </w:pPr>
      <w:r w:rsidRPr="00661759">
        <w:rPr>
          <w:sz w:val="26"/>
          <w:szCs w:val="26"/>
        </w:rPr>
        <w:t>Исследование свойств вынужденных колебаний.</w:t>
      </w:r>
    </w:p>
    <w:p w:rsidR="00661759" w:rsidRPr="00661759" w:rsidRDefault="00661759" w:rsidP="00661759">
      <w:pPr>
        <w:widowControl w:val="0"/>
        <w:contextualSpacing/>
        <w:rPr>
          <w:sz w:val="26"/>
          <w:szCs w:val="26"/>
        </w:rPr>
      </w:pPr>
      <w:r w:rsidRPr="00661759">
        <w:rPr>
          <w:sz w:val="26"/>
          <w:szCs w:val="26"/>
        </w:rPr>
        <w:t xml:space="preserve">Наблюдение резонанса. </w:t>
      </w:r>
    </w:p>
    <w:p w:rsidR="00661759" w:rsidRPr="00661759" w:rsidRDefault="00661759" w:rsidP="00661759">
      <w:pPr>
        <w:widowControl w:val="0"/>
        <w:contextualSpacing/>
        <w:rPr>
          <w:sz w:val="26"/>
          <w:szCs w:val="26"/>
        </w:rPr>
      </w:pPr>
      <w:r w:rsidRPr="00661759">
        <w:rPr>
          <w:sz w:val="26"/>
          <w:szCs w:val="26"/>
        </w:rPr>
        <w:t>Свободные электромагнитные колебания.</w:t>
      </w:r>
    </w:p>
    <w:p w:rsidR="00661759" w:rsidRPr="00661759" w:rsidRDefault="00661759" w:rsidP="00661759">
      <w:pPr>
        <w:widowControl w:val="0"/>
        <w:contextualSpacing/>
        <w:rPr>
          <w:sz w:val="26"/>
          <w:szCs w:val="26"/>
        </w:rPr>
      </w:pPr>
      <w:r w:rsidRPr="00661759">
        <w:rPr>
          <w:sz w:val="26"/>
          <w:szCs w:val="26"/>
        </w:rPr>
        <w:t>Осциллограммы (зависимости силы тока и напряжения от времени) для электромагнитных колебаний.</w:t>
      </w:r>
    </w:p>
    <w:p w:rsidR="00661759" w:rsidRPr="00661759" w:rsidRDefault="00661759" w:rsidP="00661759">
      <w:pPr>
        <w:widowControl w:val="0"/>
        <w:contextualSpacing/>
        <w:rPr>
          <w:sz w:val="26"/>
          <w:szCs w:val="26"/>
        </w:rPr>
      </w:pPr>
      <w:r w:rsidRPr="00661759">
        <w:rPr>
          <w:sz w:val="26"/>
          <w:szCs w:val="26"/>
        </w:rPr>
        <w:t>Резонанс при последовательном соединении резистора, катушки индуктивности и конденсатора.</w:t>
      </w:r>
    </w:p>
    <w:p w:rsidR="00661759" w:rsidRPr="00661759" w:rsidRDefault="00661759" w:rsidP="00661759">
      <w:pPr>
        <w:widowControl w:val="0"/>
        <w:contextualSpacing/>
        <w:rPr>
          <w:sz w:val="26"/>
          <w:szCs w:val="26"/>
        </w:rPr>
      </w:pPr>
      <w:r w:rsidRPr="00661759">
        <w:rPr>
          <w:sz w:val="26"/>
          <w:szCs w:val="26"/>
        </w:rPr>
        <w:t>Модель линии электропередачи.</w:t>
      </w:r>
    </w:p>
    <w:p w:rsidR="00661759" w:rsidRPr="00661759" w:rsidRDefault="00661759" w:rsidP="00661759">
      <w:pPr>
        <w:widowControl w:val="0"/>
        <w:contextualSpacing/>
        <w:rPr>
          <w:iCs/>
          <w:sz w:val="26"/>
          <w:szCs w:val="26"/>
        </w:rPr>
      </w:pPr>
      <w:r w:rsidRPr="00661759">
        <w:rPr>
          <w:iCs/>
          <w:sz w:val="26"/>
          <w:szCs w:val="26"/>
        </w:rPr>
        <w:t>Ученический эксперимент, лабораторные работы</w:t>
      </w:r>
    </w:p>
    <w:p w:rsidR="00661759" w:rsidRPr="00661759" w:rsidRDefault="00661759" w:rsidP="00661759">
      <w:pPr>
        <w:widowControl w:val="0"/>
        <w:contextualSpacing/>
        <w:rPr>
          <w:sz w:val="26"/>
          <w:szCs w:val="26"/>
        </w:rPr>
      </w:pPr>
      <w:r w:rsidRPr="00661759">
        <w:rPr>
          <w:sz w:val="26"/>
          <w:szCs w:val="26"/>
        </w:rPr>
        <w:t>Исследование зависимости периода малых колебаний груза на нити от длины нити и массы груза.</w:t>
      </w:r>
    </w:p>
    <w:p w:rsidR="00661759" w:rsidRPr="00661759" w:rsidRDefault="00661759" w:rsidP="00661759">
      <w:pPr>
        <w:widowControl w:val="0"/>
        <w:contextualSpacing/>
        <w:rPr>
          <w:sz w:val="26"/>
          <w:szCs w:val="26"/>
        </w:rPr>
      </w:pPr>
      <w:r w:rsidRPr="00661759">
        <w:rPr>
          <w:sz w:val="26"/>
          <w:szCs w:val="26"/>
        </w:rPr>
        <w:t>Исследование переменного тока в цепи из последовательно соединённых конденсатора, катушки и резистора.</w:t>
      </w:r>
    </w:p>
    <w:p w:rsidR="00661759" w:rsidRPr="00661759" w:rsidRDefault="00661759" w:rsidP="00661759">
      <w:pPr>
        <w:widowControl w:val="0"/>
        <w:contextualSpacing/>
        <w:rPr>
          <w:sz w:val="26"/>
          <w:szCs w:val="26"/>
        </w:rPr>
      </w:pPr>
      <w:r w:rsidRPr="00661759">
        <w:rPr>
          <w:sz w:val="26"/>
          <w:szCs w:val="26"/>
        </w:rPr>
        <w:t>Тема 2. Механические и электромагнитные волны.</w:t>
      </w:r>
    </w:p>
    <w:p w:rsidR="00661759" w:rsidRPr="00661759" w:rsidRDefault="00661759" w:rsidP="00661759">
      <w:pPr>
        <w:widowControl w:val="0"/>
        <w:contextualSpacing/>
        <w:rPr>
          <w:sz w:val="26"/>
          <w:szCs w:val="26"/>
        </w:rPr>
      </w:pPr>
      <w:r w:rsidRPr="00661759">
        <w:rPr>
          <w:sz w:val="26"/>
          <w:szCs w:val="26"/>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661759" w:rsidRPr="00661759" w:rsidRDefault="00661759" w:rsidP="00661759">
      <w:pPr>
        <w:widowControl w:val="0"/>
        <w:contextualSpacing/>
        <w:rPr>
          <w:sz w:val="26"/>
          <w:szCs w:val="26"/>
        </w:rPr>
      </w:pPr>
      <w:r w:rsidRPr="00661759">
        <w:rPr>
          <w:sz w:val="26"/>
          <w:szCs w:val="26"/>
        </w:rPr>
        <w:t>Звук. Скорость звука. Громкость звука. Высота тона. Тембр звука.</w:t>
      </w:r>
    </w:p>
    <w:p w:rsidR="00661759" w:rsidRPr="00661759" w:rsidRDefault="00661759" w:rsidP="00661759">
      <w:pPr>
        <w:widowControl w:val="0"/>
        <w:contextualSpacing/>
        <w:rPr>
          <w:sz w:val="26"/>
          <w:szCs w:val="26"/>
        </w:rPr>
      </w:pPr>
      <w:r w:rsidRPr="00661759">
        <w:rPr>
          <w:sz w:val="26"/>
          <w:szCs w:val="26"/>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661759" w:rsidRPr="00661759" w:rsidRDefault="00661759" w:rsidP="00661759">
      <w:pPr>
        <w:widowControl w:val="0"/>
        <w:contextualSpacing/>
        <w:rPr>
          <w:sz w:val="26"/>
          <w:szCs w:val="26"/>
        </w:rPr>
      </w:pPr>
      <w:r w:rsidRPr="00661759">
        <w:rPr>
          <w:sz w:val="26"/>
          <w:szCs w:val="26"/>
        </w:rPr>
        <w:t>Шкала электромагнитных волн. Применение электромагнитных волн в технике и быту.</w:t>
      </w:r>
    </w:p>
    <w:p w:rsidR="00661759" w:rsidRPr="00661759" w:rsidRDefault="00661759" w:rsidP="00661759">
      <w:pPr>
        <w:widowControl w:val="0"/>
        <w:contextualSpacing/>
        <w:rPr>
          <w:sz w:val="26"/>
          <w:szCs w:val="26"/>
        </w:rPr>
      </w:pPr>
      <w:r w:rsidRPr="00661759">
        <w:rPr>
          <w:sz w:val="26"/>
          <w:szCs w:val="26"/>
        </w:rPr>
        <w:t>Принципы радиосвязи и телевидения. Радиолокация.</w:t>
      </w:r>
    </w:p>
    <w:p w:rsidR="00661759" w:rsidRPr="00661759" w:rsidRDefault="00661759" w:rsidP="00661759">
      <w:pPr>
        <w:widowControl w:val="0"/>
        <w:contextualSpacing/>
        <w:rPr>
          <w:sz w:val="26"/>
          <w:szCs w:val="26"/>
        </w:rPr>
      </w:pPr>
      <w:r w:rsidRPr="00661759">
        <w:rPr>
          <w:sz w:val="26"/>
          <w:szCs w:val="26"/>
        </w:rPr>
        <w:t>Электромагнитное загрязнение окружающей среды.</w:t>
      </w:r>
    </w:p>
    <w:p w:rsidR="00661759" w:rsidRPr="00661759" w:rsidRDefault="00661759" w:rsidP="00661759">
      <w:pPr>
        <w:widowControl w:val="0"/>
        <w:contextualSpacing/>
        <w:rPr>
          <w:sz w:val="26"/>
          <w:szCs w:val="26"/>
        </w:rPr>
      </w:pPr>
      <w:r w:rsidRPr="00661759">
        <w:rPr>
          <w:sz w:val="26"/>
          <w:szCs w:val="26"/>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661759" w:rsidRPr="00661759" w:rsidRDefault="00661759" w:rsidP="00661759">
      <w:pPr>
        <w:widowControl w:val="0"/>
        <w:contextualSpacing/>
        <w:rPr>
          <w:iCs/>
          <w:sz w:val="26"/>
          <w:szCs w:val="26"/>
        </w:rPr>
      </w:pPr>
      <w:r w:rsidRPr="00661759">
        <w:rPr>
          <w:iCs/>
          <w:sz w:val="26"/>
          <w:szCs w:val="26"/>
        </w:rPr>
        <w:t>Демонстрации.</w:t>
      </w:r>
    </w:p>
    <w:p w:rsidR="00661759" w:rsidRPr="00661759" w:rsidRDefault="00661759" w:rsidP="00661759">
      <w:pPr>
        <w:widowControl w:val="0"/>
        <w:contextualSpacing/>
        <w:rPr>
          <w:sz w:val="26"/>
          <w:szCs w:val="26"/>
        </w:rPr>
      </w:pPr>
      <w:r w:rsidRPr="00661759">
        <w:rPr>
          <w:sz w:val="26"/>
          <w:szCs w:val="26"/>
        </w:rPr>
        <w:t>Образование и распространение поперечных и продольных волн.</w:t>
      </w:r>
    </w:p>
    <w:p w:rsidR="00661759" w:rsidRPr="00661759" w:rsidRDefault="00661759" w:rsidP="00661759">
      <w:pPr>
        <w:widowControl w:val="0"/>
        <w:contextualSpacing/>
        <w:rPr>
          <w:sz w:val="26"/>
          <w:szCs w:val="26"/>
        </w:rPr>
      </w:pPr>
      <w:r w:rsidRPr="00661759">
        <w:rPr>
          <w:sz w:val="26"/>
          <w:szCs w:val="26"/>
        </w:rPr>
        <w:t>Колеблющееся тело как источник звука.</w:t>
      </w:r>
    </w:p>
    <w:p w:rsidR="00661759" w:rsidRPr="00661759" w:rsidRDefault="00661759" w:rsidP="00661759">
      <w:pPr>
        <w:widowControl w:val="0"/>
        <w:contextualSpacing/>
        <w:rPr>
          <w:sz w:val="26"/>
          <w:szCs w:val="26"/>
        </w:rPr>
      </w:pPr>
      <w:r w:rsidRPr="00661759">
        <w:rPr>
          <w:sz w:val="26"/>
          <w:szCs w:val="26"/>
        </w:rPr>
        <w:t>Наблюдение отражения и преломления механических волн.</w:t>
      </w:r>
    </w:p>
    <w:p w:rsidR="00661759" w:rsidRPr="00661759" w:rsidRDefault="00661759" w:rsidP="00661759">
      <w:pPr>
        <w:widowControl w:val="0"/>
        <w:contextualSpacing/>
        <w:rPr>
          <w:sz w:val="26"/>
          <w:szCs w:val="26"/>
        </w:rPr>
      </w:pPr>
      <w:r w:rsidRPr="00661759">
        <w:rPr>
          <w:sz w:val="26"/>
          <w:szCs w:val="26"/>
        </w:rPr>
        <w:lastRenderedPageBreak/>
        <w:t>Наблюдение интерференции и дифракции механических волн.</w:t>
      </w:r>
    </w:p>
    <w:p w:rsidR="00661759" w:rsidRPr="00661759" w:rsidRDefault="00661759" w:rsidP="00661759">
      <w:pPr>
        <w:widowControl w:val="0"/>
        <w:contextualSpacing/>
        <w:rPr>
          <w:sz w:val="26"/>
          <w:szCs w:val="26"/>
        </w:rPr>
      </w:pPr>
      <w:r w:rsidRPr="00661759">
        <w:rPr>
          <w:sz w:val="26"/>
          <w:szCs w:val="26"/>
        </w:rPr>
        <w:t>Звуковой резонанс.</w:t>
      </w:r>
    </w:p>
    <w:p w:rsidR="00661759" w:rsidRPr="00661759" w:rsidRDefault="00661759" w:rsidP="00661759">
      <w:pPr>
        <w:widowControl w:val="0"/>
        <w:contextualSpacing/>
        <w:rPr>
          <w:sz w:val="26"/>
          <w:szCs w:val="26"/>
        </w:rPr>
      </w:pPr>
      <w:r w:rsidRPr="00661759">
        <w:rPr>
          <w:sz w:val="26"/>
          <w:szCs w:val="26"/>
        </w:rPr>
        <w:t>Наблюдение связи громкости звука и высоты тона с амплитудой и частотой колебаний.</w:t>
      </w:r>
    </w:p>
    <w:p w:rsidR="00661759" w:rsidRPr="00661759" w:rsidRDefault="00661759" w:rsidP="00661759">
      <w:pPr>
        <w:widowControl w:val="0"/>
        <w:contextualSpacing/>
        <w:rPr>
          <w:sz w:val="26"/>
          <w:szCs w:val="26"/>
        </w:rPr>
      </w:pPr>
      <w:r w:rsidRPr="00661759">
        <w:rPr>
          <w:sz w:val="26"/>
          <w:szCs w:val="26"/>
        </w:rPr>
        <w:t>Исследование свойств электромагнитных волн: отражение, преломление, поляризация, дифракция, интерференция.</w:t>
      </w:r>
    </w:p>
    <w:p w:rsidR="00661759" w:rsidRPr="00661759" w:rsidRDefault="00661759" w:rsidP="00661759">
      <w:pPr>
        <w:widowControl w:val="0"/>
        <w:contextualSpacing/>
        <w:rPr>
          <w:sz w:val="26"/>
          <w:szCs w:val="26"/>
        </w:rPr>
      </w:pPr>
      <w:r w:rsidRPr="00661759">
        <w:rPr>
          <w:sz w:val="26"/>
          <w:szCs w:val="26"/>
        </w:rPr>
        <w:t>Тема 3. Оптика.</w:t>
      </w:r>
    </w:p>
    <w:p w:rsidR="00661759" w:rsidRPr="00661759" w:rsidRDefault="00661759" w:rsidP="00661759">
      <w:pPr>
        <w:widowControl w:val="0"/>
        <w:contextualSpacing/>
        <w:rPr>
          <w:sz w:val="26"/>
          <w:szCs w:val="26"/>
        </w:rPr>
      </w:pPr>
      <w:r w:rsidRPr="00661759">
        <w:rPr>
          <w:sz w:val="26"/>
          <w:szCs w:val="26"/>
        </w:rPr>
        <w:t xml:space="preserve">Геометрическая оптика. Прямолинейное распространение света в однородной среде. Луч света. Точечный источник света. </w:t>
      </w:r>
    </w:p>
    <w:p w:rsidR="00661759" w:rsidRPr="00661759" w:rsidRDefault="00661759" w:rsidP="00661759">
      <w:pPr>
        <w:widowControl w:val="0"/>
        <w:contextualSpacing/>
        <w:rPr>
          <w:sz w:val="26"/>
          <w:szCs w:val="26"/>
        </w:rPr>
      </w:pPr>
      <w:r w:rsidRPr="00661759">
        <w:rPr>
          <w:sz w:val="26"/>
          <w:szCs w:val="26"/>
        </w:rPr>
        <w:t xml:space="preserve">Отражение света. Законы отражения света. Построение изображений в плоском зеркале. </w:t>
      </w:r>
    </w:p>
    <w:p w:rsidR="00661759" w:rsidRPr="00661759" w:rsidRDefault="00661759" w:rsidP="00661759">
      <w:pPr>
        <w:widowControl w:val="0"/>
        <w:contextualSpacing/>
        <w:rPr>
          <w:sz w:val="26"/>
          <w:szCs w:val="26"/>
        </w:rPr>
      </w:pPr>
      <w:r w:rsidRPr="00661759">
        <w:rPr>
          <w:sz w:val="26"/>
          <w:szCs w:val="26"/>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661759" w:rsidRPr="00661759" w:rsidRDefault="00661759" w:rsidP="00661759">
      <w:pPr>
        <w:widowControl w:val="0"/>
        <w:contextualSpacing/>
        <w:rPr>
          <w:sz w:val="26"/>
          <w:szCs w:val="26"/>
        </w:rPr>
      </w:pPr>
      <w:r w:rsidRPr="00661759">
        <w:rPr>
          <w:sz w:val="26"/>
          <w:szCs w:val="26"/>
        </w:rPr>
        <w:t>Дисперсия света. Сложный состав белого света. Цвет.</w:t>
      </w:r>
    </w:p>
    <w:p w:rsidR="00661759" w:rsidRPr="00661759" w:rsidRDefault="00661759" w:rsidP="00661759">
      <w:pPr>
        <w:widowControl w:val="0"/>
        <w:contextualSpacing/>
        <w:rPr>
          <w:sz w:val="26"/>
          <w:szCs w:val="26"/>
        </w:rPr>
      </w:pPr>
      <w:r w:rsidRPr="00661759">
        <w:rPr>
          <w:sz w:val="26"/>
          <w:szCs w:val="26"/>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661759" w:rsidRPr="00661759" w:rsidRDefault="00661759" w:rsidP="00661759">
      <w:pPr>
        <w:widowControl w:val="0"/>
        <w:contextualSpacing/>
        <w:rPr>
          <w:sz w:val="26"/>
          <w:szCs w:val="26"/>
        </w:rPr>
      </w:pPr>
      <w:r w:rsidRPr="00661759">
        <w:rPr>
          <w:sz w:val="26"/>
          <w:szCs w:val="26"/>
        </w:rPr>
        <w:t>Пределы применимости геометрической оптики.</w:t>
      </w:r>
    </w:p>
    <w:p w:rsidR="00661759" w:rsidRPr="00661759" w:rsidRDefault="00661759" w:rsidP="00661759">
      <w:pPr>
        <w:widowControl w:val="0"/>
        <w:contextualSpacing/>
        <w:rPr>
          <w:sz w:val="26"/>
          <w:szCs w:val="26"/>
        </w:rPr>
      </w:pPr>
      <w:r w:rsidRPr="00661759">
        <w:rPr>
          <w:sz w:val="26"/>
          <w:szCs w:val="26"/>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661759" w:rsidRPr="00661759" w:rsidRDefault="00661759" w:rsidP="00661759">
      <w:pPr>
        <w:widowControl w:val="0"/>
        <w:contextualSpacing/>
        <w:rPr>
          <w:sz w:val="26"/>
          <w:szCs w:val="26"/>
        </w:rPr>
      </w:pPr>
      <w:r w:rsidRPr="00661759">
        <w:rPr>
          <w:sz w:val="26"/>
          <w:szCs w:val="26"/>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661759" w:rsidRPr="00661759" w:rsidRDefault="00661759" w:rsidP="00661759">
      <w:pPr>
        <w:widowControl w:val="0"/>
        <w:contextualSpacing/>
        <w:rPr>
          <w:sz w:val="26"/>
          <w:szCs w:val="26"/>
        </w:rPr>
      </w:pPr>
      <w:r w:rsidRPr="00661759">
        <w:rPr>
          <w:sz w:val="26"/>
          <w:szCs w:val="26"/>
        </w:rPr>
        <w:t>Поляризация света.</w:t>
      </w:r>
    </w:p>
    <w:p w:rsidR="00661759" w:rsidRPr="00661759" w:rsidRDefault="00661759" w:rsidP="00661759">
      <w:pPr>
        <w:widowControl w:val="0"/>
        <w:contextualSpacing/>
        <w:rPr>
          <w:sz w:val="26"/>
          <w:szCs w:val="26"/>
        </w:rPr>
      </w:pPr>
      <w:r w:rsidRPr="00661759">
        <w:rPr>
          <w:sz w:val="26"/>
          <w:szCs w:val="26"/>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661759" w:rsidRPr="00661759" w:rsidRDefault="00661759" w:rsidP="00661759">
      <w:pPr>
        <w:widowControl w:val="0"/>
        <w:contextualSpacing/>
        <w:rPr>
          <w:iCs/>
          <w:sz w:val="26"/>
          <w:szCs w:val="26"/>
        </w:rPr>
      </w:pPr>
      <w:r w:rsidRPr="00661759">
        <w:rPr>
          <w:iCs/>
          <w:sz w:val="26"/>
          <w:szCs w:val="26"/>
        </w:rPr>
        <w:t>Демонстрации.</w:t>
      </w:r>
    </w:p>
    <w:p w:rsidR="00661759" w:rsidRPr="00661759" w:rsidRDefault="00661759" w:rsidP="00661759">
      <w:pPr>
        <w:widowControl w:val="0"/>
        <w:contextualSpacing/>
        <w:rPr>
          <w:sz w:val="26"/>
          <w:szCs w:val="26"/>
        </w:rPr>
      </w:pPr>
      <w:r w:rsidRPr="00661759">
        <w:rPr>
          <w:sz w:val="26"/>
          <w:szCs w:val="26"/>
        </w:rPr>
        <w:t>Прямолинейное распространение, отражение и преломление света. Оптические приборы.</w:t>
      </w:r>
    </w:p>
    <w:p w:rsidR="00661759" w:rsidRPr="00661759" w:rsidRDefault="00661759" w:rsidP="00661759">
      <w:pPr>
        <w:widowControl w:val="0"/>
        <w:contextualSpacing/>
        <w:rPr>
          <w:sz w:val="26"/>
          <w:szCs w:val="26"/>
        </w:rPr>
      </w:pPr>
      <w:r w:rsidRPr="00661759">
        <w:rPr>
          <w:sz w:val="26"/>
          <w:szCs w:val="26"/>
        </w:rPr>
        <w:t>Полное внутреннее отражение. Модель световода.</w:t>
      </w:r>
    </w:p>
    <w:p w:rsidR="00661759" w:rsidRPr="00661759" w:rsidRDefault="00661759" w:rsidP="00661759">
      <w:pPr>
        <w:widowControl w:val="0"/>
        <w:contextualSpacing/>
        <w:rPr>
          <w:sz w:val="26"/>
          <w:szCs w:val="26"/>
        </w:rPr>
      </w:pPr>
      <w:r w:rsidRPr="00661759">
        <w:rPr>
          <w:sz w:val="26"/>
          <w:szCs w:val="26"/>
        </w:rPr>
        <w:t>Исследование свойств изображений в линзах.</w:t>
      </w:r>
    </w:p>
    <w:p w:rsidR="00661759" w:rsidRPr="00661759" w:rsidRDefault="00661759" w:rsidP="00661759">
      <w:pPr>
        <w:widowControl w:val="0"/>
        <w:contextualSpacing/>
        <w:rPr>
          <w:sz w:val="26"/>
          <w:szCs w:val="26"/>
        </w:rPr>
      </w:pPr>
      <w:r w:rsidRPr="00661759">
        <w:rPr>
          <w:sz w:val="26"/>
          <w:szCs w:val="26"/>
        </w:rPr>
        <w:t>Модели микроскопа, телескопа.</w:t>
      </w:r>
    </w:p>
    <w:p w:rsidR="00661759" w:rsidRPr="00661759" w:rsidRDefault="00661759" w:rsidP="00661759">
      <w:pPr>
        <w:widowControl w:val="0"/>
        <w:contextualSpacing/>
        <w:rPr>
          <w:sz w:val="26"/>
          <w:szCs w:val="26"/>
        </w:rPr>
      </w:pPr>
      <w:r w:rsidRPr="00661759">
        <w:rPr>
          <w:sz w:val="26"/>
          <w:szCs w:val="26"/>
        </w:rPr>
        <w:t>Наблюдение интерференции света.</w:t>
      </w:r>
    </w:p>
    <w:p w:rsidR="00661759" w:rsidRPr="00661759" w:rsidRDefault="00661759" w:rsidP="00661759">
      <w:pPr>
        <w:widowControl w:val="0"/>
        <w:contextualSpacing/>
        <w:rPr>
          <w:sz w:val="26"/>
          <w:szCs w:val="26"/>
        </w:rPr>
      </w:pPr>
      <w:r w:rsidRPr="00661759">
        <w:rPr>
          <w:sz w:val="26"/>
          <w:szCs w:val="26"/>
        </w:rPr>
        <w:t>Наблюдение дифракции света.</w:t>
      </w:r>
    </w:p>
    <w:p w:rsidR="00661759" w:rsidRPr="00661759" w:rsidRDefault="00661759" w:rsidP="00661759">
      <w:pPr>
        <w:widowControl w:val="0"/>
        <w:contextualSpacing/>
        <w:rPr>
          <w:sz w:val="26"/>
          <w:szCs w:val="26"/>
        </w:rPr>
      </w:pPr>
      <w:r w:rsidRPr="00661759">
        <w:rPr>
          <w:sz w:val="26"/>
          <w:szCs w:val="26"/>
        </w:rPr>
        <w:t xml:space="preserve">Наблюдение дисперсии света. </w:t>
      </w:r>
    </w:p>
    <w:p w:rsidR="00661759" w:rsidRPr="00661759" w:rsidRDefault="00661759" w:rsidP="00661759">
      <w:pPr>
        <w:widowControl w:val="0"/>
        <w:contextualSpacing/>
        <w:rPr>
          <w:sz w:val="26"/>
          <w:szCs w:val="26"/>
        </w:rPr>
      </w:pPr>
      <w:r w:rsidRPr="00661759">
        <w:rPr>
          <w:sz w:val="26"/>
          <w:szCs w:val="26"/>
        </w:rPr>
        <w:t>Получение спектра с помощью призмы.</w:t>
      </w:r>
    </w:p>
    <w:p w:rsidR="00661759" w:rsidRPr="00661759" w:rsidRDefault="00661759" w:rsidP="00661759">
      <w:pPr>
        <w:widowControl w:val="0"/>
        <w:contextualSpacing/>
        <w:rPr>
          <w:sz w:val="26"/>
          <w:szCs w:val="26"/>
        </w:rPr>
      </w:pPr>
      <w:r w:rsidRPr="00661759">
        <w:rPr>
          <w:sz w:val="26"/>
          <w:szCs w:val="26"/>
        </w:rPr>
        <w:t>Получение спектра с помощью дифракционной решётки.</w:t>
      </w:r>
    </w:p>
    <w:p w:rsidR="00661759" w:rsidRPr="00661759" w:rsidRDefault="00661759" w:rsidP="00661759">
      <w:pPr>
        <w:widowControl w:val="0"/>
        <w:contextualSpacing/>
        <w:rPr>
          <w:sz w:val="26"/>
          <w:szCs w:val="26"/>
        </w:rPr>
      </w:pPr>
      <w:r w:rsidRPr="00661759">
        <w:rPr>
          <w:sz w:val="26"/>
          <w:szCs w:val="26"/>
        </w:rPr>
        <w:t>Наблюдение поляризации света.</w:t>
      </w:r>
    </w:p>
    <w:p w:rsidR="00661759" w:rsidRPr="00661759" w:rsidRDefault="00661759" w:rsidP="00661759">
      <w:pPr>
        <w:widowControl w:val="0"/>
        <w:contextualSpacing/>
        <w:rPr>
          <w:iCs/>
          <w:sz w:val="26"/>
          <w:szCs w:val="26"/>
        </w:rPr>
      </w:pPr>
      <w:r w:rsidRPr="00661759">
        <w:rPr>
          <w:iCs/>
          <w:sz w:val="26"/>
          <w:szCs w:val="26"/>
        </w:rPr>
        <w:t>Ученический эксперимент, лабораторные работы</w:t>
      </w:r>
    </w:p>
    <w:p w:rsidR="00661759" w:rsidRPr="00661759" w:rsidRDefault="00661759" w:rsidP="00661759">
      <w:pPr>
        <w:widowControl w:val="0"/>
        <w:contextualSpacing/>
        <w:rPr>
          <w:sz w:val="26"/>
          <w:szCs w:val="26"/>
        </w:rPr>
      </w:pPr>
      <w:r w:rsidRPr="00661759">
        <w:rPr>
          <w:sz w:val="26"/>
          <w:szCs w:val="26"/>
        </w:rPr>
        <w:t xml:space="preserve">Измерение показателя преломления стекла. </w:t>
      </w:r>
    </w:p>
    <w:p w:rsidR="00661759" w:rsidRPr="00661759" w:rsidRDefault="00661759" w:rsidP="00661759">
      <w:pPr>
        <w:widowControl w:val="0"/>
        <w:contextualSpacing/>
        <w:rPr>
          <w:sz w:val="26"/>
          <w:szCs w:val="26"/>
        </w:rPr>
      </w:pPr>
      <w:r w:rsidRPr="00661759">
        <w:rPr>
          <w:sz w:val="26"/>
          <w:szCs w:val="26"/>
        </w:rPr>
        <w:t>Исследование свойств изображений в линзах.</w:t>
      </w:r>
    </w:p>
    <w:p w:rsidR="00661759" w:rsidRPr="00661759" w:rsidRDefault="00661759" w:rsidP="00661759">
      <w:pPr>
        <w:widowControl w:val="0"/>
        <w:contextualSpacing/>
        <w:rPr>
          <w:sz w:val="26"/>
          <w:szCs w:val="26"/>
        </w:rPr>
      </w:pPr>
      <w:r w:rsidRPr="00661759">
        <w:rPr>
          <w:sz w:val="26"/>
          <w:szCs w:val="26"/>
        </w:rPr>
        <w:t>Наблюдение дисперсии света.</w:t>
      </w:r>
    </w:p>
    <w:p w:rsidR="00661759" w:rsidRPr="00661759" w:rsidRDefault="00661759" w:rsidP="00661759">
      <w:pPr>
        <w:widowControl w:val="0"/>
        <w:contextualSpacing/>
        <w:rPr>
          <w:sz w:val="26"/>
          <w:szCs w:val="26"/>
        </w:rPr>
      </w:pPr>
      <w:r w:rsidRPr="00661759">
        <w:rPr>
          <w:sz w:val="26"/>
          <w:szCs w:val="26"/>
        </w:rPr>
        <w:t>Раздел 6. Основы специальной теории относительности.</w:t>
      </w:r>
    </w:p>
    <w:p w:rsidR="00661759" w:rsidRPr="00661759" w:rsidRDefault="00661759" w:rsidP="00661759">
      <w:pPr>
        <w:widowControl w:val="0"/>
        <w:contextualSpacing/>
        <w:rPr>
          <w:sz w:val="26"/>
          <w:szCs w:val="26"/>
        </w:rPr>
      </w:pPr>
      <w:r w:rsidRPr="00661759">
        <w:rPr>
          <w:sz w:val="26"/>
          <w:szCs w:val="26"/>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661759" w:rsidRPr="00661759" w:rsidRDefault="00661759" w:rsidP="00661759">
      <w:pPr>
        <w:widowControl w:val="0"/>
        <w:contextualSpacing/>
        <w:rPr>
          <w:sz w:val="26"/>
          <w:szCs w:val="26"/>
        </w:rPr>
      </w:pPr>
      <w:r w:rsidRPr="00661759">
        <w:rPr>
          <w:sz w:val="26"/>
          <w:szCs w:val="26"/>
        </w:rPr>
        <w:lastRenderedPageBreak/>
        <w:t>Относительность одновременности. Замедление времени и сокращение длины.</w:t>
      </w:r>
    </w:p>
    <w:p w:rsidR="00661759" w:rsidRPr="00661759" w:rsidRDefault="00661759" w:rsidP="00661759">
      <w:pPr>
        <w:widowControl w:val="0"/>
        <w:contextualSpacing/>
        <w:rPr>
          <w:sz w:val="26"/>
          <w:szCs w:val="26"/>
        </w:rPr>
      </w:pPr>
      <w:r w:rsidRPr="00661759">
        <w:rPr>
          <w:sz w:val="26"/>
          <w:szCs w:val="26"/>
        </w:rPr>
        <w:t>Энергия и импульс релятивистской частицы.</w:t>
      </w:r>
    </w:p>
    <w:p w:rsidR="00661759" w:rsidRPr="00661759" w:rsidRDefault="00661759" w:rsidP="00661759">
      <w:pPr>
        <w:widowControl w:val="0"/>
        <w:contextualSpacing/>
        <w:rPr>
          <w:sz w:val="26"/>
          <w:szCs w:val="26"/>
        </w:rPr>
      </w:pPr>
      <w:r w:rsidRPr="00661759">
        <w:rPr>
          <w:sz w:val="26"/>
          <w:szCs w:val="26"/>
        </w:rPr>
        <w:t>Связь массы с энергией и импульсом релятивистской частицы. Энергия покоя.</w:t>
      </w:r>
    </w:p>
    <w:p w:rsidR="00661759" w:rsidRPr="00661759" w:rsidRDefault="00661759" w:rsidP="00661759">
      <w:pPr>
        <w:widowControl w:val="0"/>
        <w:contextualSpacing/>
        <w:rPr>
          <w:sz w:val="26"/>
          <w:szCs w:val="26"/>
        </w:rPr>
      </w:pPr>
      <w:r w:rsidRPr="00661759">
        <w:rPr>
          <w:sz w:val="26"/>
          <w:szCs w:val="26"/>
        </w:rPr>
        <w:t>Раздел 7. Квантовая физика.</w:t>
      </w:r>
    </w:p>
    <w:p w:rsidR="00661759" w:rsidRPr="00661759" w:rsidRDefault="00661759" w:rsidP="00661759">
      <w:pPr>
        <w:widowControl w:val="0"/>
        <w:contextualSpacing/>
        <w:rPr>
          <w:sz w:val="26"/>
          <w:szCs w:val="26"/>
        </w:rPr>
      </w:pPr>
      <w:r w:rsidRPr="00661759">
        <w:rPr>
          <w:sz w:val="26"/>
          <w:szCs w:val="26"/>
        </w:rPr>
        <w:t>Тема 1. Элементы квантовой оптики</w:t>
      </w:r>
    </w:p>
    <w:p w:rsidR="00661759" w:rsidRPr="00661759" w:rsidRDefault="00661759" w:rsidP="00661759">
      <w:pPr>
        <w:widowControl w:val="0"/>
        <w:contextualSpacing/>
        <w:rPr>
          <w:sz w:val="26"/>
          <w:szCs w:val="26"/>
        </w:rPr>
      </w:pPr>
      <w:r w:rsidRPr="00661759">
        <w:rPr>
          <w:sz w:val="26"/>
          <w:szCs w:val="26"/>
        </w:rPr>
        <w:t xml:space="preserve">Фотоны. Формула Планка связи энергии фотона с его частотой. Энергия и импульс фотона. </w:t>
      </w:r>
    </w:p>
    <w:p w:rsidR="00661759" w:rsidRPr="00661759" w:rsidRDefault="00661759" w:rsidP="00661759">
      <w:pPr>
        <w:widowControl w:val="0"/>
        <w:contextualSpacing/>
        <w:rPr>
          <w:sz w:val="26"/>
          <w:szCs w:val="26"/>
        </w:rPr>
      </w:pPr>
      <w:r w:rsidRPr="00661759">
        <w:rPr>
          <w:sz w:val="26"/>
          <w:szCs w:val="26"/>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661759" w:rsidRPr="00661759" w:rsidRDefault="00661759" w:rsidP="00661759">
      <w:pPr>
        <w:widowControl w:val="0"/>
        <w:contextualSpacing/>
        <w:rPr>
          <w:sz w:val="26"/>
          <w:szCs w:val="26"/>
        </w:rPr>
      </w:pPr>
      <w:r w:rsidRPr="00661759">
        <w:rPr>
          <w:sz w:val="26"/>
          <w:szCs w:val="26"/>
        </w:rPr>
        <w:t>Давление света. Опыты П.Н. Лебедева.</w:t>
      </w:r>
    </w:p>
    <w:p w:rsidR="00661759" w:rsidRPr="00661759" w:rsidRDefault="00661759" w:rsidP="00661759">
      <w:pPr>
        <w:widowControl w:val="0"/>
        <w:contextualSpacing/>
        <w:rPr>
          <w:sz w:val="26"/>
          <w:szCs w:val="26"/>
        </w:rPr>
      </w:pPr>
      <w:r w:rsidRPr="00661759">
        <w:rPr>
          <w:sz w:val="26"/>
          <w:szCs w:val="26"/>
        </w:rPr>
        <w:t>Химическое действие света.</w:t>
      </w:r>
    </w:p>
    <w:p w:rsidR="00661759" w:rsidRPr="00661759" w:rsidRDefault="00661759" w:rsidP="00661759">
      <w:pPr>
        <w:widowControl w:val="0"/>
        <w:contextualSpacing/>
        <w:rPr>
          <w:sz w:val="26"/>
          <w:szCs w:val="26"/>
        </w:rPr>
      </w:pPr>
      <w:r w:rsidRPr="00661759">
        <w:rPr>
          <w:sz w:val="26"/>
          <w:szCs w:val="26"/>
        </w:rPr>
        <w:t>Технические устройства и практическое применение: фотоэлемент, фотодатчик, солнечная батарея, светодиод.</w:t>
      </w:r>
    </w:p>
    <w:p w:rsidR="00661759" w:rsidRPr="00661759" w:rsidRDefault="00661759" w:rsidP="00661759">
      <w:pPr>
        <w:widowControl w:val="0"/>
        <w:contextualSpacing/>
        <w:rPr>
          <w:iCs/>
          <w:sz w:val="26"/>
          <w:szCs w:val="26"/>
        </w:rPr>
      </w:pPr>
      <w:r w:rsidRPr="00661759">
        <w:rPr>
          <w:iCs/>
          <w:sz w:val="26"/>
          <w:szCs w:val="26"/>
        </w:rPr>
        <w:t>Демонстрации.</w:t>
      </w:r>
    </w:p>
    <w:p w:rsidR="00661759" w:rsidRPr="00661759" w:rsidRDefault="00661759" w:rsidP="00661759">
      <w:pPr>
        <w:widowControl w:val="0"/>
        <w:contextualSpacing/>
        <w:rPr>
          <w:sz w:val="26"/>
          <w:szCs w:val="26"/>
        </w:rPr>
      </w:pPr>
      <w:r w:rsidRPr="00661759">
        <w:rPr>
          <w:sz w:val="26"/>
          <w:szCs w:val="26"/>
        </w:rPr>
        <w:t>Фотоэффект на установке с цинковой пластиной.</w:t>
      </w:r>
    </w:p>
    <w:p w:rsidR="00661759" w:rsidRPr="00661759" w:rsidRDefault="00661759" w:rsidP="00661759">
      <w:pPr>
        <w:widowControl w:val="0"/>
        <w:contextualSpacing/>
        <w:rPr>
          <w:sz w:val="26"/>
          <w:szCs w:val="26"/>
        </w:rPr>
      </w:pPr>
      <w:r w:rsidRPr="00661759">
        <w:rPr>
          <w:sz w:val="26"/>
          <w:szCs w:val="26"/>
        </w:rPr>
        <w:t xml:space="preserve">Исследование законов внешнего фотоэффекта. </w:t>
      </w:r>
    </w:p>
    <w:p w:rsidR="00661759" w:rsidRPr="00661759" w:rsidRDefault="00661759" w:rsidP="00661759">
      <w:pPr>
        <w:widowControl w:val="0"/>
        <w:contextualSpacing/>
        <w:rPr>
          <w:sz w:val="26"/>
          <w:szCs w:val="26"/>
        </w:rPr>
      </w:pPr>
      <w:r w:rsidRPr="00661759">
        <w:rPr>
          <w:sz w:val="26"/>
          <w:szCs w:val="26"/>
        </w:rPr>
        <w:t>Светодиод.</w:t>
      </w:r>
    </w:p>
    <w:p w:rsidR="00661759" w:rsidRPr="00661759" w:rsidRDefault="00661759" w:rsidP="00661759">
      <w:pPr>
        <w:widowControl w:val="0"/>
        <w:contextualSpacing/>
        <w:rPr>
          <w:sz w:val="26"/>
          <w:szCs w:val="26"/>
        </w:rPr>
      </w:pPr>
      <w:r w:rsidRPr="00661759">
        <w:rPr>
          <w:sz w:val="26"/>
          <w:szCs w:val="26"/>
        </w:rPr>
        <w:t>Солнечная батарея.</w:t>
      </w:r>
    </w:p>
    <w:p w:rsidR="00661759" w:rsidRPr="00661759" w:rsidRDefault="00661759" w:rsidP="00661759">
      <w:pPr>
        <w:widowControl w:val="0"/>
        <w:contextualSpacing/>
        <w:rPr>
          <w:sz w:val="26"/>
          <w:szCs w:val="26"/>
        </w:rPr>
      </w:pPr>
      <w:r w:rsidRPr="00661759">
        <w:rPr>
          <w:sz w:val="26"/>
          <w:szCs w:val="26"/>
        </w:rPr>
        <w:t>Тема 2. Строение атома.</w:t>
      </w:r>
    </w:p>
    <w:p w:rsidR="00661759" w:rsidRPr="00661759" w:rsidRDefault="00661759" w:rsidP="00661759">
      <w:pPr>
        <w:widowControl w:val="0"/>
        <w:contextualSpacing/>
        <w:rPr>
          <w:sz w:val="26"/>
          <w:szCs w:val="26"/>
        </w:rPr>
      </w:pPr>
      <w:r w:rsidRPr="00661759">
        <w:rPr>
          <w:sz w:val="26"/>
          <w:szCs w:val="26"/>
        </w:rPr>
        <w:t xml:space="preserve">Модель атома Томсона. Опыты Резерфорда по рассеянию α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rsidR="00661759" w:rsidRPr="00661759" w:rsidRDefault="00661759" w:rsidP="00661759">
      <w:pPr>
        <w:widowControl w:val="0"/>
        <w:contextualSpacing/>
        <w:rPr>
          <w:sz w:val="26"/>
          <w:szCs w:val="26"/>
        </w:rPr>
      </w:pPr>
      <w:r w:rsidRPr="00661759">
        <w:rPr>
          <w:sz w:val="26"/>
          <w:szCs w:val="26"/>
        </w:rPr>
        <w:t xml:space="preserve">Волновые свойства частиц. Волны де Бройля. Корпускулярно-волновой дуализм. </w:t>
      </w:r>
    </w:p>
    <w:p w:rsidR="00661759" w:rsidRPr="00661759" w:rsidRDefault="00661759" w:rsidP="00661759">
      <w:pPr>
        <w:widowControl w:val="0"/>
        <w:contextualSpacing/>
        <w:rPr>
          <w:sz w:val="26"/>
          <w:szCs w:val="26"/>
        </w:rPr>
      </w:pPr>
      <w:r w:rsidRPr="00661759">
        <w:rPr>
          <w:sz w:val="26"/>
          <w:szCs w:val="26"/>
        </w:rPr>
        <w:t xml:space="preserve">Спонтанное и вынужденное излучение. </w:t>
      </w:r>
    </w:p>
    <w:p w:rsidR="00661759" w:rsidRPr="00661759" w:rsidRDefault="00661759" w:rsidP="00661759">
      <w:pPr>
        <w:widowControl w:val="0"/>
        <w:contextualSpacing/>
        <w:rPr>
          <w:sz w:val="26"/>
          <w:szCs w:val="26"/>
        </w:rPr>
      </w:pPr>
      <w:r w:rsidRPr="00661759">
        <w:rPr>
          <w:sz w:val="26"/>
          <w:szCs w:val="26"/>
        </w:rPr>
        <w:t>Технические устройства и практическое применение: спектральный анализ (спектроскоп), лазер, квантовый компьютер.</w:t>
      </w:r>
    </w:p>
    <w:p w:rsidR="00661759" w:rsidRPr="00661759" w:rsidRDefault="00661759" w:rsidP="00661759">
      <w:pPr>
        <w:widowControl w:val="0"/>
        <w:contextualSpacing/>
        <w:rPr>
          <w:iCs/>
          <w:sz w:val="26"/>
          <w:szCs w:val="26"/>
        </w:rPr>
      </w:pPr>
      <w:r w:rsidRPr="00661759">
        <w:rPr>
          <w:iCs/>
          <w:sz w:val="26"/>
          <w:szCs w:val="26"/>
        </w:rPr>
        <w:t>Демонстрации.</w:t>
      </w:r>
    </w:p>
    <w:p w:rsidR="00661759" w:rsidRPr="00661759" w:rsidRDefault="00661759" w:rsidP="00661759">
      <w:pPr>
        <w:widowControl w:val="0"/>
        <w:contextualSpacing/>
        <w:rPr>
          <w:sz w:val="26"/>
          <w:szCs w:val="26"/>
        </w:rPr>
      </w:pPr>
      <w:r w:rsidRPr="00661759">
        <w:rPr>
          <w:sz w:val="26"/>
          <w:szCs w:val="26"/>
        </w:rPr>
        <w:t>Модель опыта Резерфорда.</w:t>
      </w:r>
    </w:p>
    <w:p w:rsidR="00661759" w:rsidRPr="00661759" w:rsidRDefault="00661759" w:rsidP="00661759">
      <w:pPr>
        <w:widowControl w:val="0"/>
        <w:contextualSpacing/>
        <w:rPr>
          <w:sz w:val="26"/>
          <w:szCs w:val="26"/>
        </w:rPr>
      </w:pPr>
      <w:r w:rsidRPr="00661759">
        <w:rPr>
          <w:sz w:val="26"/>
          <w:szCs w:val="26"/>
        </w:rPr>
        <w:t>Определение длины волны лазера.</w:t>
      </w:r>
    </w:p>
    <w:p w:rsidR="00661759" w:rsidRPr="00661759" w:rsidRDefault="00661759" w:rsidP="00661759">
      <w:pPr>
        <w:widowControl w:val="0"/>
        <w:contextualSpacing/>
        <w:rPr>
          <w:sz w:val="26"/>
          <w:szCs w:val="26"/>
        </w:rPr>
      </w:pPr>
      <w:r w:rsidRPr="00661759">
        <w:rPr>
          <w:sz w:val="26"/>
          <w:szCs w:val="26"/>
        </w:rPr>
        <w:t>Наблюдение линейчатых спектров излучения.</w:t>
      </w:r>
    </w:p>
    <w:p w:rsidR="00661759" w:rsidRPr="00661759" w:rsidRDefault="00661759" w:rsidP="00661759">
      <w:pPr>
        <w:widowControl w:val="0"/>
        <w:contextualSpacing/>
        <w:rPr>
          <w:sz w:val="26"/>
          <w:szCs w:val="26"/>
        </w:rPr>
      </w:pPr>
      <w:r w:rsidRPr="00661759">
        <w:rPr>
          <w:sz w:val="26"/>
          <w:szCs w:val="26"/>
        </w:rPr>
        <w:t>Лазер.</w:t>
      </w:r>
    </w:p>
    <w:p w:rsidR="00661759" w:rsidRPr="00661759" w:rsidRDefault="00661759" w:rsidP="00661759">
      <w:pPr>
        <w:widowControl w:val="0"/>
        <w:contextualSpacing/>
        <w:rPr>
          <w:iCs/>
          <w:sz w:val="26"/>
          <w:szCs w:val="26"/>
        </w:rPr>
      </w:pPr>
      <w:r w:rsidRPr="00661759">
        <w:rPr>
          <w:iCs/>
          <w:sz w:val="26"/>
          <w:szCs w:val="26"/>
        </w:rPr>
        <w:t>Ученический эксперимент, лабораторные работы.</w:t>
      </w:r>
    </w:p>
    <w:p w:rsidR="00661759" w:rsidRPr="00661759" w:rsidRDefault="00661759" w:rsidP="00661759">
      <w:pPr>
        <w:widowControl w:val="0"/>
        <w:contextualSpacing/>
        <w:rPr>
          <w:sz w:val="26"/>
          <w:szCs w:val="26"/>
        </w:rPr>
      </w:pPr>
      <w:r w:rsidRPr="00661759">
        <w:rPr>
          <w:sz w:val="26"/>
          <w:szCs w:val="26"/>
        </w:rPr>
        <w:t>Наблюдение линейчатого спектра.</w:t>
      </w:r>
    </w:p>
    <w:p w:rsidR="00661759" w:rsidRPr="00661759" w:rsidRDefault="00661759" w:rsidP="00661759">
      <w:pPr>
        <w:widowControl w:val="0"/>
        <w:contextualSpacing/>
        <w:rPr>
          <w:sz w:val="26"/>
          <w:szCs w:val="26"/>
        </w:rPr>
      </w:pPr>
      <w:r w:rsidRPr="00661759">
        <w:rPr>
          <w:sz w:val="26"/>
          <w:szCs w:val="26"/>
        </w:rPr>
        <w:t>Тема 3. Атомное ядро.</w:t>
      </w:r>
    </w:p>
    <w:p w:rsidR="00661759" w:rsidRPr="00661759" w:rsidRDefault="00661759" w:rsidP="00661759">
      <w:pPr>
        <w:widowControl w:val="0"/>
        <w:contextualSpacing/>
        <w:rPr>
          <w:sz w:val="26"/>
          <w:szCs w:val="26"/>
        </w:rPr>
      </w:pPr>
      <w:r w:rsidRPr="00661759">
        <w:rPr>
          <w:sz w:val="26"/>
          <w:szCs w:val="26"/>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rsidR="00661759" w:rsidRPr="00661759" w:rsidRDefault="00661759" w:rsidP="00661759">
      <w:pPr>
        <w:widowControl w:val="0"/>
        <w:contextualSpacing/>
        <w:rPr>
          <w:sz w:val="26"/>
          <w:szCs w:val="26"/>
        </w:rPr>
      </w:pPr>
      <w:r w:rsidRPr="00661759">
        <w:rPr>
          <w:sz w:val="26"/>
          <w:szCs w:val="26"/>
        </w:rPr>
        <w:t xml:space="preserve">Открытие протона и нейтрона. Нуклонная модель ядра Гейзенберга–Иваненко. Заряд ядра. Массовое число ядра. Изотопы. </w:t>
      </w:r>
    </w:p>
    <w:p w:rsidR="00661759" w:rsidRPr="00661759" w:rsidRDefault="00661759" w:rsidP="00661759">
      <w:pPr>
        <w:widowControl w:val="0"/>
        <w:contextualSpacing/>
        <w:rPr>
          <w:sz w:val="26"/>
          <w:szCs w:val="26"/>
        </w:rPr>
      </w:pPr>
      <w:r w:rsidRPr="00661759">
        <w:rPr>
          <w:sz w:val="26"/>
          <w:szCs w:val="26"/>
        </w:rPr>
        <w:t>Альфа-распад. Электронный и позитронный бета-распад. Гамма-излучение. Закон радиоактивного распада.</w:t>
      </w:r>
    </w:p>
    <w:p w:rsidR="00661759" w:rsidRPr="00661759" w:rsidRDefault="00661759" w:rsidP="00661759">
      <w:pPr>
        <w:widowControl w:val="0"/>
        <w:contextualSpacing/>
        <w:rPr>
          <w:sz w:val="26"/>
          <w:szCs w:val="26"/>
        </w:rPr>
      </w:pPr>
      <w:r w:rsidRPr="00661759">
        <w:rPr>
          <w:sz w:val="26"/>
          <w:szCs w:val="26"/>
        </w:rPr>
        <w:t>Энергия связи нуклонов в ядре. Ядерные силы. Дефект массы ядра.</w:t>
      </w:r>
    </w:p>
    <w:p w:rsidR="00661759" w:rsidRPr="00661759" w:rsidRDefault="00661759" w:rsidP="00661759">
      <w:pPr>
        <w:widowControl w:val="0"/>
        <w:contextualSpacing/>
        <w:rPr>
          <w:sz w:val="26"/>
          <w:szCs w:val="26"/>
        </w:rPr>
      </w:pPr>
      <w:r w:rsidRPr="00661759">
        <w:rPr>
          <w:sz w:val="26"/>
          <w:szCs w:val="26"/>
        </w:rPr>
        <w:t>Ядерные реакции. Деление и синтез ядер.</w:t>
      </w:r>
    </w:p>
    <w:p w:rsidR="00661759" w:rsidRPr="00661759" w:rsidRDefault="00661759" w:rsidP="00661759">
      <w:pPr>
        <w:widowControl w:val="0"/>
        <w:contextualSpacing/>
        <w:rPr>
          <w:sz w:val="26"/>
          <w:szCs w:val="26"/>
        </w:rPr>
      </w:pPr>
      <w:r w:rsidRPr="00661759">
        <w:rPr>
          <w:sz w:val="26"/>
          <w:szCs w:val="26"/>
        </w:rPr>
        <w:t>Ядерный реактор. Термоядерный синтез. Проблемы и перспективы ядерной энергетики. Экологические аспекты ядерной энергетики.</w:t>
      </w:r>
    </w:p>
    <w:p w:rsidR="00661759" w:rsidRPr="00661759" w:rsidRDefault="00661759" w:rsidP="00661759">
      <w:pPr>
        <w:widowControl w:val="0"/>
        <w:contextualSpacing/>
        <w:rPr>
          <w:sz w:val="26"/>
          <w:szCs w:val="26"/>
        </w:rPr>
      </w:pPr>
      <w:r w:rsidRPr="00661759">
        <w:rPr>
          <w:sz w:val="26"/>
          <w:szCs w:val="26"/>
        </w:rPr>
        <w:lastRenderedPageBreak/>
        <w:t xml:space="preserve">Элементарные частицы. Открытие позитрона. </w:t>
      </w:r>
    </w:p>
    <w:p w:rsidR="00661759" w:rsidRPr="00661759" w:rsidRDefault="00661759" w:rsidP="00661759">
      <w:pPr>
        <w:widowControl w:val="0"/>
        <w:contextualSpacing/>
        <w:rPr>
          <w:sz w:val="26"/>
          <w:szCs w:val="26"/>
        </w:rPr>
      </w:pPr>
      <w:r w:rsidRPr="00661759">
        <w:rPr>
          <w:sz w:val="26"/>
          <w:szCs w:val="26"/>
        </w:rPr>
        <w:t>Методы наблюдения и регистрации элементарных частиц.</w:t>
      </w:r>
    </w:p>
    <w:p w:rsidR="00661759" w:rsidRPr="00661759" w:rsidRDefault="00661759" w:rsidP="00661759">
      <w:pPr>
        <w:widowControl w:val="0"/>
        <w:contextualSpacing/>
        <w:rPr>
          <w:sz w:val="26"/>
          <w:szCs w:val="26"/>
        </w:rPr>
      </w:pPr>
      <w:r w:rsidRPr="00661759">
        <w:rPr>
          <w:sz w:val="26"/>
          <w:szCs w:val="26"/>
        </w:rPr>
        <w:t>Фундаментальные взаимодействия. Единство физической картины мира.</w:t>
      </w:r>
    </w:p>
    <w:p w:rsidR="00661759" w:rsidRPr="00661759" w:rsidRDefault="00661759" w:rsidP="00661759">
      <w:pPr>
        <w:widowControl w:val="0"/>
        <w:contextualSpacing/>
        <w:rPr>
          <w:sz w:val="26"/>
          <w:szCs w:val="26"/>
        </w:rPr>
      </w:pPr>
      <w:r w:rsidRPr="00661759">
        <w:rPr>
          <w:sz w:val="26"/>
          <w:szCs w:val="26"/>
        </w:rPr>
        <w:t>Технические устройства и практическое применение: дозиметр, камера Вильсона, ядерный реактор, атомная бомба.</w:t>
      </w:r>
    </w:p>
    <w:p w:rsidR="00661759" w:rsidRPr="00661759" w:rsidRDefault="00661759" w:rsidP="00661759">
      <w:pPr>
        <w:widowControl w:val="0"/>
        <w:contextualSpacing/>
        <w:rPr>
          <w:iCs/>
          <w:sz w:val="26"/>
          <w:szCs w:val="26"/>
        </w:rPr>
      </w:pPr>
      <w:r w:rsidRPr="00661759">
        <w:rPr>
          <w:iCs/>
          <w:sz w:val="26"/>
          <w:szCs w:val="26"/>
        </w:rPr>
        <w:t>Демонстрации.</w:t>
      </w:r>
    </w:p>
    <w:p w:rsidR="00661759" w:rsidRPr="00661759" w:rsidRDefault="00661759" w:rsidP="00661759">
      <w:pPr>
        <w:widowControl w:val="0"/>
        <w:contextualSpacing/>
        <w:rPr>
          <w:sz w:val="26"/>
          <w:szCs w:val="26"/>
        </w:rPr>
      </w:pPr>
      <w:r w:rsidRPr="00661759">
        <w:rPr>
          <w:sz w:val="26"/>
          <w:szCs w:val="26"/>
        </w:rPr>
        <w:t>Счётчик ионизирующих частиц.</w:t>
      </w:r>
    </w:p>
    <w:p w:rsidR="00661759" w:rsidRPr="00661759" w:rsidRDefault="00661759" w:rsidP="00661759">
      <w:pPr>
        <w:widowControl w:val="0"/>
        <w:contextualSpacing/>
        <w:rPr>
          <w:iCs/>
          <w:sz w:val="26"/>
          <w:szCs w:val="26"/>
        </w:rPr>
      </w:pPr>
      <w:r w:rsidRPr="00661759">
        <w:rPr>
          <w:iCs/>
          <w:sz w:val="26"/>
          <w:szCs w:val="26"/>
        </w:rPr>
        <w:t>Ученический эксперимент, лабораторные работы</w:t>
      </w:r>
    </w:p>
    <w:p w:rsidR="00661759" w:rsidRPr="00661759" w:rsidRDefault="00661759" w:rsidP="00661759">
      <w:pPr>
        <w:widowControl w:val="0"/>
        <w:contextualSpacing/>
        <w:rPr>
          <w:sz w:val="26"/>
          <w:szCs w:val="26"/>
        </w:rPr>
      </w:pPr>
      <w:r w:rsidRPr="00661759">
        <w:rPr>
          <w:sz w:val="26"/>
          <w:szCs w:val="26"/>
        </w:rPr>
        <w:t>Исследование треков частиц (по готовым фотографиям).</w:t>
      </w:r>
    </w:p>
    <w:p w:rsidR="00661759" w:rsidRPr="00661759" w:rsidRDefault="00661759" w:rsidP="00661759">
      <w:pPr>
        <w:widowControl w:val="0"/>
        <w:contextualSpacing/>
        <w:rPr>
          <w:sz w:val="26"/>
          <w:szCs w:val="26"/>
        </w:rPr>
      </w:pPr>
      <w:r w:rsidRPr="00661759">
        <w:rPr>
          <w:sz w:val="26"/>
          <w:szCs w:val="26"/>
        </w:rPr>
        <w:t>Раздел 8. Элементы астрономии и астрофизики.</w:t>
      </w:r>
    </w:p>
    <w:p w:rsidR="00661759" w:rsidRPr="00661759" w:rsidRDefault="00661759" w:rsidP="00661759">
      <w:pPr>
        <w:widowControl w:val="0"/>
        <w:contextualSpacing/>
        <w:rPr>
          <w:sz w:val="26"/>
          <w:szCs w:val="26"/>
        </w:rPr>
      </w:pPr>
      <w:r w:rsidRPr="00661759">
        <w:rPr>
          <w:sz w:val="26"/>
          <w:szCs w:val="26"/>
        </w:rPr>
        <w:t>Этапы развития астрономии. Прикладное и мировоззренческое значение астрономии.</w:t>
      </w:r>
    </w:p>
    <w:p w:rsidR="00661759" w:rsidRPr="00661759" w:rsidRDefault="00661759" w:rsidP="00661759">
      <w:pPr>
        <w:widowControl w:val="0"/>
        <w:contextualSpacing/>
        <w:rPr>
          <w:sz w:val="26"/>
          <w:szCs w:val="26"/>
        </w:rPr>
      </w:pPr>
      <w:r w:rsidRPr="00661759">
        <w:rPr>
          <w:sz w:val="26"/>
          <w:szCs w:val="26"/>
        </w:rPr>
        <w:t>Вид звёздного неба. Созвездия, яркие звёзды, планеты, их видимое движение.</w:t>
      </w:r>
    </w:p>
    <w:p w:rsidR="00661759" w:rsidRPr="00661759" w:rsidRDefault="00661759" w:rsidP="00661759">
      <w:pPr>
        <w:widowControl w:val="0"/>
        <w:contextualSpacing/>
        <w:rPr>
          <w:sz w:val="26"/>
          <w:szCs w:val="26"/>
        </w:rPr>
      </w:pPr>
      <w:r w:rsidRPr="00661759">
        <w:rPr>
          <w:sz w:val="26"/>
          <w:szCs w:val="26"/>
        </w:rPr>
        <w:t xml:space="preserve">Солнечная система. </w:t>
      </w:r>
    </w:p>
    <w:p w:rsidR="00661759" w:rsidRPr="00661759" w:rsidRDefault="00661759" w:rsidP="00661759">
      <w:pPr>
        <w:widowControl w:val="0"/>
        <w:contextualSpacing/>
        <w:rPr>
          <w:sz w:val="26"/>
          <w:szCs w:val="26"/>
        </w:rPr>
      </w:pPr>
      <w:r w:rsidRPr="00661759">
        <w:rPr>
          <w:sz w:val="26"/>
          <w:szCs w:val="26"/>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661759" w:rsidRPr="00661759" w:rsidRDefault="00661759" w:rsidP="00661759">
      <w:pPr>
        <w:widowControl w:val="0"/>
        <w:contextualSpacing/>
        <w:rPr>
          <w:sz w:val="26"/>
          <w:szCs w:val="26"/>
        </w:rPr>
      </w:pPr>
      <w:r w:rsidRPr="00661759">
        <w:rPr>
          <w:sz w:val="26"/>
          <w:szCs w:val="26"/>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661759" w:rsidRPr="00661759" w:rsidRDefault="00661759" w:rsidP="00661759">
      <w:pPr>
        <w:widowControl w:val="0"/>
        <w:contextualSpacing/>
        <w:rPr>
          <w:sz w:val="26"/>
          <w:szCs w:val="26"/>
        </w:rPr>
      </w:pPr>
      <w:r w:rsidRPr="00661759">
        <w:rPr>
          <w:sz w:val="26"/>
          <w:szCs w:val="26"/>
        </w:rPr>
        <w:t>Вселенная. Расширение Вселенной. Закон Хаббла. Разбегание галактик. Теория Большого взрыва. Реликтовое излучение.</w:t>
      </w:r>
    </w:p>
    <w:p w:rsidR="00661759" w:rsidRPr="00661759" w:rsidRDefault="00661759" w:rsidP="00661759">
      <w:pPr>
        <w:widowControl w:val="0"/>
        <w:contextualSpacing/>
        <w:rPr>
          <w:sz w:val="26"/>
          <w:szCs w:val="26"/>
        </w:rPr>
      </w:pPr>
      <w:r w:rsidRPr="00661759">
        <w:rPr>
          <w:sz w:val="26"/>
          <w:szCs w:val="26"/>
        </w:rPr>
        <w:t xml:space="preserve">Масштабная структура Вселенной. Метагалактика. </w:t>
      </w:r>
    </w:p>
    <w:p w:rsidR="00661759" w:rsidRPr="00661759" w:rsidRDefault="00661759" w:rsidP="00661759">
      <w:pPr>
        <w:widowControl w:val="0"/>
        <w:contextualSpacing/>
        <w:rPr>
          <w:sz w:val="26"/>
          <w:szCs w:val="26"/>
        </w:rPr>
      </w:pPr>
      <w:r w:rsidRPr="00661759">
        <w:rPr>
          <w:sz w:val="26"/>
          <w:szCs w:val="26"/>
        </w:rPr>
        <w:t>Нерешённые проблемы астрономии.</w:t>
      </w:r>
    </w:p>
    <w:p w:rsidR="00661759" w:rsidRPr="00661759" w:rsidRDefault="00661759" w:rsidP="00661759">
      <w:pPr>
        <w:widowControl w:val="0"/>
        <w:contextualSpacing/>
        <w:rPr>
          <w:iCs/>
          <w:sz w:val="26"/>
          <w:szCs w:val="26"/>
        </w:rPr>
      </w:pPr>
      <w:r w:rsidRPr="00661759">
        <w:rPr>
          <w:iCs/>
          <w:sz w:val="26"/>
          <w:szCs w:val="26"/>
        </w:rPr>
        <w:t>Ученические наблюдения.</w:t>
      </w:r>
    </w:p>
    <w:p w:rsidR="00661759" w:rsidRPr="00661759" w:rsidRDefault="00661759" w:rsidP="00661759">
      <w:pPr>
        <w:widowControl w:val="0"/>
        <w:contextualSpacing/>
        <w:rPr>
          <w:sz w:val="26"/>
          <w:szCs w:val="26"/>
        </w:rPr>
      </w:pPr>
      <w:r w:rsidRPr="00661759">
        <w:rPr>
          <w:sz w:val="26"/>
          <w:szCs w:val="26"/>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661759" w:rsidRPr="00661759" w:rsidRDefault="00661759" w:rsidP="00661759">
      <w:pPr>
        <w:widowControl w:val="0"/>
        <w:contextualSpacing/>
        <w:rPr>
          <w:sz w:val="26"/>
          <w:szCs w:val="26"/>
        </w:rPr>
      </w:pPr>
      <w:r w:rsidRPr="00661759">
        <w:rPr>
          <w:sz w:val="26"/>
          <w:szCs w:val="26"/>
        </w:rPr>
        <w:t>Наблюдения в телескоп Луны, планет, Млечного Пути.</w:t>
      </w:r>
    </w:p>
    <w:p w:rsidR="00661759" w:rsidRPr="00661759" w:rsidRDefault="00661759" w:rsidP="00661759">
      <w:pPr>
        <w:widowControl w:val="0"/>
        <w:contextualSpacing/>
        <w:rPr>
          <w:sz w:val="26"/>
          <w:szCs w:val="26"/>
        </w:rPr>
      </w:pPr>
      <w:r w:rsidRPr="00661759">
        <w:rPr>
          <w:sz w:val="26"/>
          <w:szCs w:val="26"/>
        </w:rPr>
        <w:t>Обобщающее повторение.</w:t>
      </w:r>
    </w:p>
    <w:p w:rsidR="00661759" w:rsidRPr="00661759" w:rsidRDefault="00661759" w:rsidP="00661759">
      <w:pPr>
        <w:widowControl w:val="0"/>
        <w:contextualSpacing/>
        <w:rPr>
          <w:sz w:val="26"/>
          <w:szCs w:val="26"/>
        </w:rPr>
      </w:pPr>
      <w:r w:rsidRPr="00661759">
        <w:rPr>
          <w:sz w:val="26"/>
          <w:szCs w:val="26"/>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661759" w:rsidRPr="00661759" w:rsidRDefault="00661759" w:rsidP="00661759">
      <w:pPr>
        <w:widowControl w:val="0"/>
        <w:contextualSpacing/>
        <w:rPr>
          <w:sz w:val="26"/>
          <w:szCs w:val="26"/>
        </w:rPr>
      </w:pPr>
      <w:r w:rsidRPr="00661759">
        <w:rPr>
          <w:sz w:val="26"/>
          <w:szCs w:val="26"/>
        </w:rPr>
        <w:t>Межпредметные связи.</w:t>
      </w:r>
    </w:p>
    <w:p w:rsidR="00661759" w:rsidRPr="00661759" w:rsidRDefault="00661759" w:rsidP="00661759">
      <w:pPr>
        <w:widowControl w:val="0"/>
        <w:contextualSpacing/>
        <w:rPr>
          <w:sz w:val="26"/>
          <w:szCs w:val="26"/>
        </w:rPr>
      </w:pPr>
      <w:r w:rsidRPr="00661759">
        <w:rPr>
          <w:sz w:val="26"/>
          <w:szCs w:val="26"/>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661759" w:rsidRPr="00661759" w:rsidRDefault="00661759" w:rsidP="00661759">
      <w:pPr>
        <w:widowControl w:val="0"/>
        <w:contextualSpacing/>
        <w:rPr>
          <w:sz w:val="26"/>
          <w:szCs w:val="26"/>
        </w:rPr>
      </w:pPr>
      <w:r w:rsidRPr="00661759">
        <w:rPr>
          <w:iCs/>
          <w:sz w:val="26"/>
          <w:szCs w:val="26"/>
        </w:rPr>
        <w:t>Межпредметные понятия</w:t>
      </w:r>
      <w:r w:rsidRPr="00661759">
        <w:rPr>
          <w:sz w:val="26"/>
          <w:szCs w:val="26"/>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661759" w:rsidRPr="00661759" w:rsidRDefault="00661759" w:rsidP="00661759">
      <w:pPr>
        <w:widowControl w:val="0"/>
        <w:contextualSpacing/>
        <w:rPr>
          <w:sz w:val="26"/>
          <w:szCs w:val="26"/>
        </w:rPr>
      </w:pPr>
      <w:r w:rsidRPr="00661759">
        <w:rPr>
          <w:iCs/>
          <w:sz w:val="26"/>
          <w:szCs w:val="26"/>
        </w:rPr>
        <w:t>Математика:</w:t>
      </w:r>
      <w:r w:rsidRPr="00661759">
        <w:rPr>
          <w:sz w:val="26"/>
          <w:szCs w:val="26"/>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661759" w:rsidRPr="00661759" w:rsidRDefault="00661759" w:rsidP="00661759">
      <w:pPr>
        <w:widowControl w:val="0"/>
        <w:contextualSpacing/>
        <w:rPr>
          <w:sz w:val="26"/>
          <w:szCs w:val="26"/>
        </w:rPr>
      </w:pPr>
      <w:r w:rsidRPr="00661759">
        <w:rPr>
          <w:iCs/>
          <w:sz w:val="26"/>
          <w:szCs w:val="26"/>
        </w:rPr>
        <w:t>Биология:</w:t>
      </w:r>
      <w:r w:rsidRPr="00661759">
        <w:rPr>
          <w:sz w:val="26"/>
          <w:szCs w:val="26"/>
        </w:rPr>
        <w:t xml:space="preserve"> электрические явления в живой природе, колебательные движения в </w:t>
      </w:r>
      <w:r w:rsidRPr="00661759">
        <w:rPr>
          <w:sz w:val="26"/>
          <w:szCs w:val="26"/>
        </w:rPr>
        <w:lastRenderedPageBreak/>
        <w:t>живой природе, оптические явления в живой природе, действие радиации на живые организмы.</w:t>
      </w:r>
    </w:p>
    <w:p w:rsidR="00661759" w:rsidRPr="00661759" w:rsidRDefault="00661759" w:rsidP="00661759">
      <w:pPr>
        <w:widowControl w:val="0"/>
        <w:contextualSpacing/>
        <w:rPr>
          <w:sz w:val="26"/>
          <w:szCs w:val="26"/>
        </w:rPr>
      </w:pPr>
      <w:r w:rsidRPr="00661759">
        <w:rPr>
          <w:iCs/>
          <w:sz w:val="26"/>
          <w:szCs w:val="26"/>
        </w:rPr>
        <w:t>Химия:</w:t>
      </w:r>
      <w:r w:rsidRPr="00661759">
        <w:rPr>
          <w:sz w:val="26"/>
          <w:szCs w:val="26"/>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661759" w:rsidRPr="00661759" w:rsidRDefault="00661759" w:rsidP="00661759">
      <w:pPr>
        <w:widowControl w:val="0"/>
        <w:contextualSpacing/>
        <w:rPr>
          <w:sz w:val="26"/>
          <w:szCs w:val="26"/>
        </w:rPr>
      </w:pPr>
      <w:r w:rsidRPr="00661759">
        <w:rPr>
          <w:iCs/>
          <w:sz w:val="26"/>
          <w:szCs w:val="26"/>
        </w:rPr>
        <w:t>География:</w:t>
      </w:r>
      <w:r w:rsidRPr="00661759">
        <w:rPr>
          <w:sz w:val="26"/>
          <w:szCs w:val="26"/>
        </w:rPr>
        <w:t xml:space="preserve"> магнитные полюса Земли, залежи магнитных руд, фотосъёмка земной поверхности, предсказание землетрясений. </w:t>
      </w:r>
    </w:p>
    <w:p w:rsidR="00661759" w:rsidRPr="00661759" w:rsidRDefault="00661759" w:rsidP="00661759">
      <w:pPr>
        <w:widowControl w:val="0"/>
        <w:contextualSpacing/>
        <w:rPr>
          <w:sz w:val="26"/>
          <w:szCs w:val="26"/>
        </w:rPr>
      </w:pPr>
      <w:r w:rsidRPr="00661759">
        <w:rPr>
          <w:iCs/>
          <w:sz w:val="26"/>
          <w:szCs w:val="26"/>
        </w:rPr>
        <w:t>Технология:</w:t>
      </w:r>
      <w:r w:rsidRPr="00661759">
        <w:rPr>
          <w:sz w:val="26"/>
          <w:szCs w:val="26"/>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 </w:t>
      </w:r>
    </w:p>
    <w:p w:rsidR="00661759" w:rsidRPr="00661759" w:rsidRDefault="00661759" w:rsidP="00661759">
      <w:pPr>
        <w:widowControl w:val="0"/>
        <w:contextualSpacing/>
        <w:rPr>
          <w:sz w:val="26"/>
          <w:szCs w:val="26"/>
        </w:rPr>
      </w:pPr>
      <w:r w:rsidRPr="00661759">
        <w:rPr>
          <w:sz w:val="26"/>
          <w:szCs w:val="26"/>
        </w:rPr>
        <w:t xml:space="preserve">Планируемые результаты освоения программы по физике на уровне среднего общего образования. </w:t>
      </w:r>
    </w:p>
    <w:p w:rsidR="00661759" w:rsidRPr="00661759" w:rsidRDefault="00661759" w:rsidP="00661759">
      <w:pPr>
        <w:widowControl w:val="0"/>
        <w:contextualSpacing/>
        <w:rPr>
          <w:sz w:val="26"/>
          <w:szCs w:val="26"/>
        </w:rPr>
      </w:pPr>
      <w:r w:rsidRPr="00661759">
        <w:rPr>
          <w:sz w:val="26"/>
          <w:szCs w:val="26"/>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661759" w:rsidRPr="00661759" w:rsidRDefault="00661759" w:rsidP="00661759">
      <w:pPr>
        <w:widowControl w:val="0"/>
        <w:contextualSpacing/>
        <w:rPr>
          <w:sz w:val="26"/>
          <w:szCs w:val="26"/>
        </w:rPr>
      </w:pPr>
      <w:r w:rsidRPr="00661759">
        <w:rPr>
          <w:sz w:val="26"/>
          <w:szCs w:val="26"/>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661759" w:rsidRPr="00661759" w:rsidRDefault="00661759" w:rsidP="00661759">
      <w:pPr>
        <w:widowControl w:val="0"/>
        <w:contextualSpacing/>
        <w:rPr>
          <w:sz w:val="26"/>
          <w:szCs w:val="26"/>
        </w:rPr>
      </w:pPr>
      <w:r w:rsidRPr="00661759">
        <w:rPr>
          <w:sz w:val="26"/>
          <w:szCs w:val="26"/>
        </w:rPr>
        <w:t>1) гражданского воспитания:</w:t>
      </w:r>
    </w:p>
    <w:p w:rsidR="00661759" w:rsidRPr="00661759" w:rsidRDefault="00661759" w:rsidP="00661759">
      <w:pPr>
        <w:widowControl w:val="0"/>
        <w:contextualSpacing/>
        <w:rPr>
          <w:sz w:val="26"/>
          <w:szCs w:val="26"/>
        </w:rPr>
      </w:pPr>
      <w:r w:rsidRPr="00661759">
        <w:rPr>
          <w:sz w:val="26"/>
          <w:szCs w:val="26"/>
        </w:rPr>
        <w:t>сформированность гражданской позиции обучающегося как активного и ответственного члена российского общества;</w:t>
      </w:r>
    </w:p>
    <w:p w:rsidR="00661759" w:rsidRPr="00661759" w:rsidRDefault="00661759" w:rsidP="00661759">
      <w:pPr>
        <w:widowControl w:val="0"/>
        <w:contextualSpacing/>
        <w:rPr>
          <w:sz w:val="26"/>
          <w:szCs w:val="26"/>
        </w:rPr>
      </w:pPr>
      <w:r w:rsidRPr="00661759">
        <w:rPr>
          <w:sz w:val="26"/>
          <w:szCs w:val="26"/>
        </w:rPr>
        <w:t xml:space="preserve">принятие традиционных общечеловеческих гуманистических и демократических ценностей; </w:t>
      </w:r>
    </w:p>
    <w:p w:rsidR="00661759" w:rsidRPr="00661759" w:rsidRDefault="00661759" w:rsidP="00661759">
      <w:pPr>
        <w:widowControl w:val="0"/>
        <w:contextualSpacing/>
        <w:rPr>
          <w:sz w:val="26"/>
          <w:szCs w:val="26"/>
        </w:rPr>
      </w:pPr>
      <w:r w:rsidRPr="00661759">
        <w:rPr>
          <w:sz w:val="26"/>
          <w:szCs w:val="26"/>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661759" w:rsidRPr="00661759" w:rsidRDefault="00661759" w:rsidP="00661759">
      <w:pPr>
        <w:widowControl w:val="0"/>
        <w:contextualSpacing/>
        <w:rPr>
          <w:sz w:val="26"/>
          <w:szCs w:val="26"/>
        </w:rPr>
      </w:pPr>
      <w:r w:rsidRPr="00661759">
        <w:rPr>
          <w:sz w:val="26"/>
          <w:szCs w:val="26"/>
        </w:rPr>
        <w:t>умение взаимодействовать с социальными институтами в соответствии с их функциями и назначением;</w:t>
      </w:r>
    </w:p>
    <w:p w:rsidR="00661759" w:rsidRPr="00661759" w:rsidRDefault="00661759" w:rsidP="00661759">
      <w:pPr>
        <w:widowControl w:val="0"/>
        <w:contextualSpacing/>
        <w:rPr>
          <w:sz w:val="26"/>
          <w:szCs w:val="26"/>
        </w:rPr>
      </w:pPr>
      <w:r w:rsidRPr="00661759">
        <w:rPr>
          <w:sz w:val="26"/>
          <w:szCs w:val="26"/>
        </w:rPr>
        <w:t>готовность к гуманитарной и волонтёрской деятельности;</w:t>
      </w:r>
    </w:p>
    <w:p w:rsidR="00661759" w:rsidRPr="00661759" w:rsidRDefault="00661759" w:rsidP="00661759">
      <w:pPr>
        <w:widowControl w:val="0"/>
        <w:ind w:firstLine="708"/>
        <w:contextualSpacing/>
        <w:rPr>
          <w:sz w:val="26"/>
          <w:szCs w:val="26"/>
        </w:rPr>
      </w:pPr>
      <w:r w:rsidRPr="00661759">
        <w:rPr>
          <w:sz w:val="26"/>
          <w:szCs w:val="26"/>
        </w:rPr>
        <w:t>2) патриотического воспитания:</w:t>
      </w:r>
    </w:p>
    <w:p w:rsidR="00661759" w:rsidRPr="00661759" w:rsidRDefault="00661759" w:rsidP="00661759">
      <w:pPr>
        <w:widowControl w:val="0"/>
        <w:contextualSpacing/>
        <w:rPr>
          <w:sz w:val="26"/>
          <w:szCs w:val="26"/>
        </w:rPr>
      </w:pPr>
      <w:r w:rsidRPr="00661759">
        <w:rPr>
          <w:sz w:val="26"/>
          <w:szCs w:val="26"/>
        </w:rPr>
        <w:t xml:space="preserve">сформированность российской гражданской идентичности, патриотизма; </w:t>
      </w:r>
    </w:p>
    <w:p w:rsidR="00661759" w:rsidRPr="00661759" w:rsidRDefault="00661759" w:rsidP="00661759">
      <w:pPr>
        <w:widowControl w:val="0"/>
        <w:contextualSpacing/>
        <w:rPr>
          <w:sz w:val="26"/>
          <w:szCs w:val="26"/>
        </w:rPr>
      </w:pPr>
      <w:r w:rsidRPr="00661759">
        <w:rPr>
          <w:sz w:val="26"/>
          <w:szCs w:val="26"/>
        </w:rPr>
        <w:t>ценностное отношение к государственным символам, достижениям российских учёных в области физики и технике;</w:t>
      </w:r>
    </w:p>
    <w:p w:rsidR="00661759" w:rsidRPr="00661759" w:rsidRDefault="00661759" w:rsidP="00661759">
      <w:pPr>
        <w:widowControl w:val="0"/>
        <w:contextualSpacing/>
        <w:rPr>
          <w:sz w:val="26"/>
          <w:szCs w:val="26"/>
        </w:rPr>
      </w:pPr>
      <w:r w:rsidRPr="00661759">
        <w:rPr>
          <w:sz w:val="26"/>
          <w:szCs w:val="26"/>
        </w:rPr>
        <w:t>3) духовно-нравственного воспитания:</w:t>
      </w:r>
    </w:p>
    <w:p w:rsidR="00661759" w:rsidRPr="00661759" w:rsidRDefault="00661759" w:rsidP="00661759">
      <w:pPr>
        <w:widowControl w:val="0"/>
        <w:contextualSpacing/>
        <w:rPr>
          <w:sz w:val="26"/>
          <w:szCs w:val="26"/>
        </w:rPr>
      </w:pPr>
      <w:r w:rsidRPr="00661759">
        <w:rPr>
          <w:sz w:val="26"/>
          <w:szCs w:val="26"/>
        </w:rPr>
        <w:t xml:space="preserve">сформированность нравственного сознания, этического поведения; </w:t>
      </w:r>
    </w:p>
    <w:p w:rsidR="00661759" w:rsidRPr="00661759" w:rsidRDefault="00661759" w:rsidP="00661759">
      <w:pPr>
        <w:widowControl w:val="0"/>
        <w:contextualSpacing/>
        <w:rPr>
          <w:sz w:val="26"/>
          <w:szCs w:val="26"/>
        </w:rPr>
      </w:pPr>
      <w:r w:rsidRPr="00661759">
        <w:rPr>
          <w:sz w:val="26"/>
          <w:szCs w:val="26"/>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661759" w:rsidRPr="00661759" w:rsidRDefault="00661759" w:rsidP="00661759">
      <w:pPr>
        <w:widowControl w:val="0"/>
        <w:contextualSpacing/>
        <w:rPr>
          <w:sz w:val="26"/>
          <w:szCs w:val="26"/>
        </w:rPr>
      </w:pPr>
      <w:r w:rsidRPr="00661759">
        <w:rPr>
          <w:sz w:val="26"/>
          <w:szCs w:val="26"/>
        </w:rPr>
        <w:t>осознание личного вклада в построение устойчивого будущего;</w:t>
      </w:r>
    </w:p>
    <w:p w:rsidR="00661759" w:rsidRPr="00661759" w:rsidRDefault="00661759" w:rsidP="00661759">
      <w:pPr>
        <w:widowControl w:val="0"/>
        <w:contextualSpacing/>
        <w:rPr>
          <w:sz w:val="26"/>
          <w:szCs w:val="26"/>
        </w:rPr>
      </w:pPr>
      <w:r w:rsidRPr="00661759">
        <w:rPr>
          <w:sz w:val="26"/>
          <w:szCs w:val="26"/>
        </w:rPr>
        <w:t>4) эстетического воспитания:</w:t>
      </w:r>
    </w:p>
    <w:p w:rsidR="00661759" w:rsidRPr="00661759" w:rsidRDefault="00661759" w:rsidP="00661759">
      <w:pPr>
        <w:widowControl w:val="0"/>
        <w:contextualSpacing/>
        <w:rPr>
          <w:sz w:val="26"/>
          <w:szCs w:val="26"/>
        </w:rPr>
      </w:pPr>
      <w:r w:rsidRPr="00661759">
        <w:rPr>
          <w:sz w:val="26"/>
          <w:szCs w:val="26"/>
        </w:rPr>
        <w:t>эстетическое отношение к миру, включая эстетику научного творчества, присущего физической науке;</w:t>
      </w:r>
    </w:p>
    <w:p w:rsidR="00661759" w:rsidRPr="00661759" w:rsidRDefault="00661759" w:rsidP="00661759">
      <w:pPr>
        <w:widowControl w:val="0"/>
        <w:contextualSpacing/>
        <w:rPr>
          <w:sz w:val="26"/>
          <w:szCs w:val="26"/>
        </w:rPr>
      </w:pPr>
      <w:r w:rsidRPr="00661759">
        <w:rPr>
          <w:sz w:val="26"/>
          <w:szCs w:val="26"/>
        </w:rPr>
        <w:t>5) трудового воспитания:</w:t>
      </w:r>
    </w:p>
    <w:p w:rsidR="00661759" w:rsidRPr="00661759" w:rsidRDefault="00661759" w:rsidP="00661759">
      <w:pPr>
        <w:widowControl w:val="0"/>
        <w:contextualSpacing/>
        <w:rPr>
          <w:sz w:val="26"/>
          <w:szCs w:val="26"/>
        </w:rPr>
      </w:pPr>
      <w:r w:rsidRPr="00661759">
        <w:rPr>
          <w:sz w:val="26"/>
          <w:szCs w:val="26"/>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661759" w:rsidRPr="00661759" w:rsidRDefault="00661759" w:rsidP="00661759">
      <w:pPr>
        <w:widowControl w:val="0"/>
        <w:contextualSpacing/>
        <w:rPr>
          <w:sz w:val="26"/>
          <w:szCs w:val="26"/>
        </w:rPr>
      </w:pPr>
      <w:r w:rsidRPr="00661759">
        <w:rPr>
          <w:sz w:val="26"/>
          <w:szCs w:val="26"/>
        </w:rPr>
        <w:t xml:space="preserve">готовность и способность к образованию и самообразованию в области физики на </w:t>
      </w:r>
      <w:r w:rsidRPr="00661759">
        <w:rPr>
          <w:sz w:val="26"/>
          <w:szCs w:val="26"/>
        </w:rPr>
        <w:lastRenderedPageBreak/>
        <w:t>протяжении всей жизни;</w:t>
      </w:r>
    </w:p>
    <w:p w:rsidR="00661759" w:rsidRPr="00661759" w:rsidRDefault="00661759" w:rsidP="00661759">
      <w:pPr>
        <w:widowControl w:val="0"/>
        <w:contextualSpacing/>
        <w:rPr>
          <w:sz w:val="26"/>
          <w:szCs w:val="26"/>
        </w:rPr>
      </w:pPr>
      <w:r w:rsidRPr="00661759">
        <w:rPr>
          <w:sz w:val="26"/>
          <w:szCs w:val="26"/>
        </w:rPr>
        <w:t>6) экологического воспитания:</w:t>
      </w:r>
    </w:p>
    <w:p w:rsidR="00661759" w:rsidRPr="00661759" w:rsidRDefault="00661759" w:rsidP="00661759">
      <w:pPr>
        <w:widowControl w:val="0"/>
        <w:contextualSpacing/>
        <w:rPr>
          <w:sz w:val="26"/>
          <w:szCs w:val="26"/>
        </w:rPr>
      </w:pPr>
      <w:r w:rsidRPr="00661759">
        <w:rPr>
          <w:sz w:val="26"/>
          <w:szCs w:val="26"/>
        </w:rPr>
        <w:t xml:space="preserve">сформированность экологической культуры, осознание глобального характера экологических проблем; </w:t>
      </w:r>
    </w:p>
    <w:p w:rsidR="00661759" w:rsidRPr="00661759" w:rsidRDefault="00661759" w:rsidP="00661759">
      <w:pPr>
        <w:widowControl w:val="0"/>
        <w:contextualSpacing/>
        <w:rPr>
          <w:sz w:val="26"/>
          <w:szCs w:val="26"/>
        </w:rPr>
      </w:pPr>
      <w:r w:rsidRPr="00661759">
        <w:rPr>
          <w:sz w:val="26"/>
          <w:szCs w:val="26"/>
        </w:rPr>
        <w:t xml:space="preserve">планирование и осуществление действий в окружающей среде на основе знания целей устойчивого развития человечества; </w:t>
      </w:r>
    </w:p>
    <w:p w:rsidR="00661759" w:rsidRPr="00661759" w:rsidRDefault="00661759" w:rsidP="00661759">
      <w:pPr>
        <w:widowControl w:val="0"/>
        <w:contextualSpacing/>
        <w:rPr>
          <w:sz w:val="26"/>
          <w:szCs w:val="26"/>
        </w:rPr>
      </w:pPr>
      <w:r w:rsidRPr="00661759">
        <w:rPr>
          <w:sz w:val="26"/>
          <w:szCs w:val="26"/>
        </w:rPr>
        <w:t>Расширение опыта деятельности экологической направленности на основе имеющихся знаний по физике;</w:t>
      </w:r>
    </w:p>
    <w:p w:rsidR="00661759" w:rsidRPr="00661759" w:rsidRDefault="00661759" w:rsidP="00661759">
      <w:pPr>
        <w:widowControl w:val="0"/>
        <w:contextualSpacing/>
        <w:rPr>
          <w:sz w:val="26"/>
          <w:szCs w:val="26"/>
        </w:rPr>
      </w:pPr>
      <w:r w:rsidRPr="00661759">
        <w:rPr>
          <w:sz w:val="26"/>
          <w:szCs w:val="26"/>
        </w:rPr>
        <w:t>7) ценности научного познания:</w:t>
      </w:r>
    </w:p>
    <w:p w:rsidR="00661759" w:rsidRPr="00661759" w:rsidRDefault="00661759" w:rsidP="00661759">
      <w:pPr>
        <w:widowControl w:val="0"/>
        <w:contextualSpacing/>
        <w:rPr>
          <w:sz w:val="26"/>
          <w:szCs w:val="26"/>
        </w:rPr>
      </w:pPr>
      <w:r w:rsidRPr="00661759">
        <w:rPr>
          <w:sz w:val="26"/>
          <w:szCs w:val="26"/>
        </w:rPr>
        <w:t>сформированность мировоззрения, соответствующего современному уровню развития физической науки;</w:t>
      </w:r>
    </w:p>
    <w:p w:rsidR="00661759" w:rsidRPr="00661759" w:rsidRDefault="00661759" w:rsidP="00661759">
      <w:pPr>
        <w:widowControl w:val="0"/>
        <w:contextualSpacing/>
        <w:rPr>
          <w:sz w:val="26"/>
          <w:szCs w:val="26"/>
        </w:rPr>
      </w:pPr>
      <w:r w:rsidRPr="00661759">
        <w:rPr>
          <w:sz w:val="26"/>
          <w:szCs w:val="26"/>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661759" w:rsidRPr="00661759" w:rsidRDefault="00661759" w:rsidP="00661759">
      <w:pPr>
        <w:widowControl w:val="0"/>
        <w:contextualSpacing/>
        <w:rPr>
          <w:sz w:val="26"/>
          <w:szCs w:val="26"/>
        </w:rPr>
      </w:pPr>
      <w:r w:rsidRPr="00661759">
        <w:rPr>
          <w:sz w:val="26"/>
          <w:szCs w:val="26"/>
        </w:rPr>
        <w:t xml:space="preserve">В процессе достижения личностных результатов освоения программы по физике для уровня среднего общего образования у обучающихся совершенствуется </w:t>
      </w:r>
      <w:r w:rsidRPr="00661759">
        <w:rPr>
          <w:iCs/>
          <w:sz w:val="26"/>
          <w:szCs w:val="26"/>
        </w:rPr>
        <w:t>эмоциональный интеллект, предполагающий</w:t>
      </w:r>
      <w:r w:rsidRPr="00661759">
        <w:rPr>
          <w:sz w:val="26"/>
          <w:szCs w:val="26"/>
        </w:rPr>
        <w:t xml:space="preserve"> сформированность:</w:t>
      </w:r>
    </w:p>
    <w:p w:rsidR="00661759" w:rsidRPr="00661759" w:rsidRDefault="00661759" w:rsidP="00661759">
      <w:pPr>
        <w:widowControl w:val="0"/>
        <w:contextualSpacing/>
        <w:rPr>
          <w:sz w:val="26"/>
          <w:szCs w:val="26"/>
        </w:rPr>
      </w:pPr>
      <w:r w:rsidRPr="00661759">
        <w:rPr>
          <w:sz w:val="26"/>
          <w:szCs w:val="26"/>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661759" w:rsidRPr="00661759" w:rsidRDefault="00661759" w:rsidP="00661759">
      <w:pPr>
        <w:widowControl w:val="0"/>
        <w:contextualSpacing/>
        <w:rPr>
          <w:sz w:val="26"/>
          <w:szCs w:val="26"/>
        </w:rPr>
      </w:pPr>
      <w:r w:rsidRPr="00661759">
        <w:rPr>
          <w:sz w:val="26"/>
          <w:szCs w:val="26"/>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661759" w:rsidRPr="00661759" w:rsidRDefault="00661759" w:rsidP="00661759">
      <w:pPr>
        <w:widowControl w:val="0"/>
        <w:contextualSpacing/>
        <w:rPr>
          <w:sz w:val="26"/>
          <w:szCs w:val="26"/>
        </w:rPr>
      </w:pPr>
      <w:r w:rsidRPr="00661759">
        <w:rPr>
          <w:sz w:val="26"/>
          <w:szCs w:val="26"/>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661759" w:rsidRPr="00661759" w:rsidRDefault="00661759" w:rsidP="00661759">
      <w:pPr>
        <w:widowControl w:val="0"/>
        <w:contextualSpacing/>
        <w:rPr>
          <w:sz w:val="26"/>
          <w:szCs w:val="26"/>
        </w:rPr>
      </w:pPr>
      <w:r w:rsidRPr="00661759">
        <w:rPr>
          <w:sz w:val="26"/>
          <w:szCs w:val="26"/>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661759" w:rsidRPr="00661759" w:rsidRDefault="00661759" w:rsidP="00661759">
      <w:pPr>
        <w:widowControl w:val="0"/>
        <w:contextualSpacing/>
        <w:rPr>
          <w:sz w:val="26"/>
          <w:szCs w:val="26"/>
        </w:rPr>
      </w:pPr>
      <w:r w:rsidRPr="00661759">
        <w:rPr>
          <w:sz w:val="26"/>
          <w:szCs w:val="26"/>
        </w:rPr>
        <w:t>социальных навыков, включающих способность выстраивать отношения с другими людьми, заботиться, проявлять интерес и разрешать конфликты.</w:t>
      </w:r>
    </w:p>
    <w:p w:rsidR="00661759" w:rsidRPr="00661759" w:rsidRDefault="00661759" w:rsidP="00661759">
      <w:pPr>
        <w:widowControl w:val="0"/>
        <w:contextualSpacing/>
        <w:rPr>
          <w:sz w:val="26"/>
          <w:szCs w:val="26"/>
        </w:rPr>
      </w:pPr>
      <w:r w:rsidRPr="00661759">
        <w:rPr>
          <w:rFonts w:eastAsia="SchoolBookSanPin"/>
          <w:sz w:val="26"/>
          <w:szCs w:val="26"/>
        </w:rPr>
        <w:t>Метапредметные результаты освоения программы среднего общего образования должны отражать:</w:t>
      </w:r>
    </w:p>
    <w:p w:rsidR="00661759" w:rsidRPr="00661759" w:rsidRDefault="00661759" w:rsidP="00661759">
      <w:pPr>
        <w:widowControl w:val="0"/>
        <w:contextualSpacing/>
        <w:rPr>
          <w:sz w:val="26"/>
          <w:szCs w:val="26"/>
        </w:rPr>
      </w:pPr>
      <w:r w:rsidRPr="00661759">
        <w:rPr>
          <w:sz w:val="26"/>
          <w:szCs w:val="26"/>
        </w:rPr>
        <w:t>Овладение универсальными познавательными действиями:</w:t>
      </w:r>
    </w:p>
    <w:p w:rsidR="00661759" w:rsidRPr="00661759" w:rsidRDefault="00661759" w:rsidP="00661759">
      <w:pPr>
        <w:widowControl w:val="0"/>
        <w:contextualSpacing/>
        <w:rPr>
          <w:sz w:val="26"/>
          <w:szCs w:val="26"/>
        </w:rPr>
      </w:pPr>
      <w:r w:rsidRPr="00661759">
        <w:rPr>
          <w:sz w:val="26"/>
          <w:szCs w:val="26"/>
        </w:rPr>
        <w:t>1) базовые логические действия:</w:t>
      </w:r>
    </w:p>
    <w:p w:rsidR="00661759" w:rsidRPr="00661759" w:rsidRDefault="00661759" w:rsidP="00661759">
      <w:pPr>
        <w:widowControl w:val="0"/>
        <w:contextualSpacing/>
        <w:rPr>
          <w:sz w:val="26"/>
          <w:szCs w:val="26"/>
        </w:rPr>
      </w:pPr>
      <w:r w:rsidRPr="00661759">
        <w:rPr>
          <w:sz w:val="26"/>
          <w:szCs w:val="26"/>
        </w:rPr>
        <w:t xml:space="preserve">самостоятельно формулировать и актуализировать проблему, рассматривать её всесторонне; </w:t>
      </w:r>
    </w:p>
    <w:p w:rsidR="00661759" w:rsidRPr="00661759" w:rsidRDefault="00661759" w:rsidP="00661759">
      <w:pPr>
        <w:widowControl w:val="0"/>
        <w:contextualSpacing/>
        <w:rPr>
          <w:sz w:val="26"/>
          <w:szCs w:val="26"/>
        </w:rPr>
      </w:pPr>
      <w:r w:rsidRPr="00661759">
        <w:rPr>
          <w:sz w:val="26"/>
          <w:szCs w:val="26"/>
        </w:rPr>
        <w:t>определять цели деятельности, задавать параметры и критерии их достижения;</w:t>
      </w:r>
    </w:p>
    <w:p w:rsidR="00661759" w:rsidRPr="00661759" w:rsidRDefault="00661759" w:rsidP="00661759">
      <w:pPr>
        <w:widowControl w:val="0"/>
        <w:contextualSpacing/>
        <w:rPr>
          <w:sz w:val="26"/>
          <w:szCs w:val="26"/>
        </w:rPr>
      </w:pPr>
      <w:r w:rsidRPr="00661759">
        <w:rPr>
          <w:sz w:val="26"/>
          <w:szCs w:val="26"/>
        </w:rPr>
        <w:t xml:space="preserve">выявлять закономерности и противоречия в рассматриваемых физических явлениях; </w:t>
      </w:r>
    </w:p>
    <w:p w:rsidR="00661759" w:rsidRPr="00661759" w:rsidRDefault="00661759" w:rsidP="00661759">
      <w:pPr>
        <w:widowControl w:val="0"/>
        <w:contextualSpacing/>
        <w:rPr>
          <w:sz w:val="26"/>
          <w:szCs w:val="26"/>
        </w:rPr>
      </w:pPr>
      <w:r w:rsidRPr="00661759">
        <w:rPr>
          <w:sz w:val="26"/>
          <w:szCs w:val="26"/>
        </w:rPr>
        <w:t>разрабатывать план решения проблемы с учётом анализа имеющихся материальных и нематериальных ресурсов;</w:t>
      </w:r>
    </w:p>
    <w:p w:rsidR="00661759" w:rsidRPr="00661759" w:rsidRDefault="00661759" w:rsidP="00661759">
      <w:pPr>
        <w:widowControl w:val="0"/>
        <w:contextualSpacing/>
        <w:rPr>
          <w:sz w:val="26"/>
          <w:szCs w:val="26"/>
        </w:rPr>
      </w:pPr>
      <w:r w:rsidRPr="00661759">
        <w:rPr>
          <w:sz w:val="26"/>
          <w:szCs w:val="26"/>
        </w:rPr>
        <w:t xml:space="preserve">вносить коррективы в деятельность, оценивать соответствие результатов целям, оценивать риски последствий деятельности; </w:t>
      </w:r>
    </w:p>
    <w:p w:rsidR="00661759" w:rsidRPr="00661759" w:rsidRDefault="00661759" w:rsidP="00661759">
      <w:pPr>
        <w:widowControl w:val="0"/>
        <w:contextualSpacing/>
        <w:rPr>
          <w:sz w:val="26"/>
          <w:szCs w:val="26"/>
        </w:rPr>
      </w:pPr>
      <w:r w:rsidRPr="00661759">
        <w:rPr>
          <w:sz w:val="26"/>
          <w:szCs w:val="26"/>
        </w:rPr>
        <w:t>координировать и выполнять работу в условиях реального, виртуального и комбинированного взаимодействия;</w:t>
      </w:r>
    </w:p>
    <w:p w:rsidR="00661759" w:rsidRPr="00661759" w:rsidRDefault="00661759" w:rsidP="00661759">
      <w:pPr>
        <w:widowControl w:val="0"/>
        <w:contextualSpacing/>
        <w:rPr>
          <w:sz w:val="26"/>
          <w:szCs w:val="26"/>
        </w:rPr>
      </w:pPr>
      <w:r w:rsidRPr="00661759">
        <w:rPr>
          <w:sz w:val="26"/>
          <w:szCs w:val="26"/>
        </w:rPr>
        <w:t>развивать креативное мышление при решении жизненных проблем.</w:t>
      </w:r>
    </w:p>
    <w:p w:rsidR="00661759" w:rsidRPr="00661759" w:rsidRDefault="00661759" w:rsidP="00661759">
      <w:pPr>
        <w:widowControl w:val="0"/>
        <w:contextualSpacing/>
        <w:rPr>
          <w:sz w:val="26"/>
          <w:szCs w:val="26"/>
        </w:rPr>
      </w:pPr>
      <w:r w:rsidRPr="00661759">
        <w:rPr>
          <w:sz w:val="26"/>
          <w:szCs w:val="26"/>
        </w:rPr>
        <w:t>2) базовые исследовательские действия:</w:t>
      </w:r>
    </w:p>
    <w:p w:rsidR="00661759" w:rsidRPr="00661759" w:rsidRDefault="00661759" w:rsidP="00661759">
      <w:pPr>
        <w:widowControl w:val="0"/>
        <w:contextualSpacing/>
        <w:rPr>
          <w:sz w:val="26"/>
          <w:szCs w:val="26"/>
        </w:rPr>
      </w:pPr>
      <w:r w:rsidRPr="00661759">
        <w:rPr>
          <w:sz w:val="26"/>
          <w:szCs w:val="26"/>
        </w:rPr>
        <w:t xml:space="preserve">владеть научной терминологией, ключевыми понятиями и методами физической </w:t>
      </w:r>
      <w:r w:rsidRPr="00661759">
        <w:rPr>
          <w:sz w:val="26"/>
          <w:szCs w:val="26"/>
        </w:rPr>
        <w:lastRenderedPageBreak/>
        <w:t>науки;</w:t>
      </w:r>
    </w:p>
    <w:p w:rsidR="00661759" w:rsidRPr="00661759" w:rsidRDefault="00661759" w:rsidP="00661759">
      <w:pPr>
        <w:widowControl w:val="0"/>
        <w:contextualSpacing/>
        <w:rPr>
          <w:sz w:val="26"/>
          <w:szCs w:val="26"/>
        </w:rPr>
      </w:pPr>
      <w:r w:rsidRPr="00661759">
        <w:rPr>
          <w:sz w:val="26"/>
          <w:szCs w:val="26"/>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661759" w:rsidRPr="00661759" w:rsidRDefault="00661759" w:rsidP="00661759">
      <w:pPr>
        <w:widowControl w:val="0"/>
        <w:contextualSpacing/>
        <w:rPr>
          <w:sz w:val="26"/>
          <w:szCs w:val="26"/>
        </w:rPr>
      </w:pPr>
      <w:r w:rsidRPr="00661759">
        <w:rPr>
          <w:sz w:val="26"/>
          <w:szCs w:val="26"/>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661759" w:rsidRPr="00661759" w:rsidRDefault="00661759" w:rsidP="00661759">
      <w:pPr>
        <w:widowControl w:val="0"/>
        <w:contextualSpacing/>
        <w:rPr>
          <w:sz w:val="26"/>
          <w:szCs w:val="26"/>
        </w:rPr>
      </w:pPr>
      <w:r w:rsidRPr="00661759">
        <w:rPr>
          <w:sz w:val="26"/>
          <w:szCs w:val="26"/>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661759" w:rsidRPr="00661759" w:rsidRDefault="00661759" w:rsidP="00661759">
      <w:pPr>
        <w:widowControl w:val="0"/>
        <w:contextualSpacing/>
        <w:rPr>
          <w:sz w:val="26"/>
          <w:szCs w:val="26"/>
        </w:rPr>
      </w:pPr>
      <w:r w:rsidRPr="00661759">
        <w:rPr>
          <w:sz w:val="26"/>
          <w:szCs w:val="26"/>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61759" w:rsidRPr="00661759" w:rsidRDefault="00661759" w:rsidP="00661759">
      <w:pPr>
        <w:widowControl w:val="0"/>
        <w:contextualSpacing/>
        <w:rPr>
          <w:sz w:val="26"/>
          <w:szCs w:val="26"/>
        </w:rPr>
      </w:pPr>
      <w:r w:rsidRPr="00661759">
        <w:rPr>
          <w:sz w:val="26"/>
          <w:szCs w:val="26"/>
        </w:rPr>
        <w:t>ставить и формулировать собственные задачи в образовательной деятельности, в том числе при изучении физики;</w:t>
      </w:r>
    </w:p>
    <w:p w:rsidR="00661759" w:rsidRPr="00661759" w:rsidRDefault="00661759" w:rsidP="00661759">
      <w:pPr>
        <w:widowControl w:val="0"/>
        <w:contextualSpacing/>
        <w:rPr>
          <w:sz w:val="26"/>
          <w:szCs w:val="26"/>
        </w:rPr>
      </w:pPr>
      <w:r w:rsidRPr="00661759">
        <w:rPr>
          <w:sz w:val="26"/>
          <w:szCs w:val="26"/>
        </w:rPr>
        <w:t>давать оценку новым ситуациям, оценивать приобретённый опыт;</w:t>
      </w:r>
    </w:p>
    <w:p w:rsidR="00661759" w:rsidRPr="00661759" w:rsidRDefault="00661759" w:rsidP="00661759">
      <w:pPr>
        <w:widowControl w:val="0"/>
        <w:contextualSpacing/>
        <w:rPr>
          <w:sz w:val="26"/>
          <w:szCs w:val="26"/>
        </w:rPr>
      </w:pPr>
      <w:r w:rsidRPr="00661759">
        <w:rPr>
          <w:sz w:val="26"/>
          <w:szCs w:val="26"/>
        </w:rPr>
        <w:t>уметь переносить знания по физике в практическую область жизнедеятельности;</w:t>
      </w:r>
    </w:p>
    <w:p w:rsidR="00661759" w:rsidRPr="00661759" w:rsidRDefault="00661759" w:rsidP="00661759">
      <w:pPr>
        <w:widowControl w:val="0"/>
        <w:contextualSpacing/>
        <w:rPr>
          <w:sz w:val="26"/>
          <w:szCs w:val="26"/>
        </w:rPr>
      </w:pPr>
      <w:r w:rsidRPr="00661759">
        <w:rPr>
          <w:sz w:val="26"/>
          <w:szCs w:val="26"/>
        </w:rPr>
        <w:t xml:space="preserve">уметь интегрировать знания из разных предметных областей; </w:t>
      </w:r>
    </w:p>
    <w:p w:rsidR="00661759" w:rsidRPr="00661759" w:rsidRDefault="00661759" w:rsidP="00661759">
      <w:pPr>
        <w:widowControl w:val="0"/>
        <w:contextualSpacing/>
        <w:rPr>
          <w:sz w:val="26"/>
          <w:szCs w:val="26"/>
        </w:rPr>
      </w:pPr>
      <w:r w:rsidRPr="00661759">
        <w:rPr>
          <w:sz w:val="26"/>
          <w:szCs w:val="26"/>
        </w:rPr>
        <w:t xml:space="preserve">выдвигать новые идеи, предлагать оригинальные подходы и решения; </w:t>
      </w:r>
    </w:p>
    <w:p w:rsidR="00661759" w:rsidRPr="00661759" w:rsidRDefault="00661759" w:rsidP="00661759">
      <w:pPr>
        <w:widowControl w:val="0"/>
        <w:contextualSpacing/>
        <w:rPr>
          <w:sz w:val="26"/>
          <w:szCs w:val="26"/>
        </w:rPr>
      </w:pPr>
      <w:r w:rsidRPr="00661759">
        <w:rPr>
          <w:sz w:val="26"/>
          <w:szCs w:val="26"/>
        </w:rPr>
        <w:t>ставить проблемы и задачи, допускающие альтернативные решения.</w:t>
      </w:r>
    </w:p>
    <w:p w:rsidR="00661759" w:rsidRPr="00661759" w:rsidRDefault="00661759" w:rsidP="00661759">
      <w:pPr>
        <w:widowControl w:val="0"/>
        <w:contextualSpacing/>
        <w:rPr>
          <w:sz w:val="26"/>
          <w:szCs w:val="26"/>
        </w:rPr>
      </w:pPr>
      <w:r w:rsidRPr="00661759">
        <w:rPr>
          <w:sz w:val="26"/>
          <w:szCs w:val="26"/>
        </w:rPr>
        <w:t>3) работа с информацией:</w:t>
      </w:r>
    </w:p>
    <w:p w:rsidR="00661759" w:rsidRPr="00661759" w:rsidRDefault="00661759" w:rsidP="00661759">
      <w:pPr>
        <w:widowControl w:val="0"/>
        <w:contextualSpacing/>
        <w:rPr>
          <w:sz w:val="26"/>
          <w:szCs w:val="26"/>
        </w:rPr>
      </w:pPr>
      <w:r w:rsidRPr="00661759">
        <w:rPr>
          <w:sz w:val="26"/>
          <w:szCs w:val="26"/>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661759" w:rsidRPr="00661759" w:rsidRDefault="00661759" w:rsidP="00661759">
      <w:pPr>
        <w:widowControl w:val="0"/>
        <w:contextualSpacing/>
        <w:rPr>
          <w:sz w:val="26"/>
          <w:szCs w:val="26"/>
        </w:rPr>
      </w:pPr>
      <w:r w:rsidRPr="00661759">
        <w:rPr>
          <w:sz w:val="26"/>
          <w:szCs w:val="26"/>
        </w:rPr>
        <w:t xml:space="preserve">оценивать достоверность информации; </w:t>
      </w:r>
    </w:p>
    <w:p w:rsidR="00661759" w:rsidRPr="00661759" w:rsidRDefault="00661759" w:rsidP="00661759">
      <w:pPr>
        <w:widowControl w:val="0"/>
        <w:contextualSpacing/>
        <w:rPr>
          <w:sz w:val="26"/>
          <w:szCs w:val="26"/>
        </w:rPr>
      </w:pPr>
      <w:r w:rsidRPr="00661759">
        <w:rPr>
          <w:sz w:val="26"/>
          <w:szCs w:val="26"/>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61759" w:rsidRPr="00661759" w:rsidRDefault="00661759" w:rsidP="00661759">
      <w:pPr>
        <w:widowControl w:val="0"/>
        <w:contextualSpacing/>
        <w:rPr>
          <w:sz w:val="26"/>
          <w:szCs w:val="26"/>
        </w:rPr>
      </w:pPr>
      <w:r w:rsidRPr="00661759">
        <w:rPr>
          <w:sz w:val="26"/>
          <w:szCs w:val="26"/>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661759" w:rsidRPr="00661759" w:rsidRDefault="00661759" w:rsidP="00661759">
      <w:pPr>
        <w:widowControl w:val="0"/>
        <w:contextualSpacing/>
        <w:rPr>
          <w:sz w:val="26"/>
          <w:szCs w:val="26"/>
        </w:rPr>
      </w:pPr>
      <w:r w:rsidRPr="00661759">
        <w:rPr>
          <w:sz w:val="26"/>
          <w:szCs w:val="26"/>
        </w:rPr>
        <w:t>Овладение универсальными коммуникативными действиями:</w:t>
      </w:r>
    </w:p>
    <w:p w:rsidR="00661759" w:rsidRPr="00661759" w:rsidRDefault="00661759" w:rsidP="00661759">
      <w:pPr>
        <w:widowControl w:val="0"/>
        <w:contextualSpacing/>
        <w:rPr>
          <w:sz w:val="26"/>
          <w:szCs w:val="26"/>
        </w:rPr>
      </w:pPr>
      <w:r w:rsidRPr="00661759">
        <w:rPr>
          <w:sz w:val="26"/>
          <w:szCs w:val="26"/>
        </w:rPr>
        <w:t>1) общение:</w:t>
      </w:r>
    </w:p>
    <w:p w:rsidR="00661759" w:rsidRPr="00661759" w:rsidRDefault="00661759" w:rsidP="00661759">
      <w:pPr>
        <w:widowControl w:val="0"/>
        <w:contextualSpacing/>
        <w:rPr>
          <w:sz w:val="26"/>
          <w:szCs w:val="26"/>
        </w:rPr>
      </w:pPr>
      <w:r w:rsidRPr="00661759">
        <w:rPr>
          <w:sz w:val="26"/>
          <w:szCs w:val="26"/>
        </w:rPr>
        <w:t>осуществлять общение на уроках физики и во вне­урочной деятельности;</w:t>
      </w:r>
    </w:p>
    <w:p w:rsidR="00661759" w:rsidRPr="00661759" w:rsidRDefault="00661759" w:rsidP="00661759">
      <w:pPr>
        <w:widowControl w:val="0"/>
        <w:contextualSpacing/>
        <w:rPr>
          <w:sz w:val="26"/>
          <w:szCs w:val="26"/>
        </w:rPr>
      </w:pPr>
      <w:r w:rsidRPr="00661759">
        <w:rPr>
          <w:sz w:val="26"/>
          <w:szCs w:val="26"/>
        </w:rPr>
        <w:t>распознавать предпосылки конфликтных ситуаций и смягчать конфликты;</w:t>
      </w:r>
    </w:p>
    <w:p w:rsidR="00661759" w:rsidRPr="00661759" w:rsidRDefault="00661759" w:rsidP="00661759">
      <w:pPr>
        <w:widowControl w:val="0"/>
        <w:contextualSpacing/>
        <w:rPr>
          <w:sz w:val="26"/>
          <w:szCs w:val="26"/>
        </w:rPr>
      </w:pPr>
      <w:r w:rsidRPr="00661759">
        <w:rPr>
          <w:sz w:val="26"/>
          <w:szCs w:val="26"/>
        </w:rPr>
        <w:t>развёрнуто и логично излагать свою точку зрения с использованием языковых средств.</w:t>
      </w:r>
    </w:p>
    <w:p w:rsidR="00661759" w:rsidRPr="00661759" w:rsidRDefault="00661759" w:rsidP="00661759">
      <w:pPr>
        <w:widowControl w:val="0"/>
        <w:contextualSpacing/>
        <w:rPr>
          <w:sz w:val="26"/>
          <w:szCs w:val="26"/>
        </w:rPr>
      </w:pPr>
      <w:r w:rsidRPr="00661759">
        <w:rPr>
          <w:sz w:val="26"/>
          <w:szCs w:val="26"/>
        </w:rPr>
        <w:t>2) совместная деятельность:</w:t>
      </w:r>
    </w:p>
    <w:p w:rsidR="00661759" w:rsidRPr="00661759" w:rsidRDefault="00661759" w:rsidP="00661759">
      <w:pPr>
        <w:widowControl w:val="0"/>
        <w:contextualSpacing/>
        <w:rPr>
          <w:sz w:val="26"/>
          <w:szCs w:val="26"/>
        </w:rPr>
      </w:pPr>
      <w:r w:rsidRPr="00661759">
        <w:rPr>
          <w:sz w:val="26"/>
          <w:szCs w:val="26"/>
        </w:rPr>
        <w:t>понимать и использовать преимущества командной и индивидуальной работы;</w:t>
      </w:r>
    </w:p>
    <w:p w:rsidR="00661759" w:rsidRPr="00661759" w:rsidRDefault="00661759" w:rsidP="00661759">
      <w:pPr>
        <w:widowControl w:val="0"/>
        <w:contextualSpacing/>
        <w:rPr>
          <w:sz w:val="26"/>
          <w:szCs w:val="26"/>
        </w:rPr>
      </w:pPr>
      <w:r w:rsidRPr="00661759">
        <w:rPr>
          <w:sz w:val="26"/>
          <w:szCs w:val="26"/>
        </w:rPr>
        <w:t xml:space="preserve">выбирать тематику и методы совместных действий с учётом общих интересов, и возможностей каждого члена коллектива; </w:t>
      </w:r>
    </w:p>
    <w:p w:rsidR="00661759" w:rsidRPr="00661759" w:rsidRDefault="00661759" w:rsidP="00661759">
      <w:pPr>
        <w:widowControl w:val="0"/>
        <w:contextualSpacing/>
        <w:rPr>
          <w:sz w:val="26"/>
          <w:szCs w:val="26"/>
        </w:rPr>
      </w:pPr>
      <w:r w:rsidRPr="00661759">
        <w:rPr>
          <w:sz w:val="26"/>
          <w:szCs w:val="26"/>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661759" w:rsidRPr="00661759" w:rsidRDefault="00661759" w:rsidP="00661759">
      <w:pPr>
        <w:widowControl w:val="0"/>
        <w:contextualSpacing/>
        <w:rPr>
          <w:sz w:val="26"/>
          <w:szCs w:val="26"/>
        </w:rPr>
      </w:pPr>
      <w:r w:rsidRPr="00661759">
        <w:rPr>
          <w:sz w:val="26"/>
          <w:szCs w:val="26"/>
        </w:rPr>
        <w:t>оценивать качество своего вклада и каждого участника команды в общий результат по разработанным критериям;</w:t>
      </w:r>
    </w:p>
    <w:p w:rsidR="00661759" w:rsidRPr="00661759" w:rsidRDefault="00661759" w:rsidP="00661759">
      <w:pPr>
        <w:widowControl w:val="0"/>
        <w:contextualSpacing/>
        <w:rPr>
          <w:sz w:val="26"/>
          <w:szCs w:val="26"/>
        </w:rPr>
      </w:pPr>
      <w:r w:rsidRPr="00661759">
        <w:rPr>
          <w:sz w:val="26"/>
          <w:szCs w:val="26"/>
        </w:rPr>
        <w:t xml:space="preserve">предлагать новые проекты, оценивать идеи с позиции новизны, оригинальности, практической значимости; </w:t>
      </w:r>
    </w:p>
    <w:p w:rsidR="00661759" w:rsidRPr="00661759" w:rsidRDefault="00661759" w:rsidP="00661759">
      <w:pPr>
        <w:widowControl w:val="0"/>
        <w:contextualSpacing/>
        <w:rPr>
          <w:sz w:val="26"/>
          <w:szCs w:val="26"/>
        </w:rPr>
      </w:pPr>
      <w:r w:rsidRPr="00661759">
        <w:rPr>
          <w:sz w:val="26"/>
          <w:szCs w:val="26"/>
        </w:rPr>
        <w:lastRenderedPageBreak/>
        <w:t>осуществлять позитивное стратегическое поведение в различных ситуациях, проявлять творчество и воображение, быть инициативным.</w:t>
      </w:r>
    </w:p>
    <w:p w:rsidR="00661759" w:rsidRPr="00661759" w:rsidRDefault="00661759" w:rsidP="00661759">
      <w:pPr>
        <w:widowControl w:val="0"/>
        <w:contextualSpacing/>
        <w:rPr>
          <w:sz w:val="26"/>
          <w:szCs w:val="26"/>
        </w:rPr>
      </w:pPr>
      <w:r w:rsidRPr="00661759">
        <w:rPr>
          <w:sz w:val="26"/>
          <w:szCs w:val="26"/>
        </w:rPr>
        <w:t>Овладение универсальными регулятивными действиями:</w:t>
      </w:r>
    </w:p>
    <w:p w:rsidR="00661759" w:rsidRPr="00661759" w:rsidRDefault="00661759" w:rsidP="00661759">
      <w:pPr>
        <w:widowControl w:val="0"/>
        <w:contextualSpacing/>
        <w:rPr>
          <w:sz w:val="26"/>
          <w:szCs w:val="26"/>
        </w:rPr>
      </w:pPr>
      <w:r w:rsidRPr="00661759">
        <w:rPr>
          <w:sz w:val="26"/>
          <w:szCs w:val="26"/>
        </w:rPr>
        <w:t>1) самоорганизация:</w:t>
      </w:r>
    </w:p>
    <w:p w:rsidR="00661759" w:rsidRPr="00661759" w:rsidRDefault="00661759" w:rsidP="00661759">
      <w:pPr>
        <w:widowControl w:val="0"/>
        <w:contextualSpacing/>
        <w:rPr>
          <w:sz w:val="26"/>
          <w:szCs w:val="26"/>
        </w:rPr>
      </w:pPr>
      <w:r w:rsidRPr="00661759">
        <w:rPr>
          <w:sz w:val="26"/>
          <w:szCs w:val="26"/>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661759" w:rsidRPr="00661759" w:rsidRDefault="00661759" w:rsidP="00661759">
      <w:pPr>
        <w:widowControl w:val="0"/>
        <w:contextualSpacing/>
        <w:rPr>
          <w:sz w:val="26"/>
          <w:szCs w:val="26"/>
        </w:rPr>
      </w:pPr>
      <w:r w:rsidRPr="00661759">
        <w:rPr>
          <w:sz w:val="26"/>
          <w:szCs w:val="26"/>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661759" w:rsidRPr="00661759" w:rsidRDefault="00661759" w:rsidP="00661759">
      <w:pPr>
        <w:widowControl w:val="0"/>
        <w:contextualSpacing/>
        <w:rPr>
          <w:sz w:val="26"/>
          <w:szCs w:val="26"/>
        </w:rPr>
      </w:pPr>
      <w:r w:rsidRPr="00661759">
        <w:rPr>
          <w:sz w:val="26"/>
          <w:szCs w:val="26"/>
        </w:rPr>
        <w:t>давать оценку новым ситуациям;</w:t>
      </w:r>
    </w:p>
    <w:p w:rsidR="00661759" w:rsidRPr="00661759" w:rsidRDefault="00661759" w:rsidP="00661759">
      <w:pPr>
        <w:widowControl w:val="0"/>
        <w:contextualSpacing/>
        <w:rPr>
          <w:sz w:val="26"/>
          <w:szCs w:val="26"/>
        </w:rPr>
      </w:pPr>
      <w:r w:rsidRPr="00661759">
        <w:rPr>
          <w:sz w:val="26"/>
          <w:szCs w:val="26"/>
        </w:rPr>
        <w:t>расширять рамки учебного предмета на основе личных предпочтений;</w:t>
      </w:r>
    </w:p>
    <w:p w:rsidR="00661759" w:rsidRPr="00661759" w:rsidRDefault="00661759" w:rsidP="00661759">
      <w:pPr>
        <w:widowControl w:val="0"/>
        <w:contextualSpacing/>
        <w:rPr>
          <w:sz w:val="26"/>
          <w:szCs w:val="26"/>
        </w:rPr>
      </w:pPr>
      <w:r w:rsidRPr="00661759">
        <w:rPr>
          <w:sz w:val="26"/>
          <w:szCs w:val="26"/>
        </w:rPr>
        <w:t>делать осознанный выбор, аргументировать его, брать на себя ответственность за решение;</w:t>
      </w:r>
    </w:p>
    <w:p w:rsidR="00661759" w:rsidRPr="00661759" w:rsidRDefault="00661759" w:rsidP="00661759">
      <w:pPr>
        <w:widowControl w:val="0"/>
        <w:contextualSpacing/>
        <w:rPr>
          <w:sz w:val="26"/>
          <w:szCs w:val="26"/>
        </w:rPr>
      </w:pPr>
      <w:r w:rsidRPr="00661759">
        <w:rPr>
          <w:sz w:val="26"/>
          <w:szCs w:val="26"/>
        </w:rPr>
        <w:t>оценивать приобретённый опыт;</w:t>
      </w:r>
    </w:p>
    <w:p w:rsidR="00661759" w:rsidRPr="00661759" w:rsidRDefault="00661759" w:rsidP="00661759">
      <w:pPr>
        <w:widowControl w:val="0"/>
        <w:contextualSpacing/>
        <w:rPr>
          <w:sz w:val="26"/>
          <w:szCs w:val="26"/>
        </w:rPr>
      </w:pPr>
      <w:r w:rsidRPr="00661759">
        <w:rPr>
          <w:sz w:val="26"/>
          <w:szCs w:val="26"/>
        </w:rPr>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661759" w:rsidRPr="00661759" w:rsidRDefault="00661759" w:rsidP="00661759">
      <w:pPr>
        <w:widowControl w:val="0"/>
        <w:contextualSpacing/>
        <w:rPr>
          <w:sz w:val="26"/>
          <w:szCs w:val="26"/>
        </w:rPr>
      </w:pPr>
      <w:r w:rsidRPr="00661759">
        <w:rPr>
          <w:sz w:val="26"/>
          <w:szCs w:val="26"/>
        </w:rPr>
        <w:t>2) самоконтроль:</w:t>
      </w:r>
    </w:p>
    <w:p w:rsidR="00661759" w:rsidRPr="00661759" w:rsidRDefault="00661759" w:rsidP="00661759">
      <w:pPr>
        <w:widowControl w:val="0"/>
        <w:contextualSpacing/>
        <w:rPr>
          <w:sz w:val="26"/>
          <w:szCs w:val="26"/>
        </w:rPr>
      </w:pPr>
      <w:r w:rsidRPr="00661759">
        <w:rPr>
          <w:sz w:val="26"/>
          <w:szCs w:val="26"/>
        </w:rPr>
        <w:t xml:space="preserve">давать оценку новым ситуациям, вносить коррективы в деятельность, оценивать соответствие результатов целям; </w:t>
      </w:r>
    </w:p>
    <w:p w:rsidR="00661759" w:rsidRPr="00661759" w:rsidRDefault="00661759" w:rsidP="00661759">
      <w:pPr>
        <w:widowControl w:val="0"/>
        <w:contextualSpacing/>
        <w:rPr>
          <w:sz w:val="26"/>
          <w:szCs w:val="26"/>
        </w:rPr>
      </w:pPr>
      <w:r w:rsidRPr="00661759">
        <w:rPr>
          <w:sz w:val="26"/>
          <w:szCs w:val="26"/>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661759" w:rsidRPr="00661759" w:rsidRDefault="00661759" w:rsidP="00661759">
      <w:pPr>
        <w:widowControl w:val="0"/>
        <w:contextualSpacing/>
        <w:rPr>
          <w:sz w:val="26"/>
          <w:szCs w:val="26"/>
        </w:rPr>
      </w:pPr>
      <w:r w:rsidRPr="00661759">
        <w:rPr>
          <w:sz w:val="26"/>
          <w:szCs w:val="26"/>
        </w:rPr>
        <w:t>использовать приёмы рефлексии для оценки ситуации, выбора верного решения;</w:t>
      </w:r>
    </w:p>
    <w:p w:rsidR="00661759" w:rsidRPr="00661759" w:rsidRDefault="00661759" w:rsidP="00661759">
      <w:pPr>
        <w:widowControl w:val="0"/>
        <w:contextualSpacing/>
        <w:rPr>
          <w:sz w:val="26"/>
          <w:szCs w:val="26"/>
        </w:rPr>
      </w:pPr>
      <w:r w:rsidRPr="00661759">
        <w:rPr>
          <w:sz w:val="26"/>
          <w:szCs w:val="26"/>
        </w:rPr>
        <w:t>оценивать риски и своевременно принимать решения по их снижению;</w:t>
      </w:r>
    </w:p>
    <w:p w:rsidR="00661759" w:rsidRPr="00661759" w:rsidRDefault="00661759" w:rsidP="00661759">
      <w:pPr>
        <w:widowControl w:val="0"/>
        <w:contextualSpacing/>
        <w:rPr>
          <w:sz w:val="26"/>
          <w:szCs w:val="26"/>
        </w:rPr>
      </w:pPr>
      <w:r w:rsidRPr="00661759">
        <w:rPr>
          <w:sz w:val="26"/>
          <w:szCs w:val="26"/>
        </w:rPr>
        <w:t xml:space="preserve">принимать мотивы и аргументы других при анализе результатов деятельности. </w:t>
      </w:r>
    </w:p>
    <w:p w:rsidR="00661759" w:rsidRPr="00661759" w:rsidRDefault="00661759" w:rsidP="00661759">
      <w:pPr>
        <w:widowControl w:val="0"/>
        <w:contextualSpacing/>
        <w:rPr>
          <w:sz w:val="26"/>
          <w:szCs w:val="26"/>
        </w:rPr>
      </w:pPr>
      <w:r w:rsidRPr="00661759">
        <w:rPr>
          <w:sz w:val="26"/>
          <w:szCs w:val="26"/>
        </w:rPr>
        <w:t>3) принятие себя и других:</w:t>
      </w:r>
    </w:p>
    <w:p w:rsidR="00661759" w:rsidRPr="00661759" w:rsidRDefault="00661759" w:rsidP="00661759">
      <w:pPr>
        <w:widowControl w:val="0"/>
        <w:contextualSpacing/>
        <w:rPr>
          <w:sz w:val="26"/>
          <w:szCs w:val="26"/>
        </w:rPr>
      </w:pPr>
      <w:r w:rsidRPr="00661759">
        <w:rPr>
          <w:sz w:val="26"/>
          <w:szCs w:val="26"/>
        </w:rPr>
        <w:t>принимать себя, понимая свои недостатки и достоинства;</w:t>
      </w:r>
    </w:p>
    <w:p w:rsidR="00661759" w:rsidRPr="00661759" w:rsidRDefault="00661759" w:rsidP="00661759">
      <w:pPr>
        <w:widowControl w:val="0"/>
        <w:contextualSpacing/>
        <w:rPr>
          <w:sz w:val="26"/>
          <w:szCs w:val="26"/>
        </w:rPr>
      </w:pPr>
      <w:r w:rsidRPr="00661759">
        <w:rPr>
          <w:sz w:val="26"/>
          <w:szCs w:val="26"/>
        </w:rPr>
        <w:t xml:space="preserve">принимать мотивы и аргументы других при анализе результатов деятельности; </w:t>
      </w:r>
    </w:p>
    <w:p w:rsidR="00661759" w:rsidRPr="00661759" w:rsidRDefault="00661759" w:rsidP="00661759">
      <w:pPr>
        <w:widowControl w:val="0"/>
        <w:contextualSpacing/>
        <w:rPr>
          <w:sz w:val="26"/>
          <w:szCs w:val="26"/>
        </w:rPr>
      </w:pPr>
      <w:r w:rsidRPr="00661759">
        <w:rPr>
          <w:sz w:val="26"/>
          <w:szCs w:val="26"/>
        </w:rPr>
        <w:t>признавать своё право и право других на ошибку.</w:t>
      </w:r>
    </w:p>
    <w:p w:rsidR="00661759" w:rsidRPr="00661759" w:rsidRDefault="00661759" w:rsidP="00661759">
      <w:pPr>
        <w:widowControl w:val="0"/>
        <w:contextualSpacing/>
        <w:rPr>
          <w:sz w:val="26"/>
          <w:szCs w:val="26"/>
        </w:rPr>
      </w:pPr>
      <w:r w:rsidRPr="00661759">
        <w:rPr>
          <w:sz w:val="26"/>
          <w:szCs w:val="26"/>
        </w:rPr>
        <w:t>Предметные результаты освоения программы по физике. В процессе изучения курса курса физики базового уровня в 10 классе обучающийся научится:</w:t>
      </w:r>
    </w:p>
    <w:p w:rsidR="00661759" w:rsidRPr="00661759" w:rsidRDefault="00661759" w:rsidP="00661759">
      <w:pPr>
        <w:widowControl w:val="0"/>
        <w:contextualSpacing/>
        <w:rPr>
          <w:sz w:val="26"/>
          <w:szCs w:val="26"/>
        </w:rPr>
      </w:pPr>
      <w:r w:rsidRPr="00661759">
        <w:rPr>
          <w:sz w:val="26"/>
          <w:szCs w:val="26"/>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661759" w:rsidRPr="00661759" w:rsidRDefault="00661759" w:rsidP="00661759">
      <w:pPr>
        <w:widowControl w:val="0"/>
        <w:contextualSpacing/>
        <w:rPr>
          <w:sz w:val="26"/>
          <w:szCs w:val="26"/>
        </w:rPr>
      </w:pPr>
      <w:r w:rsidRPr="00661759">
        <w:rPr>
          <w:sz w:val="26"/>
          <w:szCs w:val="26"/>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661759" w:rsidRPr="00661759" w:rsidRDefault="00661759" w:rsidP="00661759">
      <w:pPr>
        <w:widowControl w:val="0"/>
        <w:contextualSpacing/>
        <w:rPr>
          <w:sz w:val="26"/>
          <w:szCs w:val="26"/>
        </w:rPr>
      </w:pPr>
      <w:r w:rsidRPr="00661759">
        <w:rPr>
          <w:sz w:val="26"/>
          <w:szCs w:val="26"/>
        </w:rP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661759" w:rsidRPr="00661759" w:rsidRDefault="00661759" w:rsidP="00661759">
      <w:pPr>
        <w:widowControl w:val="0"/>
        <w:contextualSpacing/>
        <w:rPr>
          <w:sz w:val="26"/>
          <w:szCs w:val="26"/>
        </w:rPr>
      </w:pPr>
      <w:r w:rsidRPr="00661759">
        <w:rPr>
          <w:sz w:val="26"/>
          <w:szCs w:val="26"/>
        </w:rPr>
        <w:t xml:space="preserve">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w:t>
      </w:r>
      <w:r w:rsidRPr="00661759">
        <w:rPr>
          <w:sz w:val="26"/>
          <w:szCs w:val="26"/>
        </w:rPr>
        <w:lastRenderedPageBreak/>
        <w:t>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661759" w:rsidRPr="00661759" w:rsidRDefault="00661759" w:rsidP="00661759">
      <w:pPr>
        <w:widowControl w:val="0"/>
        <w:contextualSpacing/>
        <w:rPr>
          <w:sz w:val="26"/>
          <w:szCs w:val="26"/>
        </w:rPr>
      </w:pPr>
      <w:r w:rsidRPr="00661759">
        <w:rPr>
          <w:sz w:val="26"/>
          <w:szCs w:val="26"/>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661759" w:rsidRPr="00661759" w:rsidRDefault="00661759" w:rsidP="00661759">
      <w:pPr>
        <w:widowControl w:val="0"/>
        <w:contextualSpacing/>
        <w:rPr>
          <w:sz w:val="26"/>
          <w:szCs w:val="26"/>
        </w:rPr>
      </w:pPr>
      <w:r w:rsidRPr="00661759">
        <w:rPr>
          <w:sz w:val="26"/>
          <w:szCs w:val="26"/>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661759" w:rsidRPr="00661759" w:rsidRDefault="00661759" w:rsidP="00661759">
      <w:pPr>
        <w:widowControl w:val="0"/>
        <w:contextualSpacing/>
        <w:rPr>
          <w:sz w:val="26"/>
          <w:szCs w:val="26"/>
        </w:rPr>
      </w:pPr>
      <w:r w:rsidRPr="00661759">
        <w:rPr>
          <w:sz w:val="26"/>
          <w:szCs w:val="26"/>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661759" w:rsidRPr="00661759" w:rsidRDefault="00661759" w:rsidP="00661759">
      <w:pPr>
        <w:widowControl w:val="0"/>
        <w:contextualSpacing/>
        <w:rPr>
          <w:sz w:val="26"/>
          <w:szCs w:val="26"/>
        </w:rPr>
      </w:pPr>
      <w:r w:rsidRPr="00661759">
        <w:rPr>
          <w:sz w:val="26"/>
          <w:szCs w:val="26"/>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661759" w:rsidRPr="00661759" w:rsidRDefault="00661759" w:rsidP="00661759">
      <w:pPr>
        <w:widowControl w:val="0"/>
        <w:contextualSpacing/>
        <w:rPr>
          <w:sz w:val="26"/>
          <w:szCs w:val="26"/>
        </w:rPr>
      </w:pPr>
      <w:r w:rsidRPr="00661759">
        <w:rPr>
          <w:sz w:val="26"/>
          <w:szCs w:val="26"/>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661759" w:rsidRPr="00661759" w:rsidRDefault="00661759" w:rsidP="00661759">
      <w:pPr>
        <w:widowControl w:val="0"/>
        <w:contextualSpacing/>
        <w:rPr>
          <w:sz w:val="26"/>
          <w:szCs w:val="26"/>
        </w:rPr>
      </w:pPr>
      <w:r w:rsidRPr="00661759">
        <w:rPr>
          <w:sz w:val="26"/>
          <w:szCs w:val="26"/>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661759" w:rsidRPr="00661759" w:rsidRDefault="00661759" w:rsidP="00661759">
      <w:pPr>
        <w:widowControl w:val="0"/>
        <w:contextualSpacing/>
        <w:rPr>
          <w:sz w:val="26"/>
          <w:szCs w:val="26"/>
        </w:rPr>
      </w:pPr>
      <w:r w:rsidRPr="00661759">
        <w:rPr>
          <w:sz w:val="26"/>
          <w:szCs w:val="26"/>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61759" w:rsidRPr="00661759" w:rsidRDefault="00661759" w:rsidP="00661759">
      <w:pPr>
        <w:widowControl w:val="0"/>
        <w:contextualSpacing/>
        <w:rPr>
          <w:sz w:val="26"/>
          <w:szCs w:val="26"/>
        </w:rPr>
      </w:pPr>
      <w:r w:rsidRPr="00661759">
        <w:rPr>
          <w:sz w:val="26"/>
          <w:szCs w:val="26"/>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661759" w:rsidRPr="00661759" w:rsidRDefault="00661759" w:rsidP="00661759">
      <w:pPr>
        <w:widowControl w:val="0"/>
        <w:contextualSpacing/>
        <w:rPr>
          <w:sz w:val="26"/>
          <w:szCs w:val="26"/>
        </w:rPr>
      </w:pPr>
      <w:r w:rsidRPr="00661759">
        <w:rPr>
          <w:sz w:val="26"/>
          <w:szCs w:val="26"/>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661759" w:rsidRPr="00661759" w:rsidRDefault="00661759" w:rsidP="00661759">
      <w:pPr>
        <w:widowControl w:val="0"/>
        <w:contextualSpacing/>
        <w:rPr>
          <w:sz w:val="26"/>
          <w:szCs w:val="26"/>
        </w:rPr>
      </w:pPr>
      <w:r w:rsidRPr="00661759">
        <w:rPr>
          <w:sz w:val="26"/>
          <w:szCs w:val="26"/>
        </w:rPr>
        <w:t xml:space="preserve">решать качественные задачи: выстраивать логически непротиворечивую цепочку </w:t>
      </w:r>
      <w:r w:rsidRPr="00661759">
        <w:rPr>
          <w:sz w:val="26"/>
          <w:szCs w:val="26"/>
        </w:rPr>
        <w:lastRenderedPageBreak/>
        <w:t>рассуждений с использованием изученных законов, закономерностей и физических явлений;</w:t>
      </w:r>
    </w:p>
    <w:p w:rsidR="00661759" w:rsidRPr="00661759" w:rsidRDefault="00661759" w:rsidP="00661759">
      <w:pPr>
        <w:widowControl w:val="0"/>
        <w:contextualSpacing/>
        <w:rPr>
          <w:sz w:val="26"/>
          <w:szCs w:val="26"/>
        </w:rPr>
      </w:pPr>
      <w:r w:rsidRPr="00661759">
        <w:rPr>
          <w:sz w:val="26"/>
          <w:szCs w:val="26"/>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661759" w:rsidRPr="00661759" w:rsidRDefault="00661759" w:rsidP="00661759">
      <w:pPr>
        <w:widowControl w:val="0"/>
        <w:contextualSpacing/>
        <w:rPr>
          <w:sz w:val="26"/>
          <w:szCs w:val="26"/>
        </w:rPr>
      </w:pPr>
      <w:r w:rsidRPr="00661759">
        <w:rPr>
          <w:sz w:val="26"/>
          <w:szCs w:val="26"/>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rsidR="00661759" w:rsidRPr="00661759" w:rsidRDefault="00661759" w:rsidP="00661759">
      <w:pPr>
        <w:widowControl w:val="0"/>
        <w:contextualSpacing/>
        <w:rPr>
          <w:sz w:val="26"/>
          <w:szCs w:val="26"/>
        </w:rPr>
      </w:pPr>
      <w:r w:rsidRPr="00661759">
        <w:rPr>
          <w:sz w:val="26"/>
          <w:szCs w:val="26"/>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661759" w:rsidRPr="00661759" w:rsidRDefault="00661759" w:rsidP="00661759">
      <w:pPr>
        <w:widowControl w:val="0"/>
        <w:contextualSpacing/>
        <w:rPr>
          <w:sz w:val="26"/>
          <w:szCs w:val="26"/>
        </w:rPr>
      </w:pPr>
      <w:r w:rsidRPr="00661759">
        <w:rPr>
          <w:sz w:val="26"/>
          <w:szCs w:val="26"/>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661759" w:rsidRPr="00661759" w:rsidRDefault="00661759" w:rsidP="00661759">
      <w:pPr>
        <w:widowControl w:val="0"/>
        <w:contextualSpacing/>
        <w:rPr>
          <w:sz w:val="26"/>
          <w:szCs w:val="26"/>
        </w:rPr>
      </w:pPr>
      <w:r w:rsidRPr="00661759">
        <w:rPr>
          <w:sz w:val="26"/>
          <w:szCs w:val="26"/>
        </w:rPr>
        <w:t xml:space="preserve">Предметные результаты освоения программы по физике. В процессе изучения курса курса физики базового уровня в 11 классе </w:t>
      </w:r>
      <w:r w:rsidRPr="00661759">
        <w:rPr>
          <w:color w:val="000000"/>
          <w:sz w:val="26"/>
          <w:szCs w:val="26"/>
        </w:rPr>
        <w:t>обучающийся</w:t>
      </w:r>
      <w:r w:rsidRPr="00661759">
        <w:rPr>
          <w:color w:val="FF0000"/>
          <w:sz w:val="26"/>
          <w:szCs w:val="26"/>
        </w:rPr>
        <w:t xml:space="preserve"> </w:t>
      </w:r>
      <w:r w:rsidRPr="00661759">
        <w:rPr>
          <w:sz w:val="26"/>
          <w:szCs w:val="26"/>
        </w:rPr>
        <w:t xml:space="preserve">научится: </w:t>
      </w:r>
    </w:p>
    <w:p w:rsidR="00661759" w:rsidRPr="00661759" w:rsidRDefault="00661759" w:rsidP="00661759">
      <w:pPr>
        <w:widowControl w:val="0"/>
        <w:contextualSpacing/>
        <w:rPr>
          <w:sz w:val="26"/>
          <w:szCs w:val="26"/>
        </w:rPr>
      </w:pPr>
      <w:r w:rsidRPr="00661759">
        <w:rPr>
          <w:sz w:val="26"/>
          <w:szCs w:val="26"/>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661759" w:rsidRPr="00661759" w:rsidRDefault="00661759" w:rsidP="00661759">
      <w:pPr>
        <w:widowControl w:val="0"/>
        <w:contextualSpacing/>
        <w:rPr>
          <w:sz w:val="26"/>
          <w:szCs w:val="26"/>
        </w:rPr>
      </w:pPr>
      <w:r w:rsidRPr="00661759">
        <w:rPr>
          <w:sz w:val="26"/>
          <w:szCs w:val="26"/>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661759" w:rsidRPr="00661759" w:rsidRDefault="00661759" w:rsidP="00661759">
      <w:pPr>
        <w:widowControl w:val="0"/>
        <w:contextualSpacing/>
        <w:rPr>
          <w:sz w:val="26"/>
          <w:szCs w:val="26"/>
        </w:rPr>
      </w:pPr>
      <w:r w:rsidRPr="00661759">
        <w:rPr>
          <w:sz w:val="26"/>
          <w:szCs w:val="26"/>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661759" w:rsidRPr="00661759" w:rsidRDefault="00661759" w:rsidP="00661759">
      <w:pPr>
        <w:widowControl w:val="0"/>
        <w:contextualSpacing/>
        <w:rPr>
          <w:sz w:val="26"/>
          <w:szCs w:val="26"/>
        </w:rPr>
      </w:pPr>
      <w:r w:rsidRPr="00661759">
        <w:rPr>
          <w:sz w:val="26"/>
          <w:szCs w:val="26"/>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661759" w:rsidRPr="00661759" w:rsidRDefault="00661759" w:rsidP="00661759">
      <w:pPr>
        <w:widowControl w:val="0"/>
        <w:contextualSpacing/>
        <w:rPr>
          <w:sz w:val="26"/>
          <w:szCs w:val="26"/>
        </w:rPr>
      </w:pPr>
      <w:r w:rsidRPr="00661759">
        <w:rPr>
          <w:sz w:val="26"/>
          <w:szCs w:val="26"/>
        </w:rPr>
        <w:t xml:space="preserve">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w:t>
      </w:r>
      <w:r w:rsidRPr="00661759">
        <w:rPr>
          <w:sz w:val="26"/>
          <w:szCs w:val="26"/>
        </w:rPr>
        <w:lastRenderedPageBreak/>
        <w:t>величинами, вычислять значение физической величины;</w:t>
      </w:r>
    </w:p>
    <w:p w:rsidR="00661759" w:rsidRPr="00661759" w:rsidRDefault="00661759" w:rsidP="00661759">
      <w:pPr>
        <w:widowControl w:val="0"/>
        <w:contextualSpacing/>
        <w:rPr>
          <w:sz w:val="26"/>
          <w:szCs w:val="26"/>
        </w:rPr>
      </w:pPr>
      <w:r w:rsidRPr="00661759">
        <w:rPr>
          <w:sz w:val="26"/>
          <w:szCs w:val="26"/>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661759" w:rsidRPr="00661759" w:rsidRDefault="00661759" w:rsidP="00661759">
      <w:pPr>
        <w:widowControl w:val="0"/>
        <w:contextualSpacing/>
        <w:rPr>
          <w:sz w:val="26"/>
          <w:szCs w:val="26"/>
        </w:rPr>
      </w:pPr>
      <w:r w:rsidRPr="00661759">
        <w:rPr>
          <w:sz w:val="26"/>
          <w:szCs w:val="26"/>
        </w:rPr>
        <w:t>определять направление вектора индукции магнитного поля проводника с током, силы Ампера и силы Лоренца;</w:t>
      </w:r>
    </w:p>
    <w:p w:rsidR="00661759" w:rsidRPr="00661759" w:rsidRDefault="00661759" w:rsidP="00661759">
      <w:pPr>
        <w:widowControl w:val="0"/>
        <w:contextualSpacing/>
        <w:rPr>
          <w:sz w:val="26"/>
          <w:szCs w:val="26"/>
        </w:rPr>
      </w:pPr>
      <w:r w:rsidRPr="00661759">
        <w:rPr>
          <w:sz w:val="26"/>
          <w:szCs w:val="26"/>
        </w:rPr>
        <w:t>строить и описывать изображение, создаваемое плоским зеркалом, тонкой линзой;</w:t>
      </w:r>
    </w:p>
    <w:p w:rsidR="00661759" w:rsidRPr="00661759" w:rsidRDefault="00661759" w:rsidP="00661759">
      <w:pPr>
        <w:widowControl w:val="0"/>
        <w:contextualSpacing/>
        <w:rPr>
          <w:sz w:val="26"/>
          <w:szCs w:val="26"/>
        </w:rPr>
      </w:pPr>
      <w:r w:rsidRPr="00661759">
        <w:rPr>
          <w:sz w:val="26"/>
          <w:szCs w:val="26"/>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661759" w:rsidRPr="00661759" w:rsidRDefault="00661759" w:rsidP="00661759">
      <w:pPr>
        <w:widowControl w:val="0"/>
        <w:contextualSpacing/>
        <w:rPr>
          <w:sz w:val="26"/>
          <w:szCs w:val="26"/>
        </w:rPr>
      </w:pPr>
      <w:r w:rsidRPr="00661759">
        <w:rPr>
          <w:sz w:val="26"/>
          <w:szCs w:val="26"/>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661759" w:rsidRPr="00661759" w:rsidRDefault="00661759" w:rsidP="00661759">
      <w:pPr>
        <w:widowControl w:val="0"/>
        <w:contextualSpacing/>
        <w:rPr>
          <w:sz w:val="26"/>
          <w:szCs w:val="26"/>
        </w:rPr>
      </w:pPr>
      <w:r w:rsidRPr="00661759">
        <w:rPr>
          <w:sz w:val="26"/>
          <w:szCs w:val="26"/>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61759" w:rsidRPr="00661759" w:rsidRDefault="00661759" w:rsidP="00661759">
      <w:pPr>
        <w:widowControl w:val="0"/>
        <w:contextualSpacing/>
        <w:rPr>
          <w:sz w:val="26"/>
          <w:szCs w:val="26"/>
        </w:rPr>
      </w:pPr>
      <w:r w:rsidRPr="00661759">
        <w:rPr>
          <w:sz w:val="26"/>
          <w:szCs w:val="26"/>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661759" w:rsidRPr="00661759" w:rsidRDefault="00661759" w:rsidP="00661759">
      <w:pPr>
        <w:widowControl w:val="0"/>
        <w:contextualSpacing/>
        <w:rPr>
          <w:sz w:val="26"/>
          <w:szCs w:val="26"/>
        </w:rPr>
      </w:pPr>
      <w:r w:rsidRPr="00661759">
        <w:rPr>
          <w:sz w:val="26"/>
          <w:szCs w:val="26"/>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661759" w:rsidRPr="00661759" w:rsidRDefault="00661759" w:rsidP="00661759">
      <w:pPr>
        <w:widowControl w:val="0"/>
        <w:contextualSpacing/>
        <w:rPr>
          <w:sz w:val="26"/>
          <w:szCs w:val="26"/>
        </w:rPr>
      </w:pPr>
      <w:r w:rsidRPr="00661759">
        <w:rPr>
          <w:sz w:val="26"/>
          <w:szCs w:val="26"/>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661759" w:rsidRPr="00661759" w:rsidRDefault="00661759" w:rsidP="00661759">
      <w:pPr>
        <w:widowControl w:val="0"/>
        <w:contextualSpacing/>
        <w:rPr>
          <w:sz w:val="26"/>
          <w:szCs w:val="26"/>
        </w:rPr>
      </w:pPr>
      <w:r w:rsidRPr="00661759">
        <w:rPr>
          <w:sz w:val="26"/>
          <w:szCs w:val="26"/>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661759" w:rsidRPr="00661759" w:rsidRDefault="00661759" w:rsidP="00661759">
      <w:pPr>
        <w:widowControl w:val="0"/>
        <w:contextualSpacing/>
        <w:rPr>
          <w:sz w:val="26"/>
          <w:szCs w:val="26"/>
        </w:rPr>
      </w:pPr>
      <w:r w:rsidRPr="00661759">
        <w:rPr>
          <w:sz w:val="26"/>
          <w:szCs w:val="26"/>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661759" w:rsidRPr="00661759" w:rsidRDefault="00661759" w:rsidP="00661759">
      <w:pPr>
        <w:widowControl w:val="0"/>
        <w:contextualSpacing/>
        <w:rPr>
          <w:sz w:val="26"/>
          <w:szCs w:val="26"/>
        </w:rPr>
      </w:pPr>
      <w:r w:rsidRPr="00661759">
        <w:rPr>
          <w:sz w:val="26"/>
          <w:szCs w:val="26"/>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661759" w:rsidRPr="00661759" w:rsidRDefault="00661759" w:rsidP="00661759">
      <w:pPr>
        <w:widowControl w:val="0"/>
        <w:contextualSpacing/>
        <w:rPr>
          <w:sz w:val="26"/>
          <w:szCs w:val="26"/>
        </w:rPr>
      </w:pPr>
      <w:r w:rsidRPr="00661759">
        <w:rPr>
          <w:sz w:val="26"/>
          <w:szCs w:val="26"/>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661759" w:rsidRDefault="00661759" w:rsidP="00661759">
      <w:pPr>
        <w:widowControl w:val="0"/>
        <w:contextualSpacing/>
        <w:rPr>
          <w:sz w:val="26"/>
          <w:szCs w:val="26"/>
        </w:rPr>
      </w:pPr>
      <w:r w:rsidRPr="00661759">
        <w:rPr>
          <w:sz w:val="26"/>
          <w:szCs w:val="26"/>
        </w:rPr>
        <w:t xml:space="preserve">работать в группе с выполнением различных социальных ролей, планировать </w:t>
      </w:r>
      <w:r w:rsidRPr="00661759">
        <w:rPr>
          <w:sz w:val="26"/>
          <w:szCs w:val="26"/>
        </w:rPr>
        <w:lastRenderedPageBreak/>
        <w:t>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446C59" w:rsidRPr="0018645A" w:rsidRDefault="00446C59" w:rsidP="00446C59">
      <w:pPr>
        <w:pStyle w:val="ConsPlusNormal"/>
        <w:ind w:firstLine="540"/>
        <w:rPr>
          <w:rFonts w:ascii="Times New Roman" w:hAnsi="Times New Roman" w:cs="Times New Roman"/>
          <w:sz w:val="24"/>
          <w:szCs w:val="24"/>
        </w:rPr>
      </w:pPr>
      <w:r w:rsidRPr="0018645A">
        <w:rPr>
          <w:rFonts w:ascii="Times New Roman" w:hAnsi="Times New Roman" w:cs="Times New Roman"/>
          <w:sz w:val="24"/>
          <w:szCs w:val="24"/>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физике.</w:t>
      </w:r>
    </w:p>
    <w:p w:rsidR="00446C59" w:rsidRPr="0018645A" w:rsidRDefault="00446C59" w:rsidP="00446C59">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Проверяемые требования к результатам освоения основной</w:t>
      </w:r>
    </w:p>
    <w:p w:rsidR="00446C59" w:rsidRPr="0018645A" w:rsidRDefault="00446C59" w:rsidP="00446C59">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образовательной программы 10 (класс)</w:t>
      </w:r>
    </w:p>
    <w:p w:rsidR="00446C59" w:rsidRPr="0018645A" w:rsidRDefault="00446C59" w:rsidP="00446C59">
      <w:pPr>
        <w:pStyle w:val="ConsPlusNormal"/>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13"/>
        <w:gridCol w:w="9072"/>
      </w:tblGrid>
      <w:tr w:rsidR="00446C59" w:rsidRPr="0018645A" w:rsidTr="00396073">
        <w:tc>
          <w:tcPr>
            <w:tcW w:w="913" w:type="dxa"/>
          </w:tcPr>
          <w:p w:rsidR="00446C59" w:rsidRPr="0018645A" w:rsidRDefault="00446C59" w:rsidP="00C11F87">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Код проверяемого результата</w:t>
            </w:r>
          </w:p>
        </w:tc>
        <w:tc>
          <w:tcPr>
            <w:tcW w:w="9072" w:type="dxa"/>
          </w:tcPr>
          <w:p w:rsidR="00446C59" w:rsidRPr="0018645A" w:rsidRDefault="00446C59" w:rsidP="00C11F87">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Проверяемые предметные результаты освоения основной образовательной программы среднего общего образования</w:t>
            </w:r>
          </w:p>
        </w:tc>
      </w:tr>
      <w:tr w:rsidR="00446C59" w:rsidRPr="0018645A" w:rsidTr="00396073">
        <w:tc>
          <w:tcPr>
            <w:tcW w:w="913" w:type="dxa"/>
          </w:tcPr>
          <w:p w:rsidR="00446C59" w:rsidRPr="0018645A" w:rsidRDefault="00446C59" w:rsidP="00C11F87">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10.1</w:t>
            </w:r>
          </w:p>
        </w:tc>
        <w:tc>
          <w:tcPr>
            <w:tcW w:w="9072" w:type="dxa"/>
          </w:tcPr>
          <w:p w:rsidR="00446C59" w:rsidRPr="0018645A" w:rsidRDefault="00446C59" w:rsidP="00C11F87">
            <w:pPr>
              <w:pStyle w:val="ConsPlusNormal"/>
              <w:ind w:firstLine="142"/>
              <w:rPr>
                <w:rFonts w:ascii="Times New Roman" w:hAnsi="Times New Roman" w:cs="Times New Roman"/>
                <w:sz w:val="24"/>
                <w:szCs w:val="24"/>
              </w:rPr>
            </w:pPr>
            <w:r w:rsidRPr="0018645A">
              <w:rPr>
                <w:rFonts w:ascii="Times New Roman" w:hAnsi="Times New Roman" w:cs="Times New Roman"/>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tc>
      </w:tr>
      <w:tr w:rsidR="00446C59" w:rsidRPr="0018645A" w:rsidTr="00396073">
        <w:tc>
          <w:tcPr>
            <w:tcW w:w="913" w:type="dxa"/>
          </w:tcPr>
          <w:p w:rsidR="00446C59" w:rsidRPr="0018645A" w:rsidRDefault="00446C59" w:rsidP="00C11F87">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10.2</w:t>
            </w:r>
          </w:p>
        </w:tc>
        <w:tc>
          <w:tcPr>
            <w:tcW w:w="9072" w:type="dxa"/>
          </w:tcPr>
          <w:p w:rsidR="00446C59" w:rsidRPr="0018645A" w:rsidRDefault="00446C59" w:rsidP="00C11F87">
            <w:pPr>
              <w:pStyle w:val="ConsPlusNormal"/>
              <w:ind w:firstLine="142"/>
              <w:rPr>
                <w:rFonts w:ascii="Times New Roman" w:hAnsi="Times New Roman" w:cs="Times New Roman"/>
                <w:sz w:val="24"/>
                <w:szCs w:val="24"/>
              </w:rPr>
            </w:pPr>
            <w:r w:rsidRPr="0018645A">
              <w:rPr>
                <w:rFonts w:ascii="Times New Roman" w:hAnsi="Times New Roman" w:cs="Times New Roman"/>
                <w:sz w:val="24"/>
                <w:szCs w:val="24"/>
              </w:rPr>
              <w:t>Учитывать границы применения изученных физических моделей: материальная точка, инерциальная система отсчета, абсолютно твердое тело, идеальный газ; модели строения газов, жидкостей и твердых тел, точечный электрический заряд - при решении физических задач</w:t>
            </w:r>
          </w:p>
        </w:tc>
      </w:tr>
      <w:tr w:rsidR="00446C59" w:rsidRPr="0018645A" w:rsidTr="00396073">
        <w:tc>
          <w:tcPr>
            <w:tcW w:w="913" w:type="dxa"/>
          </w:tcPr>
          <w:p w:rsidR="00446C59" w:rsidRPr="0018645A" w:rsidRDefault="00446C59" w:rsidP="00C11F87">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10.3</w:t>
            </w:r>
          </w:p>
        </w:tc>
        <w:tc>
          <w:tcPr>
            <w:tcW w:w="9072" w:type="dxa"/>
          </w:tcPr>
          <w:p w:rsidR="00446C59" w:rsidRPr="0018645A" w:rsidRDefault="00446C59" w:rsidP="00C11F87">
            <w:pPr>
              <w:pStyle w:val="ConsPlusNormal"/>
              <w:ind w:firstLine="142"/>
              <w:rPr>
                <w:rFonts w:ascii="Times New Roman" w:hAnsi="Times New Roman" w:cs="Times New Roman"/>
                <w:sz w:val="24"/>
                <w:szCs w:val="24"/>
              </w:rPr>
            </w:pPr>
            <w:r w:rsidRPr="0018645A">
              <w:rPr>
                <w:rFonts w:ascii="Times New Roman" w:hAnsi="Times New Roman" w:cs="Times New Roman"/>
                <w:sz w:val="24"/>
                <w:szCs w:val="24"/>
              </w:rP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tc>
      </w:tr>
      <w:tr w:rsidR="00446C59" w:rsidRPr="0018645A" w:rsidTr="00396073">
        <w:tc>
          <w:tcPr>
            <w:tcW w:w="913" w:type="dxa"/>
          </w:tcPr>
          <w:p w:rsidR="00446C59" w:rsidRPr="0018645A" w:rsidRDefault="00446C59" w:rsidP="00C11F87">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10.4</w:t>
            </w:r>
          </w:p>
        </w:tc>
        <w:tc>
          <w:tcPr>
            <w:tcW w:w="9072" w:type="dxa"/>
          </w:tcPr>
          <w:p w:rsidR="00446C59" w:rsidRPr="0018645A" w:rsidRDefault="00446C59" w:rsidP="00C11F87">
            <w:pPr>
              <w:pStyle w:val="ConsPlusNormal"/>
              <w:ind w:firstLine="142"/>
              <w:rPr>
                <w:rFonts w:ascii="Times New Roman" w:hAnsi="Times New Roman" w:cs="Times New Roman"/>
                <w:sz w:val="24"/>
                <w:szCs w:val="24"/>
              </w:rPr>
            </w:pPr>
            <w:r w:rsidRPr="0018645A">
              <w:rPr>
                <w:rFonts w:ascii="Times New Roman" w:hAnsi="Times New Roman" w:cs="Times New Roman"/>
                <w:sz w:val="24"/>
                <w:szCs w:val="24"/>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tc>
      </w:tr>
      <w:tr w:rsidR="00446C59" w:rsidRPr="0018645A" w:rsidTr="00396073">
        <w:tc>
          <w:tcPr>
            <w:tcW w:w="913" w:type="dxa"/>
          </w:tcPr>
          <w:p w:rsidR="00446C59" w:rsidRPr="0018645A" w:rsidRDefault="00446C59" w:rsidP="00C11F87">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10.5</w:t>
            </w:r>
          </w:p>
        </w:tc>
        <w:tc>
          <w:tcPr>
            <w:tcW w:w="9072" w:type="dxa"/>
          </w:tcPr>
          <w:p w:rsidR="00446C59" w:rsidRPr="0018645A" w:rsidRDefault="00446C59" w:rsidP="00C11F87">
            <w:pPr>
              <w:pStyle w:val="ConsPlusNormal"/>
              <w:ind w:firstLine="142"/>
              <w:rPr>
                <w:rFonts w:ascii="Times New Roman" w:hAnsi="Times New Roman" w:cs="Times New Roman"/>
                <w:sz w:val="24"/>
                <w:szCs w:val="24"/>
              </w:rPr>
            </w:pPr>
            <w:r w:rsidRPr="0018645A">
              <w:rPr>
                <w:rFonts w:ascii="Times New Roman" w:hAnsi="Times New Roman" w:cs="Times New Roman"/>
                <w:sz w:val="24"/>
                <w:szCs w:val="24"/>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tc>
      </w:tr>
      <w:tr w:rsidR="00446C59" w:rsidRPr="0018645A" w:rsidTr="00396073">
        <w:tc>
          <w:tcPr>
            <w:tcW w:w="913" w:type="dxa"/>
          </w:tcPr>
          <w:p w:rsidR="00446C59" w:rsidRPr="0018645A" w:rsidRDefault="00446C59" w:rsidP="00C11F87">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10.6</w:t>
            </w:r>
          </w:p>
        </w:tc>
        <w:tc>
          <w:tcPr>
            <w:tcW w:w="9072" w:type="dxa"/>
          </w:tcPr>
          <w:p w:rsidR="00446C59" w:rsidRPr="0018645A" w:rsidRDefault="00446C59" w:rsidP="00C11F87">
            <w:pPr>
              <w:pStyle w:val="ConsPlusNormal"/>
              <w:ind w:firstLine="142"/>
              <w:rPr>
                <w:rFonts w:ascii="Times New Roman" w:hAnsi="Times New Roman" w:cs="Times New Roman"/>
                <w:sz w:val="24"/>
                <w:szCs w:val="24"/>
              </w:rPr>
            </w:pPr>
            <w:r w:rsidRPr="0018645A">
              <w:rPr>
                <w:rFonts w:ascii="Times New Roman" w:hAnsi="Times New Roman" w:cs="Times New Roman"/>
                <w:sz w:val="24"/>
                <w:szCs w:val="24"/>
              </w:rPr>
              <w:t xml:space="preserve">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w:t>
            </w:r>
            <w:r w:rsidRPr="0018645A">
              <w:rPr>
                <w:rFonts w:ascii="Times New Roman" w:hAnsi="Times New Roman" w:cs="Times New Roman"/>
                <w:sz w:val="24"/>
                <w:szCs w:val="24"/>
              </w:rPr>
              <w:lastRenderedPageBreak/>
              <w:t>поле, напряженность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tc>
      </w:tr>
      <w:tr w:rsidR="00446C59" w:rsidRPr="0018645A" w:rsidTr="00396073">
        <w:tc>
          <w:tcPr>
            <w:tcW w:w="913" w:type="dxa"/>
          </w:tcPr>
          <w:p w:rsidR="00446C59" w:rsidRPr="0018645A" w:rsidRDefault="00446C59" w:rsidP="00C11F87">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lastRenderedPageBreak/>
              <w:t>10.7</w:t>
            </w:r>
          </w:p>
        </w:tc>
        <w:tc>
          <w:tcPr>
            <w:tcW w:w="9072" w:type="dxa"/>
          </w:tcPr>
          <w:p w:rsidR="00446C59" w:rsidRPr="0018645A" w:rsidRDefault="00446C59" w:rsidP="00C11F87">
            <w:pPr>
              <w:pStyle w:val="ConsPlusNormal"/>
              <w:ind w:firstLine="142"/>
              <w:rPr>
                <w:rFonts w:ascii="Times New Roman" w:hAnsi="Times New Roman" w:cs="Times New Roman"/>
                <w:sz w:val="24"/>
                <w:szCs w:val="24"/>
              </w:rPr>
            </w:pPr>
            <w:r w:rsidRPr="0018645A">
              <w:rPr>
                <w:rFonts w:ascii="Times New Roman" w:hAnsi="Times New Roman" w:cs="Times New Roman"/>
                <w:sz w:val="24"/>
                <w:szCs w:val="24"/>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отсчета;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tc>
      </w:tr>
      <w:tr w:rsidR="00446C59" w:rsidRPr="0018645A" w:rsidTr="00396073">
        <w:tc>
          <w:tcPr>
            <w:tcW w:w="913" w:type="dxa"/>
          </w:tcPr>
          <w:p w:rsidR="00446C59" w:rsidRPr="0018645A" w:rsidRDefault="00446C59" w:rsidP="00C11F87">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10.8</w:t>
            </w:r>
          </w:p>
        </w:tc>
        <w:tc>
          <w:tcPr>
            <w:tcW w:w="9072" w:type="dxa"/>
          </w:tcPr>
          <w:p w:rsidR="00446C59" w:rsidRPr="0018645A" w:rsidRDefault="00446C59" w:rsidP="00C11F87">
            <w:pPr>
              <w:pStyle w:val="ConsPlusNormal"/>
              <w:ind w:firstLine="142"/>
              <w:rPr>
                <w:rFonts w:ascii="Times New Roman" w:hAnsi="Times New Roman" w:cs="Times New Roman"/>
                <w:sz w:val="24"/>
                <w:szCs w:val="24"/>
              </w:rPr>
            </w:pPr>
            <w:r w:rsidRPr="0018645A">
              <w:rPr>
                <w:rFonts w:ascii="Times New Roman" w:hAnsi="Times New Roman" w:cs="Times New Roman"/>
                <w:sz w:val="24"/>
                <w:szCs w:val="24"/>
              </w:rP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tc>
      </w:tr>
      <w:tr w:rsidR="00446C59" w:rsidRPr="0018645A" w:rsidTr="00396073">
        <w:tc>
          <w:tcPr>
            <w:tcW w:w="913" w:type="dxa"/>
          </w:tcPr>
          <w:p w:rsidR="00446C59" w:rsidRPr="0018645A" w:rsidRDefault="00446C59" w:rsidP="00C11F87">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10.9</w:t>
            </w:r>
          </w:p>
        </w:tc>
        <w:tc>
          <w:tcPr>
            <w:tcW w:w="9072" w:type="dxa"/>
          </w:tcPr>
          <w:p w:rsidR="00446C59" w:rsidRPr="0018645A" w:rsidRDefault="00446C59" w:rsidP="00C11F87">
            <w:pPr>
              <w:pStyle w:val="ConsPlusNormal"/>
              <w:ind w:firstLine="142"/>
              <w:rPr>
                <w:rFonts w:ascii="Times New Roman" w:hAnsi="Times New Roman" w:cs="Times New Roman"/>
                <w:sz w:val="24"/>
                <w:szCs w:val="24"/>
              </w:rPr>
            </w:pPr>
            <w:r w:rsidRPr="0018645A">
              <w:rPr>
                <w:rFonts w:ascii="Times New Roman" w:hAnsi="Times New Roman" w:cs="Times New Roman"/>
                <w:sz w:val="24"/>
                <w:szCs w:val="24"/>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 (задачу) и гипотезу учебного эксперимента, собирать установку из предложенного оборудования, проводить опыт и формулировать выводы</w:t>
            </w:r>
          </w:p>
        </w:tc>
      </w:tr>
      <w:tr w:rsidR="00446C59" w:rsidRPr="0018645A" w:rsidTr="00396073">
        <w:tc>
          <w:tcPr>
            <w:tcW w:w="913" w:type="dxa"/>
          </w:tcPr>
          <w:p w:rsidR="00446C59" w:rsidRPr="0018645A" w:rsidRDefault="00446C59" w:rsidP="00C11F87">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10.10</w:t>
            </w:r>
          </w:p>
        </w:tc>
        <w:tc>
          <w:tcPr>
            <w:tcW w:w="9072" w:type="dxa"/>
          </w:tcPr>
          <w:p w:rsidR="00446C59" w:rsidRPr="0018645A" w:rsidRDefault="00446C59" w:rsidP="00C11F87">
            <w:pPr>
              <w:pStyle w:val="ConsPlusNormal"/>
              <w:ind w:firstLine="142"/>
              <w:rPr>
                <w:rFonts w:ascii="Times New Roman" w:hAnsi="Times New Roman" w:cs="Times New Roman"/>
                <w:sz w:val="24"/>
                <w:szCs w:val="24"/>
              </w:rPr>
            </w:pPr>
            <w:r w:rsidRPr="0018645A">
              <w:rPr>
                <w:rFonts w:ascii="Times New Roman" w:hAnsi="Times New Roman" w:cs="Times New Roman"/>
                <w:sz w:val="24"/>
                <w:szCs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tc>
      </w:tr>
      <w:tr w:rsidR="00446C59" w:rsidRPr="0018645A" w:rsidTr="00396073">
        <w:tc>
          <w:tcPr>
            <w:tcW w:w="913" w:type="dxa"/>
          </w:tcPr>
          <w:p w:rsidR="00446C59" w:rsidRPr="0018645A" w:rsidRDefault="00446C59" w:rsidP="00C11F87">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10.11</w:t>
            </w:r>
          </w:p>
        </w:tc>
        <w:tc>
          <w:tcPr>
            <w:tcW w:w="9072" w:type="dxa"/>
          </w:tcPr>
          <w:p w:rsidR="00446C59" w:rsidRPr="0018645A" w:rsidRDefault="00446C59" w:rsidP="00C11F87">
            <w:pPr>
              <w:pStyle w:val="ConsPlusNormal"/>
              <w:ind w:firstLine="142"/>
              <w:rPr>
                <w:rFonts w:ascii="Times New Roman" w:hAnsi="Times New Roman" w:cs="Times New Roman"/>
                <w:sz w:val="24"/>
                <w:szCs w:val="24"/>
              </w:rPr>
            </w:pPr>
            <w:r w:rsidRPr="0018645A">
              <w:rPr>
                <w:rFonts w:ascii="Times New Roman" w:hAnsi="Times New Roman" w:cs="Times New Roman"/>
                <w:sz w:val="24"/>
                <w:szCs w:val="24"/>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tc>
      </w:tr>
      <w:tr w:rsidR="00446C59" w:rsidRPr="0018645A" w:rsidTr="00396073">
        <w:tc>
          <w:tcPr>
            <w:tcW w:w="913" w:type="dxa"/>
          </w:tcPr>
          <w:p w:rsidR="00446C59" w:rsidRPr="0018645A" w:rsidRDefault="00446C59" w:rsidP="00C11F87">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10.12</w:t>
            </w:r>
          </w:p>
        </w:tc>
        <w:tc>
          <w:tcPr>
            <w:tcW w:w="9072" w:type="dxa"/>
          </w:tcPr>
          <w:p w:rsidR="00446C59" w:rsidRPr="0018645A" w:rsidRDefault="00446C59" w:rsidP="00C11F87">
            <w:pPr>
              <w:pStyle w:val="ConsPlusNormal"/>
              <w:ind w:firstLine="142"/>
              <w:rPr>
                <w:rFonts w:ascii="Times New Roman" w:hAnsi="Times New Roman" w:cs="Times New Roman"/>
                <w:sz w:val="24"/>
                <w:szCs w:val="24"/>
              </w:rPr>
            </w:pPr>
            <w:r w:rsidRPr="0018645A">
              <w:rPr>
                <w:rFonts w:ascii="Times New Roman" w:hAnsi="Times New Roman" w:cs="Times New Roman"/>
                <w:sz w:val="24"/>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tc>
      </w:tr>
      <w:tr w:rsidR="00446C59" w:rsidRPr="0018645A" w:rsidTr="00396073">
        <w:tc>
          <w:tcPr>
            <w:tcW w:w="913" w:type="dxa"/>
          </w:tcPr>
          <w:p w:rsidR="00446C59" w:rsidRPr="0018645A" w:rsidRDefault="00446C59" w:rsidP="00C11F87">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10.13</w:t>
            </w:r>
          </w:p>
        </w:tc>
        <w:tc>
          <w:tcPr>
            <w:tcW w:w="9072" w:type="dxa"/>
          </w:tcPr>
          <w:p w:rsidR="00446C59" w:rsidRPr="0018645A" w:rsidRDefault="00446C59" w:rsidP="00C11F87">
            <w:pPr>
              <w:pStyle w:val="ConsPlusNormal"/>
              <w:ind w:firstLine="142"/>
              <w:rPr>
                <w:rFonts w:ascii="Times New Roman" w:hAnsi="Times New Roman" w:cs="Times New Roman"/>
                <w:sz w:val="24"/>
                <w:szCs w:val="24"/>
              </w:rPr>
            </w:pPr>
            <w:r w:rsidRPr="0018645A">
              <w:rPr>
                <w:rFonts w:ascii="Times New Roman" w:hAnsi="Times New Roman" w:cs="Times New Roman"/>
                <w:sz w:val="24"/>
                <w:szCs w:val="24"/>
              </w:rPr>
              <w:t>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w:t>
            </w:r>
          </w:p>
        </w:tc>
      </w:tr>
      <w:tr w:rsidR="00446C59" w:rsidRPr="0018645A" w:rsidTr="00396073">
        <w:tc>
          <w:tcPr>
            <w:tcW w:w="913" w:type="dxa"/>
          </w:tcPr>
          <w:p w:rsidR="00446C59" w:rsidRPr="0018645A" w:rsidRDefault="00446C59" w:rsidP="00C11F87">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10.14</w:t>
            </w:r>
          </w:p>
        </w:tc>
        <w:tc>
          <w:tcPr>
            <w:tcW w:w="9072" w:type="dxa"/>
          </w:tcPr>
          <w:p w:rsidR="00446C59" w:rsidRPr="0018645A" w:rsidRDefault="00446C59" w:rsidP="00C11F87">
            <w:pPr>
              <w:pStyle w:val="ConsPlusNormal"/>
              <w:ind w:firstLine="142"/>
              <w:rPr>
                <w:rFonts w:ascii="Times New Roman" w:hAnsi="Times New Roman" w:cs="Times New Roman"/>
                <w:sz w:val="24"/>
                <w:szCs w:val="24"/>
              </w:rPr>
            </w:pPr>
            <w:r w:rsidRPr="0018645A">
              <w:rPr>
                <w:rFonts w:ascii="Times New Roman" w:hAnsi="Times New Roman" w:cs="Times New Roman"/>
                <w:sz w:val="24"/>
                <w:szCs w:val="24"/>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tc>
      </w:tr>
      <w:tr w:rsidR="00446C59" w:rsidRPr="0018645A" w:rsidTr="00396073">
        <w:tc>
          <w:tcPr>
            <w:tcW w:w="913" w:type="dxa"/>
          </w:tcPr>
          <w:p w:rsidR="00446C59" w:rsidRPr="0018645A" w:rsidRDefault="00446C59" w:rsidP="00C11F87">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10.15</w:t>
            </w:r>
          </w:p>
        </w:tc>
        <w:tc>
          <w:tcPr>
            <w:tcW w:w="9072" w:type="dxa"/>
          </w:tcPr>
          <w:p w:rsidR="00446C59" w:rsidRPr="0018645A" w:rsidRDefault="00446C59" w:rsidP="00C11F87">
            <w:pPr>
              <w:pStyle w:val="ConsPlusNormal"/>
              <w:ind w:firstLine="142"/>
              <w:rPr>
                <w:rFonts w:ascii="Times New Roman" w:hAnsi="Times New Roman" w:cs="Times New Roman"/>
                <w:sz w:val="24"/>
                <w:szCs w:val="24"/>
              </w:rPr>
            </w:pPr>
            <w:r w:rsidRPr="0018645A">
              <w:rPr>
                <w:rFonts w:ascii="Times New Roman" w:hAnsi="Times New Roman" w:cs="Times New Roman"/>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tc>
      </w:tr>
      <w:tr w:rsidR="00446C59" w:rsidRPr="0018645A" w:rsidTr="00396073">
        <w:tc>
          <w:tcPr>
            <w:tcW w:w="913" w:type="dxa"/>
          </w:tcPr>
          <w:p w:rsidR="00446C59" w:rsidRPr="0018645A" w:rsidRDefault="00446C59" w:rsidP="00C11F87">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10.16</w:t>
            </w:r>
          </w:p>
        </w:tc>
        <w:tc>
          <w:tcPr>
            <w:tcW w:w="9072" w:type="dxa"/>
          </w:tcPr>
          <w:p w:rsidR="00446C59" w:rsidRPr="0018645A" w:rsidRDefault="00446C59" w:rsidP="00C11F87">
            <w:pPr>
              <w:pStyle w:val="ConsPlusNormal"/>
              <w:ind w:firstLine="142"/>
              <w:rPr>
                <w:rFonts w:ascii="Times New Roman" w:hAnsi="Times New Roman" w:cs="Times New Roman"/>
                <w:sz w:val="24"/>
                <w:szCs w:val="24"/>
              </w:rPr>
            </w:pPr>
            <w:r w:rsidRPr="0018645A">
              <w:rPr>
                <w:rFonts w:ascii="Times New Roman" w:hAnsi="Times New Roman" w:cs="Times New Roman"/>
                <w:sz w:val="24"/>
                <w:szCs w:val="24"/>
              </w:rPr>
              <w:t>Приводить примеры вклада российских и зарубежных ученых-физиков в развитие науки, объяснение процессов окружающего мира, в развитие техники и технологий</w:t>
            </w:r>
          </w:p>
        </w:tc>
      </w:tr>
      <w:tr w:rsidR="00446C59" w:rsidRPr="0018645A" w:rsidTr="00396073">
        <w:tc>
          <w:tcPr>
            <w:tcW w:w="913" w:type="dxa"/>
          </w:tcPr>
          <w:p w:rsidR="00446C59" w:rsidRPr="0018645A" w:rsidRDefault="00446C59" w:rsidP="00C11F87">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lastRenderedPageBreak/>
              <w:t>10.17</w:t>
            </w:r>
          </w:p>
        </w:tc>
        <w:tc>
          <w:tcPr>
            <w:tcW w:w="9072" w:type="dxa"/>
          </w:tcPr>
          <w:p w:rsidR="00446C59" w:rsidRPr="0018645A" w:rsidRDefault="00446C59" w:rsidP="00C11F87">
            <w:pPr>
              <w:pStyle w:val="ConsPlusNormal"/>
              <w:ind w:firstLine="142"/>
              <w:rPr>
                <w:rFonts w:ascii="Times New Roman" w:hAnsi="Times New Roman" w:cs="Times New Roman"/>
                <w:sz w:val="24"/>
                <w:szCs w:val="24"/>
              </w:rPr>
            </w:pPr>
            <w:r w:rsidRPr="0018645A">
              <w:rPr>
                <w:rFonts w:ascii="Times New Roman" w:hAnsi="Times New Roman" w:cs="Times New Roman"/>
                <w:sz w:val="24"/>
                <w:szCs w:val="24"/>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tc>
      </w:tr>
      <w:tr w:rsidR="00446C59" w:rsidRPr="0018645A" w:rsidTr="00396073">
        <w:tc>
          <w:tcPr>
            <w:tcW w:w="913" w:type="dxa"/>
          </w:tcPr>
          <w:p w:rsidR="00446C59" w:rsidRPr="0018645A" w:rsidRDefault="00446C59" w:rsidP="00C11F87">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10.18</w:t>
            </w:r>
          </w:p>
        </w:tc>
        <w:tc>
          <w:tcPr>
            <w:tcW w:w="9072" w:type="dxa"/>
          </w:tcPr>
          <w:p w:rsidR="00446C59" w:rsidRPr="0018645A" w:rsidRDefault="00446C59" w:rsidP="00C11F87">
            <w:pPr>
              <w:pStyle w:val="ConsPlusNormal"/>
              <w:ind w:firstLine="142"/>
              <w:rPr>
                <w:rFonts w:ascii="Times New Roman" w:hAnsi="Times New Roman" w:cs="Times New Roman"/>
                <w:sz w:val="24"/>
                <w:szCs w:val="24"/>
              </w:rPr>
            </w:pPr>
            <w:r w:rsidRPr="0018645A">
              <w:rPr>
                <w:rFonts w:ascii="Times New Roman" w:hAnsi="Times New Roman" w:cs="Times New Roman"/>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tc>
      </w:tr>
    </w:tbl>
    <w:p w:rsidR="00446C59" w:rsidRPr="0018645A" w:rsidRDefault="00446C59" w:rsidP="00446C59">
      <w:pPr>
        <w:pStyle w:val="ConsPlusNormal"/>
        <w:rPr>
          <w:rFonts w:ascii="Times New Roman" w:hAnsi="Times New Roman" w:cs="Times New Roman"/>
          <w:sz w:val="24"/>
          <w:szCs w:val="24"/>
        </w:rPr>
      </w:pPr>
    </w:p>
    <w:p w:rsidR="00446C59" w:rsidRPr="0018645A" w:rsidRDefault="00446C59" w:rsidP="00446C59">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Проверяемые элементы содержания (10 класс)</w:t>
      </w:r>
    </w:p>
    <w:p w:rsidR="00446C59" w:rsidRPr="0018645A" w:rsidRDefault="00446C59" w:rsidP="00446C59">
      <w:pPr>
        <w:pStyle w:val="ConsPlusNormal"/>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13"/>
        <w:gridCol w:w="992"/>
        <w:gridCol w:w="8080"/>
      </w:tblGrid>
      <w:tr w:rsidR="00446C59" w:rsidRPr="0018645A" w:rsidTr="00396073">
        <w:tc>
          <w:tcPr>
            <w:tcW w:w="913" w:type="dxa"/>
          </w:tcPr>
          <w:p w:rsidR="00446C59" w:rsidRPr="0018645A" w:rsidRDefault="00446C59" w:rsidP="00396073">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Код раздела</w:t>
            </w: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Код проверяемого элемента</w:t>
            </w:r>
          </w:p>
        </w:tc>
        <w:tc>
          <w:tcPr>
            <w:tcW w:w="8080" w:type="dxa"/>
          </w:tcPr>
          <w:p w:rsidR="00446C59" w:rsidRPr="0018645A" w:rsidRDefault="00446C59" w:rsidP="00446C59">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Проверяемые элементы содержания</w:t>
            </w:r>
          </w:p>
        </w:tc>
      </w:tr>
      <w:tr w:rsidR="00446C59" w:rsidRPr="0018645A" w:rsidTr="00396073">
        <w:tc>
          <w:tcPr>
            <w:tcW w:w="913" w:type="dxa"/>
            <w:vMerge w:val="restart"/>
          </w:tcPr>
          <w:p w:rsidR="00446C59" w:rsidRPr="0018645A" w:rsidRDefault="00446C59" w:rsidP="00396073">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1</w:t>
            </w:r>
          </w:p>
        </w:tc>
        <w:tc>
          <w:tcPr>
            <w:tcW w:w="9072" w:type="dxa"/>
            <w:gridSpan w:val="2"/>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ФИЗИКА И МЕТОДЫ НАУЧНОГО ПОЗНАНИЯ</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1.1</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Физика - наука о природе. Научные методы познания окружающего мира. Роль эксперимента и теории в процессе познания природы. Эксперимент в физике</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1.2</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Роль и место физики в формировании современной научной картины мира, в практической деятельности людей</w:t>
            </w:r>
          </w:p>
        </w:tc>
      </w:tr>
      <w:tr w:rsidR="00446C59" w:rsidRPr="0018645A" w:rsidTr="00396073">
        <w:tc>
          <w:tcPr>
            <w:tcW w:w="913" w:type="dxa"/>
          </w:tcPr>
          <w:p w:rsidR="00446C59" w:rsidRPr="0018645A" w:rsidRDefault="00446C59" w:rsidP="00396073">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2</w:t>
            </w:r>
          </w:p>
        </w:tc>
        <w:tc>
          <w:tcPr>
            <w:tcW w:w="9072" w:type="dxa"/>
            <w:gridSpan w:val="2"/>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МЕХАНИКА</w:t>
            </w:r>
          </w:p>
        </w:tc>
      </w:tr>
      <w:tr w:rsidR="00446C59" w:rsidRPr="0018645A" w:rsidTr="00396073">
        <w:tc>
          <w:tcPr>
            <w:tcW w:w="913" w:type="dxa"/>
            <w:vMerge w:val="restart"/>
          </w:tcPr>
          <w:p w:rsidR="00446C59" w:rsidRPr="0018645A" w:rsidRDefault="00446C59" w:rsidP="00396073">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2.1</w:t>
            </w:r>
          </w:p>
        </w:tc>
        <w:tc>
          <w:tcPr>
            <w:tcW w:w="9072" w:type="dxa"/>
            <w:gridSpan w:val="2"/>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КИНЕМАТИКА</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2.1.1</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Механическое движение. Относительность механического движения. Система отсчета. Траектория</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2.1.2</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2.1.3</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2.1.4</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Свободное падение. Ускорение свободного падения</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2.1.5</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Криволинейное движение. Равномерное движение материальной точки по окружности. Угловая скорость, линейная скорость. Период и частота. Центростремительное ускорение</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2.1.6</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Технические устройства: спидометр, движение снарядов, цепные и ременные передачи</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2.1.7</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Практические работы. Измерение мгновенной скорости. 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 Изучение движения шарика в вязкой жидкости. Изучение движения тела, брошенного горизонтально</w:t>
            </w:r>
          </w:p>
        </w:tc>
      </w:tr>
      <w:tr w:rsidR="00446C59" w:rsidRPr="0018645A" w:rsidTr="00396073">
        <w:tc>
          <w:tcPr>
            <w:tcW w:w="913" w:type="dxa"/>
            <w:vMerge w:val="restart"/>
          </w:tcPr>
          <w:p w:rsidR="00446C59" w:rsidRPr="0018645A" w:rsidRDefault="00446C59" w:rsidP="00396073">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lastRenderedPageBreak/>
              <w:t>2.2</w:t>
            </w:r>
          </w:p>
        </w:tc>
        <w:tc>
          <w:tcPr>
            <w:tcW w:w="9072" w:type="dxa"/>
            <w:gridSpan w:val="2"/>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ДИНАМИКА</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2.2.1</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Принцип относительности Галилея. Первый закон Ньютона. Инерциальные системы отсчета</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2.2.2</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Масса тела. Сила. Принцип суперпозиции сил</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2.2.3</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Второй закон Ньютона для материальной точки в инерциальной системе отсчета (ИСО). Третий закон Ньютона для материальных точек</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2.2.4</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Закон всемирного тяготения. Сила тяжести. Первая космическая скорость. Вес тела</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2.2.5</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Сила упругости. Закон Гука</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2.2.6</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Сила трения. Сухое трение. Сила трения скольжения и сила трения покоя. Коэффициент трения. Сила сопротивления при движении тела в жидкости или газе</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2.2.7</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Поступательное и вращательное движение абсолютно твердого тела</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2.2.8</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Момент силы относительно оси вращения. Плечо силы. Условия равновесия твердого тела в ИСО</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2.2.9</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Технические устройства: подшипники, движение искусственных спутников</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2.2.10</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Практические работы. Изучение движения бруска по наклонной плоскости под действием нескольких сил. Исследование зависимости сил упругости, возникающих в деформируемой пружине и резиновом образце, от величины их деформации. Исследование условий равновесия твердого тела, имеющего ось вращения</w:t>
            </w:r>
          </w:p>
        </w:tc>
      </w:tr>
      <w:tr w:rsidR="00446C59" w:rsidRPr="0018645A" w:rsidTr="00396073">
        <w:tc>
          <w:tcPr>
            <w:tcW w:w="913" w:type="dxa"/>
            <w:vMerge w:val="restart"/>
          </w:tcPr>
          <w:p w:rsidR="00446C59" w:rsidRPr="0018645A" w:rsidRDefault="00446C59" w:rsidP="00396073">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2.3</w:t>
            </w:r>
          </w:p>
        </w:tc>
        <w:tc>
          <w:tcPr>
            <w:tcW w:w="9072" w:type="dxa"/>
            <w:gridSpan w:val="2"/>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ЗАКОНЫ СОХРАНЕНИЯ В МЕХАНИКЕ</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2.3.1</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Импульс материальной точки, системы материальных точек. Импульс силы и изменение импульса тела</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2.3.2</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Закон сохранения импульса в ИСО. Реактивное движение</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2.3.3</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Работа силы</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2.3.4</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Мощность силы</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2.3.5</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Кинетическая энергия материальной точки. Теорема о кинетической энергии</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2.3.6</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 xml:space="preserve">Потенциальная энергия. Потенциальная энергия упруго деформированной пружины. Потенциальная энергия тела вблизи </w:t>
            </w:r>
            <w:r w:rsidRPr="0018645A">
              <w:rPr>
                <w:rFonts w:ascii="Times New Roman" w:hAnsi="Times New Roman" w:cs="Times New Roman"/>
                <w:sz w:val="24"/>
                <w:szCs w:val="24"/>
              </w:rPr>
              <w:lastRenderedPageBreak/>
              <w:t>поверхности Земли</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2.3.7</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2.3.8</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Упругие и неупругие столкновения</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2.3.9</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Технические устройства: движение ракет, водомет, копер, пружинный пистолет</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2.3.10</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Практические работы. Изучение связи скоростей тел при неупругом ударе. Исследование связи работы силы с изменением механической энергии тела</w:t>
            </w:r>
          </w:p>
        </w:tc>
      </w:tr>
      <w:tr w:rsidR="00446C59" w:rsidRPr="0018645A" w:rsidTr="00396073">
        <w:tc>
          <w:tcPr>
            <w:tcW w:w="913" w:type="dxa"/>
          </w:tcPr>
          <w:p w:rsidR="00446C59" w:rsidRPr="0018645A" w:rsidRDefault="00446C59" w:rsidP="00396073">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3</w:t>
            </w:r>
          </w:p>
        </w:tc>
        <w:tc>
          <w:tcPr>
            <w:tcW w:w="9072" w:type="dxa"/>
            <w:gridSpan w:val="2"/>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МОЛЕКУЛЯРНАЯ ФИЗИКА И ТЕРМОДИНАМИКА</w:t>
            </w:r>
          </w:p>
        </w:tc>
      </w:tr>
      <w:tr w:rsidR="00446C59" w:rsidRPr="0018645A" w:rsidTr="00396073">
        <w:tc>
          <w:tcPr>
            <w:tcW w:w="913" w:type="dxa"/>
            <w:vMerge w:val="restart"/>
          </w:tcPr>
          <w:p w:rsidR="00446C59" w:rsidRPr="0018645A" w:rsidRDefault="00446C59" w:rsidP="00396073">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3.1</w:t>
            </w:r>
          </w:p>
        </w:tc>
        <w:tc>
          <w:tcPr>
            <w:tcW w:w="9072" w:type="dxa"/>
            <w:gridSpan w:val="2"/>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ОСНОВЫ МОЛЕКУЛЯРНО-КИНЕТИЧЕСКОЙ ТЕОРИИ</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3.1.1</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Основные положения молекулярно-кинетической теории. Броуновское движение. Диффузия. Характер движения и взаимодействия частиц вещества</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3.1.2</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Модели строения газов, жидкостей и твердых тел и объяснение свойств вещества на основе этих моделей</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3.1.3</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Масса молекул. Количество вещества. Постоянная Авогадро</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3.1.4</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Тепловое равновесие. Температура и ее измерение. Шкала температур Цельсия</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3.1.5</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Модель идеального газа. Основное уравнение молекулярно-кинетической теории идеального газа</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3.1.6</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Абсолютная температура как мера средней кинетической энергии теплового движения частиц газа. Шкала температур Кельвина</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3.1.7</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Уравнение Клапейрона - Менделеева. Закон Дальтона</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3.1.8</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Газовые законы. Изопроцессы в идеальном газе с постоянным количеством вещества: изотерма, изохора, изобара</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3.1.9</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Технические устройства: термометр, барометр</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3.1.10</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Практические работы. Измерение массы воздуха в классной комнате. Исследование зависимости между параметрами состояния разреженного газа</w:t>
            </w:r>
          </w:p>
        </w:tc>
      </w:tr>
      <w:tr w:rsidR="00446C59" w:rsidRPr="0018645A" w:rsidTr="00396073">
        <w:tc>
          <w:tcPr>
            <w:tcW w:w="913" w:type="dxa"/>
            <w:vMerge w:val="restart"/>
          </w:tcPr>
          <w:p w:rsidR="00446C59" w:rsidRPr="0018645A" w:rsidRDefault="00446C59" w:rsidP="00396073">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3.2</w:t>
            </w:r>
          </w:p>
        </w:tc>
        <w:tc>
          <w:tcPr>
            <w:tcW w:w="9072" w:type="dxa"/>
            <w:gridSpan w:val="2"/>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ОСНОВЫ ТЕРМОДИНАМИКИ</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3.2.1</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Термодинамическая система. Внутренняя энергия термодинамической системы и способы ее изменения</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3.2.2</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Количество теплоты и работа. Внутренняя энергия одноатомного идеального газа</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3.2.3</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Виды теплопередачи: теплопроводность, конвекция, излучение. Теплоемкость тела. Удельная теплоемкость вещества. Расчет количества теплоты при теплопередаче</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3.2.4</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Первый закон термодинамики. Применение первого закона термодинамики к изопроцессам. Графическая интерпретация работы газа</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3.2.5</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Тепловые машины. Принципы действия тепловых машин. Преобразования энергии в тепловых машинах. Коэффициент полезного действия (далее - КПД) тепловой машины. Цикл Карно и его КПД</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3.2.6</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Второй закон термодинамики. Необратимость процессов в природе. Тепловые двигатели. Экологические проблемы теплоэнергетики</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3.2.7</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Технические устройства: двигатель внутреннего сгорания, бытовой холодильник, кондиционер</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3.2.8</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Практические работы. Измерение удельной теплоемкости</w:t>
            </w:r>
          </w:p>
        </w:tc>
      </w:tr>
      <w:tr w:rsidR="00446C59" w:rsidRPr="0018645A" w:rsidTr="00396073">
        <w:tc>
          <w:tcPr>
            <w:tcW w:w="913" w:type="dxa"/>
            <w:vMerge w:val="restart"/>
          </w:tcPr>
          <w:p w:rsidR="00446C59" w:rsidRPr="0018645A" w:rsidRDefault="00446C59" w:rsidP="00396073">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3.3</w:t>
            </w:r>
          </w:p>
        </w:tc>
        <w:tc>
          <w:tcPr>
            <w:tcW w:w="9072" w:type="dxa"/>
            <w:gridSpan w:val="2"/>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АГРЕГАТНЫЕ СОСТОЯНИЯ ВЕЩЕСТВА. ФАЗОВЫЕ ПЕРЕХОДЫ</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3.3.1</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Парообразование и конденсация. Испарение и кипение. Удельная теплота парообразования. Зависимость температуры кипения от давления</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3.3.2</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Абсолютная и относительная влажность воздуха. Насыщенный пар</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3.3.3</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Твердое тело. Кристаллические и аморфные тела. Анизотропия свойств кристаллов. Жидкие кристаллы. Современные материалы</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3.3.4</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Плавление и кристаллизация. Удельная теплота плавления. Сублимация</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3.3.5</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Уравнение теплового баланса</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3.3.6</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Технические устройства: гигрометр и психрометр, калориметр, технологии получения современных материалов, в том числе наноматериалов, и нанотехнологии</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3.3.7</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Практические работы. Измерение влажности воздуха</w:t>
            </w:r>
          </w:p>
        </w:tc>
      </w:tr>
      <w:tr w:rsidR="00446C59" w:rsidRPr="0018645A" w:rsidTr="00396073">
        <w:tc>
          <w:tcPr>
            <w:tcW w:w="913" w:type="dxa"/>
          </w:tcPr>
          <w:p w:rsidR="00446C59" w:rsidRPr="0018645A" w:rsidRDefault="00446C59" w:rsidP="00396073">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4</w:t>
            </w:r>
          </w:p>
        </w:tc>
        <w:tc>
          <w:tcPr>
            <w:tcW w:w="9072" w:type="dxa"/>
            <w:gridSpan w:val="2"/>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ЭЛЕКТРОДИНАМИКА</w:t>
            </w:r>
          </w:p>
        </w:tc>
      </w:tr>
      <w:tr w:rsidR="00446C59" w:rsidRPr="0018645A" w:rsidTr="00396073">
        <w:tc>
          <w:tcPr>
            <w:tcW w:w="913" w:type="dxa"/>
            <w:vMerge w:val="restart"/>
          </w:tcPr>
          <w:p w:rsidR="00446C59" w:rsidRPr="0018645A" w:rsidRDefault="00446C59" w:rsidP="00396073">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4.1</w:t>
            </w:r>
          </w:p>
        </w:tc>
        <w:tc>
          <w:tcPr>
            <w:tcW w:w="9072" w:type="dxa"/>
            <w:gridSpan w:val="2"/>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ЭЛЕКТРОСТАТИКА</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4.1.1</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Электризация тел. Электрический заряд. Два вида электрических зарядов</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4.1.2</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Проводники, диэлектрики и полупроводники</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4.1.3</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Закон сохранения электрического заряда</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4.1.4</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Взаимодействие зарядов. Закон Кулона</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4.1.5</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Электрическое поле. Напряженность электрического поля. Принцип суперпозиции. Линии напряженности электрического поля</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4.1.6</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Работа сил электростатического поля. Потенциал. Разность потенциалов</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4.1.7</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Проводники и диэлектрики в постоянном электрическом поле. Диэлектрическая проницаемость</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4.1.8</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Электроемкость. Конденсатор. Электроемкость плоского конденсатора. Энергия заряженного конденсатора</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4.1.9</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Технические устройства: электроскоп, электрометр, электростатическая защита, заземление электроприборов, конденсатор, ксерокс, струйный принтер</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4.1.10</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Практические работы. Измерение электроемкости конденсатора</w:t>
            </w:r>
          </w:p>
        </w:tc>
      </w:tr>
      <w:tr w:rsidR="00446C59" w:rsidRPr="0018645A" w:rsidTr="00396073">
        <w:tc>
          <w:tcPr>
            <w:tcW w:w="913" w:type="dxa"/>
            <w:vMerge w:val="restart"/>
          </w:tcPr>
          <w:p w:rsidR="00446C59" w:rsidRPr="0018645A" w:rsidRDefault="00446C59" w:rsidP="00396073">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4.2</w:t>
            </w:r>
          </w:p>
        </w:tc>
        <w:tc>
          <w:tcPr>
            <w:tcW w:w="9072" w:type="dxa"/>
            <w:gridSpan w:val="2"/>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ПОСТОЯННЫЙ ЭЛЕКТРИЧЕСКИЙ ТОК. ТОКИ В РАЗЛИЧНЫХ СРЕДАХ</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4.2.1</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Условия существования постоянного электрического тока. Источники тока. Сила тока. Постоянный ток</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4.2.2</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Напряжение. Закон Ома для участка цепи</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4.2.3</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Электрическое сопротивление. Удельное сопротивление вещества</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4.2.4</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Последовательное, параллельное, смешанное соединение проводников</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4.2.5</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Работа электрического тока. Закон Джоуля - Ленца</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4.2.6</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Мощность электрического тока</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4.2.7</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электродвижущая сила (далее - ЭДС) и внутреннее сопротивление источника тока. Закон Ома для полной (замкнутой) электрической цепи. Короткое замыкание</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4.2.8</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Электронная проводимость твердых металлов. Зависимость сопротивления металлов от температуры. Сверхпроводимость</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4.2.9</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Электрический ток в вакууме. Свойства электронных пучков</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4.2.10</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Полупроводники. Собственная и примесная проводимость полупроводников. Свойства p-n перехода. Полупроводниковые приборы</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4.2.11</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Электрический ток в электролитах. Электролитическая диссоциация. Электролиз</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4.2.12</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Электрический ток в газах. Самостоятельный и несамостоятельный разряд. Различные типы самостоятельного разряда. Молния. Плазма</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4.2.13</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Технические устройства: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4.2.14</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Практические работы. Изучение смешанного соединения резисторов.</w:t>
            </w:r>
          </w:p>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lastRenderedPageBreak/>
              <w:t>Измерение ЭДС источника тока и его внутреннего сопротивления. Наблюдение электролиза</w:t>
            </w:r>
          </w:p>
        </w:tc>
      </w:tr>
    </w:tbl>
    <w:p w:rsidR="00446C59" w:rsidRPr="0018645A" w:rsidRDefault="00446C59" w:rsidP="00446C59">
      <w:pPr>
        <w:pStyle w:val="ConsPlusNormal"/>
        <w:rPr>
          <w:rFonts w:ascii="Times New Roman" w:hAnsi="Times New Roman" w:cs="Times New Roman"/>
          <w:sz w:val="24"/>
          <w:szCs w:val="24"/>
        </w:rPr>
      </w:pPr>
    </w:p>
    <w:p w:rsidR="00446C59" w:rsidRPr="0018645A" w:rsidRDefault="00446C59" w:rsidP="00446C59">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Проверяемые требования к результатам освоения основной</w:t>
      </w:r>
    </w:p>
    <w:p w:rsidR="00446C59" w:rsidRPr="0018645A" w:rsidRDefault="00446C59" w:rsidP="00446C59">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образовательной программы (11 класс)</w:t>
      </w:r>
    </w:p>
    <w:p w:rsidR="00446C59" w:rsidRPr="0018645A" w:rsidRDefault="00446C59" w:rsidP="00446C59">
      <w:pPr>
        <w:pStyle w:val="ConsPlusNormal"/>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13"/>
        <w:gridCol w:w="9072"/>
      </w:tblGrid>
      <w:tr w:rsidR="00446C59" w:rsidRPr="0018645A" w:rsidTr="00396073">
        <w:tc>
          <w:tcPr>
            <w:tcW w:w="913" w:type="dxa"/>
          </w:tcPr>
          <w:p w:rsidR="00446C59" w:rsidRPr="0018645A" w:rsidRDefault="00446C59" w:rsidP="00396073">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Код проверяемого результата</w:t>
            </w:r>
          </w:p>
        </w:tc>
        <w:tc>
          <w:tcPr>
            <w:tcW w:w="9072" w:type="dxa"/>
          </w:tcPr>
          <w:p w:rsidR="00446C59" w:rsidRPr="0018645A" w:rsidRDefault="00446C59" w:rsidP="00396073">
            <w:pPr>
              <w:pStyle w:val="ConsPlusNormal"/>
              <w:ind w:firstLine="221"/>
              <w:jc w:val="center"/>
              <w:rPr>
                <w:rFonts w:ascii="Times New Roman" w:hAnsi="Times New Roman" w:cs="Times New Roman"/>
                <w:sz w:val="24"/>
                <w:szCs w:val="24"/>
              </w:rPr>
            </w:pPr>
            <w:r w:rsidRPr="0018645A">
              <w:rPr>
                <w:rFonts w:ascii="Times New Roman" w:hAnsi="Times New Roman" w:cs="Times New Roman"/>
                <w:sz w:val="24"/>
                <w:szCs w:val="24"/>
              </w:rPr>
              <w:t>Проверяемые предметные результаты освоения основной образовательной программы среднего общего образования</w:t>
            </w:r>
          </w:p>
        </w:tc>
      </w:tr>
      <w:tr w:rsidR="00446C59" w:rsidRPr="0018645A" w:rsidTr="00396073">
        <w:tc>
          <w:tcPr>
            <w:tcW w:w="913" w:type="dxa"/>
          </w:tcPr>
          <w:p w:rsidR="00446C59" w:rsidRPr="0018645A" w:rsidRDefault="00446C59" w:rsidP="00396073">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11.1</w:t>
            </w:r>
          </w:p>
        </w:tc>
        <w:tc>
          <w:tcPr>
            <w:tcW w:w="9072" w:type="dxa"/>
          </w:tcPr>
          <w:p w:rsidR="00446C59" w:rsidRPr="0018645A" w:rsidRDefault="00446C59" w:rsidP="00396073">
            <w:pPr>
              <w:pStyle w:val="ConsPlusNormal"/>
              <w:ind w:firstLine="221"/>
              <w:rPr>
                <w:rFonts w:ascii="Times New Roman" w:hAnsi="Times New Roman" w:cs="Times New Roman"/>
                <w:sz w:val="24"/>
                <w:szCs w:val="24"/>
              </w:rPr>
            </w:pPr>
            <w:r w:rsidRPr="0018645A">
              <w:rPr>
                <w:rFonts w:ascii="Times New Roman" w:hAnsi="Times New Roman" w:cs="Times New Roman"/>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tc>
      </w:tr>
      <w:tr w:rsidR="00446C59" w:rsidRPr="0018645A" w:rsidTr="00396073">
        <w:tc>
          <w:tcPr>
            <w:tcW w:w="913" w:type="dxa"/>
          </w:tcPr>
          <w:p w:rsidR="00446C59" w:rsidRPr="0018645A" w:rsidRDefault="00446C59" w:rsidP="00396073">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11.2</w:t>
            </w:r>
          </w:p>
        </w:tc>
        <w:tc>
          <w:tcPr>
            <w:tcW w:w="9072" w:type="dxa"/>
          </w:tcPr>
          <w:p w:rsidR="00446C59" w:rsidRPr="0018645A" w:rsidRDefault="00446C59" w:rsidP="00396073">
            <w:pPr>
              <w:pStyle w:val="ConsPlusNormal"/>
              <w:ind w:firstLine="221"/>
              <w:rPr>
                <w:rFonts w:ascii="Times New Roman" w:hAnsi="Times New Roman" w:cs="Times New Roman"/>
                <w:sz w:val="24"/>
                <w:szCs w:val="24"/>
              </w:rPr>
            </w:pPr>
            <w:r w:rsidRPr="0018645A">
              <w:rPr>
                <w:rFonts w:ascii="Times New Roman" w:hAnsi="Times New Roman" w:cs="Times New Roman"/>
                <w:sz w:val="24"/>
                <w:szCs w:val="24"/>
              </w:rPr>
              <w:t>Учитывать границы применения изученных физических моделей: точечный электрический заряд, ядерная модель атома, нуклонная модель атомного ядра при решении физических задач</w:t>
            </w:r>
          </w:p>
        </w:tc>
      </w:tr>
      <w:tr w:rsidR="00446C59" w:rsidRPr="0018645A" w:rsidTr="00396073">
        <w:tc>
          <w:tcPr>
            <w:tcW w:w="913" w:type="dxa"/>
          </w:tcPr>
          <w:p w:rsidR="00446C59" w:rsidRPr="0018645A" w:rsidRDefault="00446C59" w:rsidP="00396073">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11.3</w:t>
            </w:r>
          </w:p>
        </w:tc>
        <w:tc>
          <w:tcPr>
            <w:tcW w:w="9072" w:type="dxa"/>
          </w:tcPr>
          <w:p w:rsidR="00446C59" w:rsidRPr="0018645A" w:rsidRDefault="00446C59" w:rsidP="00396073">
            <w:pPr>
              <w:pStyle w:val="ConsPlusNormal"/>
              <w:ind w:firstLine="221"/>
              <w:rPr>
                <w:rFonts w:ascii="Times New Roman" w:hAnsi="Times New Roman" w:cs="Times New Roman"/>
                <w:sz w:val="24"/>
                <w:szCs w:val="24"/>
              </w:rPr>
            </w:pPr>
            <w:r w:rsidRPr="0018645A">
              <w:rPr>
                <w:rFonts w:ascii="Times New Roman" w:hAnsi="Times New Roman" w:cs="Times New Roman"/>
                <w:sz w:val="24"/>
                <w:szCs w:val="24"/>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tc>
      </w:tr>
      <w:tr w:rsidR="00446C59" w:rsidRPr="0018645A" w:rsidTr="00396073">
        <w:tc>
          <w:tcPr>
            <w:tcW w:w="913" w:type="dxa"/>
          </w:tcPr>
          <w:p w:rsidR="00446C59" w:rsidRPr="0018645A" w:rsidRDefault="00446C59" w:rsidP="00396073">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11.4</w:t>
            </w:r>
          </w:p>
        </w:tc>
        <w:tc>
          <w:tcPr>
            <w:tcW w:w="9072" w:type="dxa"/>
          </w:tcPr>
          <w:p w:rsidR="00446C59" w:rsidRPr="0018645A" w:rsidRDefault="00446C59" w:rsidP="00396073">
            <w:pPr>
              <w:pStyle w:val="ConsPlusNormal"/>
              <w:ind w:firstLine="221"/>
              <w:rPr>
                <w:rFonts w:ascii="Times New Roman" w:hAnsi="Times New Roman" w:cs="Times New Roman"/>
                <w:sz w:val="24"/>
                <w:szCs w:val="24"/>
              </w:rPr>
            </w:pPr>
            <w:r w:rsidRPr="0018645A">
              <w:rPr>
                <w:rFonts w:ascii="Times New Roman" w:hAnsi="Times New Roman" w:cs="Times New Roman"/>
                <w:sz w:val="24"/>
                <w:szCs w:val="24"/>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ЭДС,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tc>
      </w:tr>
      <w:tr w:rsidR="00446C59" w:rsidRPr="0018645A" w:rsidTr="00396073">
        <w:tc>
          <w:tcPr>
            <w:tcW w:w="913" w:type="dxa"/>
          </w:tcPr>
          <w:p w:rsidR="00446C59" w:rsidRPr="0018645A" w:rsidRDefault="00446C59" w:rsidP="00396073">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11.5</w:t>
            </w:r>
          </w:p>
        </w:tc>
        <w:tc>
          <w:tcPr>
            <w:tcW w:w="9072" w:type="dxa"/>
          </w:tcPr>
          <w:p w:rsidR="00446C59" w:rsidRPr="0018645A" w:rsidRDefault="00446C59" w:rsidP="00396073">
            <w:pPr>
              <w:pStyle w:val="ConsPlusNormal"/>
              <w:ind w:firstLine="221"/>
              <w:rPr>
                <w:rFonts w:ascii="Times New Roman" w:hAnsi="Times New Roman" w:cs="Times New Roman"/>
                <w:sz w:val="24"/>
                <w:szCs w:val="24"/>
              </w:rPr>
            </w:pPr>
            <w:r w:rsidRPr="0018645A">
              <w:rPr>
                <w:rFonts w:ascii="Times New Roman" w:hAnsi="Times New Roman" w:cs="Times New Roman"/>
                <w:sz w:val="24"/>
                <w:szCs w:val="24"/>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tc>
      </w:tr>
      <w:tr w:rsidR="00446C59" w:rsidRPr="0018645A" w:rsidTr="00396073">
        <w:tc>
          <w:tcPr>
            <w:tcW w:w="913" w:type="dxa"/>
          </w:tcPr>
          <w:p w:rsidR="00446C59" w:rsidRPr="0018645A" w:rsidRDefault="00446C59" w:rsidP="00396073">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11.6</w:t>
            </w:r>
          </w:p>
        </w:tc>
        <w:tc>
          <w:tcPr>
            <w:tcW w:w="9072" w:type="dxa"/>
          </w:tcPr>
          <w:p w:rsidR="00446C59" w:rsidRPr="0018645A" w:rsidRDefault="00446C59" w:rsidP="00396073">
            <w:pPr>
              <w:pStyle w:val="ConsPlusNormal"/>
              <w:ind w:firstLine="221"/>
              <w:rPr>
                <w:rFonts w:ascii="Times New Roman" w:hAnsi="Times New Roman" w:cs="Times New Roman"/>
                <w:sz w:val="24"/>
                <w:szCs w:val="24"/>
              </w:rPr>
            </w:pPr>
            <w:r w:rsidRPr="0018645A">
              <w:rPr>
                <w:rFonts w:ascii="Times New Roman" w:hAnsi="Times New Roman" w:cs="Times New Roman"/>
                <w:sz w:val="24"/>
                <w:szCs w:val="24"/>
              </w:rPr>
              <w:t xml:space="preserve">Анализировать физические процессы и явления, используя физические законы и принципы: закон Ома, законы последовательного и параллельного соединения </w:t>
            </w:r>
            <w:r w:rsidRPr="0018645A">
              <w:rPr>
                <w:rFonts w:ascii="Times New Roman" w:hAnsi="Times New Roman" w:cs="Times New Roman"/>
                <w:sz w:val="24"/>
                <w:szCs w:val="24"/>
              </w:rPr>
              <w:lastRenderedPageBreak/>
              <w:t>проводников, закон Джоуля - 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tc>
      </w:tr>
      <w:tr w:rsidR="00446C59" w:rsidRPr="0018645A" w:rsidTr="00396073">
        <w:tc>
          <w:tcPr>
            <w:tcW w:w="913" w:type="dxa"/>
          </w:tcPr>
          <w:p w:rsidR="00446C59" w:rsidRPr="0018645A" w:rsidRDefault="00446C59" w:rsidP="00396073">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lastRenderedPageBreak/>
              <w:t>11.7</w:t>
            </w:r>
          </w:p>
        </w:tc>
        <w:tc>
          <w:tcPr>
            <w:tcW w:w="9072" w:type="dxa"/>
          </w:tcPr>
          <w:p w:rsidR="00446C59" w:rsidRPr="0018645A" w:rsidRDefault="00446C59" w:rsidP="00396073">
            <w:pPr>
              <w:pStyle w:val="ConsPlusNormal"/>
              <w:ind w:firstLine="221"/>
              <w:rPr>
                <w:rFonts w:ascii="Times New Roman" w:hAnsi="Times New Roman" w:cs="Times New Roman"/>
                <w:sz w:val="24"/>
                <w:szCs w:val="24"/>
              </w:rPr>
            </w:pPr>
            <w:r w:rsidRPr="0018645A">
              <w:rPr>
                <w:rFonts w:ascii="Times New Roman" w:hAnsi="Times New Roman" w:cs="Times New Roman"/>
                <w:sz w:val="24"/>
                <w:szCs w:val="24"/>
              </w:rPr>
              <w:t>Определять направление вектора индукции магнитного поля проводника с током, силы Ампера и силы Лоренца</w:t>
            </w:r>
          </w:p>
        </w:tc>
      </w:tr>
      <w:tr w:rsidR="00446C59" w:rsidRPr="0018645A" w:rsidTr="00396073">
        <w:tc>
          <w:tcPr>
            <w:tcW w:w="913" w:type="dxa"/>
          </w:tcPr>
          <w:p w:rsidR="00446C59" w:rsidRPr="0018645A" w:rsidRDefault="00446C59" w:rsidP="00396073">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11.8</w:t>
            </w:r>
          </w:p>
        </w:tc>
        <w:tc>
          <w:tcPr>
            <w:tcW w:w="9072" w:type="dxa"/>
          </w:tcPr>
          <w:p w:rsidR="00446C59" w:rsidRPr="0018645A" w:rsidRDefault="00446C59" w:rsidP="00396073">
            <w:pPr>
              <w:pStyle w:val="ConsPlusNormal"/>
              <w:ind w:firstLine="221"/>
              <w:rPr>
                <w:rFonts w:ascii="Times New Roman" w:hAnsi="Times New Roman" w:cs="Times New Roman"/>
                <w:sz w:val="24"/>
                <w:szCs w:val="24"/>
              </w:rPr>
            </w:pPr>
            <w:r w:rsidRPr="0018645A">
              <w:rPr>
                <w:rFonts w:ascii="Times New Roman" w:hAnsi="Times New Roman" w:cs="Times New Roman"/>
                <w:sz w:val="24"/>
                <w:szCs w:val="24"/>
              </w:rPr>
              <w:t>Строить и описывать изображение, создаваемое плоским зеркалом, тонкой линзой</w:t>
            </w:r>
          </w:p>
        </w:tc>
      </w:tr>
      <w:tr w:rsidR="00446C59" w:rsidRPr="0018645A" w:rsidTr="00396073">
        <w:tc>
          <w:tcPr>
            <w:tcW w:w="913" w:type="dxa"/>
          </w:tcPr>
          <w:p w:rsidR="00446C59" w:rsidRPr="0018645A" w:rsidRDefault="00446C59" w:rsidP="00396073">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11.9</w:t>
            </w:r>
          </w:p>
        </w:tc>
        <w:tc>
          <w:tcPr>
            <w:tcW w:w="9072" w:type="dxa"/>
          </w:tcPr>
          <w:p w:rsidR="00446C59" w:rsidRPr="0018645A" w:rsidRDefault="00446C59" w:rsidP="00396073">
            <w:pPr>
              <w:pStyle w:val="ConsPlusNormal"/>
              <w:ind w:firstLine="221"/>
              <w:rPr>
                <w:rFonts w:ascii="Times New Roman" w:hAnsi="Times New Roman" w:cs="Times New Roman"/>
                <w:sz w:val="24"/>
                <w:szCs w:val="24"/>
              </w:rPr>
            </w:pPr>
            <w:r w:rsidRPr="0018645A">
              <w:rPr>
                <w:rFonts w:ascii="Times New Roman" w:hAnsi="Times New Roman" w:cs="Times New Roman"/>
                <w:sz w:val="24"/>
                <w:szCs w:val="24"/>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 (задачу) и гипотезу учебного эксперимента, собирать установку из предложенного оборудования, проводить опыт и формулировать выводы</w:t>
            </w:r>
          </w:p>
        </w:tc>
      </w:tr>
      <w:tr w:rsidR="00446C59" w:rsidRPr="0018645A" w:rsidTr="00396073">
        <w:tc>
          <w:tcPr>
            <w:tcW w:w="913" w:type="dxa"/>
          </w:tcPr>
          <w:p w:rsidR="00446C59" w:rsidRPr="0018645A" w:rsidRDefault="00446C59" w:rsidP="00396073">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11.10</w:t>
            </w:r>
          </w:p>
        </w:tc>
        <w:tc>
          <w:tcPr>
            <w:tcW w:w="9072" w:type="dxa"/>
          </w:tcPr>
          <w:p w:rsidR="00446C59" w:rsidRPr="0018645A" w:rsidRDefault="00446C59" w:rsidP="00396073">
            <w:pPr>
              <w:pStyle w:val="ConsPlusNormal"/>
              <w:ind w:firstLine="221"/>
              <w:rPr>
                <w:rFonts w:ascii="Times New Roman" w:hAnsi="Times New Roman" w:cs="Times New Roman"/>
                <w:sz w:val="24"/>
                <w:szCs w:val="24"/>
              </w:rPr>
            </w:pPr>
            <w:r w:rsidRPr="0018645A">
              <w:rPr>
                <w:rFonts w:ascii="Times New Roman" w:hAnsi="Times New Roman" w:cs="Times New Roman"/>
                <w:sz w:val="24"/>
                <w:szCs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tc>
      </w:tr>
      <w:tr w:rsidR="00446C59" w:rsidRPr="0018645A" w:rsidTr="00396073">
        <w:tc>
          <w:tcPr>
            <w:tcW w:w="913" w:type="dxa"/>
          </w:tcPr>
          <w:p w:rsidR="00446C59" w:rsidRPr="0018645A" w:rsidRDefault="00446C59" w:rsidP="00396073">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11.11</w:t>
            </w:r>
          </w:p>
        </w:tc>
        <w:tc>
          <w:tcPr>
            <w:tcW w:w="9072" w:type="dxa"/>
          </w:tcPr>
          <w:p w:rsidR="00446C59" w:rsidRPr="0018645A" w:rsidRDefault="00446C59" w:rsidP="00396073">
            <w:pPr>
              <w:pStyle w:val="ConsPlusNormal"/>
              <w:ind w:firstLine="221"/>
              <w:rPr>
                <w:rFonts w:ascii="Times New Roman" w:hAnsi="Times New Roman" w:cs="Times New Roman"/>
                <w:sz w:val="24"/>
                <w:szCs w:val="24"/>
              </w:rPr>
            </w:pPr>
            <w:r w:rsidRPr="0018645A">
              <w:rPr>
                <w:rFonts w:ascii="Times New Roman" w:hAnsi="Times New Roman" w:cs="Times New Roman"/>
                <w:sz w:val="24"/>
                <w:szCs w:val="24"/>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tc>
      </w:tr>
      <w:tr w:rsidR="00446C59" w:rsidRPr="0018645A" w:rsidTr="00396073">
        <w:tc>
          <w:tcPr>
            <w:tcW w:w="913" w:type="dxa"/>
          </w:tcPr>
          <w:p w:rsidR="00446C59" w:rsidRPr="0018645A" w:rsidRDefault="00446C59" w:rsidP="00396073">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11.12</w:t>
            </w:r>
          </w:p>
        </w:tc>
        <w:tc>
          <w:tcPr>
            <w:tcW w:w="9072" w:type="dxa"/>
          </w:tcPr>
          <w:p w:rsidR="00446C59" w:rsidRPr="0018645A" w:rsidRDefault="00446C59" w:rsidP="00396073">
            <w:pPr>
              <w:pStyle w:val="ConsPlusNormal"/>
              <w:ind w:firstLine="221"/>
              <w:rPr>
                <w:rFonts w:ascii="Times New Roman" w:hAnsi="Times New Roman" w:cs="Times New Roman"/>
                <w:sz w:val="24"/>
                <w:szCs w:val="24"/>
              </w:rPr>
            </w:pPr>
            <w:r w:rsidRPr="0018645A">
              <w:rPr>
                <w:rFonts w:ascii="Times New Roman" w:hAnsi="Times New Roman" w:cs="Times New Roman"/>
                <w:sz w:val="24"/>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tc>
      </w:tr>
      <w:tr w:rsidR="00446C59" w:rsidRPr="0018645A" w:rsidTr="00396073">
        <w:tc>
          <w:tcPr>
            <w:tcW w:w="913" w:type="dxa"/>
          </w:tcPr>
          <w:p w:rsidR="00446C59" w:rsidRPr="0018645A" w:rsidRDefault="00446C59" w:rsidP="00396073">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11.13</w:t>
            </w:r>
          </w:p>
        </w:tc>
        <w:tc>
          <w:tcPr>
            <w:tcW w:w="9072" w:type="dxa"/>
          </w:tcPr>
          <w:p w:rsidR="00446C59" w:rsidRPr="0018645A" w:rsidRDefault="00446C59" w:rsidP="00396073">
            <w:pPr>
              <w:pStyle w:val="ConsPlusNormal"/>
              <w:ind w:firstLine="221"/>
              <w:rPr>
                <w:rFonts w:ascii="Times New Roman" w:hAnsi="Times New Roman" w:cs="Times New Roman"/>
                <w:sz w:val="24"/>
                <w:szCs w:val="24"/>
              </w:rPr>
            </w:pPr>
            <w:r w:rsidRPr="0018645A">
              <w:rPr>
                <w:rFonts w:ascii="Times New Roman" w:hAnsi="Times New Roman" w:cs="Times New Roman"/>
                <w:sz w:val="24"/>
                <w:szCs w:val="24"/>
              </w:rPr>
              <w:t>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w:t>
            </w:r>
          </w:p>
        </w:tc>
      </w:tr>
      <w:tr w:rsidR="00446C59" w:rsidRPr="0018645A" w:rsidTr="00396073">
        <w:tc>
          <w:tcPr>
            <w:tcW w:w="913" w:type="dxa"/>
          </w:tcPr>
          <w:p w:rsidR="00446C59" w:rsidRPr="0018645A" w:rsidRDefault="00446C59" w:rsidP="00396073">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11.14</w:t>
            </w:r>
          </w:p>
        </w:tc>
        <w:tc>
          <w:tcPr>
            <w:tcW w:w="9072" w:type="dxa"/>
          </w:tcPr>
          <w:p w:rsidR="00446C59" w:rsidRPr="0018645A" w:rsidRDefault="00446C59" w:rsidP="00396073">
            <w:pPr>
              <w:pStyle w:val="ConsPlusNormal"/>
              <w:ind w:firstLine="221"/>
              <w:rPr>
                <w:rFonts w:ascii="Times New Roman" w:hAnsi="Times New Roman" w:cs="Times New Roman"/>
                <w:sz w:val="24"/>
                <w:szCs w:val="24"/>
              </w:rPr>
            </w:pPr>
            <w:r w:rsidRPr="0018645A">
              <w:rPr>
                <w:rFonts w:ascii="Times New Roman" w:hAnsi="Times New Roman" w:cs="Times New Roman"/>
                <w:sz w:val="24"/>
                <w:szCs w:val="24"/>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tc>
      </w:tr>
      <w:tr w:rsidR="00446C59" w:rsidRPr="0018645A" w:rsidTr="00396073">
        <w:tc>
          <w:tcPr>
            <w:tcW w:w="913" w:type="dxa"/>
          </w:tcPr>
          <w:p w:rsidR="00446C59" w:rsidRPr="0018645A" w:rsidRDefault="00446C59" w:rsidP="00396073">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11.15</w:t>
            </w:r>
          </w:p>
        </w:tc>
        <w:tc>
          <w:tcPr>
            <w:tcW w:w="9072" w:type="dxa"/>
          </w:tcPr>
          <w:p w:rsidR="00446C59" w:rsidRPr="0018645A" w:rsidRDefault="00446C59" w:rsidP="00396073">
            <w:pPr>
              <w:pStyle w:val="ConsPlusNormal"/>
              <w:ind w:firstLine="221"/>
              <w:rPr>
                <w:rFonts w:ascii="Times New Roman" w:hAnsi="Times New Roman" w:cs="Times New Roman"/>
                <w:sz w:val="24"/>
                <w:szCs w:val="24"/>
              </w:rPr>
            </w:pPr>
            <w:r w:rsidRPr="0018645A">
              <w:rPr>
                <w:rFonts w:ascii="Times New Roman" w:hAnsi="Times New Roman" w:cs="Times New Roman"/>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tc>
      </w:tr>
      <w:tr w:rsidR="00446C59" w:rsidRPr="0018645A" w:rsidTr="00396073">
        <w:tc>
          <w:tcPr>
            <w:tcW w:w="913" w:type="dxa"/>
          </w:tcPr>
          <w:p w:rsidR="00446C59" w:rsidRPr="0018645A" w:rsidRDefault="00446C59" w:rsidP="00396073">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11.16</w:t>
            </w:r>
          </w:p>
        </w:tc>
        <w:tc>
          <w:tcPr>
            <w:tcW w:w="9072" w:type="dxa"/>
          </w:tcPr>
          <w:p w:rsidR="00446C59" w:rsidRPr="0018645A" w:rsidRDefault="00446C59" w:rsidP="00396073">
            <w:pPr>
              <w:pStyle w:val="ConsPlusNormal"/>
              <w:ind w:firstLine="221"/>
              <w:rPr>
                <w:rFonts w:ascii="Times New Roman" w:hAnsi="Times New Roman" w:cs="Times New Roman"/>
                <w:sz w:val="24"/>
                <w:szCs w:val="24"/>
              </w:rPr>
            </w:pPr>
            <w:r w:rsidRPr="0018645A">
              <w:rPr>
                <w:rFonts w:ascii="Times New Roman" w:hAnsi="Times New Roman" w:cs="Times New Roman"/>
                <w:sz w:val="24"/>
                <w:szCs w:val="24"/>
              </w:rPr>
              <w:t>объяснять принципы действия машин, приборов и технических устройств; различать условия их безопасного использования в повседневной жизни</w:t>
            </w:r>
          </w:p>
        </w:tc>
      </w:tr>
      <w:tr w:rsidR="00446C59" w:rsidRPr="0018645A" w:rsidTr="00396073">
        <w:tc>
          <w:tcPr>
            <w:tcW w:w="913" w:type="dxa"/>
          </w:tcPr>
          <w:p w:rsidR="00446C59" w:rsidRPr="0018645A" w:rsidRDefault="00446C59" w:rsidP="00396073">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11.17</w:t>
            </w:r>
          </w:p>
        </w:tc>
        <w:tc>
          <w:tcPr>
            <w:tcW w:w="9072" w:type="dxa"/>
          </w:tcPr>
          <w:p w:rsidR="00446C59" w:rsidRPr="0018645A" w:rsidRDefault="00446C59" w:rsidP="00396073">
            <w:pPr>
              <w:pStyle w:val="ConsPlusNormal"/>
              <w:ind w:firstLine="221"/>
              <w:rPr>
                <w:rFonts w:ascii="Times New Roman" w:hAnsi="Times New Roman" w:cs="Times New Roman"/>
                <w:sz w:val="24"/>
                <w:szCs w:val="24"/>
              </w:rPr>
            </w:pPr>
            <w:r w:rsidRPr="0018645A">
              <w:rPr>
                <w:rFonts w:ascii="Times New Roman" w:hAnsi="Times New Roman" w:cs="Times New Roman"/>
                <w:sz w:val="24"/>
                <w:szCs w:val="24"/>
              </w:rPr>
              <w:t>Приводить примеры вклада российских и зарубежных ученых-физиков в развитие науки, в объяснение процессов окружающего мира, в развитие техники и технологий</w:t>
            </w:r>
          </w:p>
        </w:tc>
      </w:tr>
      <w:tr w:rsidR="00446C59" w:rsidRPr="0018645A" w:rsidTr="00396073">
        <w:tc>
          <w:tcPr>
            <w:tcW w:w="913" w:type="dxa"/>
          </w:tcPr>
          <w:p w:rsidR="00446C59" w:rsidRPr="0018645A" w:rsidRDefault="00446C59" w:rsidP="00396073">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11.18</w:t>
            </w:r>
          </w:p>
        </w:tc>
        <w:tc>
          <w:tcPr>
            <w:tcW w:w="9072" w:type="dxa"/>
          </w:tcPr>
          <w:p w:rsidR="00446C59" w:rsidRPr="0018645A" w:rsidRDefault="00446C59" w:rsidP="00396073">
            <w:pPr>
              <w:pStyle w:val="ConsPlusNormal"/>
              <w:ind w:firstLine="221"/>
              <w:rPr>
                <w:rFonts w:ascii="Times New Roman" w:hAnsi="Times New Roman" w:cs="Times New Roman"/>
                <w:sz w:val="24"/>
                <w:szCs w:val="24"/>
              </w:rPr>
            </w:pPr>
            <w:r w:rsidRPr="0018645A">
              <w:rPr>
                <w:rFonts w:ascii="Times New Roman" w:hAnsi="Times New Roman" w:cs="Times New Roman"/>
                <w:sz w:val="24"/>
                <w:szCs w:val="24"/>
              </w:rPr>
              <w:t xml:space="preserve">Использовать теоретические знания по физике в повседневной жизни для обеспечения безопасности при обращении с приборами и техническими устройствами, </w:t>
            </w:r>
            <w:r w:rsidRPr="0018645A">
              <w:rPr>
                <w:rFonts w:ascii="Times New Roman" w:hAnsi="Times New Roman" w:cs="Times New Roman"/>
                <w:sz w:val="24"/>
                <w:szCs w:val="24"/>
              </w:rPr>
              <w:lastRenderedPageBreak/>
              <w:t>для сохранения здоровья и соблюдения норм экологического поведения в окружающей среде</w:t>
            </w:r>
          </w:p>
        </w:tc>
      </w:tr>
      <w:tr w:rsidR="00446C59" w:rsidRPr="0018645A" w:rsidTr="00396073">
        <w:tc>
          <w:tcPr>
            <w:tcW w:w="913" w:type="dxa"/>
          </w:tcPr>
          <w:p w:rsidR="00446C59" w:rsidRPr="0018645A" w:rsidRDefault="00446C59" w:rsidP="00396073">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lastRenderedPageBreak/>
              <w:t>11.19</w:t>
            </w:r>
          </w:p>
        </w:tc>
        <w:tc>
          <w:tcPr>
            <w:tcW w:w="9072" w:type="dxa"/>
          </w:tcPr>
          <w:p w:rsidR="00446C59" w:rsidRPr="0018645A" w:rsidRDefault="00446C59" w:rsidP="00396073">
            <w:pPr>
              <w:pStyle w:val="ConsPlusNormal"/>
              <w:ind w:firstLine="221"/>
              <w:rPr>
                <w:rFonts w:ascii="Times New Roman" w:hAnsi="Times New Roman" w:cs="Times New Roman"/>
                <w:sz w:val="24"/>
                <w:szCs w:val="24"/>
              </w:rPr>
            </w:pPr>
            <w:r w:rsidRPr="0018645A">
              <w:rPr>
                <w:rFonts w:ascii="Times New Roman" w:hAnsi="Times New Roman" w:cs="Times New Roman"/>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tc>
      </w:tr>
    </w:tbl>
    <w:p w:rsidR="00446C59" w:rsidRPr="0018645A" w:rsidRDefault="00446C59" w:rsidP="00446C59">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Проверяемые элементы содержания (11 класс)</w:t>
      </w:r>
    </w:p>
    <w:p w:rsidR="00446C59" w:rsidRPr="0018645A" w:rsidRDefault="00446C59" w:rsidP="00446C59">
      <w:pPr>
        <w:pStyle w:val="ConsPlusNormal"/>
        <w:ind w:firstLine="540"/>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13"/>
        <w:gridCol w:w="992"/>
        <w:gridCol w:w="8080"/>
      </w:tblGrid>
      <w:tr w:rsidR="00446C59" w:rsidRPr="0018645A" w:rsidTr="00396073">
        <w:tc>
          <w:tcPr>
            <w:tcW w:w="913" w:type="dxa"/>
          </w:tcPr>
          <w:p w:rsidR="00446C59" w:rsidRPr="0018645A" w:rsidRDefault="00446C59" w:rsidP="00396073">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Код раздела</w:t>
            </w: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Код проверяемого элемента</w:t>
            </w:r>
          </w:p>
        </w:tc>
        <w:tc>
          <w:tcPr>
            <w:tcW w:w="8080" w:type="dxa"/>
          </w:tcPr>
          <w:p w:rsidR="00446C59" w:rsidRPr="0018645A" w:rsidRDefault="00446C59" w:rsidP="00446C59">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Проверяемые элементы содержания</w:t>
            </w:r>
          </w:p>
        </w:tc>
      </w:tr>
      <w:tr w:rsidR="00446C59" w:rsidRPr="0018645A" w:rsidTr="00396073">
        <w:tc>
          <w:tcPr>
            <w:tcW w:w="913" w:type="dxa"/>
          </w:tcPr>
          <w:p w:rsidR="00446C59" w:rsidRPr="0018645A" w:rsidRDefault="00446C59" w:rsidP="00396073">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4</w:t>
            </w:r>
          </w:p>
        </w:tc>
        <w:tc>
          <w:tcPr>
            <w:tcW w:w="9072" w:type="dxa"/>
            <w:gridSpan w:val="2"/>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ЭЛЕКТРОДИНАМИКА</w:t>
            </w:r>
          </w:p>
        </w:tc>
      </w:tr>
      <w:tr w:rsidR="00446C59" w:rsidRPr="0018645A" w:rsidTr="00396073">
        <w:tc>
          <w:tcPr>
            <w:tcW w:w="913" w:type="dxa"/>
            <w:vMerge w:val="restart"/>
          </w:tcPr>
          <w:p w:rsidR="00446C59" w:rsidRPr="0018645A" w:rsidRDefault="00446C59" w:rsidP="00396073">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4.3</w:t>
            </w:r>
          </w:p>
        </w:tc>
        <w:tc>
          <w:tcPr>
            <w:tcW w:w="9072" w:type="dxa"/>
            <w:gridSpan w:val="2"/>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МАГНИТНОЕ ПОЛЕ. ЭЛЕКТРОМАГНИТНАЯ ИНДУКЦИЯ</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4.3.1</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Постоянные магниты. Взаимодействие постоянных магнитов</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4.3.2</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Магнитное поле. Вектор магнитной индукции. Принцип суперпозиции. Линии магнитной индукции. Картина линий магнитной индукции поля постоянных магнитов</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4.3.3</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Магнитное поле проводника с током. Картина линий поля длинного прямого проводника и замкнутого кольцевого проводника, катушки с током. Опыт Эрстеда. Взаимодействие проводников с током</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4.3.4</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Сила Ампера, ее модуль и направление</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4.3.5</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Сила Лоренца, ее модуль и направление. Движение заряженной частицы в однородном магнитном поле. Работа силы Лоренца</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4.3.6</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Явление электромагнитной индукции</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4.3.7</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Поток вектора магнитной индукции</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4.3.8</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ЭДС индукции. Закон электромагнитной индукции Фарадея</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4.3.9</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Вихревое электрическое поле. ЭДС индукции в проводнике, движущемся поступательно в однородном магнитном поле</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4.3.10</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Правило Ленца</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4.3.11</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Индуктивность. Явление самоиндукции. ЭДС самоиндукции</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4.3.12</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Энергия магнитного поля катушки с током</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4.3.13</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Электромагнитное поле</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4.3.14</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Технические устройства: постоянные магниты, электромагниты, электродвигатель, ускорители элементарных частиц, индукционная печь</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4.3.15</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Практические работы. Изучение магнитного поля катушки с током. Исследование действия постоянного магнита на рамку с током. Исследование явления электромагнитной индукции</w:t>
            </w:r>
          </w:p>
        </w:tc>
      </w:tr>
      <w:tr w:rsidR="00446C59" w:rsidRPr="0018645A" w:rsidTr="00396073">
        <w:tc>
          <w:tcPr>
            <w:tcW w:w="913" w:type="dxa"/>
          </w:tcPr>
          <w:p w:rsidR="00446C59" w:rsidRPr="0018645A" w:rsidRDefault="00446C59" w:rsidP="00396073">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lastRenderedPageBreak/>
              <w:t>5</w:t>
            </w:r>
          </w:p>
        </w:tc>
        <w:tc>
          <w:tcPr>
            <w:tcW w:w="9072" w:type="dxa"/>
            <w:gridSpan w:val="2"/>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КОЛЕБАНИЯ И ВОЛНЫ</w:t>
            </w:r>
          </w:p>
        </w:tc>
      </w:tr>
      <w:tr w:rsidR="00446C59" w:rsidRPr="0018645A" w:rsidTr="00396073">
        <w:tc>
          <w:tcPr>
            <w:tcW w:w="913" w:type="dxa"/>
            <w:vMerge w:val="restart"/>
          </w:tcPr>
          <w:p w:rsidR="00446C59" w:rsidRPr="0018645A" w:rsidRDefault="00446C59" w:rsidP="00396073">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5.1</w:t>
            </w:r>
          </w:p>
        </w:tc>
        <w:tc>
          <w:tcPr>
            <w:tcW w:w="9072" w:type="dxa"/>
            <w:gridSpan w:val="2"/>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МЕХАНИЧЕСКИЕ И ЭЛЕКТРОМАГНИТНЫЕ КОЛЕБАНИЯ</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5.1.1</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Колебательная система. Свободные колебания. Гармонические колебания. Период, частота, амплитуда и фаза колебаний</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5.1.2</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Пружинный маятник. Математический маятник</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5.1.3</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Уравнение гармонических колебаний. Кинематическое и динамическое описание колебательного движения</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5.1.4</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Превращение энергии при гармонических колебаниях. Связь амплитуды колебаний исходной величины с амплитудами колебаний ее скорости и ускорения</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5.1.5</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5.1.6</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Закон сохранения энергии в идеальном колебательном контуре</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5.1.7</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Вынужденные механические колебания. Резонанс. Резонансная кривая. Вынужденные электромагнитные колебания.</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5.1.8</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Переменный ток. Синусоидальный переменный ток.</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5.1.9</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Мощность переменного тока. Амплитудное и действующее значение силы тока и напряжения</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5.1.10</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Трансформатор. Производство, передача и потребление электрической энергии. Экологические риски при производстве электрической энергии. Культура использования электроэнергии в повседневной жизни</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5.1.11</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Технические устройства: сейсмограф, электрический звонок, линии электропередач</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5.1.12</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Практические работы. Исследование зависимости периода малых колебаний груза на нити от длины нити и массы груза. Исследование переменного тока в цепи из последовательно соединенных конденсатора, катушки и резистора</w:t>
            </w:r>
          </w:p>
        </w:tc>
      </w:tr>
      <w:tr w:rsidR="00446C59" w:rsidRPr="0018645A" w:rsidTr="00396073">
        <w:tc>
          <w:tcPr>
            <w:tcW w:w="913" w:type="dxa"/>
            <w:vMerge w:val="restart"/>
          </w:tcPr>
          <w:p w:rsidR="00446C59" w:rsidRPr="0018645A" w:rsidRDefault="00446C59" w:rsidP="00396073">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5.2</w:t>
            </w:r>
          </w:p>
        </w:tc>
        <w:tc>
          <w:tcPr>
            <w:tcW w:w="9072" w:type="dxa"/>
            <w:gridSpan w:val="2"/>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МЕХАНИЧЕСКИЕ И ЭЛЕКТРОМАГНИТНЫЕ ВОЛНЫ</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5.2.1</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Механические волны, условия распространения. Период. Скорость распространения и длина волны. Поперечные и продольные волны</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5.2.2</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Интерференция и дифракция механических волн</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5.2.3</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Звук. Скорость звука. Громкость звука. Высота тона. Тембр звука</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5.2.4</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 xml:space="preserve">Электромагнитные волны. Условия излучения электромагнитных волн. Взаимная ориентация векторов E, B и </w:t>
            </w:r>
            <w:r w:rsidR="00296EE7" w:rsidRPr="0018645A">
              <w:rPr>
                <w:rFonts w:ascii="Times New Roman" w:hAnsi="Times New Roman" w:cs="Times New Roman"/>
                <w:noProof/>
                <w:position w:val="-1"/>
                <w:sz w:val="24"/>
                <w:szCs w:val="24"/>
              </w:rPr>
              <w:drawing>
                <wp:inline distT="0" distB="0" distL="0" distR="0">
                  <wp:extent cx="152400" cy="171450"/>
                  <wp:effectExtent l="19050" t="0" r="0" b="0"/>
                  <wp:docPr id="1"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8"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r w:rsidRPr="0018645A">
              <w:rPr>
                <w:rFonts w:ascii="Times New Roman" w:hAnsi="Times New Roman" w:cs="Times New Roman"/>
                <w:sz w:val="24"/>
                <w:szCs w:val="24"/>
              </w:rPr>
              <w:t xml:space="preserve"> в электромагнитной волне в вакууме</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5.2.5</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Свойства электромагнитных волн: отражение, преломление, поляризация, дифракция, интерференция. Скорость электромагнитных волн</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5.2.6</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Шкала электромагнитных волн. Применение электромагнитных волн в технике и быту</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5.2.7</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Принципы радиосвязи и телевидения. Радиолокация. Электромагнитное загрязнение окружающей среды</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5.2.8</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Технические устройства: музыкальные инструменты, ультразвуковая диагностика в технике и медицине, радар, радиоприемник, телевизор, антенна, телефон, СВЧ-печь</w:t>
            </w:r>
          </w:p>
        </w:tc>
      </w:tr>
      <w:tr w:rsidR="00446C59" w:rsidRPr="0018645A" w:rsidTr="00396073">
        <w:tc>
          <w:tcPr>
            <w:tcW w:w="913" w:type="dxa"/>
            <w:vMerge w:val="restart"/>
          </w:tcPr>
          <w:p w:rsidR="00446C59" w:rsidRPr="0018645A" w:rsidRDefault="00446C59" w:rsidP="00396073">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5.3</w:t>
            </w:r>
          </w:p>
        </w:tc>
        <w:tc>
          <w:tcPr>
            <w:tcW w:w="9072" w:type="dxa"/>
            <w:gridSpan w:val="2"/>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ОПТИКА</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5.3.1</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Прямолинейное распространение света в однородной среде. Луч света</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5.3.2</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Отражение света. Законы отражения света. Построение изображений в плоском зеркале</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5.3.3</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Преломление света. Законы преломления света. Абсолютный показатель преломления</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5.3.4</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Полное внутреннее отражение. Предельный угол полного внутреннего отражения</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5.3.5</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Дисперсия света. Сложный состав белого света. Цвет</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5.3.6</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5.3.7</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Пределы применимости геометрической оптики</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5.3.8</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5.3.9</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Дифракция света. Дифракционная решетка. Условие наблюдения главных максимумов при падении монохроматического света на дифракционную решетку</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5.3.10</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Поляризация света</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5.3.11</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Технические устройства: очки, лупа, фотоаппарат, проекционный аппарат, микроскоп, телескоп, волоконная оптика, дифракционная решетка, поляроид</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5.3.12</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 xml:space="preserve">Практические работы. Измерение показателя преломления. </w:t>
            </w:r>
            <w:r w:rsidRPr="0018645A">
              <w:rPr>
                <w:rFonts w:ascii="Times New Roman" w:hAnsi="Times New Roman" w:cs="Times New Roman"/>
                <w:sz w:val="24"/>
                <w:szCs w:val="24"/>
              </w:rPr>
              <w:lastRenderedPageBreak/>
              <w:t>Исследование свойств изображений в линзах. Наблюдение дисперсии света</w:t>
            </w:r>
          </w:p>
        </w:tc>
      </w:tr>
      <w:tr w:rsidR="00446C59" w:rsidRPr="0018645A" w:rsidTr="00396073">
        <w:tc>
          <w:tcPr>
            <w:tcW w:w="913" w:type="dxa"/>
            <w:vMerge w:val="restart"/>
          </w:tcPr>
          <w:p w:rsidR="00446C59" w:rsidRPr="0018645A" w:rsidRDefault="00446C59" w:rsidP="00396073">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lastRenderedPageBreak/>
              <w:t>6</w:t>
            </w:r>
          </w:p>
        </w:tc>
        <w:tc>
          <w:tcPr>
            <w:tcW w:w="9072" w:type="dxa"/>
            <w:gridSpan w:val="2"/>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ЭЛЕМЕНТЫ СПЕЦИАЛЬНОЙ ТЕОРИИ ОТНОСИТЕЛЬНОСТИ</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6.1</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Границы применимости классической механики. Постулаты теории относительности: инвариантность модуля скорости света в вакууме, принцип относительности Эйнштейна</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6.2</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Относительность одновременности. Замедление времени и сокращение длины</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6.3</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Энергия и импульс свободной частицы</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6.4</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Связь массы с энергией и импульсом свободной частицы. Энергия покоя свободной частицы</w:t>
            </w:r>
          </w:p>
        </w:tc>
      </w:tr>
      <w:tr w:rsidR="00446C59" w:rsidRPr="0018645A" w:rsidTr="00396073">
        <w:tc>
          <w:tcPr>
            <w:tcW w:w="913" w:type="dxa"/>
          </w:tcPr>
          <w:p w:rsidR="00446C59" w:rsidRPr="0018645A" w:rsidRDefault="00446C59" w:rsidP="00396073">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7</w:t>
            </w:r>
          </w:p>
        </w:tc>
        <w:tc>
          <w:tcPr>
            <w:tcW w:w="9072" w:type="dxa"/>
            <w:gridSpan w:val="2"/>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КВАНТОВАЯ ФИЗИКА</w:t>
            </w:r>
          </w:p>
        </w:tc>
      </w:tr>
      <w:tr w:rsidR="00446C59" w:rsidRPr="0018645A" w:rsidTr="00396073">
        <w:tc>
          <w:tcPr>
            <w:tcW w:w="913" w:type="dxa"/>
            <w:vMerge w:val="restart"/>
          </w:tcPr>
          <w:p w:rsidR="00446C59" w:rsidRPr="0018645A" w:rsidRDefault="00446C59" w:rsidP="00396073">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7.1</w:t>
            </w:r>
          </w:p>
        </w:tc>
        <w:tc>
          <w:tcPr>
            <w:tcW w:w="9072" w:type="dxa"/>
            <w:gridSpan w:val="2"/>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ЭЛЕМЕНТЫ КВАНТОВОЙ ОПТИКИ</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7.1.1</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Фотоны. Формула Планка связи энергии фотона с его частотой. Энергия и импульс фотона</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7.1.2</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Открытие и исследование фотоэффекта. Опыты А.Г. Столетова. Законы фотоэффекта</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7.1.3</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Уравнение Эйнштейна для фотоэффекта. "Красная граница" фотоэффекта</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7.1.4</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Давление света. Опыты П.Н. Лебедева</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7.1.5</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Химическое действие света</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7.1.6</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Технические устройства: фотоэлемент, фотодатчик, солнечная батарея, светодиод</w:t>
            </w:r>
          </w:p>
        </w:tc>
      </w:tr>
      <w:tr w:rsidR="00446C59" w:rsidRPr="0018645A" w:rsidTr="00396073">
        <w:tc>
          <w:tcPr>
            <w:tcW w:w="913" w:type="dxa"/>
            <w:vMerge w:val="restart"/>
          </w:tcPr>
          <w:p w:rsidR="00446C59" w:rsidRPr="0018645A" w:rsidRDefault="00446C59" w:rsidP="00396073">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7.2</w:t>
            </w:r>
          </w:p>
        </w:tc>
        <w:tc>
          <w:tcPr>
            <w:tcW w:w="9072" w:type="dxa"/>
            <w:gridSpan w:val="2"/>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СТРОЕНИЕ АТОМА</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7.2.1</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Модель атома Томсона. Опыты Резерфорда по исследованию строения атома. Планетарная модель атома</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7.2.2</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Постулаты Бора. Излучение и поглощение фотонов при переходе атома с одного уровня энергии на другой. Виды спектров. Спектр уровней энергии атома водорода</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7.2.3</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Волновые свойства частиц. Волны де Бройля. Корпускулярно-волновой дуализм. Дифракция электронов на кристаллах</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7.2.4</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Спонтанное и вынужденное излучение. Устройство и принцип работы лазера</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7.2.5</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Технические устройства: спектральный анализ (спектроскоп), лазер, квантовый компьютер</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7.2.6</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Практические работы. Наблюдение линейчатого спектра</w:t>
            </w:r>
          </w:p>
        </w:tc>
      </w:tr>
      <w:tr w:rsidR="00446C59" w:rsidRPr="0018645A" w:rsidTr="00396073">
        <w:tc>
          <w:tcPr>
            <w:tcW w:w="913" w:type="dxa"/>
            <w:vMerge w:val="restart"/>
          </w:tcPr>
          <w:p w:rsidR="00446C59" w:rsidRPr="0018645A" w:rsidRDefault="00446C59" w:rsidP="00396073">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lastRenderedPageBreak/>
              <w:t>7.3</w:t>
            </w:r>
          </w:p>
        </w:tc>
        <w:tc>
          <w:tcPr>
            <w:tcW w:w="9072" w:type="dxa"/>
            <w:gridSpan w:val="2"/>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АТОМНОЕ ЯДРО</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7.3.1</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Методы наблюдения и регистрации элементарных частиц</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7.3.2</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7.3.3</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Открытие протона и нейтрона. Нуклонная модель ядра Гейзенберга - Иваненко. Заряд ядра. Массовое число ядра. Изотопы</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7.3.4</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Альфа-распад. Электронный и позитронный бета-распад. Гамма-излучение. Закон радиоактивного распада</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7.3.5</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Энергия связи нуклонов в ядре. Ядерные силы. Дефект массы ядра</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7.3.6</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Ядерные реакции. Деление и синтез ядер</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7.3.7</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Ядерный реактор. Термоядерный синтез. Проблемы и перспективы ядерной энергетики. Экологические аспекты ядерной энергетики</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7.3.8</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Элементарные частицы. Открытие позитрона. Фундаментальные взаимодействия</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7.3.9</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Технические устройства: дозиметр, камера Вильсона, ядерный реактор, атомная бомба</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7.3.10</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Практические работы. Исследование треков частиц (по готовым фотографиям)</w:t>
            </w:r>
          </w:p>
        </w:tc>
      </w:tr>
      <w:tr w:rsidR="00446C59" w:rsidRPr="0018645A" w:rsidTr="00396073">
        <w:tc>
          <w:tcPr>
            <w:tcW w:w="913" w:type="dxa"/>
            <w:vMerge w:val="restart"/>
          </w:tcPr>
          <w:p w:rsidR="00446C59" w:rsidRPr="0018645A" w:rsidRDefault="00446C59" w:rsidP="00396073">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8</w:t>
            </w:r>
          </w:p>
        </w:tc>
        <w:tc>
          <w:tcPr>
            <w:tcW w:w="9072" w:type="dxa"/>
            <w:gridSpan w:val="2"/>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ЭЛЕМЕНТЫ АСТРОФИЗИКИ</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8.1</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Вид звездного неба. Созвездия, яркие звезды, планеты, их видимое движение</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8.2</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Солнечная система. Планеты земной группы. Планеты-гиганты и их спутники, карликовые планеты. Малые тела Солнечной системы</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8.3</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Солнце, фотосфера и атмосфера. Солнечная активность</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8.4</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Источник энергии Солнца и звезд</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8.5</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Звезды, их основные характеристики: масса, светимость, радиус, температура, их взаимосвязь. Диаграмма "спектральный класс - светимость". Звезды главной последовательности. Зависимость "масса - светимость" для звезд главной последовательности</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8.6</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Внутреннее строение звезд. Современные представления о происхождении и эволюции Солнца и звезд. Этапы жизни звезд</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8.7</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Млечный Путь - наша Галактика. Спиральная структура Галактики, распределение звезд, газа и пыли. Положение и движение Солнца в Галактике. Плоская и сферическая подсистемы Галактики</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8.8</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 xml:space="preserve">Типы галактик. Радиогалактики и квазары. Черные дыры в ядрах </w:t>
            </w:r>
            <w:r w:rsidRPr="0018645A">
              <w:rPr>
                <w:rFonts w:ascii="Times New Roman" w:hAnsi="Times New Roman" w:cs="Times New Roman"/>
                <w:sz w:val="24"/>
                <w:szCs w:val="24"/>
              </w:rPr>
              <w:lastRenderedPageBreak/>
              <w:t>галактик</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8.9</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Вселенная. Расширение Вселенной. Закон Хаббла. Разбегание галактик. Возраст и радиус Вселенной, теория Большого взрыва. Модель "горячей Вселенной". Реликтовое излучение</w:t>
            </w:r>
          </w:p>
        </w:tc>
      </w:tr>
      <w:tr w:rsidR="00446C59" w:rsidRPr="0018645A" w:rsidTr="00396073">
        <w:tc>
          <w:tcPr>
            <w:tcW w:w="913" w:type="dxa"/>
            <w:vMerge/>
          </w:tcPr>
          <w:p w:rsidR="00446C59" w:rsidRPr="0018645A" w:rsidRDefault="00446C59" w:rsidP="00396073">
            <w:pPr>
              <w:pStyle w:val="ConsPlusNormal"/>
              <w:ind w:firstLine="142"/>
              <w:rPr>
                <w:rFonts w:ascii="Times New Roman" w:hAnsi="Times New Roman" w:cs="Times New Roman"/>
                <w:sz w:val="24"/>
                <w:szCs w:val="24"/>
              </w:rPr>
            </w:pPr>
          </w:p>
        </w:tc>
        <w:tc>
          <w:tcPr>
            <w:tcW w:w="992" w:type="dxa"/>
          </w:tcPr>
          <w:p w:rsidR="00446C59" w:rsidRPr="0018645A" w:rsidRDefault="00446C59" w:rsidP="00396073">
            <w:pPr>
              <w:pStyle w:val="ConsPlusNormal"/>
              <w:ind w:firstLine="80"/>
              <w:jc w:val="center"/>
              <w:rPr>
                <w:rFonts w:ascii="Times New Roman" w:hAnsi="Times New Roman" w:cs="Times New Roman"/>
                <w:sz w:val="24"/>
                <w:szCs w:val="24"/>
              </w:rPr>
            </w:pPr>
            <w:r w:rsidRPr="0018645A">
              <w:rPr>
                <w:rFonts w:ascii="Times New Roman" w:hAnsi="Times New Roman" w:cs="Times New Roman"/>
                <w:sz w:val="24"/>
                <w:szCs w:val="24"/>
              </w:rPr>
              <w:t>8.10</w:t>
            </w:r>
          </w:p>
        </w:tc>
        <w:tc>
          <w:tcPr>
            <w:tcW w:w="8080" w:type="dxa"/>
          </w:tcPr>
          <w:p w:rsidR="00446C59" w:rsidRPr="0018645A" w:rsidRDefault="00446C59" w:rsidP="00446C59">
            <w:pPr>
              <w:pStyle w:val="ConsPlusNormal"/>
              <w:rPr>
                <w:rFonts w:ascii="Times New Roman" w:hAnsi="Times New Roman" w:cs="Times New Roman"/>
                <w:sz w:val="24"/>
                <w:szCs w:val="24"/>
              </w:rPr>
            </w:pPr>
            <w:r w:rsidRPr="0018645A">
              <w:rPr>
                <w:rFonts w:ascii="Times New Roman" w:hAnsi="Times New Roman" w:cs="Times New Roman"/>
                <w:sz w:val="24"/>
                <w:szCs w:val="24"/>
              </w:rPr>
              <w:t>Масштабная структура Вселенной. Метагалактика. Нерешенные проблемы астрономии</w:t>
            </w:r>
          </w:p>
        </w:tc>
      </w:tr>
    </w:tbl>
    <w:p w:rsidR="00446C59" w:rsidRPr="0018645A" w:rsidRDefault="00446C59" w:rsidP="00446C59">
      <w:pPr>
        <w:pStyle w:val="ConsPlusNormal"/>
        <w:ind w:firstLine="540"/>
        <w:rPr>
          <w:rFonts w:ascii="Times New Roman" w:hAnsi="Times New Roman" w:cs="Times New Roman"/>
          <w:sz w:val="24"/>
          <w:szCs w:val="24"/>
        </w:rPr>
      </w:pPr>
    </w:p>
    <w:p w:rsidR="00446C59" w:rsidRPr="0018645A" w:rsidRDefault="00446C59" w:rsidP="00446C59">
      <w:pPr>
        <w:pStyle w:val="ConsPlusNormal"/>
        <w:ind w:firstLine="540"/>
        <w:rPr>
          <w:rFonts w:ascii="Times New Roman" w:hAnsi="Times New Roman" w:cs="Times New Roman"/>
          <w:sz w:val="24"/>
          <w:szCs w:val="24"/>
        </w:rPr>
      </w:pPr>
      <w:r w:rsidRPr="0018645A">
        <w:rPr>
          <w:rFonts w:ascii="Times New Roman" w:hAnsi="Times New Roman" w:cs="Times New Roman"/>
          <w:sz w:val="24"/>
          <w:szCs w:val="24"/>
        </w:rPr>
        <w:t xml:space="preserve"> Для проведения единого государственного экзамена по физике (далее - ЕГЭ по физике)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rsidR="00396073" w:rsidRDefault="00396073" w:rsidP="00446C59">
      <w:pPr>
        <w:pStyle w:val="ConsPlusNormal"/>
        <w:jc w:val="center"/>
        <w:rPr>
          <w:rFonts w:ascii="Times New Roman" w:hAnsi="Times New Roman" w:cs="Times New Roman"/>
          <w:sz w:val="24"/>
          <w:szCs w:val="24"/>
        </w:rPr>
      </w:pPr>
    </w:p>
    <w:p w:rsidR="00446C59" w:rsidRPr="0018645A" w:rsidRDefault="00446C59" w:rsidP="00446C59">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Проверяемые на ЕГЭ по физике требования</w:t>
      </w:r>
    </w:p>
    <w:p w:rsidR="00446C59" w:rsidRPr="0018645A" w:rsidRDefault="00446C59" w:rsidP="00446C59">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к результатам освоения основной образовательной программы</w:t>
      </w:r>
    </w:p>
    <w:p w:rsidR="00446C59" w:rsidRPr="0018645A" w:rsidRDefault="00446C59" w:rsidP="00446C59">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среднего общего образования</w:t>
      </w:r>
    </w:p>
    <w:p w:rsidR="00446C59" w:rsidRPr="0018645A" w:rsidRDefault="00446C59" w:rsidP="00446C59">
      <w:pPr>
        <w:pStyle w:val="ConsPlusNormal"/>
        <w:ind w:firstLine="540"/>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13"/>
        <w:gridCol w:w="9072"/>
      </w:tblGrid>
      <w:tr w:rsidR="00446C59" w:rsidRPr="0018645A" w:rsidTr="00396073">
        <w:tc>
          <w:tcPr>
            <w:tcW w:w="913" w:type="dxa"/>
          </w:tcPr>
          <w:p w:rsidR="00446C59" w:rsidRPr="0018645A" w:rsidRDefault="00446C59" w:rsidP="00396073">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Код проверяемого требования</w:t>
            </w:r>
          </w:p>
        </w:tc>
        <w:tc>
          <w:tcPr>
            <w:tcW w:w="9072" w:type="dxa"/>
          </w:tcPr>
          <w:p w:rsidR="00446C59" w:rsidRPr="0018645A" w:rsidRDefault="00446C59" w:rsidP="00396073">
            <w:pPr>
              <w:pStyle w:val="ConsPlusNormal"/>
              <w:ind w:firstLine="221"/>
              <w:jc w:val="center"/>
              <w:rPr>
                <w:rFonts w:ascii="Times New Roman" w:hAnsi="Times New Roman" w:cs="Times New Roman"/>
                <w:sz w:val="24"/>
                <w:szCs w:val="24"/>
              </w:rPr>
            </w:pPr>
            <w:r w:rsidRPr="0018645A">
              <w:rPr>
                <w:rFonts w:ascii="Times New Roman" w:hAnsi="Times New Roman" w:cs="Times New Roman"/>
                <w:sz w:val="24"/>
                <w:szCs w:val="24"/>
              </w:rPr>
              <w:t>Проверяемые требования к предметным результатам освоения основной образовательной программы среднего общего образования</w:t>
            </w:r>
          </w:p>
        </w:tc>
      </w:tr>
      <w:tr w:rsidR="00446C59" w:rsidRPr="0018645A" w:rsidTr="00396073">
        <w:tc>
          <w:tcPr>
            <w:tcW w:w="913" w:type="dxa"/>
          </w:tcPr>
          <w:p w:rsidR="00446C59" w:rsidRPr="0018645A" w:rsidRDefault="00446C59" w:rsidP="00396073">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1</w:t>
            </w:r>
          </w:p>
        </w:tc>
        <w:tc>
          <w:tcPr>
            <w:tcW w:w="9072" w:type="dxa"/>
          </w:tcPr>
          <w:p w:rsidR="00446C59" w:rsidRPr="0018645A" w:rsidRDefault="00446C59" w:rsidP="00396073">
            <w:pPr>
              <w:pStyle w:val="ConsPlusNormal"/>
              <w:ind w:firstLine="221"/>
              <w:rPr>
                <w:rFonts w:ascii="Times New Roman" w:hAnsi="Times New Roman" w:cs="Times New Roman"/>
                <w:sz w:val="24"/>
                <w:szCs w:val="24"/>
              </w:rPr>
            </w:pPr>
            <w:r w:rsidRPr="0018645A">
              <w:rPr>
                <w:rFonts w:ascii="Times New Roman" w:hAnsi="Times New Roman" w:cs="Times New Roman"/>
                <w:sz w:val="24"/>
                <w:szCs w:val="24"/>
              </w:rPr>
              <w:t>Сформированность умений распознавать физические явления (процессы) и объяснять их на основе изученных законов</w:t>
            </w:r>
          </w:p>
        </w:tc>
      </w:tr>
      <w:tr w:rsidR="00446C59" w:rsidRPr="0018645A" w:rsidTr="00396073">
        <w:tc>
          <w:tcPr>
            <w:tcW w:w="913" w:type="dxa"/>
          </w:tcPr>
          <w:p w:rsidR="00446C59" w:rsidRPr="0018645A" w:rsidRDefault="00446C59" w:rsidP="00396073">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2</w:t>
            </w:r>
          </w:p>
        </w:tc>
        <w:tc>
          <w:tcPr>
            <w:tcW w:w="9072" w:type="dxa"/>
          </w:tcPr>
          <w:p w:rsidR="00446C59" w:rsidRPr="0018645A" w:rsidRDefault="00446C59" w:rsidP="00396073">
            <w:pPr>
              <w:pStyle w:val="ConsPlusNormal"/>
              <w:ind w:firstLine="221"/>
              <w:rPr>
                <w:rFonts w:ascii="Times New Roman" w:hAnsi="Times New Roman" w:cs="Times New Roman"/>
                <w:sz w:val="24"/>
                <w:szCs w:val="24"/>
              </w:rPr>
            </w:pPr>
            <w:r w:rsidRPr="0018645A">
              <w:rPr>
                <w:rFonts w:ascii="Times New Roman" w:hAnsi="Times New Roman" w:cs="Times New Roman"/>
                <w:sz w:val="24"/>
                <w:szCs w:val="24"/>
              </w:rPr>
              <w:t>Владение основополагающими физическими понятиями и величинами, характеризующими физические процессы</w:t>
            </w:r>
          </w:p>
        </w:tc>
      </w:tr>
      <w:tr w:rsidR="00446C59" w:rsidRPr="0018645A" w:rsidTr="00396073">
        <w:tc>
          <w:tcPr>
            <w:tcW w:w="913" w:type="dxa"/>
          </w:tcPr>
          <w:p w:rsidR="00446C59" w:rsidRPr="0018645A" w:rsidRDefault="00446C59" w:rsidP="00396073">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3</w:t>
            </w:r>
          </w:p>
        </w:tc>
        <w:tc>
          <w:tcPr>
            <w:tcW w:w="9072" w:type="dxa"/>
          </w:tcPr>
          <w:p w:rsidR="00446C59" w:rsidRPr="0018645A" w:rsidRDefault="00446C59" w:rsidP="00396073">
            <w:pPr>
              <w:pStyle w:val="ConsPlusNormal"/>
              <w:ind w:firstLine="221"/>
              <w:rPr>
                <w:rFonts w:ascii="Times New Roman" w:hAnsi="Times New Roman" w:cs="Times New Roman"/>
                <w:sz w:val="24"/>
                <w:szCs w:val="24"/>
              </w:rPr>
            </w:pPr>
            <w:r w:rsidRPr="0018645A">
              <w:rPr>
                <w:rFonts w:ascii="Times New Roman" w:hAnsi="Times New Roman" w:cs="Times New Roman"/>
                <w:sz w:val="24"/>
                <w:szCs w:val="24"/>
              </w:rPr>
              <w:t>Сформированность умений применять законы классической механики, молекулярной физики и термодинамики, электродинамики, квантовой физики для анализа и объяснения явлений микромира, макромира и мегамира, 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 анализировать физические процессы, используя основные положения, законы и закономерности</w:t>
            </w:r>
          </w:p>
        </w:tc>
      </w:tr>
      <w:tr w:rsidR="00446C59" w:rsidRPr="0018645A" w:rsidTr="00396073">
        <w:tc>
          <w:tcPr>
            <w:tcW w:w="913" w:type="dxa"/>
          </w:tcPr>
          <w:p w:rsidR="00446C59" w:rsidRPr="0018645A" w:rsidRDefault="00446C59" w:rsidP="00396073">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4</w:t>
            </w:r>
          </w:p>
        </w:tc>
        <w:tc>
          <w:tcPr>
            <w:tcW w:w="9072" w:type="dxa"/>
          </w:tcPr>
          <w:p w:rsidR="00446C59" w:rsidRPr="0018645A" w:rsidRDefault="00446C59" w:rsidP="00396073">
            <w:pPr>
              <w:pStyle w:val="ConsPlusNormal"/>
              <w:ind w:firstLine="221"/>
              <w:rPr>
                <w:rFonts w:ascii="Times New Roman" w:hAnsi="Times New Roman" w:cs="Times New Roman"/>
                <w:sz w:val="24"/>
                <w:szCs w:val="24"/>
              </w:rPr>
            </w:pPr>
            <w:r w:rsidRPr="0018645A">
              <w:rPr>
                <w:rFonts w:ascii="Times New Roman" w:hAnsi="Times New Roman" w:cs="Times New Roman"/>
                <w:sz w:val="24"/>
                <w:szCs w:val="24"/>
              </w:rPr>
              <w:t>Сформированность умения различать условия применимости моделей физических тел и процессов (явлений)</w:t>
            </w:r>
          </w:p>
        </w:tc>
      </w:tr>
      <w:tr w:rsidR="00446C59" w:rsidRPr="0018645A" w:rsidTr="00396073">
        <w:tc>
          <w:tcPr>
            <w:tcW w:w="913" w:type="dxa"/>
          </w:tcPr>
          <w:p w:rsidR="00446C59" w:rsidRPr="0018645A" w:rsidRDefault="00446C59" w:rsidP="00396073">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5</w:t>
            </w:r>
          </w:p>
        </w:tc>
        <w:tc>
          <w:tcPr>
            <w:tcW w:w="9072" w:type="dxa"/>
          </w:tcPr>
          <w:p w:rsidR="00446C59" w:rsidRPr="0018645A" w:rsidRDefault="00446C59" w:rsidP="00396073">
            <w:pPr>
              <w:pStyle w:val="ConsPlusNormal"/>
              <w:ind w:firstLine="221"/>
              <w:rPr>
                <w:rFonts w:ascii="Times New Roman" w:hAnsi="Times New Roman" w:cs="Times New Roman"/>
                <w:sz w:val="24"/>
                <w:szCs w:val="24"/>
              </w:rPr>
            </w:pPr>
            <w:r w:rsidRPr="0018645A">
              <w:rPr>
                <w:rFonts w:ascii="Times New Roman" w:hAnsi="Times New Roman" w:cs="Times New Roman"/>
                <w:sz w:val="24"/>
                <w:szCs w:val="24"/>
              </w:rPr>
              <w:t>Сформированность умения решать расчетные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расчеты на основании имеющихся данных, анализировать результаты и корректировать методы решения с учетом полученных результатов</w:t>
            </w:r>
          </w:p>
        </w:tc>
      </w:tr>
      <w:tr w:rsidR="00446C59" w:rsidRPr="0018645A" w:rsidTr="00396073">
        <w:tc>
          <w:tcPr>
            <w:tcW w:w="913" w:type="dxa"/>
          </w:tcPr>
          <w:p w:rsidR="00446C59" w:rsidRPr="0018645A" w:rsidRDefault="00446C59" w:rsidP="00396073">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6</w:t>
            </w:r>
          </w:p>
        </w:tc>
        <w:tc>
          <w:tcPr>
            <w:tcW w:w="9072" w:type="dxa"/>
          </w:tcPr>
          <w:p w:rsidR="00446C59" w:rsidRPr="0018645A" w:rsidRDefault="00446C59" w:rsidP="00396073">
            <w:pPr>
              <w:pStyle w:val="ConsPlusNormal"/>
              <w:ind w:firstLine="221"/>
              <w:rPr>
                <w:rFonts w:ascii="Times New Roman" w:hAnsi="Times New Roman" w:cs="Times New Roman"/>
                <w:sz w:val="24"/>
                <w:szCs w:val="24"/>
              </w:rPr>
            </w:pPr>
            <w:r w:rsidRPr="0018645A">
              <w:rPr>
                <w:rFonts w:ascii="Times New Roman" w:hAnsi="Times New Roman" w:cs="Times New Roman"/>
                <w:sz w:val="24"/>
                <w:szCs w:val="24"/>
              </w:rPr>
              <w:t>Решать качественные задачи, требующие применения знаний из разных разделов школьного курса физики, а также интеграции знаний 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w:t>
            </w:r>
          </w:p>
        </w:tc>
      </w:tr>
      <w:tr w:rsidR="00446C59" w:rsidRPr="0018645A" w:rsidTr="00396073">
        <w:tc>
          <w:tcPr>
            <w:tcW w:w="913" w:type="dxa"/>
          </w:tcPr>
          <w:p w:rsidR="00446C59" w:rsidRPr="0018645A" w:rsidRDefault="00446C59" w:rsidP="00396073">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lastRenderedPageBreak/>
              <w:t>7</w:t>
            </w:r>
          </w:p>
        </w:tc>
        <w:tc>
          <w:tcPr>
            <w:tcW w:w="9072" w:type="dxa"/>
          </w:tcPr>
          <w:p w:rsidR="00446C59" w:rsidRPr="0018645A" w:rsidRDefault="00446C59" w:rsidP="00396073">
            <w:pPr>
              <w:pStyle w:val="ConsPlusNormal"/>
              <w:ind w:firstLine="221"/>
              <w:rPr>
                <w:rFonts w:ascii="Times New Roman" w:hAnsi="Times New Roman" w:cs="Times New Roman"/>
                <w:sz w:val="24"/>
                <w:szCs w:val="24"/>
              </w:rPr>
            </w:pPr>
            <w:r w:rsidRPr="0018645A">
              <w:rPr>
                <w:rFonts w:ascii="Times New Roman" w:hAnsi="Times New Roman" w:cs="Times New Roman"/>
                <w:sz w:val="24"/>
                <w:szCs w:val="24"/>
              </w:rPr>
              <w:t>Владение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w:t>
            </w:r>
          </w:p>
        </w:tc>
      </w:tr>
      <w:tr w:rsidR="00446C59" w:rsidRPr="0018645A" w:rsidTr="00396073">
        <w:tc>
          <w:tcPr>
            <w:tcW w:w="913" w:type="dxa"/>
          </w:tcPr>
          <w:p w:rsidR="00446C59" w:rsidRPr="0018645A" w:rsidRDefault="00446C59" w:rsidP="00396073">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8</w:t>
            </w:r>
          </w:p>
        </w:tc>
        <w:tc>
          <w:tcPr>
            <w:tcW w:w="9072" w:type="dxa"/>
          </w:tcPr>
          <w:p w:rsidR="00446C59" w:rsidRPr="0018645A" w:rsidRDefault="00446C59" w:rsidP="00396073">
            <w:pPr>
              <w:pStyle w:val="ConsPlusNormal"/>
              <w:ind w:firstLine="221"/>
              <w:rPr>
                <w:rFonts w:ascii="Times New Roman" w:hAnsi="Times New Roman" w:cs="Times New Roman"/>
                <w:sz w:val="24"/>
                <w:szCs w:val="24"/>
              </w:rPr>
            </w:pPr>
            <w:r w:rsidRPr="0018645A">
              <w:rPr>
                <w:rFonts w:ascii="Times New Roman" w:hAnsi="Times New Roman" w:cs="Times New Roman"/>
                <w:sz w:val="24"/>
                <w:szCs w:val="24"/>
              </w:rPr>
              <w:t>Сформированность умений 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tc>
      </w:tr>
      <w:tr w:rsidR="00446C59" w:rsidRPr="0018645A" w:rsidTr="00396073">
        <w:tc>
          <w:tcPr>
            <w:tcW w:w="913" w:type="dxa"/>
          </w:tcPr>
          <w:p w:rsidR="00446C59" w:rsidRPr="0018645A" w:rsidRDefault="00446C59" w:rsidP="00396073">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9</w:t>
            </w:r>
          </w:p>
        </w:tc>
        <w:tc>
          <w:tcPr>
            <w:tcW w:w="9072" w:type="dxa"/>
          </w:tcPr>
          <w:p w:rsidR="00446C59" w:rsidRPr="0018645A" w:rsidRDefault="00446C59" w:rsidP="00396073">
            <w:pPr>
              <w:pStyle w:val="ConsPlusNormal"/>
              <w:ind w:firstLine="221"/>
              <w:rPr>
                <w:rFonts w:ascii="Times New Roman" w:hAnsi="Times New Roman" w:cs="Times New Roman"/>
                <w:sz w:val="24"/>
                <w:szCs w:val="24"/>
              </w:rPr>
            </w:pPr>
            <w:r w:rsidRPr="0018645A">
              <w:rPr>
                <w:rFonts w:ascii="Times New Roman" w:hAnsi="Times New Roman" w:cs="Times New Roman"/>
                <w:sz w:val="24"/>
                <w:szCs w:val="24"/>
              </w:rPr>
              <w:t>Овладение различными способами работы с информацией физического содержания с использованием современных информационных технологий; развитие умений критического анализа и оценки достоверности получаемой информации</w:t>
            </w:r>
          </w:p>
        </w:tc>
      </w:tr>
      <w:tr w:rsidR="00446C59" w:rsidRPr="0018645A" w:rsidTr="00396073">
        <w:tc>
          <w:tcPr>
            <w:tcW w:w="913" w:type="dxa"/>
          </w:tcPr>
          <w:p w:rsidR="00446C59" w:rsidRPr="0018645A" w:rsidRDefault="00446C59" w:rsidP="00396073">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10</w:t>
            </w:r>
          </w:p>
        </w:tc>
        <w:tc>
          <w:tcPr>
            <w:tcW w:w="9072" w:type="dxa"/>
          </w:tcPr>
          <w:p w:rsidR="00446C59" w:rsidRPr="0018645A" w:rsidRDefault="00446C59" w:rsidP="00396073">
            <w:pPr>
              <w:pStyle w:val="ConsPlusNormal"/>
              <w:ind w:firstLine="221"/>
              <w:rPr>
                <w:rFonts w:ascii="Times New Roman" w:hAnsi="Times New Roman" w:cs="Times New Roman"/>
                <w:sz w:val="24"/>
                <w:szCs w:val="24"/>
              </w:rPr>
            </w:pPr>
            <w:r w:rsidRPr="0018645A">
              <w:rPr>
                <w:rFonts w:ascii="Times New Roman" w:hAnsi="Times New Roman" w:cs="Times New Roman"/>
                <w:sz w:val="24"/>
                <w:szCs w:val="24"/>
              </w:rPr>
              <w:t>Сформированность умений применять основополагающие астрономические понятия, теории и законы для анализа и объяснения физических процессов, происходящих на звездах, в звездных системах, в межгалактической среде; движения небесных тел, эволюции звезд и Вселенной</w:t>
            </w:r>
          </w:p>
        </w:tc>
      </w:tr>
    </w:tbl>
    <w:p w:rsidR="00446C59" w:rsidRPr="0018645A" w:rsidRDefault="00446C59" w:rsidP="00446C59">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Перечень элементов содержания, проверяемых на ЕГЭ по физике</w:t>
      </w:r>
    </w:p>
    <w:p w:rsidR="00446C59" w:rsidRPr="0018645A" w:rsidRDefault="00446C59" w:rsidP="00446C59">
      <w:pPr>
        <w:pStyle w:val="ConsPlusNormal"/>
        <w:ind w:firstLine="540"/>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20"/>
        <w:gridCol w:w="1191"/>
        <w:gridCol w:w="4592"/>
        <w:gridCol w:w="1125"/>
        <w:gridCol w:w="2277"/>
      </w:tblGrid>
      <w:tr w:rsidR="00446C59" w:rsidRPr="0018645A" w:rsidTr="00314741">
        <w:tc>
          <w:tcPr>
            <w:tcW w:w="1020" w:type="dxa"/>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Код раздела/темы</w:t>
            </w:r>
          </w:p>
        </w:tc>
        <w:tc>
          <w:tcPr>
            <w:tcW w:w="1191" w:type="dxa"/>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Код элемента</w:t>
            </w:r>
          </w:p>
        </w:tc>
        <w:tc>
          <w:tcPr>
            <w:tcW w:w="7994" w:type="dxa"/>
            <w:gridSpan w:val="3"/>
          </w:tcPr>
          <w:p w:rsidR="00446C59" w:rsidRPr="0018645A" w:rsidRDefault="00446C59" w:rsidP="00446C59">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Проверяемый элемент содержания</w:t>
            </w:r>
          </w:p>
        </w:tc>
      </w:tr>
      <w:tr w:rsidR="00446C59" w:rsidRPr="0018645A" w:rsidTr="00314741">
        <w:tc>
          <w:tcPr>
            <w:tcW w:w="1020" w:type="dxa"/>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w:t>
            </w:r>
          </w:p>
        </w:tc>
        <w:tc>
          <w:tcPr>
            <w:tcW w:w="1191" w:type="dxa"/>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МЕХАНИКА</w:t>
            </w:r>
          </w:p>
        </w:tc>
      </w:tr>
      <w:tr w:rsidR="00446C59" w:rsidRPr="0018645A" w:rsidTr="00314741">
        <w:tc>
          <w:tcPr>
            <w:tcW w:w="1020" w:type="dxa"/>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1.1</w:t>
            </w:r>
          </w:p>
        </w:tc>
        <w:tc>
          <w:tcPr>
            <w:tcW w:w="1191" w:type="dxa"/>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КИНЕМАТИКА</w:t>
            </w:r>
          </w:p>
        </w:tc>
      </w:tr>
      <w:tr w:rsidR="00446C59" w:rsidRPr="0018645A" w:rsidTr="00314741">
        <w:tc>
          <w:tcPr>
            <w:tcW w:w="1020" w:type="dxa"/>
            <w:vMerge w:val="restart"/>
          </w:tcPr>
          <w:p w:rsidR="00446C59" w:rsidRPr="0018645A" w:rsidRDefault="00446C59" w:rsidP="00446C59">
            <w:pPr>
              <w:pStyle w:val="ConsPlusNormal"/>
              <w:ind w:firstLine="0"/>
              <w:rPr>
                <w:rFonts w:ascii="Times New Roman" w:hAnsi="Times New Roman" w:cs="Times New Roman"/>
                <w:sz w:val="24"/>
                <w:szCs w:val="24"/>
              </w:rPr>
            </w:pPr>
          </w:p>
        </w:tc>
        <w:tc>
          <w:tcPr>
            <w:tcW w:w="1191" w:type="dxa"/>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1.1.1</w:t>
            </w:r>
          </w:p>
        </w:tc>
        <w:tc>
          <w:tcPr>
            <w:tcW w:w="7994" w:type="dxa"/>
            <w:gridSpan w:val="3"/>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Механическое движение. Относительность механического движения. Система отсчета</w:t>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val="restart"/>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1.1.2</w:t>
            </w:r>
          </w:p>
        </w:tc>
        <w:tc>
          <w:tcPr>
            <w:tcW w:w="4592" w:type="dxa"/>
            <w:tcBorders>
              <w:bottom w:val="nil"/>
              <w:right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Материальная точка.</w:t>
            </w:r>
          </w:p>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Ее радиус-вектор:</w:t>
            </w:r>
          </w:p>
        </w:tc>
        <w:tc>
          <w:tcPr>
            <w:tcW w:w="3402" w:type="dxa"/>
            <w:gridSpan w:val="2"/>
            <w:vMerge w:val="restart"/>
            <w:tcBorders>
              <w:left w:val="nil"/>
            </w:tcBorders>
          </w:tcPr>
          <w:p w:rsidR="00446C59" w:rsidRPr="0018645A" w:rsidRDefault="00296EE7" w:rsidP="00446C59">
            <w:pPr>
              <w:pStyle w:val="ConsPlusNormal"/>
              <w:ind w:firstLine="60"/>
              <w:jc w:val="center"/>
              <w:rPr>
                <w:rFonts w:ascii="Times New Roman" w:hAnsi="Times New Roman" w:cs="Times New Roman"/>
                <w:sz w:val="24"/>
                <w:szCs w:val="24"/>
              </w:rPr>
            </w:pPr>
            <w:r w:rsidRPr="0018645A">
              <w:rPr>
                <w:rFonts w:ascii="Times New Roman" w:hAnsi="Times New Roman" w:cs="Times New Roman"/>
                <w:noProof/>
                <w:position w:val="-122"/>
                <w:sz w:val="24"/>
                <w:szCs w:val="24"/>
              </w:rPr>
              <w:drawing>
                <wp:inline distT="0" distB="0" distL="0" distR="0">
                  <wp:extent cx="2085975" cy="1704975"/>
                  <wp:effectExtent l="19050" t="0" r="9525" b="0"/>
                  <wp:docPr id="2"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9" cstate="print"/>
                          <a:srcRect/>
                          <a:stretch>
                            <a:fillRect/>
                          </a:stretch>
                        </pic:blipFill>
                        <pic:spPr bwMode="auto">
                          <a:xfrm>
                            <a:off x="0" y="0"/>
                            <a:ext cx="2085975" cy="1704975"/>
                          </a:xfrm>
                          <a:prstGeom prst="rect">
                            <a:avLst/>
                          </a:prstGeom>
                          <a:noFill/>
                          <a:ln w="9525">
                            <a:noFill/>
                            <a:miter lim="800000"/>
                            <a:headEnd/>
                            <a:tailEnd/>
                          </a:ln>
                        </pic:spPr>
                      </pic:pic>
                    </a:graphicData>
                  </a:graphic>
                </wp:inline>
              </w:drawing>
            </w:r>
          </w:p>
        </w:tc>
      </w:tr>
      <w:tr w:rsidR="00446C59" w:rsidRPr="0018645A" w:rsidTr="00314741">
        <w:tblPrEx>
          <w:tblBorders>
            <w:insideH w:val="nil"/>
          </w:tblBorders>
        </w:tblPrEx>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4592" w:type="dxa"/>
            <w:tcBorders>
              <w:top w:val="nil"/>
              <w:bottom w:val="nil"/>
              <w:right w:val="nil"/>
            </w:tcBorders>
          </w:tcPr>
          <w:p w:rsidR="00446C59" w:rsidRPr="0018645A" w:rsidRDefault="00296EE7" w:rsidP="00446C59">
            <w:pPr>
              <w:pStyle w:val="ConsPlusNormal"/>
              <w:ind w:firstLine="60"/>
              <w:rPr>
                <w:rFonts w:ascii="Times New Roman" w:hAnsi="Times New Roman" w:cs="Times New Roman"/>
                <w:sz w:val="24"/>
                <w:szCs w:val="24"/>
              </w:rPr>
            </w:pPr>
            <w:r w:rsidRPr="0018645A">
              <w:rPr>
                <w:rFonts w:ascii="Times New Roman" w:hAnsi="Times New Roman" w:cs="Times New Roman"/>
                <w:noProof/>
                <w:position w:val="-12"/>
                <w:sz w:val="24"/>
                <w:szCs w:val="24"/>
              </w:rPr>
              <w:drawing>
                <wp:inline distT="0" distB="0" distL="0" distR="0">
                  <wp:extent cx="1809750" cy="304800"/>
                  <wp:effectExtent l="19050" t="0" r="0" b="0"/>
                  <wp:docPr id="3"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20" cstate="print"/>
                          <a:srcRect/>
                          <a:stretch>
                            <a:fillRect/>
                          </a:stretch>
                        </pic:blipFill>
                        <pic:spPr bwMode="auto">
                          <a:xfrm>
                            <a:off x="0" y="0"/>
                            <a:ext cx="1809750" cy="304800"/>
                          </a:xfrm>
                          <a:prstGeom prst="rect">
                            <a:avLst/>
                          </a:prstGeom>
                          <a:noFill/>
                          <a:ln w="9525">
                            <a:noFill/>
                            <a:miter lim="800000"/>
                            <a:headEnd/>
                            <a:tailEnd/>
                          </a:ln>
                        </pic:spPr>
                      </pic:pic>
                    </a:graphicData>
                  </a:graphic>
                </wp:inline>
              </w:drawing>
            </w:r>
            <w:r w:rsidR="00446C59" w:rsidRPr="0018645A">
              <w:rPr>
                <w:rFonts w:ascii="Times New Roman" w:hAnsi="Times New Roman" w:cs="Times New Roman"/>
                <w:sz w:val="24"/>
                <w:szCs w:val="24"/>
              </w:rPr>
              <w:t>,</w:t>
            </w:r>
          </w:p>
        </w:tc>
        <w:tc>
          <w:tcPr>
            <w:tcW w:w="3402" w:type="dxa"/>
            <w:gridSpan w:val="2"/>
            <w:vMerge/>
            <w:tcBorders>
              <w:left w:val="nil"/>
            </w:tcBorders>
          </w:tcPr>
          <w:p w:rsidR="00446C59" w:rsidRPr="0018645A" w:rsidRDefault="00446C59" w:rsidP="00446C59">
            <w:pPr>
              <w:pStyle w:val="ConsPlusNormal"/>
              <w:ind w:firstLine="60"/>
              <w:rPr>
                <w:rFonts w:ascii="Times New Roman" w:hAnsi="Times New Roman" w:cs="Times New Roman"/>
                <w:sz w:val="24"/>
                <w:szCs w:val="24"/>
              </w:rPr>
            </w:pPr>
          </w:p>
        </w:tc>
      </w:tr>
      <w:tr w:rsidR="00446C59" w:rsidRPr="0018645A" w:rsidTr="00314741">
        <w:tblPrEx>
          <w:tblBorders>
            <w:insideH w:val="nil"/>
          </w:tblBorders>
        </w:tblPrEx>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4592" w:type="dxa"/>
            <w:tcBorders>
              <w:top w:val="nil"/>
              <w:bottom w:val="nil"/>
              <w:right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траектория,</w:t>
            </w:r>
          </w:p>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перемещение:</w:t>
            </w:r>
          </w:p>
        </w:tc>
        <w:tc>
          <w:tcPr>
            <w:tcW w:w="3402" w:type="dxa"/>
            <w:gridSpan w:val="2"/>
            <w:vMerge/>
            <w:tcBorders>
              <w:left w:val="nil"/>
            </w:tcBorders>
          </w:tcPr>
          <w:p w:rsidR="00446C59" w:rsidRPr="0018645A" w:rsidRDefault="00446C59" w:rsidP="00446C59">
            <w:pPr>
              <w:pStyle w:val="ConsPlusNormal"/>
              <w:ind w:firstLine="60"/>
              <w:rPr>
                <w:rFonts w:ascii="Times New Roman" w:hAnsi="Times New Roman" w:cs="Times New Roman"/>
                <w:sz w:val="24"/>
                <w:szCs w:val="24"/>
              </w:rPr>
            </w:pPr>
          </w:p>
        </w:tc>
      </w:tr>
      <w:tr w:rsidR="00446C59" w:rsidRPr="0018645A" w:rsidTr="00314741">
        <w:tblPrEx>
          <w:tblBorders>
            <w:insideH w:val="nil"/>
          </w:tblBorders>
        </w:tblPrEx>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4592" w:type="dxa"/>
            <w:tcBorders>
              <w:top w:val="nil"/>
              <w:bottom w:val="nil"/>
              <w:right w:val="nil"/>
            </w:tcBorders>
            <w:vAlign w:val="center"/>
          </w:tcPr>
          <w:p w:rsidR="00446C59" w:rsidRPr="0018645A" w:rsidRDefault="00296EE7" w:rsidP="00446C59">
            <w:pPr>
              <w:pStyle w:val="ConsPlusNormal"/>
              <w:ind w:firstLine="60"/>
              <w:rPr>
                <w:rFonts w:ascii="Times New Roman" w:hAnsi="Times New Roman" w:cs="Times New Roman"/>
                <w:sz w:val="24"/>
                <w:szCs w:val="24"/>
              </w:rPr>
            </w:pPr>
            <w:r w:rsidRPr="0018645A">
              <w:rPr>
                <w:rFonts w:ascii="Times New Roman" w:hAnsi="Times New Roman" w:cs="Times New Roman"/>
                <w:noProof/>
                <w:position w:val="-35"/>
                <w:sz w:val="24"/>
                <w:szCs w:val="24"/>
              </w:rPr>
              <w:drawing>
                <wp:inline distT="0" distB="0" distL="0" distR="0">
                  <wp:extent cx="2076450" cy="600075"/>
                  <wp:effectExtent l="19050" t="0" r="0" b="0"/>
                  <wp:docPr id="4"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21" cstate="print"/>
                          <a:srcRect/>
                          <a:stretch>
                            <a:fillRect/>
                          </a:stretch>
                        </pic:blipFill>
                        <pic:spPr bwMode="auto">
                          <a:xfrm>
                            <a:off x="0" y="0"/>
                            <a:ext cx="2076450" cy="600075"/>
                          </a:xfrm>
                          <a:prstGeom prst="rect">
                            <a:avLst/>
                          </a:prstGeom>
                          <a:noFill/>
                          <a:ln w="9525">
                            <a:noFill/>
                            <a:miter lim="800000"/>
                            <a:headEnd/>
                            <a:tailEnd/>
                          </a:ln>
                        </pic:spPr>
                      </pic:pic>
                    </a:graphicData>
                  </a:graphic>
                </wp:inline>
              </w:drawing>
            </w:r>
            <w:r w:rsidR="00446C59" w:rsidRPr="0018645A">
              <w:rPr>
                <w:rFonts w:ascii="Times New Roman" w:hAnsi="Times New Roman" w:cs="Times New Roman"/>
                <w:sz w:val="24"/>
                <w:szCs w:val="24"/>
              </w:rPr>
              <w:t>,</w:t>
            </w:r>
          </w:p>
        </w:tc>
        <w:tc>
          <w:tcPr>
            <w:tcW w:w="3402" w:type="dxa"/>
            <w:gridSpan w:val="2"/>
            <w:vMerge/>
            <w:tcBorders>
              <w:left w:val="nil"/>
            </w:tcBorders>
          </w:tcPr>
          <w:p w:rsidR="00446C59" w:rsidRPr="0018645A" w:rsidRDefault="00446C59" w:rsidP="00446C59">
            <w:pPr>
              <w:pStyle w:val="ConsPlusNormal"/>
              <w:ind w:firstLine="60"/>
              <w:rPr>
                <w:rFonts w:ascii="Times New Roman" w:hAnsi="Times New Roman" w:cs="Times New Roman"/>
                <w:sz w:val="24"/>
                <w:szCs w:val="24"/>
              </w:rPr>
            </w:pPr>
          </w:p>
        </w:tc>
      </w:tr>
      <w:tr w:rsidR="00446C59" w:rsidRPr="0018645A" w:rsidTr="00314741">
        <w:tblPrEx>
          <w:tblBorders>
            <w:insideH w:val="nil"/>
          </w:tblBorders>
        </w:tblPrEx>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4592" w:type="dxa"/>
            <w:tcBorders>
              <w:top w:val="nil"/>
              <w:bottom w:val="nil"/>
              <w:right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путь.</w:t>
            </w:r>
          </w:p>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Сложение перемещений:</w:t>
            </w:r>
          </w:p>
        </w:tc>
        <w:tc>
          <w:tcPr>
            <w:tcW w:w="3402" w:type="dxa"/>
            <w:gridSpan w:val="2"/>
            <w:vMerge/>
            <w:tcBorders>
              <w:left w:val="nil"/>
            </w:tcBorders>
          </w:tcPr>
          <w:p w:rsidR="00446C59" w:rsidRPr="0018645A" w:rsidRDefault="00446C59" w:rsidP="00446C59">
            <w:pPr>
              <w:pStyle w:val="ConsPlusNormal"/>
              <w:ind w:firstLine="60"/>
              <w:rPr>
                <w:rFonts w:ascii="Times New Roman" w:hAnsi="Times New Roman" w:cs="Times New Roman"/>
                <w:sz w:val="24"/>
                <w:szCs w:val="24"/>
              </w:rPr>
            </w:pP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4592" w:type="dxa"/>
            <w:tcBorders>
              <w:top w:val="nil"/>
              <w:right w:val="nil"/>
            </w:tcBorders>
          </w:tcPr>
          <w:p w:rsidR="00446C59" w:rsidRPr="0018645A" w:rsidRDefault="00296EE7" w:rsidP="00446C59">
            <w:pPr>
              <w:pStyle w:val="ConsPlusNormal"/>
              <w:ind w:firstLine="60"/>
              <w:rPr>
                <w:rFonts w:ascii="Times New Roman" w:hAnsi="Times New Roman" w:cs="Times New Roman"/>
                <w:sz w:val="24"/>
                <w:szCs w:val="24"/>
              </w:rPr>
            </w:pPr>
            <w:r w:rsidRPr="0018645A">
              <w:rPr>
                <w:rFonts w:ascii="Times New Roman" w:hAnsi="Times New Roman" w:cs="Times New Roman"/>
                <w:noProof/>
                <w:position w:val="-9"/>
                <w:sz w:val="24"/>
                <w:szCs w:val="24"/>
              </w:rPr>
              <w:drawing>
                <wp:inline distT="0" distB="0" distL="0" distR="0">
                  <wp:extent cx="1085850" cy="276225"/>
                  <wp:effectExtent l="0" t="0" r="0" b="0"/>
                  <wp:docPr id="5"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22" cstate="print"/>
                          <a:srcRect/>
                          <a:stretch>
                            <a:fillRect/>
                          </a:stretch>
                        </pic:blipFill>
                        <pic:spPr bwMode="auto">
                          <a:xfrm>
                            <a:off x="0" y="0"/>
                            <a:ext cx="1085850" cy="276225"/>
                          </a:xfrm>
                          <a:prstGeom prst="rect">
                            <a:avLst/>
                          </a:prstGeom>
                          <a:noFill/>
                          <a:ln w="9525">
                            <a:noFill/>
                            <a:miter lim="800000"/>
                            <a:headEnd/>
                            <a:tailEnd/>
                          </a:ln>
                        </pic:spPr>
                      </pic:pic>
                    </a:graphicData>
                  </a:graphic>
                </wp:inline>
              </w:drawing>
            </w:r>
          </w:p>
        </w:tc>
        <w:tc>
          <w:tcPr>
            <w:tcW w:w="3402" w:type="dxa"/>
            <w:gridSpan w:val="2"/>
            <w:vMerge/>
            <w:tcBorders>
              <w:left w:val="nil"/>
            </w:tcBorders>
          </w:tcPr>
          <w:p w:rsidR="00446C59" w:rsidRPr="0018645A" w:rsidRDefault="00446C59" w:rsidP="00446C59">
            <w:pPr>
              <w:pStyle w:val="ConsPlusNormal"/>
              <w:ind w:firstLine="60"/>
              <w:rPr>
                <w:rFonts w:ascii="Times New Roman" w:hAnsi="Times New Roman" w:cs="Times New Roman"/>
                <w:sz w:val="24"/>
                <w:szCs w:val="24"/>
              </w:rPr>
            </w:pP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val="restart"/>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1.1.3</w:t>
            </w:r>
          </w:p>
        </w:tc>
        <w:tc>
          <w:tcPr>
            <w:tcW w:w="7994" w:type="dxa"/>
            <w:gridSpan w:val="3"/>
            <w:tcBorders>
              <w:bottom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Скорость материальной точки:</w:t>
            </w:r>
          </w:p>
        </w:tc>
      </w:tr>
      <w:tr w:rsidR="00446C59" w:rsidRPr="0018645A" w:rsidTr="00314741">
        <w:tblPrEx>
          <w:tblBorders>
            <w:insideH w:val="nil"/>
          </w:tblBorders>
        </w:tblPrEx>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bottom w:val="nil"/>
            </w:tcBorders>
          </w:tcPr>
          <w:p w:rsidR="00446C59" w:rsidRPr="0018645A" w:rsidRDefault="00296EE7" w:rsidP="00446C59">
            <w:pPr>
              <w:pStyle w:val="ConsPlusNormal"/>
              <w:ind w:firstLine="60"/>
              <w:rPr>
                <w:rFonts w:ascii="Times New Roman" w:hAnsi="Times New Roman" w:cs="Times New Roman"/>
                <w:sz w:val="24"/>
                <w:szCs w:val="24"/>
              </w:rPr>
            </w:pPr>
            <w:r w:rsidRPr="0018645A">
              <w:rPr>
                <w:rFonts w:ascii="Times New Roman" w:hAnsi="Times New Roman" w:cs="Times New Roman"/>
                <w:noProof/>
                <w:position w:val="-30"/>
                <w:sz w:val="24"/>
                <w:szCs w:val="24"/>
              </w:rPr>
              <w:drawing>
                <wp:inline distT="0" distB="0" distL="0" distR="0">
                  <wp:extent cx="2162175" cy="533400"/>
                  <wp:effectExtent l="0" t="0" r="9525" b="0"/>
                  <wp:docPr id="6"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23" cstate="print"/>
                          <a:srcRect/>
                          <a:stretch>
                            <a:fillRect/>
                          </a:stretch>
                        </pic:blipFill>
                        <pic:spPr bwMode="auto">
                          <a:xfrm>
                            <a:off x="0" y="0"/>
                            <a:ext cx="2162175" cy="533400"/>
                          </a:xfrm>
                          <a:prstGeom prst="rect">
                            <a:avLst/>
                          </a:prstGeom>
                          <a:noFill/>
                          <a:ln w="9525">
                            <a:noFill/>
                            <a:miter lim="800000"/>
                            <a:headEnd/>
                            <a:tailEnd/>
                          </a:ln>
                        </pic:spPr>
                      </pic:pic>
                    </a:graphicData>
                  </a:graphic>
                </wp:inline>
              </w:drawing>
            </w:r>
            <w:r w:rsidR="00446C59" w:rsidRPr="0018645A">
              <w:rPr>
                <w:rFonts w:ascii="Times New Roman" w:hAnsi="Times New Roman" w:cs="Times New Roman"/>
                <w:sz w:val="24"/>
                <w:szCs w:val="24"/>
              </w:rPr>
              <w:t>,</w:t>
            </w:r>
          </w:p>
        </w:tc>
      </w:tr>
      <w:tr w:rsidR="00446C59" w:rsidRPr="0018645A" w:rsidTr="00314741">
        <w:tblPrEx>
          <w:tblBorders>
            <w:insideH w:val="nil"/>
          </w:tblBorders>
        </w:tblPrEx>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bottom w:val="nil"/>
            </w:tcBorders>
          </w:tcPr>
          <w:p w:rsidR="00446C59" w:rsidRPr="0018645A" w:rsidRDefault="00296EE7" w:rsidP="00446C59">
            <w:pPr>
              <w:pStyle w:val="ConsPlusNormal"/>
              <w:ind w:firstLine="60"/>
              <w:rPr>
                <w:rFonts w:ascii="Times New Roman" w:hAnsi="Times New Roman" w:cs="Times New Roman"/>
                <w:sz w:val="24"/>
                <w:szCs w:val="24"/>
              </w:rPr>
            </w:pPr>
            <w:r w:rsidRPr="0018645A">
              <w:rPr>
                <w:rFonts w:ascii="Times New Roman" w:hAnsi="Times New Roman" w:cs="Times New Roman"/>
                <w:noProof/>
                <w:position w:val="-30"/>
                <w:sz w:val="24"/>
                <w:szCs w:val="24"/>
              </w:rPr>
              <w:drawing>
                <wp:inline distT="0" distB="0" distL="0" distR="0">
                  <wp:extent cx="1247775" cy="542925"/>
                  <wp:effectExtent l="19050" t="0" r="9525" b="0"/>
                  <wp:docPr id="7"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24" cstate="print"/>
                          <a:srcRect/>
                          <a:stretch>
                            <a:fillRect/>
                          </a:stretch>
                        </pic:blipFill>
                        <pic:spPr bwMode="auto">
                          <a:xfrm>
                            <a:off x="0" y="0"/>
                            <a:ext cx="1247775" cy="542925"/>
                          </a:xfrm>
                          <a:prstGeom prst="rect">
                            <a:avLst/>
                          </a:prstGeom>
                          <a:noFill/>
                          <a:ln w="9525">
                            <a:noFill/>
                            <a:miter lim="800000"/>
                            <a:headEnd/>
                            <a:tailEnd/>
                          </a:ln>
                        </pic:spPr>
                      </pic:pic>
                    </a:graphicData>
                  </a:graphic>
                </wp:inline>
              </w:drawing>
            </w:r>
            <w:r w:rsidR="00446C59" w:rsidRPr="0018645A">
              <w:rPr>
                <w:rFonts w:ascii="Times New Roman" w:hAnsi="Times New Roman" w:cs="Times New Roman"/>
                <w:sz w:val="24"/>
                <w:szCs w:val="24"/>
              </w:rPr>
              <w:t xml:space="preserve">, аналогично </w:t>
            </w:r>
            <w:r w:rsidRPr="0018645A">
              <w:rPr>
                <w:rFonts w:ascii="Times New Roman" w:hAnsi="Times New Roman" w:cs="Times New Roman"/>
                <w:noProof/>
                <w:position w:val="-12"/>
                <w:sz w:val="24"/>
                <w:szCs w:val="24"/>
              </w:rPr>
              <w:drawing>
                <wp:inline distT="0" distB="0" distL="0" distR="0">
                  <wp:extent cx="552450" cy="314325"/>
                  <wp:effectExtent l="19050" t="0" r="0" b="0"/>
                  <wp:docPr id="8"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25" cstate="print"/>
                          <a:srcRect/>
                          <a:stretch>
                            <a:fillRect/>
                          </a:stretch>
                        </pic:blipFill>
                        <pic:spPr bwMode="auto">
                          <a:xfrm>
                            <a:off x="0" y="0"/>
                            <a:ext cx="552450" cy="314325"/>
                          </a:xfrm>
                          <a:prstGeom prst="rect">
                            <a:avLst/>
                          </a:prstGeom>
                          <a:noFill/>
                          <a:ln w="9525">
                            <a:noFill/>
                            <a:miter lim="800000"/>
                            <a:headEnd/>
                            <a:tailEnd/>
                          </a:ln>
                        </pic:spPr>
                      </pic:pic>
                    </a:graphicData>
                  </a:graphic>
                </wp:inline>
              </w:drawing>
            </w:r>
            <w:r w:rsidR="00446C59" w:rsidRPr="0018645A">
              <w:rPr>
                <w:rFonts w:ascii="Times New Roman" w:hAnsi="Times New Roman" w:cs="Times New Roman"/>
                <w:sz w:val="24"/>
                <w:szCs w:val="24"/>
              </w:rPr>
              <w:t xml:space="preserve">, </w:t>
            </w:r>
            <w:r w:rsidRPr="0018645A">
              <w:rPr>
                <w:rFonts w:ascii="Times New Roman" w:hAnsi="Times New Roman" w:cs="Times New Roman"/>
                <w:noProof/>
                <w:position w:val="-10"/>
                <w:sz w:val="24"/>
                <w:szCs w:val="24"/>
              </w:rPr>
              <w:drawing>
                <wp:inline distT="0" distB="0" distL="0" distR="0">
                  <wp:extent cx="514350" cy="285750"/>
                  <wp:effectExtent l="19050" t="0" r="0" b="0"/>
                  <wp:docPr id="9"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26" cstate="print"/>
                          <a:srcRect/>
                          <a:stretch>
                            <a:fillRect/>
                          </a:stretch>
                        </pic:blipFill>
                        <pic:spPr bwMode="auto">
                          <a:xfrm>
                            <a:off x="0" y="0"/>
                            <a:ext cx="514350" cy="285750"/>
                          </a:xfrm>
                          <a:prstGeom prst="rect">
                            <a:avLst/>
                          </a:prstGeom>
                          <a:noFill/>
                          <a:ln w="9525">
                            <a:noFill/>
                            <a:miter lim="800000"/>
                            <a:headEnd/>
                            <a:tailEnd/>
                          </a:ln>
                        </pic:spPr>
                      </pic:pic>
                    </a:graphicData>
                  </a:graphic>
                </wp:inline>
              </w:drawing>
            </w:r>
            <w:r w:rsidR="00446C59" w:rsidRPr="0018645A">
              <w:rPr>
                <w:rFonts w:ascii="Times New Roman" w:hAnsi="Times New Roman" w:cs="Times New Roman"/>
                <w:sz w:val="24"/>
                <w:szCs w:val="24"/>
              </w:rPr>
              <w:t>.</w:t>
            </w:r>
          </w:p>
        </w:tc>
      </w:tr>
      <w:tr w:rsidR="00446C59" w:rsidRPr="0018645A" w:rsidTr="00314741">
        <w:tblPrEx>
          <w:tblBorders>
            <w:insideH w:val="nil"/>
          </w:tblBorders>
        </w:tblPrEx>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bottom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 xml:space="preserve">Сложение скоростей: </w:t>
            </w:r>
            <w:r w:rsidR="00296EE7" w:rsidRPr="0018645A">
              <w:rPr>
                <w:rFonts w:ascii="Times New Roman" w:hAnsi="Times New Roman" w:cs="Times New Roman"/>
                <w:noProof/>
                <w:position w:val="-9"/>
                <w:sz w:val="24"/>
                <w:szCs w:val="24"/>
              </w:rPr>
              <w:drawing>
                <wp:inline distT="0" distB="0" distL="0" distR="0">
                  <wp:extent cx="857250" cy="276225"/>
                  <wp:effectExtent l="0" t="0" r="0" b="0"/>
                  <wp:docPr id="10"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27" cstate="print"/>
                          <a:srcRect/>
                          <a:stretch>
                            <a:fillRect/>
                          </a:stretch>
                        </pic:blipFill>
                        <pic:spPr bwMode="auto">
                          <a:xfrm>
                            <a:off x="0" y="0"/>
                            <a:ext cx="857250" cy="276225"/>
                          </a:xfrm>
                          <a:prstGeom prst="rect">
                            <a:avLst/>
                          </a:prstGeom>
                          <a:noFill/>
                          <a:ln w="9525">
                            <a:noFill/>
                            <a:miter lim="800000"/>
                            <a:headEnd/>
                            <a:tailEnd/>
                          </a:ln>
                        </pic:spPr>
                      </pic:pic>
                    </a:graphicData>
                  </a:graphic>
                </wp:inline>
              </w:drawing>
            </w:r>
            <w:r w:rsidRPr="0018645A">
              <w:rPr>
                <w:rFonts w:ascii="Times New Roman" w:hAnsi="Times New Roman" w:cs="Times New Roman"/>
                <w:sz w:val="24"/>
                <w:szCs w:val="24"/>
              </w:rPr>
              <w:t>.</w:t>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Вычисление перемещения и пути материальной точки при прямолинейном движении вдоль оси x по графику зависимости </w:t>
            </w:r>
            <w:r w:rsidR="00296EE7" w:rsidRPr="0018645A">
              <w:rPr>
                <w:rFonts w:ascii="Times New Roman" w:hAnsi="Times New Roman" w:cs="Times New Roman"/>
                <w:noProof/>
                <w:position w:val="-12"/>
                <w:sz w:val="24"/>
                <w:szCs w:val="24"/>
              </w:rPr>
              <w:drawing>
                <wp:inline distT="0" distB="0" distL="0" distR="0">
                  <wp:extent cx="457200" cy="314325"/>
                  <wp:effectExtent l="0" t="0" r="0" b="0"/>
                  <wp:docPr id="11"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28" cstate="print"/>
                          <a:srcRect/>
                          <a:stretch>
                            <a:fillRect/>
                          </a:stretch>
                        </pic:blipFill>
                        <pic:spPr bwMode="auto">
                          <a:xfrm>
                            <a:off x="0" y="0"/>
                            <a:ext cx="457200" cy="314325"/>
                          </a:xfrm>
                          <a:prstGeom prst="rect">
                            <a:avLst/>
                          </a:prstGeom>
                          <a:noFill/>
                          <a:ln w="9525">
                            <a:noFill/>
                            <a:miter lim="800000"/>
                            <a:headEnd/>
                            <a:tailEnd/>
                          </a:ln>
                        </pic:spPr>
                      </pic:pic>
                    </a:graphicData>
                  </a:graphic>
                </wp:inline>
              </w:drawing>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val="restart"/>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1.1.4</w:t>
            </w:r>
          </w:p>
        </w:tc>
        <w:tc>
          <w:tcPr>
            <w:tcW w:w="7994" w:type="dxa"/>
            <w:gridSpan w:val="3"/>
            <w:tcBorders>
              <w:bottom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 xml:space="preserve">Ускорение материальной точки: </w:t>
            </w:r>
            <w:r w:rsidR="00296EE7" w:rsidRPr="0018645A">
              <w:rPr>
                <w:rFonts w:ascii="Times New Roman" w:hAnsi="Times New Roman" w:cs="Times New Roman"/>
                <w:noProof/>
                <w:position w:val="-30"/>
                <w:sz w:val="24"/>
                <w:szCs w:val="24"/>
              </w:rPr>
              <w:drawing>
                <wp:inline distT="0" distB="0" distL="0" distR="0">
                  <wp:extent cx="2209800" cy="533400"/>
                  <wp:effectExtent l="19050" t="0" r="0" b="0"/>
                  <wp:docPr id="12"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29" cstate="print"/>
                          <a:srcRect/>
                          <a:stretch>
                            <a:fillRect/>
                          </a:stretch>
                        </pic:blipFill>
                        <pic:spPr bwMode="auto">
                          <a:xfrm>
                            <a:off x="0" y="0"/>
                            <a:ext cx="2209800" cy="533400"/>
                          </a:xfrm>
                          <a:prstGeom prst="rect">
                            <a:avLst/>
                          </a:prstGeom>
                          <a:noFill/>
                          <a:ln w="9525">
                            <a:noFill/>
                            <a:miter lim="800000"/>
                            <a:headEnd/>
                            <a:tailEnd/>
                          </a:ln>
                        </pic:spPr>
                      </pic:pic>
                    </a:graphicData>
                  </a:graphic>
                </wp:inline>
              </w:drawing>
            </w:r>
            <w:r w:rsidRPr="0018645A">
              <w:rPr>
                <w:rFonts w:ascii="Times New Roman" w:hAnsi="Times New Roman" w:cs="Times New Roman"/>
                <w:sz w:val="24"/>
                <w:szCs w:val="24"/>
              </w:rPr>
              <w:t>,</w:t>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tcBorders>
          </w:tcPr>
          <w:p w:rsidR="00446C59" w:rsidRPr="0018645A" w:rsidRDefault="00296EE7" w:rsidP="00446C59">
            <w:pPr>
              <w:pStyle w:val="ConsPlusNormal"/>
              <w:ind w:firstLine="60"/>
              <w:rPr>
                <w:rFonts w:ascii="Times New Roman" w:hAnsi="Times New Roman" w:cs="Times New Roman"/>
                <w:sz w:val="24"/>
                <w:szCs w:val="24"/>
              </w:rPr>
            </w:pPr>
            <w:r w:rsidRPr="0018645A">
              <w:rPr>
                <w:rFonts w:ascii="Times New Roman" w:hAnsi="Times New Roman" w:cs="Times New Roman"/>
                <w:noProof/>
                <w:position w:val="-30"/>
                <w:sz w:val="24"/>
                <w:szCs w:val="24"/>
              </w:rPr>
              <w:drawing>
                <wp:inline distT="0" distB="0" distL="0" distR="0">
                  <wp:extent cx="1571625" cy="542925"/>
                  <wp:effectExtent l="19050" t="0" r="9525" b="0"/>
                  <wp:docPr id="13"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30" cstate="print"/>
                          <a:srcRect/>
                          <a:stretch>
                            <a:fillRect/>
                          </a:stretch>
                        </pic:blipFill>
                        <pic:spPr bwMode="auto">
                          <a:xfrm>
                            <a:off x="0" y="0"/>
                            <a:ext cx="1571625" cy="542925"/>
                          </a:xfrm>
                          <a:prstGeom prst="rect">
                            <a:avLst/>
                          </a:prstGeom>
                          <a:noFill/>
                          <a:ln w="9525">
                            <a:noFill/>
                            <a:miter lim="800000"/>
                            <a:headEnd/>
                            <a:tailEnd/>
                          </a:ln>
                        </pic:spPr>
                      </pic:pic>
                    </a:graphicData>
                  </a:graphic>
                </wp:inline>
              </w:drawing>
            </w:r>
            <w:r w:rsidR="00446C59" w:rsidRPr="0018645A">
              <w:rPr>
                <w:rFonts w:ascii="Times New Roman" w:hAnsi="Times New Roman" w:cs="Times New Roman"/>
                <w:sz w:val="24"/>
                <w:szCs w:val="24"/>
              </w:rPr>
              <w:t xml:space="preserve">, аналогично </w:t>
            </w:r>
            <w:r w:rsidRPr="0018645A">
              <w:rPr>
                <w:rFonts w:ascii="Times New Roman" w:hAnsi="Times New Roman" w:cs="Times New Roman"/>
                <w:noProof/>
                <w:position w:val="-17"/>
                <w:sz w:val="24"/>
                <w:szCs w:val="24"/>
              </w:rPr>
              <w:drawing>
                <wp:inline distT="0" distB="0" distL="0" distR="0">
                  <wp:extent cx="762000" cy="381000"/>
                  <wp:effectExtent l="19050" t="0" r="0" b="0"/>
                  <wp:docPr id="14"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31" cstate="print"/>
                          <a:srcRect/>
                          <a:stretch>
                            <a:fillRect/>
                          </a:stretch>
                        </pic:blipFill>
                        <pic:spPr bwMode="auto">
                          <a:xfrm>
                            <a:off x="0" y="0"/>
                            <a:ext cx="762000" cy="381000"/>
                          </a:xfrm>
                          <a:prstGeom prst="rect">
                            <a:avLst/>
                          </a:prstGeom>
                          <a:noFill/>
                          <a:ln w="9525">
                            <a:noFill/>
                            <a:miter lim="800000"/>
                            <a:headEnd/>
                            <a:tailEnd/>
                          </a:ln>
                        </pic:spPr>
                      </pic:pic>
                    </a:graphicData>
                  </a:graphic>
                </wp:inline>
              </w:drawing>
            </w:r>
            <w:r w:rsidR="00446C59" w:rsidRPr="0018645A">
              <w:rPr>
                <w:rFonts w:ascii="Times New Roman" w:hAnsi="Times New Roman" w:cs="Times New Roman"/>
                <w:sz w:val="24"/>
                <w:szCs w:val="24"/>
              </w:rPr>
              <w:t xml:space="preserve">, </w:t>
            </w:r>
            <w:r w:rsidRPr="0018645A">
              <w:rPr>
                <w:rFonts w:ascii="Times New Roman" w:hAnsi="Times New Roman" w:cs="Times New Roman"/>
                <w:noProof/>
                <w:position w:val="-14"/>
                <w:sz w:val="24"/>
                <w:szCs w:val="24"/>
              </w:rPr>
              <w:drawing>
                <wp:inline distT="0" distB="0" distL="0" distR="0">
                  <wp:extent cx="742950" cy="323850"/>
                  <wp:effectExtent l="0" t="0" r="0" b="0"/>
                  <wp:docPr id="15"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32" cstate="print"/>
                          <a:srcRect/>
                          <a:stretch>
                            <a:fillRect/>
                          </a:stretch>
                        </pic:blipFill>
                        <pic:spPr bwMode="auto">
                          <a:xfrm>
                            <a:off x="0" y="0"/>
                            <a:ext cx="742950" cy="323850"/>
                          </a:xfrm>
                          <a:prstGeom prst="rect">
                            <a:avLst/>
                          </a:prstGeom>
                          <a:noFill/>
                          <a:ln w="9525">
                            <a:noFill/>
                            <a:miter lim="800000"/>
                            <a:headEnd/>
                            <a:tailEnd/>
                          </a:ln>
                        </pic:spPr>
                      </pic:pic>
                    </a:graphicData>
                  </a:graphic>
                </wp:inline>
              </w:drawing>
            </w:r>
            <w:r w:rsidR="00446C59" w:rsidRPr="0018645A">
              <w:rPr>
                <w:rFonts w:ascii="Times New Roman" w:hAnsi="Times New Roman" w:cs="Times New Roman"/>
                <w:sz w:val="24"/>
                <w:szCs w:val="24"/>
              </w:rPr>
              <w:t>.</w:t>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val="restart"/>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1.1.5</w:t>
            </w:r>
          </w:p>
        </w:tc>
        <w:tc>
          <w:tcPr>
            <w:tcW w:w="7994" w:type="dxa"/>
            <w:gridSpan w:val="3"/>
            <w:tcBorders>
              <w:bottom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Равномерное прямолинейное движение:</w:t>
            </w:r>
          </w:p>
        </w:tc>
      </w:tr>
      <w:tr w:rsidR="00446C59" w:rsidRPr="0018645A" w:rsidTr="00314741">
        <w:tblPrEx>
          <w:tblBorders>
            <w:insideH w:val="nil"/>
          </w:tblBorders>
        </w:tblPrEx>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bottom w:val="nil"/>
            </w:tcBorders>
          </w:tcPr>
          <w:p w:rsidR="00446C59" w:rsidRPr="0018645A" w:rsidRDefault="00296EE7" w:rsidP="00446C59">
            <w:pPr>
              <w:pStyle w:val="ConsPlusNormal"/>
              <w:ind w:firstLine="60"/>
              <w:rPr>
                <w:rFonts w:ascii="Times New Roman" w:hAnsi="Times New Roman" w:cs="Times New Roman"/>
                <w:sz w:val="24"/>
                <w:szCs w:val="24"/>
              </w:rPr>
            </w:pPr>
            <w:r w:rsidRPr="0018645A">
              <w:rPr>
                <w:rFonts w:ascii="Times New Roman" w:hAnsi="Times New Roman" w:cs="Times New Roman"/>
                <w:noProof/>
                <w:position w:val="-9"/>
                <w:sz w:val="24"/>
                <w:szCs w:val="24"/>
              </w:rPr>
              <w:drawing>
                <wp:inline distT="0" distB="0" distL="0" distR="0">
                  <wp:extent cx="1219200" cy="276225"/>
                  <wp:effectExtent l="19050" t="0" r="0" b="0"/>
                  <wp:docPr id="16"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33" cstate="print"/>
                          <a:srcRect/>
                          <a:stretch>
                            <a:fillRect/>
                          </a:stretch>
                        </pic:blipFill>
                        <pic:spPr bwMode="auto">
                          <a:xfrm>
                            <a:off x="0" y="0"/>
                            <a:ext cx="1219200" cy="276225"/>
                          </a:xfrm>
                          <a:prstGeom prst="rect">
                            <a:avLst/>
                          </a:prstGeom>
                          <a:noFill/>
                          <a:ln w="9525">
                            <a:noFill/>
                            <a:miter lim="800000"/>
                            <a:headEnd/>
                            <a:tailEnd/>
                          </a:ln>
                        </pic:spPr>
                      </pic:pic>
                    </a:graphicData>
                  </a:graphic>
                </wp:inline>
              </w:drawing>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tcBorders>
          </w:tcPr>
          <w:p w:rsidR="00446C59" w:rsidRPr="0018645A" w:rsidRDefault="00296EE7" w:rsidP="00446C59">
            <w:pPr>
              <w:pStyle w:val="ConsPlusNormal"/>
              <w:ind w:firstLine="60"/>
              <w:rPr>
                <w:rFonts w:ascii="Times New Roman" w:hAnsi="Times New Roman" w:cs="Times New Roman"/>
                <w:sz w:val="24"/>
                <w:szCs w:val="24"/>
              </w:rPr>
            </w:pPr>
            <w:r w:rsidRPr="0018645A">
              <w:rPr>
                <w:rFonts w:ascii="Times New Roman" w:hAnsi="Times New Roman" w:cs="Times New Roman"/>
                <w:noProof/>
                <w:position w:val="-12"/>
                <w:sz w:val="24"/>
                <w:szCs w:val="24"/>
              </w:rPr>
              <w:drawing>
                <wp:inline distT="0" distB="0" distL="0" distR="0">
                  <wp:extent cx="1419225" cy="304800"/>
                  <wp:effectExtent l="0" t="0" r="0" b="0"/>
                  <wp:docPr id="17"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34" cstate="print"/>
                          <a:srcRect/>
                          <a:stretch>
                            <a:fillRect/>
                          </a:stretch>
                        </pic:blipFill>
                        <pic:spPr bwMode="auto">
                          <a:xfrm>
                            <a:off x="0" y="0"/>
                            <a:ext cx="1419225" cy="304800"/>
                          </a:xfrm>
                          <a:prstGeom prst="rect">
                            <a:avLst/>
                          </a:prstGeom>
                          <a:noFill/>
                          <a:ln w="9525">
                            <a:noFill/>
                            <a:miter lim="800000"/>
                            <a:headEnd/>
                            <a:tailEnd/>
                          </a:ln>
                        </pic:spPr>
                      </pic:pic>
                    </a:graphicData>
                  </a:graphic>
                </wp:inline>
              </w:drawing>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val="restart"/>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1.1.6</w:t>
            </w:r>
          </w:p>
        </w:tc>
        <w:tc>
          <w:tcPr>
            <w:tcW w:w="7994" w:type="dxa"/>
            <w:gridSpan w:val="3"/>
            <w:tcBorders>
              <w:bottom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Равноускоренное прямолинейное движение:</w:t>
            </w:r>
          </w:p>
        </w:tc>
      </w:tr>
      <w:tr w:rsidR="00446C59" w:rsidRPr="0018645A" w:rsidTr="00314741">
        <w:tblPrEx>
          <w:tblBorders>
            <w:insideH w:val="nil"/>
          </w:tblBorders>
        </w:tblPrEx>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bottom w:val="nil"/>
            </w:tcBorders>
          </w:tcPr>
          <w:p w:rsidR="00446C59" w:rsidRPr="0018645A" w:rsidRDefault="00296EE7" w:rsidP="00446C59">
            <w:pPr>
              <w:pStyle w:val="ConsPlusNormal"/>
              <w:ind w:firstLine="60"/>
              <w:rPr>
                <w:rFonts w:ascii="Times New Roman" w:hAnsi="Times New Roman" w:cs="Times New Roman"/>
                <w:sz w:val="24"/>
                <w:szCs w:val="24"/>
              </w:rPr>
            </w:pPr>
            <w:r w:rsidRPr="0018645A">
              <w:rPr>
                <w:rFonts w:ascii="Times New Roman" w:hAnsi="Times New Roman" w:cs="Times New Roman"/>
                <w:noProof/>
                <w:position w:val="-27"/>
                <w:sz w:val="24"/>
                <w:szCs w:val="24"/>
              </w:rPr>
              <w:drawing>
                <wp:inline distT="0" distB="0" distL="0" distR="0">
                  <wp:extent cx="1628775" cy="504825"/>
                  <wp:effectExtent l="19050" t="0" r="0" b="0"/>
                  <wp:docPr id="18"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35" cstate="print"/>
                          <a:srcRect/>
                          <a:stretch>
                            <a:fillRect/>
                          </a:stretch>
                        </pic:blipFill>
                        <pic:spPr bwMode="auto">
                          <a:xfrm>
                            <a:off x="0" y="0"/>
                            <a:ext cx="1628775" cy="504825"/>
                          </a:xfrm>
                          <a:prstGeom prst="rect">
                            <a:avLst/>
                          </a:prstGeom>
                          <a:noFill/>
                          <a:ln w="9525">
                            <a:noFill/>
                            <a:miter lim="800000"/>
                            <a:headEnd/>
                            <a:tailEnd/>
                          </a:ln>
                        </pic:spPr>
                      </pic:pic>
                    </a:graphicData>
                  </a:graphic>
                </wp:inline>
              </w:drawing>
            </w:r>
          </w:p>
        </w:tc>
      </w:tr>
      <w:tr w:rsidR="00446C59" w:rsidRPr="0018645A" w:rsidTr="00314741">
        <w:tblPrEx>
          <w:tblBorders>
            <w:insideH w:val="nil"/>
          </w:tblBorders>
        </w:tblPrEx>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bottom w:val="nil"/>
            </w:tcBorders>
          </w:tcPr>
          <w:p w:rsidR="00446C59" w:rsidRPr="0018645A" w:rsidRDefault="00296EE7" w:rsidP="00446C59">
            <w:pPr>
              <w:pStyle w:val="ConsPlusNormal"/>
              <w:ind w:firstLine="60"/>
              <w:rPr>
                <w:rFonts w:ascii="Times New Roman" w:hAnsi="Times New Roman" w:cs="Times New Roman"/>
                <w:sz w:val="24"/>
                <w:szCs w:val="24"/>
              </w:rPr>
            </w:pPr>
            <w:r w:rsidRPr="0018645A">
              <w:rPr>
                <w:rFonts w:ascii="Times New Roman" w:hAnsi="Times New Roman" w:cs="Times New Roman"/>
                <w:noProof/>
                <w:position w:val="-12"/>
                <w:sz w:val="24"/>
                <w:szCs w:val="24"/>
              </w:rPr>
              <w:drawing>
                <wp:inline distT="0" distB="0" distL="0" distR="0">
                  <wp:extent cx="1219200" cy="304800"/>
                  <wp:effectExtent l="0" t="0" r="0" b="0"/>
                  <wp:docPr id="19"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36" cstate="print"/>
                          <a:srcRect/>
                          <a:stretch>
                            <a:fillRect/>
                          </a:stretch>
                        </pic:blipFill>
                        <pic:spPr bwMode="auto">
                          <a:xfrm>
                            <a:off x="0" y="0"/>
                            <a:ext cx="1219200" cy="304800"/>
                          </a:xfrm>
                          <a:prstGeom prst="rect">
                            <a:avLst/>
                          </a:prstGeom>
                          <a:noFill/>
                          <a:ln w="9525">
                            <a:noFill/>
                            <a:miter lim="800000"/>
                            <a:headEnd/>
                            <a:tailEnd/>
                          </a:ln>
                        </pic:spPr>
                      </pic:pic>
                    </a:graphicData>
                  </a:graphic>
                </wp:inline>
              </w:drawing>
            </w:r>
          </w:p>
        </w:tc>
      </w:tr>
      <w:tr w:rsidR="00446C59" w:rsidRPr="0018645A" w:rsidTr="00314741">
        <w:tblPrEx>
          <w:tblBorders>
            <w:insideH w:val="nil"/>
          </w:tblBorders>
        </w:tblPrEx>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bottom w:val="nil"/>
            </w:tcBorders>
          </w:tcPr>
          <w:p w:rsidR="00446C59" w:rsidRPr="0018645A" w:rsidRDefault="00296EE7" w:rsidP="00446C59">
            <w:pPr>
              <w:pStyle w:val="ConsPlusNormal"/>
              <w:ind w:firstLine="60"/>
              <w:rPr>
                <w:rFonts w:ascii="Times New Roman" w:hAnsi="Times New Roman" w:cs="Times New Roman"/>
                <w:sz w:val="24"/>
                <w:szCs w:val="24"/>
              </w:rPr>
            </w:pPr>
            <w:r w:rsidRPr="0018645A">
              <w:rPr>
                <w:rFonts w:ascii="Times New Roman" w:hAnsi="Times New Roman" w:cs="Times New Roman"/>
                <w:noProof/>
                <w:position w:val="-9"/>
                <w:sz w:val="24"/>
                <w:szCs w:val="24"/>
              </w:rPr>
              <w:drawing>
                <wp:inline distT="0" distB="0" distL="0" distR="0">
                  <wp:extent cx="790575" cy="276225"/>
                  <wp:effectExtent l="19050" t="0" r="9525" b="0"/>
                  <wp:docPr id="20"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37" cstate="print"/>
                          <a:srcRect/>
                          <a:stretch>
                            <a:fillRect/>
                          </a:stretch>
                        </pic:blipFill>
                        <pic:spPr bwMode="auto">
                          <a:xfrm>
                            <a:off x="0" y="0"/>
                            <a:ext cx="790575" cy="276225"/>
                          </a:xfrm>
                          <a:prstGeom prst="rect">
                            <a:avLst/>
                          </a:prstGeom>
                          <a:noFill/>
                          <a:ln w="9525">
                            <a:noFill/>
                            <a:miter lim="800000"/>
                            <a:headEnd/>
                            <a:tailEnd/>
                          </a:ln>
                        </pic:spPr>
                      </pic:pic>
                    </a:graphicData>
                  </a:graphic>
                </wp:inline>
              </w:drawing>
            </w:r>
          </w:p>
        </w:tc>
      </w:tr>
      <w:tr w:rsidR="00446C59" w:rsidRPr="0018645A" w:rsidTr="00314741">
        <w:tblPrEx>
          <w:tblBorders>
            <w:insideH w:val="nil"/>
          </w:tblBorders>
        </w:tblPrEx>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bottom w:val="nil"/>
            </w:tcBorders>
          </w:tcPr>
          <w:p w:rsidR="00446C59" w:rsidRPr="0018645A" w:rsidRDefault="00296EE7" w:rsidP="00446C59">
            <w:pPr>
              <w:pStyle w:val="ConsPlusNormal"/>
              <w:ind w:firstLine="60"/>
              <w:rPr>
                <w:rFonts w:ascii="Times New Roman" w:hAnsi="Times New Roman" w:cs="Times New Roman"/>
                <w:sz w:val="24"/>
                <w:szCs w:val="24"/>
              </w:rPr>
            </w:pPr>
            <w:r w:rsidRPr="0018645A">
              <w:rPr>
                <w:rFonts w:ascii="Times New Roman" w:hAnsi="Times New Roman" w:cs="Times New Roman"/>
                <w:noProof/>
                <w:position w:val="-12"/>
                <w:sz w:val="24"/>
                <w:szCs w:val="24"/>
              </w:rPr>
              <w:drawing>
                <wp:inline distT="0" distB="0" distL="0" distR="0">
                  <wp:extent cx="1724025" cy="304800"/>
                  <wp:effectExtent l="19050" t="0" r="0" b="0"/>
                  <wp:docPr id="21"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38" cstate="print"/>
                          <a:srcRect/>
                          <a:stretch>
                            <a:fillRect/>
                          </a:stretch>
                        </pic:blipFill>
                        <pic:spPr bwMode="auto">
                          <a:xfrm>
                            <a:off x="0" y="0"/>
                            <a:ext cx="1724025" cy="304800"/>
                          </a:xfrm>
                          <a:prstGeom prst="rect">
                            <a:avLst/>
                          </a:prstGeom>
                          <a:noFill/>
                          <a:ln w="9525">
                            <a:noFill/>
                            <a:miter lim="800000"/>
                            <a:headEnd/>
                            <a:tailEnd/>
                          </a:ln>
                        </pic:spPr>
                      </pic:pic>
                    </a:graphicData>
                  </a:graphic>
                </wp:inline>
              </w:drawing>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При движении в одном направлении путь </w:t>
            </w:r>
            <w:r w:rsidR="00296EE7" w:rsidRPr="0018645A">
              <w:rPr>
                <w:rFonts w:ascii="Times New Roman" w:hAnsi="Times New Roman" w:cs="Times New Roman"/>
                <w:noProof/>
                <w:position w:val="-24"/>
                <w:sz w:val="24"/>
                <w:szCs w:val="24"/>
              </w:rPr>
              <w:drawing>
                <wp:inline distT="0" distB="0" distL="0" distR="0">
                  <wp:extent cx="990600" cy="476250"/>
                  <wp:effectExtent l="0" t="0" r="0" b="0"/>
                  <wp:docPr id="22"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39" cstate="print"/>
                          <a:srcRect/>
                          <a:stretch>
                            <a:fillRect/>
                          </a:stretch>
                        </pic:blipFill>
                        <pic:spPr bwMode="auto">
                          <a:xfrm>
                            <a:off x="0" y="0"/>
                            <a:ext cx="990600" cy="476250"/>
                          </a:xfrm>
                          <a:prstGeom prst="rect">
                            <a:avLst/>
                          </a:prstGeom>
                          <a:noFill/>
                          <a:ln w="9525">
                            <a:noFill/>
                            <a:miter lim="800000"/>
                            <a:headEnd/>
                            <a:tailEnd/>
                          </a:ln>
                        </pic:spPr>
                      </pic:pic>
                    </a:graphicData>
                  </a:graphic>
                </wp:inline>
              </w:drawing>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val="restart"/>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1.1.7</w:t>
            </w:r>
          </w:p>
        </w:tc>
        <w:tc>
          <w:tcPr>
            <w:tcW w:w="4592" w:type="dxa"/>
            <w:tcBorders>
              <w:bottom w:val="nil"/>
              <w:right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 xml:space="preserve">Свободное падение. Ускорение свободного падения. Движение тела, </w:t>
            </w:r>
            <w:r w:rsidRPr="0018645A">
              <w:rPr>
                <w:rFonts w:ascii="Times New Roman" w:hAnsi="Times New Roman" w:cs="Times New Roman"/>
                <w:sz w:val="24"/>
                <w:szCs w:val="24"/>
              </w:rPr>
              <w:lastRenderedPageBreak/>
              <w:t xml:space="preserve">брошенного под углом </w:t>
            </w:r>
            <w:r w:rsidR="00296EE7" w:rsidRPr="0018645A">
              <w:rPr>
                <w:rFonts w:ascii="Times New Roman" w:hAnsi="Times New Roman" w:cs="Times New Roman"/>
                <w:noProof/>
                <w:position w:val="-1"/>
                <w:sz w:val="24"/>
                <w:szCs w:val="24"/>
              </w:rPr>
              <w:drawing>
                <wp:inline distT="0" distB="0" distL="0" distR="0">
                  <wp:extent cx="152400" cy="171450"/>
                  <wp:effectExtent l="19050" t="0" r="0" b="0"/>
                  <wp:docPr id="23"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40"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r w:rsidRPr="0018645A">
              <w:rPr>
                <w:rFonts w:ascii="Times New Roman" w:hAnsi="Times New Roman" w:cs="Times New Roman"/>
                <w:sz w:val="24"/>
                <w:szCs w:val="24"/>
              </w:rPr>
              <w:t xml:space="preserve"> к горизонту:</w:t>
            </w:r>
          </w:p>
        </w:tc>
        <w:tc>
          <w:tcPr>
            <w:tcW w:w="3402" w:type="dxa"/>
            <w:gridSpan w:val="2"/>
            <w:vMerge w:val="restart"/>
            <w:tcBorders>
              <w:left w:val="nil"/>
            </w:tcBorders>
            <w:vAlign w:val="center"/>
          </w:tcPr>
          <w:p w:rsidR="00446C59" w:rsidRPr="0018645A" w:rsidRDefault="00296EE7" w:rsidP="00446C59">
            <w:pPr>
              <w:pStyle w:val="ConsPlusNormal"/>
              <w:ind w:firstLine="60"/>
              <w:jc w:val="center"/>
              <w:rPr>
                <w:rFonts w:ascii="Times New Roman" w:hAnsi="Times New Roman" w:cs="Times New Roman"/>
                <w:sz w:val="24"/>
                <w:szCs w:val="24"/>
              </w:rPr>
            </w:pPr>
            <w:r w:rsidRPr="0018645A">
              <w:rPr>
                <w:rFonts w:ascii="Times New Roman" w:hAnsi="Times New Roman" w:cs="Times New Roman"/>
                <w:noProof/>
                <w:position w:val="-94"/>
                <w:sz w:val="24"/>
                <w:szCs w:val="24"/>
              </w:rPr>
              <w:lastRenderedPageBreak/>
              <w:drawing>
                <wp:inline distT="0" distB="0" distL="0" distR="0">
                  <wp:extent cx="1838325" cy="1352550"/>
                  <wp:effectExtent l="19050" t="0" r="9525" b="0"/>
                  <wp:docPr id="24"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41" cstate="print"/>
                          <a:srcRect/>
                          <a:stretch>
                            <a:fillRect/>
                          </a:stretch>
                        </pic:blipFill>
                        <pic:spPr bwMode="auto">
                          <a:xfrm>
                            <a:off x="0" y="0"/>
                            <a:ext cx="1838325" cy="1352550"/>
                          </a:xfrm>
                          <a:prstGeom prst="rect">
                            <a:avLst/>
                          </a:prstGeom>
                          <a:noFill/>
                          <a:ln w="9525">
                            <a:noFill/>
                            <a:miter lim="800000"/>
                            <a:headEnd/>
                            <a:tailEnd/>
                          </a:ln>
                        </pic:spPr>
                      </pic:pic>
                    </a:graphicData>
                  </a:graphic>
                </wp:inline>
              </w:drawing>
            </w:r>
          </w:p>
        </w:tc>
      </w:tr>
      <w:tr w:rsidR="00446C59" w:rsidRPr="0018645A" w:rsidTr="00314741">
        <w:tblPrEx>
          <w:tblBorders>
            <w:insideH w:val="nil"/>
          </w:tblBorders>
        </w:tblPrEx>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4592" w:type="dxa"/>
            <w:tcBorders>
              <w:top w:val="nil"/>
              <w:bottom w:val="nil"/>
              <w:right w:val="nil"/>
            </w:tcBorders>
          </w:tcPr>
          <w:p w:rsidR="00446C59" w:rsidRPr="0018645A" w:rsidRDefault="00296EE7" w:rsidP="00446C59">
            <w:pPr>
              <w:pStyle w:val="ConsPlusNormal"/>
              <w:ind w:firstLine="60"/>
              <w:rPr>
                <w:rFonts w:ascii="Times New Roman" w:hAnsi="Times New Roman" w:cs="Times New Roman"/>
                <w:sz w:val="24"/>
                <w:szCs w:val="24"/>
              </w:rPr>
            </w:pPr>
            <w:r w:rsidRPr="0018645A">
              <w:rPr>
                <w:rFonts w:ascii="Times New Roman" w:hAnsi="Times New Roman" w:cs="Times New Roman"/>
                <w:noProof/>
                <w:position w:val="-44"/>
                <w:sz w:val="24"/>
                <w:szCs w:val="24"/>
              </w:rPr>
              <w:drawing>
                <wp:inline distT="0" distB="0" distL="0" distR="0">
                  <wp:extent cx="2838450" cy="714375"/>
                  <wp:effectExtent l="0" t="0" r="0" b="0"/>
                  <wp:docPr id="25"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42" cstate="print"/>
                          <a:srcRect/>
                          <a:stretch>
                            <a:fillRect/>
                          </a:stretch>
                        </pic:blipFill>
                        <pic:spPr bwMode="auto">
                          <a:xfrm>
                            <a:off x="0" y="0"/>
                            <a:ext cx="2838450" cy="714375"/>
                          </a:xfrm>
                          <a:prstGeom prst="rect">
                            <a:avLst/>
                          </a:prstGeom>
                          <a:noFill/>
                          <a:ln w="9525">
                            <a:noFill/>
                            <a:miter lim="800000"/>
                            <a:headEnd/>
                            <a:tailEnd/>
                          </a:ln>
                        </pic:spPr>
                      </pic:pic>
                    </a:graphicData>
                  </a:graphic>
                </wp:inline>
              </w:drawing>
            </w:r>
          </w:p>
        </w:tc>
        <w:tc>
          <w:tcPr>
            <w:tcW w:w="3402" w:type="dxa"/>
            <w:gridSpan w:val="2"/>
            <w:vMerge/>
            <w:tcBorders>
              <w:left w:val="nil"/>
            </w:tcBorders>
          </w:tcPr>
          <w:p w:rsidR="00446C59" w:rsidRPr="0018645A" w:rsidRDefault="00446C59" w:rsidP="00446C59">
            <w:pPr>
              <w:pStyle w:val="ConsPlusNormal"/>
              <w:ind w:firstLine="60"/>
              <w:rPr>
                <w:rFonts w:ascii="Times New Roman" w:hAnsi="Times New Roman" w:cs="Times New Roman"/>
                <w:sz w:val="24"/>
                <w:szCs w:val="24"/>
              </w:rPr>
            </w:pPr>
          </w:p>
        </w:tc>
      </w:tr>
      <w:tr w:rsidR="00446C59" w:rsidRPr="0018645A" w:rsidTr="00314741">
        <w:tblPrEx>
          <w:tblBorders>
            <w:insideH w:val="nil"/>
          </w:tblBorders>
        </w:tblPrEx>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4592" w:type="dxa"/>
            <w:tcBorders>
              <w:top w:val="nil"/>
              <w:bottom w:val="nil"/>
              <w:right w:val="nil"/>
            </w:tcBorders>
          </w:tcPr>
          <w:p w:rsidR="00446C59" w:rsidRPr="0018645A" w:rsidRDefault="00296EE7" w:rsidP="00446C59">
            <w:pPr>
              <w:pStyle w:val="ConsPlusNormal"/>
              <w:ind w:firstLine="60"/>
              <w:rPr>
                <w:rFonts w:ascii="Times New Roman" w:hAnsi="Times New Roman" w:cs="Times New Roman"/>
                <w:sz w:val="24"/>
                <w:szCs w:val="24"/>
              </w:rPr>
            </w:pPr>
            <w:r w:rsidRPr="0018645A">
              <w:rPr>
                <w:rFonts w:ascii="Times New Roman" w:hAnsi="Times New Roman" w:cs="Times New Roman"/>
                <w:noProof/>
                <w:position w:val="-38"/>
                <w:sz w:val="24"/>
                <w:szCs w:val="24"/>
              </w:rPr>
              <w:drawing>
                <wp:inline distT="0" distB="0" distL="0" distR="0">
                  <wp:extent cx="2381250" cy="638175"/>
                  <wp:effectExtent l="0" t="0" r="0" b="0"/>
                  <wp:docPr id="26"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43" cstate="print"/>
                          <a:srcRect/>
                          <a:stretch>
                            <a:fillRect/>
                          </a:stretch>
                        </pic:blipFill>
                        <pic:spPr bwMode="auto">
                          <a:xfrm>
                            <a:off x="0" y="0"/>
                            <a:ext cx="2381250" cy="638175"/>
                          </a:xfrm>
                          <a:prstGeom prst="rect">
                            <a:avLst/>
                          </a:prstGeom>
                          <a:noFill/>
                          <a:ln w="9525">
                            <a:noFill/>
                            <a:miter lim="800000"/>
                            <a:headEnd/>
                            <a:tailEnd/>
                          </a:ln>
                        </pic:spPr>
                      </pic:pic>
                    </a:graphicData>
                  </a:graphic>
                </wp:inline>
              </w:drawing>
            </w:r>
          </w:p>
        </w:tc>
        <w:tc>
          <w:tcPr>
            <w:tcW w:w="3402" w:type="dxa"/>
            <w:gridSpan w:val="2"/>
            <w:vMerge/>
            <w:tcBorders>
              <w:left w:val="nil"/>
            </w:tcBorders>
          </w:tcPr>
          <w:p w:rsidR="00446C59" w:rsidRPr="0018645A" w:rsidRDefault="00446C59" w:rsidP="00446C59">
            <w:pPr>
              <w:pStyle w:val="ConsPlusNormal"/>
              <w:ind w:firstLine="60"/>
              <w:rPr>
                <w:rFonts w:ascii="Times New Roman" w:hAnsi="Times New Roman" w:cs="Times New Roman"/>
                <w:sz w:val="24"/>
                <w:szCs w:val="24"/>
              </w:rPr>
            </w:pP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4592" w:type="dxa"/>
            <w:tcBorders>
              <w:top w:val="nil"/>
              <w:right w:val="nil"/>
            </w:tcBorders>
          </w:tcPr>
          <w:p w:rsidR="00446C59" w:rsidRPr="0018645A" w:rsidRDefault="00296EE7" w:rsidP="00446C59">
            <w:pPr>
              <w:pStyle w:val="ConsPlusNormal"/>
              <w:ind w:firstLine="60"/>
              <w:rPr>
                <w:rFonts w:ascii="Times New Roman" w:hAnsi="Times New Roman" w:cs="Times New Roman"/>
                <w:sz w:val="24"/>
                <w:szCs w:val="24"/>
              </w:rPr>
            </w:pPr>
            <w:r w:rsidRPr="0018645A">
              <w:rPr>
                <w:rFonts w:ascii="Times New Roman" w:hAnsi="Times New Roman" w:cs="Times New Roman"/>
                <w:noProof/>
                <w:position w:val="-35"/>
                <w:sz w:val="24"/>
                <w:szCs w:val="24"/>
              </w:rPr>
              <w:drawing>
                <wp:inline distT="0" distB="0" distL="0" distR="0">
                  <wp:extent cx="1323975" cy="600075"/>
                  <wp:effectExtent l="0" t="0" r="0" b="0"/>
                  <wp:docPr id="27"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44" cstate="print"/>
                          <a:srcRect/>
                          <a:stretch>
                            <a:fillRect/>
                          </a:stretch>
                        </pic:blipFill>
                        <pic:spPr bwMode="auto">
                          <a:xfrm>
                            <a:off x="0" y="0"/>
                            <a:ext cx="1323975" cy="600075"/>
                          </a:xfrm>
                          <a:prstGeom prst="rect">
                            <a:avLst/>
                          </a:prstGeom>
                          <a:noFill/>
                          <a:ln w="9525">
                            <a:noFill/>
                            <a:miter lim="800000"/>
                            <a:headEnd/>
                            <a:tailEnd/>
                          </a:ln>
                        </pic:spPr>
                      </pic:pic>
                    </a:graphicData>
                  </a:graphic>
                </wp:inline>
              </w:drawing>
            </w:r>
          </w:p>
        </w:tc>
        <w:tc>
          <w:tcPr>
            <w:tcW w:w="3402" w:type="dxa"/>
            <w:gridSpan w:val="2"/>
            <w:vMerge/>
            <w:tcBorders>
              <w:left w:val="nil"/>
            </w:tcBorders>
          </w:tcPr>
          <w:p w:rsidR="00446C59" w:rsidRPr="0018645A" w:rsidRDefault="00446C59" w:rsidP="00446C59">
            <w:pPr>
              <w:pStyle w:val="ConsPlusNormal"/>
              <w:ind w:firstLine="60"/>
              <w:rPr>
                <w:rFonts w:ascii="Times New Roman" w:hAnsi="Times New Roman" w:cs="Times New Roman"/>
                <w:sz w:val="24"/>
                <w:szCs w:val="24"/>
              </w:rPr>
            </w:pPr>
          </w:p>
        </w:tc>
      </w:tr>
      <w:tr w:rsidR="00446C59" w:rsidRPr="0018645A" w:rsidTr="00314741">
        <w:tc>
          <w:tcPr>
            <w:tcW w:w="1020" w:type="dxa"/>
            <w:vMerge w:val="restart"/>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val="restart"/>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1.1.8</w:t>
            </w:r>
          </w:p>
        </w:tc>
        <w:tc>
          <w:tcPr>
            <w:tcW w:w="7994" w:type="dxa"/>
            <w:gridSpan w:val="3"/>
            <w:tcBorders>
              <w:bottom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Криволинейное движение. Движение материальной точки по окружности.</w:t>
            </w:r>
          </w:p>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 xml:space="preserve">Угловая и линейная скорость точки: </w:t>
            </w:r>
            <w:r w:rsidR="00296EE7" w:rsidRPr="0018645A">
              <w:rPr>
                <w:rFonts w:ascii="Times New Roman" w:hAnsi="Times New Roman" w:cs="Times New Roman"/>
                <w:noProof/>
                <w:position w:val="-5"/>
                <w:sz w:val="24"/>
                <w:szCs w:val="24"/>
              </w:rPr>
              <w:drawing>
                <wp:inline distT="0" distB="0" distL="0" distR="0">
                  <wp:extent cx="581025" cy="219075"/>
                  <wp:effectExtent l="19050" t="0" r="9525" b="0"/>
                  <wp:docPr id="28"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45" cstate="print"/>
                          <a:srcRect/>
                          <a:stretch>
                            <a:fillRect/>
                          </a:stretch>
                        </pic:blipFill>
                        <pic:spPr bwMode="auto">
                          <a:xfrm>
                            <a:off x="0" y="0"/>
                            <a:ext cx="581025" cy="219075"/>
                          </a:xfrm>
                          <a:prstGeom prst="rect">
                            <a:avLst/>
                          </a:prstGeom>
                          <a:noFill/>
                          <a:ln w="9525">
                            <a:noFill/>
                            <a:miter lim="800000"/>
                            <a:headEnd/>
                            <a:tailEnd/>
                          </a:ln>
                        </pic:spPr>
                      </pic:pic>
                    </a:graphicData>
                  </a:graphic>
                </wp:inline>
              </w:drawing>
            </w:r>
            <w:r w:rsidRPr="0018645A">
              <w:rPr>
                <w:rFonts w:ascii="Times New Roman" w:hAnsi="Times New Roman" w:cs="Times New Roman"/>
                <w:sz w:val="24"/>
                <w:szCs w:val="24"/>
              </w:rPr>
              <w:t xml:space="preserve">. При равномерном движении точки по окружности </w:t>
            </w:r>
            <w:r w:rsidR="00296EE7" w:rsidRPr="0018645A">
              <w:rPr>
                <w:rFonts w:ascii="Times New Roman" w:hAnsi="Times New Roman" w:cs="Times New Roman"/>
                <w:noProof/>
                <w:position w:val="-24"/>
                <w:sz w:val="24"/>
                <w:szCs w:val="24"/>
              </w:rPr>
              <w:drawing>
                <wp:inline distT="0" distB="0" distL="0" distR="0">
                  <wp:extent cx="1038225" cy="476250"/>
                  <wp:effectExtent l="0" t="0" r="0" b="0"/>
                  <wp:docPr id="29"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46" cstate="print"/>
                          <a:srcRect/>
                          <a:stretch>
                            <a:fillRect/>
                          </a:stretch>
                        </pic:blipFill>
                        <pic:spPr bwMode="auto">
                          <a:xfrm>
                            <a:off x="0" y="0"/>
                            <a:ext cx="1038225" cy="476250"/>
                          </a:xfrm>
                          <a:prstGeom prst="rect">
                            <a:avLst/>
                          </a:prstGeom>
                          <a:noFill/>
                          <a:ln w="9525">
                            <a:noFill/>
                            <a:miter lim="800000"/>
                            <a:headEnd/>
                            <a:tailEnd/>
                          </a:ln>
                        </pic:spPr>
                      </pic:pic>
                    </a:graphicData>
                  </a:graphic>
                </wp:inline>
              </w:drawing>
            </w:r>
            <w:r w:rsidRPr="0018645A">
              <w:rPr>
                <w:rFonts w:ascii="Times New Roman" w:hAnsi="Times New Roman" w:cs="Times New Roman"/>
                <w:sz w:val="24"/>
                <w:szCs w:val="24"/>
              </w:rPr>
              <w:t>.</w:t>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 xml:space="preserve">Центростремительное ускорение точки: </w:t>
            </w:r>
            <w:r w:rsidR="00296EE7" w:rsidRPr="0018645A">
              <w:rPr>
                <w:rFonts w:ascii="Times New Roman" w:hAnsi="Times New Roman" w:cs="Times New Roman"/>
                <w:noProof/>
                <w:position w:val="-27"/>
                <w:sz w:val="24"/>
                <w:szCs w:val="24"/>
              </w:rPr>
              <w:drawing>
                <wp:inline distT="0" distB="0" distL="0" distR="0">
                  <wp:extent cx="1143000" cy="504825"/>
                  <wp:effectExtent l="19050" t="0" r="0" b="0"/>
                  <wp:docPr id="30"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47" cstate="print"/>
                          <a:srcRect/>
                          <a:stretch>
                            <a:fillRect/>
                          </a:stretch>
                        </pic:blipFill>
                        <pic:spPr bwMode="auto">
                          <a:xfrm>
                            <a:off x="0" y="0"/>
                            <a:ext cx="1143000" cy="504825"/>
                          </a:xfrm>
                          <a:prstGeom prst="rect">
                            <a:avLst/>
                          </a:prstGeom>
                          <a:noFill/>
                          <a:ln w="9525">
                            <a:noFill/>
                            <a:miter lim="800000"/>
                            <a:headEnd/>
                            <a:tailEnd/>
                          </a:ln>
                        </pic:spPr>
                      </pic:pic>
                    </a:graphicData>
                  </a:graphic>
                </wp:inline>
              </w:drawing>
            </w:r>
            <w:r w:rsidRPr="0018645A">
              <w:rPr>
                <w:rFonts w:ascii="Times New Roman" w:hAnsi="Times New Roman" w:cs="Times New Roman"/>
                <w:sz w:val="24"/>
                <w:szCs w:val="24"/>
              </w:rPr>
              <w:t>. Полное ускорение материальной точки</w:t>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1.1.9</w:t>
            </w:r>
          </w:p>
        </w:tc>
        <w:tc>
          <w:tcPr>
            <w:tcW w:w="7994" w:type="dxa"/>
            <w:gridSpan w:val="3"/>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Твердое тело. Поступательное и вращательное движение твердого тела</w:t>
            </w:r>
          </w:p>
        </w:tc>
      </w:tr>
      <w:tr w:rsidR="00446C59" w:rsidRPr="0018645A" w:rsidTr="00314741">
        <w:tc>
          <w:tcPr>
            <w:tcW w:w="1020" w:type="dxa"/>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1.2</w:t>
            </w:r>
          </w:p>
        </w:tc>
        <w:tc>
          <w:tcPr>
            <w:tcW w:w="1191" w:type="dxa"/>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ДИНАМИКА</w:t>
            </w:r>
          </w:p>
        </w:tc>
      </w:tr>
      <w:tr w:rsidR="00446C59" w:rsidRPr="0018645A" w:rsidTr="00314741">
        <w:tc>
          <w:tcPr>
            <w:tcW w:w="1020" w:type="dxa"/>
            <w:vMerge w:val="restart"/>
          </w:tcPr>
          <w:p w:rsidR="00446C59" w:rsidRPr="0018645A" w:rsidRDefault="00446C59" w:rsidP="00446C59">
            <w:pPr>
              <w:pStyle w:val="ConsPlusNormal"/>
              <w:ind w:firstLine="0"/>
              <w:rPr>
                <w:rFonts w:ascii="Times New Roman" w:hAnsi="Times New Roman" w:cs="Times New Roman"/>
                <w:sz w:val="24"/>
                <w:szCs w:val="24"/>
              </w:rPr>
            </w:pPr>
          </w:p>
        </w:tc>
        <w:tc>
          <w:tcPr>
            <w:tcW w:w="1191" w:type="dxa"/>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1.2.1</w:t>
            </w:r>
          </w:p>
        </w:tc>
        <w:tc>
          <w:tcPr>
            <w:tcW w:w="7994" w:type="dxa"/>
            <w:gridSpan w:val="3"/>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Инерциальные системы отсчета. Первый закон Ньютона. Принцип относительности Галилея</w:t>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1.2.2</w:t>
            </w:r>
          </w:p>
        </w:tc>
        <w:tc>
          <w:tcPr>
            <w:tcW w:w="7994" w:type="dxa"/>
            <w:gridSpan w:val="3"/>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Масса тела. Плотность вещества: </w:t>
            </w:r>
            <w:r w:rsidR="00296EE7" w:rsidRPr="0018645A">
              <w:rPr>
                <w:rFonts w:ascii="Times New Roman" w:hAnsi="Times New Roman" w:cs="Times New Roman"/>
                <w:noProof/>
                <w:position w:val="-24"/>
                <w:sz w:val="24"/>
                <w:szCs w:val="24"/>
              </w:rPr>
              <w:drawing>
                <wp:inline distT="0" distB="0" distL="0" distR="0">
                  <wp:extent cx="485775" cy="476250"/>
                  <wp:effectExtent l="0" t="0" r="0" b="0"/>
                  <wp:docPr id="31"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48" cstate="print"/>
                          <a:srcRect/>
                          <a:stretch>
                            <a:fillRect/>
                          </a:stretch>
                        </pic:blipFill>
                        <pic:spPr bwMode="auto">
                          <a:xfrm>
                            <a:off x="0" y="0"/>
                            <a:ext cx="485775" cy="476250"/>
                          </a:xfrm>
                          <a:prstGeom prst="rect">
                            <a:avLst/>
                          </a:prstGeom>
                          <a:noFill/>
                          <a:ln w="9525">
                            <a:noFill/>
                            <a:miter lim="800000"/>
                            <a:headEnd/>
                            <a:tailEnd/>
                          </a:ln>
                        </pic:spPr>
                      </pic:pic>
                    </a:graphicData>
                  </a:graphic>
                </wp:inline>
              </w:drawing>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1.2.3</w:t>
            </w:r>
          </w:p>
        </w:tc>
        <w:tc>
          <w:tcPr>
            <w:tcW w:w="7994" w:type="dxa"/>
            <w:gridSpan w:val="3"/>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Сила. Принцип суперпозиции сил: </w:t>
            </w:r>
            <w:r w:rsidR="00296EE7" w:rsidRPr="0018645A">
              <w:rPr>
                <w:rFonts w:ascii="Times New Roman" w:hAnsi="Times New Roman" w:cs="Times New Roman"/>
                <w:noProof/>
                <w:position w:val="-13"/>
                <w:sz w:val="24"/>
                <w:szCs w:val="24"/>
              </w:rPr>
              <w:drawing>
                <wp:inline distT="0" distB="0" distL="0" distR="0">
                  <wp:extent cx="1695450" cy="323850"/>
                  <wp:effectExtent l="0" t="0" r="0" b="0"/>
                  <wp:docPr id="32"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49" cstate="print"/>
                          <a:srcRect/>
                          <a:stretch>
                            <a:fillRect/>
                          </a:stretch>
                        </pic:blipFill>
                        <pic:spPr bwMode="auto">
                          <a:xfrm>
                            <a:off x="0" y="0"/>
                            <a:ext cx="1695450" cy="323850"/>
                          </a:xfrm>
                          <a:prstGeom prst="rect">
                            <a:avLst/>
                          </a:prstGeom>
                          <a:noFill/>
                          <a:ln w="9525">
                            <a:noFill/>
                            <a:miter lim="800000"/>
                            <a:headEnd/>
                            <a:tailEnd/>
                          </a:ln>
                        </pic:spPr>
                      </pic:pic>
                    </a:graphicData>
                  </a:graphic>
                </wp:inline>
              </w:drawing>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val="restart"/>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1.2.4</w:t>
            </w:r>
          </w:p>
        </w:tc>
        <w:tc>
          <w:tcPr>
            <w:tcW w:w="7994" w:type="dxa"/>
            <w:gridSpan w:val="3"/>
            <w:tcBorders>
              <w:bottom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Второй закон Ньютона: для материальной точки в ИСО</w:t>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tcBorders>
          </w:tcPr>
          <w:p w:rsidR="00446C59" w:rsidRPr="0018645A" w:rsidRDefault="00296EE7" w:rsidP="00446C59">
            <w:pPr>
              <w:pStyle w:val="ConsPlusNormal"/>
              <w:ind w:firstLine="60"/>
              <w:rPr>
                <w:rFonts w:ascii="Times New Roman" w:hAnsi="Times New Roman" w:cs="Times New Roman"/>
                <w:sz w:val="24"/>
                <w:szCs w:val="24"/>
              </w:rPr>
            </w:pPr>
            <w:r w:rsidRPr="0018645A">
              <w:rPr>
                <w:rFonts w:ascii="Times New Roman" w:hAnsi="Times New Roman" w:cs="Times New Roman"/>
                <w:noProof/>
                <w:position w:val="-8"/>
                <w:sz w:val="24"/>
                <w:szCs w:val="24"/>
              </w:rPr>
              <w:drawing>
                <wp:inline distT="0" distB="0" distL="0" distR="0">
                  <wp:extent cx="609600" cy="266700"/>
                  <wp:effectExtent l="19050" t="0" r="0" b="0"/>
                  <wp:docPr id="33"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50" cstate="print"/>
                          <a:srcRect/>
                          <a:stretch>
                            <a:fillRect/>
                          </a:stretch>
                        </pic:blipFill>
                        <pic:spPr bwMode="auto">
                          <a:xfrm>
                            <a:off x="0" y="0"/>
                            <a:ext cx="609600" cy="266700"/>
                          </a:xfrm>
                          <a:prstGeom prst="rect">
                            <a:avLst/>
                          </a:prstGeom>
                          <a:noFill/>
                          <a:ln w="9525">
                            <a:noFill/>
                            <a:miter lim="800000"/>
                            <a:headEnd/>
                            <a:tailEnd/>
                          </a:ln>
                        </pic:spPr>
                      </pic:pic>
                    </a:graphicData>
                  </a:graphic>
                </wp:inline>
              </w:drawing>
            </w:r>
            <w:r w:rsidR="00446C59" w:rsidRPr="0018645A">
              <w:rPr>
                <w:rFonts w:ascii="Times New Roman" w:hAnsi="Times New Roman" w:cs="Times New Roman"/>
                <w:sz w:val="24"/>
                <w:szCs w:val="24"/>
              </w:rPr>
              <w:t xml:space="preserve">; </w:t>
            </w:r>
            <w:r w:rsidRPr="0018645A">
              <w:rPr>
                <w:rFonts w:ascii="Times New Roman" w:hAnsi="Times New Roman" w:cs="Times New Roman"/>
                <w:noProof/>
                <w:position w:val="-10"/>
                <w:sz w:val="24"/>
                <w:szCs w:val="24"/>
              </w:rPr>
              <w:drawing>
                <wp:inline distT="0" distB="0" distL="0" distR="0">
                  <wp:extent cx="762000" cy="285750"/>
                  <wp:effectExtent l="19050" t="0" r="0" b="0"/>
                  <wp:docPr id="34"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51" cstate="print"/>
                          <a:srcRect/>
                          <a:stretch>
                            <a:fillRect/>
                          </a:stretch>
                        </pic:blipFill>
                        <pic:spPr bwMode="auto">
                          <a:xfrm>
                            <a:off x="0" y="0"/>
                            <a:ext cx="762000" cy="285750"/>
                          </a:xfrm>
                          <a:prstGeom prst="rect">
                            <a:avLst/>
                          </a:prstGeom>
                          <a:noFill/>
                          <a:ln w="9525">
                            <a:noFill/>
                            <a:miter lim="800000"/>
                            <a:headEnd/>
                            <a:tailEnd/>
                          </a:ln>
                        </pic:spPr>
                      </pic:pic>
                    </a:graphicData>
                  </a:graphic>
                </wp:inline>
              </w:drawing>
            </w:r>
            <w:r w:rsidR="00446C59" w:rsidRPr="0018645A">
              <w:rPr>
                <w:rFonts w:ascii="Times New Roman" w:hAnsi="Times New Roman" w:cs="Times New Roman"/>
                <w:sz w:val="24"/>
                <w:szCs w:val="24"/>
              </w:rPr>
              <w:t xml:space="preserve"> при </w:t>
            </w:r>
            <w:r w:rsidRPr="0018645A">
              <w:rPr>
                <w:rFonts w:ascii="Times New Roman" w:hAnsi="Times New Roman" w:cs="Times New Roman"/>
                <w:noProof/>
                <w:position w:val="-8"/>
                <w:sz w:val="24"/>
                <w:szCs w:val="24"/>
              </w:rPr>
              <w:drawing>
                <wp:inline distT="0" distB="0" distL="0" distR="0">
                  <wp:extent cx="790575" cy="266700"/>
                  <wp:effectExtent l="19050" t="0" r="9525" b="0"/>
                  <wp:docPr id="35"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52" cstate="print"/>
                          <a:srcRect/>
                          <a:stretch>
                            <a:fillRect/>
                          </a:stretch>
                        </pic:blipFill>
                        <pic:spPr bwMode="auto">
                          <a:xfrm>
                            <a:off x="0" y="0"/>
                            <a:ext cx="790575" cy="266700"/>
                          </a:xfrm>
                          <a:prstGeom prst="rect">
                            <a:avLst/>
                          </a:prstGeom>
                          <a:noFill/>
                          <a:ln w="9525">
                            <a:noFill/>
                            <a:miter lim="800000"/>
                            <a:headEnd/>
                            <a:tailEnd/>
                          </a:ln>
                        </pic:spPr>
                      </pic:pic>
                    </a:graphicData>
                  </a:graphic>
                </wp:inline>
              </w:drawing>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1.2.5</w:t>
            </w:r>
          </w:p>
        </w:tc>
        <w:tc>
          <w:tcPr>
            <w:tcW w:w="4592" w:type="dxa"/>
            <w:tcBorders>
              <w:right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Третий закон Ньютона для материальных точек: </w:t>
            </w:r>
            <w:r w:rsidR="00296EE7" w:rsidRPr="0018645A">
              <w:rPr>
                <w:rFonts w:ascii="Times New Roman" w:hAnsi="Times New Roman" w:cs="Times New Roman"/>
                <w:noProof/>
                <w:position w:val="-12"/>
                <w:sz w:val="24"/>
                <w:szCs w:val="24"/>
              </w:rPr>
              <w:drawing>
                <wp:inline distT="0" distB="0" distL="0" distR="0">
                  <wp:extent cx="714375" cy="314325"/>
                  <wp:effectExtent l="0" t="0" r="9525" b="0"/>
                  <wp:docPr id="36"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53" cstate="print"/>
                          <a:srcRect/>
                          <a:stretch>
                            <a:fillRect/>
                          </a:stretch>
                        </pic:blipFill>
                        <pic:spPr bwMode="auto">
                          <a:xfrm>
                            <a:off x="0" y="0"/>
                            <a:ext cx="714375" cy="314325"/>
                          </a:xfrm>
                          <a:prstGeom prst="rect">
                            <a:avLst/>
                          </a:prstGeom>
                          <a:noFill/>
                          <a:ln w="9525">
                            <a:noFill/>
                            <a:miter lim="800000"/>
                            <a:headEnd/>
                            <a:tailEnd/>
                          </a:ln>
                        </pic:spPr>
                      </pic:pic>
                    </a:graphicData>
                  </a:graphic>
                </wp:inline>
              </w:drawing>
            </w:r>
          </w:p>
        </w:tc>
        <w:tc>
          <w:tcPr>
            <w:tcW w:w="3402" w:type="dxa"/>
            <w:gridSpan w:val="2"/>
            <w:tcBorders>
              <w:left w:val="nil"/>
            </w:tcBorders>
          </w:tcPr>
          <w:p w:rsidR="00446C59" w:rsidRPr="0018645A" w:rsidRDefault="00296EE7" w:rsidP="00446C59">
            <w:pPr>
              <w:pStyle w:val="ConsPlusNormal"/>
              <w:ind w:firstLine="60"/>
              <w:jc w:val="center"/>
              <w:rPr>
                <w:rFonts w:ascii="Times New Roman" w:hAnsi="Times New Roman" w:cs="Times New Roman"/>
                <w:sz w:val="24"/>
                <w:szCs w:val="24"/>
              </w:rPr>
            </w:pPr>
            <w:r w:rsidRPr="0018645A">
              <w:rPr>
                <w:rFonts w:ascii="Times New Roman" w:hAnsi="Times New Roman" w:cs="Times New Roman"/>
                <w:noProof/>
                <w:position w:val="-20"/>
                <w:sz w:val="24"/>
                <w:szCs w:val="24"/>
              </w:rPr>
              <w:drawing>
                <wp:inline distT="0" distB="0" distL="0" distR="0">
                  <wp:extent cx="1495425" cy="409575"/>
                  <wp:effectExtent l="19050" t="0" r="9525" b="0"/>
                  <wp:docPr id="37"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54" cstate="print"/>
                          <a:srcRect/>
                          <a:stretch>
                            <a:fillRect/>
                          </a:stretch>
                        </pic:blipFill>
                        <pic:spPr bwMode="auto">
                          <a:xfrm>
                            <a:off x="0" y="0"/>
                            <a:ext cx="1495425" cy="409575"/>
                          </a:xfrm>
                          <a:prstGeom prst="rect">
                            <a:avLst/>
                          </a:prstGeom>
                          <a:noFill/>
                          <a:ln w="9525">
                            <a:noFill/>
                            <a:miter lim="800000"/>
                            <a:headEnd/>
                            <a:tailEnd/>
                          </a:ln>
                        </pic:spPr>
                      </pic:pic>
                    </a:graphicData>
                  </a:graphic>
                </wp:inline>
              </w:drawing>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val="restart"/>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1.2.6</w:t>
            </w:r>
          </w:p>
        </w:tc>
        <w:tc>
          <w:tcPr>
            <w:tcW w:w="7994" w:type="dxa"/>
            <w:gridSpan w:val="3"/>
            <w:tcBorders>
              <w:bottom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 xml:space="preserve">Закон всемирного тяготения: силы притяжения между точечными массами равны </w:t>
            </w:r>
            <w:r w:rsidR="00296EE7" w:rsidRPr="0018645A">
              <w:rPr>
                <w:rFonts w:ascii="Times New Roman" w:hAnsi="Times New Roman" w:cs="Times New Roman"/>
                <w:noProof/>
                <w:position w:val="-24"/>
                <w:sz w:val="24"/>
                <w:szCs w:val="24"/>
              </w:rPr>
              <w:drawing>
                <wp:inline distT="0" distB="0" distL="0" distR="0">
                  <wp:extent cx="933450" cy="476250"/>
                  <wp:effectExtent l="0" t="0" r="0" b="0"/>
                  <wp:docPr id="38"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55" cstate="print"/>
                          <a:srcRect/>
                          <a:stretch>
                            <a:fillRect/>
                          </a:stretch>
                        </pic:blipFill>
                        <pic:spPr bwMode="auto">
                          <a:xfrm>
                            <a:off x="0" y="0"/>
                            <a:ext cx="933450" cy="476250"/>
                          </a:xfrm>
                          <a:prstGeom prst="rect">
                            <a:avLst/>
                          </a:prstGeom>
                          <a:noFill/>
                          <a:ln w="9525">
                            <a:noFill/>
                            <a:miter lim="800000"/>
                            <a:headEnd/>
                            <a:tailEnd/>
                          </a:ln>
                        </pic:spPr>
                      </pic:pic>
                    </a:graphicData>
                  </a:graphic>
                </wp:inline>
              </w:drawing>
            </w:r>
            <w:r w:rsidRPr="0018645A">
              <w:rPr>
                <w:rFonts w:ascii="Times New Roman" w:hAnsi="Times New Roman" w:cs="Times New Roman"/>
                <w:sz w:val="24"/>
                <w:szCs w:val="24"/>
              </w:rPr>
              <w:t>.</w:t>
            </w:r>
          </w:p>
        </w:tc>
      </w:tr>
      <w:tr w:rsidR="00446C59" w:rsidRPr="0018645A" w:rsidTr="00314741">
        <w:tblPrEx>
          <w:tblBorders>
            <w:insideH w:val="nil"/>
          </w:tblBorders>
        </w:tblPrEx>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bottom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Сила тяжести. Центр тяжести тела. Зависимость силы тяжести от высоты h над поверхностью планеты радиусом R</w:t>
            </w:r>
            <w:r w:rsidRPr="0018645A">
              <w:rPr>
                <w:rFonts w:ascii="Times New Roman" w:hAnsi="Times New Roman" w:cs="Times New Roman"/>
                <w:sz w:val="24"/>
                <w:szCs w:val="24"/>
                <w:vertAlign w:val="subscript"/>
              </w:rPr>
              <w:t>0</w:t>
            </w:r>
            <w:r w:rsidRPr="0018645A">
              <w:rPr>
                <w:rFonts w:ascii="Times New Roman" w:hAnsi="Times New Roman" w:cs="Times New Roman"/>
                <w:sz w:val="24"/>
                <w:szCs w:val="24"/>
              </w:rPr>
              <w:t>:</w:t>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tcBorders>
          </w:tcPr>
          <w:p w:rsidR="00446C59" w:rsidRPr="0018645A" w:rsidRDefault="00296EE7" w:rsidP="00446C59">
            <w:pPr>
              <w:pStyle w:val="ConsPlusNormal"/>
              <w:ind w:firstLine="60"/>
              <w:rPr>
                <w:rFonts w:ascii="Times New Roman" w:hAnsi="Times New Roman" w:cs="Times New Roman"/>
                <w:sz w:val="24"/>
                <w:szCs w:val="24"/>
              </w:rPr>
            </w:pPr>
            <w:r w:rsidRPr="0018645A">
              <w:rPr>
                <w:rFonts w:ascii="Times New Roman" w:hAnsi="Times New Roman" w:cs="Times New Roman"/>
                <w:noProof/>
                <w:position w:val="-32"/>
                <w:sz w:val="24"/>
                <w:szCs w:val="24"/>
              </w:rPr>
              <w:drawing>
                <wp:inline distT="0" distB="0" distL="0" distR="0">
                  <wp:extent cx="1162050" cy="561975"/>
                  <wp:effectExtent l="0" t="0" r="0" b="0"/>
                  <wp:docPr id="39"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56" cstate="print"/>
                          <a:srcRect/>
                          <a:stretch>
                            <a:fillRect/>
                          </a:stretch>
                        </pic:blipFill>
                        <pic:spPr bwMode="auto">
                          <a:xfrm>
                            <a:off x="0" y="0"/>
                            <a:ext cx="1162050" cy="561975"/>
                          </a:xfrm>
                          <a:prstGeom prst="rect">
                            <a:avLst/>
                          </a:prstGeom>
                          <a:noFill/>
                          <a:ln w="9525">
                            <a:noFill/>
                            <a:miter lim="800000"/>
                            <a:headEnd/>
                            <a:tailEnd/>
                          </a:ln>
                        </pic:spPr>
                      </pic:pic>
                    </a:graphicData>
                  </a:graphic>
                </wp:inline>
              </w:drawing>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1.2.7</w:t>
            </w:r>
          </w:p>
        </w:tc>
        <w:tc>
          <w:tcPr>
            <w:tcW w:w="7994" w:type="dxa"/>
            <w:gridSpan w:val="3"/>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Сила упругости. Закон Гука: F</w:t>
            </w:r>
            <w:r w:rsidRPr="0018645A">
              <w:rPr>
                <w:rFonts w:ascii="Times New Roman" w:hAnsi="Times New Roman" w:cs="Times New Roman"/>
                <w:sz w:val="24"/>
                <w:szCs w:val="24"/>
                <w:vertAlign w:val="subscript"/>
              </w:rPr>
              <w:t>x</w:t>
            </w:r>
            <w:r w:rsidRPr="0018645A">
              <w:rPr>
                <w:rFonts w:ascii="Times New Roman" w:hAnsi="Times New Roman" w:cs="Times New Roman"/>
                <w:sz w:val="24"/>
                <w:szCs w:val="24"/>
              </w:rPr>
              <w:t xml:space="preserve"> = -kx</w:t>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val="restart"/>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1.2.8</w:t>
            </w:r>
          </w:p>
        </w:tc>
        <w:tc>
          <w:tcPr>
            <w:tcW w:w="7994" w:type="dxa"/>
            <w:gridSpan w:val="3"/>
            <w:tcBorders>
              <w:bottom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Сила трения. Сухое трение.</w:t>
            </w:r>
          </w:p>
        </w:tc>
      </w:tr>
      <w:tr w:rsidR="00446C59" w:rsidRPr="0018645A" w:rsidTr="00314741">
        <w:tblPrEx>
          <w:tblBorders>
            <w:insideH w:val="nil"/>
          </w:tblBorders>
        </w:tblPrEx>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bottom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 xml:space="preserve">Сила трения скольжения: </w:t>
            </w:r>
            <w:r w:rsidR="00296EE7" w:rsidRPr="0018645A">
              <w:rPr>
                <w:rFonts w:ascii="Times New Roman" w:hAnsi="Times New Roman" w:cs="Times New Roman"/>
                <w:noProof/>
                <w:position w:val="-10"/>
                <w:sz w:val="24"/>
                <w:szCs w:val="24"/>
              </w:rPr>
              <w:drawing>
                <wp:inline distT="0" distB="0" distL="0" distR="0">
                  <wp:extent cx="704850" cy="285750"/>
                  <wp:effectExtent l="0" t="0" r="0" b="0"/>
                  <wp:docPr id="40"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57" cstate="print"/>
                          <a:srcRect/>
                          <a:stretch>
                            <a:fillRect/>
                          </a:stretch>
                        </pic:blipFill>
                        <pic:spPr bwMode="auto">
                          <a:xfrm>
                            <a:off x="0" y="0"/>
                            <a:ext cx="704850" cy="285750"/>
                          </a:xfrm>
                          <a:prstGeom prst="rect">
                            <a:avLst/>
                          </a:prstGeom>
                          <a:noFill/>
                          <a:ln w="9525">
                            <a:noFill/>
                            <a:miter lim="800000"/>
                            <a:headEnd/>
                            <a:tailEnd/>
                          </a:ln>
                        </pic:spPr>
                      </pic:pic>
                    </a:graphicData>
                  </a:graphic>
                </wp:inline>
              </w:drawing>
            </w:r>
            <w:r w:rsidRPr="0018645A">
              <w:rPr>
                <w:rFonts w:ascii="Times New Roman" w:hAnsi="Times New Roman" w:cs="Times New Roman"/>
                <w:sz w:val="24"/>
                <w:szCs w:val="24"/>
              </w:rPr>
              <w:t>.</w:t>
            </w:r>
          </w:p>
        </w:tc>
      </w:tr>
      <w:tr w:rsidR="00446C59" w:rsidRPr="0018645A" w:rsidTr="00314741">
        <w:tblPrEx>
          <w:tblBorders>
            <w:insideH w:val="nil"/>
          </w:tblBorders>
        </w:tblPrEx>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bottom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 xml:space="preserve">Сила трения покоя: </w:t>
            </w:r>
            <w:r w:rsidR="00296EE7" w:rsidRPr="0018645A">
              <w:rPr>
                <w:rFonts w:ascii="Times New Roman" w:hAnsi="Times New Roman" w:cs="Times New Roman"/>
                <w:noProof/>
                <w:position w:val="-10"/>
                <w:sz w:val="24"/>
                <w:szCs w:val="24"/>
              </w:rPr>
              <w:drawing>
                <wp:inline distT="0" distB="0" distL="0" distR="0">
                  <wp:extent cx="704850" cy="285750"/>
                  <wp:effectExtent l="0" t="0" r="0" b="0"/>
                  <wp:docPr id="41"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58" cstate="print"/>
                          <a:srcRect/>
                          <a:stretch>
                            <a:fillRect/>
                          </a:stretch>
                        </pic:blipFill>
                        <pic:spPr bwMode="auto">
                          <a:xfrm>
                            <a:off x="0" y="0"/>
                            <a:ext cx="704850" cy="285750"/>
                          </a:xfrm>
                          <a:prstGeom prst="rect">
                            <a:avLst/>
                          </a:prstGeom>
                          <a:noFill/>
                          <a:ln w="9525">
                            <a:noFill/>
                            <a:miter lim="800000"/>
                            <a:headEnd/>
                            <a:tailEnd/>
                          </a:ln>
                        </pic:spPr>
                      </pic:pic>
                    </a:graphicData>
                  </a:graphic>
                </wp:inline>
              </w:drawing>
            </w:r>
            <w:r w:rsidRPr="0018645A">
              <w:rPr>
                <w:rFonts w:ascii="Times New Roman" w:hAnsi="Times New Roman" w:cs="Times New Roman"/>
                <w:sz w:val="24"/>
                <w:szCs w:val="24"/>
              </w:rPr>
              <w:t>.</w:t>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Коэффициент трения</w:t>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1.2.9</w:t>
            </w:r>
          </w:p>
        </w:tc>
        <w:tc>
          <w:tcPr>
            <w:tcW w:w="7994" w:type="dxa"/>
            <w:gridSpan w:val="3"/>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Давление: </w:t>
            </w:r>
            <w:r w:rsidR="00296EE7" w:rsidRPr="0018645A">
              <w:rPr>
                <w:rFonts w:ascii="Times New Roman" w:hAnsi="Times New Roman" w:cs="Times New Roman"/>
                <w:noProof/>
                <w:position w:val="-24"/>
                <w:sz w:val="24"/>
                <w:szCs w:val="24"/>
              </w:rPr>
              <w:drawing>
                <wp:inline distT="0" distB="0" distL="0" distR="0">
                  <wp:extent cx="581025" cy="476250"/>
                  <wp:effectExtent l="0" t="0" r="0" b="0"/>
                  <wp:docPr id="42"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59" cstate="print"/>
                          <a:srcRect/>
                          <a:stretch>
                            <a:fillRect/>
                          </a:stretch>
                        </pic:blipFill>
                        <pic:spPr bwMode="auto">
                          <a:xfrm>
                            <a:off x="0" y="0"/>
                            <a:ext cx="581025" cy="476250"/>
                          </a:xfrm>
                          <a:prstGeom prst="rect">
                            <a:avLst/>
                          </a:prstGeom>
                          <a:noFill/>
                          <a:ln w="9525">
                            <a:noFill/>
                            <a:miter lim="800000"/>
                            <a:headEnd/>
                            <a:tailEnd/>
                          </a:ln>
                        </pic:spPr>
                      </pic:pic>
                    </a:graphicData>
                  </a:graphic>
                </wp:inline>
              </w:drawing>
            </w:r>
          </w:p>
        </w:tc>
      </w:tr>
      <w:tr w:rsidR="00446C59" w:rsidRPr="0018645A" w:rsidTr="00314741">
        <w:tc>
          <w:tcPr>
            <w:tcW w:w="1020" w:type="dxa"/>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1.3</w:t>
            </w:r>
          </w:p>
        </w:tc>
        <w:tc>
          <w:tcPr>
            <w:tcW w:w="1191" w:type="dxa"/>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СТАТИКА</w:t>
            </w:r>
          </w:p>
        </w:tc>
      </w:tr>
      <w:tr w:rsidR="00446C59" w:rsidRPr="0018645A" w:rsidTr="00314741">
        <w:tc>
          <w:tcPr>
            <w:tcW w:w="1020" w:type="dxa"/>
            <w:vMerge w:val="restart"/>
          </w:tcPr>
          <w:p w:rsidR="00446C59" w:rsidRPr="0018645A" w:rsidRDefault="00446C59" w:rsidP="00446C59">
            <w:pPr>
              <w:pStyle w:val="ConsPlusNormal"/>
              <w:ind w:firstLine="0"/>
              <w:rPr>
                <w:rFonts w:ascii="Times New Roman" w:hAnsi="Times New Roman" w:cs="Times New Roman"/>
                <w:sz w:val="24"/>
                <w:szCs w:val="24"/>
              </w:rPr>
            </w:pPr>
          </w:p>
        </w:tc>
        <w:tc>
          <w:tcPr>
            <w:tcW w:w="1191" w:type="dxa"/>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1.3.1</w:t>
            </w:r>
          </w:p>
        </w:tc>
        <w:tc>
          <w:tcPr>
            <w:tcW w:w="4592" w:type="dxa"/>
            <w:tcBorders>
              <w:right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Момент силы относительно оси вращения:</w:t>
            </w:r>
          </w:p>
          <w:p w:rsidR="00446C59" w:rsidRPr="0018645A" w:rsidRDefault="00296EE7" w:rsidP="00446C59">
            <w:pPr>
              <w:pStyle w:val="ConsPlusNormal"/>
              <w:ind w:firstLine="60"/>
              <w:rPr>
                <w:rFonts w:ascii="Times New Roman" w:hAnsi="Times New Roman" w:cs="Times New Roman"/>
                <w:sz w:val="24"/>
                <w:szCs w:val="24"/>
              </w:rPr>
            </w:pPr>
            <w:r w:rsidRPr="0018645A">
              <w:rPr>
                <w:rFonts w:ascii="Times New Roman" w:hAnsi="Times New Roman" w:cs="Times New Roman"/>
                <w:noProof/>
                <w:position w:val="-12"/>
                <w:sz w:val="24"/>
                <w:szCs w:val="24"/>
              </w:rPr>
              <w:drawing>
                <wp:inline distT="0" distB="0" distL="0" distR="0">
                  <wp:extent cx="628650" cy="314325"/>
                  <wp:effectExtent l="0" t="0" r="0" b="0"/>
                  <wp:docPr id="43"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60" cstate="print"/>
                          <a:srcRect/>
                          <a:stretch>
                            <a:fillRect/>
                          </a:stretch>
                        </pic:blipFill>
                        <pic:spPr bwMode="auto">
                          <a:xfrm>
                            <a:off x="0" y="0"/>
                            <a:ext cx="628650" cy="314325"/>
                          </a:xfrm>
                          <a:prstGeom prst="rect">
                            <a:avLst/>
                          </a:prstGeom>
                          <a:noFill/>
                          <a:ln w="9525">
                            <a:noFill/>
                            <a:miter lim="800000"/>
                            <a:headEnd/>
                            <a:tailEnd/>
                          </a:ln>
                        </pic:spPr>
                      </pic:pic>
                    </a:graphicData>
                  </a:graphic>
                </wp:inline>
              </w:drawing>
            </w:r>
            <w:r w:rsidR="00446C59" w:rsidRPr="0018645A">
              <w:rPr>
                <w:rFonts w:ascii="Times New Roman" w:hAnsi="Times New Roman" w:cs="Times New Roman"/>
                <w:sz w:val="24"/>
                <w:szCs w:val="24"/>
              </w:rPr>
              <w:t xml:space="preserve">, где l - плечо силы </w:t>
            </w:r>
            <w:r w:rsidRPr="0018645A">
              <w:rPr>
                <w:rFonts w:ascii="Times New Roman" w:hAnsi="Times New Roman" w:cs="Times New Roman"/>
                <w:noProof/>
                <w:position w:val="-6"/>
                <w:sz w:val="24"/>
                <w:szCs w:val="24"/>
              </w:rPr>
              <w:drawing>
                <wp:inline distT="0" distB="0" distL="0" distR="0">
                  <wp:extent cx="190500" cy="238125"/>
                  <wp:effectExtent l="19050" t="0" r="0" b="0"/>
                  <wp:docPr id="44"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61" cstate="print"/>
                          <a:srcRect/>
                          <a:stretch>
                            <a:fillRect/>
                          </a:stretch>
                        </pic:blipFill>
                        <pic:spPr bwMode="auto">
                          <a:xfrm>
                            <a:off x="0" y="0"/>
                            <a:ext cx="190500" cy="238125"/>
                          </a:xfrm>
                          <a:prstGeom prst="rect">
                            <a:avLst/>
                          </a:prstGeom>
                          <a:noFill/>
                          <a:ln w="9525">
                            <a:noFill/>
                            <a:miter lim="800000"/>
                            <a:headEnd/>
                            <a:tailEnd/>
                          </a:ln>
                        </pic:spPr>
                      </pic:pic>
                    </a:graphicData>
                  </a:graphic>
                </wp:inline>
              </w:drawing>
            </w:r>
            <w:r w:rsidR="00446C59" w:rsidRPr="0018645A">
              <w:rPr>
                <w:rFonts w:ascii="Times New Roman" w:hAnsi="Times New Roman" w:cs="Times New Roman"/>
                <w:sz w:val="24"/>
                <w:szCs w:val="24"/>
              </w:rPr>
              <w:t xml:space="preserve"> относительно оси, проходящей через точку O перпендикулярно рисунку</w:t>
            </w:r>
          </w:p>
        </w:tc>
        <w:tc>
          <w:tcPr>
            <w:tcW w:w="3402" w:type="dxa"/>
            <w:gridSpan w:val="2"/>
            <w:tcBorders>
              <w:left w:val="nil"/>
            </w:tcBorders>
          </w:tcPr>
          <w:p w:rsidR="00446C59" w:rsidRPr="0018645A" w:rsidRDefault="00296EE7" w:rsidP="00446C59">
            <w:pPr>
              <w:pStyle w:val="ConsPlusNormal"/>
              <w:ind w:firstLine="60"/>
              <w:jc w:val="center"/>
              <w:rPr>
                <w:rFonts w:ascii="Times New Roman" w:hAnsi="Times New Roman" w:cs="Times New Roman"/>
                <w:sz w:val="24"/>
                <w:szCs w:val="24"/>
              </w:rPr>
            </w:pPr>
            <w:r w:rsidRPr="0018645A">
              <w:rPr>
                <w:rFonts w:ascii="Times New Roman" w:hAnsi="Times New Roman" w:cs="Times New Roman"/>
                <w:noProof/>
                <w:position w:val="-56"/>
                <w:sz w:val="24"/>
                <w:szCs w:val="24"/>
              </w:rPr>
              <w:drawing>
                <wp:inline distT="0" distB="0" distL="0" distR="0">
                  <wp:extent cx="1581150" cy="866775"/>
                  <wp:effectExtent l="19050" t="0" r="0" b="0"/>
                  <wp:docPr id="45"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62" cstate="print"/>
                          <a:srcRect/>
                          <a:stretch>
                            <a:fillRect/>
                          </a:stretch>
                        </pic:blipFill>
                        <pic:spPr bwMode="auto">
                          <a:xfrm>
                            <a:off x="0" y="0"/>
                            <a:ext cx="1581150" cy="866775"/>
                          </a:xfrm>
                          <a:prstGeom prst="rect">
                            <a:avLst/>
                          </a:prstGeom>
                          <a:noFill/>
                          <a:ln w="9525">
                            <a:noFill/>
                            <a:miter lim="800000"/>
                            <a:headEnd/>
                            <a:tailEnd/>
                          </a:ln>
                        </pic:spPr>
                      </pic:pic>
                    </a:graphicData>
                  </a:graphic>
                </wp:inline>
              </w:drawing>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1.3.2</w:t>
            </w:r>
          </w:p>
        </w:tc>
        <w:tc>
          <w:tcPr>
            <w:tcW w:w="7994" w:type="dxa"/>
            <w:gridSpan w:val="3"/>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 xml:space="preserve">Центр масс тела. Центр масс системы материальных точек: </w:t>
            </w:r>
            <w:r w:rsidR="00296EE7" w:rsidRPr="0018645A">
              <w:rPr>
                <w:rFonts w:ascii="Times New Roman" w:hAnsi="Times New Roman" w:cs="Times New Roman"/>
                <w:noProof/>
                <w:position w:val="-28"/>
                <w:sz w:val="24"/>
                <w:szCs w:val="24"/>
              </w:rPr>
              <w:drawing>
                <wp:inline distT="0" distB="0" distL="0" distR="0">
                  <wp:extent cx="1552575" cy="514350"/>
                  <wp:effectExtent l="19050" t="0" r="0" b="0"/>
                  <wp:docPr id="46"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63" cstate="print"/>
                          <a:srcRect/>
                          <a:stretch>
                            <a:fillRect/>
                          </a:stretch>
                        </pic:blipFill>
                        <pic:spPr bwMode="auto">
                          <a:xfrm>
                            <a:off x="0" y="0"/>
                            <a:ext cx="1552575" cy="514350"/>
                          </a:xfrm>
                          <a:prstGeom prst="rect">
                            <a:avLst/>
                          </a:prstGeom>
                          <a:noFill/>
                          <a:ln w="9525">
                            <a:noFill/>
                            <a:miter lim="800000"/>
                            <a:headEnd/>
                            <a:tailEnd/>
                          </a:ln>
                        </pic:spPr>
                      </pic:pic>
                    </a:graphicData>
                  </a:graphic>
                </wp:inline>
              </w:drawing>
            </w:r>
            <w:r w:rsidRPr="0018645A">
              <w:rPr>
                <w:rFonts w:ascii="Times New Roman" w:hAnsi="Times New Roman" w:cs="Times New Roman"/>
                <w:sz w:val="24"/>
                <w:szCs w:val="24"/>
              </w:rPr>
              <w:t xml:space="preserve">. В однородном поле тяжести </w:t>
            </w:r>
            <w:r w:rsidR="00296EE7" w:rsidRPr="0018645A">
              <w:rPr>
                <w:rFonts w:ascii="Times New Roman" w:hAnsi="Times New Roman" w:cs="Times New Roman"/>
                <w:noProof/>
                <w:position w:val="-12"/>
                <w:sz w:val="24"/>
                <w:szCs w:val="24"/>
              </w:rPr>
              <w:drawing>
                <wp:inline distT="0" distB="0" distL="0" distR="0">
                  <wp:extent cx="885825" cy="314325"/>
                  <wp:effectExtent l="0" t="0" r="0" b="0"/>
                  <wp:docPr id="47"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64" cstate="print"/>
                          <a:srcRect/>
                          <a:stretch>
                            <a:fillRect/>
                          </a:stretch>
                        </pic:blipFill>
                        <pic:spPr bwMode="auto">
                          <a:xfrm>
                            <a:off x="0" y="0"/>
                            <a:ext cx="885825" cy="314325"/>
                          </a:xfrm>
                          <a:prstGeom prst="rect">
                            <a:avLst/>
                          </a:prstGeom>
                          <a:noFill/>
                          <a:ln w="9525">
                            <a:noFill/>
                            <a:miter lim="800000"/>
                            <a:headEnd/>
                            <a:tailEnd/>
                          </a:ln>
                        </pic:spPr>
                      </pic:pic>
                    </a:graphicData>
                  </a:graphic>
                </wp:inline>
              </w:drawing>
            </w:r>
            <w:r w:rsidRPr="0018645A">
              <w:rPr>
                <w:rFonts w:ascii="Times New Roman" w:hAnsi="Times New Roman" w:cs="Times New Roman"/>
                <w:sz w:val="24"/>
                <w:szCs w:val="24"/>
              </w:rPr>
              <w:t xml:space="preserve"> центр масс тела совпадает с его центром тяжести</w:t>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1.3.3</w:t>
            </w:r>
          </w:p>
        </w:tc>
        <w:tc>
          <w:tcPr>
            <w:tcW w:w="7994" w:type="dxa"/>
            <w:gridSpan w:val="3"/>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 xml:space="preserve">Условия равновесия твердого тела в ИСО: </w:t>
            </w:r>
            <w:r w:rsidR="00296EE7" w:rsidRPr="0018645A">
              <w:rPr>
                <w:rFonts w:ascii="Times New Roman" w:hAnsi="Times New Roman" w:cs="Times New Roman"/>
                <w:noProof/>
                <w:position w:val="-35"/>
                <w:sz w:val="24"/>
                <w:szCs w:val="24"/>
              </w:rPr>
              <w:drawing>
                <wp:inline distT="0" distB="0" distL="0" distR="0">
                  <wp:extent cx="1343025" cy="600075"/>
                  <wp:effectExtent l="0" t="0" r="0" b="0"/>
                  <wp:docPr id="48"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65" cstate="print"/>
                          <a:srcRect/>
                          <a:stretch>
                            <a:fillRect/>
                          </a:stretch>
                        </pic:blipFill>
                        <pic:spPr bwMode="auto">
                          <a:xfrm>
                            <a:off x="0" y="0"/>
                            <a:ext cx="1343025" cy="600075"/>
                          </a:xfrm>
                          <a:prstGeom prst="rect">
                            <a:avLst/>
                          </a:prstGeom>
                          <a:noFill/>
                          <a:ln w="9525">
                            <a:noFill/>
                            <a:miter lim="800000"/>
                            <a:headEnd/>
                            <a:tailEnd/>
                          </a:ln>
                        </pic:spPr>
                      </pic:pic>
                    </a:graphicData>
                  </a:graphic>
                </wp:inline>
              </w:drawing>
            </w:r>
            <w:r w:rsidRPr="0018645A">
              <w:rPr>
                <w:rFonts w:ascii="Times New Roman" w:hAnsi="Times New Roman" w:cs="Times New Roman"/>
                <w:sz w:val="24"/>
                <w:szCs w:val="24"/>
              </w:rPr>
              <w:t>.</w:t>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1.3.4</w:t>
            </w:r>
          </w:p>
        </w:tc>
        <w:tc>
          <w:tcPr>
            <w:tcW w:w="7994" w:type="dxa"/>
            <w:gridSpan w:val="3"/>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Закон Паскаля</w:t>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1.3.5</w:t>
            </w:r>
          </w:p>
        </w:tc>
        <w:tc>
          <w:tcPr>
            <w:tcW w:w="7994" w:type="dxa"/>
            <w:gridSpan w:val="3"/>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Давление в жидкости, покоящейся в ИСО: </w:t>
            </w:r>
            <w:r w:rsidR="00296EE7" w:rsidRPr="0018645A">
              <w:rPr>
                <w:rFonts w:ascii="Times New Roman" w:hAnsi="Times New Roman" w:cs="Times New Roman"/>
                <w:noProof/>
                <w:position w:val="-9"/>
                <w:sz w:val="24"/>
                <w:szCs w:val="24"/>
              </w:rPr>
              <w:drawing>
                <wp:inline distT="0" distB="0" distL="0" distR="0">
                  <wp:extent cx="971550" cy="276225"/>
                  <wp:effectExtent l="0" t="0" r="0" b="0"/>
                  <wp:docPr id="49"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66" cstate="print"/>
                          <a:srcRect/>
                          <a:stretch>
                            <a:fillRect/>
                          </a:stretch>
                        </pic:blipFill>
                        <pic:spPr bwMode="auto">
                          <a:xfrm>
                            <a:off x="0" y="0"/>
                            <a:ext cx="971550" cy="276225"/>
                          </a:xfrm>
                          <a:prstGeom prst="rect">
                            <a:avLst/>
                          </a:prstGeom>
                          <a:noFill/>
                          <a:ln w="9525">
                            <a:noFill/>
                            <a:miter lim="800000"/>
                            <a:headEnd/>
                            <a:tailEnd/>
                          </a:ln>
                        </pic:spPr>
                      </pic:pic>
                    </a:graphicData>
                  </a:graphic>
                </wp:inline>
              </w:drawing>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val="restart"/>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1.3.6</w:t>
            </w:r>
          </w:p>
        </w:tc>
        <w:tc>
          <w:tcPr>
            <w:tcW w:w="7994" w:type="dxa"/>
            <w:gridSpan w:val="3"/>
            <w:tcBorders>
              <w:bottom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 xml:space="preserve">Закон Архимеда: </w:t>
            </w:r>
            <w:r w:rsidR="00296EE7" w:rsidRPr="0018645A">
              <w:rPr>
                <w:rFonts w:ascii="Times New Roman" w:hAnsi="Times New Roman" w:cs="Times New Roman"/>
                <w:noProof/>
                <w:position w:val="-13"/>
                <w:sz w:val="24"/>
                <w:szCs w:val="24"/>
              </w:rPr>
              <w:drawing>
                <wp:inline distT="0" distB="0" distL="0" distR="0">
                  <wp:extent cx="1066800" cy="323850"/>
                  <wp:effectExtent l="0" t="0" r="0" b="0"/>
                  <wp:docPr id="50"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67" cstate="print"/>
                          <a:srcRect/>
                          <a:stretch>
                            <a:fillRect/>
                          </a:stretch>
                        </pic:blipFill>
                        <pic:spPr bwMode="auto">
                          <a:xfrm>
                            <a:off x="0" y="0"/>
                            <a:ext cx="1066800" cy="323850"/>
                          </a:xfrm>
                          <a:prstGeom prst="rect">
                            <a:avLst/>
                          </a:prstGeom>
                          <a:noFill/>
                          <a:ln w="9525">
                            <a:noFill/>
                            <a:miter lim="800000"/>
                            <a:headEnd/>
                            <a:tailEnd/>
                          </a:ln>
                        </pic:spPr>
                      </pic:pic>
                    </a:graphicData>
                  </a:graphic>
                </wp:inline>
              </w:drawing>
            </w:r>
            <w:r w:rsidRPr="0018645A">
              <w:rPr>
                <w:rFonts w:ascii="Times New Roman" w:hAnsi="Times New Roman" w:cs="Times New Roman"/>
                <w:sz w:val="24"/>
                <w:szCs w:val="24"/>
              </w:rPr>
              <w:t>,</w:t>
            </w:r>
          </w:p>
        </w:tc>
      </w:tr>
      <w:tr w:rsidR="00446C59" w:rsidRPr="0018645A" w:rsidTr="00314741">
        <w:tblPrEx>
          <w:tblBorders>
            <w:insideH w:val="nil"/>
          </w:tblBorders>
        </w:tblPrEx>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bottom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если тело и жидкость покоятся в ИСО, то F</w:t>
            </w:r>
            <w:r w:rsidRPr="0018645A">
              <w:rPr>
                <w:rFonts w:ascii="Times New Roman" w:hAnsi="Times New Roman" w:cs="Times New Roman"/>
                <w:sz w:val="24"/>
                <w:szCs w:val="24"/>
                <w:vertAlign w:val="subscript"/>
              </w:rPr>
              <w:t>Арх</w:t>
            </w:r>
            <w:r w:rsidRPr="0018645A">
              <w:rPr>
                <w:rFonts w:ascii="Times New Roman" w:hAnsi="Times New Roman" w:cs="Times New Roman"/>
                <w:sz w:val="24"/>
                <w:szCs w:val="24"/>
              </w:rPr>
              <w:t xml:space="preserve"> = pgV</w:t>
            </w:r>
            <w:r w:rsidRPr="0018645A">
              <w:rPr>
                <w:rFonts w:ascii="Times New Roman" w:hAnsi="Times New Roman" w:cs="Times New Roman"/>
                <w:sz w:val="24"/>
                <w:szCs w:val="24"/>
                <w:vertAlign w:val="subscript"/>
              </w:rPr>
              <w:t>вытесн</w:t>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Условие плавания тел</w:t>
            </w:r>
          </w:p>
        </w:tc>
      </w:tr>
      <w:tr w:rsidR="00446C59" w:rsidRPr="0018645A" w:rsidTr="00314741">
        <w:tc>
          <w:tcPr>
            <w:tcW w:w="1020" w:type="dxa"/>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1.4</w:t>
            </w:r>
          </w:p>
        </w:tc>
        <w:tc>
          <w:tcPr>
            <w:tcW w:w="1191" w:type="dxa"/>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ЗАКОНЫ СОХРАНЕНИЯ В МЕХАНИКЕ</w:t>
            </w:r>
          </w:p>
        </w:tc>
      </w:tr>
      <w:tr w:rsidR="00446C59" w:rsidRPr="0018645A" w:rsidTr="00314741">
        <w:tc>
          <w:tcPr>
            <w:tcW w:w="1020" w:type="dxa"/>
            <w:vMerge w:val="restart"/>
          </w:tcPr>
          <w:p w:rsidR="00446C59" w:rsidRPr="0018645A" w:rsidRDefault="00446C59" w:rsidP="00446C59">
            <w:pPr>
              <w:pStyle w:val="ConsPlusNormal"/>
              <w:ind w:firstLine="0"/>
              <w:rPr>
                <w:rFonts w:ascii="Times New Roman" w:hAnsi="Times New Roman" w:cs="Times New Roman"/>
                <w:sz w:val="24"/>
                <w:szCs w:val="24"/>
              </w:rPr>
            </w:pPr>
          </w:p>
        </w:tc>
        <w:tc>
          <w:tcPr>
            <w:tcW w:w="1191" w:type="dxa"/>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1.4.1</w:t>
            </w:r>
          </w:p>
        </w:tc>
        <w:tc>
          <w:tcPr>
            <w:tcW w:w="7994" w:type="dxa"/>
            <w:gridSpan w:val="3"/>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Импульс материальной точки: </w:t>
            </w:r>
            <w:r w:rsidR="00296EE7" w:rsidRPr="0018645A">
              <w:rPr>
                <w:rFonts w:ascii="Times New Roman" w:hAnsi="Times New Roman" w:cs="Times New Roman"/>
                <w:noProof/>
                <w:position w:val="-6"/>
                <w:sz w:val="24"/>
                <w:szCs w:val="24"/>
              </w:rPr>
              <w:drawing>
                <wp:inline distT="0" distB="0" distL="0" distR="0">
                  <wp:extent cx="590550" cy="238125"/>
                  <wp:effectExtent l="19050" t="0" r="0" b="0"/>
                  <wp:docPr id="51"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68" cstate="print"/>
                          <a:srcRect/>
                          <a:stretch>
                            <a:fillRect/>
                          </a:stretch>
                        </pic:blipFill>
                        <pic:spPr bwMode="auto">
                          <a:xfrm>
                            <a:off x="0" y="0"/>
                            <a:ext cx="590550" cy="238125"/>
                          </a:xfrm>
                          <a:prstGeom prst="rect">
                            <a:avLst/>
                          </a:prstGeom>
                          <a:noFill/>
                          <a:ln w="9525">
                            <a:noFill/>
                            <a:miter lim="800000"/>
                            <a:headEnd/>
                            <a:tailEnd/>
                          </a:ln>
                        </pic:spPr>
                      </pic:pic>
                    </a:graphicData>
                  </a:graphic>
                </wp:inline>
              </w:drawing>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1.4.2</w:t>
            </w:r>
          </w:p>
        </w:tc>
        <w:tc>
          <w:tcPr>
            <w:tcW w:w="7994" w:type="dxa"/>
            <w:gridSpan w:val="3"/>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Импульс системы тел: </w:t>
            </w:r>
            <w:r w:rsidR="00296EE7" w:rsidRPr="0018645A">
              <w:rPr>
                <w:rFonts w:ascii="Times New Roman" w:hAnsi="Times New Roman" w:cs="Times New Roman"/>
                <w:noProof/>
                <w:position w:val="-9"/>
                <w:sz w:val="24"/>
                <w:szCs w:val="24"/>
              </w:rPr>
              <w:drawing>
                <wp:inline distT="0" distB="0" distL="0" distR="0">
                  <wp:extent cx="1162050" cy="276225"/>
                  <wp:effectExtent l="19050" t="0" r="0" b="0"/>
                  <wp:docPr id="52"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69" cstate="print"/>
                          <a:srcRect/>
                          <a:stretch>
                            <a:fillRect/>
                          </a:stretch>
                        </pic:blipFill>
                        <pic:spPr bwMode="auto">
                          <a:xfrm>
                            <a:off x="0" y="0"/>
                            <a:ext cx="1162050" cy="276225"/>
                          </a:xfrm>
                          <a:prstGeom prst="rect">
                            <a:avLst/>
                          </a:prstGeom>
                          <a:noFill/>
                          <a:ln w="9525">
                            <a:noFill/>
                            <a:miter lim="800000"/>
                            <a:headEnd/>
                            <a:tailEnd/>
                          </a:ln>
                        </pic:spPr>
                      </pic:pic>
                    </a:graphicData>
                  </a:graphic>
                </wp:inline>
              </w:drawing>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val="restart"/>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1.4.3</w:t>
            </w:r>
          </w:p>
        </w:tc>
        <w:tc>
          <w:tcPr>
            <w:tcW w:w="7994" w:type="dxa"/>
            <w:gridSpan w:val="3"/>
            <w:tcBorders>
              <w:bottom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Закон изменения и сохранения импульса:</w:t>
            </w:r>
          </w:p>
        </w:tc>
      </w:tr>
      <w:tr w:rsidR="00446C59" w:rsidRPr="0018645A" w:rsidTr="00314741">
        <w:tblPrEx>
          <w:tblBorders>
            <w:insideH w:val="nil"/>
          </w:tblBorders>
        </w:tblPrEx>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bottom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 xml:space="preserve">в ИСО </w:t>
            </w:r>
            <w:r w:rsidR="00296EE7" w:rsidRPr="0018645A">
              <w:rPr>
                <w:rFonts w:ascii="Times New Roman" w:hAnsi="Times New Roman" w:cs="Times New Roman"/>
                <w:noProof/>
                <w:position w:val="-13"/>
                <w:sz w:val="24"/>
                <w:szCs w:val="24"/>
              </w:rPr>
              <w:drawing>
                <wp:inline distT="0" distB="0" distL="0" distR="0">
                  <wp:extent cx="3400425" cy="323850"/>
                  <wp:effectExtent l="0" t="0" r="9525" b="0"/>
                  <wp:docPr id="53"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70" cstate="print"/>
                          <a:srcRect/>
                          <a:stretch>
                            <a:fillRect/>
                          </a:stretch>
                        </pic:blipFill>
                        <pic:spPr bwMode="auto">
                          <a:xfrm>
                            <a:off x="0" y="0"/>
                            <a:ext cx="3400425" cy="323850"/>
                          </a:xfrm>
                          <a:prstGeom prst="rect">
                            <a:avLst/>
                          </a:prstGeom>
                          <a:noFill/>
                          <a:ln w="9525">
                            <a:noFill/>
                            <a:miter lim="800000"/>
                            <a:headEnd/>
                            <a:tailEnd/>
                          </a:ln>
                        </pic:spPr>
                      </pic:pic>
                    </a:graphicData>
                  </a:graphic>
                </wp:inline>
              </w:drawing>
            </w:r>
            <w:r w:rsidRPr="0018645A">
              <w:rPr>
                <w:rFonts w:ascii="Times New Roman" w:hAnsi="Times New Roman" w:cs="Times New Roman"/>
                <w:sz w:val="24"/>
                <w:szCs w:val="24"/>
              </w:rPr>
              <w:t>;</w:t>
            </w:r>
          </w:p>
        </w:tc>
      </w:tr>
      <w:tr w:rsidR="00446C59" w:rsidRPr="0018645A" w:rsidTr="00314741">
        <w:tblPrEx>
          <w:tblBorders>
            <w:insideH w:val="nil"/>
          </w:tblBorders>
        </w:tblPrEx>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bottom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 xml:space="preserve">в ИСО </w:t>
            </w:r>
            <w:r w:rsidR="00296EE7" w:rsidRPr="0018645A">
              <w:rPr>
                <w:rFonts w:ascii="Times New Roman" w:hAnsi="Times New Roman" w:cs="Times New Roman"/>
                <w:noProof/>
                <w:position w:val="-12"/>
                <w:sz w:val="24"/>
                <w:szCs w:val="24"/>
              </w:rPr>
              <w:drawing>
                <wp:inline distT="0" distB="0" distL="0" distR="0">
                  <wp:extent cx="1800225" cy="304800"/>
                  <wp:effectExtent l="0" t="0" r="0" b="0"/>
                  <wp:docPr id="54"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71" cstate="print"/>
                          <a:srcRect/>
                          <a:stretch>
                            <a:fillRect/>
                          </a:stretch>
                        </pic:blipFill>
                        <pic:spPr bwMode="auto">
                          <a:xfrm>
                            <a:off x="0" y="0"/>
                            <a:ext cx="1800225" cy="304800"/>
                          </a:xfrm>
                          <a:prstGeom prst="rect">
                            <a:avLst/>
                          </a:prstGeom>
                          <a:noFill/>
                          <a:ln w="9525">
                            <a:noFill/>
                            <a:miter lim="800000"/>
                            <a:headEnd/>
                            <a:tailEnd/>
                          </a:ln>
                        </pic:spPr>
                      </pic:pic>
                    </a:graphicData>
                  </a:graphic>
                </wp:inline>
              </w:drawing>
            </w:r>
            <w:r w:rsidRPr="0018645A">
              <w:rPr>
                <w:rFonts w:ascii="Times New Roman" w:hAnsi="Times New Roman" w:cs="Times New Roman"/>
                <w:sz w:val="24"/>
                <w:szCs w:val="24"/>
              </w:rPr>
              <w:t>, если </w:t>
            </w:r>
            <w:r w:rsidR="00296EE7" w:rsidRPr="0018645A">
              <w:rPr>
                <w:rFonts w:ascii="Times New Roman" w:hAnsi="Times New Roman" w:cs="Times New Roman"/>
                <w:noProof/>
                <w:position w:val="-12"/>
                <w:sz w:val="24"/>
                <w:szCs w:val="24"/>
              </w:rPr>
              <w:drawing>
                <wp:inline distT="0" distB="0" distL="0" distR="0">
                  <wp:extent cx="1695450" cy="304800"/>
                  <wp:effectExtent l="0" t="0" r="0" b="0"/>
                  <wp:docPr id="55"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72" cstate="print"/>
                          <a:srcRect/>
                          <a:stretch>
                            <a:fillRect/>
                          </a:stretch>
                        </pic:blipFill>
                        <pic:spPr bwMode="auto">
                          <a:xfrm>
                            <a:off x="0" y="0"/>
                            <a:ext cx="1695450" cy="304800"/>
                          </a:xfrm>
                          <a:prstGeom prst="rect">
                            <a:avLst/>
                          </a:prstGeom>
                          <a:noFill/>
                          <a:ln w="9525">
                            <a:noFill/>
                            <a:miter lim="800000"/>
                            <a:headEnd/>
                            <a:tailEnd/>
                          </a:ln>
                        </pic:spPr>
                      </pic:pic>
                    </a:graphicData>
                  </a:graphic>
                </wp:inline>
              </w:drawing>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Реактивное движение</w:t>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val="restart"/>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1.4.4</w:t>
            </w:r>
          </w:p>
        </w:tc>
        <w:tc>
          <w:tcPr>
            <w:tcW w:w="4592" w:type="dxa"/>
            <w:tcBorders>
              <w:bottom w:val="nil"/>
              <w:right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Работа силы на малом перемещении:</w:t>
            </w:r>
          </w:p>
        </w:tc>
        <w:tc>
          <w:tcPr>
            <w:tcW w:w="3402" w:type="dxa"/>
            <w:gridSpan w:val="2"/>
            <w:vMerge w:val="restart"/>
            <w:tcBorders>
              <w:left w:val="nil"/>
            </w:tcBorders>
            <w:vAlign w:val="center"/>
          </w:tcPr>
          <w:p w:rsidR="00446C59" w:rsidRPr="0018645A" w:rsidRDefault="00296EE7" w:rsidP="00446C59">
            <w:pPr>
              <w:pStyle w:val="ConsPlusNormal"/>
              <w:ind w:firstLine="60"/>
              <w:jc w:val="center"/>
              <w:rPr>
                <w:rFonts w:ascii="Times New Roman" w:hAnsi="Times New Roman" w:cs="Times New Roman"/>
                <w:sz w:val="24"/>
                <w:szCs w:val="24"/>
              </w:rPr>
            </w:pPr>
            <w:r w:rsidRPr="0018645A">
              <w:rPr>
                <w:rFonts w:ascii="Times New Roman" w:hAnsi="Times New Roman" w:cs="Times New Roman"/>
                <w:noProof/>
                <w:position w:val="-69"/>
                <w:sz w:val="24"/>
                <w:szCs w:val="24"/>
              </w:rPr>
              <w:drawing>
                <wp:inline distT="0" distB="0" distL="0" distR="0">
                  <wp:extent cx="1495425" cy="1028700"/>
                  <wp:effectExtent l="19050" t="0" r="9525" b="0"/>
                  <wp:docPr id="56"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73" cstate="print"/>
                          <a:srcRect/>
                          <a:stretch>
                            <a:fillRect/>
                          </a:stretch>
                        </pic:blipFill>
                        <pic:spPr bwMode="auto">
                          <a:xfrm>
                            <a:off x="0" y="0"/>
                            <a:ext cx="1495425" cy="1028700"/>
                          </a:xfrm>
                          <a:prstGeom prst="rect">
                            <a:avLst/>
                          </a:prstGeom>
                          <a:noFill/>
                          <a:ln w="9525">
                            <a:noFill/>
                            <a:miter lim="800000"/>
                            <a:headEnd/>
                            <a:tailEnd/>
                          </a:ln>
                        </pic:spPr>
                      </pic:pic>
                    </a:graphicData>
                  </a:graphic>
                </wp:inline>
              </w:drawing>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4592" w:type="dxa"/>
            <w:tcBorders>
              <w:top w:val="nil"/>
              <w:right w:val="nil"/>
            </w:tcBorders>
          </w:tcPr>
          <w:p w:rsidR="00446C59" w:rsidRPr="0018645A" w:rsidRDefault="00296EE7" w:rsidP="00446C59">
            <w:pPr>
              <w:pStyle w:val="ConsPlusNormal"/>
              <w:ind w:firstLine="60"/>
              <w:rPr>
                <w:rFonts w:ascii="Times New Roman" w:hAnsi="Times New Roman" w:cs="Times New Roman"/>
                <w:sz w:val="24"/>
                <w:szCs w:val="24"/>
              </w:rPr>
            </w:pPr>
            <w:r w:rsidRPr="0018645A">
              <w:rPr>
                <w:rFonts w:ascii="Times New Roman" w:hAnsi="Times New Roman" w:cs="Times New Roman"/>
                <w:noProof/>
                <w:position w:val="-14"/>
                <w:sz w:val="24"/>
                <w:szCs w:val="24"/>
              </w:rPr>
              <w:drawing>
                <wp:inline distT="0" distB="0" distL="0" distR="0">
                  <wp:extent cx="2028825" cy="333375"/>
                  <wp:effectExtent l="0" t="0" r="0" b="0"/>
                  <wp:docPr id="57"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74" cstate="print"/>
                          <a:srcRect/>
                          <a:stretch>
                            <a:fillRect/>
                          </a:stretch>
                        </pic:blipFill>
                        <pic:spPr bwMode="auto">
                          <a:xfrm>
                            <a:off x="0" y="0"/>
                            <a:ext cx="2028825" cy="333375"/>
                          </a:xfrm>
                          <a:prstGeom prst="rect">
                            <a:avLst/>
                          </a:prstGeom>
                          <a:noFill/>
                          <a:ln w="9525">
                            <a:noFill/>
                            <a:miter lim="800000"/>
                            <a:headEnd/>
                            <a:tailEnd/>
                          </a:ln>
                        </pic:spPr>
                      </pic:pic>
                    </a:graphicData>
                  </a:graphic>
                </wp:inline>
              </w:drawing>
            </w:r>
          </w:p>
        </w:tc>
        <w:tc>
          <w:tcPr>
            <w:tcW w:w="3402" w:type="dxa"/>
            <w:gridSpan w:val="2"/>
            <w:vMerge/>
            <w:tcBorders>
              <w:left w:val="nil"/>
            </w:tcBorders>
          </w:tcPr>
          <w:p w:rsidR="00446C59" w:rsidRPr="0018645A" w:rsidRDefault="00446C59" w:rsidP="00446C59">
            <w:pPr>
              <w:pStyle w:val="ConsPlusNormal"/>
              <w:ind w:firstLine="60"/>
              <w:rPr>
                <w:rFonts w:ascii="Times New Roman" w:hAnsi="Times New Roman" w:cs="Times New Roman"/>
                <w:sz w:val="24"/>
                <w:szCs w:val="24"/>
              </w:rPr>
            </w:pP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val="restart"/>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1.4.5</w:t>
            </w:r>
          </w:p>
        </w:tc>
        <w:tc>
          <w:tcPr>
            <w:tcW w:w="4592" w:type="dxa"/>
            <w:tcBorders>
              <w:bottom w:val="nil"/>
              <w:right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Мощность силы:</w:t>
            </w:r>
          </w:p>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 xml:space="preserve">если за время </w:t>
            </w:r>
            <w:r w:rsidR="00296EE7" w:rsidRPr="0018645A">
              <w:rPr>
                <w:rFonts w:ascii="Times New Roman" w:hAnsi="Times New Roman" w:cs="Times New Roman"/>
                <w:noProof/>
                <w:position w:val="-5"/>
                <w:sz w:val="24"/>
                <w:szCs w:val="24"/>
              </w:rPr>
              <w:drawing>
                <wp:inline distT="0" distB="0" distL="0" distR="0">
                  <wp:extent cx="228600" cy="219075"/>
                  <wp:effectExtent l="19050" t="0" r="0" b="0"/>
                  <wp:docPr id="58"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75"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Pr="0018645A">
              <w:rPr>
                <w:rFonts w:ascii="Times New Roman" w:hAnsi="Times New Roman" w:cs="Times New Roman"/>
                <w:sz w:val="24"/>
                <w:szCs w:val="24"/>
              </w:rPr>
              <w:t xml:space="preserve"> работа силы изменяется на </w:t>
            </w:r>
            <w:r w:rsidR="00296EE7" w:rsidRPr="0018645A">
              <w:rPr>
                <w:rFonts w:ascii="Times New Roman" w:hAnsi="Times New Roman" w:cs="Times New Roman"/>
                <w:noProof/>
                <w:position w:val="-3"/>
                <w:sz w:val="24"/>
                <w:szCs w:val="24"/>
              </w:rPr>
              <w:drawing>
                <wp:inline distT="0" distB="0" distL="0" distR="0">
                  <wp:extent cx="276225" cy="190500"/>
                  <wp:effectExtent l="0" t="0" r="9525" b="0"/>
                  <wp:docPr id="59"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76" cstate="print"/>
                          <a:srcRect/>
                          <a:stretch>
                            <a:fillRect/>
                          </a:stretch>
                        </pic:blipFill>
                        <pic:spPr bwMode="auto">
                          <a:xfrm>
                            <a:off x="0" y="0"/>
                            <a:ext cx="276225" cy="190500"/>
                          </a:xfrm>
                          <a:prstGeom prst="rect">
                            <a:avLst/>
                          </a:prstGeom>
                          <a:noFill/>
                          <a:ln w="9525">
                            <a:noFill/>
                            <a:miter lim="800000"/>
                            <a:headEnd/>
                            <a:tailEnd/>
                          </a:ln>
                        </pic:spPr>
                      </pic:pic>
                    </a:graphicData>
                  </a:graphic>
                </wp:inline>
              </w:drawing>
            </w:r>
            <w:r w:rsidRPr="0018645A">
              <w:rPr>
                <w:rFonts w:ascii="Times New Roman" w:hAnsi="Times New Roman" w:cs="Times New Roman"/>
                <w:sz w:val="24"/>
                <w:szCs w:val="24"/>
              </w:rPr>
              <w:t>, то мощность силы</w:t>
            </w:r>
          </w:p>
        </w:tc>
        <w:tc>
          <w:tcPr>
            <w:tcW w:w="3402" w:type="dxa"/>
            <w:gridSpan w:val="2"/>
            <w:vMerge w:val="restart"/>
            <w:tcBorders>
              <w:left w:val="nil"/>
            </w:tcBorders>
          </w:tcPr>
          <w:p w:rsidR="00446C59" w:rsidRPr="0018645A" w:rsidRDefault="00296EE7" w:rsidP="00446C59">
            <w:pPr>
              <w:pStyle w:val="ConsPlusNormal"/>
              <w:ind w:firstLine="60"/>
              <w:jc w:val="center"/>
              <w:rPr>
                <w:rFonts w:ascii="Times New Roman" w:hAnsi="Times New Roman" w:cs="Times New Roman"/>
                <w:sz w:val="24"/>
                <w:szCs w:val="24"/>
              </w:rPr>
            </w:pPr>
            <w:r w:rsidRPr="0018645A">
              <w:rPr>
                <w:rFonts w:ascii="Times New Roman" w:hAnsi="Times New Roman" w:cs="Times New Roman"/>
                <w:noProof/>
                <w:position w:val="-53"/>
                <w:sz w:val="24"/>
                <w:szCs w:val="24"/>
              </w:rPr>
              <w:drawing>
                <wp:inline distT="0" distB="0" distL="0" distR="0">
                  <wp:extent cx="1638300" cy="828675"/>
                  <wp:effectExtent l="19050" t="0" r="0" b="0"/>
                  <wp:docPr id="60"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77" cstate="print"/>
                          <a:srcRect/>
                          <a:stretch>
                            <a:fillRect/>
                          </a:stretch>
                        </pic:blipFill>
                        <pic:spPr bwMode="auto">
                          <a:xfrm>
                            <a:off x="0" y="0"/>
                            <a:ext cx="1638300" cy="828675"/>
                          </a:xfrm>
                          <a:prstGeom prst="rect">
                            <a:avLst/>
                          </a:prstGeom>
                          <a:noFill/>
                          <a:ln w="9525">
                            <a:noFill/>
                            <a:miter lim="800000"/>
                            <a:headEnd/>
                            <a:tailEnd/>
                          </a:ln>
                        </pic:spPr>
                      </pic:pic>
                    </a:graphicData>
                  </a:graphic>
                </wp:inline>
              </w:drawing>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4592" w:type="dxa"/>
            <w:tcBorders>
              <w:top w:val="nil"/>
              <w:right w:val="nil"/>
            </w:tcBorders>
          </w:tcPr>
          <w:p w:rsidR="00446C59" w:rsidRPr="0018645A" w:rsidRDefault="00296EE7" w:rsidP="00446C59">
            <w:pPr>
              <w:pStyle w:val="ConsPlusNormal"/>
              <w:ind w:firstLine="60"/>
              <w:rPr>
                <w:rFonts w:ascii="Times New Roman" w:hAnsi="Times New Roman" w:cs="Times New Roman"/>
                <w:sz w:val="24"/>
                <w:szCs w:val="24"/>
              </w:rPr>
            </w:pPr>
            <w:r w:rsidRPr="0018645A">
              <w:rPr>
                <w:rFonts w:ascii="Times New Roman" w:hAnsi="Times New Roman" w:cs="Times New Roman"/>
                <w:noProof/>
                <w:position w:val="-30"/>
                <w:sz w:val="24"/>
                <w:szCs w:val="24"/>
              </w:rPr>
              <w:drawing>
                <wp:inline distT="0" distB="0" distL="0" distR="0">
                  <wp:extent cx="1885950" cy="542925"/>
                  <wp:effectExtent l="0" t="0" r="0" b="0"/>
                  <wp:docPr id="61"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78" cstate="print"/>
                          <a:srcRect/>
                          <a:stretch>
                            <a:fillRect/>
                          </a:stretch>
                        </pic:blipFill>
                        <pic:spPr bwMode="auto">
                          <a:xfrm>
                            <a:off x="0" y="0"/>
                            <a:ext cx="1885950" cy="542925"/>
                          </a:xfrm>
                          <a:prstGeom prst="rect">
                            <a:avLst/>
                          </a:prstGeom>
                          <a:noFill/>
                          <a:ln w="9525">
                            <a:noFill/>
                            <a:miter lim="800000"/>
                            <a:headEnd/>
                            <a:tailEnd/>
                          </a:ln>
                        </pic:spPr>
                      </pic:pic>
                    </a:graphicData>
                  </a:graphic>
                </wp:inline>
              </w:drawing>
            </w:r>
          </w:p>
        </w:tc>
        <w:tc>
          <w:tcPr>
            <w:tcW w:w="3402" w:type="dxa"/>
            <w:gridSpan w:val="2"/>
            <w:vMerge/>
            <w:tcBorders>
              <w:left w:val="nil"/>
            </w:tcBorders>
          </w:tcPr>
          <w:p w:rsidR="00446C59" w:rsidRPr="0018645A" w:rsidRDefault="00446C59" w:rsidP="00446C59">
            <w:pPr>
              <w:pStyle w:val="ConsPlusNormal"/>
              <w:ind w:firstLine="60"/>
              <w:rPr>
                <w:rFonts w:ascii="Times New Roman" w:hAnsi="Times New Roman" w:cs="Times New Roman"/>
                <w:sz w:val="24"/>
                <w:szCs w:val="24"/>
              </w:rPr>
            </w:pP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val="restart"/>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1.4.6</w:t>
            </w:r>
          </w:p>
        </w:tc>
        <w:tc>
          <w:tcPr>
            <w:tcW w:w="7994" w:type="dxa"/>
            <w:gridSpan w:val="3"/>
            <w:tcBorders>
              <w:bottom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 xml:space="preserve">Кинетическая энергия материальной точки: </w:t>
            </w:r>
            <w:r w:rsidR="00296EE7" w:rsidRPr="0018645A">
              <w:rPr>
                <w:rFonts w:ascii="Times New Roman" w:hAnsi="Times New Roman" w:cs="Times New Roman"/>
                <w:noProof/>
                <w:position w:val="-27"/>
                <w:sz w:val="24"/>
                <w:szCs w:val="24"/>
              </w:rPr>
              <w:drawing>
                <wp:inline distT="0" distB="0" distL="0" distR="0">
                  <wp:extent cx="1323975" cy="504825"/>
                  <wp:effectExtent l="0" t="0" r="0" b="0"/>
                  <wp:docPr id="62"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79" cstate="print"/>
                          <a:srcRect/>
                          <a:stretch>
                            <a:fillRect/>
                          </a:stretch>
                        </pic:blipFill>
                        <pic:spPr bwMode="auto">
                          <a:xfrm>
                            <a:off x="0" y="0"/>
                            <a:ext cx="1323975" cy="504825"/>
                          </a:xfrm>
                          <a:prstGeom prst="rect">
                            <a:avLst/>
                          </a:prstGeom>
                          <a:noFill/>
                          <a:ln w="9525">
                            <a:noFill/>
                            <a:miter lim="800000"/>
                            <a:headEnd/>
                            <a:tailEnd/>
                          </a:ln>
                        </pic:spPr>
                      </pic:pic>
                    </a:graphicData>
                  </a:graphic>
                </wp:inline>
              </w:drawing>
            </w:r>
            <w:r w:rsidRPr="0018645A">
              <w:rPr>
                <w:rFonts w:ascii="Times New Roman" w:hAnsi="Times New Roman" w:cs="Times New Roman"/>
                <w:sz w:val="24"/>
                <w:szCs w:val="24"/>
              </w:rPr>
              <w:t>.</w:t>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Закон изменения кинетической энергии системы материальных точек: в ИСО </w:t>
            </w:r>
            <w:r w:rsidR="00296EE7" w:rsidRPr="0018645A">
              <w:rPr>
                <w:rFonts w:ascii="Times New Roman" w:hAnsi="Times New Roman" w:cs="Times New Roman"/>
                <w:noProof/>
                <w:position w:val="-9"/>
                <w:sz w:val="24"/>
                <w:szCs w:val="24"/>
              </w:rPr>
              <w:drawing>
                <wp:inline distT="0" distB="0" distL="0" distR="0">
                  <wp:extent cx="1504950" cy="276225"/>
                  <wp:effectExtent l="0" t="0" r="0" b="0"/>
                  <wp:docPr id="63"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80" cstate="print"/>
                          <a:srcRect/>
                          <a:stretch>
                            <a:fillRect/>
                          </a:stretch>
                        </pic:blipFill>
                        <pic:spPr bwMode="auto">
                          <a:xfrm>
                            <a:off x="0" y="0"/>
                            <a:ext cx="1504950" cy="276225"/>
                          </a:xfrm>
                          <a:prstGeom prst="rect">
                            <a:avLst/>
                          </a:prstGeom>
                          <a:noFill/>
                          <a:ln w="9525">
                            <a:noFill/>
                            <a:miter lim="800000"/>
                            <a:headEnd/>
                            <a:tailEnd/>
                          </a:ln>
                        </pic:spPr>
                      </pic:pic>
                    </a:graphicData>
                  </a:graphic>
                </wp:inline>
              </w:drawing>
            </w:r>
          </w:p>
        </w:tc>
      </w:tr>
      <w:tr w:rsidR="00446C59" w:rsidRPr="0018645A" w:rsidTr="00314741">
        <w:tc>
          <w:tcPr>
            <w:tcW w:w="1020" w:type="dxa"/>
            <w:vMerge w:val="restart"/>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val="restart"/>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1.4.7</w:t>
            </w:r>
          </w:p>
        </w:tc>
        <w:tc>
          <w:tcPr>
            <w:tcW w:w="7994" w:type="dxa"/>
            <w:gridSpan w:val="3"/>
            <w:tcBorders>
              <w:bottom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Потенциальная энергия:</w:t>
            </w:r>
          </w:p>
        </w:tc>
      </w:tr>
      <w:tr w:rsidR="00446C59" w:rsidRPr="0018645A" w:rsidTr="00314741">
        <w:tblPrEx>
          <w:tblBorders>
            <w:insideH w:val="nil"/>
          </w:tblBorders>
        </w:tblPrEx>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bottom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 xml:space="preserve">для потенциальных сил </w:t>
            </w:r>
            <w:r w:rsidR="00296EE7" w:rsidRPr="0018645A">
              <w:rPr>
                <w:rFonts w:ascii="Times New Roman" w:hAnsi="Times New Roman" w:cs="Times New Roman"/>
                <w:noProof/>
                <w:position w:val="-9"/>
                <w:sz w:val="24"/>
                <w:szCs w:val="24"/>
              </w:rPr>
              <w:drawing>
                <wp:inline distT="0" distB="0" distL="0" distR="0">
                  <wp:extent cx="2457450" cy="276225"/>
                  <wp:effectExtent l="0" t="0" r="0" b="0"/>
                  <wp:docPr id="64"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81" cstate="print"/>
                          <a:srcRect/>
                          <a:stretch>
                            <a:fillRect/>
                          </a:stretch>
                        </pic:blipFill>
                        <pic:spPr bwMode="auto">
                          <a:xfrm>
                            <a:off x="0" y="0"/>
                            <a:ext cx="2457450" cy="276225"/>
                          </a:xfrm>
                          <a:prstGeom prst="rect">
                            <a:avLst/>
                          </a:prstGeom>
                          <a:noFill/>
                          <a:ln w="9525">
                            <a:noFill/>
                            <a:miter lim="800000"/>
                            <a:headEnd/>
                            <a:tailEnd/>
                          </a:ln>
                        </pic:spPr>
                      </pic:pic>
                    </a:graphicData>
                  </a:graphic>
                </wp:inline>
              </w:drawing>
            </w:r>
            <w:r w:rsidRPr="0018645A">
              <w:rPr>
                <w:rFonts w:ascii="Times New Roman" w:hAnsi="Times New Roman" w:cs="Times New Roman"/>
                <w:sz w:val="24"/>
                <w:szCs w:val="24"/>
              </w:rPr>
              <w:t>.</w:t>
            </w:r>
          </w:p>
        </w:tc>
      </w:tr>
      <w:tr w:rsidR="00446C59" w:rsidRPr="0018645A" w:rsidTr="00314741">
        <w:tblPrEx>
          <w:tblBorders>
            <w:insideH w:val="nil"/>
          </w:tblBorders>
        </w:tblPrEx>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bottom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Потенциальная энергия материальной точки в однородном поле тяжести: E</w:t>
            </w:r>
            <w:r w:rsidRPr="0018645A">
              <w:rPr>
                <w:rFonts w:ascii="Times New Roman" w:hAnsi="Times New Roman" w:cs="Times New Roman"/>
                <w:sz w:val="24"/>
                <w:szCs w:val="24"/>
                <w:vertAlign w:val="subscript"/>
              </w:rPr>
              <w:t>потенц</w:t>
            </w:r>
            <w:r w:rsidRPr="0018645A">
              <w:rPr>
                <w:rFonts w:ascii="Times New Roman" w:hAnsi="Times New Roman" w:cs="Times New Roman"/>
                <w:sz w:val="24"/>
                <w:szCs w:val="24"/>
              </w:rPr>
              <w:t xml:space="preserve"> = mgh.</w:t>
            </w:r>
          </w:p>
        </w:tc>
      </w:tr>
      <w:tr w:rsidR="00446C59" w:rsidRPr="0018645A" w:rsidTr="00314741">
        <w:tblPrEx>
          <w:tblBorders>
            <w:insideH w:val="nil"/>
          </w:tblBorders>
        </w:tblPrEx>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bottom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Потенциальная энергия упруго деформированного тела:</w:t>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tcBorders>
          </w:tcPr>
          <w:p w:rsidR="00446C59" w:rsidRPr="0018645A" w:rsidRDefault="00296EE7" w:rsidP="00446C59">
            <w:pPr>
              <w:pStyle w:val="ConsPlusNormal"/>
              <w:ind w:firstLine="60"/>
              <w:rPr>
                <w:rFonts w:ascii="Times New Roman" w:hAnsi="Times New Roman" w:cs="Times New Roman"/>
                <w:sz w:val="24"/>
                <w:szCs w:val="24"/>
              </w:rPr>
            </w:pPr>
            <w:r w:rsidRPr="0018645A">
              <w:rPr>
                <w:rFonts w:ascii="Times New Roman" w:hAnsi="Times New Roman" w:cs="Times New Roman"/>
                <w:noProof/>
                <w:position w:val="-27"/>
                <w:sz w:val="24"/>
                <w:szCs w:val="24"/>
              </w:rPr>
              <w:drawing>
                <wp:inline distT="0" distB="0" distL="0" distR="0">
                  <wp:extent cx="962025" cy="504825"/>
                  <wp:effectExtent l="0" t="0" r="0" b="0"/>
                  <wp:docPr id="65"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82" cstate="print"/>
                          <a:srcRect/>
                          <a:stretch>
                            <a:fillRect/>
                          </a:stretch>
                        </pic:blipFill>
                        <pic:spPr bwMode="auto">
                          <a:xfrm>
                            <a:off x="0" y="0"/>
                            <a:ext cx="962025" cy="504825"/>
                          </a:xfrm>
                          <a:prstGeom prst="rect">
                            <a:avLst/>
                          </a:prstGeom>
                          <a:noFill/>
                          <a:ln w="9525">
                            <a:noFill/>
                            <a:miter lim="800000"/>
                            <a:headEnd/>
                            <a:tailEnd/>
                          </a:ln>
                        </pic:spPr>
                      </pic:pic>
                    </a:graphicData>
                  </a:graphic>
                </wp:inline>
              </w:drawing>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val="restart"/>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1.4.8</w:t>
            </w:r>
          </w:p>
        </w:tc>
        <w:tc>
          <w:tcPr>
            <w:tcW w:w="7994" w:type="dxa"/>
            <w:gridSpan w:val="3"/>
            <w:tcBorders>
              <w:bottom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Закон изменения и сохранения механической энергии:</w:t>
            </w:r>
          </w:p>
        </w:tc>
      </w:tr>
      <w:tr w:rsidR="00446C59" w:rsidRPr="0018645A" w:rsidTr="00314741">
        <w:tblPrEx>
          <w:tblBorders>
            <w:insideH w:val="nil"/>
          </w:tblBorders>
        </w:tblPrEx>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bottom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E</w:t>
            </w:r>
            <w:r w:rsidRPr="0018645A">
              <w:rPr>
                <w:rFonts w:ascii="Times New Roman" w:hAnsi="Times New Roman" w:cs="Times New Roman"/>
                <w:sz w:val="24"/>
                <w:szCs w:val="24"/>
                <w:vertAlign w:val="subscript"/>
              </w:rPr>
              <w:t>мех</w:t>
            </w:r>
            <w:r w:rsidRPr="0018645A">
              <w:rPr>
                <w:rFonts w:ascii="Times New Roman" w:hAnsi="Times New Roman" w:cs="Times New Roman"/>
                <w:sz w:val="24"/>
                <w:szCs w:val="24"/>
              </w:rPr>
              <w:t xml:space="preserve"> = E</w:t>
            </w:r>
            <w:r w:rsidRPr="0018645A">
              <w:rPr>
                <w:rFonts w:ascii="Times New Roman" w:hAnsi="Times New Roman" w:cs="Times New Roman"/>
                <w:sz w:val="24"/>
                <w:szCs w:val="24"/>
                <w:vertAlign w:val="subscript"/>
              </w:rPr>
              <w:t>кин</w:t>
            </w:r>
            <w:r w:rsidRPr="0018645A">
              <w:rPr>
                <w:rFonts w:ascii="Times New Roman" w:hAnsi="Times New Roman" w:cs="Times New Roman"/>
                <w:sz w:val="24"/>
                <w:szCs w:val="24"/>
              </w:rPr>
              <w:t xml:space="preserve"> + E</w:t>
            </w:r>
            <w:r w:rsidRPr="0018645A">
              <w:rPr>
                <w:rFonts w:ascii="Times New Roman" w:hAnsi="Times New Roman" w:cs="Times New Roman"/>
                <w:sz w:val="24"/>
                <w:szCs w:val="24"/>
                <w:vertAlign w:val="subscript"/>
              </w:rPr>
              <w:t>потенц</w:t>
            </w:r>
            <w:r w:rsidRPr="0018645A">
              <w:rPr>
                <w:rFonts w:ascii="Times New Roman" w:hAnsi="Times New Roman" w:cs="Times New Roman"/>
                <w:sz w:val="24"/>
                <w:szCs w:val="24"/>
              </w:rPr>
              <w:t>,</w:t>
            </w:r>
          </w:p>
        </w:tc>
      </w:tr>
      <w:tr w:rsidR="00446C59" w:rsidRPr="0018645A" w:rsidTr="00314741">
        <w:tblPrEx>
          <w:tblBorders>
            <w:insideH w:val="nil"/>
          </w:tblBorders>
        </w:tblPrEx>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bottom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 xml:space="preserve">в ИСО </w:t>
            </w:r>
            <w:r w:rsidR="00296EE7" w:rsidRPr="0018645A">
              <w:rPr>
                <w:rFonts w:ascii="Times New Roman" w:hAnsi="Times New Roman" w:cs="Times New Roman"/>
                <w:noProof/>
                <w:position w:val="-9"/>
                <w:sz w:val="24"/>
                <w:szCs w:val="24"/>
              </w:rPr>
              <w:drawing>
                <wp:inline distT="0" distB="0" distL="0" distR="0">
                  <wp:extent cx="1647825" cy="276225"/>
                  <wp:effectExtent l="19050" t="0" r="9525" b="0"/>
                  <wp:docPr id="66"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83" cstate="print"/>
                          <a:srcRect/>
                          <a:stretch>
                            <a:fillRect/>
                          </a:stretch>
                        </pic:blipFill>
                        <pic:spPr bwMode="auto">
                          <a:xfrm>
                            <a:off x="0" y="0"/>
                            <a:ext cx="1647825" cy="276225"/>
                          </a:xfrm>
                          <a:prstGeom prst="rect">
                            <a:avLst/>
                          </a:prstGeom>
                          <a:noFill/>
                          <a:ln w="9525">
                            <a:noFill/>
                            <a:miter lim="800000"/>
                            <a:headEnd/>
                            <a:tailEnd/>
                          </a:ln>
                        </pic:spPr>
                      </pic:pic>
                    </a:graphicData>
                  </a:graphic>
                </wp:inline>
              </w:drawing>
            </w:r>
            <w:r w:rsidRPr="0018645A">
              <w:rPr>
                <w:rFonts w:ascii="Times New Roman" w:hAnsi="Times New Roman" w:cs="Times New Roman"/>
                <w:sz w:val="24"/>
                <w:szCs w:val="24"/>
              </w:rPr>
              <w:t>,</w:t>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 xml:space="preserve">в ИСО </w:t>
            </w:r>
            <w:r w:rsidR="00296EE7" w:rsidRPr="0018645A">
              <w:rPr>
                <w:rFonts w:ascii="Times New Roman" w:hAnsi="Times New Roman" w:cs="Times New Roman"/>
                <w:noProof/>
                <w:position w:val="-9"/>
                <w:sz w:val="24"/>
                <w:szCs w:val="24"/>
              </w:rPr>
              <w:drawing>
                <wp:inline distT="0" distB="0" distL="0" distR="0">
                  <wp:extent cx="742950" cy="276225"/>
                  <wp:effectExtent l="0" t="0" r="0" b="0"/>
                  <wp:docPr id="67"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84" cstate="print"/>
                          <a:srcRect/>
                          <a:stretch>
                            <a:fillRect/>
                          </a:stretch>
                        </pic:blipFill>
                        <pic:spPr bwMode="auto">
                          <a:xfrm>
                            <a:off x="0" y="0"/>
                            <a:ext cx="742950" cy="276225"/>
                          </a:xfrm>
                          <a:prstGeom prst="rect">
                            <a:avLst/>
                          </a:prstGeom>
                          <a:noFill/>
                          <a:ln w="9525">
                            <a:noFill/>
                            <a:miter lim="800000"/>
                            <a:headEnd/>
                            <a:tailEnd/>
                          </a:ln>
                        </pic:spPr>
                      </pic:pic>
                    </a:graphicData>
                  </a:graphic>
                </wp:inline>
              </w:drawing>
            </w:r>
            <w:r w:rsidRPr="0018645A">
              <w:rPr>
                <w:rFonts w:ascii="Times New Roman" w:hAnsi="Times New Roman" w:cs="Times New Roman"/>
                <w:sz w:val="24"/>
                <w:szCs w:val="24"/>
              </w:rPr>
              <w:t>, если A</w:t>
            </w:r>
            <w:r w:rsidRPr="0018645A">
              <w:rPr>
                <w:rFonts w:ascii="Times New Roman" w:hAnsi="Times New Roman" w:cs="Times New Roman"/>
                <w:sz w:val="24"/>
                <w:szCs w:val="24"/>
                <w:vertAlign w:val="subscript"/>
              </w:rPr>
              <w:t>всех непотенц. сил</w:t>
            </w:r>
            <w:r w:rsidRPr="0018645A">
              <w:rPr>
                <w:rFonts w:ascii="Times New Roman" w:hAnsi="Times New Roman" w:cs="Times New Roman"/>
                <w:sz w:val="24"/>
                <w:szCs w:val="24"/>
              </w:rPr>
              <w:t xml:space="preserve"> = 0</w:t>
            </w:r>
          </w:p>
        </w:tc>
      </w:tr>
      <w:tr w:rsidR="00446C59" w:rsidRPr="0018645A" w:rsidTr="00314741">
        <w:tc>
          <w:tcPr>
            <w:tcW w:w="1020" w:type="dxa"/>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lastRenderedPageBreak/>
              <w:t>1.5</w:t>
            </w:r>
          </w:p>
        </w:tc>
        <w:tc>
          <w:tcPr>
            <w:tcW w:w="1191" w:type="dxa"/>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МЕХАНИЧЕСКИЕ КОЛЕБАНИЯ И ВОЛНЫ</w:t>
            </w:r>
          </w:p>
        </w:tc>
      </w:tr>
      <w:tr w:rsidR="00446C59" w:rsidRPr="0018645A" w:rsidTr="00314741">
        <w:tc>
          <w:tcPr>
            <w:tcW w:w="1020" w:type="dxa"/>
            <w:vMerge w:val="restart"/>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val="restart"/>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1.5.1</w:t>
            </w:r>
          </w:p>
        </w:tc>
        <w:tc>
          <w:tcPr>
            <w:tcW w:w="7994" w:type="dxa"/>
            <w:gridSpan w:val="3"/>
            <w:tcBorders>
              <w:bottom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Гармонические колебания материальной точки. Амплитуда и фаза колебаний. Кинематическое описание:</w:t>
            </w:r>
          </w:p>
        </w:tc>
      </w:tr>
      <w:tr w:rsidR="00446C59" w:rsidRPr="0018645A" w:rsidTr="00314741">
        <w:tblPrEx>
          <w:tblBorders>
            <w:insideH w:val="nil"/>
          </w:tblBorders>
        </w:tblPrEx>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bottom w:val="nil"/>
            </w:tcBorders>
          </w:tcPr>
          <w:p w:rsidR="00446C59" w:rsidRPr="0018645A" w:rsidRDefault="00296EE7" w:rsidP="00446C59">
            <w:pPr>
              <w:pStyle w:val="ConsPlusNormal"/>
              <w:ind w:firstLine="60"/>
              <w:rPr>
                <w:rFonts w:ascii="Times New Roman" w:hAnsi="Times New Roman" w:cs="Times New Roman"/>
                <w:sz w:val="24"/>
                <w:szCs w:val="24"/>
              </w:rPr>
            </w:pPr>
            <w:r w:rsidRPr="0018645A">
              <w:rPr>
                <w:rFonts w:ascii="Times New Roman" w:hAnsi="Times New Roman" w:cs="Times New Roman"/>
                <w:noProof/>
                <w:position w:val="-12"/>
                <w:sz w:val="24"/>
                <w:szCs w:val="24"/>
              </w:rPr>
              <w:drawing>
                <wp:inline distT="0" distB="0" distL="0" distR="0">
                  <wp:extent cx="1600200" cy="304800"/>
                  <wp:effectExtent l="0" t="0" r="0" b="0"/>
                  <wp:docPr id="68"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85" cstate="print"/>
                          <a:srcRect/>
                          <a:stretch>
                            <a:fillRect/>
                          </a:stretch>
                        </pic:blipFill>
                        <pic:spPr bwMode="auto">
                          <a:xfrm>
                            <a:off x="0" y="0"/>
                            <a:ext cx="1600200" cy="304800"/>
                          </a:xfrm>
                          <a:prstGeom prst="rect">
                            <a:avLst/>
                          </a:prstGeom>
                          <a:noFill/>
                          <a:ln w="9525">
                            <a:noFill/>
                            <a:miter lim="800000"/>
                            <a:headEnd/>
                            <a:tailEnd/>
                          </a:ln>
                        </pic:spPr>
                      </pic:pic>
                    </a:graphicData>
                  </a:graphic>
                </wp:inline>
              </w:drawing>
            </w:r>
            <w:r w:rsidR="00446C59" w:rsidRPr="0018645A">
              <w:rPr>
                <w:rFonts w:ascii="Times New Roman" w:hAnsi="Times New Roman" w:cs="Times New Roman"/>
                <w:sz w:val="24"/>
                <w:szCs w:val="24"/>
              </w:rPr>
              <w:t>,</w:t>
            </w:r>
          </w:p>
        </w:tc>
      </w:tr>
      <w:tr w:rsidR="00446C59" w:rsidRPr="0018645A" w:rsidTr="00314741">
        <w:tblPrEx>
          <w:tblBorders>
            <w:insideH w:val="nil"/>
          </w:tblBorders>
        </w:tblPrEx>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bottom w:val="nil"/>
            </w:tcBorders>
          </w:tcPr>
          <w:p w:rsidR="00446C59" w:rsidRPr="0018645A" w:rsidRDefault="00296EE7" w:rsidP="00446C59">
            <w:pPr>
              <w:pStyle w:val="ConsPlusNormal"/>
              <w:ind w:firstLine="60"/>
              <w:rPr>
                <w:rFonts w:ascii="Times New Roman" w:hAnsi="Times New Roman" w:cs="Times New Roman"/>
                <w:sz w:val="24"/>
                <w:szCs w:val="24"/>
              </w:rPr>
            </w:pPr>
            <w:r w:rsidRPr="0018645A">
              <w:rPr>
                <w:rFonts w:ascii="Times New Roman" w:hAnsi="Times New Roman" w:cs="Times New Roman"/>
                <w:noProof/>
                <w:position w:val="-12"/>
                <w:sz w:val="24"/>
                <w:szCs w:val="24"/>
              </w:rPr>
              <w:drawing>
                <wp:inline distT="0" distB="0" distL="0" distR="0">
                  <wp:extent cx="742950" cy="314325"/>
                  <wp:effectExtent l="0" t="0" r="0" b="0"/>
                  <wp:docPr id="69"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86" cstate="print"/>
                          <a:srcRect/>
                          <a:stretch>
                            <a:fillRect/>
                          </a:stretch>
                        </pic:blipFill>
                        <pic:spPr bwMode="auto">
                          <a:xfrm>
                            <a:off x="0" y="0"/>
                            <a:ext cx="742950" cy="314325"/>
                          </a:xfrm>
                          <a:prstGeom prst="rect">
                            <a:avLst/>
                          </a:prstGeom>
                          <a:noFill/>
                          <a:ln w="9525">
                            <a:noFill/>
                            <a:miter lim="800000"/>
                            <a:headEnd/>
                            <a:tailEnd/>
                          </a:ln>
                        </pic:spPr>
                      </pic:pic>
                    </a:graphicData>
                  </a:graphic>
                </wp:inline>
              </w:drawing>
            </w:r>
            <w:r w:rsidR="00446C59" w:rsidRPr="0018645A">
              <w:rPr>
                <w:rFonts w:ascii="Times New Roman" w:hAnsi="Times New Roman" w:cs="Times New Roman"/>
                <w:sz w:val="24"/>
                <w:szCs w:val="24"/>
              </w:rPr>
              <w:t>,</w:t>
            </w:r>
          </w:p>
        </w:tc>
      </w:tr>
      <w:tr w:rsidR="00446C59" w:rsidRPr="0018645A" w:rsidTr="00314741">
        <w:tblPrEx>
          <w:tblBorders>
            <w:insideH w:val="nil"/>
          </w:tblBorders>
        </w:tblPrEx>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bottom w:val="nil"/>
            </w:tcBorders>
          </w:tcPr>
          <w:p w:rsidR="00446C59" w:rsidRPr="0018645A" w:rsidRDefault="00296EE7" w:rsidP="00446C59">
            <w:pPr>
              <w:pStyle w:val="ConsPlusNormal"/>
              <w:ind w:firstLine="60"/>
              <w:rPr>
                <w:rFonts w:ascii="Times New Roman" w:hAnsi="Times New Roman" w:cs="Times New Roman"/>
                <w:sz w:val="24"/>
                <w:szCs w:val="24"/>
              </w:rPr>
            </w:pPr>
            <w:r w:rsidRPr="0018645A">
              <w:rPr>
                <w:rFonts w:ascii="Times New Roman" w:hAnsi="Times New Roman" w:cs="Times New Roman"/>
                <w:noProof/>
                <w:position w:val="-14"/>
                <w:sz w:val="24"/>
                <w:szCs w:val="24"/>
              </w:rPr>
              <w:drawing>
                <wp:inline distT="0" distB="0" distL="0" distR="0">
                  <wp:extent cx="2914650" cy="333375"/>
                  <wp:effectExtent l="19050" t="0" r="0" b="0"/>
                  <wp:docPr id="70"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87" cstate="print"/>
                          <a:srcRect/>
                          <a:stretch>
                            <a:fillRect/>
                          </a:stretch>
                        </pic:blipFill>
                        <pic:spPr bwMode="auto">
                          <a:xfrm>
                            <a:off x="0" y="0"/>
                            <a:ext cx="2914650" cy="333375"/>
                          </a:xfrm>
                          <a:prstGeom prst="rect">
                            <a:avLst/>
                          </a:prstGeom>
                          <a:noFill/>
                          <a:ln w="9525">
                            <a:noFill/>
                            <a:miter lim="800000"/>
                            <a:headEnd/>
                            <a:tailEnd/>
                          </a:ln>
                        </pic:spPr>
                      </pic:pic>
                    </a:graphicData>
                  </a:graphic>
                </wp:inline>
              </w:drawing>
            </w:r>
            <w:r w:rsidR="00446C59" w:rsidRPr="0018645A">
              <w:rPr>
                <w:rFonts w:ascii="Times New Roman" w:hAnsi="Times New Roman" w:cs="Times New Roman"/>
                <w:sz w:val="24"/>
                <w:szCs w:val="24"/>
              </w:rPr>
              <w:t>, где x - смещение из положения равновесия.</w:t>
            </w:r>
          </w:p>
        </w:tc>
      </w:tr>
      <w:tr w:rsidR="00446C59" w:rsidRPr="0018645A" w:rsidTr="00314741">
        <w:tblPrEx>
          <w:tblBorders>
            <w:insideH w:val="nil"/>
          </w:tblBorders>
        </w:tblPrEx>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bottom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Динамическое описание:</w:t>
            </w:r>
          </w:p>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ma</w:t>
            </w:r>
            <w:r w:rsidRPr="0018645A">
              <w:rPr>
                <w:rFonts w:ascii="Times New Roman" w:hAnsi="Times New Roman" w:cs="Times New Roman"/>
                <w:sz w:val="24"/>
                <w:szCs w:val="24"/>
                <w:vertAlign w:val="subscript"/>
              </w:rPr>
              <w:t>x</w:t>
            </w:r>
            <w:r w:rsidRPr="0018645A">
              <w:rPr>
                <w:rFonts w:ascii="Times New Roman" w:hAnsi="Times New Roman" w:cs="Times New Roman"/>
                <w:sz w:val="24"/>
                <w:szCs w:val="24"/>
              </w:rPr>
              <w:t xml:space="preserve"> = -kx, где </w:t>
            </w:r>
            <w:r w:rsidR="00296EE7" w:rsidRPr="0018645A">
              <w:rPr>
                <w:rFonts w:ascii="Times New Roman" w:hAnsi="Times New Roman" w:cs="Times New Roman"/>
                <w:noProof/>
                <w:position w:val="-6"/>
                <w:sz w:val="24"/>
                <w:szCs w:val="24"/>
              </w:rPr>
              <w:drawing>
                <wp:inline distT="0" distB="0" distL="0" distR="0">
                  <wp:extent cx="657225" cy="238125"/>
                  <wp:effectExtent l="0" t="0" r="0" b="0"/>
                  <wp:docPr id="71"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88" cstate="print"/>
                          <a:srcRect/>
                          <a:stretch>
                            <a:fillRect/>
                          </a:stretch>
                        </pic:blipFill>
                        <pic:spPr bwMode="auto">
                          <a:xfrm>
                            <a:off x="0" y="0"/>
                            <a:ext cx="657225" cy="238125"/>
                          </a:xfrm>
                          <a:prstGeom prst="rect">
                            <a:avLst/>
                          </a:prstGeom>
                          <a:noFill/>
                          <a:ln w="9525">
                            <a:noFill/>
                            <a:miter lim="800000"/>
                            <a:headEnd/>
                            <a:tailEnd/>
                          </a:ln>
                        </pic:spPr>
                      </pic:pic>
                    </a:graphicData>
                  </a:graphic>
                </wp:inline>
              </w:drawing>
            </w:r>
            <w:r w:rsidRPr="0018645A">
              <w:rPr>
                <w:rFonts w:ascii="Times New Roman" w:hAnsi="Times New Roman" w:cs="Times New Roman"/>
                <w:sz w:val="24"/>
                <w:szCs w:val="24"/>
              </w:rPr>
              <w:t>. Это значит, что F</w:t>
            </w:r>
            <w:r w:rsidRPr="0018645A">
              <w:rPr>
                <w:rFonts w:ascii="Times New Roman" w:hAnsi="Times New Roman" w:cs="Times New Roman"/>
                <w:sz w:val="24"/>
                <w:szCs w:val="24"/>
                <w:vertAlign w:val="subscript"/>
              </w:rPr>
              <w:t>x</w:t>
            </w:r>
            <w:r w:rsidRPr="0018645A">
              <w:rPr>
                <w:rFonts w:ascii="Times New Roman" w:hAnsi="Times New Roman" w:cs="Times New Roman"/>
                <w:sz w:val="24"/>
                <w:szCs w:val="24"/>
              </w:rPr>
              <w:t xml:space="preserve"> = -kx.</w:t>
            </w:r>
          </w:p>
        </w:tc>
      </w:tr>
      <w:tr w:rsidR="00446C59" w:rsidRPr="0018645A" w:rsidTr="00314741">
        <w:tblPrEx>
          <w:tblBorders>
            <w:insideH w:val="nil"/>
          </w:tblBorders>
        </w:tblPrEx>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Энергетическое описание (закон сохранения механической энергии):</w:t>
            </w:r>
          </w:p>
          <w:p w:rsidR="00446C59" w:rsidRPr="0018645A" w:rsidRDefault="00296EE7" w:rsidP="00446C59">
            <w:pPr>
              <w:pStyle w:val="ConsPlusNormal"/>
              <w:ind w:firstLine="60"/>
              <w:rPr>
                <w:rFonts w:ascii="Times New Roman" w:hAnsi="Times New Roman" w:cs="Times New Roman"/>
                <w:sz w:val="24"/>
                <w:szCs w:val="24"/>
              </w:rPr>
            </w:pPr>
            <w:r w:rsidRPr="0018645A">
              <w:rPr>
                <w:rFonts w:ascii="Times New Roman" w:hAnsi="Times New Roman" w:cs="Times New Roman"/>
                <w:noProof/>
                <w:position w:val="-27"/>
                <w:sz w:val="24"/>
                <w:szCs w:val="24"/>
              </w:rPr>
              <w:drawing>
                <wp:inline distT="0" distB="0" distL="0" distR="0">
                  <wp:extent cx="2514600" cy="504825"/>
                  <wp:effectExtent l="0" t="0" r="0" b="0"/>
                  <wp:docPr id="72"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89" cstate="print"/>
                          <a:srcRect/>
                          <a:stretch>
                            <a:fillRect/>
                          </a:stretch>
                        </pic:blipFill>
                        <pic:spPr bwMode="auto">
                          <a:xfrm>
                            <a:off x="0" y="0"/>
                            <a:ext cx="2514600" cy="504825"/>
                          </a:xfrm>
                          <a:prstGeom prst="rect">
                            <a:avLst/>
                          </a:prstGeom>
                          <a:noFill/>
                          <a:ln w="9525">
                            <a:noFill/>
                            <a:miter lim="800000"/>
                            <a:headEnd/>
                            <a:tailEnd/>
                          </a:ln>
                        </pic:spPr>
                      </pic:pic>
                    </a:graphicData>
                  </a:graphic>
                </wp:inline>
              </w:drawing>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Связь амплитуды колебаний смещения материальной точки с амплитудами колебаний ее скорости и ускорения:</w:t>
            </w:r>
          </w:p>
          <w:p w:rsidR="00446C59" w:rsidRPr="0018645A" w:rsidRDefault="00296EE7" w:rsidP="00446C59">
            <w:pPr>
              <w:pStyle w:val="ConsPlusNormal"/>
              <w:ind w:firstLine="60"/>
              <w:rPr>
                <w:rFonts w:ascii="Times New Roman" w:hAnsi="Times New Roman" w:cs="Times New Roman"/>
                <w:sz w:val="24"/>
                <w:szCs w:val="24"/>
              </w:rPr>
            </w:pPr>
            <w:r w:rsidRPr="0018645A">
              <w:rPr>
                <w:rFonts w:ascii="Times New Roman" w:hAnsi="Times New Roman" w:cs="Times New Roman"/>
                <w:noProof/>
                <w:position w:val="-9"/>
                <w:sz w:val="24"/>
                <w:szCs w:val="24"/>
              </w:rPr>
              <w:drawing>
                <wp:inline distT="0" distB="0" distL="0" distR="0">
                  <wp:extent cx="762000" cy="276225"/>
                  <wp:effectExtent l="19050" t="0" r="0" b="0"/>
                  <wp:docPr id="73"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90" cstate="print"/>
                          <a:srcRect/>
                          <a:stretch>
                            <a:fillRect/>
                          </a:stretch>
                        </pic:blipFill>
                        <pic:spPr bwMode="auto">
                          <a:xfrm>
                            <a:off x="0" y="0"/>
                            <a:ext cx="762000" cy="276225"/>
                          </a:xfrm>
                          <a:prstGeom prst="rect">
                            <a:avLst/>
                          </a:prstGeom>
                          <a:noFill/>
                          <a:ln w="9525">
                            <a:noFill/>
                            <a:miter lim="800000"/>
                            <a:headEnd/>
                            <a:tailEnd/>
                          </a:ln>
                        </pic:spPr>
                      </pic:pic>
                    </a:graphicData>
                  </a:graphic>
                </wp:inline>
              </w:drawing>
            </w:r>
            <w:r w:rsidR="00446C59" w:rsidRPr="0018645A">
              <w:rPr>
                <w:rFonts w:ascii="Times New Roman" w:hAnsi="Times New Roman" w:cs="Times New Roman"/>
                <w:sz w:val="24"/>
                <w:szCs w:val="24"/>
              </w:rPr>
              <w:t>, </w:t>
            </w:r>
            <w:r w:rsidRPr="0018645A">
              <w:rPr>
                <w:rFonts w:ascii="Times New Roman" w:hAnsi="Times New Roman" w:cs="Times New Roman"/>
                <w:noProof/>
                <w:position w:val="-10"/>
                <w:sz w:val="24"/>
                <w:szCs w:val="24"/>
              </w:rPr>
              <w:drawing>
                <wp:inline distT="0" distB="0" distL="0" distR="0">
                  <wp:extent cx="838200" cy="285750"/>
                  <wp:effectExtent l="19050" t="0" r="0" b="0"/>
                  <wp:docPr id="74"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91" cstate="print"/>
                          <a:srcRect/>
                          <a:stretch>
                            <a:fillRect/>
                          </a:stretch>
                        </pic:blipFill>
                        <pic:spPr bwMode="auto">
                          <a:xfrm>
                            <a:off x="0" y="0"/>
                            <a:ext cx="838200" cy="285750"/>
                          </a:xfrm>
                          <a:prstGeom prst="rect">
                            <a:avLst/>
                          </a:prstGeom>
                          <a:noFill/>
                          <a:ln w="9525">
                            <a:noFill/>
                            <a:miter lim="800000"/>
                            <a:headEnd/>
                            <a:tailEnd/>
                          </a:ln>
                        </pic:spPr>
                      </pic:pic>
                    </a:graphicData>
                  </a:graphic>
                </wp:inline>
              </w:drawing>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val="restart"/>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1.5.2</w:t>
            </w:r>
          </w:p>
        </w:tc>
        <w:tc>
          <w:tcPr>
            <w:tcW w:w="7994" w:type="dxa"/>
            <w:gridSpan w:val="3"/>
            <w:tcBorders>
              <w:bottom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 xml:space="preserve">Период и частота колебаний: </w:t>
            </w:r>
            <w:r w:rsidR="00296EE7" w:rsidRPr="0018645A">
              <w:rPr>
                <w:rFonts w:ascii="Times New Roman" w:hAnsi="Times New Roman" w:cs="Times New Roman"/>
                <w:noProof/>
                <w:position w:val="-24"/>
                <w:sz w:val="24"/>
                <w:szCs w:val="24"/>
              </w:rPr>
              <w:drawing>
                <wp:inline distT="0" distB="0" distL="0" distR="0">
                  <wp:extent cx="885825" cy="476250"/>
                  <wp:effectExtent l="0" t="0" r="0" b="0"/>
                  <wp:docPr id="75"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92" cstate="print"/>
                          <a:srcRect/>
                          <a:stretch>
                            <a:fillRect/>
                          </a:stretch>
                        </pic:blipFill>
                        <pic:spPr bwMode="auto">
                          <a:xfrm>
                            <a:off x="0" y="0"/>
                            <a:ext cx="885825" cy="476250"/>
                          </a:xfrm>
                          <a:prstGeom prst="rect">
                            <a:avLst/>
                          </a:prstGeom>
                          <a:noFill/>
                          <a:ln w="9525">
                            <a:noFill/>
                            <a:miter lim="800000"/>
                            <a:headEnd/>
                            <a:tailEnd/>
                          </a:ln>
                        </pic:spPr>
                      </pic:pic>
                    </a:graphicData>
                  </a:graphic>
                </wp:inline>
              </w:drawing>
            </w:r>
            <w:r w:rsidRPr="0018645A">
              <w:rPr>
                <w:rFonts w:ascii="Times New Roman" w:hAnsi="Times New Roman" w:cs="Times New Roman"/>
                <w:sz w:val="24"/>
                <w:szCs w:val="24"/>
              </w:rPr>
              <w:t>.</w:t>
            </w:r>
          </w:p>
        </w:tc>
      </w:tr>
      <w:tr w:rsidR="00446C59" w:rsidRPr="0018645A" w:rsidTr="00314741">
        <w:tblPrEx>
          <w:tblBorders>
            <w:insideH w:val="nil"/>
          </w:tblBorders>
        </w:tblPrEx>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bottom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 xml:space="preserve">Период малых свободных колебаний математического маятника: </w:t>
            </w:r>
            <w:r w:rsidR="00296EE7" w:rsidRPr="0018645A">
              <w:rPr>
                <w:rFonts w:ascii="Times New Roman" w:hAnsi="Times New Roman" w:cs="Times New Roman"/>
                <w:noProof/>
                <w:position w:val="-32"/>
                <w:sz w:val="24"/>
                <w:szCs w:val="24"/>
              </w:rPr>
              <w:drawing>
                <wp:inline distT="0" distB="0" distL="0" distR="0">
                  <wp:extent cx="838200" cy="561975"/>
                  <wp:effectExtent l="0" t="0" r="0" b="0"/>
                  <wp:docPr id="76"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93" cstate="print"/>
                          <a:srcRect/>
                          <a:stretch>
                            <a:fillRect/>
                          </a:stretch>
                        </pic:blipFill>
                        <pic:spPr bwMode="auto">
                          <a:xfrm>
                            <a:off x="0" y="0"/>
                            <a:ext cx="838200" cy="561975"/>
                          </a:xfrm>
                          <a:prstGeom prst="rect">
                            <a:avLst/>
                          </a:prstGeom>
                          <a:noFill/>
                          <a:ln w="9525">
                            <a:noFill/>
                            <a:miter lim="800000"/>
                            <a:headEnd/>
                            <a:tailEnd/>
                          </a:ln>
                        </pic:spPr>
                      </pic:pic>
                    </a:graphicData>
                  </a:graphic>
                </wp:inline>
              </w:drawing>
            </w:r>
            <w:r w:rsidRPr="0018645A">
              <w:rPr>
                <w:rFonts w:ascii="Times New Roman" w:hAnsi="Times New Roman" w:cs="Times New Roman"/>
                <w:sz w:val="24"/>
                <w:szCs w:val="24"/>
              </w:rPr>
              <w:t>.</w:t>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Период свободных колебаний пружинного маятника: </w:t>
            </w:r>
            <w:r w:rsidR="00296EE7" w:rsidRPr="0018645A">
              <w:rPr>
                <w:rFonts w:ascii="Times New Roman" w:hAnsi="Times New Roman" w:cs="Times New Roman"/>
                <w:noProof/>
                <w:position w:val="-30"/>
                <w:sz w:val="24"/>
                <w:szCs w:val="24"/>
              </w:rPr>
              <w:drawing>
                <wp:inline distT="0" distB="0" distL="0" distR="0">
                  <wp:extent cx="857250" cy="533400"/>
                  <wp:effectExtent l="0" t="0" r="0" b="0"/>
                  <wp:docPr id="77"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94" cstate="print"/>
                          <a:srcRect/>
                          <a:stretch>
                            <a:fillRect/>
                          </a:stretch>
                        </pic:blipFill>
                        <pic:spPr bwMode="auto">
                          <a:xfrm>
                            <a:off x="0" y="0"/>
                            <a:ext cx="857250" cy="533400"/>
                          </a:xfrm>
                          <a:prstGeom prst="rect">
                            <a:avLst/>
                          </a:prstGeom>
                          <a:noFill/>
                          <a:ln w="9525">
                            <a:noFill/>
                            <a:miter lim="800000"/>
                            <a:headEnd/>
                            <a:tailEnd/>
                          </a:ln>
                        </pic:spPr>
                      </pic:pic>
                    </a:graphicData>
                  </a:graphic>
                </wp:inline>
              </w:drawing>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1.5.3</w:t>
            </w:r>
          </w:p>
        </w:tc>
        <w:tc>
          <w:tcPr>
            <w:tcW w:w="7994" w:type="dxa"/>
            <w:gridSpan w:val="3"/>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Вынужденные колебания. Резонанс. Резонансная кривая</w:t>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val="restart"/>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1.5.4</w:t>
            </w:r>
          </w:p>
        </w:tc>
        <w:tc>
          <w:tcPr>
            <w:tcW w:w="7994" w:type="dxa"/>
            <w:gridSpan w:val="3"/>
            <w:tcBorders>
              <w:bottom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 xml:space="preserve">Поперечные и продольные волны. Скорость распространения и длина волны: </w:t>
            </w:r>
            <w:r w:rsidR="00296EE7" w:rsidRPr="0018645A">
              <w:rPr>
                <w:rFonts w:ascii="Times New Roman" w:hAnsi="Times New Roman" w:cs="Times New Roman"/>
                <w:noProof/>
                <w:position w:val="-24"/>
                <w:sz w:val="24"/>
                <w:szCs w:val="24"/>
              </w:rPr>
              <w:drawing>
                <wp:inline distT="0" distB="0" distL="0" distR="0">
                  <wp:extent cx="857250" cy="476250"/>
                  <wp:effectExtent l="0" t="0" r="0" b="0"/>
                  <wp:docPr id="78"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95" cstate="print"/>
                          <a:srcRect/>
                          <a:stretch>
                            <a:fillRect/>
                          </a:stretch>
                        </pic:blipFill>
                        <pic:spPr bwMode="auto">
                          <a:xfrm>
                            <a:off x="0" y="0"/>
                            <a:ext cx="857250" cy="476250"/>
                          </a:xfrm>
                          <a:prstGeom prst="rect">
                            <a:avLst/>
                          </a:prstGeom>
                          <a:noFill/>
                          <a:ln w="9525">
                            <a:noFill/>
                            <a:miter lim="800000"/>
                            <a:headEnd/>
                            <a:tailEnd/>
                          </a:ln>
                        </pic:spPr>
                      </pic:pic>
                    </a:graphicData>
                  </a:graphic>
                </wp:inline>
              </w:drawing>
            </w:r>
            <w:r w:rsidRPr="0018645A">
              <w:rPr>
                <w:rFonts w:ascii="Times New Roman" w:hAnsi="Times New Roman" w:cs="Times New Roman"/>
                <w:sz w:val="24"/>
                <w:szCs w:val="24"/>
              </w:rPr>
              <w:t>.</w:t>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Интерференция и дифракция волн</w:t>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1.5.5</w:t>
            </w:r>
          </w:p>
        </w:tc>
        <w:tc>
          <w:tcPr>
            <w:tcW w:w="7994" w:type="dxa"/>
            <w:gridSpan w:val="3"/>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Звук. Скорость звука</w:t>
            </w:r>
          </w:p>
        </w:tc>
      </w:tr>
      <w:tr w:rsidR="00446C59" w:rsidRPr="0018645A" w:rsidTr="00314741">
        <w:tc>
          <w:tcPr>
            <w:tcW w:w="1020" w:type="dxa"/>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w:t>
            </w:r>
          </w:p>
        </w:tc>
        <w:tc>
          <w:tcPr>
            <w:tcW w:w="1191" w:type="dxa"/>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МОЛЕКУЛЯРНАЯ ФИЗИКА. ТЕРМОДИНАМИКА</w:t>
            </w:r>
          </w:p>
        </w:tc>
      </w:tr>
      <w:tr w:rsidR="00446C59" w:rsidRPr="0018645A" w:rsidTr="00314741">
        <w:tc>
          <w:tcPr>
            <w:tcW w:w="1020" w:type="dxa"/>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lastRenderedPageBreak/>
              <w:t>2.1</w:t>
            </w:r>
          </w:p>
        </w:tc>
        <w:tc>
          <w:tcPr>
            <w:tcW w:w="1191" w:type="dxa"/>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МОЛЕКУЛЯРНАЯ ФИЗИКА</w:t>
            </w:r>
          </w:p>
        </w:tc>
      </w:tr>
      <w:tr w:rsidR="00446C59" w:rsidRPr="0018645A" w:rsidTr="00314741">
        <w:tc>
          <w:tcPr>
            <w:tcW w:w="1020" w:type="dxa"/>
            <w:vMerge w:val="restart"/>
          </w:tcPr>
          <w:p w:rsidR="00446C59" w:rsidRPr="0018645A" w:rsidRDefault="00446C59" w:rsidP="00446C59">
            <w:pPr>
              <w:pStyle w:val="ConsPlusNormal"/>
              <w:ind w:firstLine="0"/>
              <w:rPr>
                <w:rFonts w:ascii="Times New Roman" w:hAnsi="Times New Roman" w:cs="Times New Roman"/>
                <w:sz w:val="24"/>
                <w:szCs w:val="24"/>
              </w:rPr>
            </w:pPr>
          </w:p>
        </w:tc>
        <w:tc>
          <w:tcPr>
            <w:tcW w:w="1191" w:type="dxa"/>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2.1.1</w:t>
            </w:r>
          </w:p>
        </w:tc>
        <w:tc>
          <w:tcPr>
            <w:tcW w:w="7994" w:type="dxa"/>
            <w:gridSpan w:val="3"/>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 xml:space="preserve">Модели строения газов, жидкостей и твердых тел. Пусть термодинамическая система (тело) состоит из N одинаковых молекул. Тогда количество вещества </w:t>
            </w:r>
            <w:r w:rsidR="00296EE7" w:rsidRPr="0018645A">
              <w:rPr>
                <w:rFonts w:ascii="Times New Roman" w:hAnsi="Times New Roman" w:cs="Times New Roman"/>
                <w:noProof/>
                <w:position w:val="-28"/>
                <w:sz w:val="24"/>
                <w:szCs w:val="24"/>
              </w:rPr>
              <w:drawing>
                <wp:inline distT="0" distB="0" distL="0" distR="0">
                  <wp:extent cx="942975" cy="514350"/>
                  <wp:effectExtent l="0" t="0" r="9525" b="0"/>
                  <wp:docPr id="79"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96" cstate="print"/>
                          <a:srcRect/>
                          <a:stretch>
                            <a:fillRect/>
                          </a:stretch>
                        </pic:blipFill>
                        <pic:spPr bwMode="auto">
                          <a:xfrm>
                            <a:off x="0" y="0"/>
                            <a:ext cx="942975" cy="514350"/>
                          </a:xfrm>
                          <a:prstGeom prst="rect">
                            <a:avLst/>
                          </a:prstGeom>
                          <a:noFill/>
                          <a:ln w="9525">
                            <a:noFill/>
                            <a:miter lim="800000"/>
                            <a:headEnd/>
                            <a:tailEnd/>
                          </a:ln>
                        </pic:spPr>
                      </pic:pic>
                    </a:graphicData>
                  </a:graphic>
                </wp:inline>
              </w:drawing>
            </w:r>
            <w:r w:rsidRPr="0018645A">
              <w:rPr>
                <w:rFonts w:ascii="Times New Roman" w:hAnsi="Times New Roman" w:cs="Times New Roman"/>
                <w:sz w:val="24"/>
                <w:szCs w:val="24"/>
              </w:rPr>
              <w:t>,</w:t>
            </w:r>
          </w:p>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где N</w:t>
            </w:r>
            <w:r w:rsidRPr="0018645A">
              <w:rPr>
                <w:rFonts w:ascii="Times New Roman" w:hAnsi="Times New Roman" w:cs="Times New Roman"/>
                <w:sz w:val="24"/>
                <w:szCs w:val="24"/>
                <w:vertAlign w:val="subscript"/>
              </w:rPr>
              <w:t>А</w:t>
            </w:r>
            <w:r w:rsidRPr="0018645A">
              <w:rPr>
                <w:rFonts w:ascii="Times New Roman" w:hAnsi="Times New Roman" w:cs="Times New Roman"/>
                <w:sz w:val="24"/>
                <w:szCs w:val="24"/>
              </w:rPr>
              <w:t xml:space="preserve"> - число Авогадро, m - масса системы (тела), </w:t>
            </w:r>
            <w:r w:rsidR="00296EE7" w:rsidRPr="0018645A">
              <w:rPr>
                <w:rFonts w:ascii="Times New Roman" w:hAnsi="Times New Roman" w:cs="Times New Roman"/>
                <w:noProof/>
                <w:position w:val="-3"/>
                <w:sz w:val="24"/>
                <w:szCs w:val="24"/>
              </w:rPr>
              <w:drawing>
                <wp:inline distT="0" distB="0" distL="0" distR="0">
                  <wp:extent cx="152400" cy="190500"/>
                  <wp:effectExtent l="19050" t="0" r="0" b="0"/>
                  <wp:docPr id="80"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97"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sidRPr="0018645A">
              <w:rPr>
                <w:rFonts w:ascii="Times New Roman" w:hAnsi="Times New Roman" w:cs="Times New Roman"/>
                <w:sz w:val="24"/>
                <w:szCs w:val="24"/>
              </w:rPr>
              <w:t xml:space="preserve"> - молярная масса вещества</w:t>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2.1.2</w:t>
            </w:r>
          </w:p>
        </w:tc>
        <w:tc>
          <w:tcPr>
            <w:tcW w:w="7994" w:type="dxa"/>
            <w:gridSpan w:val="3"/>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Тепловое движение атомов и молекул вещества</w:t>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2.1.3</w:t>
            </w:r>
          </w:p>
        </w:tc>
        <w:tc>
          <w:tcPr>
            <w:tcW w:w="7994" w:type="dxa"/>
            <w:gridSpan w:val="3"/>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Взаимодействие частиц вещества</w:t>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2.1.4</w:t>
            </w:r>
          </w:p>
        </w:tc>
        <w:tc>
          <w:tcPr>
            <w:tcW w:w="7994" w:type="dxa"/>
            <w:gridSpan w:val="3"/>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Диффузия. Броуновское движение</w:t>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2.1.5</w:t>
            </w:r>
          </w:p>
        </w:tc>
        <w:tc>
          <w:tcPr>
            <w:tcW w:w="7994" w:type="dxa"/>
            <w:gridSpan w:val="3"/>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Модель идеального газа в МКТ</w:t>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val="restart"/>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2.1.6</w:t>
            </w:r>
          </w:p>
        </w:tc>
        <w:tc>
          <w:tcPr>
            <w:tcW w:w="7994" w:type="dxa"/>
            <w:gridSpan w:val="3"/>
            <w:tcBorders>
              <w:bottom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Связь между давлением и средней кинетической энергией поступательного теплового движения молекул идеального газа (основное уравнение МКТ):</w:t>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tcBorders>
          </w:tcPr>
          <w:p w:rsidR="00446C59" w:rsidRPr="0018645A" w:rsidRDefault="00296EE7" w:rsidP="00446C59">
            <w:pPr>
              <w:pStyle w:val="ConsPlusNormal"/>
              <w:ind w:firstLine="60"/>
              <w:rPr>
                <w:rFonts w:ascii="Times New Roman" w:hAnsi="Times New Roman" w:cs="Times New Roman"/>
                <w:sz w:val="24"/>
                <w:szCs w:val="24"/>
              </w:rPr>
            </w:pPr>
            <w:r w:rsidRPr="0018645A">
              <w:rPr>
                <w:rFonts w:ascii="Times New Roman" w:hAnsi="Times New Roman" w:cs="Times New Roman"/>
                <w:noProof/>
                <w:position w:val="-35"/>
                <w:sz w:val="24"/>
                <w:szCs w:val="24"/>
              </w:rPr>
              <w:drawing>
                <wp:inline distT="0" distB="0" distL="0" distR="0">
                  <wp:extent cx="2847975" cy="609600"/>
                  <wp:effectExtent l="0" t="0" r="0" b="0"/>
                  <wp:docPr id="81"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98" cstate="print"/>
                          <a:srcRect/>
                          <a:stretch>
                            <a:fillRect/>
                          </a:stretch>
                        </pic:blipFill>
                        <pic:spPr bwMode="auto">
                          <a:xfrm>
                            <a:off x="0" y="0"/>
                            <a:ext cx="2847975" cy="609600"/>
                          </a:xfrm>
                          <a:prstGeom prst="rect">
                            <a:avLst/>
                          </a:prstGeom>
                          <a:noFill/>
                          <a:ln w="9525">
                            <a:noFill/>
                            <a:miter lim="800000"/>
                            <a:headEnd/>
                            <a:tailEnd/>
                          </a:ln>
                        </pic:spPr>
                      </pic:pic>
                    </a:graphicData>
                  </a:graphic>
                </wp:inline>
              </w:drawing>
            </w:r>
            <w:r w:rsidR="00446C59" w:rsidRPr="0018645A">
              <w:rPr>
                <w:rFonts w:ascii="Times New Roman" w:hAnsi="Times New Roman" w:cs="Times New Roman"/>
                <w:sz w:val="24"/>
                <w:szCs w:val="24"/>
              </w:rPr>
              <w:t>, где m</w:t>
            </w:r>
            <w:r w:rsidR="00446C59" w:rsidRPr="0018645A">
              <w:rPr>
                <w:rFonts w:ascii="Times New Roman" w:hAnsi="Times New Roman" w:cs="Times New Roman"/>
                <w:sz w:val="24"/>
                <w:szCs w:val="24"/>
                <w:vertAlign w:val="subscript"/>
              </w:rPr>
              <w:t>0</w:t>
            </w:r>
            <w:r w:rsidR="00446C59" w:rsidRPr="0018645A">
              <w:rPr>
                <w:rFonts w:ascii="Times New Roman" w:hAnsi="Times New Roman" w:cs="Times New Roman"/>
                <w:sz w:val="24"/>
                <w:szCs w:val="24"/>
              </w:rPr>
              <w:t xml:space="preserve"> - масса одной молекулы, </w:t>
            </w:r>
            <w:r w:rsidRPr="0018645A">
              <w:rPr>
                <w:rFonts w:ascii="Times New Roman" w:hAnsi="Times New Roman" w:cs="Times New Roman"/>
                <w:noProof/>
                <w:position w:val="-24"/>
                <w:sz w:val="24"/>
                <w:szCs w:val="24"/>
              </w:rPr>
              <w:drawing>
                <wp:inline distT="0" distB="0" distL="0" distR="0">
                  <wp:extent cx="514350" cy="476250"/>
                  <wp:effectExtent l="0" t="0" r="0" b="0"/>
                  <wp:docPr id="82"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99" cstate="print"/>
                          <a:srcRect/>
                          <a:stretch>
                            <a:fillRect/>
                          </a:stretch>
                        </pic:blipFill>
                        <pic:spPr bwMode="auto">
                          <a:xfrm>
                            <a:off x="0" y="0"/>
                            <a:ext cx="514350" cy="476250"/>
                          </a:xfrm>
                          <a:prstGeom prst="rect">
                            <a:avLst/>
                          </a:prstGeom>
                          <a:noFill/>
                          <a:ln w="9525">
                            <a:noFill/>
                            <a:miter lim="800000"/>
                            <a:headEnd/>
                            <a:tailEnd/>
                          </a:ln>
                        </pic:spPr>
                      </pic:pic>
                    </a:graphicData>
                  </a:graphic>
                </wp:inline>
              </w:drawing>
            </w:r>
            <w:r w:rsidR="00446C59" w:rsidRPr="0018645A">
              <w:rPr>
                <w:rFonts w:ascii="Times New Roman" w:hAnsi="Times New Roman" w:cs="Times New Roman"/>
                <w:sz w:val="24"/>
                <w:szCs w:val="24"/>
              </w:rPr>
              <w:t xml:space="preserve"> - концентрация молекул</w:t>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2.1.7</w:t>
            </w:r>
          </w:p>
        </w:tc>
        <w:tc>
          <w:tcPr>
            <w:tcW w:w="7994" w:type="dxa"/>
            <w:gridSpan w:val="3"/>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Абсолютная температура: T = t° + 273 K</w:t>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val="restart"/>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2.1.8</w:t>
            </w:r>
          </w:p>
        </w:tc>
        <w:tc>
          <w:tcPr>
            <w:tcW w:w="7994" w:type="dxa"/>
            <w:gridSpan w:val="3"/>
            <w:tcBorders>
              <w:bottom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Связь температуры газа со средней кинетической энергией поступательного теплового движения его молекул:</w:t>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tcBorders>
          </w:tcPr>
          <w:p w:rsidR="00446C59" w:rsidRPr="0018645A" w:rsidRDefault="00296EE7" w:rsidP="00446C59">
            <w:pPr>
              <w:pStyle w:val="ConsPlusNormal"/>
              <w:ind w:firstLine="60"/>
              <w:rPr>
                <w:rFonts w:ascii="Times New Roman" w:hAnsi="Times New Roman" w:cs="Times New Roman"/>
                <w:sz w:val="24"/>
                <w:szCs w:val="24"/>
              </w:rPr>
            </w:pPr>
            <w:r w:rsidRPr="0018645A">
              <w:rPr>
                <w:rFonts w:ascii="Times New Roman" w:hAnsi="Times New Roman" w:cs="Times New Roman"/>
                <w:noProof/>
                <w:position w:val="-35"/>
                <w:sz w:val="24"/>
                <w:szCs w:val="24"/>
              </w:rPr>
              <w:drawing>
                <wp:inline distT="0" distB="0" distL="0" distR="0">
                  <wp:extent cx="1657350" cy="600075"/>
                  <wp:effectExtent l="19050" t="0" r="0" b="0"/>
                  <wp:docPr id="83"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00" cstate="print"/>
                          <a:srcRect/>
                          <a:stretch>
                            <a:fillRect/>
                          </a:stretch>
                        </pic:blipFill>
                        <pic:spPr bwMode="auto">
                          <a:xfrm>
                            <a:off x="0" y="0"/>
                            <a:ext cx="1657350" cy="600075"/>
                          </a:xfrm>
                          <a:prstGeom prst="rect">
                            <a:avLst/>
                          </a:prstGeom>
                          <a:noFill/>
                          <a:ln w="9525">
                            <a:noFill/>
                            <a:miter lim="800000"/>
                            <a:headEnd/>
                            <a:tailEnd/>
                          </a:ln>
                        </pic:spPr>
                      </pic:pic>
                    </a:graphicData>
                  </a:graphic>
                </wp:inline>
              </w:drawing>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2.1.9</w:t>
            </w:r>
          </w:p>
        </w:tc>
        <w:tc>
          <w:tcPr>
            <w:tcW w:w="7994" w:type="dxa"/>
            <w:gridSpan w:val="3"/>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Уравнение p = nkT</w:t>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val="restart"/>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2.1.10</w:t>
            </w:r>
          </w:p>
        </w:tc>
        <w:tc>
          <w:tcPr>
            <w:tcW w:w="7994" w:type="dxa"/>
            <w:gridSpan w:val="3"/>
            <w:tcBorders>
              <w:bottom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Модель идеального газа в термодинамике:</w:t>
            </w:r>
          </w:p>
        </w:tc>
      </w:tr>
      <w:tr w:rsidR="00446C59" w:rsidRPr="0018645A" w:rsidTr="00314741">
        <w:tblPrEx>
          <w:tblBorders>
            <w:insideH w:val="nil"/>
          </w:tblBorders>
        </w:tblPrEx>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bottom w:val="nil"/>
            </w:tcBorders>
          </w:tcPr>
          <w:p w:rsidR="00446C59" w:rsidRPr="0018645A" w:rsidRDefault="00296EE7" w:rsidP="00446C59">
            <w:pPr>
              <w:pStyle w:val="ConsPlusNormal"/>
              <w:ind w:firstLine="60"/>
              <w:rPr>
                <w:rFonts w:ascii="Times New Roman" w:hAnsi="Times New Roman" w:cs="Times New Roman"/>
                <w:sz w:val="24"/>
                <w:szCs w:val="24"/>
              </w:rPr>
            </w:pPr>
            <w:r w:rsidRPr="0018645A">
              <w:rPr>
                <w:rFonts w:ascii="Times New Roman" w:hAnsi="Times New Roman" w:cs="Times New Roman"/>
                <w:noProof/>
                <w:position w:val="-31"/>
                <w:sz w:val="24"/>
                <w:szCs w:val="24"/>
              </w:rPr>
              <w:drawing>
                <wp:inline distT="0" distB="0" distL="0" distR="0">
                  <wp:extent cx="3076575" cy="552450"/>
                  <wp:effectExtent l="0" t="0" r="9525" b="0"/>
                  <wp:docPr id="84"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01" cstate="print"/>
                          <a:srcRect/>
                          <a:stretch>
                            <a:fillRect/>
                          </a:stretch>
                        </pic:blipFill>
                        <pic:spPr bwMode="auto">
                          <a:xfrm>
                            <a:off x="0" y="0"/>
                            <a:ext cx="3076575" cy="552450"/>
                          </a:xfrm>
                          <a:prstGeom prst="rect">
                            <a:avLst/>
                          </a:prstGeom>
                          <a:noFill/>
                          <a:ln w="9525">
                            <a:noFill/>
                            <a:miter lim="800000"/>
                            <a:headEnd/>
                            <a:tailEnd/>
                          </a:ln>
                        </pic:spPr>
                      </pic:pic>
                    </a:graphicData>
                  </a:graphic>
                </wp:inline>
              </w:drawing>
            </w:r>
          </w:p>
        </w:tc>
      </w:tr>
      <w:tr w:rsidR="00446C59" w:rsidRPr="0018645A" w:rsidTr="00314741">
        <w:tblPrEx>
          <w:tblBorders>
            <w:insideH w:val="nil"/>
          </w:tblBorders>
        </w:tblPrEx>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bottom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Уравнение Менделеева - Клапейрона (применимые формы записи):</w:t>
            </w:r>
          </w:p>
        </w:tc>
      </w:tr>
      <w:tr w:rsidR="00446C59" w:rsidRPr="0018645A" w:rsidTr="00314741">
        <w:tblPrEx>
          <w:tblBorders>
            <w:insideH w:val="nil"/>
          </w:tblBorders>
        </w:tblPrEx>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bottom w:val="nil"/>
            </w:tcBorders>
          </w:tcPr>
          <w:p w:rsidR="00446C59" w:rsidRPr="0018645A" w:rsidRDefault="00296EE7" w:rsidP="00446C59">
            <w:pPr>
              <w:pStyle w:val="ConsPlusNormal"/>
              <w:ind w:firstLine="60"/>
              <w:rPr>
                <w:rFonts w:ascii="Times New Roman" w:hAnsi="Times New Roman" w:cs="Times New Roman"/>
                <w:sz w:val="24"/>
                <w:szCs w:val="24"/>
              </w:rPr>
            </w:pPr>
            <w:r w:rsidRPr="0018645A">
              <w:rPr>
                <w:rFonts w:ascii="Times New Roman" w:hAnsi="Times New Roman" w:cs="Times New Roman"/>
                <w:noProof/>
                <w:position w:val="-27"/>
                <w:sz w:val="24"/>
                <w:szCs w:val="24"/>
              </w:rPr>
              <w:drawing>
                <wp:inline distT="0" distB="0" distL="0" distR="0">
                  <wp:extent cx="1952625" cy="504825"/>
                  <wp:effectExtent l="0" t="0" r="9525" b="0"/>
                  <wp:docPr id="85"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02" cstate="print"/>
                          <a:srcRect/>
                          <a:stretch>
                            <a:fillRect/>
                          </a:stretch>
                        </pic:blipFill>
                        <pic:spPr bwMode="auto">
                          <a:xfrm>
                            <a:off x="0" y="0"/>
                            <a:ext cx="1952625" cy="504825"/>
                          </a:xfrm>
                          <a:prstGeom prst="rect">
                            <a:avLst/>
                          </a:prstGeom>
                          <a:noFill/>
                          <a:ln w="9525">
                            <a:noFill/>
                            <a:miter lim="800000"/>
                            <a:headEnd/>
                            <a:tailEnd/>
                          </a:ln>
                        </pic:spPr>
                      </pic:pic>
                    </a:graphicData>
                  </a:graphic>
                </wp:inline>
              </w:drawing>
            </w:r>
            <w:r w:rsidR="00446C59" w:rsidRPr="0018645A">
              <w:rPr>
                <w:rFonts w:ascii="Times New Roman" w:hAnsi="Times New Roman" w:cs="Times New Roman"/>
                <w:sz w:val="24"/>
                <w:szCs w:val="24"/>
              </w:rPr>
              <w:t xml:space="preserve">, </w:t>
            </w:r>
            <w:r w:rsidRPr="0018645A">
              <w:rPr>
                <w:rFonts w:ascii="Times New Roman" w:hAnsi="Times New Roman" w:cs="Times New Roman"/>
                <w:noProof/>
                <w:position w:val="-27"/>
                <w:sz w:val="24"/>
                <w:szCs w:val="24"/>
              </w:rPr>
              <w:drawing>
                <wp:inline distT="0" distB="0" distL="0" distR="0">
                  <wp:extent cx="714375" cy="504825"/>
                  <wp:effectExtent l="0" t="0" r="9525" b="0"/>
                  <wp:docPr id="86"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03" cstate="print"/>
                          <a:srcRect/>
                          <a:stretch>
                            <a:fillRect/>
                          </a:stretch>
                        </pic:blipFill>
                        <pic:spPr bwMode="auto">
                          <a:xfrm>
                            <a:off x="0" y="0"/>
                            <a:ext cx="714375" cy="504825"/>
                          </a:xfrm>
                          <a:prstGeom prst="rect">
                            <a:avLst/>
                          </a:prstGeom>
                          <a:noFill/>
                          <a:ln w="9525">
                            <a:noFill/>
                            <a:miter lim="800000"/>
                            <a:headEnd/>
                            <a:tailEnd/>
                          </a:ln>
                        </pic:spPr>
                      </pic:pic>
                    </a:graphicData>
                  </a:graphic>
                </wp:inline>
              </w:drawing>
            </w:r>
            <w:r w:rsidR="00446C59" w:rsidRPr="0018645A">
              <w:rPr>
                <w:rFonts w:ascii="Times New Roman" w:hAnsi="Times New Roman" w:cs="Times New Roman"/>
                <w:sz w:val="24"/>
                <w:szCs w:val="24"/>
              </w:rPr>
              <w:t>.</w:t>
            </w:r>
          </w:p>
        </w:tc>
      </w:tr>
      <w:tr w:rsidR="00446C59" w:rsidRPr="0018645A" w:rsidTr="00314741">
        <w:tblPrEx>
          <w:tblBorders>
            <w:insideH w:val="nil"/>
          </w:tblBorders>
        </w:tblPrEx>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bottom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Выражение для внутренней энергии одноатомного идеального газа (применимые формы записи):</w:t>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tcBorders>
          </w:tcPr>
          <w:p w:rsidR="00446C59" w:rsidRPr="0018645A" w:rsidRDefault="00296EE7" w:rsidP="00446C59">
            <w:pPr>
              <w:pStyle w:val="ConsPlusNormal"/>
              <w:ind w:firstLine="60"/>
              <w:rPr>
                <w:rFonts w:ascii="Times New Roman" w:hAnsi="Times New Roman" w:cs="Times New Roman"/>
                <w:sz w:val="24"/>
                <w:szCs w:val="24"/>
              </w:rPr>
            </w:pPr>
            <w:r w:rsidRPr="0018645A">
              <w:rPr>
                <w:rFonts w:ascii="Times New Roman" w:hAnsi="Times New Roman" w:cs="Times New Roman"/>
                <w:noProof/>
                <w:position w:val="-27"/>
                <w:sz w:val="24"/>
                <w:szCs w:val="24"/>
              </w:rPr>
              <w:drawing>
                <wp:inline distT="0" distB="0" distL="0" distR="0">
                  <wp:extent cx="3381375" cy="504825"/>
                  <wp:effectExtent l="0" t="0" r="0" b="0"/>
                  <wp:docPr id="87"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04" cstate="print"/>
                          <a:srcRect/>
                          <a:stretch>
                            <a:fillRect/>
                          </a:stretch>
                        </pic:blipFill>
                        <pic:spPr bwMode="auto">
                          <a:xfrm>
                            <a:off x="0" y="0"/>
                            <a:ext cx="3381375" cy="504825"/>
                          </a:xfrm>
                          <a:prstGeom prst="rect">
                            <a:avLst/>
                          </a:prstGeom>
                          <a:noFill/>
                          <a:ln w="9525">
                            <a:noFill/>
                            <a:miter lim="800000"/>
                            <a:headEnd/>
                            <a:tailEnd/>
                          </a:ln>
                        </pic:spPr>
                      </pic:pic>
                    </a:graphicData>
                  </a:graphic>
                </wp:inline>
              </w:drawing>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2.1.11</w:t>
            </w:r>
          </w:p>
        </w:tc>
        <w:tc>
          <w:tcPr>
            <w:tcW w:w="7994" w:type="dxa"/>
            <w:gridSpan w:val="3"/>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Закон Дальтона для давления смеси разреженных газов:</w:t>
            </w:r>
          </w:p>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p = p</w:t>
            </w:r>
            <w:r w:rsidRPr="0018645A">
              <w:rPr>
                <w:rFonts w:ascii="Times New Roman" w:hAnsi="Times New Roman" w:cs="Times New Roman"/>
                <w:sz w:val="24"/>
                <w:szCs w:val="24"/>
                <w:vertAlign w:val="subscript"/>
              </w:rPr>
              <w:t>1</w:t>
            </w:r>
            <w:r w:rsidRPr="0018645A">
              <w:rPr>
                <w:rFonts w:ascii="Times New Roman" w:hAnsi="Times New Roman" w:cs="Times New Roman"/>
                <w:sz w:val="24"/>
                <w:szCs w:val="24"/>
              </w:rPr>
              <w:t xml:space="preserve"> + p</w:t>
            </w:r>
            <w:r w:rsidRPr="0018645A">
              <w:rPr>
                <w:rFonts w:ascii="Times New Roman" w:hAnsi="Times New Roman" w:cs="Times New Roman"/>
                <w:sz w:val="24"/>
                <w:szCs w:val="24"/>
                <w:vertAlign w:val="subscript"/>
              </w:rPr>
              <w:t>2</w:t>
            </w:r>
            <w:r w:rsidRPr="0018645A">
              <w:rPr>
                <w:rFonts w:ascii="Times New Roman" w:hAnsi="Times New Roman" w:cs="Times New Roman"/>
                <w:sz w:val="24"/>
                <w:szCs w:val="24"/>
              </w:rPr>
              <w:t xml:space="preserve"> + ...</w:t>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val="restart"/>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2.1.12</w:t>
            </w:r>
          </w:p>
        </w:tc>
        <w:tc>
          <w:tcPr>
            <w:tcW w:w="7994" w:type="dxa"/>
            <w:gridSpan w:val="3"/>
            <w:tcBorders>
              <w:bottom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 xml:space="preserve">Изопроцессы в разреженном газе с постоянным числом молекул N (с постоянным количеством вещества </w:t>
            </w:r>
            <w:r w:rsidR="00296EE7" w:rsidRPr="0018645A">
              <w:rPr>
                <w:rFonts w:ascii="Times New Roman" w:hAnsi="Times New Roman" w:cs="Times New Roman"/>
                <w:noProof/>
                <w:position w:val="-1"/>
                <w:sz w:val="24"/>
                <w:szCs w:val="24"/>
              </w:rPr>
              <w:drawing>
                <wp:inline distT="0" distB="0" distL="0" distR="0">
                  <wp:extent cx="152400" cy="171450"/>
                  <wp:effectExtent l="19050" t="0" r="0" b="0"/>
                  <wp:docPr id="88"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05"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r w:rsidRPr="0018645A">
              <w:rPr>
                <w:rFonts w:ascii="Times New Roman" w:hAnsi="Times New Roman" w:cs="Times New Roman"/>
                <w:sz w:val="24"/>
                <w:szCs w:val="24"/>
              </w:rPr>
              <w:t>):</w:t>
            </w:r>
          </w:p>
        </w:tc>
      </w:tr>
      <w:tr w:rsidR="00446C59" w:rsidRPr="00E20231" w:rsidTr="00314741">
        <w:tblPrEx>
          <w:tblBorders>
            <w:insideH w:val="nil"/>
          </w:tblBorders>
        </w:tblPrEx>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bottom w:val="nil"/>
            </w:tcBorders>
          </w:tcPr>
          <w:p w:rsidR="00446C59" w:rsidRPr="0018645A" w:rsidRDefault="00446C59" w:rsidP="00446C59">
            <w:pPr>
              <w:pStyle w:val="ConsPlusNormal"/>
              <w:ind w:firstLine="60"/>
              <w:rPr>
                <w:rFonts w:ascii="Times New Roman" w:hAnsi="Times New Roman" w:cs="Times New Roman"/>
                <w:sz w:val="24"/>
                <w:szCs w:val="24"/>
                <w:lang w:val="en-US"/>
              </w:rPr>
            </w:pPr>
            <w:r w:rsidRPr="0018645A">
              <w:rPr>
                <w:rFonts w:ascii="Times New Roman" w:hAnsi="Times New Roman" w:cs="Times New Roman"/>
                <w:sz w:val="24"/>
                <w:szCs w:val="24"/>
              </w:rPr>
              <w:t>изотерма</w:t>
            </w:r>
            <w:r w:rsidRPr="0018645A">
              <w:rPr>
                <w:rFonts w:ascii="Times New Roman" w:hAnsi="Times New Roman" w:cs="Times New Roman"/>
                <w:sz w:val="24"/>
                <w:szCs w:val="24"/>
                <w:lang w:val="en-US"/>
              </w:rPr>
              <w:t xml:space="preserve"> (T = const): pV = const,</w:t>
            </w:r>
          </w:p>
        </w:tc>
      </w:tr>
      <w:tr w:rsidR="00446C59" w:rsidRPr="0018645A" w:rsidTr="00314741">
        <w:tblPrEx>
          <w:tblBorders>
            <w:insideH w:val="nil"/>
          </w:tblBorders>
        </w:tblPrEx>
        <w:tc>
          <w:tcPr>
            <w:tcW w:w="1020" w:type="dxa"/>
            <w:vMerge/>
          </w:tcPr>
          <w:p w:rsidR="00446C59" w:rsidRPr="0018645A" w:rsidRDefault="00446C59" w:rsidP="00446C59">
            <w:pPr>
              <w:pStyle w:val="ConsPlusNormal"/>
              <w:ind w:firstLine="0"/>
              <w:rPr>
                <w:rFonts w:ascii="Times New Roman" w:hAnsi="Times New Roman" w:cs="Times New Roman"/>
                <w:sz w:val="24"/>
                <w:szCs w:val="24"/>
                <w:lang w:val="en-US"/>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lang w:val="en-US"/>
              </w:rPr>
            </w:pPr>
          </w:p>
        </w:tc>
        <w:tc>
          <w:tcPr>
            <w:tcW w:w="7994" w:type="dxa"/>
            <w:gridSpan w:val="3"/>
            <w:tcBorders>
              <w:top w:val="nil"/>
              <w:bottom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 xml:space="preserve">изохора (V = const): </w:t>
            </w:r>
            <w:r w:rsidR="00296EE7" w:rsidRPr="0018645A">
              <w:rPr>
                <w:rFonts w:ascii="Times New Roman" w:hAnsi="Times New Roman" w:cs="Times New Roman"/>
                <w:noProof/>
                <w:position w:val="-24"/>
                <w:sz w:val="24"/>
                <w:szCs w:val="24"/>
              </w:rPr>
              <w:drawing>
                <wp:inline distT="0" distB="0" distL="0" distR="0">
                  <wp:extent cx="819150" cy="476250"/>
                  <wp:effectExtent l="0" t="0" r="0" b="0"/>
                  <wp:docPr id="89"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06" cstate="print"/>
                          <a:srcRect/>
                          <a:stretch>
                            <a:fillRect/>
                          </a:stretch>
                        </pic:blipFill>
                        <pic:spPr bwMode="auto">
                          <a:xfrm>
                            <a:off x="0" y="0"/>
                            <a:ext cx="819150" cy="476250"/>
                          </a:xfrm>
                          <a:prstGeom prst="rect">
                            <a:avLst/>
                          </a:prstGeom>
                          <a:noFill/>
                          <a:ln w="9525">
                            <a:noFill/>
                            <a:miter lim="800000"/>
                            <a:headEnd/>
                            <a:tailEnd/>
                          </a:ln>
                        </pic:spPr>
                      </pic:pic>
                    </a:graphicData>
                  </a:graphic>
                </wp:inline>
              </w:drawing>
            </w:r>
            <w:r w:rsidRPr="0018645A">
              <w:rPr>
                <w:rFonts w:ascii="Times New Roman" w:hAnsi="Times New Roman" w:cs="Times New Roman"/>
                <w:sz w:val="24"/>
                <w:szCs w:val="24"/>
              </w:rPr>
              <w:t>,</w:t>
            </w:r>
          </w:p>
        </w:tc>
      </w:tr>
      <w:tr w:rsidR="00446C59" w:rsidRPr="0018645A" w:rsidTr="00314741">
        <w:tblPrEx>
          <w:tblBorders>
            <w:insideH w:val="nil"/>
          </w:tblBorders>
        </w:tblPrEx>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bottom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изобара (p = const): </w:t>
            </w:r>
            <w:r w:rsidR="00296EE7" w:rsidRPr="0018645A">
              <w:rPr>
                <w:rFonts w:ascii="Times New Roman" w:hAnsi="Times New Roman" w:cs="Times New Roman"/>
                <w:noProof/>
                <w:position w:val="-24"/>
                <w:sz w:val="24"/>
                <w:szCs w:val="24"/>
              </w:rPr>
              <w:drawing>
                <wp:inline distT="0" distB="0" distL="0" distR="0">
                  <wp:extent cx="819150" cy="476250"/>
                  <wp:effectExtent l="0" t="0" r="0" b="0"/>
                  <wp:docPr id="90"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07" cstate="print"/>
                          <a:srcRect/>
                          <a:stretch>
                            <a:fillRect/>
                          </a:stretch>
                        </pic:blipFill>
                        <pic:spPr bwMode="auto">
                          <a:xfrm>
                            <a:off x="0" y="0"/>
                            <a:ext cx="819150" cy="476250"/>
                          </a:xfrm>
                          <a:prstGeom prst="rect">
                            <a:avLst/>
                          </a:prstGeom>
                          <a:noFill/>
                          <a:ln w="9525">
                            <a:noFill/>
                            <a:miter lim="800000"/>
                            <a:headEnd/>
                            <a:tailEnd/>
                          </a:ln>
                        </pic:spPr>
                      </pic:pic>
                    </a:graphicData>
                  </a:graphic>
                </wp:inline>
              </w:drawing>
            </w:r>
          </w:p>
        </w:tc>
      </w:tr>
      <w:tr w:rsidR="00446C59" w:rsidRPr="0018645A" w:rsidTr="00314741">
        <w:tblPrEx>
          <w:tblBorders>
            <w:insideH w:val="nil"/>
          </w:tblBorders>
        </w:tblPrEx>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bottom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Графическое представление изопроцессов на pV-, pT- и VT-диаграммах.</w:t>
            </w:r>
          </w:p>
        </w:tc>
      </w:tr>
      <w:tr w:rsidR="00446C59" w:rsidRPr="0018645A" w:rsidTr="00314741">
        <w:tblPrEx>
          <w:tblBorders>
            <w:insideH w:val="nil"/>
          </w:tblBorders>
        </w:tblPrEx>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bottom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Объединенный газовый закон:</w:t>
            </w:r>
          </w:p>
        </w:tc>
      </w:tr>
      <w:tr w:rsidR="00446C59" w:rsidRPr="0018645A" w:rsidTr="00314741">
        <w:tblPrEx>
          <w:tblBorders>
            <w:insideH w:val="nil"/>
          </w:tblBorders>
        </w:tblPrEx>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bottom w:val="nil"/>
            </w:tcBorders>
          </w:tcPr>
          <w:p w:rsidR="00446C59" w:rsidRPr="0018645A" w:rsidRDefault="00296EE7" w:rsidP="00446C59">
            <w:pPr>
              <w:pStyle w:val="ConsPlusNormal"/>
              <w:ind w:firstLine="60"/>
              <w:jc w:val="center"/>
              <w:rPr>
                <w:rFonts w:ascii="Times New Roman" w:hAnsi="Times New Roman" w:cs="Times New Roman"/>
                <w:sz w:val="24"/>
                <w:szCs w:val="24"/>
              </w:rPr>
            </w:pPr>
            <w:r w:rsidRPr="0018645A">
              <w:rPr>
                <w:rFonts w:ascii="Times New Roman" w:hAnsi="Times New Roman" w:cs="Times New Roman"/>
                <w:noProof/>
                <w:position w:val="-24"/>
                <w:sz w:val="24"/>
                <w:szCs w:val="24"/>
              </w:rPr>
              <w:drawing>
                <wp:inline distT="0" distB="0" distL="0" distR="0">
                  <wp:extent cx="885825" cy="476250"/>
                  <wp:effectExtent l="0" t="0" r="0" b="0"/>
                  <wp:docPr id="91"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08" cstate="print"/>
                          <a:srcRect/>
                          <a:stretch>
                            <a:fillRect/>
                          </a:stretch>
                        </pic:blipFill>
                        <pic:spPr bwMode="auto">
                          <a:xfrm>
                            <a:off x="0" y="0"/>
                            <a:ext cx="885825" cy="476250"/>
                          </a:xfrm>
                          <a:prstGeom prst="rect">
                            <a:avLst/>
                          </a:prstGeom>
                          <a:noFill/>
                          <a:ln w="9525">
                            <a:noFill/>
                            <a:miter lim="800000"/>
                            <a:headEnd/>
                            <a:tailEnd/>
                          </a:ln>
                        </pic:spPr>
                      </pic:pic>
                    </a:graphicData>
                  </a:graphic>
                </wp:inline>
              </w:drawing>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для постоянного количества вещества </w:t>
            </w:r>
            <w:r w:rsidR="00296EE7" w:rsidRPr="0018645A">
              <w:rPr>
                <w:rFonts w:ascii="Times New Roman" w:hAnsi="Times New Roman" w:cs="Times New Roman"/>
                <w:noProof/>
                <w:position w:val="-1"/>
                <w:sz w:val="24"/>
                <w:szCs w:val="24"/>
              </w:rPr>
              <w:drawing>
                <wp:inline distT="0" distB="0" distL="0" distR="0">
                  <wp:extent cx="152400" cy="171450"/>
                  <wp:effectExtent l="19050" t="0" r="0" b="0"/>
                  <wp:docPr id="92"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09"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2.1.13</w:t>
            </w:r>
          </w:p>
        </w:tc>
        <w:tc>
          <w:tcPr>
            <w:tcW w:w="7994" w:type="dxa"/>
            <w:gridSpan w:val="3"/>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Насыщенные и ненасыщенные пары. Качественная зависимость плотности и давления насыщенного пара от температуры, их независимость от объема насыщенного пара</w:t>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val="restart"/>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2.1.14</w:t>
            </w:r>
          </w:p>
        </w:tc>
        <w:tc>
          <w:tcPr>
            <w:tcW w:w="7994" w:type="dxa"/>
            <w:gridSpan w:val="3"/>
            <w:tcBorders>
              <w:bottom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Влажность воздуха.</w:t>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Относительная влажность: </w:t>
            </w:r>
            <w:r w:rsidR="00296EE7" w:rsidRPr="0018645A">
              <w:rPr>
                <w:rFonts w:ascii="Times New Roman" w:hAnsi="Times New Roman" w:cs="Times New Roman"/>
                <w:noProof/>
                <w:position w:val="-33"/>
                <w:sz w:val="24"/>
                <w:szCs w:val="24"/>
              </w:rPr>
              <w:drawing>
                <wp:inline distT="0" distB="0" distL="0" distR="0">
                  <wp:extent cx="2495550" cy="581025"/>
                  <wp:effectExtent l="19050" t="0" r="0" b="0"/>
                  <wp:docPr id="93"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10" cstate="print"/>
                          <a:srcRect/>
                          <a:stretch>
                            <a:fillRect/>
                          </a:stretch>
                        </pic:blipFill>
                        <pic:spPr bwMode="auto">
                          <a:xfrm>
                            <a:off x="0" y="0"/>
                            <a:ext cx="2495550" cy="581025"/>
                          </a:xfrm>
                          <a:prstGeom prst="rect">
                            <a:avLst/>
                          </a:prstGeom>
                          <a:noFill/>
                          <a:ln w="9525">
                            <a:noFill/>
                            <a:miter lim="800000"/>
                            <a:headEnd/>
                            <a:tailEnd/>
                          </a:ln>
                        </pic:spPr>
                      </pic:pic>
                    </a:graphicData>
                  </a:graphic>
                </wp:inline>
              </w:drawing>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2.1.15</w:t>
            </w:r>
          </w:p>
        </w:tc>
        <w:tc>
          <w:tcPr>
            <w:tcW w:w="7994" w:type="dxa"/>
            <w:gridSpan w:val="3"/>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Изменение агрегатных состояний вещества: испарение и конденсация, кипение жидкости</w:t>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2.1.16</w:t>
            </w:r>
          </w:p>
        </w:tc>
        <w:tc>
          <w:tcPr>
            <w:tcW w:w="7994" w:type="dxa"/>
            <w:gridSpan w:val="3"/>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Изменение агрегатных состояний вещества: плавление и кристаллизация</w:t>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2.1.17</w:t>
            </w:r>
          </w:p>
        </w:tc>
        <w:tc>
          <w:tcPr>
            <w:tcW w:w="7994" w:type="dxa"/>
            <w:gridSpan w:val="3"/>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Преобразование энергии в фазовых переходах</w:t>
            </w:r>
          </w:p>
        </w:tc>
      </w:tr>
      <w:tr w:rsidR="00446C59" w:rsidRPr="0018645A" w:rsidTr="00314741">
        <w:tc>
          <w:tcPr>
            <w:tcW w:w="1020" w:type="dxa"/>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2.2</w:t>
            </w:r>
          </w:p>
        </w:tc>
        <w:tc>
          <w:tcPr>
            <w:tcW w:w="1191" w:type="dxa"/>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ТЕРМОДИНАМИКА</w:t>
            </w:r>
          </w:p>
        </w:tc>
      </w:tr>
      <w:tr w:rsidR="00446C59" w:rsidRPr="0018645A" w:rsidTr="00314741">
        <w:tc>
          <w:tcPr>
            <w:tcW w:w="1020" w:type="dxa"/>
            <w:vMerge w:val="restart"/>
          </w:tcPr>
          <w:p w:rsidR="00446C59" w:rsidRPr="0018645A" w:rsidRDefault="00446C59" w:rsidP="00446C59">
            <w:pPr>
              <w:pStyle w:val="ConsPlusNormal"/>
              <w:ind w:firstLine="0"/>
              <w:rPr>
                <w:rFonts w:ascii="Times New Roman" w:hAnsi="Times New Roman" w:cs="Times New Roman"/>
                <w:sz w:val="24"/>
                <w:szCs w:val="24"/>
              </w:rPr>
            </w:pPr>
          </w:p>
        </w:tc>
        <w:tc>
          <w:tcPr>
            <w:tcW w:w="1191" w:type="dxa"/>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2.2.1</w:t>
            </w:r>
          </w:p>
        </w:tc>
        <w:tc>
          <w:tcPr>
            <w:tcW w:w="7994" w:type="dxa"/>
            <w:gridSpan w:val="3"/>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Тепловое равновесие и температура</w:t>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2.2.2</w:t>
            </w:r>
          </w:p>
        </w:tc>
        <w:tc>
          <w:tcPr>
            <w:tcW w:w="7994" w:type="dxa"/>
            <w:gridSpan w:val="3"/>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Внутренняя энергия</w:t>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2.2.3</w:t>
            </w:r>
          </w:p>
        </w:tc>
        <w:tc>
          <w:tcPr>
            <w:tcW w:w="7994" w:type="dxa"/>
            <w:gridSpan w:val="3"/>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Теплопередача как способ изменения внутренней энергии без совершения работы. Конвекция, теплопроводность, излучение</w:t>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val="restart"/>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2.2.4</w:t>
            </w:r>
          </w:p>
        </w:tc>
        <w:tc>
          <w:tcPr>
            <w:tcW w:w="7994" w:type="dxa"/>
            <w:gridSpan w:val="3"/>
            <w:tcBorders>
              <w:bottom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Количество теплоты.</w:t>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Удельная теплоемкость вещества c: </w:t>
            </w:r>
            <w:r w:rsidR="00296EE7" w:rsidRPr="0018645A">
              <w:rPr>
                <w:rFonts w:ascii="Times New Roman" w:hAnsi="Times New Roman" w:cs="Times New Roman"/>
                <w:noProof/>
                <w:position w:val="-6"/>
                <w:sz w:val="24"/>
                <w:szCs w:val="24"/>
              </w:rPr>
              <w:drawing>
                <wp:inline distT="0" distB="0" distL="0" distR="0">
                  <wp:extent cx="819150" cy="238125"/>
                  <wp:effectExtent l="19050" t="0" r="0" b="0"/>
                  <wp:docPr id="94"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11" cstate="print"/>
                          <a:srcRect/>
                          <a:stretch>
                            <a:fillRect/>
                          </a:stretch>
                        </pic:blipFill>
                        <pic:spPr bwMode="auto">
                          <a:xfrm>
                            <a:off x="0" y="0"/>
                            <a:ext cx="819150" cy="238125"/>
                          </a:xfrm>
                          <a:prstGeom prst="rect">
                            <a:avLst/>
                          </a:prstGeom>
                          <a:noFill/>
                          <a:ln w="9525">
                            <a:noFill/>
                            <a:miter lim="800000"/>
                            <a:headEnd/>
                            <a:tailEnd/>
                          </a:ln>
                        </pic:spPr>
                      </pic:pic>
                    </a:graphicData>
                  </a:graphic>
                </wp:inline>
              </w:drawing>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val="restart"/>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2.2.5</w:t>
            </w:r>
          </w:p>
        </w:tc>
        <w:tc>
          <w:tcPr>
            <w:tcW w:w="7994" w:type="dxa"/>
            <w:gridSpan w:val="3"/>
            <w:tcBorders>
              <w:bottom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Удельная теплота парообразования L: Q = Lm.</w:t>
            </w:r>
          </w:p>
        </w:tc>
      </w:tr>
      <w:tr w:rsidR="00446C59" w:rsidRPr="0018645A" w:rsidTr="00314741">
        <w:tblPrEx>
          <w:tblBorders>
            <w:insideH w:val="nil"/>
          </w:tblBorders>
        </w:tblPrEx>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bottom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 xml:space="preserve">Удельная теплота плавления </w:t>
            </w:r>
            <w:r w:rsidR="00296EE7" w:rsidRPr="0018645A">
              <w:rPr>
                <w:rFonts w:ascii="Times New Roman" w:hAnsi="Times New Roman" w:cs="Times New Roman"/>
                <w:noProof/>
                <w:position w:val="-3"/>
                <w:sz w:val="24"/>
                <w:szCs w:val="24"/>
              </w:rPr>
              <w:drawing>
                <wp:inline distT="0" distB="0" distL="0" distR="0">
                  <wp:extent cx="152400" cy="190500"/>
                  <wp:effectExtent l="19050" t="0" r="0" b="0"/>
                  <wp:docPr id="95"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12"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sidRPr="0018645A">
              <w:rPr>
                <w:rFonts w:ascii="Times New Roman" w:hAnsi="Times New Roman" w:cs="Times New Roman"/>
                <w:sz w:val="24"/>
                <w:szCs w:val="24"/>
              </w:rPr>
              <w:t xml:space="preserve">: </w:t>
            </w:r>
            <w:r w:rsidR="00296EE7" w:rsidRPr="0018645A">
              <w:rPr>
                <w:rFonts w:ascii="Times New Roman" w:hAnsi="Times New Roman" w:cs="Times New Roman"/>
                <w:noProof/>
                <w:position w:val="-6"/>
                <w:sz w:val="24"/>
                <w:szCs w:val="24"/>
              </w:rPr>
              <w:drawing>
                <wp:inline distT="0" distB="0" distL="0" distR="0">
                  <wp:extent cx="609600" cy="238125"/>
                  <wp:effectExtent l="19050" t="0" r="0" b="0"/>
                  <wp:docPr id="96"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13" cstate="print"/>
                          <a:srcRect/>
                          <a:stretch>
                            <a:fillRect/>
                          </a:stretch>
                        </pic:blipFill>
                        <pic:spPr bwMode="auto">
                          <a:xfrm>
                            <a:off x="0" y="0"/>
                            <a:ext cx="609600" cy="238125"/>
                          </a:xfrm>
                          <a:prstGeom prst="rect">
                            <a:avLst/>
                          </a:prstGeom>
                          <a:noFill/>
                          <a:ln w="9525">
                            <a:noFill/>
                            <a:miter lim="800000"/>
                            <a:headEnd/>
                            <a:tailEnd/>
                          </a:ln>
                        </pic:spPr>
                      </pic:pic>
                    </a:graphicData>
                  </a:graphic>
                </wp:inline>
              </w:drawing>
            </w:r>
            <w:r w:rsidRPr="0018645A">
              <w:rPr>
                <w:rFonts w:ascii="Times New Roman" w:hAnsi="Times New Roman" w:cs="Times New Roman"/>
                <w:sz w:val="24"/>
                <w:szCs w:val="24"/>
              </w:rPr>
              <w:t>.</w:t>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Удельная теплота сгорания топлива q: Q = qm</w:t>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2.2.6</w:t>
            </w:r>
          </w:p>
        </w:tc>
        <w:tc>
          <w:tcPr>
            <w:tcW w:w="7994" w:type="dxa"/>
            <w:gridSpan w:val="3"/>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 xml:space="preserve">Элементарная работа в термодинамике: </w:t>
            </w:r>
            <w:r w:rsidR="00296EE7" w:rsidRPr="0018645A">
              <w:rPr>
                <w:rFonts w:ascii="Times New Roman" w:hAnsi="Times New Roman" w:cs="Times New Roman"/>
                <w:noProof/>
                <w:position w:val="-6"/>
                <w:sz w:val="24"/>
                <w:szCs w:val="24"/>
              </w:rPr>
              <w:drawing>
                <wp:inline distT="0" distB="0" distL="0" distR="0">
                  <wp:extent cx="733425" cy="238125"/>
                  <wp:effectExtent l="0" t="0" r="9525" b="0"/>
                  <wp:docPr id="97"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14" cstate="print"/>
                          <a:srcRect/>
                          <a:stretch>
                            <a:fillRect/>
                          </a:stretch>
                        </pic:blipFill>
                        <pic:spPr bwMode="auto">
                          <a:xfrm>
                            <a:off x="0" y="0"/>
                            <a:ext cx="733425" cy="238125"/>
                          </a:xfrm>
                          <a:prstGeom prst="rect">
                            <a:avLst/>
                          </a:prstGeom>
                          <a:noFill/>
                          <a:ln w="9525">
                            <a:noFill/>
                            <a:miter lim="800000"/>
                            <a:headEnd/>
                            <a:tailEnd/>
                          </a:ln>
                        </pic:spPr>
                      </pic:pic>
                    </a:graphicData>
                  </a:graphic>
                </wp:inline>
              </w:drawing>
            </w:r>
            <w:r w:rsidRPr="0018645A">
              <w:rPr>
                <w:rFonts w:ascii="Times New Roman" w:hAnsi="Times New Roman" w:cs="Times New Roman"/>
                <w:sz w:val="24"/>
                <w:szCs w:val="24"/>
              </w:rPr>
              <w:t>. Вычисление работы по графику процесса на pV-диаграмме</w:t>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val="restart"/>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2.2.7</w:t>
            </w:r>
          </w:p>
        </w:tc>
        <w:tc>
          <w:tcPr>
            <w:tcW w:w="7994" w:type="dxa"/>
            <w:gridSpan w:val="3"/>
            <w:tcBorders>
              <w:bottom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Первый закон термодинамики:</w:t>
            </w:r>
          </w:p>
        </w:tc>
      </w:tr>
      <w:tr w:rsidR="00446C59" w:rsidRPr="0018645A" w:rsidTr="00314741">
        <w:tblPrEx>
          <w:tblBorders>
            <w:insideH w:val="nil"/>
          </w:tblBorders>
        </w:tblPrEx>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bottom w:val="nil"/>
            </w:tcBorders>
          </w:tcPr>
          <w:p w:rsidR="00446C59" w:rsidRPr="0018645A" w:rsidRDefault="00296EE7" w:rsidP="00446C59">
            <w:pPr>
              <w:pStyle w:val="ConsPlusNormal"/>
              <w:ind w:firstLine="60"/>
              <w:rPr>
                <w:rFonts w:ascii="Times New Roman" w:hAnsi="Times New Roman" w:cs="Times New Roman"/>
                <w:sz w:val="24"/>
                <w:szCs w:val="24"/>
              </w:rPr>
            </w:pPr>
            <w:r w:rsidRPr="0018645A">
              <w:rPr>
                <w:rFonts w:ascii="Times New Roman" w:hAnsi="Times New Roman" w:cs="Times New Roman"/>
                <w:noProof/>
                <w:position w:val="-12"/>
                <w:sz w:val="24"/>
                <w:szCs w:val="24"/>
              </w:rPr>
              <w:drawing>
                <wp:inline distT="0" distB="0" distL="0" distR="0">
                  <wp:extent cx="2466975" cy="304800"/>
                  <wp:effectExtent l="0" t="0" r="0" b="0"/>
                  <wp:docPr id="98"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15" cstate="print"/>
                          <a:srcRect/>
                          <a:stretch>
                            <a:fillRect/>
                          </a:stretch>
                        </pic:blipFill>
                        <pic:spPr bwMode="auto">
                          <a:xfrm>
                            <a:off x="0" y="0"/>
                            <a:ext cx="2466975" cy="304800"/>
                          </a:xfrm>
                          <a:prstGeom prst="rect">
                            <a:avLst/>
                          </a:prstGeom>
                          <a:noFill/>
                          <a:ln w="9525">
                            <a:noFill/>
                            <a:miter lim="800000"/>
                            <a:headEnd/>
                            <a:tailEnd/>
                          </a:ln>
                        </pic:spPr>
                      </pic:pic>
                    </a:graphicData>
                  </a:graphic>
                </wp:inline>
              </w:drawing>
            </w:r>
            <w:r w:rsidR="00446C59" w:rsidRPr="0018645A">
              <w:rPr>
                <w:rFonts w:ascii="Times New Roman" w:hAnsi="Times New Roman" w:cs="Times New Roman"/>
                <w:sz w:val="24"/>
                <w:szCs w:val="24"/>
              </w:rPr>
              <w:t>.</w:t>
            </w:r>
          </w:p>
        </w:tc>
      </w:tr>
      <w:tr w:rsidR="00446C59" w:rsidRPr="0018645A" w:rsidTr="00314741">
        <w:tblPrEx>
          <w:tblBorders>
            <w:insideH w:val="nil"/>
          </w:tblBorders>
        </w:tblPrEx>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bottom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Адиабата:</w:t>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tcBorders>
          </w:tcPr>
          <w:p w:rsidR="00446C59" w:rsidRPr="0018645A" w:rsidRDefault="00296EE7" w:rsidP="00446C59">
            <w:pPr>
              <w:pStyle w:val="ConsPlusNormal"/>
              <w:ind w:firstLine="60"/>
              <w:rPr>
                <w:rFonts w:ascii="Times New Roman" w:hAnsi="Times New Roman" w:cs="Times New Roman"/>
                <w:sz w:val="24"/>
                <w:szCs w:val="24"/>
              </w:rPr>
            </w:pPr>
            <w:r w:rsidRPr="0018645A">
              <w:rPr>
                <w:rFonts w:ascii="Times New Roman" w:hAnsi="Times New Roman" w:cs="Times New Roman"/>
                <w:noProof/>
                <w:position w:val="-9"/>
                <w:sz w:val="24"/>
                <w:szCs w:val="24"/>
              </w:rPr>
              <w:drawing>
                <wp:inline distT="0" distB="0" distL="0" distR="0">
                  <wp:extent cx="2409825" cy="276225"/>
                  <wp:effectExtent l="0" t="0" r="9525" b="0"/>
                  <wp:docPr id="99"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16" cstate="print"/>
                          <a:srcRect/>
                          <a:stretch>
                            <a:fillRect/>
                          </a:stretch>
                        </pic:blipFill>
                        <pic:spPr bwMode="auto">
                          <a:xfrm>
                            <a:off x="0" y="0"/>
                            <a:ext cx="2409825" cy="276225"/>
                          </a:xfrm>
                          <a:prstGeom prst="rect">
                            <a:avLst/>
                          </a:prstGeom>
                          <a:noFill/>
                          <a:ln w="9525">
                            <a:noFill/>
                            <a:miter lim="800000"/>
                            <a:headEnd/>
                            <a:tailEnd/>
                          </a:ln>
                        </pic:spPr>
                      </pic:pic>
                    </a:graphicData>
                  </a:graphic>
                </wp:inline>
              </w:drawing>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2.2.8</w:t>
            </w:r>
          </w:p>
        </w:tc>
        <w:tc>
          <w:tcPr>
            <w:tcW w:w="7994" w:type="dxa"/>
            <w:gridSpan w:val="3"/>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Второй закон термодинамики. Необратимые процессы</w:t>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val="restart"/>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2.2.9</w:t>
            </w:r>
          </w:p>
        </w:tc>
        <w:tc>
          <w:tcPr>
            <w:tcW w:w="7994" w:type="dxa"/>
            <w:gridSpan w:val="3"/>
            <w:tcBorders>
              <w:bottom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Принципы действия тепловых машин. КПД:</w:t>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tcBorders>
          </w:tcPr>
          <w:p w:rsidR="00446C59" w:rsidRPr="0018645A" w:rsidRDefault="00296EE7" w:rsidP="00446C59">
            <w:pPr>
              <w:pStyle w:val="ConsPlusNormal"/>
              <w:ind w:firstLine="60"/>
              <w:rPr>
                <w:rFonts w:ascii="Times New Roman" w:hAnsi="Times New Roman" w:cs="Times New Roman"/>
                <w:sz w:val="24"/>
                <w:szCs w:val="24"/>
              </w:rPr>
            </w:pPr>
            <w:r w:rsidRPr="0018645A">
              <w:rPr>
                <w:rFonts w:ascii="Times New Roman" w:hAnsi="Times New Roman" w:cs="Times New Roman"/>
                <w:noProof/>
                <w:position w:val="-33"/>
                <w:sz w:val="24"/>
                <w:szCs w:val="24"/>
              </w:rPr>
              <w:drawing>
                <wp:inline distT="0" distB="0" distL="0" distR="0">
                  <wp:extent cx="2686050" cy="581025"/>
                  <wp:effectExtent l="19050" t="0" r="0" b="0"/>
                  <wp:docPr id="100"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17" cstate="print"/>
                          <a:srcRect/>
                          <a:stretch>
                            <a:fillRect/>
                          </a:stretch>
                        </pic:blipFill>
                        <pic:spPr bwMode="auto">
                          <a:xfrm>
                            <a:off x="0" y="0"/>
                            <a:ext cx="2686050" cy="581025"/>
                          </a:xfrm>
                          <a:prstGeom prst="rect">
                            <a:avLst/>
                          </a:prstGeom>
                          <a:noFill/>
                          <a:ln w="9525">
                            <a:noFill/>
                            <a:miter lim="800000"/>
                            <a:headEnd/>
                            <a:tailEnd/>
                          </a:ln>
                        </pic:spPr>
                      </pic:pic>
                    </a:graphicData>
                  </a:graphic>
                </wp:inline>
              </w:drawing>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val="restart"/>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2.2.10</w:t>
            </w:r>
          </w:p>
        </w:tc>
        <w:tc>
          <w:tcPr>
            <w:tcW w:w="7994" w:type="dxa"/>
            <w:gridSpan w:val="3"/>
            <w:tcBorders>
              <w:bottom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Максимальное значение КПД. Цикл Карно:</w:t>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tcBorders>
          </w:tcPr>
          <w:p w:rsidR="00446C59" w:rsidRPr="0018645A" w:rsidRDefault="00296EE7" w:rsidP="00446C59">
            <w:pPr>
              <w:pStyle w:val="ConsPlusNormal"/>
              <w:ind w:firstLine="60"/>
              <w:rPr>
                <w:rFonts w:ascii="Times New Roman" w:hAnsi="Times New Roman" w:cs="Times New Roman"/>
                <w:sz w:val="24"/>
                <w:szCs w:val="24"/>
              </w:rPr>
            </w:pPr>
            <w:r w:rsidRPr="0018645A">
              <w:rPr>
                <w:rFonts w:ascii="Times New Roman" w:hAnsi="Times New Roman" w:cs="Times New Roman"/>
                <w:noProof/>
                <w:position w:val="-32"/>
                <w:sz w:val="24"/>
                <w:szCs w:val="24"/>
              </w:rPr>
              <w:drawing>
                <wp:inline distT="0" distB="0" distL="0" distR="0">
                  <wp:extent cx="2762250" cy="561975"/>
                  <wp:effectExtent l="0" t="0" r="0" b="0"/>
                  <wp:docPr id="101"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18" cstate="print"/>
                          <a:srcRect/>
                          <a:stretch>
                            <a:fillRect/>
                          </a:stretch>
                        </pic:blipFill>
                        <pic:spPr bwMode="auto">
                          <a:xfrm>
                            <a:off x="0" y="0"/>
                            <a:ext cx="2762250" cy="561975"/>
                          </a:xfrm>
                          <a:prstGeom prst="rect">
                            <a:avLst/>
                          </a:prstGeom>
                          <a:noFill/>
                          <a:ln w="9525">
                            <a:noFill/>
                            <a:miter lim="800000"/>
                            <a:headEnd/>
                            <a:tailEnd/>
                          </a:ln>
                        </pic:spPr>
                      </pic:pic>
                    </a:graphicData>
                  </a:graphic>
                </wp:inline>
              </w:drawing>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2.2.11</w:t>
            </w:r>
          </w:p>
        </w:tc>
        <w:tc>
          <w:tcPr>
            <w:tcW w:w="7994" w:type="dxa"/>
            <w:gridSpan w:val="3"/>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Уравнение теплового баланса: Q</w:t>
            </w:r>
            <w:r w:rsidRPr="0018645A">
              <w:rPr>
                <w:rFonts w:ascii="Times New Roman" w:hAnsi="Times New Roman" w:cs="Times New Roman"/>
                <w:sz w:val="24"/>
                <w:szCs w:val="24"/>
                <w:vertAlign w:val="subscript"/>
              </w:rPr>
              <w:t>1</w:t>
            </w:r>
            <w:r w:rsidRPr="0018645A">
              <w:rPr>
                <w:rFonts w:ascii="Times New Roman" w:hAnsi="Times New Roman" w:cs="Times New Roman"/>
                <w:sz w:val="24"/>
                <w:szCs w:val="24"/>
              </w:rPr>
              <w:t xml:space="preserve"> + Q</w:t>
            </w:r>
            <w:r w:rsidRPr="0018645A">
              <w:rPr>
                <w:rFonts w:ascii="Times New Roman" w:hAnsi="Times New Roman" w:cs="Times New Roman"/>
                <w:sz w:val="24"/>
                <w:szCs w:val="24"/>
                <w:vertAlign w:val="subscript"/>
              </w:rPr>
              <w:t>2</w:t>
            </w:r>
            <w:r w:rsidRPr="0018645A">
              <w:rPr>
                <w:rFonts w:ascii="Times New Roman" w:hAnsi="Times New Roman" w:cs="Times New Roman"/>
                <w:sz w:val="24"/>
                <w:szCs w:val="24"/>
              </w:rPr>
              <w:t xml:space="preserve"> + Q</w:t>
            </w:r>
            <w:r w:rsidRPr="0018645A">
              <w:rPr>
                <w:rFonts w:ascii="Times New Roman" w:hAnsi="Times New Roman" w:cs="Times New Roman"/>
                <w:sz w:val="24"/>
                <w:szCs w:val="24"/>
                <w:vertAlign w:val="subscript"/>
              </w:rPr>
              <w:t>3</w:t>
            </w:r>
            <w:r w:rsidRPr="0018645A">
              <w:rPr>
                <w:rFonts w:ascii="Times New Roman" w:hAnsi="Times New Roman" w:cs="Times New Roman"/>
                <w:sz w:val="24"/>
                <w:szCs w:val="24"/>
              </w:rPr>
              <w:t xml:space="preserve"> + ... = 0</w:t>
            </w:r>
          </w:p>
        </w:tc>
      </w:tr>
      <w:tr w:rsidR="00446C59" w:rsidRPr="0018645A" w:rsidTr="00314741">
        <w:tc>
          <w:tcPr>
            <w:tcW w:w="1020" w:type="dxa"/>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w:t>
            </w:r>
          </w:p>
        </w:tc>
        <w:tc>
          <w:tcPr>
            <w:tcW w:w="1191" w:type="dxa"/>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ЭЛЕКТРОДИНАМИКА</w:t>
            </w:r>
          </w:p>
        </w:tc>
      </w:tr>
      <w:tr w:rsidR="00446C59" w:rsidRPr="0018645A" w:rsidTr="00314741">
        <w:tc>
          <w:tcPr>
            <w:tcW w:w="1020" w:type="dxa"/>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3.1</w:t>
            </w:r>
          </w:p>
        </w:tc>
        <w:tc>
          <w:tcPr>
            <w:tcW w:w="1191" w:type="dxa"/>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ЭЛЕКТРИЧЕСКОЕ ПОЛЕ</w:t>
            </w:r>
          </w:p>
        </w:tc>
      </w:tr>
      <w:tr w:rsidR="00446C59" w:rsidRPr="0018645A" w:rsidTr="00314741">
        <w:tc>
          <w:tcPr>
            <w:tcW w:w="1020" w:type="dxa"/>
            <w:vMerge w:val="restart"/>
          </w:tcPr>
          <w:p w:rsidR="00446C59" w:rsidRPr="0018645A" w:rsidRDefault="00446C59" w:rsidP="00446C59">
            <w:pPr>
              <w:pStyle w:val="ConsPlusNormal"/>
              <w:ind w:firstLine="0"/>
              <w:rPr>
                <w:rFonts w:ascii="Times New Roman" w:hAnsi="Times New Roman" w:cs="Times New Roman"/>
                <w:sz w:val="24"/>
                <w:szCs w:val="24"/>
              </w:rPr>
            </w:pPr>
          </w:p>
        </w:tc>
        <w:tc>
          <w:tcPr>
            <w:tcW w:w="1191" w:type="dxa"/>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3.1.1</w:t>
            </w:r>
          </w:p>
        </w:tc>
        <w:tc>
          <w:tcPr>
            <w:tcW w:w="7994" w:type="dxa"/>
            <w:gridSpan w:val="3"/>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Электризация тел и ее проявления. Электрический заряд. Два вида заряда. Элементарный электрический заряд. Закон сохранения электрического заряда</w:t>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val="restart"/>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3.1.2</w:t>
            </w:r>
          </w:p>
        </w:tc>
        <w:tc>
          <w:tcPr>
            <w:tcW w:w="7994" w:type="dxa"/>
            <w:gridSpan w:val="3"/>
            <w:tcBorders>
              <w:bottom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Взаимодействие зарядов. Точечные заряды. Закон Кулона:</w:t>
            </w:r>
          </w:p>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в однородном веществе с диэлектрической проницаемостью </w:t>
            </w:r>
            <w:r w:rsidR="00296EE7" w:rsidRPr="0018645A">
              <w:rPr>
                <w:rFonts w:ascii="Times New Roman" w:hAnsi="Times New Roman" w:cs="Times New Roman"/>
                <w:noProof/>
                <w:position w:val="-1"/>
                <w:sz w:val="24"/>
                <w:szCs w:val="24"/>
              </w:rPr>
              <w:drawing>
                <wp:inline distT="0" distB="0" distL="0" distR="0">
                  <wp:extent cx="133350" cy="171450"/>
                  <wp:effectExtent l="19050" t="0" r="0" b="0"/>
                  <wp:docPr id="102"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19" cstate="print"/>
                          <a:srcRect/>
                          <a:stretch>
                            <a:fillRect/>
                          </a:stretch>
                        </pic:blipFill>
                        <pic:spPr bwMode="auto">
                          <a:xfrm>
                            <a:off x="0" y="0"/>
                            <a:ext cx="133350" cy="171450"/>
                          </a:xfrm>
                          <a:prstGeom prst="rect">
                            <a:avLst/>
                          </a:prstGeom>
                          <a:noFill/>
                          <a:ln w="9525">
                            <a:noFill/>
                            <a:miter lim="800000"/>
                            <a:headEnd/>
                            <a:tailEnd/>
                          </a:ln>
                        </pic:spPr>
                      </pic:pic>
                    </a:graphicData>
                  </a:graphic>
                </wp:inline>
              </w:drawing>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tcBorders>
          </w:tcPr>
          <w:p w:rsidR="00446C59" w:rsidRPr="0018645A" w:rsidRDefault="00296EE7" w:rsidP="00446C59">
            <w:pPr>
              <w:pStyle w:val="ConsPlusNormal"/>
              <w:ind w:firstLine="60"/>
              <w:rPr>
                <w:rFonts w:ascii="Times New Roman" w:hAnsi="Times New Roman" w:cs="Times New Roman"/>
                <w:sz w:val="24"/>
                <w:szCs w:val="24"/>
              </w:rPr>
            </w:pPr>
            <w:r w:rsidRPr="0018645A">
              <w:rPr>
                <w:rFonts w:ascii="Times New Roman" w:hAnsi="Times New Roman" w:cs="Times New Roman"/>
                <w:noProof/>
                <w:position w:val="-31"/>
                <w:sz w:val="24"/>
                <w:szCs w:val="24"/>
              </w:rPr>
              <w:drawing>
                <wp:inline distT="0" distB="0" distL="0" distR="0">
                  <wp:extent cx="2314575" cy="552450"/>
                  <wp:effectExtent l="0" t="0" r="9525" b="0"/>
                  <wp:docPr id="103"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20" cstate="print"/>
                          <a:srcRect/>
                          <a:stretch>
                            <a:fillRect/>
                          </a:stretch>
                        </pic:blipFill>
                        <pic:spPr bwMode="auto">
                          <a:xfrm>
                            <a:off x="0" y="0"/>
                            <a:ext cx="2314575" cy="552450"/>
                          </a:xfrm>
                          <a:prstGeom prst="rect">
                            <a:avLst/>
                          </a:prstGeom>
                          <a:noFill/>
                          <a:ln w="9525">
                            <a:noFill/>
                            <a:miter lim="800000"/>
                            <a:headEnd/>
                            <a:tailEnd/>
                          </a:ln>
                        </pic:spPr>
                      </pic:pic>
                    </a:graphicData>
                  </a:graphic>
                </wp:inline>
              </w:drawing>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3.1.3</w:t>
            </w:r>
          </w:p>
        </w:tc>
        <w:tc>
          <w:tcPr>
            <w:tcW w:w="7994" w:type="dxa"/>
            <w:gridSpan w:val="3"/>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Электрическое поле. Его действие на электрические заряды</w:t>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val="restart"/>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3.1.4</w:t>
            </w:r>
          </w:p>
        </w:tc>
        <w:tc>
          <w:tcPr>
            <w:tcW w:w="7994" w:type="dxa"/>
            <w:gridSpan w:val="3"/>
            <w:tcBorders>
              <w:bottom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 xml:space="preserve">Напряженность электрического поля: </w:t>
            </w:r>
            <w:r w:rsidR="00296EE7" w:rsidRPr="0018645A">
              <w:rPr>
                <w:rFonts w:ascii="Times New Roman" w:hAnsi="Times New Roman" w:cs="Times New Roman"/>
                <w:noProof/>
                <w:position w:val="-32"/>
                <w:sz w:val="24"/>
                <w:szCs w:val="24"/>
              </w:rPr>
              <w:drawing>
                <wp:inline distT="0" distB="0" distL="0" distR="0">
                  <wp:extent cx="914400" cy="561975"/>
                  <wp:effectExtent l="0" t="0" r="0" b="0"/>
                  <wp:docPr id="104"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21" cstate="print"/>
                          <a:srcRect/>
                          <a:stretch>
                            <a:fillRect/>
                          </a:stretch>
                        </pic:blipFill>
                        <pic:spPr bwMode="auto">
                          <a:xfrm>
                            <a:off x="0" y="0"/>
                            <a:ext cx="914400" cy="561975"/>
                          </a:xfrm>
                          <a:prstGeom prst="rect">
                            <a:avLst/>
                          </a:prstGeom>
                          <a:noFill/>
                          <a:ln w="9525">
                            <a:noFill/>
                            <a:miter lim="800000"/>
                            <a:headEnd/>
                            <a:tailEnd/>
                          </a:ln>
                        </pic:spPr>
                      </pic:pic>
                    </a:graphicData>
                  </a:graphic>
                </wp:inline>
              </w:drawing>
            </w:r>
            <w:r w:rsidRPr="0018645A">
              <w:rPr>
                <w:rFonts w:ascii="Times New Roman" w:hAnsi="Times New Roman" w:cs="Times New Roman"/>
                <w:sz w:val="24"/>
                <w:szCs w:val="24"/>
              </w:rPr>
              <w:t>.</w:t>
            </w:r>
          </w:p>
        </w:tc>
      </w:tr>
      <w:tr w:rsidR="00446C59" w:rsidRPr="0018645A" w:rsidTr="00314741">
        <w:tblPrEx>
          <w:tblBorders>
            <w:insideH w:val="nil"/>
          </w:tblBorders>
        </w:tblPrEx>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bottom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 xml:space="preserve">Поле точечного заряда: </w:t>
            </w:r>
            <w:r w:rsidR="00296EE7" w:rsidRPr="0018645A">
              <w:rPr>
                <w:rFonts w:ascii="Times New Roman" w:hAnsi="Times New Roman" w:cs="Times New Roman"/>
                <w:noProof/>
                <w:position w:val="-24"/>
                <w:sz w:val="24"/>
                <w:szCs w:val="24"/>
              </w:rPr>
              <w:drawing>
                <wp:inline distT="0" distB="0" distL="0" distR="0">
                  <wp:extent cx="733425" cy="476250"/>
                  <wp:effectExtent l="0" t="0" r="0" b="0"/>
                  <wp:docPr id="105"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22" cstate="print"/>
                          <a:srcRect/>
                          <a:stretch>
                            <a:fillRect/>
                          </a:stretch>
                        </pic:blipFill>
                        <pic:spPr bwMode="auto">
                          <a:xfrm>
                            <a:off x="0" y="0"/>
                            <a:ext cx="733425" cy="476250"/>
                          </a:xfrm>
                          <a:prstGeom prst="rect">
                            <a:avLst/>
                          </a:prstGeom>
                          <a:noFill/>
                          <a:ln w="9525">
                            <a:noFill/>
                            <a:miter lim="800000"/>
                            <a:headEnd/>
                            <a:tailEnd/>
                          </a:ln>
                        </pic:spPr>
                      </pic:pic>
                    </a:graphicData>
                  </a:graphic>
                </wp:inline>
              </w:drawing>
            </w:r>
            <w:r w:rsidRPr="0018645A">
              <w:rPr>
                <w:rFonts w:ascii="Times New Roman" w:hAnsi="Times New Roman" w:cs="Times New Roman"/>
                <w:sz w:val="24"/>
                <w:szCs w:val="24"/>
              </w:rPr>
              <w:t>,</w:t>
            </w:r>
          </w:p>
        </w:tc>
      </w:tr>
      <w:tr w:rsidR="00446C59" w:rsidRPr="0018645A" w:rsidTr="00314741">
        <w:tblPrEx>
          <w:tblBorders>
            <w:insideH w:val="nil"/>
          </w:tblBorders>
        </w:tblPrEx>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bottom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 xml:space="preserve">однородное поле: </w:t>
            </w:r>
            <w:r w:rsidR="00296EE7" w:rsidRPr="0018645A">
              <w:rPr>
                <w:rFonts w:ascii="Times New Roman" w:hAnsi="Times New Roman" w:cs="Times New Roman"/>
                <w:noProof/>
                <w:position w:val="-8"/>
                <w:sz w:val="24"/>
                <w:szCs w:val="24"/>
              </w:rPr>
              <w:drawing>
                <wp:inline distT="0" distB="0" distL="0" distR="0">
                  <wp:extent cx="762000" cy="266700"/>
                  <wp:effectExtent l="19050" t="0" r="0" b="0"/>
                  <wp:docPr id="106"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23" cstate="print"/>
                          <a:srcRect/>
                          <a:stretch>
                            <a:fillRect/>
                          </a:stretch>
                        </pic:blipFill>
                        <pic:spPr bwMode="auto">
                          <a:xfrm>
                            <a:off x="0" y="0"/>
                            <a:ext cx="762000" cy="266700"/>
                          </a:xfrm>
                          <a:prstGeom prst="rect">
                            <a:avLst/>
                          </a:prstGeom>
                          <a:noFill/>
                          <a:ln w="9525">
                            <a:noFill/>
                            <a:miter lim="800000"/>
                            <a:headEnd/>
                            <a:tailEnd/>
                          </a:ln>
                        </pic:spPr>
                      </pic:pic>
                    </a:graphicData>
                  </a:graphic>
                </wp:inline>
              </w:drawing>
            </w:r>
            <w:r w:rsidRPr="0018645A">
              <w:rPr>
                <w:rFonts w:ascii="Times New Roman" w:hAnsi="Times New Roman" w:cs="Times New Roman"/>
                <w:sz w:val="24"/>
                <w:szCs w:val="24"/>
              </w:rPr>
              <w:t>.</w:t>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Картины линий напряженности этих полей</w:t>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val="restart"/>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3.1.5</w:t>
            </w:r>
          </w:p>
        </w:tc>
        <w:tc>
          <w:tcPr>
            <w:tcW w:w="7994" w:type="dxa"/>
            <w:gridSpan w:val="3"/>
            <w:tcBorders>
              <w:bottom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Потенциальность электростатического поля.</w:t>
            </w:r>
          </w:p>
        </w:tc>
      </w:tr>
      <w:tr w:rsidR="00446C59" w:rsidRPr="0018645A" w:rsidTr="00314741">
        <w:tblPrEx>
          <w:tblBorders>
            <w:insideH w:val="nil"/>
          </w:tblBorders>
        </w:tblPrEx>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bottom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Разность потенциалов и напряжение:</w:t>
            </w:r>
          </w:p>
        </w:tc>
      </w:tr>
      <w:tr w:rsidR="00446C59" w:rsidRPr="0018645A" w:rsidTr="00314741">
        <w:tblPrEx>
          <w:tblBorders>
            <w:insideH w:val="nil"/>
          </w:tblBorders>
        </w:tblPrEx>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bottom w:val="nil"/>
            </w:tcBorders>
          </w:tcPr>
          <w:p w:rsidR="00446C59" w:rsidRPr="0018645A" w:rsidRDefault="00296EE7" w:rsidP="00446C59">
            <w:pPr>
              <w:pStyle w:val="ConsPlusNormal"/>
              <w:ind w:firstLine="60"/>
              <w:rPr>
                <w:rFonts w:ascii="Times New Roman" w:hAnsi="Times New Roman" w:cs="Times New Roman"/>
                <w:sz w:val="24"/>
                <w:szCs w:val="24"/>
              </w:rPr>
            </w:pPr>
            <w:r w:rsidRPr="0018645A">
              <w:rPr>
                <w:rFonts w:ascii="Times New Roman" w:hAnsi="Times New Roman" w:cs="Times New Roman"/>
                <w:noProof/>
                <w:position w:val="-12"/>
                <w:sz w:val="24"/>
                <w:szCs w:val="24"/>
              </w:rPr>
              <w:drawing>
                <wp:inline distT="0" distB="0" distL="0" distR="0">
                  <wp:extent cx="2266950" cy="304800"/>
                  <wp:effectExtent l="0" t="0" r="0" b="0"/>
                  <wp:docPr id="107"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24" cstate="print"/>
                          <a:srcRect/>
                          <a:stretch>
                            <a:fillRect/>
                          </a:stretch>
                        </pic:blipFill>
                        <pic:spPr bwMode="auto">
                          <a:xfrm>
                            <a:off x="0" y="0"/>
                            <a:ext cx="2266950" cy="304800"/>
                          </a:xfrm>
                          <a:prstGeom prst="rect">
                            <a:avLst/>
                          </a:prstGeom>
                          <a:noFill/>
                          <a:ln w="9525">
                            <a:noFill/>
                            <a:miter lim="800000"/>
                            <a:headEnd/>
                            <a:tailEnd/>
                          </a:ln>
                        </pic:spPr>
                      </pic:pic>
                    </a:graphicData>
                  </a:graphic>
                </wp:inline>
              </w:drawing>
            </w:r>
            <w:r w:rsidR="00446C59" w:rsidRPr="0018645A">
              <w:rPr>
                <w:rFonts w:ascii="Times New Roman" w:hAnsi="Times New Roman" w:cs="Times New Roman"/>
                <w:sz w:val="24"/>
                <w:szCs w:val="24"/>
              </w:rPr>
              <w:t>.</w:t>
            </w:r>
          </w:p>
        </w:tc>
      </w:tr>
      <w:tr w:rsidR="00446C59" w:rsidRPr="0018645A" w:rsidTr="00314741">
        <w:tblPrEx>
          <w:tblBorders>
            <w:insideH w:val="nil"/>
          </w:tblBorders>
        </w:tblPrEx>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bottom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Потенциальная энергия заряда в электростатическом поле:</w:t>
            </w:r>
          </w:p>
        </w:tc>
      </w:tr>
      <w:tr w:rsidR="00446C59" w:rsidRPr="0018645A" w:rsidTr="00314741">
        <w:tblPrEx>
          <w:tblBorders>
            <w:insideH w:val="nil"/>
          </w:tblBorders>
        </w:tblPrEx>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bottom w:val="nil"/>
            </w:tcBorders>
          </w:tcPr>
          <w:p w:rsidR="00446C59" w:rsidRPr="0018645A" w:rsidRDefault="00296EE7" w:rsidP="00446C59">
            <w:pPr>
              <w:pStyle w:val="ConsPlusNormal"/>
              <w:ind w:firstLine="60"/>
              <w:rPr>
                <w:rFonts w:ascii="Times New Roman" w:hAnsi="Times New Roman" w:cs="Times New Roman"/>
                <w:sz w:val="24"/>
                <w:szCs w:val="24"/>
              </w:rPr>
            </w:pPr>
            <w:r w:rsidRPr="0018645A">
              <w:rPr>
                <w:rFonts w:ascii="Times New Roman" w:hAnsi="Times New Roman" w:cs="Times New Roman"/>
                <w:noProof/>
                <w:position w:val="-6"/>
                <w:sz w:val="24"/>
                <w:szCs w:val="24"/>
              </w:rPr>
              <w:drawing>
                <wp:inline distT="0" distB="0" distL="0" distR="0">
                  <wp:extent cx="609600" cy="238125"/>
                  <wp:effectExtent l="0" t="0" r="0" b="0"/>
                  <wp:docPr id="108"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25" cstate="print"/>
                          <a:srcRect/>
                          <a:stretch>
                            <a:fillRect/>
                          </a:stretch>
                        </pic:blipFill>
                        <pic:spPr bwMode="auto">
                          <a:xfrm>
                            <a:off x="0" y="0"/>
                            <a:ext cx="609600" cy="238125"/>
                          </a:xfrm>
                          <a:prstGeom prst="rect">
                            <a:avLst/>
                          </a:prstGeom>
                          <a:noFill/>
                          <a:ln w="9525">
                            <a:noFill/>
                            <a:miter lim="800000"/>
                            <a:headEnd/>
                            <a:tailEnd/>
                          </a:ln>
                        </pic:spPr>
                      </pic:pic>
                    </a:graphicData>
                  </a:graphic>
                </wp:inline>
              </w:drawing>
            </w:r>
            <w:r w:rsidR="00446C59" w:rsidRPr="0018645A">
              <w:rPr>
                <w:rFonts w:ascii="Times New Roman" w:hAnsi="Times New Roman" w:cs="Times New Roman"/>
                <w:sz w:val="24"/>
                <w:szCs w:val="24"/>
              </w:rPr>
              <w:t>.</w:t>
            </w:r>
          </w:p>
        </w:tc>
      </w:tr>
      <w:tr w:rsidR="00446C59" w:rsidRPr="0018645A" w:rsidTr="00314741">
        <w:tblPrEx>
          <w:tblBorders>
            <w:insideH w:val="nil"/>
          </w:tblBorders>
        </w:tblPrEx>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bottom w:val="nil"/>
            </w:tcBorders>
          </w:tcPr>
          <w:p w:rsidR="00446C59" w:rsidRPr="0018645A" w:rsidRDefault="00296EE7" w:rsidP="00446C59">
            <w:pPr>
              <w:pStyle w:val="ConsPlusNormal"/>
              <w:ind w:firstLine="60"/>
              <w:rPr>
                <w:rFonts w:ascii="Times New Roman" w:hAnsi="Times New Roman" w:cs="Times New Roman"/>
                <w:sz w:val="24"/>
                <w:szCs w:val="24"/>
              </w:rPr>
            </w:pPr>
            <w:r w:rsidRPr="0018645A">
              <w:rPr>
                <w:rFonts w:ascii="Times New Roman" w:hAnsi="Times New Roman" w:cs="Times New Roman"/>
                <w:noProof/>
                <w:position w:val="-5"/>
                <w:sz w:val="24"/>
                <w:szCs w:val="24"/>
              </w:rPr>
              <w:drawing>
                <wp:inline distT="0" distB="0" distL="0" distR="0">
                  <wp:extent cx="742950" cy="219075"/>
                  <wp:effectExtent l="19050" t="0" r="0" b="0"/>
                  <wp:docPr id="109"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26" cstate="print"/>
                          <a:srcRect/>
                          <a:stretch>
                            <a:fillRect/>
                          </a:stretch>
                        </pic:blipFill>
                        <pic:spPr bwMode="auto">
                          <a:xfrm>
                            <a:off x="0" y="0"/>
                            <a:ext cx="742950" cy="219075"/>
                          </a:xfrm>
                          <a:prstGeom prst="rect">
                            <a:avLst/>
                          </a:prstGeom>
                          <a:noFill/>
                          <a:ln w="9525">
                            <a:noFill/>
                            <a:miter lim="800000"/>
                            <a:headEnd/>
                            <a:tailEnd/>
                          </a:ln>
                        </pic:spPr>
                      </pic:pic>
                    </a:graphicData>
                  </a:graphic>
                </wp:inline>
              </w:drawing>
            </w:r>
          </w:p>
        </w:tc>
      </w:tr>
      <w:tr w:rsidR="00446C59" w:rsidRPr="0018645A" w:rsidTr="00314741">
        <w:tblPrEx>
          <w:tblBorders>
            <w:insideH w:val="nil"/>
          </w:tblBorders>
        </w:tblPrEx>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bottom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 xml:space="preserve">Потенциал электростатического поля: </w:t>
            </w:r>
            <w:r w:rsidR="00296EE7" w:rsidRPr="0018645A">
              <w:rPr>
                <w:rFonts w:ascii="Times New Roman" w:hAnsi="Times New Roman" w:cs="Times New Roman"/>
                <w:noProof/>
                <w:position w:val="-27"/>
                <w:sz w:val="24"/>
                <w:szCs w:val="24"/>
              </w:rPr>
              <w:drawing>
                <wp:inline distT="0" distB="0" distL="0" distR="0">
                  <wp:extent cx="533400" cy="504825"/>
                  <wp:effectExtent l="0" t="0" r="0" b="0"/>
                  <wp:docPr id="110"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27" cstate="print"/>
                          <a:srcRect/>
                          <a:stretch>
                            <a:fillRect/>
                          </a:stretch>
                        </pic:blipFill>
                        <pic:spPr bwMode="auto">
                          <a:xfrm>
                            <a:off x="0" y="0"/>
                            <a:ext cx="533400" cy="504825"/>
                          </a:xfrm>
                          <a:prstGeom prst="rect">
                            <a:avLst/>
                          </a:prstGeom>
                          <a:noFill/>
                          <a:ln w="9525">
                            <a:noFill/>
                            <a:miter lim="800000"/>
                            <a:headEnd/>
                            <a:tailEnd/>
                          </a:ln>
                        </pic:spPr>
                      </pic:pic>
                    </a:graphicData>
                  </a:graphic>
                </wp:inline>
              </w:drawing>
            </w:r>
            <w:r w:rsidRPr="0018645A">
              <w:rPr>
                <w:rFonts w:ascii="Times New Roman" w:hAnsi="Times New Roman" w:cs="Times New Roman"/>
                <w:sz w:val="24"/>
                <w:szCs w:val="24"/>
              </w:rPr>
              <w:t>.</w:t>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Связь напряженности поля и разности потенциалов для однородного электростатического поля: U = Ed</w:t>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val="restart"/>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3.1.6</w:t>
            </w:r>
          </w:p>
        </w:tc>
        <w:tc>
          <w:tcPr>
            <w:tcW w:w="7994" w:type="dxa"/>
            <w:gridSpan w:val="3"/>
            <w:tcBorders>
              <w:bottom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Принцип суперпозиции электрических полей:</w:t>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tcBorders>
          </w:tcPr>
          <w:p w:rsidR="00446C59" w:rsidRPr="0018645A" w:rsidRDefault="00296EE7" w:rsidP="00446C59">
            <w:pPr>
              <w:pStyle w:val="ConsPlusNormal"/>
              <w:ind w:firstLine="60"/>
              <w:rPr>
                <w:rFonts w:ascii="Times New Roman" w:hAnsi="Times New Roman" w:cs="Times New Roman"/>
                <w:sz w:val="24"/>
                <w:szCs w:val="24"/>
              </w:rPr>
            </w:pPr>
            <w:r w:rsidRPr="0018645A">
              <w:rPr>
                <w:rFonts w:ascii="Times New Roman" w:hAnsi="Times New Roman" w:cs="Times New Roman"/>
                <w:noProof/>
                <w:position w:val="-12"/>
                <w:sz w:val="24"/>
                <w:szCs w:val="24"/>
              </w:rPr>
              <w:drawing>
                <wp:inline distT="0" distB="0" distL="0" distR="0">
                  <wp:extent cx="1171575" cy="304800"/>
                  <wp:effectExtent l="19050" t="0" r="0" b="0"/>
                  <wp:docPr id="111"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28" cstate="print"/>
                          <a:srcRect/>
                          <a:stretch>
                            <a:fillRect/>
                          </a:stretch>
                        </pic:blipFill>
                        <pic:spPr bwMode="auto">
                          <a:xfrm>
                            <a:off x="0" y="0"/>
                            <a:ext cx="1171575" cy="304800"/>
                          </a:xfrm>
                          <a:prstGeom prst="rect">
                            <a:avLst/>
                          </a:prstGeom>
                          <a:noFill/>
                          <a:ln w="9525">
                            <a:noFill/>
                            <a:miter lim="800000"/>
                            <a:headEnd/>
                            <a:tailEnd/>
                          </a:ln>
                        </pic:spPr>
                      </pic:pic>
                    </a:graphicData>
                  </a:graphic>
                </wp:inline>
              </w:drawing>
            </w:r>
            <w:r w:rsidR="00446C59" w:rsidRPr="0018645A">
              <w:rPr>
                <w:rFonts w:ascii="Times New Roman" w:hAnsi="Times New Roman" w:cs="Times New Roman"/>
                <w:sz w:val="24"/>
                <w:szCs w:val="24"/>
              </w:rPr>
              <w:t>, </w:t>
            </w:r>
            <w:r w:rsidRPr="0018645A">
              <w:rPr>
                <w:rFonts w:ascii="Times New Roman" w:hAnsi="Times New Roman" w:cs="Times New Roman"/>
                <w:noProof/>
                <w:position w:val="-9"/>
                <w:sz w:val="24"/>
                <w:szCs w:val="24"/>
              </w:rPr>
              <w:drawing>
                <wp:inline distT="0" distB="0" distL="0" distR="0">
                  <wp:extent cx="1143000" cy="276225"/>
                  <wp:effectExtent l="19050" t="0" r="0" b="0"/>
                  <wp:docPr id="112"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29" cstate="print"/>
                          <a:srcRect/>
                          <a:stretch>
                            <a:fillRect/>
                          </a:stretch>
                        </pic:blipFill>
                        <pic:spPr bwMode="auto">
                          <a:xfrm>
                            <a:off x="0" y="0"/>
                            <a:ext cx="1143000" cy="276225"/>
                          </a:xfrm>
                          <a:prstGeom prst="rect">
                            <a:avLst/>
                          </a:prstGeom>
                          <a:noFill/>
                          <a:ln w="9525">
                            <a:noFill/>
                            <a:miter lim="800000"/>
                            <a:headEnd/>
                            <a:tailEnd/>
                          </a:ln>
                        </pic:spPr>
                      </pic:pic>
                    </a:graphicData>
                  </a:graphic>
                </wp:inline>
              </w:drawing>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3.1.7</w:t>
            </w:r>
          </w:p>
        </w:tc>
        <w:tc>
          <w:tcPr>
            <w:tcW w:w="7994" w:type="dxa"/>
            <w:gridSpan w:val="3"/>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 xml:space="preserve">Проводники в электростатическом поле. Условие равновесия зарядов: внутри проводника </w:t>
            </w:r>
            <w:r w:rsidR="00296EE7" w:rsidRPr="0018645A">
              <w:rPr>
                <w:rFonts w:ascii="Times New Roman" w:hAnsi="Times New Roman" w:cs="Times New Roman"/>
                <w:noProof/>
                <w:position w:val="-14"/>
                <w:sz w:val="24"/>
                <w:szCs w:val="24"/>
              </w:rPr>
              <w:drawing>
                <wp:inline distT="0" distB="0" distL="0" distR="0">
                  <wp:extent cx="457200" cy="323850"/>
                  <wp:effectExtent l="19050" t="0" r="0" b="0"/>
                  <wp:docPr id="113"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30" cstate="print"/>
                          <a:srcRect/>
                          <a:stretch>
                            <a:fillRect/>
                          </a:stretch>
                        </pic:blipFill>
                        <pic:spPr bwMode="auto">
                          <a:xfrm>
                            <a:off x="0" y="0"/>
                            <a:ext cx="457200" cy="323850"/>
                          </a:xfrm>
                          <a:prstGeom prst="rect">
                            <a:avLst/>
                          </a:prstGeom>
                          <a:noFill/>
                          <a:ln w="9525">
                            <a:noFill/>
                            <a:miter lim="800000"/>
                            <a:headEnd/>
                            <a:tailEnd/>
                          </a:ln>
                        </pic:spPr>
                      </pic:pic>
                    </a:graphicData>
                  </a:graphic>
                </wp:inline>
              </w:drawing>
            </w:r>
            <w:r w:rsidRPr="0018645A">
              <w:rPr>
                <w:rFonts w:ascii="Times New Roman" w:hAnsi="Times New Roman" w:cs="Times New Roman"/>
                <w:sz w:val="24"/>
                <w:szCs w:val="24"/>
              </w:rPr>
              <w:t>, внутри и на поверхности проводника </w:t>
            </w:r>
            <w:r w:rsidR="00296EE7" w:rsidRPr="0018645A">
              <w:rPr>
                <w:rFonts w:ascii="Times New Roman" w:hAnsi="Times New Roman" w:cs="Times New Roman"/>
                <w:noProof/>
                <w:position w:val="-6"/>
                <w:sz w:val="24"/>
                <w:szCs w:val="24"/>
              </w:rPr>
              <w:drawing>
                <wp:inline distT="0" distB="0" distL="0" distR="0">
                  <wp:extent cx="733425" cy="228600"/>
                  <wp:effectExtent l="19050" t="0" r="9525" b="0"/>
                  <wp:docPr id="114"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31" cstate="print"/>
                          <a:srcRect/>
                          <a:stretch>
                            <a:fillRect/>
                          </a:stretch>
                        </pic:blipFill>
                        <pic:spPr bwMode="auto">
                          <a:xfrm>
                            <a:off x="0" y="0"/>
                            <a:ext cx="733425" cy="228600"/>
                          </a:xfrm>
                          <a:prstGeom prst="rect">
                            <a:avLst/>
                          </a:prstGeom>
                          <a:noFill/>
                          <a:ln w="9525">
                            <a:noFill/>
                            <a:miter lim="800000"/>
                            <a:headEnd/>
                            <a:tailEnd/>
                          </a:ln>
                        </pic:spPr>
                      </pic:pic>
                    </a:graphicData>
                  </a:graphic>
                </wp:inline>
              </w:drawing>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3.1.8</w:t>
            </w:r>
          </w:p>
        </w:tc>
        <w:tc>
          <w:tcPr>
            <w:tcW w:w="7994" w:type="dxa"/>
            <w:gridSpan w:val="3"/>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Диэлектрики в электростатическом поле. Диэлектрическая проницаемость вещества </w:t>
            </w:r>
            <w:r w:rsidR="00296EE7" w:rsidRPr="0018645A">
              <w:rPr>
                <w:rFonts w:ascii="Times New Roman" w:hAnsi="Times New Roman" w:cs="Times New Roman"/>
                <w:noProof/>
                <w:position w:val="-1"/>
                <w:sz w:val="24"/>
                <w:szCs w:val="24"/>
              </w:rPr>
              <w:drawing>
                <wp:inline distT="0" distB="0" distL="0" distR="0">
                  <wp:extent cx="133350" cy="171450"/>
                  <wp:effectExtent l="19050" t="0" r="0" b="0"/>
                  <wp:docPr id="115"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19" cstate="print"/>
                          <a:srcRect/>
                          <a:stretch>
                            <a:fillRect/>
                          </a:stretch>
                        </pic:blipFill>
                        <pic:spPr bwMode="auto">
                          <a:xfrm>
                            <a:off x="0" y="0"/>
                            <a:ext cx="133350" cy="171450"/>
                          </a:xfrm>
                          <a:prstGeom prst="rect">
                            <a:avLst/>
                          </a:prstGeom>
                          <a:noFill/>
                          <a:ln w="9525">
                            <a:noFill/>
                            <a:miter lim="800000"/>
                            <a:headEnd/>
                            <a:tailEnd/>
                          </a:ln>
                        </pic:spPr>
                      </pic:pic>
                    </a:graphicData>
                  </a:graphic>
                </wp:inline>
              </w:drawing>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val="restart"/>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3.1.9</w:t>
            </w:r>
          </w:p>
        </w:tc>
        <w:tc>
          <w:tcPr>
            <w:tcW w:w="7994" w:type="dxa"/>
            <w:gridSpan w:val="3"/>
            <w:tcBorders>
              <w:bottom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 xml:space="preserve">Конденсатор. Электроемкость конденсатора: </w:t>
            </w:r>
            <w:r w:rsidR="00296EE7" w:rsidRPr="0018645A">
              <w:rPr>
                <w:rFonts w:ascii="Times New Roman" w:hAnsi="Times New Roman" w:cs="Times New Roman"/>
                <w:noProof/>
                <w:position w:val="-24"/>
                <w:sz w:val="24"/>
                <w:szCs w:val="24"/>
              </w:rPr>
              <w:drawing>
                <wp:inline distT="0" distB="0" distL="0" distR="0">
                  <wp:extent cx="533400" cy="476250"/>
                  <wp:effectExtent l="0" t="0" r="0" b="0"/>
                  <wp:docPr id="116"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32" cstate="print"/>
                          <a:srcRect/>
                          <a:stretch>
                            <a:fillRect/>
                          </a:stretch>
                        </pic:blipFill>
                        <pic:spPr bwMode="auto">
                          <a:xfrm>
                            <a:off x="0" y="0"/>
                            <a:ext cx="533400" cy="476250"/>
                          </a:xfrm>
                          <a:prstGeom prst="rect">
                            <a:avLst/>
                          </a:prstGeom>
                          <a:noFill/>
                          <a:ln w="9525">
                            <a:noFill/>
                            <a:miter lim="800000"/>
                            <a:headEnd/>
                            <a:tailEnd/>
                          </a:ln>
                        </pic:spPr>
                      </pic:pic>
                    </a:graphicData>
                  </a:graphic>
                </wp:inline>
              </w:drawing>
            </w:r>
            <w:r w:rsidRPr="0018645A">
              <w:rPr>
                <w:rFonts w:ascii="Times New Roman" w:hAnsi="Times New Roman" w:cs="Times New Roman"/>
                <w:sz w:val="24"/>
                <w:szCs w:val="24"/>
              </w:rPr>
              <w:t>.</w:t>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Электроемкость плоского конденсатора: </w:t>
            </w:r>
            <w:r w:rsidR="00296EE7" w:rsidRPr="0018645A">
              <w:rPr>
                <w:rFonts w:ascii="Times New Roman" w:hAnsi="Times New Roman" w:cs="Times New Roman"/>
                <w:noProof/>
                <w:position w:val="-24"/>
                <w:sz w:val="24"/>
                <w:szCs w:val="24"/>
              </w:rPr>
              <w:drawing>
                <wp:inline distT="0" distB="0" distL="0" distR="0">
                  <wp:extent cx="1162050" cy="466725"/>
                  <wp:effectExtent l="0" t="0" r="0" b="0"/>
                  <wp:docPr id="117"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33" cstate="print"/>
                          <a:srcRect/>
                          <a:stretch>
                            <a:fillRect/>
                          </a:stretch>
                        </pic:blipFill>
                        <pic:spPr bwMode="auto">
                          <a:xfrm>
                            <a:off x="0" y="0"/>
                            <a:ext cx="1162050" cy="466725"/>
                          </a:xfrm>
                          <a:prstGeom prst="rect">
                            <a:avLst/>
                          </a:prstGeom>
                          <a:noFill/>
                          <a:ln w="9525">
                            <a:noFill/>
                            <a:miter lim="800000"/>
                            <a:headEnd/>
                            <a:tailEnd/>
                          </a:ln>
                        </pic:spPr>
                      </pic:pic>
                    </a:graphicData>
                  </a:graphic>
                </wp:inline>
              </w:drawing>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val="restart"/>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3.1.10</w:t>
            </w:r>
          </w:p>
        </w:tc>
        <w:tc>
          <w:tcPr>
            <w:tcW w:w="7994" w:type="dxa"/>
            <w:gridSpan w:val="3"/>
            <w:tcBorders>
              <w:bottom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Параллельное соединение конденсаторов:</w:t>
            </w:r>
          </w:p>
        </w:tc>
      </w:tr>
      <w:tr w:rsidR="00446C59" w:rsidRPr="0018645A" w:rsidTr="00314741">
        <w:tblPrEx>
          <w:tblBorders>
            <w:insideH w:val="nil"/>
          </w:tblBorders>
        </w:tblPrEx>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bottom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q = q</w:t>
            </w:r>
            <w:r w:rsidRPr="0018645A">
              <w:rPr>
                <w:rFonts w:ascii="Times New Roman" w:hAnsi="Times New Roman" w:cs="Times New Roman"/>
                <w:sz w:val="24"/>
                <w:szCs w:val="24"/>
                <w:vertAlign w:val="subscript"/>
              </w:rPr>
              <w:t>1</w:t>
            </w:r>
            <w:r w:rsidRPr="0018645A">
              <w:rPr>
                <w:rFonts w:ascii="Times New Roman" w:hAnsi="Times New Roman" w:cs="Times New Roman"/>
                <w:sz w:val="24"/>
                <w:szCs w:val="24"/>
              </w:rPr>
              <w:t xml:space="preserve"> + q</w:t>
            </w:r>
            <w:r w:rsidRPr="0018645A">
              <w:rPr>
                <w:rFonts w:ascii="Times New Roman" w:hAnsi="Times New Roman" w:cs="Times New Roman"/>
                <w:sz w:val="24"/>
                <w:szCs w:val="24"/>
                <w:vertAlign w:val="subscript"/>
              </w:rPr>
              <w:t>2</w:t>
            </w:r>
            <w:r w:rsidRPr="0018645A">
              <w:rPr>
                <w:rFonts w:ascii="Times New Roman" w:hAnsi="Times New Roman" w:cs="Times New Roman"/>
                <w:sz w:val="24"/>
                <w:szCs w:val="24"/>
              </w:rPr>
              <w:t xml:space="preserve"> + ..., U</w:t>
            </w:r>
            <w:r w:rsidRPr="0018645A">
              <w:rPr>
                <w:rFonts w:ascii="Times New Roman" w:hAnsi="Times New Roman" w:cs="Times New Roman"/>
                <w:sz w:val="24"/>
                <w:szCs w:val="24"/>
                <w:vertAlign w:val="subscript"/>
              </w:rPr>
              <w:t>1</w:t>
            </w:r>
            <w:r w:rsidRPr="0018645A">
              <w:rPr>
                <w:rFonts w:ascii="Times New Roman" w:hAnsi="Times New Roman" w:cs="Times New Roman"/>
                <w:sz w:val="24"/>
                <w:szCs w:val="24"/>
              </w:rPr>
              <w:t xml:space="preserve"> = U</w:t>
            </w:r>
            <w:r w:rsidRPr="0018645A">
              <w:rPr>
                <w:rFonts w:ascii="Times New Roman" w:hAnsi="Times New Roman" w:cs="Times New Roman"/>
                <w:sz w:val="24"/>
                <w:szCs w:val="24"/>
                <w:vertAlign w:val="subscript"/>
              </w:rPr>
              <w:t>2</w:t>
            </w:r>
            <w:r w:rsidRPr="0018645A">
              <w:rPr>
                <w:rFonts w:ascii="Times New Roman" w:hAnsi="Times New Roman" w:cs="Times New Roman"/>
                <w:sz w:val="24"/>
                <w:szCs w:val="24"/>
              </w:rPr>
              <w:t xml:space="preserve"> = ..., C</w:t>
            </w:r>
            <w:r w:rsidRPr="0018645A">
              <w:rPr>
                <w:rFonts w:ascii="Times New Roman" w:hAnsi="Times New Roman" w:cs="Times New Roman"/>
                <w:sz w:val="24"/>
                <w:szCs w:val="24"/>
                <w:vertAlign w:val="subscript"/>
              </w:rPr>
              <w:t>паралл</w:t>
            </w:r>
            <w:r w:rsidRPr="0018645A">
              <w:rPr>
                <w:rFonts w:ascii="Times New Roman" w:hAnsi="Times New Roman" w:cs="Times New Roman"/>
                <w:sz w:val="24"/>
                <w:szCs w:val="24"/>
              </w:rPr>
              <w:t xml:space="preserve"> = C</w:t>
            </w:r>
            <w:r w:rsidRPr="0018645A">
              <w:rPr>
                <w:rFonts w:ascii="Times New Roman" w:hAnsi="Times New Roman" w:cs="Times New Roman"/>
                <w:sz w:val="24"/>
                <w:szCs w:val="24"/>
                <w:vertAlign w:val="subscript"/>
              </w:rPr>
              <w:t>1</w:t>
            </w:r>
            <w:r w:rsidRPr="0018645A">
              <w:rPr>
                <w:rFonts w:ascii="Times New Roman" w:hAnsi="Times New Roman" w:cs="Times New Roman"/>
                <w:sz w:val="24"/>
                <w:szCs w:val="24"/>
              </w:rPr>
              <w:t xml:space="preserve"> + C</w:t>
            </w:r>
            <w:r w:rsidRPr="0018645A">
              <w:rPr>
                <w:rFonts w:ascii="Times New Roman" w:hAnsi="Times New Roman" w:cs="Times New Roman"/>
                <w:sz w:val="24"/>
                <w:szCs w:val="24"/>
                <w:vertAlign w:val="subscript"/>
              </w:rPr>
              <w:t>2</w:t>
            </w:r>
            <w:r w:rsidRPr="0018645A">
              <w:rPr>
                <w:rFonts w:ascii="Times New Roman" w:hAnsi="Times New Roman" w:cs="Times New Roman"/>
                <w:sz w:val="24"/>
                <w:szCs w:val="24"/>
              </w:rPr>
              <w:t xml:space="preserve"> + ...</w:t>
            </w:r>
          </w:p>
        </w:tc>
      </w:tr>
      <w:tr w:rsidR="00446C59" w:rsidRPr="0018645A" w:rsidTr="00314741">
        <w:tblPrEx>
          <w:tblBorders>
            <w:insideH w:val="nil"/>
          </w:tblBorders>
        </w:tblPrEx>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bottom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Последовательное соединение конденсаторов:</w:t>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U = U</w:t>
            </w:r>
            <w:r w:rsidRPr="0018645A">
              <w:rPr>
                <w:rFonts w:ascii="Times New Roman" w:hAnsi="Times New Roman" w:cs="Times New Roman"/>
                <w:sz w:val="24"/>
                <w:szCs w:val="24"/>
                <w:vertAlign w:val="subscript"/>
              </w:rPr>
              <w:t>1</w:t>
            </w:r>
            <w:r w:rsidRPr="0018645A">
              <w:rPr>
                <w:rFonts w:ascii="Times New Roman" w:hAnsi="Times New Roman" w:cs="Times New Roman"/>
                <w:sz w:val="24"/>
                <w:szCs w:val="24"/>
              </w:rPr>
              <w:t xml:space="preserve"> + U</w:t>
            </w:r>
            <w:r w:rsidRPr="0018645A">
              <w:rPr>
                <w:rFonts w:ascii="Times New Roman" w:hAnsi="Times New Roman" w:cs="Times New Roman"/>
                <w:sz w:val="24"/>
                <w:szCs w:val="24"/>
                <w:vertAlign w:val="subscript"/>
              </w:rPr>
              <w:t>2</w:t>
            </w:r>
            <w:r w:rsidRPr="0018645A">
              <w:rPr>
                <w:rFonts w:ascii="Times New Roman" w:hAnsi="Times New Roman" w:cs="Times New Roman"/>
                <w:sz w:val="24"/>
                <w:szCs w:val="24"/>
              </w:rPr>
              <w:t xml:space="preserve"> + ..., q</w:t>
            </w:r>
            <w:r w:rsidRPr="0018645A">
              <w:rPr>
                <w:rFonts w:ascii="Times New Roman" w:hAnsi="Times New Roman" w:cs="Times New Roman"/>
                <w:sz w:val="24"/>
                <w:szCs w:val="24"/>
                <w:vertAlign w:val="subscript"/>
              </w:rPr>
              <w:t>1</w:t>
            </w:r>
            <w:r w:rsidRPr="0018645A">
              <w:rPr>
                <w:rFonts w:ascii="Times New Roman" w:hAnsi="Times New Roman" w:cs="Times New Roman"/>
                <w:sz w:val="24"/>
                <w:szCs w:val="24"/>
              </w:rPr>
              <w:t xml:space="preserve"> = q</w:t>
            </w:r>
            <w:r w:rsidRPr="0018645A">
              <w:rPr>
                <w:rFonts w:ascii="Times New Roman" w:hAnsi="Times New Roman" w:cs="Times New Roman"/>
                <w:sz w:val="24"/>
                <w:szCs w:val="24"/>
                <w:vertAlign w:val="subscript"/>
              </w:rPr>
              <w:t>2</w:t>
            </w:r>
            <w:r w:rsidRPr="0018645A">
              <w:rPr>
                <w:rFonts w:ascii="Times New Roman" w:hAnsi="Times New Roman" w:cs="Times New Roman"/>
                <w:sz w:val="24"/>
                <w:szCs w:val="24"/>
              </w:rPr>
              <w:t xml:space="preserve"> = ..., </w:t>
            </w:r>
            <w:r w:rsidR="00296EE7" w:rsidRPr="0018645A">
              <w:rPr>
                <w:rFonts w:ascii="Times New Roman" w:hAnsi="Times New Roman" w:cs="Times New Roman"/>
                <w:noProof/>
                <w:position w:val="-28"/>
                <w:sz w:val="24"/>
                <w:szCs w:val="24"/>
              </w:rPr>
              <w:drawing>
                <wp:inline distT="0" distB="0" distL="0" distR="0">
                  <wp:extent cx="1476375" cy="514350"/>
                  <wp:effectExtent l="0" t="0" r="0" b="0"/>
                  <wp:docPr id="118"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34" cstate="print"/>
                          <a:srcRect/>
                          <a:stretch>
                            <a:fillRect/>
                          </a:stretch>
                        </pic:blipFill>
                        <pic:spPr bwMode="auto">
                          <a:xfrm>
                            <a:off x="0" y="0"/>
                            <a:ext cx="1476375" cy="514350"/>
                          </a:xfrm>
                          <a:prstGeom prst="rect">
                            <a:avLst/>
                          </a:prstGeom>
                          <a:noFill/>
                          <a:ln w="9525">
                            <a:noFill/>
                            <a:miter lim="800000"/>
                            <a:headEnd/>
                            <a:tailEnd/>
                          </a:ln>
                        </pic:spPr>
                      </pic:pic>
                    </a:graphicData>
                  </a:graphic>
                </wp:inline>
              </w:drawing>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3.1.11</w:t>
            </w:r>
          </w:p>
        </w:tc>
        <w:tc>
          <w:tcPr>
            <w:tcW w:w="7994" w:type="dxa"/>
            <w:gridSpan w:val="3"/>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Энергия заряженного конденсатора: </w:t>
            </w:r>
            <w:r w:rsidR="00296EE7" w:rsidRPr="0018645A">
              <w:rPr>
                <w:rFonts w:ascii="Times New Roman" w:hAnsi="Times New Roman" w:cs="Times New Roman"/>
                <w:noProof/>
                <w:position w:val="-27"/>
                <w:sz w:val="24"/>
                <w:szCs w:val="24"/>
              </w:rPr>
              <w:drawing>
                <wp:inline distT="0" distB="0" distL="0" distR="0">
                  <wp:extent cx="1733550" cy="504825"/>
                  <wp:effectExtent l="0" t="0" r="0" b="0"/>
                  <wp:docPr id="119"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35" cstate="print"/>
                          <a:srcRect/>
                          <a:stretch>
                            <a:fillRect/>
                          </a:stretch>
                        </pic:blipFill>
                        <pic:spPr bwMode="auto">
                          <a:xfrm>
                            <a:off x="0" y="0"/>
                            <a:ext cx="1733550" cy="504825"/>
                          </a:xfrm>
                          <a:prstGeom prst="rect">
                            <a:avLst/>
                          </a:prstGeom>
                          <a:noFill/>
                          <a:ln w="9525">
                            <a:noFill/>
                            <a:miter lim="800000"/>
                            <a:headEnd/>
                            <a:tailEnd/>
                          </a:ln>
                        </pic:spPr>
                      </pic:pic>
                    </a:graphicData>
                  </a:graphic>
                </wp:inline>
              </w:drawing>
            </w:r>
          </w:p>
        </w:tc>
      </w:tr>
      <w:tr w:rsidR="00446C59" w:rsidRPr="0018645A" w:rsidTr="00314741">
        <w:tc>
          <w:tcPr>
            <w:tcW w:w="1020" w:type="dxa"/>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3.2</w:t>
            </w:r>
          </w:p>
        </w:tc>
        <w:tc>
          <w:tcPr>
            <w:tcW w:w="1191" w:type="dxa"/>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ЗАКОНЫ ПОСТОЯННОГО ТОКА</w:t>
            </w:r>
          </w:p>
        </w:tc>
      </w:tr>
      <w:tr w:rsidR="00446C59" w:rsidRPr="0018645A" w:rsidTr="00314741">
        <w:tc>
          <w:tcPr>
            <w:tcW w:w="1020" w:type="dxa"/>
            <w:vMerge w:val="restart"/>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val="restart"/>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3.2.1</w:t>
            </w:r>
          </w:p>
        </w:tc>
        <w:tc>
          <w:tcPr>
            <w:tcW w:w="7994" w:type="dxa"/>
            <w:gridSpan w:val="3"/>
            <w:tcBorders>
              <w:bottom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 xml:space="preserve">Сила тока: </w:t>
            </w:r>
            <w:r w:rsidR="00296EE7" w:rsidRPr="0018645A">
              <w:rPr>
                <w:rFonts w:ascii="Times New Roman" w:hAnsi="Times New Roman" w:cs="Times New Roman"/>
                <w:noProof/>
                <w:position w:val="-30"/>
                <w:sz w:val="24"/>
                <w:szCs w:val="24"/>
              </w:rPr>
              <w:drawing>
                <wp:inline distT="0" distB="0" distL="0" distR="0">
                  <wp:extent cx="866775" cy="533400"/>
                  <wp:effectExtent l="0" t="0" r="9525" b="0"/>
                  <wp:docPr id="120"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36" cstate="print"/>
                          <a:srcRect/>
                          <a:stretch>
                            <a:fillRect/>
                          </a:stretch>
                        </pic:blipFill>
                        <pic:spPr bwMode="auto">
                          <a:xfrm>
                            <a:off x="0" y="0"/>
                            <a:ext cx="866775" cy="533400"/>
                          </a:xfrm>
                          <a:prstGeom prst="rect">
                            <a:avLst/>
                          </a:prstGeom>
                          <a:noFill/>
                          <a:ln w="9525">
                            <a:noFill/>
                            <a:miter lim="800000"/>
                            <a:headEnd/>
                            <a:tailEnd/>
                          </a:ln>
                        </pic:spPr>
                      </pic:pic>
                    </a:graphicData>
                  </a:graphic>
                </wp:inline>
              </w:drawing>
            </w:r>
            <w:r w:rsidRPr="0018645A">
              <w:rPr>
                <w:rFonts w:ascii="Times New Roman" w:hAnsi="Times New Roman" w:cs="Times New Roman"/>
                <w:sz w:val="24"/>
                <w:szCs w:val="24"/>
              </w:rPr>
              <w:t>. Постоянный ток: I = const</w:t>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Для постоянного тока q = It</w:t>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3.2.2</w:t>
            </w:r>
          </w:p>
        </w:tc>
        <w:tc>
          <w:tcPr>
            <w:tcW w:w="7994" w:type="dxa"/>
            <w:gridSpan w:val="3"/>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Условия существования электрического тока.</w:t>
            </w:r>
          </w:p>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Напряжение U и ЭДС E</w:t>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3.2.3</w:t>
            </w:r>
          </w:p>
        </w:tc>
        <w:tc>
          <w:tcPr>
            <w:tcW w:w="7994" w:type="dxa"/>
            <w:gridSpan w:val="3"/>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Закон Ома для участка цепи: </w:t>
            </w:r>
            <w:r w:rsidR="00296EE7" w:rsidRPr="0018645A">
              <w:rPr>
                <w:rFonts w:ascii="Times New Roman" w:hAnsi="Times New Roman" w:cs="Times New Roman"/>
                <w:noProof/>
                <w:position w:val="-24"/>
                <w:sz w:val="24"/>
                <w:szCs w:val="24"/>
              </w:rPr>
              <w:drawing>
                <wp:inline distT="0" distB="0" distL="0" distR="0">
                  <wp:extent cx="504825" cy="476250"/>
                  <wp:effectExtent l="0" t="0" r="0" b="0"/>
                  <wp:docPr id="121"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37" cstate="print"/>
                          <a:srcRect/>
                          <a:stretch>
                            <a:fillRect/>
                          </a:stretch>
                        </pic:blipFill>
                        <pic:spPr bwMode="auto">
                          <a:xfrm>
                            <a:off x="0" y="0"/>
                            <a:ext cx="504825" cy="476250"/>
                          </a:xfrm>
                          <a:prstGeom prst="rect">
                            <a:avLst/>
                          </a:prstGeom>
                          <a:noFill/>
                          <a:ln w="9525">
                            <a:noFill/>
                            <a:miter lim="800000"/>
                            <a:headEnd/>
                            <a:tailEnd/>
                          </a:ln>
                        </pic:spPr>
                      </pic:pic>
                    </a:graphicData>
                  </a:graphic>
                </wp:inline>
              </w:drawing>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3.2.4</w:t>
            </w:r>
          </w:p>
        </w:tc>
        <w:tc>
          <w:tcPr>
            <w:tcW w:w="7994" w:type="dxa"/>
            <w:gridSpan w:val="3"/>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Электрическое сопротивление. Зависимость сопротивления однородного проводника от его длины и сечения. Удельное сопротивление вещества. </w:t>
            </w:r>
            <w:r w:rsidR="00296EE7" w:rsidRPr="0018645A">
              <w:rPr>
                <w:rFonts w:ascii="Times New Roman" w:hAnsi="Times New Roman" w:cs="Times New Roman"/>
                <w:noProof/>
                <w:position w:val="-24"/>
                <w:sz w:val="24"/>
                <w:szCs w:val="24"/>
              </w:rPr>
              <w:drawing>
                <wp:inline distT="0" distB="0" distL="0" distR="0">
                  <wp:extent cx="609600" cy="476250"/>
                  <wp:effectExtent l="0" t="0" r="0" b="0"/>
                  <wp:docPr id="122"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38" cstate="print"/>
                          <a:srcRect/>
                          <a:stretch>
                            <a:fillRect/>
                          </a:stretch>
                        </pic:blipFill>
                        <pic:spPr bwMode="auto">
                          <a:xfrm>
                            <a:off x="0" y="0"/>
                            <a:ext cx="609600" cy="476250"/>
                          </a:xfrm>
                          <a:prstGeom prst="rect">
                            <a:avLst/>
                          </a:prstGeom>
                          <a:noFill/>
                          <a:ln w="9525">
                            <a:noFill/>
                            <a:miter lim="800000"/>
                            <a:headEnd/>
                            <a:tailEnd/>
                          </a:ln>
                        </pic:spPr>
                      </pic:pic>
                    </a:graphicData>
                  </a:graphic>
                </wp:inline>
              </w:drawing>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val="restart"/>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3.2.5</w:t>
            </w:r>
          </w:p>
        </w:tc>
        <w:tc>
          <w:tcPr>
            <w:tcW w:w="7994" w:type="dxa"/>
            <w:gridSpan w:val="3"/>
            <w:tcBorders>
              <w:bottom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 xml:space="preserve">Источники тока. ЭДС источника тока: </w:t>
            </w:r>
            <w:r w:rsidR="00296EE7" w:rsidRPr="0018645A">
              <w:rPr>
                <w:rFonts w:ascii="Times New Roman" w:hAnsi="Times New Roman" w:cs="Times New Roman"/>
                <w:noProof/>
                <w:position w:val="-30"/>
                <w:sz w:val="24"/>
                <w:szCs w:val="24"/>
              </w:rPr>
              <w:drawing>
                <wp:inline distT="0" distB="0" distL="0" distR="0">
                  <wp:extent cx="1171575" cy="542925"/>
                  <wp:effectExtent l="19050" t="0" r="0" b="0"/>
                  <wp:docPr id="123"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39" cstate="print"/>
                          <a:srcRect/>
                          <a:stretch>
                            <a:fillRect/>
                          </a:stretch>
                        </pic:blipFill>
                        <pic:spPr bwMode="auto">
                          <a:xfrm>
                            <a:off x="0" y="0"/>
                            <a:ext cx="1171575" cy="542925"/>
                          </a:xfrm>
                          <a:prstGeom prst="rect">
                            <a:avLst/>
                          </a:prstGeom>
                          <a:noFill/>
                          <a:ln w="9525">
                            <a:noFill/>
                            <a:miter lim="800000"/>
                            <a:headEnd/>
                            <a:tailEnd/>
                          </a:ln>
                        </pic:spPr>
                      </pic:pic>
                    </a:graphicData>
                  </a:graphic>
                </wp:inline>
              </w:drawing>
            </w:r>
            <w:r w:rsidRPr="0018645A">
              <w:rPr>
                <w:rFonts w:ascii="Times New Roman" w:hAnsi="Times New Roman" w:cs="Times New Roman"/>
                <w:sz w:val="24"/>
                <w:szCs w:val="24"/>
              </w:rPr>
              <w:t>.</w:t>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Внутреннее сопротивление источника тока</w:t>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3.2.6</w:t>
            </w:r>
          </w:p>
        </w:tc>
        <w:tc>
          <w:tcPr>
            <w:tcW w:w="5717" w:type="dxa"/>
            <w:gridSpan w:val="2"/>
            <w:tcBorders>
              <w:right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Закон Ома для полной (замкнутой) электрической цепи: E = IR + Ir, откуда </w:t>
            </w:r>
            <w:r w:rsidR="00296EE7" w:rsidRPr="0018645A">
              <w:rPr>
                <w:rFonts w:ascii="Times New Roman" w:hAnsi="Times New Roman" w:cs="Times New Roman"/>
                <w:noProof/>
                <w:position w:val="-24"/>
                <w:sz w:val="24"/>
                <w:szCs w:val="24"/>
              </w:rPr>
              <w:drawing>
                <wp:inline distT="0" distB="0" distL="0" distR="0">
                  <wp:extent cx="733425" cy="476250"/>
                  <wp:effectExtent l="0" t="0" r="9525" b="0"/>
                  <wp:docPr id="124"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40" cstate="print"/>
                          <a:srcRect/>
                          <a:stretch>
                            <a:fillRect/>
                          </a:stretch>
                        </pic:blipFill>
                        <pic:spPr bwMode="auto">
                          <a:xfrm>
                            <a:off x="0" y="0"/>
                            <a:ext cx="733425" cy="476250"/>
                          </a:xfrm>
                          <a:prstGeom prst="rect">
                            <a:avLst/>
                          </a:prstGeom>
                          <a:noFill/>
                          <a:ln w="9525">
                            <a:noFill/>
                            <a:miter lim="800000"/>
                            <a:headEnd/>
                            <a:tailEnd/>
                          </a:ln>
                        </pic:spPr>
                      </pic:pic>
                    </a:graphicData>
                  </a:graphic>
                </wp:inline>
              </w:drawing>
            </w:r>
          </w:p>
        </w:tc>
        <w:tc>
          <w:tcPr>
            <w:tcW w:w="2277" w:type="dxa"/>
            <w:tcBorders>
              <w:left w:val="nil"/>
            </w:tcBorders>
          </w:tcPr>
          <w:p w:rsidR="00446C59" w:rsidRPr="0018645A" w:rsidRDefault="00296EE7" w:rsidP="00446C59">
            <w:pPr>
              <w:pStyle w:val="ConsPlusNormal"/>
              <w:ind w:firstLine="60"/>
              <w:jc w:val="right"/>
              <w:rPr>
                <w:rFonts w:ascii="Times New Roman" w:hAnsi="Times New Roman" w:cs="Times New Roman"/>
                <w:sz w:val="24"/>
                <w:szCs w:val="24"/>
              </w:rPr>
            </w:pPr>
            <w:r w:rsidRPr="0018645A">
              <w:rPr>
                <w:rFonts w:ascii="Times New Roman" w:hAnsi="Times New Roman" w:cs="Times New Roman"/>
                <w:noProof/>
                <w:position w:val="-44"/>
                <w:sz w:val="24"/>
                <w:szCs w:val="24"/>
              </w:rPr>
              <w:drawing>
                <wp:inline distT="0" distB="0" distL="0" distR="0">
                  <wp:extent cx="1152525" cy="714375"/>
                  <wp:effectExtent l="19050" t="0" r="9525" b="0"/>
                  <wp:docPr id="125"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41" cstate="print"/>
                          <a:srcRect/>
                          <a:stretch>
                            <a:fillRect/>
                          </a:stretch>
                        </pic:blipFill>
                        <pic:spPr bwMode="auto">
                          <a:xfrm>
                            <a:off x="0" y="0"/>
                            <a:ext cx="1152525" cy="714375"/>
                          </a:xfrm>
                          <a:prstGeom prst="rect">
                            <a:avLst/>
                          </a:prstGeom>
                          <a:noFill/>
                          <a:ln w="9525">
                            <a:noFill/>
                            <a:miter lim="800000"/>
                            <a:headEnd/>
                            <a:tailEnd/>
                          </a:ln>
                        </pic:spPr>
                      </pic:pic>
                    </a:graphicData>
                  </a:graphic>
                </wp:inline>
              </w:drawing>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val="restart"/>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3.2.7</w:t>
            </w:r>
          </w:p>
        </w:tc>
        <w:tc>
          <w:tcPr>
            <w:tcW w:w="7994" w:type="dxa"/>
            <w:gridSpan w:val="3"/>
            <w:tcBorders>
              <w:bottom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Параллельное соединение проводников:</w:t>
            </w:r>
          </w:p>
        </w:tc>
      </w:tr>
      <w:tr w:rsidR="00446C59" w:rsidRPr="0018645A" w:rsidTr="00314741">
        <w:tblPrEx>
          <w:tblBorders>
            <w:insideH w:val="nil"/>
          </w:tblBorders>
        </w:tblPrEx>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bottom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I = I</w:t>
            </w:r>
            <w:r w:rsidRPr="0018645A">
              <w:rPr>
                <w:rFonts w:ascii="Times New Roman" w:hAnsi="Times New Roman" w:cs="Times New Roman"/>
                <w:sz w:val="24"/>
                <w:szCs w:val="24"/>
                <w:vertAlign w:val="subscript"/>
              </w:rPr>
              <w:t>1</w:t>
            </w:r>
            <w:r w:rsidRPr="0018645A">
              <w:rPr>
                <w:rFonts w:ascii="Times New Roman" w:hAnsi="Times New Roman" w:cs="Times New Roman"/>
                <w:sz w:val="24"/>
                <w:szCs w:val="24"/>
              </w:rPr>
              <w:t xml:space="preserve"> + I</w:t>
            </w:r>
            <w:r w:rsidRPr="0018645A">
              <w:rPr>
                <w:rFonts w:ascii="Times New Roman" w:hAnsi="Times New Roman" w:cs="Times New Roman"/>
                <w:sz w:val="24"/>
                <w:szCs w:val="24"/>
                <w:vertAlign w:val="subscript"/>
              </w:rPr>
              <w:t>2</w:t>
            </w:r>
            <w:r w:rsidRPr="0018645A">
              <w:rPr>
                <w:rFonts w:ascii="Times New Roman" w:hAnsi="Times New Roman" w:cs="Times New Roman"/>
                <w:sz w:val="24"/>
                <w:szCs w:val="24"/>
              </w:rPr>
              <w:t xml:space="preserve"> + ..., U</w:t>
            </w:r>
            <w:r w:rsidRPr="0018645A">
              <w:rPr>
                <w:rFonts w:ascii="Times New Roman" w:hAnsi="Times New Roman" w:cs="Times New Roman"/>
                <w:sz w:val="24"/>
                <w:szCs w:val="24"/>
                <w:vertAlign w:val="subscript"/>
              </w:rPr>
              <w:t>1</w:t>
            </w:r>
            <w:r w:rsidRPr="0018645A">
              <w:rPr>
                <w:rFonts w:ascii="Times New Roman" w:hAnsi="Times New Roman" w:cs="Times New Roman"/>
                <w:sz w:val="24"/>
                <w:szCs w:val="24"/>
              </w:rPr>
              <w:t xml:space="preserve"> = U</w:t>
            </w:r>
            <w:r w:rsidRPr="0018645A">
              <w:rPr>
                <w:rFonts w:ascii="Times New Roman" w:hAnsi="Times New Roman" w:cs="Times New Roman"/>
                <w:sz w:val="24"/>
                <w:szCs w:val="24"/>
                <w:vertAlign w:val="subscript"/>
              </w:rPr>
              <w:t>2</w:t>
            </w:r>
            <w:r w:rsidRPr="0018645A">
              <w:rPr>
                <w:rFonts w:ascii="Times New Roman" w:hAnsi="Times New Roman" w:cs="Times New Roman"/>
                <w:sz w:val="24"/>
                <w:szCs w:val="24"/>
              </w:rPr>
              <w:t xml:space="preserve"> = ..., </w:t>
            </w:r>
            <w:r w:rsidR="00296EE7" w:rsidRPr="0018645A">
              <w:rPr>
                <w:rFonts w:ascii="Times New Roman" w:hAnsi="Times New Roman" w:cs="Times New Roman"/>
                <w:noProof/>
                <w:position w:val="-30"/>
                <w:sz w:val="24"/>
                <w:szCs w:val="24"/>
              </w:rPr>
              <w:drawing>
                <wp:inline distT="0" distB="0" distL="0" distR="0">
                  <wp:extent cx="1552575" cy="542925"/>
                  <wp:effectExtent l="0" t="0" r="9525" b="0"/>
                  <wp:docPr id="126"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42" cstate="print"/>
                          <a:srcRect/>
                          <a:stretch>
                            <a:fillRect/>
                          </a:stretch>
                        </pic:blipFill>
                        <pic:spPr bwMode="auto">
                          <a:xfrm>
                            <a:off x="0" y="0"/>
                            <a:ext cx="1552575" cy="542925"/>
                          </a:xfrm>
                          <a:prstGeom prst="rect">
                            <a:avLst/>
                          </a:prstGeom>
                          <a:noFill/>
                          <a:ln w="9525">
                            <a:noFill/>
                            <a:miter lim="800000"/>
                            <a:headEnd/>
                            <a:tailEnd/>
                          </a:ln>
                        </pic:spPr>
                      </pic:pic>
                    </a:graphicData>
                  </a:graphic>
                </wp:inline>
              </w:drawing>
            </w:r>
            <w:r w:rsidRPr="0018645A">
              <w:rPr>
                <w:rFonts w:ascii="Times New Roman" w:hAnsi="Times New Roman" w:cs="Times New Roman"/>
                <w:sz w:val="24"/>
                <w:szCs w:val="24"/>
              </w:rPr>
              <w:t>.</w:t>
            </w:r>
          </w:p>
        </w:tc>
      </w:tr>
      <w:tr w:rsidR="00446C59" w:rsidRPr="0018645A" w:rsidTr="00314741">
        <w:tblPrEx>
          <w:tblBorders>
            <w:insideH w:val="nil"/>
          </w:tblBorders>
        </w:tblPrEx>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bottom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Последовательное соединение проводников:</w:t>
            </w:r>
          </w:p>
        </w:tc>
      </w:tr>
      <w:tr w:rsidR="00446C59" w:rsidRPr="00E20231"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tcBorders>
          </w:tcPr>
          <w:p w:rsidR="00446C59" w:rsidRPr="0018645A" w:rsidRDefault="00446C59" w:rsidP="00446C59">
            <w:pPr>
              <w:pStyle w:val="ConsPlusNormal"/>
              <w:ind w:firstLine="60"/>
              <w:rPr>
                <w:rFonts w:ascii="Times New Roman" w:hAnsi="Times New Roman" w:cs="Times New Roman"/>
                <w:sz w:val="24"/>
                <w:szCs w:val="24"/>
                <w:lang w:val="en-US"/>
              </w:rPr>
            </w:pPr>
            <w:r w:rsidRPr="0018645A">
              <w:rPr>
                <w:rFonts w:ascii="Times New Roman" w:hAnsi="Times New Roman" w:cs="Times New Roman"/>
                <w:sz w:val="24"/>
                <w:szCs w:val="24"/>
                <w:lang w:val="en-US"/>
              </w:rPr>
              <w:t>U = U</w:t>
            </w:r>
            <w:r w:rsidRPr="0018645A">
              <w:rPr>
                <w:rFonts w:ascii="Times New Roman" w:hAnsi="Times New Roman" w:cs="Times New Roman"/>
                <w:sz w:val="24"/>
                <w:szCs w:val="24"/>
                <w:vertAlign w:val="subscript"/>
                <w:lang w:val="en-US"/>
              </w:rPr>
              <w:t>1</w:t>
            </w:r>
            <w:r w:rsidRPr="0018645A">
              <w:rPr>
                <w:rFonts w:ascii="Times New Roman" w:hAnsi="Times New Roman" w:cs="Times New Roman"/>
                <w:sz w:val="24"/>
                <w:szCs w:val="24"/>
                <w:lang w:val="en-US"/>
              </w:rPr>
              <w:t xml:space="preserve"> + U</w:t>
            </w:r>
            <w:r w:rsidRPr="0018645A">
              <w:rPr>
                <w:rFonts w:ascii="Times New Roman" w:hAnsi="Times New Roman" w:cs="Times New Roman"/>
                <w:sz w:val="24"/>
                <w:szCs w:val="24"/>
                <w:vertAlign w:val="subscript"/>
                <w:lang w:val="en-US"/>
              </w:rPr>
              <w:t>2</w:t>
            </w:r>
            <w:r w:rsidRPr="0018645A">
              <w:rPr>
                <w:rFonts w:ascii="Times New Roman" w:hAnsi="Times New Roman" w:cs="Times New Roman"/>
                <w:sz w:val="24"/>
                <w:szCs w:val="24"/>
                <w:lang w:val="en-US"/>
              </w:rPr>
              <w:t xml:space="preserve"> + ..., I</w:t>
            </w:r>
            <w:r w:rsidRPr="0018645A">
              <w:rPr>
                <w:rFonts w:ascii="Times New Roman" w:hAnsi="Times New Roman" w:cs="Times New Roman"/>
                <w:sz w:val="24"/>
                <w:szCs w:val="24"/>
                <w:vertAlign w:val="subscript"/>
                <w:lang w:val="en-US"/>
              </w:rPr>
              <w:t>1</w:t>
            </w:r>
            <w:r w:rsidRPr="0018645A">
              <w:rPr>
                <w:rFonts w:ascii="Times New Roman" w:hAnsi="Times New Roman" w:cs="Times New Roman"/>
                <w:sz w:val="24"/>
                <w:szCs w:val="24"/>
                <w:lang w:val="en-US"/>
              </w:rPr>
              <w:t xml:space="preserve"> = I</w:t>
            </w:r>
            <w:r w:rsidRPr="0018645A">
              <w:rPr>
                <w:rFonts w:ascii="Times New Roman" w:hAnsi="Times New Roman" w:cs="Times New Roman"/>
                <w:sz w:val="24"/>
                <w:szCs w:val="24"/>
                <w:vertAlign w:val="subscript"/>
                <w:lang w:val="en-US"/>
              </w:rPr>
              <w:t>2</w:t>
            </w:r>
            <w:r w:rsidRPr="0018645A">
              <w:rPr>
                <w:rFonts w:ascii="Times New Roman" w:hAnsi="Times New Roman" w:cs="Times New Roman"/>
                <w:sz w:val="24"/>
                <w:szCs w:val="24"/>
                <w:lang w:val="en-US"/>
              </w:rPr>
              <w:t xml:space="preserve"> = ..., R</w:t>
            </w:r>
            <w:r w:rsidRPr="0018645A">
              <w:rPr>
                <w:rFonts w:ascii="Times New Roman" w:hAnsi="Times New Roman" w:cs="Times New Roman"/>
                <w:sz w:val="24"/>
                <w:szCs w:val="24"/>
                <w:vertAlign w:val="subscript"/>
              </w:rPr>
              <w:t>посл</w:t>
            </w:r>
            <w:r w:rsidRPr="0018645A">
              <w:rPr>
                <w:rFonts w:ascii="Times New Roman" w:hAnsi="Times New Roman" w:cs="Times New Roman"/>
                <w:sz w:val="24"/>
                <w:szCs w:val="24"/>
                <w:lang w:val="en-US"/>
              </w:rPr>
              <w:t xml:space="preserve"> = R</w:t>
            </w:r>
            <w:r w:rsidRPr="0018645A">
              <w:rPr>
                <w:rFonts w:ascii="Times New Roman" w:hAnsi="Times New Roman" w:cs="Times New Roman"/>
                <w:sz w:val="24"/>
                <w:szCs w:val="24"/>
                <w:vertAlign w:val="subscript"/>
                <w:lang w:val="en-US"/>
              </w:rPr>
              <w:t>1</w:t>
            </w:r>
            <w:r w:rsidRPr="0018645A">
              <w:rPr>
                <w:rFonts w:ascii="Times New Roman" w:hAnsi="Times New Roman" w:cs="Times New Roman"/>
                <w:sz w:val="24"/>
                <w:szCs w:val="24"/>
                <w:lang w:val="en-US"/>
              </w:rPr>
              <w:t xml:space="preserve"> + R</w:t>
            </w:r>
            <w:r w:rsidRPr="0018645A">
              <w:rPr>
                <w:rFonts w:ascii="Times New Roman" w:hAnsi="Times New Roman" w:cs="Times New Roman"/>
                <w:sz w:val="24"/>
                <w:szCs w:val="24"/>
                <w:vertAlign w:val="subscript"/>
                <w:lang w:val="en-US"/>
              </w:rPr>
              <w:t>2</w:t>
            </w:r>
            <w:r w:rsidRPr="0018645A">
              <w:rPr>
                <w:rFonts w:ascii="Times New Roman" w:hAnsi="Times New Roman" w:cs="Times New Roman"/>
                <w:sz w:val="24"/>
                <w:szCs w:val="24"/>
                <w:lang w:val="en-US"/>
              </w:rPr>
              <w:t xml:space="preserve"> + ...</w:t>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lang w:val="en-US"/>
              </w:rPr>
            </w:pPr>
          </w:p>
        </w:tc>
        <w:tc>
          <w:tcPr>
            <w:tcW w:w="1191" w:type="dxa"/>
            <w:vMerge w:val="restart"/>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3.2.8</w:t>
            </w:r>
          </w:p>
        </w:tc>
        <w:tc>
          <w:tcPr>
            <w:tcW w:w="7994" w:type="dxa"/>
            <w:gridSpan w:val="3"/>
            <w:tcBorders>
              <w:bottom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Работа электрического тока: A = IUt.</w:t>
            </w:r>
          </w:p>
        </w:tc>
      </w:tr>
      <w:tr w:rsidR="00446C59" w:rsidRPr="0018645A" w:rsidTr="00314741">
        <w:tblPrEx>
          <w:tblBorders>
            <w:insideH w:val="nil"/>
          </w:tblBorders>
        </w:tblPrEx>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bottom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Закон Джоуля - Ленца: Q = I</w:t>
            </w:r>
            <w:r w:rsidRPr="0018645A">
              <w:rPr>
                <w:rFonts w:ascii="Times New Roman" w:hAnsi="Times New Roman" w:cs="Times New Roman"/>
                <w:sz w:val="24"/>
                <w:szCs w:val="24"/>
                <w:vertAlign w:val="superscript"/>
              </w:rPr>
              <w:t>2</w:t>
            </w:r>
            <w:r w:rsidRPr="0018645A">
              <w:rPr>
                <w:rFonts w:ascii="Times New Roman" w:hAnsi="Times New Roman" w:cs="Times New Roman"/>
                <w:sz w:val="24"/>
                <w:szCs w:val="24"/>
              </w:rPr>
              <w:t>Rt.</w:t>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На резисторе R: </w:t>
            </w:r>
            <w:r w:rsidR="00296EE7" w:rsidRPr="0018645A">
              <w:rPr>
                <w:rFonts w:ascii="Times New Roman" w:hAnsi="Times New Roman" w:cs="Times New Roman"/>
                <w:noProof/>
                <w:position w:val="-27"/>
                <w:sz w:val="24"/>
                <w:szCs w:val="24"/>
              </w:rPr>
              <w:drawing>
                <wp:inline distT="0" distB="0" distL="0" distR="0">
                  <wp:extent cx="1962150" cy="504825"/>
                  <wp:effectExtent l="0" t="0" r="0" b="0"/>
                  <wp:docPr id="127"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43" cstate="print"/>
                          <a:srcRect/>
                          <a:stretch>
                            <a:fillRect/>
                          </a:stretch>
                        </pic:blipFill>
                        <pic:spPr bwMode="auto">
                          <a:xfrm>
                            <a:off x="0" y="0"/>
                            <a:ext cx="1962150" cy="504825"/>
                          </a:xfrm>
                          <a:prstGeom prst="rect">
                            <a:avLst/>
                          </a:prstGeom>
                          <a:noFill/>
                          <a:ln w="9525">
                            <a:noFill/>
                            <a:miter lim="800000"/>
                            <a:headEnd/>
                            <a:tailEnd/>
                          </a:ln>
                        </pic:spPr>
                      </pic:pic>
                    </a:graphicData>
                  </a:graphic>
                </wp:inline>
              </w:drawing>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val="restart"/>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3.2.9</w:t>
            </w:r>
          </w:p>
        </w:tc>
        <w:tc>
          <w:tcPr>
            <w:tcW w:w="7994" w:type="dxa"/>
            <w:gridSpan w:val="3"/>
            <w:tcBorders>
              <w:bottom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 xml:space="preserve">Мощность электрического тока: </w:t>
            </w:r>
            <w:r w:rsidR="00296EE7" w:rsidRPr="0018645A">
              <w:rPr>
                <w:rFonts w:ascii="Times New Roman" w:hAnsi="Times New Roman" w:cs="Times New Roman"/>
                <w:noProof/>
                <w:position w:val="-30"/>
                <w:sz w:val="24"/>
                <w:szCs w:val="24"/>
              </w:rPr>
              <w:drawing>
                <wp:inline distT="0" distB="0" distL="0" distR="0">
                  <wp:extent cx="1343025" cy="542925"/>
                  <wp:effectExtent l="0" t="0" r="0" b="0"/>
                  <wp:docPr id="128"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44" cstate="print"/>
                          <a:srcRect/>
                          <a:stretch>
                            <a:fillRect/>
                          </a:stretch>
                        </pic:blipFill>
                        <pic:spPr bwMode="auto">
                          <a:xfrm>
                            <a:off x="0" y="0"/>
                            <a:ext cx="1343025" cy="542925"/>
                          </a:xfrm>
                          <a:prstGeom prst="rect">
                            <a:avLst/>
                          </a:prstGeom>
                          <a:noFill/>
                          <a:ln w="9525">
                            <a:noFill/>
                            <a:miter lim="800000"/>
                            <a:headEnd/>
                            <a:tailEnd/>
                          </a:ln>
                        </pic:spPr>
                      </pic:pic>
                    </a:graphicData>
                  </a:graphic>
                </wp:inline>
              </w:drawing>
            </w:r>
            <w:r w:rsidRPr="0018645A">
              <w:rPr>
                <w:rFonts w:ascii="Times New Roman" w:hAnsi="Times New Roman" w:cs="Times New Roman"/>
                <w:sz w:val="24"/>
                <w:szCs w:val="24"/>
              </w:rPr>
              <w:t>.</w:t>
            </w:r>
          </w:p>
        </w:tc>
      </w:tr>
      <w:tr w:rsidR="00446C59" w:rsidRPr="0018645A" w:rsidTr="00314741">
        <w:tblPrEx>
          <w:tblBorders>
            <w:insideH w:val="nil"/>
          </w:tblBorders>
        </w:tblPrEx>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bottom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 xml:space="preserve">Тепловая мощность, выделяемая на резисторе: </w:t>
            </w:r>
            <w:r w:rsidR="00296EE7" w:rsidRPr="0018645A">
              <w:rPr>
                <w:rFonts w:ascii="Times New Roman" w:hAnsi="Times New Roman" w:cs="Times New Roman"/>
                <w:noProof/>
                <w:position w:val="-27"/>
                <w:sz w:val="24"/>
                <w:szCs w:val="24"/>
              </w:rPr>
              <w:drawing>
                <wp:inline distT="0" distB="0" distL="0" distR="0">
                  <wp:extent cx="1476375" cy="504825"/>
                  <wp:effectExtent l="0" t="0" r="0" b="0"/>
                  <wp:docPr id="129"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45" cstate="print"/>
                          <a:srcRect/>
                          <a:stretch>
                            <a:fillRect/>
                          </a:stretch>
                        </pic:blipFill>
                        <pic:spPr bwMode="auto">
                          <a:xfrm>
                            <a:off x="0" y="0"/>
                            <a:ext cx="1476375" cy="504825"/>
                          </a:xfrm>
                          <a:prstGeom prst="rect">
                            <a:avLst/>
                          </a:prstGeom>
                          <a:noFill/>
                          <a:ln w="9525">
                            <a:noFill/>
                            <a:miter lim="800000"/>
                            <a:headEnd/>
                            <a:tailEnd/>
                          </a:ln>
                        </pic:spPr>
                      </pic:pic>
                    </a:graphicData>
                  </a:graphic>
                </wp:inline>
              </w:drawing>
            </w:r>
            <w:r w:rsidRPr="0018645A">
              <w:rPr>
                <w:rFonts w:ascii="Times New Roman" w:hAnsi="Times New Roman" w:cs="Times New Roman"/>
                <w:sz w:val="24"/>
                <w:szCs w:val="24"/>
              </w:rPr>
              <w:t>.</w:t>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Мощность источника тока: </w:t>
            </w:r>
            <w:r w:rsidR="00296EE7" w:rsidRPr="0018645A">
              <w:rPr>
                <w:rFonts w:ascii="Times New Roman" w:hAnsi="Times New Roman" w:cs="Times New Roman"/>
                <w:noProof/>
                <w:position w:val="-30"/>
                <w:sz w:val="24"/>
                <w:szCs w:val="24"/>
              </w:rPr>
              <w:drawing>
                <wp:inline distT="0" distB="0" distL="0" distR="0">
                  <wp:extent cx="1676400" cy="542925"/>
                  <wp:effectExtent l="0" t="0" r="0" b="0"/>
                  <wp:docPr id="130"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46" cstate="print"/>
                          <a:srcRect/>
                          <a:stretch>
                            <a:fillRect/>
                          </a:stretch>
                        </pic:blipFill>
                        <pic:spPr bwMode="auto">
                          <a:xfrm>
                            <a:off x="0" y="0"/>
                            <a:ext cx="1676400" cy="542925"/>
                          </a:xfrm>
                          <a:prstGeom prst="rect">
                            <a:avLst/>
                          </a:prstGeom>
                          <a:noFill/>
                          <a:ln w="9525">
                            <a:noFill/>
                            <a:miter lim="800000"/>
                            <a:headEnd/>
                            <a:tailEnd/>
                          </a:ln>
                        </pic:spPr>
                      </pic:pic>
                    </a:graphicData>
                  </a:graphic>
                </wp:inline>
              </w:drawing>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3.2.10</w:t>
            </w:r>
          </w:p>
        </w:tc>
        <w:tc>
          <w:tcPr>
            <w:tcW w:w="7994" w:type="dxa"/>
            <w:gridSpan w:val="3"/>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Свободные носители электрических зарядов в проводниках. Механизмы проводимости твердых металлов, растворов и расплавов электролитов, газов. Полупроводники. Полупроводниковый диод</w:t>
            </w:r>
          </w:p>
        </w:tc>
      </w:tr>
      <w:tr w:rsidR="00446C59" w:rsidRPr="0018645A" w:rsidTr="00314741">
        <w:tc>
          <w:tcPr>
            <w:tcW w:w="1020" w:type="dxa"/>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3.3</w:t>
            </w:r>
          </w:p>
        </w:tc>
        <w:tc>
          <w:tcPr>
            <w:tcW w:w="1191" w:type="dxa"/>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МАГНИТНОЕ ПОЛЕ</w:t>
            </w:r>
          </w:p>
        </w:tc>
      </w:tr>
      <w:tr w:rsidR="00446C59" w:rsidRPr="0018645A" w:rsidTr="00314741">
        <w:tc>
          <w:tcPr>
            <w:tcW w:w="1020" w:type="dxa"/>
            <w:vMerge w:val="restart"/>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val="restart"/>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3.3.1</w:t>
            </w:r>
          </w:p>
        </w:tc>
        <w:tc>
          <w:tcPr>
            <w:tcW w:w="7994" w:type="dxa"/>
            <w:gridSpan w:val="3"/>
            <w:tcBorders>
              <w:bottom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Механическое взаимодействие магнитов. Магнитное поле. Вектор магнитной индукции. Принцип суперпозиции магнитных полей: </w:t>
            </w:r>
            <w:r w:rsidR="00296EE7" w:rsidRPr="0018645A">
              <w:rPr>
                <w:rFonts w:ascii="Times New Roman" w:hAnsi="Times New Roman" w:cs="Times New Roman"/>
                <w:noProof/>
                <w:position w:val="-12"/>
                <w:sz w:val="24"/>
                <w:szCs w:val="24"/>
              </w:rPr>
              <w:drawing>
                <wp:inline distT="0" distB="0" distL="0" distR="0">
                  <wp:extent cx="1162050" cy="304800"/>
                  <wp:effectExtent l="19050" t="0" r="0" b="0"/>
                  <wp:docPr id="131"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47" cstate="print"/>
                          <a:srcRect/>
                          <a:stretch>
                            <a:fillRect/>
                          </a:stretch>
                        </pic:blipFill>
                        <pic:spPr bwMode="auto">
                          <a:xfrm>
                            <a:off x="0" y="0"/>
                            <a:ext cx="1162050" cy="304800"/>
                          </a:xfrm>
                          <a:prstGeom prst="rect">
                            <a:avLst/>
                          </a:prstGeom>
                          <a:noFill/>
                          <a:ln w="9525">
                            <a:noFill/>
                            <a:miter lim="800000"/>
                            <a:headEnd/>
                            <a:tailEnd/>
                          </a:ln>
                        </pic:spPr>
                      </pic:pic>
                    </a:graphicData>
                  </a:graphic>
                </wp:inline>
              </w:drawing>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Линии индукции магнитного поля. Картина линий индукции магнитного поля полосового и подковообразного постоянных магнитов</w:t>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3.3.2</w:t>
            </w:r>
          </w:p>
        </w:tc>
        <w:tc>
          <w:tcPr>
            <w:tcW w:w="7994" w:type="dxa"/>
            <w:gridSpan w:val="3"/>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Опыт Эрстеда. 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w:t>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3.3.3</w:t>
            </w:r>
          </w:p>
        </w:tc>
        <w:tc>
          <w:tcPr>
            <w:tcW w:w="7994" w:type="dxa"/>
            <w:gridSpan w:val="3"/>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Сила Ампера, ее направление и величина:</w:t>
            </w:r>
          </w:p>
          <w:p w:rsidR="00446C59" w:rsidRPr="0018645A" w:rsidRDefault="00296EE7" w:rsidP="00446C59">
            <w:pPr>
              <w:pStyle w:val="ConsPlusNormal"/>
              <w:ind w:firstLine="60"/>
              <w:rPr>
                <w:rFonts w:ascii="Times New Roman" w:hAnsi="Times New Roman" w:cs="Times New Roman"/>
                <w:sz w:val="24"/>
                <w:szCs w:val="24"/>
              </w:rPr>
            </w:pPr>
            <w:r w:rsidRPr="0018645A">
              <w:rPr>
                <w:rFonts w:ascii="Times New Roman" w:hAnsi="Times New Roman" w:cs="Times New Roman"/>
                <w:noProof/>
                <w:position w:val="-9"/>
                <w:sz w:val="24"/>
                <w:szCs w:val="24"/>
              </w:rPr>
              <w:drawing>
                <wp:inline distT="0" distB="0" distL="0" distR="0">
                  <wp:extent cx="1200150" cy="276225"/>
                  <wp:effectExtent l="0" t="0" r="0" b="0"/>
                  <wp:docPr id="132"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48" cstate="print"/>
                          <a:srcRect/>
                          <a:stretch>
                            <a:fillRect/>
                          </a:stretch>
                        </pic:blipFill>
                        <pic:spPr bwMode="auto">
                          <a:xfrm>
                            <a:off x="0" y="0"/>
                            <a:ext cx="1200150" cy="276225"/>
                          </a:xfrm>
                          <a:prstGeom prst="rect">
                            <a:avLst/>
                          </a:prstGeom>
                          <a:noFill/>
                          <a:ln w="9525">
                            <a:noFill/>
                            <a:miter lim="800000"/>
                            <a:headEnd/>
                            <a:tailEnd/>
                          </a:ln>
                        </pic:spPr>
                      </pic:pic>
                    </a:graphicData>
                  </a:graphic>
                </wp:inline>
              </w:drawing>
            </w:r>
            <w:r w:rsidR="00446C59" w:rsidRPr="0018645A">
              <w:rPr>
                <w:rFonts w:ascii="Times New Roman" w:hAnsi="Times New Roman" w:cs="Times New Roman"/>
                <w:sz w:val="24"/>
                <w:szCs w:val="24"/>
              </w:rPr>
              <w:t xml:space="preserve">, где </w:t>
            </w:r>
            <w:r w:rsidRPr="0018645A">
              <w:rPr>
                <w:rFonts w:ascii="Times New Roman" w:hAnsi="Times New Roman" w:cs="Times New Roman"/>
                <w:noProof/>
                <w:position w:val="-1"/>
                <w:sz w:val="24"/>
                <w:szCs w:val="24"/>
              </w:rPr>
              <w:drawing>
                <wp:inline distT="0" distB="0" distL="0" distR="0">
                  <wp:extent cx="152400" cy="171450"/>
                  <wp:effectExtent l="19050" t="0" r="0" b="0"/>
                  <wp:docPr id="133"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49"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r w:rsidR="00446C59" w:rsidRPr="0018645A">
              <w:rPr>
                <w:rFonts w:ascii="Times New Roman" w:hAnsi="Times New Roman" w:cs="Times New Roman"/>
                <w:sz w:val="24"/>
                <w:szCs w:val="24"/>
              </w:rPr>
              <w:t xml:space="preserve"> - угол между направлением проводника и вектором </w:t>
            </w:r>
            <w:r w:rsidRPr="0018645A">
              <w:rPr>
                <w:rFonts w:ascii="Times New Roman" w:hAnsi="Times New Roman" w:cs="Times New Roman"/>
                <w:noProof/>
                <w:position w:val="-6"/>
                <w:sz w:val="24"/>
                <w:szCs w:val="24"/>
              </w:rPr>
              <w:drawing>
                <wp:inline distT="0" distB="0" distL="0" distR="0">
                  <wp:extent cx="180975" cy="238125"/>
                  <wp:effectExtent l="19050" t="0" r="0" b="0"/>
                  <wp:docPr id="134"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50" cstate="print"/>
                          <a:srcRect/>
                          <a:stretch>
                            <a:fillRect/>
                          </a:stretch>
                        </pic:blipFill>
                        <pic:spPr bwMode="auto">
                          <a:xfrm>
                            <a:off x="0" y="0"/>
                            <a:ext cx="180975" cy="238125"/>
                          </a:xfrm>
                          <a:prstGeom prst="rect">
                            <a:avLst/>
                          </a:prstGeom>
                          <a:noFill/>
                          <a:ln w="9525">
                            <a:noFill/>
                            <a:miter lim="800000"/>
                            <a:headEnd/>
                            <a:tailEnd/>
                          </a:ln>
                        </pic:spPr>
                      </pic:pic>
                    </a:graphicData>
                  </a:graphic>
                </wp:inline>
              </w:drawing>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3.3.4</w:t>
            </w:r>
          </w:p>
        </w:tc>
        <w:tc>
          <w:tcPr>
            <w:tcW w:w="7994" w:type="dxa"/>
            <w:gridSpan w:val="3"/>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 xml:space="preserve">Сила Лоренца, ее направление и величина: </w:t>
            </w:r>
            <w:r w:rsidR="00296EE7" w:rsidRPr="0018645A">
              <w:rPr>
                <w:rFonts w:ascii="Times New Roman" w:hAnsi="Times New Roman" w:cs="Times New Roman"/>
                <w:noProof/>
                <w:position w:val="-12"/>
                <w:sz w:val="24"/>
                <w:szCs w:val="24"/>
              </w:rPr>
              <w:drawing>
                <wp:inline distT="0" distB="0" distL="0" distR="0">
                  <wp:extent cx="1295400" cy="304800"/>
                  <wp:effectExtent l="0" t="0" r="0" b="0"/>
                  <wp:docPr id="135"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51" cstate="print"/>
                          <a:srcRect/>
                          <a:stretch>
                            <a:fillRect/>
                          </a:stretch>
                        </pic:blipFill>
                        <pic:spPr bwMode="auto">
                          <a:xfrm>
                            <a:off x="0" y="0"/>
                            <a:ext cx="1295400" cy="304800"/>
                          </a:xfrm>
                          <a:prstGeom prst="rect">
                            <a:avLst/>
                          </a:prstGeom>
                          <a:noFill/>
                          <a:ln w="9525">
                            <a:noFill/>
                            <a:miter lim="800000"/>
                            <a:headEnd/>
                            <a:tailEnd/>
                          </a:ln>
                        </pic:spPr>
                      </pic:pic>
                    </a:graphicData>
                  </a:graphic>
                </wp:inline>
              </w:drawing>
            </w:r>
            <w:r w:rsidRPr="0018645A">
              <w:rPr>
                <w:rFonts w:ascii="Times New Roman" w:hAnsi="Times New Roman" w:cs="Times New Roman"/>
                <w:sz w:val="24"/>
                <w:szCs w:val="24"/>
              </w:rPr>
              <w:t xml:space="preserve">, где </w:t>
            </w:r>
            <w:r w:rsidR="00296EE7" w:rsidRPr="0018645A">
              <w:rPr>
                <w:rFonts w:ascii="Times New Roman" w:hAnsi="Times New Roman" w:cs="Times New Roman"/>
                <w:noProof/>
                <w:position w:val="-1"/>
                <w:sz w:val="24"/>
                <w:szCs w:val="24"/>
              </w:rPr>
              <w:drawing>
                <wp:inline distT="0" distB="0" distL="0" distR="0">
                  <wp:extent cx="152400" cy="171450"/>
                  <wp:effectExtent l="19050" t="0" r="0" b="0"/>
                  <wp:docPr id="136"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49"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r w:rsidRPr="0018645A">
              <w:rPr>
                <w:rFonts w:ascii="Times New Roman" w:hAnsi="Times New Roman" w:cs="Times New Roman"/>
                <w:sz w:val="24"/>
                <w:szCs w:val="24"/>
              </w:rPr>
              <w:t xml:space="preserve"> - угол между векторами </w:t>
            </w:r>
            <w:r w:rsidR="00296EE7" w:rsidRPr="0018645A">
              <w:rPr>
                <w:rFonts w:ascii="Times New Roman" w:hAnsi="Times New Roman" w:cs="Times New Roman"/>
                <w:noProof/>
                <w:position w:val="-5"/>
                <w:sz w:val="24"/>
                <w:szCs w:val="24"/>
              </w:rPr>
              <w:drawing>
                <wp:inline distT="0" distB="0" distL="0" distR="0">
                  <wp:extent cx="171450" cy="219075"/>
                  <wp:effectExtent l="19050" t="0" r="0" b="0"/>
                  <wp:docPr id="137"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52" cstate="print"/>
                          <a:srcRect/>
                          <a:stretch>
                            <a:fillRect/>
                          </a:stretch>
                        </pic:blipFill>
                        <pic:spPr bwMode="auto">
                          <a:xfrm>
                            <a:off x="0" y="0"/>
                            <a:ext cx="171450" cy="219075"/>
                          </a:xfrm>
                          <a:prstGeom prst="rect">
                            <a:avLst/>
                          </a:prstGeom>
                          <a:noFill/>
                          <a:ln w="9525">
                            <a:noFill/>
                            <a:miter lim="800000"/>
                            <a:headEnd/>
                            <a:tailEnd/>
                          </a:ln>
                        </pic:spPr>
                      </pic:pic>
                    </a:graphicData>
                  </a:graphic>
                </wp:inline>
              </w:drawing>
            </w:r>
            <w:r w:rsidRPr="0018645A">
              <w:rPr>
                <w:rFonts w:ascii="Times New Roman" w:hAnsi="Times New Roman" w:cs="Times New Roman"/>
                <w:sz w:val="24"/>
                <w:szCs w:val="24"/>
              </w:rPr>
              <w:t xml:space="preserve"> и </w:t>
            </w:r>
            <w:r w:rsidR="00296EE7" w:rsidRPr="0018645A">
              <w:rPr>
                <w:rFonts w:ascii="Times New Roman" w:hAnsi="Times New Roman" w:cs="Times New Roman"/>
                <w:noProof/>
                <w:position w:val="-6"/>
                <w:sz w:val="24"/>
                <w:szCs w:val="24"/>
              </w:rPr>
              <w:drawing>
                <wp:inline distT="0" distB="0" distL="0" distR="0">
                  <wp:extent cx="180975" cy="238125"/>
                  <wp:effectExtent l="19050" t="0" r="0" b="0"/>
                  <wp:docPr id="138"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50" cstate="print"/>
                          <a:srcRect/>
                          <a:stretch>
                            <a:fillRect/>
                          </a:stretch>
                        </pic:blipFill>
                        <pic:spPr bwMode="auto">
                          <a:xfrm>
                            <a:off x="0" y="0"/>
                            <a:ext cx="180975" cy="238125"/>
                          </a:xfrm>
                          <a:prstGeom prst="rect">
                            <a:avLst/>
                          </a:prstGeom>
                          <a:noFill/>
                          <a:ln w="9525">
                            <a:noFill/>
                            <a:miter lim="800000"/>
                            <a:headEnd/>
                            <a:tailEnd/>
                          </a:ln>
                        </pic:spPr>
                      </pic:pic>
                    </a:graphicData>
                  </a:graphic>
                </wp:inline>
              </w:drawing>
            </w:r>
            <w:r w:rsidRPr="0018645A">
              <w:rPr>
                <w:rFonts w:ascii="Times New Roman" w:hAnsi="Times New Roman" w:cs="Times New Roman"/>
                <w:sz w:val="24"/>
                <w:szCs w:val="24"/>
              </w:rPr>
              <w:t>. Движение заряженной частицы в однородном магнитном поле</w:t>
            </w:r>
          </w:p>
        </w:tc>
      </w:tr>
      <w:tr w:rsidR="00446C59" w:rsidRPr="0018645A" w:rsidTr="00314741">
        <w:tc>
          <w:tcPr>
            <w:tcW w:w="1020" w:type="dxa"/>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3.4</w:t>
            </w:r>
          </w:p>
        </w:tc>
        <w:tc>
          <w:tcPr>
            <w:tcW w:w="1191" w:type="dxa"/>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ЭЛЕКТРОМАГНИТНАЯ ИНДУКЦИЯ</w:t>
            </w:r>
          </w:p>
        </w:tc>
      </w:tr>
      <w:tr w:rsidR="00446C59" w:rsidRPr="0018645A" w:rsidTr="00314741">
        <w:tc>
          <w:tcPr>
            <w:tcW w:w="1020" w:type="dxa"/>
            <w:vMerge w:val="restart"/>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val="restart"/>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3.4.1</w:t>
            </w:r>
          </w:p>
        </w:tc>
        <w:tc>
          <w:tcPr>
            <w:tcW w:w="4592" w:type="dxa"/>
            <w:tcBorders>
              <w:bottom w:val="nil"/>
              <w:right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Поток вектора магнитной индукции:</w:t>
            </w:r>
          </w:p>
        </w:tc>
        <w:tc>
          <w:tcPr>
            <w:tcW w:w="3402" w:type="dxa"/>
            <w:gridSpan w:val="2"/>
            <w:vMerge w:val="restart"/>
            <w:tcBorders>
              <w:left w:val="nil"/>
            </w:tcBorders>
          </w:tcPr>
          <w:p w:rsidR="00446C59" w:rsidRPr="0018645A" w:rsidRDefault="00296EE7" w:rsidP="00446C59">
            <w:pPr>
              <w:pStyle w:val="ConsPlusNormal"/>
              <w:ind w:firstLine="60"/>
              <w:jc w:val="center"/>
              <w:rPr>
                <w:rFonts w:ascii="Times New Roman" w:hAnsi="Times New Roman" w:cs="Times New Roman"/>
                <w:sz w:val="24"/>
                <w:szCs w:val="24"/>
              </w:rPr>
            </w:pPr>
            <w:r w:rsidRPr="0018645A">
              <w:rPr>
                <w:rFonts w:ascii="Times New Roman" w:hAnsi="Times New Roman" w:cs="Times New Roman"/>
                <w:noProof/>
                <w:position w:val="-50"/>
                <w:sz w:val="24"/>
                <w:szCs w:val="24"/>
              </w:rPr>
              <w:drawing>
                <wp:inline distT="0" distB="0" distL="0" distR="0">
                  <wp:extent cx="2085975" cy="800100"/>
                  <wp:effectExtent l="19050" t="0" r="9525" b="0"/>
                  <wp:docPr id="139"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53" cstate="print"/>
                          <a:srcRect/>
                          <a:stretch>
                            <a:fillRect/>
                          </a:stretch>
                        </pic:blipFill>
                        <pic:spPr bwMode="auto">
                          <a:xfrm>
                            <a:off x="0" y="0"/>
                            <a:ext cx="2085975" cy="800100"/>
                          </a:xfrm>
                          <a:prstGeom prst="rect">
                            <a:avLst/>
                          </a:prstGeom>
                          <a:noFill/>
                          <a:ln w="9525">
                            <a:noFill/>
                            <a:miter lim="800000"/>
                            <a:headEnd/>
                            <a:tailEnd/>
                          </a:ln>
                        </pic:spPr>
                      </pic:pic>
                    </a:graphicData>
                  </a:graphic>
                </wp:inline>
              </w:drawing>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4592" w:type="dxa"/>
            <w:tcBorders>
              <w:top w:val="nil"/>
              <w:right w:val="nil"/>
            </w:tcBorders>
          </w:tcPr>
          <w:p w:rsidR="00446C59" w:rsidRPr="0018645A" w:rsidRDefault="00296EE7" w:rsidP="00446C59">
            <w:pPr>
              <w:pStyle w:val="ConsPlusNormal"/>
              <w:ind w:firstLine="60"/>
              <w:rPr>
                <w:rFonts w:ascii="Times New Roman" w:hAnsi="Times New Roman" w:cs="Times New Roman"/>
                <w:sz w:val="24"/>
                <w:szCs w:val="24"/>
              </w:rPr>
            </w:pPr>
            <w:r w:rsidRPr="0018645A">
              <w:rPr>
                <w:rFonts w:ascii="Times New Roman" w:hAnsi="Times New Roman" w:cs="Times New Roman"/>
                <w:noProof/>
                <w:position w:val="-9"/>
                <w:sz w:val="24"/>
                <w:szCs w:val="24"/>
              </w:rPr>
              <w:drawing>
                <wp:inline distT="0" distB="0" distL="0" distR="0">
                  <wp:extent cx="1466850" cy="276225"/>
                  <wp:effectExtent l="0" t="0" r="0" b="0"/>
                  <wp:docPr id="140"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54" cstate="print"/>
                          <a:srcRect/>
                          <a:stretch>
                            <a:fillRect/>
                          </a:stretch>
                        </pic:blipFill>
                        <pic:spPr bwMode="auto">
                          <a:xfrm>
                            <a:off x="0" y="0"/>
                            <a:ext cx="1466850" cy="276225"/>
                          </a:xfrm>
                          <a:prstGeom prst="rect">
                            <a:avLst/>
                          </a:prstGeom>
                          <a:noFill/>
                          <a:ln w="9525">
                            <a:noFill/>
                            <a:miter lim="800000"/>
                            <a:headEnd/>
                            <a:tailEnd/>
                          </a:ln>
                        </pic:spPr>
                      </pic:pic>
                    </a:graphicData>
                  </a:graphic>
                </wp:inline>
              </w:drawing>
            </w:r>
          </w:p>
        </w:tc>
        <w:tc>
          <w:tcPr>
            <w:tcW w:w="3402" w:type="dxa"/>
            <w:gridSpan w:val="2"/>
            <w:vMerge/>
            <w:tcBorders>
              <w:left w:val="nil"/>
            </w:tcBorders>
          </w:tcPr>
          <w:p w:rsidR="00446C59" w:rsidRPr="0018645A" w:rsidRDefault="00446C59" w:rsidP="00446C59">
            <w:pPr>
              <w:pStyle w:val="ConsPlusNormal"/>
              <w:ind w:firstLine="60"/>
              <w:rPr>
                <w:rFonts w:ascii="Times New Roman" w:hAnsi="Times New Roman" w:cs="Times New Roman"/>
                <w:sz w:val="24"/>
                <w:szCs w:val="24"/>
              </w:rPr>
            </w:pP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3.4.2</w:t>
            </w:r>
          </w:p>
        </w:tc>
        <w:tc>
          <w:tcPr>
            <w:tcW w:w="7994" w:type="dxa"/>
            <w:gridSpan w:val="3"/>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Явление электромагнитной индукции. ЭДС индукции</w:t>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val="restart"/>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3.4.3</w:t>
            </w:r>
          </w:p>
        </w:tc>
        <w:tc>
          <w:tcPr>
            <w:tcW w:w="7994" w:type="dxa"/>
            <w:gridSpan w:val="3"/>
            <w:tcBorders>
              <w:bottom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Закон электромагнитной индукции Фарадея:</w:t>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tcBorders>
          </w:tcPr>
          <w:p w:rsidR="00446C59" w:rsidRPr="0018645A" w:rsidRDefault="00296EE7" w:rsidP="00446C59">
            <w:pPr>
              <w:pStyle w:val="ConsPlusNormal"/>
              <w:ind w:firstLine="60"/>
              <w:rPr>
                <w:rFonts w:ascii="Times New Roman" w:hAnsi="Times New Roman" w:cs="Times New Roman"/>
                <w:sz w:val="24"/>
                <w:szCs w:val="24"/>
              </w:rPr>
            </w:pPr>
            <w:r w:rsidRPr="0018645A">
              <w:rPr>
                <w:rFonts w:ascii="Times New Roman" w:hAnsi="Times New Roman" w:cs="Times New Roman"/>
                <w:noProof/>
                <w:position w:val="-30"/>
                <w:sz w:val="24"/>
                <w:szCs w:val="24"/>
              </w:rPr>
              <w:drawing>
                <wp:inline distT="0" distB="0" distL="0" distR="0">
                  <wp:extent cx="1619250" cy="542925"/>
                  <wp:effectExtent l="19050" t="0" r="0" b="0"/>
                  <wp:docPr id="141"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55" cstate="print"/>
                          <a:srcRect/>
                          <a:stretch>
                            <a:fillRect/>
                          </a:stretch>
                        </pic:blipFill>
                        <pic:spPr bwMode="auto">
                          <a:xfrm>
                            <a:off x="0" y="0"/>
                            <a:ext cx="1619250" cy="542925"/>
                          </a:xfrm>
                          <a:prstGeom prst="rect">
                            <a:avLst/>
                          </a:prstGeom>
                          <a:noFill/>
                          <a:ln w="9525">
                            <a:noFill/>
                            <a:miter lim="800000"/>
                            <a:headEnd/>
                            <a:tailEnd/>
                          </a:ln>
                        </pic:spPr>
                      </pic:pic>
                    </a:graphicData>
                  </a:graphic>
                </wp:inline>
              </w:drawing>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val="restart"/>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3.4.4</w:t>
            </w:r>
          </w:p>
        </w:tc>
        <w:tc>
          <w:tcPr>
            <w:tcW w:w="4592" w:type="dxa"/>
            <w:tcBorders>
              <w:bottom w:val="nil"/>
              <w:right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 xml:space="preserve">ЭДС индукции в прямом проводнике длиной l, движущемся со скоростью </w:t>
            </w:r>
            <w:r w:rsidR="00296EE7" w:rsidRPr="0018645A">
              <w:rPr>
                <w:rFonts w:ascii="Times New Roman" w:hAnsi="Times New Roman" w:cs="Times New Roman"/>
                <w:noProof/>
                <w:position w:val="-5"/>
                <w:sz w:val="24"/>
                <w:szCs w:val="24"/>
              </w:rPr>
              <w:drawing>
                <wp:inline distT="0" distB="0" distL="0" distR="0">
                  <wp:extent cx="171450" cy="219075"/>
                  <wp:effectExtent l="19050" t="0" r="0" b="0"/>
                  <wp:docPr id="142"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56" cstate="print"/>
                          <a:srcRect/>
                          <a:stretch>
                            <a:fillRect/>
                          </a:stretch>
                        </pic:blipFill>
                        <pic:spPr bwMode="auto">
                          <a:xfrm>
                            <a:off x="0" y="0"/>
                            <a:ext cx="171450" cy="219075"/>
                          </a:xfrm>
                          <a:prstGeom prst="rect">
                            <a:avLst/>
                          </a:prstGeom>
                          <a:noFill/>
                          <a:ln w="9525">
                            <a:noFill/>
                            <a:miter lim="800000"/>
                            <a:headEnd/>
                            <a:tailEnd/>
                          </a:ln>
                        </pic:spPr>
                      </pic:pic>
                    </a:graphicData>
                  </a:graphic>
                </wp:inline>
              </w:drawing>
            </w:r>
            <w:r w:rsidRPr="0018645A">
              <w:rPr>
                <w:rFonts w:ascii="Times New Roman" w:hAnsi="Times New Roman" w:cs="Times New Roman"/>
                <w:sz w:val="24"/>
                <w:szCs w:val="24"/>
              </w:rPr>
              <w:t xml:space="preserve"> </w:t>
            </w:r>
            <w:r w:rsidR="00296EE7" w:rsidRPr="0018645A">
              <w:rPr>
                <w:rFonts w:ascii="Times New Roman" w:hAnsi="Times New Roman" w:cs="Times New Roman"/>
                <w:noProof/>
                <w:position w:val="-16"/>
                <w:sz w:val="24"/>
                <w:szCs w:val="24"/>
              </w:rPr>
              <w:drawing>
                <wp:inline distT="0" distB="0" distL="0" distR="0">
                  <wp:extent cx="590550" cy="361950"/>
                  <wp:effectExtent l="0" t="0" r="0" b="0"/>
                  <wp:docPr id="143"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57" cstate="print"/>
                          <a:srcRect/>
                          <a:stretch>
                            <a:fillRect/>
                          </a:stretch>
                        </pic:blipFill>
                        <pic:spPr bwMode="auto">
                          <a:xfrm>
                            <a:off x="0" y="0"/>
                            <a:ext cx="590550" cy="361950"/>
                          </a:xfrm>
                          <a:prstGeom prst="rect">
                            <a:avLst/>
                          </a:prstGeom>
                          <a:noFill/>
                          <a:ln w="9525">
                            <a:noFill/>
                            <a:miter lim="800000"/>
                            <a:headEnd/>
                            <a:tailEnd/>
                          </a:ln>
                        </pic:spPr>
                      </pic:pic>
                    </a:graphicData>
                  </a:graphic>
                </wp:inline>
              </w:drawing>
            </w:r>
            <w:r w:rsidRPr="0018645A">
              <w:rPr>
                <w:rFonts w:ascii="Times New Roman" w:hAnsi="Times New Roman" w:cs="Times New Roman"/>
                <w:sz w:val="24"/>
                <w:szCs w:val="24"/>
              </w:rPr>
              <w:t xml:space="preserve"> в однородном магнитном поле B:</w:t>
            </w:r>
          </w:p>
        </w:tc>
        <w:tc>
          <w:tcPr>
            <w:tcW w:w="3402" w:type="dxa"/>
            <w:gridSpan w:val="2"/>
            <w:tcBorders>
              <w:left w:val="nil"/>
              <w:bottom w:val="nil"/>
            </w:tcBorders>
          </w:tcPr>
          <w:p w:rsidR="00446C59" w:rsidRPr="0018645A" w:rsidRDefault="00296EE7" w:rsidP="00446C59">
            <w:pPr>
              <w:pStyle w:val="ConsPlusNormal"/>
              <w:ind w:firstLine="60"/>
              <w:jc w:val="center"/>
              <w:rPr>
                <w:rFonts w:ascii="Times New Roman" w:hAnsi="Times New Roman" w:cs="Times New Roman"/>
                <w:sz w:val="24"/>
                <w:szCs w:val="24"/>
              </w:rPr>
            </w:pPr>
            <w:r w:rsidRPr="0018645A">
              <w:rPr>
                <w:rFonts w:ascii="Times New Roman" w:hAnsi="Times New Roman" w:cs="Times New Roman"/>
                <w:noProof/>
                <w:position w:val="-77"/>
                <w:sz w:val="24"/>
                <w:szCs w:val="24"/>
              </w:rPr>
              <w:drawing>
                <wp:inline distT="0" distB="0" distL="0" distR="0">
                  <wp:extent cx="2085975" cy="1133475"/>
                  <wp:effectExtent l="19050" t="0" r="9525" b="0"/>
                  <wp:docPr id="144"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58" cstate="print"/>
                          <a:srcRect/>
                          <a:stretch>
                            <a:fillRect/>
                          </a:stretch>
                        </pic:blipFill>
                        <pic:spPr bwMode="auto">
                          <a:xfrm>
                            <a:off x="0" y="0"/>
                            <a:ext cx="2085975" cy="1133475"/>
                          </a:xfrm>
                          <a:prstGeom prst="rect">
                            <a:avLst/>
                          </a:prstGeom>
                          <a:noFill/>
                          <a:ln w="9525">
                            <a:noFill/>
                            <a:miter lim="800000"/>
                            <a:headEnd/>
                            <a:tailEnd/>
                          </a:ln>
                        </pic:spPr>
                      </pic:pic>
                    </a:graphicData>
                  </a:graphic>
                </wp:inline>
              </w:drawing>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tcBorders>
          </w:tcPr>
          <w:p w:rsidR="00446C59" w:rsidRPr="0018645A" w:rsidRDefault="00296EE7" w:rsidP="00446C59">
            <w:pPr>
              <w:pStyle w:val="ConsPlusNormal"/>
              <w:ind w:firstLine="60"/>
              <w:rPr>
                <w:rFonts w:ascii="Times New Roman" w:hAnsi="Times New Roman" w:cs="Times New Roman"/>
                <w:sz w:val="24"/>
                <w:szCs w:val="24"/>
              </w:rPr>
            </w:pPr>
            <w:r w:rsidRPr="0018645A">
              <w:rPr>
                <w:rFonts w:ascii="Times New Roman" w:hAnsi="Times New Roman" w:cs="Times New Roman"/>
                <w:noProof/>
                <w:position w:val="-12"/>
                <w:sz w:val="24"/>
                <w:szCs w:val="24"/>
              </w:rPr>
              <w:drawing>
                <wp:inline distT="0" distB="0" distL="0" distR="0">
                  <wp:extent cx="1123950" cy="304800"/>
                  <wp:effectExtent l="0" t="0" r="0" b="0"/>
                  <wp:docPr id="145"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59" cstate="print"/>
                          <a:srcRect/>
                          <a:stretch>
                            <a:fillRect/>
                          </a:stretch>
                        </pic:blipFill>
                        <pic:spPr bwMode="auto">
                          <a:xfrm>
                            <a:off x="0" y="0"/>
                            <a:ext cx="1123950" cy="304800"/>
                          </a:xfrm>
                          <a:prstGeom prst="rect">
                            <a:avLst/>
                          </a:prstGeom>
                          <a:noFill/>
                          <a:ln w="9525">
                            <a:noFill/>
                            <a:miter lim="800000"/>
                            <a:headEnd/>
                            <a:tailEnd/>
                          </a:ln>
                        </pic:spPr>
                      </pic:pic>
                    </a:graphicData>
                  </a:graphic>
                </wp:inline>
              </w:drawing>
            </w:r>
            <w:r w:rsidR="00446C59" w:rsidRPr="0018645A">
              <w:rPr>
                <w:rFonts w:ascii="Times New Roman" w:hAnsi="Times New Roman" w:cs="Times New Roman"/>
                <w:sz w:val="24"/>
                <w:szCs w:val="24"/>
              </w:rPr>
              <w:t xml:space="preserve">, где </w:t>
            </w:r>
            <w:r w:rsidRPr="0018645A">
              <w:rPr>
                <w:rFonts w:ascii="Times New Roman" w:hAnsi="Times New Roman" w:cs="Times New Roman"/>
                <w:noProof/>
                <w:position w:val="-1"/>
                <w:sz w:val="24"/>
                <w:szCs w:val="24"/>
              </w:rPr>
              <w:drawing>
                <wp:inline distT="0" distB="0" distL="0" distR="0">
                  <wp:extent cx="152400" cy="171450"/>
                  <wp:effectExtent l="19050" t="0" r="0" b="0"/>
                  <wp:docPr id="146"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49" cstate="print"/>
                          <a:srcRect/>
                          <a:stretch>
                            <a:fillRect/>
                          </a:stretch>
                        </pic:blipFill>
                        <pic:spPr bwMode="auto">
                          <a:xfrm>
                            <a:off x="0" y="0"/>
                            <a:ext cx="152400" cy="171450"/>
                          </a:xfrm>
                          <a:prstGeom prst="rect">
                            <a:avLst/>
                          </a:prstGeom>
                          <a:noFill/>
                          <a:ln w="9525">
                            <a:noFill/>
                            <a:miter lim="800000"/>
                            <a:headEnd/>
                            <a:tailEnd/>
                          </a:ln>
                        </pic:spPr>
                      </pic:pic>
                    </a:graphicData>
                  </a:graphic>
                </wp:inline>
              </w:drawing>
            </w:r>
            <w:r w:rsidR="00446C59" w:rsidRPr="0018645A">
              <w:rPr>
                <w:rFonts w:ascii="Times New Roman" w:hAnsi="Times New Roman" w:cs="Times New Roman"/>
                <w:sz w:val="24"/>
                <w:szCs w:val="24"/>
              </w:rPr>
              <w:t xml:space="preserve"> - угол между вектором B и нормалью </w:t>
            </w:r>
            <w:r w:rsidRPr="0018645A">
              <w:rPr>
                <w:rFonts w:ascii="Times New Roman" w:hAnsi="Times New Roman" w:cs="Times New Roman"/>
                <w:noProof/>
                <w:position w:val="-5"/>
                <w:sz w:val="24"/>
                <w:szCs w:val="24"/>
              </w:rPr>
              <w:drawing>
                <wp:inline distT="0" distB="0" distL="0" distR="0">
                  <wp:extent cx="152400" cy="219075"/>
                  <wp:effectExtent l="19050" t="0" r="0" b="0"/>
                  <wp:docPr id="147"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60" cstate="print"/>
                          <a:srcRect/>
                          <a:stretch>
                            <a:fillRect/>
                          </a:stretch>
                        </pic:blipFill>
                        <pic:spPr bwMode="auto">
                          <a:xfrm>
                            <a:off x="0" y="0"/>
                            <a:ext cx="152400" cy="219075"/>
                          </a:xfrm>
                          <a:prstGeom prst="rect">
                            <a:avLst/>
                          </a:prstGeom>
                          <a:noFill/>
                          <a:ln w="9525">
                            <a:noFill/>
                            <a:miter lim="800000"/>
                            <a:headEnd/>
                            <a:tailEnd/>
                          </a:ln>
                        </pic:spPr>
                      </pic:pic>
                    </a:graphicData>
                  </a:graphic>
                </wp:inline>
              </w:drawing>
            </w:r>
            <w:r w:rsidR="00446C59" w:rsidRPr="0018645A">
              <w:rPr>
                <w:rFonts w:ascii="Times New Roman" w:hAnsi="Times New Roman" w:cs="Times New Roman"/>
                <w:sz w:val="24"/>
                <w:szCs w:val="24"/>
              </w:rPr>
              <w:t xml:space="preserve"> к плоскости, в которой лежат векторы </w:t>
            </w:r>
            <w:r w:rsidRPr="0018645A">
              <w:rPr>
                <w:rFonts w:ascii="Times New Roman" w:hAnsi="Times New Roman" w:cs="Times New Roman"/>
                <w:noProof/>
                <w:position w:val="-8"/>
                <w:sz w:val="24"/>
                <w:szCs w:val="24"/>
              </w:rPr>
              <w:drawing>
                <wp:inline distT="0" distB="0" distL="0" distR="0">
                  <wp:extent cx="133350" cy="266700"/>
                  <wp:effectExtent l="19050" t="0" r="0" b="0"/>
                  <wp:docPr id="148"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61" cstate="print"/>
                          <a:srcRect/>
                          <a:stretch>
                            <a:fillRect/>
                          </a:stretch>
                        </pic:blipFill>
                        <pic:spPr bwMode="auto">
                          <a:xfrm>
                            <a:off x="0" y="0"/>
                            <a:ext cx="133350" cy="266700"/>
                          </a:xfrm>
                          <a:prstGeom prst="rect">
                            <a:avLst/>
                          </a:prstGeom>
                          <a:noFill/>
                          <a:ln w="9525">
                            <a:noFill/>
                            <a:miter lim="800000"/>
                            <a:headEnd/>
                            <a:tailEnd/>
                          </a:ln>
                        </pic:spPr>
                      </pic:pic>
                    </a:graphicData>
                  </a:graphic>
                </wp:inline>
              </w:drawing>
            </w:r>
            <w:r w:rsidR="00446C59" w:rsidRPr="0018645A">
              <w:rPr>
                <w:rFonts w:ascii="Times New Roman" w:hAnsi="Times New Roman" w:cs="Times New Roman"/>
                <w:sz w:val="24"/>
                <w:szCs w:val="24"/>
              </w:rPr>
              <w:t xml:space="preserve"> и </w:t>
            </w:r>
            <w:r w:rsidRPr="0018645A">
              <w:rPr>
                <w:rFonts w:ascii="Times New Roman" w:hAnsi="Times New Roman" w:cs="Times New Roman"/>
                <w:noProof/>
                <w:position w:val="-5"/>
                <w:sz w:val="24"/>
                <w:szCs w:val="24"/>
              </w:rPr>
              <w:drawing>
                <wp:inline distT="0" distB="0" distL="0" distR="0">
                  <wp:extent cx="171450" cy="219075"/>
                  <wp:effectExtent l="19050" t="0" r="0" b="0"/>
                  <wp:docPr id="149"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62" cstate="print"/>
                          <a:srcRect/>
                          <a:stretch>
                            <a:fillRect/>
                          </a:stretch>
                        </pic:blipFill>
                        <pic:spPr bwMode="auto">
                          <a:xfrm>
                            <a:off x="0" y="0"/>
                            <a:ext cx="171450" cy="219075"/>
                          </a:xfrm>
                          <a:prstGeom prst="rect">
                            <a:avLst/>
                          </a:prstGeom>
                          <a:noFill/>
                          <a:ln w="9525">
                            <a:noFill/>
                            <a:miter lim="800000"/>
                            <a:headEnd/>
                            <a:tailEnd/>
                          </a:ln>
                        </pic:spPr>
                      </pic:pic>
                    </a:graphicData>
                  </a:graphic>
                </wp:inline>
              </w:drawing>
            </w:r>
            <w:r w:rsidR="00446C59" w:rsidRPr="0018645A">
              <w:rPr>
                <w:rFonts w:ascii="Times New Roman" w:hAnsi="Times New Roman" w:cs="Times New Roman"/>
                <w:sz w:val="24"/>
                <w:szCs w:val="24"/>
              </w:rPr>
              <w:t xml:space="preserve">; если </w:t>
            </w:r>
            <w:r w:rsidRPr="0018645A">
              <w:rPr>
                <w:rFonts w:ascii="Times New Roman" w:hAnsi="Times New Roman" w:cs="Times New Roman"/>
                <w:noProof/>
                <w:position w:val="-8"/>
                <w:sz w:val="24"/>
                <w:szCs w:val="24"/>
              </w:rPr>
              <w:drawing>
                <wp:inline distT="0" distB="0" distL="0" distR="0">
                  <wp:extent cx="476250" cy="266700"/>
                  <wp:effectExtent l="19050" t="0" r="0" b="0"/>
                  <wp:docPr id="150"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63" cstate="print"/>
                          <a:srcRect/>
                          <a:stretch>
                            <a:fillRect/>
                          </a:stretch>
                        </pic:blipFill>
                        <pic:spPr bwMode="auto">
                          <a:xfrm>
                            <a:off x="0" y="0"/>
                            <a:ext cx="476250" cy="266700"/>
                          </a:xfrm>
                          <a:prstGeom prst="rect">
                            <a:avLst/>
                          </a:prstGeom>
                          <a:noFill/>
                          <a:ln w="9525">
                            <a:noFill/>
                            <a:miter lim="800000"/>
                            <a:headEnd/>
                            <a:tailEnd/>
                          </a:ln>
                        </pic:spPr>
                      </pic:pic>
                    </a:graphicData>
                  </a:graphic>
                </wp:inline>
              </w:drawing>
            </w:r>
            <w:r w:rsidR="00446C59" w:rsidRPr="0018645A">
              <w:rPr>
                <w:rFonts w:ascii="Times New Roman" w:hAnsi="Times New Roman" w:cs="Times New Roman"/>
                <w:sz w:val="24"/>
                <w:szCs w:val="24"/>
              </w:rPr>
              <w:t xml:space="preserve"> и </w:t>
            </w:r>
            <w:r w:rsidRPr="0018645A">
              <w:rPr>
                <w:rFonts w:ascii="Times New Roman" w:hAnsi="Times New Roman" w:cs="Times New Roman"/>
                <w:noProof/>
                <w:position w:val="-8"/>
                <w:sz w:val="24"/>
                <w:szCs w:val="24"/>
              </w:rPr>
              <w:drawing>
                <wp:inline distT="0" distB="0" distL="0" distR="0">
                  <wp:extent cx="485775" cy="266700"/>
                  <wp:effectExtent l="19050" t="0" r="0" b="0"/>
                  <wp:docPr id="151"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64" cstate="print"/>
                          <a:srcRect/>
                          <a:stretch>
                            <a:fillRect/>
                          </a:stretch>
                        </pic:blipFill>
                        <pic:spPr bwMode="auto">
                          <a:xfrm>
                            <a:off x="0" y="0"/>
                            <a:ext cx="485775" cy="266700"/>
                          </a:xfrm>
                          <a:prstGeom prst="rect">
                            <a:avLst/>
                          </a:prstGeom>
                          <a:noFill/>
                          <a:ln w="9525">
                            <a:noFill/>
                            <a:miter lim="800000"/>
                            <a:headEnd/>
                            <a:tailEnd/>
                          </a:ln>
                        </pic:spPr>
                      </pic:pic>
                    </a:graphicData>
                  </a:graphic>
                </wp:inline>
              </w:drawing>
            </w:r>
            <w:r w:rsidR="00446C59" w:rsidRPr="0018645A">
              <w:rPr>
                <w:rFonts w:ascii="Times New Roman" w:hAnsi="Times New Roman" w:cs="Times New Roman"/>
                <w:sz w:val="24"/>
                <w:szCs w:val="24"/>
              </w:rPr>
              <w:t>, то </w:t>
            </w:r>
            <w:r w:rsidRPr="0018645A">
              <w:rPr>
                <w:rFonts w:ascii="Times New Roman" w:hAnsi="Times New Roman" w:cs="Times New Roman"/>
                <w:noProof/>
                <w:position w:val="-12"/>
                <w:sz w:val="24"/>
                <w:szCs w:val="24"/>
              </w:rPr>
              <w:drawing>
                <wp:inline distT="0" distB="0" distL="0" distR="0">
                  <wp:extent cx="742950" cy="314325"/>
                  <wp:effectExtent l="0" t="0" r="0" b="0"/>
                  <wp:docPr id="152"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65" cstate="print"/>
                          <a:srcRect/>
                          <a:stretch>
                            <a:fillRect/>
                          </a:stretch>
                        </pic:blipFill>
                        <pic:spPr bwMode="auto">
                          <a:xfrm>
                            <a:off x="0" y="0"/>
                            <a:ext cx="742950" cy="314325"/>
                          </a:xfrm>
                          <a:prstGeom prst="rect">
                            <a:avLst/>
                          </a:prstGeom>
                          <a:noFill/>
                          <a:ln w="9525">
                            <a:noFill/>
                            <a:miter lim="800000"/>
                            <a:headEnd/>
                            <a:tailEnd/>
                          </a:ln>
                        </pic:spPr>
                      </pic:pic>
                    </a:graphicData>
                  </a:graphic>
                </wp:inline>
              </w:drawing>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3.4.5</w:t>
            </w:r>
          </w:p>
        </w:tc>
        <w:tc>
          <w:tcPr>
            <w:tcW w:w="7994" w:type="dxa"/>
            <w:gridSpan w:val="3"/>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Правило Ленца</w:t>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val="restart"/>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3.4.6</w:t>
            </w:r>
          </w:p>
        </w:tc>
        <w:tc>
          <w:tcPr>
            <w:tcW w:w="7994" w:type="dxa"/>
            <w:gridSpan w:val="3"/>
            <w:tcBorders>
              <w:bottom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 xml:space="preserve">Индуктивность: </w:t>
            </w:r>
            <w:r w:rsidR="00296EE7" w:rsidRPr="0018645A">
              <w:rPr>
                <w:rFonts w:ascii="Times New Roman" w:hAnsi="Times New Roman" w:cs="Times New Roman"/>
                <w:noProof/>
                <w:position w:val="-24"/>
                <w:sz w:val="24"/>
                <w:szCs w:val="24"/>
              </w:rPr>
              <w:drawing>
                <wp:inline distT="0" distB="0" distL="0" distR="0">
                  <wp:extent cx="514350" cy="476250"/>
                  <wp:effectExtent l="0" t="0" r="0" b="0"/>
                  <wp:docPr id="153"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66" cstate="print"/>
                          <a:srcRect/>
                          <a:stretch>
                            <a:fillRect/>
                          </a:stretch>
                        </pic:blipFill>
                        <pic:spPr bwMode="auto">
                          <a:xfrm>
                            <a:off x="0" y="0"/>
                            <a:ext cx="514350" cy="476250"/>
                          </a:xfrm>
                          <a:prstGeom prst="rect">
                            <a:avLst/>
                          </a:prstGeom>
                          <a:noFill/>
                          <a:ln w="9525">
                            <a:noFill/>
                            <a:miter lim="800000"/>
                            <a:headEnd/>
                            <a:tailEnd/>
                          </a:ln>
                        </pic:spPr>
                      </pic:pic>
                    </a:graphicData>
                  </a:graphic>
                </wp:inline>
              </w:drawing>
            </w:r>
            <w:r w:rsidRPr="0018645A">
              <w:rPr>
                <w:rFonts w:ascii="Times New Roman" w:hAnsi="Times New Roman" w:cs="Times New Roman"/>
                <w:sz w:val="24"/>
                <w:szCs w:val="24"/>
              </w:rPr>
              <w:t>, или Ф = LI.</w:t>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Самоиндукция. ЭДС самоиндукции: </w:t>
            </w:r>
            <w:r w:rsidR="00296EE7" w:rsidRPr="0018645A">
              <w:rPr>
                <w:rFonts w:ascii="Times New Roman" w:hAnsi="Times New Roman" w:cs="Times New Roman"/>
                <w:noProof/>
                <w:position w:val="-30"/>
                <w:sz w:val="24"/>
                <w:szCs w:val="24"/>
              </w:rPr>
              <w:drawing>
                <wp:inline distT="0" distB="0" distL="0" distR="0">
                  <wp:extent cx="1733550" cy="542925"/>
                  <wp:effectExtent l="19050" t="0" r="0" b="0"/>
                  <wp:docPr id="154"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67" cstate="print"/>
                          <a:srcRect/>
                          <a:stretch>
                            <a:fillRect/>
                          </a:stretch>
                        </pic:blipFill>
                        <pic:spPr bwMode="auto">
                          <a:xfrm>
                            <a:off x="0" y="0"/>
                            <a:ext cx="1733550" cy="542925"/>
                          </a:xfrm>
                          <a:prstGeom prst="rect">
                            <a:avLst/>
                          </a:prstGeom>
                          <a:noFill/>
                          <a:ln w="9525">
                            <a:noFill/>
                            <a:miter lim="800000"/>
                            <a:headEnd/>
                            <a:tailEnd/>
                          </a:ln>
                        </pic:spPr>
                      </pic:pic>
                    </a:graphicData>
                  </a:graphic>
                </wp:inline>
              </w:drawing>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3.4.7</w:t>
            </w:r>
          </w:p>
        </w:tc>
        <w:tc>
          <w:tcPr>
            <w:tcW w:w="7994" w:type="dxa"/>
            <w:gridSpan w:val="3"/>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Энергия магнитного поля катушки с током: </w:t>
            </w:r>
            <w:r w:rsidR="00296EE7" w:rsidRPr="0018645A">
              <w:rPr>
                <w:rFonts w:ascii="Times New Roman" w:hAnsi="Times New Roman" w:cs="Times New Roman"/>
                <w:noProof/>
                <w:position w:val="-27"/>
                <w:sz w:val="24"/>
                <w:szCs w:val="24"/>
              </w:rPr>
              <w:drawing>
                <wp:inline distT="0" distB="0" distL="0" distR="0">
                  <wp:extent cx="742950" cy="504825"/>
                  <wp:effectExtent l="0" t="0" r="0" b="0"/>
                  <wp:docPr id="155"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68" cstate="print"/>
                          <a:srcRect/>
                          <a:stretch>
                            <a:fillRect/>
                          </a:stretch>
                        </pic:blipFill>
                        <pic:spPr bwMode="auto">
                          <a:xfrm>
                            <a:off x="0" y="0"/>
                            <a:ext cx="742950" cy="504825"/>
                          </a:xfrm>
                          <a:prstGeom prst="rect">
                            <a:avLst/>
                          </a:prstGeom>
                          <a:noFill/>
                          <a:ln w="9525">
                            <a:noFill/>
                            <a:miter lim="800000"/>
                            <a:headEnd/>
                            <a:tailEnd/>
                          </a:ln>
                        </pic:spPr>
                      </pic:pic>
                    </a:graphicData>
                  </a:graphic>
                </wp:inline>
              </w:drawing>
            </w:r>
          </w:p>
        </w:tc>
      </w:tr>
      <w:tr w:rsidR="00446C59" w:rsidRPr="0018645A" w:rsidTr="00314741">
        <w:tc>
          <w:tcPr>
            <w:tcW w:w="1020" w:type="dxa"/>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3.5</w:t>
            </w:r>
          </w:p>
        </w:tc>
        <w:tc>
          <w:tcPr>
            <w:tcW w:w="1191" w:type="dxa"/>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ЭЛЕКТРОМАГНИТНЫЕ КОЛЕБАНИЯ И ВОЛНЫ</w:t>
            </w:r>
          </w:p>
        </w:tc>
      </w:tr>
      <w:tr w:rsidR="00446C59" w:rsidRPr="0018645A" w:rsidTr="00314741">
        <w:tc>
          <w:tcPr>
            <w:tcW w:w="1020" w:type="dxa"/>
            <w:vMerge w:val="restart"/>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val="restart"/>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3.5.1</w:t>
            </w:r>
          </w:p>
        </w:tc>
        <w:tc>
          <w:tcPr>
            <w:tcW w:w="5717" w:type="dxa"/>
            <w:gridSpan w:val="2"/>
            <w:tcBorders>
              <w:bottom w:val="nil"/>
              <w:right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Колебательный контур. Свободные электромагнитные колебания в идеальном колебательном контуре:</w:t>
            </w:r>
          </w:p>
        </w:tc>
        <w:tc>
          <w:tcPr>
            <w:tcW w:w="2277" w:type="dxa"/>
            <w:tcBorders>
              <w:left w:val="nil"/>
              <w:bottom w:val="nil"/>
            </w:tcBorders>
          </w:tcPr>
          <w:p w:rsidR="00446C59" w:rsidRPr="0018645A" w:rsidRDefault="00296EE7" w:rsidP="00446C59">
            <w:pPr>
              <w:pStyle w:val="ConsPlusNormal"/>
              <w:ind w:firstLine="60"/>
              <w:jc w:val="center"/>
              <w:rPr>
                <w:rFonts w:ascii="Times New Roman" w:hAnsi="Times New Roman" w:cs="Times New Roman"/>
                <w:sz w:val="24"/>
                <w:szCs w:val="24"/>
              </w:rPr>
            </w:pPr>
            <w:r w:rsidRPr="0018645A">
              <w:rPr>
                <w:rFonts w:ascii="Times New Roman" w:hAnsi="Times New Roman" w:cs="Times New Roman"/>
                <w:noProof/>
                <w:position w:val="-46"/>
                <w:sz w:val="24"/>
                <w:szCs w:val="24"/>
              </w:rPr>
              <w:drawing>
                <wp:inline distT="0" distB="0" distL="0" distR="0">
                  <wp:extent cx="990600" cy="742950"/>
                  <wp:effectExtent l="19050" t="0" r="0" b="0"/>
                  <wp:docPr id="156"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69" cstate="print"/>
                          <a:srcRect/>
                          <a:stretch>
                            <a:fillRect/>
                          </a:stretch>
                        </pic:blipFill>
                        <pic:spPr bwMode="auto">
                          <a:xfrm>
                            <a:off x="0" y="0"/>
                            <a:ext cx="990600" cy="742950"/>
                          </a:xfrm>
                          <a:prstGeom prst="rect">
                            <a:avLst/>
                          </a:prstGeom>
                          <a:noFill/>
                          <a:ln w="9525">
                            <a:noFill/>
                            <a:miter lim="800000"/>
                            <a:headEnd/>
                            <a:tailEnd/>
                          </a:ln>
                        </pic:spPr>
                      </pic:pic>
                    </a:graphicData>
                  </a:graphic>
                </wp:inline>
              </w:drawing>
            </w:r>
          </w:p>
        </w:tc>
      </w:tr>
      <w:tr w:rsidR="00446C59" w:rsidRPr="0018645A" w:rsidTr="00314741">
        <w:tblPrEx>
          <w:tblBorders>
            <w:insideH w:val="nil"/>
          </w:tblBorders>
        </w:tblPrEx>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bottom w:val="nil"/>
            </w:tcBorders>
          </w:tcPr>
          <w:p w:rsidR="00446C59" w:rsidRPr="0018645A" w:rsidRDefault="00296EE7" w:rsidP="00446C59">
            <w:pPr>
              <w:pStyle w:val="ConsPlusNormal"/>
              <w:ind w:firstLine="60"/>
              <w:rPr>
                <w:rFonts w:ascii="Times New Roman" w:hAnsi="Times New Roman" w:cs="Times New Roman"/>
                <w:sz w:val="24"/>
                <w:szCs w:val="24"/>
              </w:rPr>
            </w:pPr>
            <w:r w:rsidRPr="0018645A">
              <w:rPr>
                <w:rFonts w:ascii="Times New Roman" w:hAnsi="Times New Roman" w:cs="Times New Roman"/>
                <w:noProof/>
                <w:position w:val="-38"/>
                <w:sz w:val="24"/>
                <w:szCs w:val="24"/>
              </w:rPr>
              <w:drawing>
                <wp:inline distT="0" distB="0" distL="0" distR="0">
                  <wp:extent cx="3733800" cy="638175"/>
                  <wp:effectExtent l="0" t="0" r="0" b="0"/>
                  <wp:docPr id="157"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70" cstate="print"/>
                          <a:srcRect/>
                          <a:stretch>
                            <a:fillRect/>
                          </a:stretch>
                        </pic:blipFill>
                        <pic:spPr bwMode="auto">
                          <a:xfrm>
                            <a:off x="0" y="0"/>
                            <a:ext cx="3733800" cy="638175"/>
                          </a:xfrm>
                          <a:prstGeom prst="rect">
                            <a:avLst/>
                          </a:prstGeom>
                          <a:noFill/>
                          <a:ln w="9525">
                            <a:noFill/>
                            <a:miter lim="800000"/>
                            <a:headEnd/>
                            <a:tailEnd/>
                          </a:ln>
                        </pic:spPr>
                      </pic:pic>
                    </a:graphicData>
                  </a:graphic>
                </wp:inline>
              </w:drawing>
            </w:r>
          </w:p>
        </w:tc>
      </w:tr>
      <w:tr w:rsidR="00446C59" w:rsidRPr="0018645A" w:rsidTr="00314741">
        <w:tblPrEx>
          <w:tblBorders>
            <w:insideH w:val="nil"/>
          </w:tblBorders>
        </w:tblPrEx>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bottom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 xml:space="preserve">Формула Томсона: </w:t>
            </w:r>
            <w:r w:rsidR="00296EE7" w:rsidRPr="0018645A">
              <w:rPr>
                <w:rFonts w:ascii="Times New Roman" w:hAnsi="Times New Roman" w:cs="Times New Roman"/>
                <w:noProof/>
                <w:position w:val="-9"/>
                <w:sz w:val="24"/>
                <w:szCs w:val="24"/>
              </w:rPr>
              <w:drawing>
                <wp:inline distT="0" distB="0" distL="0" distR="0">
                  <wp:extent cx="933450" cy="276225"/>
                  <wp:effectExtent l="0" t="0" r="0" b="0"/>
                  <wp:docPr id="158"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71" cstate="print"/>
                          <a:srcRect/>
                          <a:stretch>
                            <a:fillRect/>
                          </a:stretch>
                        </pic:blipFill>
                        <pic:spPr bwMode="auto">
                          <a:xfrm>
                            <a:off x="0" y="0"/>
                            <a:ext cx="933450" cy="276225"/>
                          </a:xfrm>
                          <a:prstGeom prst="rect">
                            <a:avLst/>
                          </a:prstGeom>
                          <a:noFill/>
                          <a:ln w="9525">
                            <a:noFill/>
                            <a:miter lim="800000"/>
                            <a:headEnd/>
                            <a:tailEnd/>
                          </a:ln>
                        </pic:spPr>
                      </pic:pic>
                    </a:graphicData>
                  </a:graphic>
                </wp:inline>
              </w:drawing>
            </w:r>
            <w:r w:rsidRPr="0018645A">
              <w:rPr>
                <w:rFonts w:ascii="Times New Roman" w:hAnsi="Times New Roman" w:cs="Times New Roman"/>
                <w:sz w:val="24"/>
                <w:szCs w:val="24"/>
              </w:rPr>
              <w:t xml:space="preserve">, откуда </w:t>
            </w:r>
            <w:r w:rsidR="00296EE7" w:rsidRPr="0018645A">
              <w:rPr>
                <w:rFonts w:ascii="Times New Roman" w:hAnsi="Times New Roman" w:cs="Times New Roman"/>
                <w:noProof/>
                <w:position w:val="-27"/>
                <w:sz w:val="24"/>
                <w:szCs w:val="24"/>
              </w:rPr>
              <w:drawing>
                <wp:inline distT="0" distB="0" distL="0" distR="0">
                  <wp:extent cx="1171575" cy="504825"/>
                  <wp:effectExtent l="0" t="0" r="9525" b="0"/>
                  <wp:docPr id="159"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72" cstate="print"/>
                          <a:srcRect/>
                          <a:stretch>
                            <a:fillRect/>
                          </a:stretch>
                        </pic:blipFill>
                        <pic:spPr bwMode="auto">
                          <a:xfrm>
                            <a:off x="0" y="0"/>
                            <a:ext cx="1171575" cy="504825"/>
                          </a:xfrm>
                          <a:prstGeom prst="rect">
                            <a:avLst/>
                          </a:prstGeom>
                          <a:noFill/>
                          <a:ln w="9525">
                            <a:noFill/>
                            <a:miter lim="800000"/>
                            <a:headEnd/>
                            <a:tailEnd/>
                          </a:ln>
                        </pic:spPr>
                      </pic:pic>
                    </a:graphicData>
                  </a:graphic>
                </wp:inline>
              </w:drawing>
            </w:r>
            <w:r w:rsidRPr="0018645A">
              <w:rPr>
                <w:rFonts w:ascii="Times New Roman" w:hAnsi="Times New Roman" w:cs="Times New Roman"/>
                <w:sz w:val="24"/>
                <w:szCs w:val="24"/>
              </w:rPr>
              <w:t>.</w:t>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 xml:space="preserve">Связь амплитуды заряда конденсатора с амплитудой силы тока при свободных электромагнитных колебаниях в идеальном колебательном </w:t>
            </w:r>
            <w:r w:rsidRPr="0018645A">
              <w:rPr>
                <w:rFonts w:ascii="Times New Roman" w:hAnsi="Times New Roman" w:cs="Times New Roman"/>
                <w:sz w:val="24"/>
                <w:szCs w:val="24"/>
              </w:rPr>
              <w:lastRenderedPageBreak/>
              <w:t>контуре: </w:t>
            </w:r>
            <w:r w:rsidR="00296EE7" w:rsidRPr="0018645A">
              <w:rPr>
                <w:rFonts w:ascii="Times New Roman" w:hAnsi="Times New Roman" w:cs="Times New Roman"/>
                <w:noProof/>
                <w:position w:val="-24"/>
                <w:sz w:val="24"/>
                <w:szCs w:val="24"/>
              </w:rPr>
              <w:drawing>
                <wp:inline distT="0" distB="0" distL="0" distR="0">
                  <wp:extent cx="857250" cy="476250"/>
                  <wp:effectExtent l="19050" t="0" r="0" b="0"/>
                  <wp:docPr id="160"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73" cstate="print"/>
                          <a:srcRect/>
                          <a:stretch>
                            <a:fillRect/>
                          </a:stretch>
                        </pic:blipFill>
                        <pic:spPr bwMode="auto">
                          <a:xfrm>
                            <a:off x="0" y="0"/>
                            <a:ext cx="857250" cy="476250"/>
                          </a:xfrm>
                          <a:prstGeom prst="rect">
                            <a:avLst/>
                          </a:prstGeom>
                          <a:noFill/>
                          <a:ln w="9525">
                            <a:noFill/>
                            <a:miter lim="800000"/>
                            <a:headEnd/>
                            <a:tailEnd/>
                          </a:ln>
                        </pic:spPr>
                      </pic:pic>
                    </a:graphicData>
                  </a:graphic>
                </wp:inline>
              </w:drawing>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val="restart"/>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3.5.2</w:t>
            </w:r>
          </w:p>
        </w:tc>
        <w:tc>
          <w:tcPr>
            <w:tcW w:w="7994" w:type="dxa"/>
            <w:gridSpan w:val="3"/>
            <w:tcBorders>
              <w:bottom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Закон сохранения энергии в идеальном колебательном контуре:</w:t>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tcBorders>
          </w:tcPr>
          <w:p w:rsidR="00446C59" w:rsidRPr="0018645A" w:rsidRDefault="00296EE7" w:rsidP="00446C59">
            <w:pPr>
              <w:pStyle w:val="ConsPlusNormal"/>
              <w:ind w:firstLine="60"/>
              <w:rPr>
                <w:rFonts w:ascii="Times New Roman" w:hAnsi="Times New Roman" w:cs="Times New Roman"/>
                <w:sz w:val="24"/>
                <w:szCs w:val="24"/>
              </w:rPr>
            </w:pPr>
            <w:r w:rsidRPr="0018645A">
              <w:rPr>
                <w:rFonts w:ascii="Times New Roman" w:hAnsi="Times New Roman" w:cs="Times New Roman"/>
                <w:noProof/>
                <w:position w:val="-27"/>
                <w:sz w:val="24"/>
                <w:szCs w:val="24"/>
              </w:rPr>
              <w:drawing>
                <wp:inline distT="0" distB="0" distL="0" distR="0">
                  <wp:extent cx="2895600" cy="504825"/>
                  <wp:effectExtent l="0" t="0" r="0" b="0"/>
                  <wp:docPr id="161"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74" cstate="print"/>
                          <a:srcRect/>
                          <a:stretch>
                            <a:fillRect/>
                          </a:stretch>
                        </pic:blipFill>
                        <pic:spPr bwMode="auto">
                          <a:xfrm>
                            <a:off x="0" y="0"/>
                            <a:ext cx="2895600" cy="504825"/>
                          </a:xfrm>
                          <a:prstGeom prst="rect">
                            <a:avLst/>
                          </a:prstGeom>
                          <a:noFill/>
                          <a:ln w="9525">
                            <a:noFill/>
                            <a:miter lim="800000"/>
                            <a:headEnd/>
                            <a:tailEnd/>
                          </a:ln>
                        </pic:spPr>
                      </pic:pic>
                    </a:graphicData>
                  </a:graphic>
                </wp:inline>
              </w:drawing>
            </w:r>
            <w:r w:rsidR="00446C59" w:rsidRPr="0018645A">
              <w:rPr>
                <w:rFonts w:ascii="Times New Roman" w:hAnsi="Times New Roman" w:cs="Times New Roman"/>
                <w:sz w:val="24"/>
                <w:szCs w:val="24"/>
              </w:rPr>
              <w:t>.</w:t>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3.5.3</w:t>
            </w:r>
          </w:p>
        </w:tc>
        <w:tc>
          <w:tcPr>
            <w:tcW w:w="7994" w:type="dxa"/>
            <w:gridSpan w:val="3"/>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Вынужденные электромагнитные колебания. Резонанс</w:t>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3.5.4</w:t>
            </w:r>
          </w:p>
        </w:tc>
        <w:tc>
          <w:tcPr>
            <w:tcW w:w="7994" w:type="dxa"/>
            <w:gridSpan w:val="3"/>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Переменный ток. Производство, передача и потребление электрической энергии</w:t>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3.5.5</w:t>
            </w:r>
          </w:p>
        </w:tc>
        <w:tc>
          <w:tcPr>
            <w:tcW w:w="7994" w:type="dxa"/>
            <w:gridSpan w:val="3"/>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Свойства электромагнитных волн. Взаимная ориентация векторов в электромагнитной волне в вакууме: </w:t>
            </w:r>
            <w:r w:rsidR="00296EE7" w:rsidRPr="0018645A">
              <w:rPr>
                <w:rFonts w:ascii="Times New Roman" w:hAnsi="Times New Roman" w:cs="Times New Roman"/>
                <w:noProof/>
                <w:position w:val="-8"/>
                <w:sz w:val="24"/>
                <w:szCs w:val="24"/>
              </w:rPr>
              <w:drawing>
                <wp:inline distT="0" distB="0" distL="0" distR="0">
                  <wp:extent cx="809625" cy="266700"/>
                  <wp:effectExtent l="19050" t="0" r="0" b="0"/>
                  <wp:docPr id="162"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75" cstate="print"/>
                          <a:srcRect/>
                          <a:stretch>
                            <a:fillRect/>
                          </a:stretch>
                        </pic:blipFill>
                        <pic:spPr bwMode="auto">
                          <a:xfrm>
                            <a:off x="0" y="0"/>
                            <a:ext cx="809625" cy="266700"/>
                          </a:xfrm>
                          <a:prstGeom prst="rect">
                            <a:avLst/>
                          </a:prstGeom>
                          <a:noFill/>
                          <a:ln w="9525">
                            <a:noFill/>
                            <a:miter lim="800000"/>
                            <a:headEnd/>
                            <a:tailEnd/>
                          </a:ln>
                        </pic:spPr>
                      </pic:pic>
                    </a:graphicData>
                  </a:graphic>
                </wp:inline>
              </w:drawing>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3.5.6</w:t>
            </w:r>
          </w:p>
        </w:tc>
        <w:tc>
          <w:tcPr>
            <w:tcW w:w="7994" w:type="dxa"/>
            <w:gridSpan w:val="3"/>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Шкала электромагнитных волн. Применение электромагнитных волн в технике и быту</w:t>
            </w:r>
          </w:p>
        </w:tc>
      </w:tr>
      <w:tr w:rsidR="00446C59" w:rsidRPr="0018645A" w:rsidTr="00314741">
        <w:tc>
          <w:tcPr>
            <w:tcW w:w="1020" w:type="dxa"/>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3.6</w:t>
            </w:r>
          </w:p>
        </w:tc>
        <w:tc>
          <w:tcPr>
            <w:tcW w:w="1191" w:type="dxa"/>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ОПТИКА</w:t>
            </w:r>
          </w:p>
        </w:tc>
      </w:tr>
      <w:tr w:rsidR="00446C59" w:rsidRPr="0018645A" w:rsidTr="00314741">
        <w:tc>
          <w:tcPr>
            <w:tcW w:w="1020" w:type="dxa"/>
            <w:vMerge w:val="restart"/>
          </w:tcPr>
          <w:p w:rsidR="00446C59" w:rsidRPr="0018645A" w:rsidRDefault="00446C59" w:rsidP="00446C59">
            <w:pPr>
              <w:pStyle w:val="ConsPlusNormal"/>
              <w:ind w:firstLine="0"/>
              <w:rPr>
                <w:rFonts w:ascii="Times New Roman" w:hAnsi="Times New Roman" w:cs="Times New Roman"/>
                <w:sz w:val="24"/>
                <w:szCs w:val="24"/>
              </w:rPr>
            </w:pPr>
          </w:p>
        </w:tc>
        <w:tc>
          <w:tcPr>
            <w:tcW w:w="1191" w:type="dxa"/>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3.6.1</w:t>
            </w:r>
          </w:p>
        </w:tc>
        <w:tc>
          <w:tcPr>
            <w:tcW w:w="7994" w:type="dxa"/>
            <w:gridSpan w:val="3"/>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Прямолинейное распространение света в однородной среде. Точечный источник. Луч света</w:t>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3.6.2</w:t>
            </w:r>
          </w:p>
        </w:tc>
        <w:tc>
          <w:tcPr>
            <w:tcW w:w="4592" w:type="dxa"/>
            <w:tcBorders>
              <w:right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Законы отражения света. </w:t>
            </w:r>
            <w:r w:rsidR="00296EE7" w:rsidRPr="0018645A">
              <w:rPr>
                <w:rFonts w:ascii="Times New Roman" w:hAnsi="Times New Roman" w:cs="Times New Roman"/>
                <w:noProof/>
                <w:position w:val="-6"/>
                <w:sz w:val="24"/>
                <w:szCs w:val="24"/>
              </w:rPr>
              <w:drawing>
                <wp:inline distT="0" distB="0" distL="0" distR="0">
                  <wp:extent cx="428625" cy="238125"/>
                  <wp:effectExtent l="0" t="0" r="0" b="0"/>
                  <wp:docPr id="163"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76" cstate="print"/>
                          <a:srcRect/>
                          <a:stretch>
                            <a:fillRect/>
                          </a:stretch>
                        </pic:blipFill>
                        <pic:spPr bwMode="auto">
                          <a:xfrm>
                            <a:off x="0" y="0"/>
                            <a:ext cx="428625" cy="238125"/>
                          </a:xfrm>
                          <a:prstGeom prst="rect">
                            <a:avLst/>
                          </a:prstGeom>
                          <a:noFill/>
                          <a:ln w="9525">
                            <a:noFill/>
                            <a:miter lim="800000"/>
                            <a:headEnd/>
                            <a:tailEnd/>
                          </a:ln>
                        </pic:spPr>
                      </pic:pic>
                    </a:graphicData>
                  </a:graphic>
                </wp:inline>
              </w:drawing>
            </w:r>
          </w:p>
        </w:tc>
        <w:tc>
          <w:tcPr>
            <w:tcW w:w="3402" w:type="dxa"/>
            <w:gridSpan w:val="2"/>
            <w:tcBorders>
              <w:left w:val="nil"/>
            </w:tcBorders>
            <w:vAlign w:val="bottom"/>
          </w:tcPr>
          <w:p w:rsidR="00446C59" w:rsidRPr="0018645A" w:rsidRDefault="00296EE7" w:rsidP="00446C59">
            <w:pPr>
              <w:pStyle w:val="ConsPlusNormal"/>
              <w:ind w:firstLine="60"/>
              <w:jc w:val="center"/>
              <w:rPr>
                <w:rFonts w:ascii="Times New Roman" w:hAnsi="Times New Roman" w:cs="Times New Roman"/>
                <w:sz w:val="24"/>
                <w:szCs w:val="24"/>
              </w:rPr>
            </w:pPr>
            <w:r w:rsidRPr="0018645A">
              <w:rPr>
                <w:rFonts w:ascii="Times New Roman" w:hAnsi="Times New Roman" w:cs="Times New Roman"/>
                <w:noProof/>
                <w:position w:val="-47"/>
                <w:sz w:val="24"/>
                <w:szCs w:val="24"/>
              </w:rPr>
              <w:drawing>
                <wp:inline distT="0" distB="0" distL="0" distR="0">
                  <wp:extent cx="1752600" cy="762000"/>
                  <wp:effectExtent l="19050" t="0" r="0" b="0"/>
                  <wp:docPr id="164"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77" cstate="print"/>
                          <a:srcRect/>
                          <a:stretch>
                            <a:fillRect/>
                          </a:stretch>
                        </pic:blipFill>
                        <pic:spPr bwMode="auto">
                          <a:xfrm>
                            <a:off x="0" y="0"/>
                            <a:ext cx="1752600" cy="762000"/>
                          </a:xfrm>
                          <a:prstGeom prst="rect">
                            <a:avLst/>
                          </a:prstGeom>
                          <a:noFill/>
                          <a:ln w="9525">
                            <a:noFill/>
                            <a:miter lim="800000"/>
                            <a:headEnd/>
                            <a:tailEnd/>
                          </a:ln>
                        </pic:spPr>
                      </pic:pic>
                    </a:graphicData>
                  </a:graphic>
                </wp:inline>
              </w:drawing>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3.6.3</w:t>
            </w:r>
          </w:p>
        </w:tc>
        <w:tc>
          <w:tcPr>
            <w:tcW w:w="7994" w:type="dxa"/>
            <w:gridSpan w:val="3"/>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Построение изображений в плоском зеркале</w:t>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val="restart"/>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3.6.4</w:t>
            </w:r>
          </w:p>
        </w:tc>
        <w:tc>
          <w:tcPr>
            <w:tcW w:w="4592" w:type="dxa"/>
            <w:tcBorders>
              <w:bottom w:val="nil"/>
              <w:right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Законы преломления света.</w:t>
            </w:r>
          </w:p>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 xml:space="preserve">Преломление света: </w:t>
            </w:r>
            <w:r w:rsidR="00296EE7" w:rsidRPr="0018645A">
              <w:rPr>
                <w:rFonts w:ascii="Times New Roman" w:hAnsi="Times New Roman" w:cs="Times New Roman"/>
                <w:noProof/>
                <w:position w:val="-9"/>
                <w:sz w:val="24"/>
                <w:szCs w:val="24"/>
              </w:rPr>
              <w:drawing>
                <wp:inline distT="0" distB="0" distL="0" distR="0">
                  <wp:extent cx="1238250" cy="276225"/>
                  <wp:effectExtent l="0" t="0" r="0" b="0"/>
                  <wp:docPr id="165"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78" cstate="print"/>
                          <a:srcRect/>
                          <a:stretch>
                            <a:fillRect/>
                          </a:stretch>
                        </pic:blipFill>
                        <pic:spPr bwMode="auto">
                          <a:xfrm>
                            <a:off x="0" y="0"/>
                            <a:ext cx="1238250" cy="276225"/>
                          </a:xfrm>
                          <a:prstGeom prst="rect">
                            <a:avLst/>
                          </a:prstGeom>
                          <a:noFill/>
                          <a:ln w="9525">
                            <a:noFill/>
                            <a:miter lim="800000"/>
                            <a:headEnd/>
                            <a:tailEnd/>
                          </a:ln>
                        </pic:spPr>
                      </pic:pic>
                    </a:graphicData>
                  </a:graphic>
                </wp:inline>
              </w:drawing>
            </w:r>
            <w:r w:rsidRPr="0018645A">
              <w:rPr>
                <w:rFonts w:ascii="Times New Roman" w:hAnsi="Times New Roman" w:cs="Times New Roman"/>
                <w:sz w:val="24"/>
                <w:szCs w:val="24"/>
              </w:rPr>
              <w:t>.</w:t>
            </w:r>
          </w:p>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Абсолютный показатель преломления:</w:t>
            </w:r>
          </w:p>
          <w:p w:rsidR="00446C59" w:rsidRPr="0018645A" w:rsidRDefault="00296EE7" w:rsidP="00446C59">
            <w:pPr>
              <w:pStyle w:val="ConsPlusNormal"/>
              <w:ind w:firstLine="60"/>
              <w:rPr>
                <w:rFonts w:ascii="Times New Roman" w:hAnsi="Times New Roman" w:cs="Times New Roman"/>
                <w:sz w:val="24"/>
                <w:szCs w:val="24"/>
              </w:rPr>
            </w:pPr>
            <w:r w:rsidRPr="0018645A">
              <w:rPr>
                <w:rFonts w:ascii="Times New Roman" w:hAnsi="Times New Roman" w:cs="Times New Roman"/>
                <w:noProof/>
                <w:position w:val="-24"/>
                <w:sz w:val="24"/>
                <w:szCs w:val="24"/>
              </w:rPr>
              <w:drawing>
                <wp:inline distT="0" distB="0" distL="0" distR="0">
                  <wp:extent cx="628650" cy="476250"/>
                  <wp:effectExtent l="0" t="0" r="0" b="0"/>
                  <wp:docPr id="166"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79" cstate="print"/>
                          <a:srcRect/>
                          <a:stretch>
                            <a:fillRect/>
                          </a:stretch>
                        </pic:blipFill>
                        <pic:spPr bwMode="auto">
                          <a:xfrm>
                            <a:off x="0" y="0"/>
                            <a:ext cx="628650" cy="476250"/>
                          </a:xfrm>
                          <a:prstGeom prst="rect">
                            <a:avLst/>
                          </a:prstGeom>
                          <a:noFill/>
                          <a:ln w="9525">
                            <a:noFill/>
                            <a:miter lim="800000"/>
                            <a:headEnd/>
                            <a:tailEnd/>
                          </a:ln>
                        </pic:spPr>
                      </pic:pic>
                    </a:graphicData>
                  </a:graphic>
                </wp:inline>
              </w:drawing>
            </w:r>
            <w:r w:rsidR="00446C59" w:rsidRPr="0018645A">
              <w:rPr>
                <w:rFonts w:ascii="Times New Roman" w:hAnsi="Times New Roman" w:cs="Times New Roman"/>
                <w:sz w:val="24"/>
                <w:szCs w:val="24"/>
              </w:rPr>
              <w:t>.</w:t>
            </w:r>
          </w:p>
        </w:tc>
        <w:tc>
          <w:tcPr>
            <w:tcW w:w="3402" w:type="dxa"/>
            <w:gridSpan w:val="2"/>
            <w:tcBorders>
              <w:left w:val="nil"/>
              <w:bottom w:val="nil"/>
            </w:tcBorders>
            <w:vAlign w:val="center"/>
          </w:tcPr>
          <w:p w:rsidR="00446C59" w:rsidRPr="0018645A" w:rsidRDefault="00296EE7" w:rsidP="00446C59">
            <w:pPr>
              <w:pStyle w:val="ConsPlusNormal"/>
              <w:ind w:firstLine="60"/>
              <w:jc w:val="center"/>
              <w:rPr>
                <w:rFonts w:ascii="Times New Roman" w:hAnsi="Times New Roman" w:cs="Times New Roman"/>
                <w:sz w:val="24"/>
                <w:szCs w:val="24"/>
              </w:rPr>
            </w:pPr>
            <w:r w:rsidRPr="0018645A">
              <w:rPr>
                <w:rFonts w:ascii="Times New Roman" w:hAnsi="Times New Roman" w:cs="Times New Roman"/>
                <w:noProof/>
                <w:position w:val="-83"/>
                <w:sz w:val="24"/>
                <w:szCs w:val="24"/>
              </w:rPr>
              <w:drawing>
                <wp:inline distT="0" distB="0" distL="0" distR="0">
                  <wp:extent cx="1847850" cy="1209675"/>
                  <wp:effectExtent l="19050" t="0" r="0" b="0"/>
                  <wp:docPr id="167"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80" cstate="print"/>
                          <a:srcRect/>
                          <a:stretch>
                            <a:fillRect/>
                          </a:stretch>
                        </pic:blipFill>
                        <pic:spPr bwMode="auto">
                          <a:xfrm>
                            <a:off x="0" y="0"/>
                            <a:ext cx="1847850" cy="1209675"/>
                          </a:xfrm>
                          <a:prstGeom prst="rect">
                            <a:avLst/>
                          </a:prstGeom>
                          <a:noFill/>
                          <a:ln w="9525">
                            <a:noFill/>
                            <a:miter lim="800000"/>
                            <a:headEnd/>
                            <a:tailEnd/>
                          </a:ln>
                        </pic:spPr>
                      </pic:pic>
                    </a:graphicData>
                  </a:graphic>
                </wp:inline>
              </w:drawing>
            </w:r>
          </w:p>
        </w:tc>
      </w:tr>
      <w:tr w:rsidR="00446C59" w:rsidRPr="0018645A" w:rsidTr="00314741">
        <w:tblPrEx>
          <w:tblBorders>
            <w:insideH w:val="nil"/>
          </w:tblBorders>
        </w:tblPrEx>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bottom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 xml:space="preserve">Относительный показатель преломления: </w:t>
            </w:r>
            <w:r w:rsidR="00296EE7" w:rsidRPr="0018645A">
              <w:rPr>
                <w:rFonts w:ascii="Times New Roman" w:hAnsi="Times New Roman" w:cs="Times New Roman"/>
                <w:noProof/>
                <w:position w:val="-28"/>
                <w:sz w:val="24"/>
                <w:szCs w:val="24"/>
              </w:rPr>
              <w:drawing>
                <wp:inline distT="0" distB="0" distL="0" distR="0">
                  <wp:extent cx="1066800" cy="514350"/>
                  <wp:effectExtent l="0" t="0" r="0" b="0"/>
                  <wp:docPr id="168"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81" cstate="print"/>
                          <a:srcRect/>
                          <a:stretch>
                            <a:fillRect/>
                          </a:stretch>
                        </pic:blipFill>
                        <pic:spPr bwMode="auto">
                          <a:xfrm>
                            <a:off x="0" y="0"/>
                            <a:ext cx="1066800" cy="514350"/>
                          </a:xfrm>
                          <a:prstGeom prst="rect">
                            <a:avLst/>
                          </a:prstGeom>
                          <a:noFill/>
                          <a:ln w="9525">
                            <a:noFill/>
                            <a:miter lim="800000"/>
                            <a:headEnd/>
                            <a:tailEnd/>
                          </a:ln>
                        </pic:spPr>
                      </pic:pic>
                    </a:graphicData>
                  </a:graphic>
                </wp:inline>
              </w:drawing>
            </w:r>
            <w:r w:rsidRPr="0018645A">
              <w:rPr>
                <w:rFonts w:ascii="Times New Roman" w:hAnsi="Times New Roman" w:cs="Times New Roman"/>
                <w:sz w:val="24"/>
                <w:szCs w:val="24"/>
              </w:rPr>
              <w:t>.</w:t>
            </w:r>
          </w:p>
        </w:tc>
      </w:tr>
      <w:tr w:rsidR="00446C59" w:rsidRPr="0018645A" w:rsidTr="00314741">
        <w:tblPrEx>
          <w:tblBorders>
            <w:insideH w:val="nil"/>
          </w:tblBorders>
        </w:tblPrEx>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bottom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Ход лучей в призме.</w:t>
            </w:r>
          </w:p>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Соотношение частот и соотношение длин волн при переходе монохроматического света через границу раздела двух оптических сред:</w:t>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tcBorders>
          </w:tcPr>
          <w:p w:rsidR="00446C59" w:rsidRPr="0018645A" w:rsidRDefault="00296EE7" w:rsidP="00446C59">
            <w:pPr>
              <w:pStyle w:val="ConsPlusNormal"/>
              <w:ind w:firstLine="60"/>
              <w:rPr>
                <w:rFonts w:ascii="Times New Roman" w:hAnsi="Times New Roman" w:cs="Times New Roman"/>
                <w:sz w:val="24"/>
                <w:szCs w:val="24"/>
              </w:rPr>
            </w:pPr>
            <w:r w:rsidRPr="0018645A">
              <w:rPr>
                <w:rFonts w:ascii="Times New Roman" w:hAnsi="Times New Roman" w:cs="Times New Roman"/>
                <w:noProof/>
                <w:position w:val="-9"/>
                <w:sz w:val="24"/>
                <w:szCs w:val="24"/>
              </w:rPr>
              <w:drawing>
                <wp:inline distT="0" distB="0" distL="0" distR="0">
                  <wp:extent cx="552450" cy="276225"/>
                  <wp:effectExtent l="19050" t="0" r="0" b="0"/>
                  <wp:docPr id="169"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82" cstate="print"/>
                          <a:srcRect/>
                          <a:stretch>
                            <a:fillRect/>
                          </a:stretch>
                        </pic:blipFill>
                        <pic:spPr bwMode="auto">
                          <a:xfrm>
                            <a:off x="0" y="0"/>
                            <a:ext cx="552450" cy="276225"/>
                          </a:xfrm>
                          <a:prstGeom prst="rect">
                            <a:avLst/>
                          </a:prstGeom>
                          <a:noFill/>
                          <a:ln w="9525">
                            <a:noFill/>
                            <a:miter lim="800000"/>
                            <a:headEnd/>
                            <a:tailEnd/>
                          </a:ln>
                        </pic:spPr>
                      </pic:pic>
                    </a:graphicData>
                  </a:graphic>
                </wp:inline>
              </w:drawing>
            </w:r>
            <w:r w:rsidR="00446C59" w:rsidRPr="0018645A">
              <w:rPr>
                <w:rFonts w:ascii="Times New Roman" w:hAnsi="Times New Roman" w:cs="Times New Roman"/>
                <w:sz w:val="24"/>
                <w:szCs w:val="24"/>
              </w:rPr>
              <w:t>, </w:t>
            </w:r>
            <w:r w:rsidRPr="0018645A">
              <w:rPr>
                <w:rFonts w:ascii="Times New Roman" w:hAnsi="Times New Roman" w:cs="Times New Roman"/>
                <w:noProof/>
                <w:position w:val="-9"/>
                <w:sz w:val="24"/>
                <w:szCs w:val="24"/>
              </w:rPr>
              <w:drawing>
                <wp:inline distT="0" distB="0" distL="0" distR="0">
                  <wp:extent cx="819150" cy="276225"/>
                  <wp:effectExtent l="0" t="0" r="0" b="0"/>
                  <wp:docPr id="170"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83" cstate="print"/>
                          <a:srcRect/>
                          <a:stretch>
                            <a:fillRect/>
                          </a:stretch>
                        </pic:blipFill>
                        <pic:spPr bwMode="auto">
                          <a:xfrm>
                            <a:off x="0" y="0"/>
                            <a:ext cx="819150" cy="276225"/>
                          </a:xfrm>
                          <a:prstGeom prst="rect">
                            <a:avLst/>
                          </a:prstGeom>
                          <a:noFill/>
                          <a:ln w="9525">
                            <a:noFill/>
                            <a:miter lim="800000"/>
                            <a:headEnd/>
                            <a:tailEnd/>
                          </a:ln>
                        </pic:spPr>
                      </pic:pic>
                    </a:graphicData>
                  </a:graphic>
                </wp:inline>
              </w:drawing>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val="restart"/>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3.6.5</w:t>
            </w:r>
          </w:p>
        </w:tc>
        <w:tc>
          <w:tcPr>
            <w:tcW w:w="4592" w:type="dxa"/>
            <w:tcBorders>
              <w:bottom w:val="nil"/>
              <w:right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Полное внутреннее отражение.</w:t>
            </w:r>
          </w:p>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 xml:space="preserve">Предельный угол полного внутреннего </w:t>
            </w:r>
            <w:r w:rsidRPr="0018645A">
              <w:rPr>
                <w:rFonts w:ascii="Times New Roman" w:hAnsi="Times New Roman" w:cs="Times New Roman"/>
                <w:sz w:val="24"/>
                <w:szCs w:val="24"/>
              </w:rPr>
              <w:lastRenderedPageBreak/>
              <w:t>отражения:</w:t>
            </w:r>
          </w:p>
        </w:tc>
        <w:tc>
          <w:tcPr>
            <w:tcW w:w="3402" w:type="dxa"/>
            <w:gridSpan w:val="2"/>
            <w:vMerge w:val="restart"/>
            <w:tcBorders>
              <w:left w:val="nil"/>
            </w:tcBorders>
          </w:tcPr>
          <w:p w:rsidR="00446C59" w:rsidRPr="0018645A" w:rsidRDefault="00296EE7" w:rsidP="00446C59">
            <w:pPr>
              <w:pStyle w:val="ConsPlusNormal"/>
              <w:ind w:firstLine="60"/>
              <w:jc w:val="center"/>
              <w:rPr>
                <w:rFonts w:ascii="Times New Roman" w:hAnsi="Times New Roman" w:cs="Times New Roman"/>
                <w:sz w:val="24"/>
                <w:szCs w:val="24"/>
              </w:rPr>
            </w:pPr>
            <w:r w:rsidRPr="0018645A">
              <w:rPr>
                <w:rFonts w:ascii="Times New Roman" w:hAnsi="Times New Roman" w:cs="Times New Roman"/>
                <w:noProof/>
                <w:position w:val="-83"/>
                <w:sz w:val="24"/>
                <w:szCs w:val="24"/>
              </w:rPr>
              <w:lastRenderedPageBreak/>
              <w:drawing>
                <wp:inline distT="0" distB="0" distL="0" distR="0">
                  <wp:extent cx="1914525" cy="1209675"/>
                  <wp:effectExtent l="19050" t="0" r="9525" b="0"/>
                  <wp:docPr id="171"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84" cstate="print"/>
                          <a:srcRect/>
                          <a:stretch>
                            <a:fillRect/>
                          </a:stretch>
                        </pic:blipFill>
                        <pic:spPr bwMode="auto">
                          <a:xfrm>
                            <a:off x="0" y="0"/>
                            <a:ext cx="1914525" cy="1209675"/>
                          </a:xfrm>
                          <a:prstGeom prst="rect">
                            <a:avLst/>
                          </a:prstGeom>
                          <a:noFill/>
                          <a:ln w="9525">
                            <a:noFill/>
                            <a:miter lim="800000"/>
                            <a:headEnd/>
                            <a:tailEnd/>
                          </a:ln>
                        </pic:spPr>
                      </pic:pic>
                    </a:graphicData>
                  </a:graphic>
                </wp:inline>
              </w:drawing>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4592" w:type="dxa"/>
            <w:tcBorders>
              <w:top w:val="nil"/>
              <w:right w:val="nil"/>
            </w:tcBorders>
          </w:tcPr>
          <w:p w:rsidR="00446C59" w:rsidRPr="0018645A" w:rsidRDefault="00296EE7" w:rsidP="00446C59">
            <w:pPr>
              <w:pStyle w:val="ConsPlusNormal"/>
              <w:ind w:firstLine="60"/>
              <w:rPr>
                <w:rFonts w:ascii="Times New Roman" w:hAnsi="Times New Roman" w:cs="Times New Roman"/>
                <w:sz w:val="24"/>
                <w:szCs w:val="24"/>
              </w:rPr>
            </w:pPr>
            <w:r w:rsidRPr="0018645A">
              <w:rPr>
                <w:rFonts w:ascii="Times New Roman" w:hAnsi="Times New Roman" w:cs="Times New Roman"/>
                <w:noProof/>
                <w:position w:val="-28"/>
                <w:sz w:val="24"/>
                <w:szCs w:val="24"/>
              </w:rPr>
              <w:drawing>
                <wp:inline distT="0" distB="0" distL="0" distR="0">
                  <wp:extent cx="1371600" cy="514350"/>
                  <wp:effectExtent l="0" t="0" r="0" b="0"/>
                  <wp:docPr id="172"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85" cstate="print"/>
                          <a:srcRect/>
                          <a:stretch>
                            <a:fillRect/>
                          </a:stretch>
                        </pic:blipFill>
                        <pic:spPr bwMode="auto">
                          <a:xfrm>
                            <a:off x="0" y="0"/>
                            <a:ext cx="1371600" cy="514350"/>
                          </a:xfrm>
                          <a:prstGeom prst="rect">
                            <a:avLst/>
                          </a:prstGeom>
                          <a:noFill/>
                          <a:ln w="9525">
                            <a:noFill/>
                            <a:miter lim="800000"/>
                            <a:headEnd/>
                            <a:tailEnd/>
                          </a:ln>
                        </pic:spPr>
                      </pic:pic>
                    </a:graphicData>
                  </a:graphic>
                </wp:inline>
              </w:drawing>
            </w:r>
          </w:p>
        </w:tc>
        <w:tc>
          <w:tcPr>
            <w:tcW w:w="3402" w:type="dxa"/>
            <w:gridSpan w:val="2"/>
            <w:vMerge/>
            <w:tcBorders>
              <w:left w:val="nil"/>
            </w:tcBorders>
          </w:tcPr>
          <w:p w:rsidR="00446C59" w:rsidRPr="0018645A" w:rsidRDefault="00446C59" w:rsidP="00446C59">
            <w:pPr>
              <w:pStyle w:val="ConsPlusNormal"/>
              <w:ind w:firstLine="60"/>
              <w:rPr>
                <w:rFonts w:ascii="Times New Roman" w:hAnsi="Times New Roman" w:cs="Times New Roman"/>
                <w:sz w:val="24"/>
                <w:szCs w:val="24"/>
              </w:rPr>
            </w:pP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3.6.6</w:t>
            </w:r>
          </w:p>
        </w:tc>
        <w:tc>
          <w:tcPr>
            <w:tcW w:w="7994" w:type="dxa"/>
            <w:gridSpan w:val="3"/>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Собирающие и рассеивающие линзы. Тонкая линза. Фокусное расстояние и оптическая сила тонкой линзы: </w:t>
            </w:r>
            <w:r w:rsidR="00296EE7" w:rsidRPr="0018645A">
              <w:rPr>
                <w:rFonts w:ascii="Times New Roman" w:hAnsi="Times New Roman" w:cs="Times New Roman"/>
                <w:noProof/>
                <w:position w:val="-24"/>
                <w:sz w:val="24"/>
                <w:szCs w:val="24"/>
              </w:rPr>
              <w:drawing>
                <wp:inline distT="0" distB="0" distL="0" distR="0">
                  <wp:extent cx="552450" cy="476250"/>
                  <wp:effectExtent l="0" t="0" r="0" b="0"/>
                  <wp:docPr id="173"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86" cstate="print"/>
                          <a:srcRect/>
                          <a:stretch>
                            <a:fillRect/>
                          </a:stretch>
                        </pic:blipFill>
                        <pic:spPr bwMode="auto">
                          <a:xfrm>
                            <a:off x="0" y="0"/>
                            <a:ext cx="552450" cy="476250"/>
                          </a:xfrm>
                          <a:prstGeom prst="rect">
                            <a:avLst/>
                          </a:prstGeom>
                          <a:noFill/>
                          <a:ln w="9525">
                            <a:noFill/>
                            <a:miter lim="800000"/>
                            <a:headEnd/>
                            <a:tailEnd/>
                          </a:ln>
                        </pic:spPr>
                      </pic:pic>
                    </a:graphicData>
                  </a:graphic>
                </wp:inline>
              </w:drawing>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val="restart"/>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3.6.7</w:t>
            </w:r>
          </w:p>
        </w:tc>
        <w:tc>
          <w:tcPr>
            <w:tcW w:w="4592" w:type="dxa"/>
            <w:tcBorders>
              <w:bottom w:val="nil"/>
              <w:right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Формула тонкой линзы:</w:t>
            </w:r>
          </w:p>
        </w:tc>
        <w:tc>
          <w:tcPr>
            <w:tcW w:w="3402" w:type="dxa"/>
            <w:gridSpan w:val="2"/>
            <w:vMerge w:val="restart"/>
            <w:tcBorders>
              <w:left w:val="nil"/>
              <w:bottom w:val="nil"/>
            </w:tcBorders>
          </w:tcPr>
          <w:p w:rsidR="00446C59" w:rsidRPr="0018645A" w:rsidRDefault="00296EE7" w:rsidP="00446C59">
            <w:pPr>
              <w:pStyle w:val="ConsPlusNormal"/>
              <w:ind w:firstLine="60"/>
              <w:jc w:val="center"/>
              <w:rPr>
                <w:rFonts w:ascii="Times New Roman" w:hAnsi="Times New Roman" w:cs="Times New Roman"/>
                <w:sz w:val="24"/>
                <w:szCs w:val="24"/>
              </w:rPr>
            </w:pPr>
            <w:r w:rsidRPr="0018645A">
              <w:rPr>
                <w:rFonts w:ascii="Times New Roman" w:hAnsi="Times New Roman" w:cs="Times New Roman"/>
                <w:noProof/>
                <w:position w:val="-98"/>
                <w:sz w:val="24"/>
                <w:szCs w:val="24"/>
              </w:rPr>
              <w:drawing>
                <wp:inline distT="0" distB="0" distL="0" distR="0">
                  <wp:extent cx="2076450" cy="1400175"/>
                  <wp:effectExtent l="19050" t="0" r="0" b="0"/>
                  <wp:docPr id="174"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87" cstate="print"/>
                          <a:srcRect/>
                          <a:stretch>
                            <a:fillRect/>
                          </a:stretch>
                        </pic:blipFill>
                        <pic:spPr bwMode="auto">
                          <a:xfrm>
                            <a:off x="0" y="0"/>
                            <a:ext cx="2076450" cy="1400175"/>
                          </a:xfrm>
                          <a:prstGeom prst="rect">
                            <a:avLst/>
                          </a:prstGeom>
                          <a:noFill/>
                          <a:ln w="9525">
                            <a:noFill/>
                            <a:miter lim="800000"/>
                            <a:headEnd/>
                            <a:tailEnd/>
                          </a:ln>
                        </pic:spPr>
                      </pic:pic>
                    </a:graphicData>
                  </a:graphic>
                </wp:inline>
              </w:drawing>
            </w:r>
          </w:p>
        </w:tc>
      </w:tr>
      <w:tr w:rsidR="00446C59" w:rsidRPr="0018645A" w:rsidTr="00314741">
        <w:tblPrEx>
          <w:tblBorders>
            <w:insideH w:val="nil"/>
          </w:tblBorders>
        </w:tblPrEx>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4592" w:type="dxa"/>
            <w:tcBorders>
              <w:top w:val="nil"/>
              <w:bottom w:val="nil"/>
              <w:right w:val="nil"/>
            </w:tcBorders>
          </w:tcPr>
          <w:p w:rsidR="00446C59" w:rsidRPr="0018645A" w:rsidRDefault="00296EE7" w:rsidP="00446C59">
            <w:pPr>
              <w:pStyle w:val="ConsPlusNormal"/>
              <w:ind w:firstLine="60"/>
              <w:rPr>
                <w:rFonts w:ascii="Times New Roman" w:hAnsi="Times New Roman" w:cs="Times New Roman"/>
                <w:sz w:val="24"/>
                <w:szCs w:val="24"/>
              </w:rPr>
            </w:pPr>
            <w:r w:rsidRPr="0018645A">
              <w:rPr>
                <w:rFonts w:ascii="Times New Roman" w:hAnsi="Times New Roman" w:cs="Times New Roman"/>
                <w:noProof/>
                <w:position w:val="-27"/>
                <w:sz w:val="24"/>
                <w:szCs w:val="24"/>
              </w:rPr>
              <w:drawing>
                <wp:inline distT="0" distB="0" distL="0" distR="0">
                  <wp:extent cx="866775" cy="504825"/>
                  <wp:effectExtent l="0" t="0" r="0" b="0"/>
                  <wp:docPr id="175"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88" cstate="print"/>
                          <a:srcRect/>
                          <a:stretch>
                            <a:fillRect/>
                          </a:stretch>
                        </pic:blipFill>
                        <pic:spPr bwMode="auto">
                          <a:xfrm>
                            <a:off x="0" y="0"/>
                            <a:ext cx="866775" cy="504825"/>
                          </a:xfrm>
                          <a:prstGeom prst="rect">
                            <a:avLst/>
                          </a:prstGeom>
                          <a:noFill/>
                          <a:ln w="9525">
                            <a:noFill/>
                            <a:miter lim="800000"/>
                            <a:headEnd/>
                            <a:tailEnd/>
                          </a:ln>
                        </pic:spPr>
                      </pic:pic>
                    </a:graphicData>
                  </a:graphic>
                </wp:inline>
              </w:drawing>
            </w:r>
            <w:r w:rsidR="00446C59" w:rsidRPr="0018645A">
              <w:rPr>
                <w:rFonts w:ascii="Times New Roman" w:hAnsi="Times New Roman" w:cs="Times New Roman"/>
                <w:sz w:val="24"/>
                <w:szCs w:val="24"/>
              </w:rPr>
              <w:t>.</w:t>
            </w:r>
          </w:p>
        </w:tc>
        <w:tc>
          <w:tcPr>
            <w:tcW w:w="3402" w:type="dxa"/>
            <w:gridSpan w:val="2"/>
            <w:vMerge/>
            <w:tcBorders>
              <w:left w:val="nil"/>
              <w:bottom w:val="nil"/>
            </w:tcBorders>
          </w:tcPr>
          <w:p w:rsidR="00446C59" w:rsidRPr="0018645A" w:rsidRDefault="00446C59" w:rsidP="00446C59">
            <w:pPr>
              <w:pStyle w:val="ConsPlusNormal"/>
              <w:ind w:firstLine="60"/>
              <w:rPr>
                <w:rFonts w:ascii="Times New Roman" w:hAnsi="Times New Roman" w:cs="Times New Roman"/>
                <w:sz w:val="24"/>
                <w:szCs w:val="24"/>
              </w:rPr>
            </w:pPr>
          </w:p>
        </w:tc>
      </w:tr>
      <w:tr w:rsidR="00446C59" w:rsidRPr="0018645A" w:rsidTr="00314741">
        <w:tblPrEx>
          <w:tblBorders>
            <w:insideH w:val="nil"/>
          </w:tblBorders>
        </w:tblPrEx>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4592" w:type="dxa"/>
            <w:tcBorders>
              <w:top w:val="nil"/>
              <w:bottom w:val="nil"/>
              <w:right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Увеличение, даваемое линзой:</w:t>
            </w:r>
          </w:p>
        </w:tc>
        <w:tc>
          <w:tcPr>
            <w:tcW w:w="3402" w:type="dxa"/>
            <w:gridSpan w:val="2"/>
            <w:vMerge/>
            <w:tcBorders>
              <w:left w:val="nil"/>
              <w:bottom w:val="nil"/>
            </w:tcBorders>
          </w:tcPr>
          <w:p w:rsidR="00446C59" w:rsidRPr="0018645A" w:rsidRDefault="00446C59" w:rsidP="00446C59">
            <w:pPr>
              <w:pStyle w:val="ConsPlusNormal"/>
              <w:ind w:firstLine="60"/>
              <w:rPr>
                <w:rFonts w:ascii="Times New Roman" w:hAnsi="Times New Roman" w:cs="Times New Roman"/>
                <w:sz w:val="24"/>
                <w:szCs w:val="24"/>
              </w:rPr>
            </w:pPr>
          </w:p>
        </w:tc>
      </w:tr>
      <w:tr w:rsidR="00446C59" w:rsidRPr="0018645A" w:rsidTr="00314741">
        <w:tblPrEx>
          <w:tblBorders>
            <w:insideH w:val="nil"/>
          </w:tblBorders>
        </w:tblPrEx>
        <w:trPr>
          <w:trHeight w:val="276"/>
        </w:trPr>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4592" w:type="dxa"/>
            <w:vMerge w:val="restart"/>
            <w:tcBorders>
              <w:top w:val="nil"/>
              <w:bottom w:val="nil"/>
              <w:right w:val="nil"/>
            </w:tcBorders>
          </w:tcPr>
          <w:p w:rsidR="00446C59" w:rsidRPr="0018645A" w:rsidRDefault="00296EE7" w:rsidP="00446C59">
            <w:pPr>
              <w:pStyle w:val="ConsPlusNormal"/>
              <w:ind w:firstLine="60"/>
              <w:rPr>
                <w:rFonts w:ascii="Times New Roman" w:hAnsi="Times New Roman" w:cs="Times New Roman"/>
                <w:sz w:val="24"/>
                <w:szCs w:val="24"/>
              </w:rPr>
            </w:pPr>
            <w:r w:rsidRPr="0018645A">
              <w:rPr>
                <w:rFonts w:ascii="Times New Roman" w:hAnsi="Times New Roman" w:cs="Times New Roman"/>
                <w:noProof/>
                <w:position w:val="-27"/>
                <w:sz w:val="24"/>
                <w:szCs w:val="24"/>
              </w:rPr>
              <w:drawing>
                <wp:inline distT="0" distB="0" distL="0" distR="0">
                  <wp:extent cx="942975" cy="504825"/>
                  <wp:effectExtent l="19050" t="0" r="0" b="0"/>
                  <wp:docPr id="176"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89" cstate="print"/>
                          <a:srcRect/>
                          <a:stretch>
                            <a:fillRect/>
                          </a:stretch>
                        </pic:blipFill>
                        <pic:spPr bwMode="auto">
                          <a:xfrm>
                            <a:off x="0" y="0"/>
                            <a:ext cx="942975" cy="504825"/>
                          </a:xfrm>
                          <a:prstGeom prst="rect">
                            <a:avLst/>
                          </a:prstGeom>
                          <a:noFill/>
                          <a:ln w="9525">
                            <a:noFill/>
                            <a:miter lim="800000"/>
                            <a:headEnd/>
                            <a:tailEnd/>
                          </a:ln>
                        </pic:spPr>
                      </pic:pic>
                    </a:graphicData>
                  </a:graphic>
                </wp:inline>
              </w:drawing>
            </w:r>
            <w:r w:rsidR="00446C59" w:rsidRPr="0018645A">
              <w:rPr>
                <w:rFonts w:ascii="Times New Roman" w:hAnsi="Times New Roman" w:cs="Times New Roman"/>
                <w:sz w:val="24"/>
                <w:szCs w:val="24"/>
              </w:rPr>
              <w:t>.</w:t>
            </w:r>
          </w:p>
        </w:tc>
        <w:tc>
          <w:tcPr>
            <w:tcW w:w="3402" w:type="dxa"/>
            <w:gridSpan w:val="2"/>
            <w:vMerge/>
            <w:tcBorders>
              <w:left w:val="nil"/>
              <w:bottom w:val="nil"/>
            </w:tcBorders>
          </w:tcPr>
          <w:p w:rsidR="00446C59" w:rsidRPr="0018645A" w:rsidRDefault="00446C59" w:rsidP="00446C59">
            <w:pPr>
              <w:pStyle w:val="ConsPlusNormal"/>
              <w:ind w:firstLine="60"/>
              <w:rPr>
                <w:rFonts w:ascii="Times New Roman" w:hAnsi="Times New Roman" w:cs="Times New Roman"/>
                <w:sz w:val="24"/>
                <w:szCs w:val="24"/>
              </w:rPr>
            </w:pPr>
          </w:p>
        </w:tc>
      </w:tr>
      <w:tr w:rsidR="00446C59" w:rsidRPr="0018645A" w:rsidTr="00314741">
        <w:tblPrEx>
          <w:tblBorders>
            <w:insideH w:val="nil"/>
          </w:tblBorders>
        </w:tblPrEx>
        <w:trPr>
          <w:trHeight w:val="276"/>
        </w:trPr>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4592" w:type="dxa"/>
            <w:vMerge/>
            <w:tcBorders>
              <w:top w:val="nil"/>
              <w:bottom w:val="nil"/>
              <w:right w:val="nil"/>
            </w:tcBorders>
          </w:tcPr>
          <w:p w:rsidR="00446C59" w:rsidRPr="0018645A" w:rsidRDefault="00446C59" w:rsidP="00446C59">
            <w:pPr>
              <w:pStyle w:val="ConsPlusNormal"/>
              <w:ind w:firstLine="60"/>
              <w:rPr>
                <w:rFonts w:ascii="Times New Roman" w:hAnsi="Times New Roman" w:cs="Times New Roman"/>
                <w:sz w:val="24"/>
                <w:szCs w:val="24"/>
              </w:rPr>
            </w:pPr>
          </w:p>
        </w:tc>
        <w:tc>
          <w:tcPr>
            <w:tcW w:w="3402" w:type="dxa"/>
            <w:gridSpan w:val="2"/>
            <w:vMerge w:val="restart"/>
            <w:tcBorders>
              <w:top w:val="nil"/>
              <w:left w:val="nil"/>
              <w:bottom w:val="nil"/>
            </w:tcBorders>
          </w:tcPr>
          <w:p w:rsidR="00446C59" w:rsidRPr="0018645A" w:rsidRDefault="00296EE7" w:rsidP="00446C59">
            <w:pPr>
              <w:pStyle w:val="ConsPlusNormal"/>
              <w:ind w:firstLine="60"/>
              <w:rPr>
                <w:rFonts w:ascii="Times New Roman" w:hAnsi="Times New Roman" w:cs="Times New Roman"/>
                <w:sz w:val="24"/>
                <w:szCs w:val="24"/>
              </w:rPr>
            </w:pPr>
            <w:r w:rsidRPr="0018645A">
              <w:rPr>
                <w:rFonts w:ascii="Times New Roman" w:hAnsi="Times New Roman" w:cs="Times New Roman"/>
                <w:noProof/>
                <w:position w:val="-24"/>
                <w:sz w:val="24"/>
                <w:szCs w:val="24"/>
              </w:rPr>
              <w:drawing>
                <wp:inline distT="0" distB="0" distL="0" distR="0">
                  <wp:extent cx="1476375" cy="466725"/>
                  <wp:effectExtent l="0" t="0" r="0" b="0"/>
                  <wp:docPr id="177"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90" cstate="print"/>
                          <a:srcRect/>
                          <a:stretch>
                            <a:fillRect/>
                          </a:stretch>
                        </pic:blipFill>
                        <pic:spPr bwMode="auto">
                          <a:xfrm>
                            <a:off x="0" y="0"/>
                            <a:ext cx="1476375" cy="466725"/>
                          </a:xfrm>
                          <a:prstGeom prst="rect">
                            <a:avLst/>
                          </a:prstGeom>
                          <a:noFill/>
                          <a:ln w="9525">
                            <a:noFill/>
                            <a:miter lim="800000"/>
                            <a:headEnd/>
                            <a:tailEnd/>
                          </a:ln>
                        </pic:spPr>
                      </pic:pic>
                    </a:graphicData>
                  </a:graphic>
                </wp:inline>
              </w:drawing>
            </w:r>
            <w:r w:rsidR="00446C59" w:rsidRPr="0018645A">
              <w:rPr>
                <w:rFonts w:ascii="Times New Roman" w:hAnsi="Times New Roman" w:cs="Times New Roman"/>
                <w:sz w:val="24"/>
                <w:szCs w:val="24"/>
              </w:rPr>
              <w:t>,</w:t>
            </w:r>
          </w:p>
        </w:tc>
      </w:tr>
      <w:tr w:rsidR="00446C59" w:rsidRPr="0018645A" w:rsidTr="00314741">
        <w:tblPrEx>
          <w:tblBorders>
            <w:insideH w:val="nil"/>
          </w:tblBorders>
        </w:tblPrEx>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4592" w:type="dxa"/>
            <w:tcBorders>
              <w:top w:val="nil"/>
              <w:bottom w:val="nil"/>
              <w:right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В случае рассеивающей линзы:</w:t>
            </w:r>
          </w:p>
        </w:tc>
        <w:tc>
          <w:tcPr>
            <w:tcW w:w="3402" w:type="dxa"/>
            <w:gridSpan w:val="2"/>
            <w:vMerge/>
            <w:tcBorders>
              <w:top w:val="nil"/>
              <w:left w:val="nil"/>
              <w:bottom w:val="nil"/>
            </w:tcBorders>
          </w:tcPr>
          <w:p w:rsidR="00446C59" w:rsidRPr="0018645A" w:rsidRDefault="00446C59" w:rsidP="00446C59">
            <w:pPr>
              <w:pStyle w:val="ConsPlusNormal"/>
              <w:ind w:firstLine="60"/>
              <w:rPr>
                <w:rFonts w:ascii="Times New Roman" w:hAnsi="Times New Roman" w:cs="Times New Roman"/>
                <w:sz w:val="24"/>
                <w:szCs w:val="24"/>
              </w:rPr>
            </w:pP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tcBorders>
          </w:tcPr>
          <w:p w:rsidR="00446C59" w:rsidRPr="0018645A" w:rsidRDefault="00296EE7" w:rsidP="00446C59">
            <w:pPr>
              <w:pStyle w:val="ConsPlusNormal"/>
              <w:ind w:firstLine="60"/>
              <w:rPr>
                <w:rFonts w:ascii="Times New Roman" w:hAnsi="Times New Roman" w:cs="Times New Roman"/>
                <w:sz w:val="24"/>
                <w:szCs w:val="24"/>
              </w:rPr>
            </w:pPr>
            <w:r w:rsidRPr="0018645A">
              <w:rPr>
                <w:rFonts w:ascii="Times New Roman" w:hAnsi="Times New Roman" w:cs="Times New Roman"/>
                <w:noProof/>
                <w:position w:val="-27"/>
                <w:sz w:val="24"/>
                <w:szCs w:val="24"/>
              </w:rPr>
              <w:drawing>
                <wp:inline distT="0" distB="0" distL="0" distR="0">
                  <wp:extent cx="1171575" cy="504825"/>
                  <wp:effectExtent l="19050" t="0" r="9525" b="0"/>
                  <wp:docPr id="178"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91" cstate="print"/>
                          <a:srcRect/>
                          <a:stretch>
                            <a:fillRect/>
                          </a:stretch>
                        </pic:blipFill>
                        <pic:spPr bwMode="auto">
                          <a:xfrm>
                            <a:off x="0" y="0"/>
                            <a:ext cx="1171575" cy="504825"/>
                          </a:xfrm>
                          <a:prstGeom prst="rect">
                            <a:avLst/>
                          </a:prstGeom>
                          <a:noFill/>
                          <a:ln w="9525">
                            <a:noFill/>
                            <a:miter lim="800000"/>
                            <a:headEnd/>
                            <a:tailEnd/>
                          </a:ln>
                        </pic:spPr>
                      </pic:pic>
                    </a:graphicData>
                  </a:graphic>
                </wp:inline>
              </w:drawing>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3.6.8</w:t>
            </w:r>
          </w:p>
        </w:tc>
        <w:tc>
          <w:tcPr>
            <w:tcW w:w="7994" w:type="dxa"/>
            <w:gridSpan w:val="3"/>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Ход луча, прошедшего линзу под произвольным углом к ее главной оптической оси. Построение изображений точки и отрезка прямой в собирающих и рассеивающих линзах и их системах</w:t>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3.6.9</w:t>
            </w:r>
          </w:p>
        </w:tc>
        <w:tc>
          <w:tcPr>
            <w:tcW w:w="7994" w:type="dxa"/>
            <w:gridSpan w:val="3"/>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Фотоаппарат как оптический прибор. Глаз как оптическая система</w:t>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val="restart"/>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3.6.10</w:t>
            </w:r>
          </w:p>
        </w:tc>
        <w:tc>
          <w:tcPr>
            <w:tcW w:w="7994" w:type="dxa"/>
            <w:gridSpan w:val="3"/>
            <w:tcBorders>
              <w:bottom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tc>
      </w:tr>
      <w:tr w:rsidR="00446C59" w:rsidRPr="0018645A" w:rsidTr="00314741">
        <w:tblPrEx>
          <w:tblBorders>
            <w:insideH w:val="nil"/>
          </w:tblBorders>
        </w:tblPrEx>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bottom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 xml:space="preserve">максимумы - </w:t>
            </w:r>
            <w:r w:rsidR="00296EE7" w:rsidRPr="0018645A">
              <w:rPr>
                <w:rFonts w:ascii="Times New Roman" w:hAnsi="Times New Roman" w:cs="Times New Roman"/>
                <w:noProof/>
                <w:position w:val="-24"/>
                <w:sz w:val="24"/>
                <w:szCs w:val="24"/>
              </w:rPr>
              <w:drawing>
                <wp:inline distT="0" distB="0" distL="0" distR="0">
                  <wp:extent cx="733425" cy="476250"/>
                  <wp:effectExtent l="0" t="0" r="9525" b="0"/>
                  <wp:docPr id="179"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92" cstate="print"/>
                          <a:srcRect/>
                          <a:stretch>
                            <a:fillRect/>
                          </a:stretch>
                        </pic:blipFill>
                        <pic:spPr bwMode="auto">
                          <a:xfrm>
                            <a:off x="0" y="0"/>
                            <a:ext cx="733425" cy="476250"/>
                          </a:xfrm>
                          <a:prstGeom prst="rect">
                            <a:avLst/>
                          </a:prstGeom>
                          <a:noFill/>
                          <a:ln w="9525">
                            <a:noFill/>
                            <a:miter lim="800000"/>
                            <a:headEnd/>
                            <a:tailEnd/>
                          </a:ln>
                        </pic:spPr>
                      </pic:pic>
                    </a:graphicData>
                  </a:graphic>
                </wp:inline>
              </w:drawing>
            </w:r>
            <w:r w:rsidRPr="0018645A">
              <w:rPr>
                <w:rFonts w:ascii="Times New Roman" w:hAnsi="Times New Roman" w:cs="Times New Roman"/>
                <w:sz w:val="24"/>
                <w:szCs w:val="24"/>
              </w:rPr>
              <w:t>, m = 0, +/- 1, +/- 2, +/- 3, ...,</w:t>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 xml:space="preserve">минимумы - </w:t>
            </w:r>
            <w:r w:rsidR="00296EE7" w:rsidRPr="0018645A">
              <w:rPr>
                <w:rFonts w:ascii="Times New Roman" w:hAnsi="Times New Roman" w:cs="Times New Roman"/>
                <w:noProof/>
                <w:position w:val="-24"/>
                <w:sz w:val="24"/>
                <w:szCs w:val="24"/>
              </w:rPr>
              <w:drawing>
                <wp:inline distT="0" distB="0" distL="0" distR="0">
                  <wp:extent cx="1095375" cy="466725"/>
                  <wp:effectExtent l="0" t="0" r="0" b="0"/>
                  <wp:docPr id="180"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93" cstate="print"/>
                          <a:srcRect/>
                          <a:stretch>
                            <a:fillRect/>
                          </a:stretch>
                        </pic:blipFill>
                        <pic:spPr bwMode="auto">
                          <a:xfrm>
                            <a:off x="0" y="0"/>
                            <a:ext cx="1095375" cy="466725"/>
                          </a:xfrm>
                          <a:prstGeom prst="rect">
                            <a:avLst/>
                          </a:prstGeom>
                          <a:noFill/>
                          <a:ln w="9525">
                            <a:noFill/>
                            <a:miter lim="800000"/>
                            <a:headEnd/>
                            <a:tailEnd/>
                          </a:ln>
                        </pic:spPr>
                      </pic:pic>
                    </a:graphicData>
                  </a:graphic>
                </wp:inline>
              </w:drawing>
            </w:r>
            <w:r w:rsidRPr="0018645A">
              <w:rPr>
                <w:rFonts w:ascii="Times New Roman" w:hAnsi="Times New Roman" w:cs="Times New Roman"/>
                <w:sz w:val="24"/>
                <w:szCs w:val="24"/>
              </w:rPr>
              <w:t>, m = 0, +/- 1, +/- 2, +/- 3, ...</w:t>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val="restart"/>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3.6.11</w:t>
            </w:r>
          </w:p>
        </w:tc>
        <w:tc>
          <w:tcPr>
            <w:tcW w:w="7994" w:type="dxa"/>
            <w:gridSpan w:val="3"/>
            <w:tcBorders>
              <w:bottom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 xml:space="preserve">Дифракция света. Дифракционная решетка. Условие наблюдения главных максимумов при нормальном падении монохроматического света с длиной волны </w:t>
            </w:r>
            <w:r w:rsidR="00296EE7" w:rsidRPr="0018645A">
              <w:rPr>
                <w:rFonts w:ascii="Times New Roman" w:hAnsi="Times New Roman" w:cs="Times New Roman"/>
                <w:noProof/>
                <w:position w:val="-3"/>
                <w:sz w:val="24"/>
                <w:szCs w:val="24"/>
              </w:rPr>
              <w:drawing>
                <wp:inline distT="0" distB="0" distL="0" distR="0">
                  <wp:extent cx="152400" cy="190500"/>
                  <wp:effectExtent l="19050" t="0" r="0" b="0"/>
                  <wp:docPr id="181"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94"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sidRPr="0018645A">
              <w:rPr>
                <w:rFonts w:ascii="Times New Roman" w:hAnsi="Times New Roman" w:cs="Times New Roman"/>
                <w:sz w:val="24"/>
                <w:szCs w:val="24"/>
              </w:rPr>
              <w:t xml:space="preserve"> на решетку с периодом d:</w:t>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tcBorders>
          </w:tcPr>
          <w:p w:rsidR="00446C59" w:rsidRPr="0018645A" w:rsidRDefault="00296EE7" w:rsidP="00446C59">
            <w:pPr>
              <w:pStyle w:val="ConsPlusNormal"/>
              <w:ind w:firstLine="60"/>
              <w:rPr>
                <w:rFonts w:ascii="Times New Roman" w:hAnsi="Times New Roman" w:cs="Times New Roman"/>
                <w:sz w:val="24"/>
                <w:szCs w:val="24"/>
              </w:rPr>
            </w:pPr>
            <w:r w:rsidRPr="0018645A">
              <w:rPr>
                <w:rFonts w:ascii="Times New Roman" w:hAnsi="Times New Roman" w:cs="Times New Roman"/>
                <w:noProof/>
                <w:position w:val="-9"/>
                <w:sz w:val="24"/>
                <w:szCs w:val="24"/>
              </w:rPr>
              <w:drawing>
                <wp:inline distT="0" distB="0" distL="0" distR="0">
                  <wp:extent cx="1047750" cy="276225"/>
                  <wp:effectExtent l="19050" t="0" r="0" b="0"/>
                  <wp:docPr id="182"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95" cstate="print"/>
                          <a:srcRect/>
                          <a:stretch>
                            <a:fillRect/>
                          </a:stretch>
                        </pic:blipFill>
                        <pic:spPr bwMode="auto">
                          <a:xfrm>
                            <a:off x="0" y="0"/>
                            <a:ext cx="1047750" cy="276225"/>
                          </a:xfrm>
                          <a:prstGeom prst="rect">
                            <a:avLst/>
                          </a:prstGeom>
                          <a:noFill/>
                          <a:ln w="9525">
                            <a:noFill/>
                            <a:miter lim="800000"/>
                            <a:headEnd/>
                            <a:tailEnd/>
                          </a:ln>
                        </pic:spPr>
                      </pic:pic>
                    </a:graphicData>
                  </a:graphic>
                </wp:inline>
              </w:drawing>
            </w:r>
            <w:r w:rsidR="00446C59" w:rsidRPr="0018645A">
              <w:rPr>
                <w:rFonts w:ascii="Times New Roman" w:hAnsi="Times New Roman" w:cs="Times New Roman"/>
                <w:sz w:val="24"/>
                <w:szCs w:val="24"/>
              </w:rPr>
              <w:t>, m = 0, +/- 1, +/- 2, +/- 3, ...</w:t>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3.6.12</w:t>
            </w:r>
          </w:p>
        </w:tc>
        <w:tc>
          <w:tcPr>
            <w:tcW w:w="7994" w:type="dxa"/>
            <w:gridSpan w:val="3"/>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Дисперсия света</w:t>
            </w:r>
          </w:p>
        </w:tc>
      </w:tr>
      <w:tr w:rsidR="00446C59" w:rsidRPr="0018645A" w:rsidTr="00314741">
        <w:tc>
          <w:tcPr>
            <w:tcW w:w="1020" w:type="dxa"/>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lastRenderedPageBreak/>
              <w:t>4</w:t>
            </w:r>
          </w:p>
        </w:tc>
        <w:tc>
          <w:tcPr>
            <w:tcW w:w="1191" w:type="dxa"/>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КВАНТОВАЯ ФИЗИКА</w:t>
            </w:r>
          </w:p>
        </w:tc>
      </w:tr>
      <w:tr w:rsidR="00446C59" w:rsidRPr="0018645A" w:rsidTr="00314741">
        <w:tc>
          <w:tcPr>
            <w:tcW w:w="1020" w:type="dxa"/>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4.1</w:t>
            </w:r>
          </w:p>
        </w:tc>
        <w:tc>
          <w:tcPr>
            <w:tcW w:w="1191" w:type="dxa"/>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КОРПУСКУЛЯРНО-ВОЛНОВОЙ ДУАЛИЗМ</w:t>
            </w:r>
          </w:p>
        </w:tc>
      </w:tr>
      <w:tr w:rsidR="00446C59" w:rsidRPr="0018645A" w:rsidTr="00314741">
        <w:tc>
          <w:tcPr>
            <w:tcW w:w="1020" w:type="dxa"/>
            <w:vMerge w:val="restart"/>
          </w:tcPr>
          <w:p w:rsidR="00446C59" w:rsidRPr="0018645A" w:rsidRDefault="00446C59" w:rsidP="00446C59">
            <w:pPr>
              <w:pStyle w:val="ConsPlusNormal"/>
              <w:ind w:firstLine="0"/>
              <w:rPr>
                <w:rFonts w:ascii="Times New Roman" w:hAnsi="Times New Roman" w:cs="Times New Roman"/>
                <w:sz w:val="24"/>
                <w:szCs w:val="24"/>
              </w:rPr>
            </w:pPr>
          </w:p>
        </w:tc>
        <w:tc>
          <w:tcPr>
            <w:tcW w:w="1191" w:type="dxa"/>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4.1.1</w:t>
            </w:r>
          </w:p>
        </w:tc>
        <w:tc>
          <w:tcPr>
            <w:tcW w:w="7994" w:type="dxa"/>
            <w:gridSpan w:val="3"/>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Гипотеза М. Планка о квантах. Формула Планка: </w:t>
            </w:r>
            <w:r w:rsidR="00296EE7" w:rsidRPr="0018645A">
              <w:rPr>
                <w:rFonts w:ascii="Times New Roman" w:hAnsi="Times New Roman" w:cs="Times New Roman"/>
                <w:noProof/>
                <w:position w:val="-5"/>
                <w:sz w:val="24"/>
                <w:szCs w:val="24"/>
              </w:rPr>
              <w:drawing>
                <wp:inline distT="0" distB="0" distL="0" distR="0">
                  <wp:extent cx="533400" cy="219075"/>
                  <wp:effectExtent l="19050" t="0" r="0" b="0"/>
                  <wp:docPr id="183"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96" cstate="print"/>
                          <a:srcRect/>
                          <a:stretch>
                            <a:fillRect/>
                          </a:stretch>
                        </pic:blipFill>
                        <pic:spPr bwMode="auto">
                          <a:xfrm>
                            <a:off x="0" y="0"/>
                            <a:ext cx="533400" cy="219075"/>
                          </a:xfrm>
                          <a:prstGeom prst="rect">
                            <a:avLst/>
                          </a:prstGeom>
                          <a:noFill/>
                          <a:ln w="9525">
                            <a:noFill/>
                            <a:miter lim="800000"/>
                            <a:headEnd/>
                            <a:tailEnd/>
                          </a:ln>
                        </pic:spPr>
                      </pic:pic>
                    </a:graphicData>
                  </a:graphic>
                </wp:inline>
              </w:drawing>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val="restart"/>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4.1.2</w:t>
            </w:r>
          </w:p>
        </w:tc>
        <w:tc>
          <w:tcPr>
            <w:tcW w:w="7994" w:type="dxa"/>
            <w:gridSpan w:val="3"/>
            <w:tcBorders>
              <w:bottom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 xml:space="preserve">Фотоны. Энергия фотона: </w:t>
            </w:r>
            <w:r w:rsidR="00296EE7" w:rsidRPr="0018645A">
              <w:rPr>
                <w:rFonts w:ascii="Times New Roman" w:hAnsi="Times New Roman" w:cs="Times New Roman"/>
                <w:noProof/>
                <w:position w:val="-24"/>
                <w:sz w:val="24"/>
                <w:szCs w:val="24"/>
              </w:rPr>
              <w:drawing>
                <wp:inline distT="0" distB="0" distL="0" distR="0">
                  <wp:extent cx="1323975" cy="466725"/>
                  <wp:effectExtent l="0" t="0" r="0" b="0"/>
                  <wp:docPr id="184"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97" cstate="print"/>
                          <a:srcRect/>
                          <a:stretch>
                            <a:fillRect/>
                          </a:stretch>
                        </pic:blipFill>
                        <pic:spPr bwMode="auto">
                          <a:xfrm>
                            <a:off x="0" y="0"/>
                            <a:ext cx="1323975" cy="466725"/>
                          </a:xfrm>
                          <a:prstGeom prst="rect">
                            <a:avLst/>
                          </a:prstGeom>
                          <a:noFill/>
                          <a:ln w="9525">
                            <a:noFill/>
                            <a:miter lim="800000"/>
                            <a:headEnd/>
                            <a:tailEnd/>
                          </a:ln>
                        </pic:spPr>
                      </pic:pic>
                    </a:graphicData>
                  </a:graphic>
                </wp:inline>
              </w:drawing>
            </w:r>
            <w:r w:rsidRPr="0018645A">
              <w:rPr>
                <w:rFonts w:ascii="Times New Roman" w:hAnsi="Times New Roman" w:cs="Times New Roman"/>
                <w:sz w:val="24"/>
                <w:szCs w:val="24"/>
              </w:rPr>
              <w:t>.</w:t>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Импульс фотона: </w:t>
            </w:r>
            <w:r w:rsidR="00296EE7" w:rsidRPr="0018645A">
              <w:rPr>
                <w:rFonts w:ascii="Times New Roman" w:hAnsi="Times New Roman" w:cs="Times New Roman"/>
                <w:noProof/>
                <w:position w:val="-24"/>
                <w:sz w:val="24"/>
                <w:szCs w:val="24"/>
              </w:rPr>
              <w:drawing>
                <wp:inline distT="0" distB="0" distL="0" distR="0">
                  <wp:extent cx="1219200" cy="466725"/>
                  <wp:effectExtent l="0" t="0" r="0" b="0"/>
                  <wp:docPr id="185"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98" cstate="print"/>
                          <a:srcRect/>
                          <a:stretch>
                            <a:fillRect/>
                          </a:stretch>
                        </pic:blipFill>
                        <pic:spPr bwMode="auto">
                          <a:xfrm>
                            <a:off x="0" y="0"/>
                            <a:ext cx="1219200" cy="466725"/>
                          </a:xfrm>
                          <a:prstGeom prst="rect">
                            <a:avLst/>
                          </a:prstGeom>
                          <a:noFill/>
                          <a:ln w="9525">
                            <a:noFill/>
                            <a:miter lim="800000"/>
                            <a:headEnd/>
                            <a:tailEnd/>
                          </a:ln>
                        </pic:spPr>
                      </pic:pic>
                    </a:graphicData>
                  </a:graphic>
                </wp:inline>
              </w:drawing>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4.1.3</w:t>
            </w:r>
          </w:p>
        </w:tc>
        <w:tc>
          <w:tcPr>
            <w:tcW w:w="7994" w:type="dxa"/>
            <w:gridSpan w:val="3"/>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Фотоэффект. Опыты А.Г. Столетова. Законы фотоэффекта</w:t>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val="restart"/>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4.1.4</w:t>
            </w:r>
          </w:p>
        </w:tc>
        <w:tc>
          <w:tcPr>
            <w:tcW w:w="7994" w:type="dxa"/>
            <w:gridSpan w:val="3"/>
            <w:tcBorders>
              <w:bottom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Уравнение Эйнштейна для фотоэффекта:</w:t>
            </w:r>
          </w:p>
        </w:tc>
      </w:tr>
      <w:tr w:rsidR="00446C59" w:rsidRPr="0018645A" w:rsidTr="00314741">
        <w:tblPrEx>
          <w:tblBorders>
            <w:insideH w:val="nil"/>
          </w:tblBorders>
        </w:tblPrEx>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bottom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E</w:t>
            </w:r>
            <w:r w:rsidRPr="0018645A">
              <w:rPr>
                <w:rFonts w:ascii="Times New Roman" w:hAnsi="Times New Roman" w:cs="Times New Roman"/>
                <w:sz w:val="24"/>
                <w:szCs w:val="24"/>
                <w:vertAlign w:val="subscript"/>
              </w:rPr>
              <w:t>фотона</w:t>
            </w:r>
            <w:r w:rsidRPr="0018645A">
              <w:rPr>
                <w:rFonts w:ascii="Times New Roman" w:hAnsi="Times New Roman" w:cs="Times New Roman"/>
                <w:sz w:val="24"/>
                <w:szCs w:val="24"/>
              </w:rPr>
              <w:t xml:space="preserve"> = A</w:t>
            </w:r>
            <w:r w:rsidRPr="0018645A">
              <w:rPr>
                <w:rFonts w:ascii="Times New Roman" w:hAnsi="Times New Roman" w:cs="Times New Roman"/>
                <w:sz w:val="24"/>
                <w:szCs w:val="24"/>
                <w:vertAlign w:val="subscript"/>
              </w:rPr>
              <w:t>выхода</w:t>
            </w:r>
            <w:r w:rsidRPr="0018645A">
              <w:rPr>
                <w:rFonts w:ascii="Times New Roman" w:hAnsi="Times New Roman" w:cs="Times New Roman"/>
                <w:sz w:val="24"/>
                <w:szCs w:val="24"/>
              </w:rPr>
              <w:t xml:space="preserve"> + E</w:t>
            </w:r>
            <w:r w:rsidRPr="0018645A">
              <w:rPr>
                <w:rFonts w:ascii="Times New Roman" w:hAnsi="Times New Roman" w:cs="Times New Roman"/>
                <w:sz w:val="24"/>
                <w:szCs w:val="24"/>
                <w:vertAlign w:val="subscript"/>
              </w:rPr>
              <w:t>кин max</w:t>
            </w:r>
            <w:r w:rsidRPr="0018645A">
              <w:rPr>
                <w:rFonts w:ascii="Times New Roman" w:hAnsi="Times New Roman" w:cs="Times New Roman"/>
                <w:sz w:val="24"/>
                <w:szCs w:val="24"/>
              </w:rPr>
              <w:t>,</w:t>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 xml:space="preserve">где </w:t>
            </w:r>
            <w:r w:rsidR="00296EE7" w:rsidRPr="0018645A">
              <w:rPr>
                <w:rFonts w:ascii="Times New Roman" w:hAnsi="Times New Roman" w:cs="Times New Roman"/>
                <w:noProof/>
                <w:position w:val="-24"/>
                <w:sz w:val="24"/>
                <w:szCs w:val="24"/>
              </w:rPr>
              <w:drawing>
                <wp:inline distT="0" distB="0" distL="0" distR="0">
                  <wp:extent cx="1266825" cy="466725"/>
                  <wp:effectExtent l="19050" t="0" r="0" b="0"/>
                  <wp:docPr id="186"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99" cstate="print"/>
                          <a:srcRect/>
                          <a:stretch>
                            <a:fillRect/>
                          </a:stretch>
                        </pic:blipFill>
                        <pic:spPr bwMode="auto">
                          <a:xfrm>
                            <a:off x="0" y="0"/>
                            <a:ext cx="1266825" cy="466725"/>
                          </a:xfrm>
                          <a:prstGeom prst="rect">
                            <a:avLst/>
                          </a:prstGeom>
                          <a:noFill/>
                          <a:ln w="9525">
                            <a:noFill/>
                            <a:miter lim="800000"/>
                            <a:headEnd/>
                            <a:tailEnd/>
                          </a:ln>
                        </pic:spPr>
                      </pic:pic>
                    </a:graphicData>
                  </a:graphic>
                </wp:inline>
              </w:drawing>
            </w:r>
            <w:r w:rsidRPr="0018645A">
              <w:rPr>
                <w:rFonts w:ascii="Times New Roman" w:hAnsi="Times New Roman" w:cs="Times New Roman"/>
                <w:sz w:val="24"/>
                <w:szCs w:val="24"/>
              </w:rPr>
              <w:t xml:space="preserve">, </w:t>
            </w:r>
            <w:r w:rsidR="00296EE7" w:rsidRPr="0018645A">
              <w:rPr>
                <w:rFonts w:ascii="Times New Roman" w:hAnsi="Times New Roman" w:cs="Times New Roman"/>
                <w:noProof/>
                <w:position w:val="-30"/>
                <w:sz w:val="24"/>
                <w:szCs w:val="24"/>
              </w:rPr>
              <w:drawing>
                <wp:inline distT="0" distB="0" distL="0" distR="0">
                  <wp:extent cx="1447800" cy="542925"/>
                  <wp:effectExtent l="0" t="0" r="0" b="0"/>
                  <wp:docPr id="187"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200" cstate="print"/>
                          <a:srcRect/>
                          <a:stretch>
                            <a:fillRect/>
                          </a:stretch>
                        </pic:blipFill>
                        <pic:spPr bwMode="auto">
                          <a:xfrm>
                            <a:off x="0" y="0"/>
                            <a:ext cx="1447800" cy="542925"/>
                          </a:xfrm>
                          <a:prstGeom prst="rect">
                            <a:avLst/>
                          </a:prstGeom>
                          <a:noFill/>
                          <a:ln w="9525">
                            <a:noFill/>
                            <a:miter lim="800000"/>
                            <a:headEnd/>
                            <a:tailEnd/>
                          </a:ln>
                        </pic:spPr>
                      </pic:pic>
                    </a:graphicData>
                  </a:graphic>
                </wp:inline>
              </w:drawing>
            </w:r>
            <w:r w:rsidRPr="0018645A">
              <w:rPr>
                <w:rFonts w:ascii="Times New Roman" w:hAnsi="Times New Roman" w:cs="Times New Roman"/>
                <w:sz w:val="24"/>
                <w:szCs w:val="24"/>
              </w:rPr>
              <w:t>, </w:t>
            </w:r>
            <w:r w:rsidR="00296EE7" w:rsidRPr="0018645A">
              <w:rPr>
                <w:rFonts w:ascii="Times New Roman" w:hAnsi="Times New Roman" w:cs="Times New Roman"/>
                <w:noProof/>
                <w:position w:val="-27"/>
                <w:sz w:val="24"/>
                <w:szCs w:val="24"/>
              </w:rPr>
              <w:drawing>
                <wp:inline distT="0" distB="0" distL="0" distR="0">
                  <wp:extent cx="1733550" cy="504825"/>
                  <wp:effectExtent l="19050" t="0" r="0" b="0"/>
                  <wp:docPr id="188"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201" cstate="print"/>
                          <a:srcRect/>
                          <a:stretch>
                            <a:fillRect/>
                          </a:stretch>
                        </pic:blipFill>
                        <pic:spPr bwMode="auto">
                          <a:xfrm>
                            <a:off x="0" y="0"/>
                            <a:ext cx="1733550" cy="504825"/>
                          </a:xfrm>
                          <a:prstGeom prst="rect">
                            <a:avLst/>
                          </a:prstGeom>
                          <a:noFill/>
                          <a:ln w="9525">
                            <a:noFill/>
                            <a:miter lim="800000"/>
                            <a:headEnd/>
                            <a:tailEnd/>
                          </a:ln>
                        </pic:spPr>
                      </pic:pic>
                    </a:graphicData>
                  </a:graphic>
                </wp:inline>
              </w:drawing>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4.1.5</w:t>
            </w:r>
          </w:p>
        </w:tc>
        <w:tc>
          <w:tcPr>
            <w:tcW w:w="7994" w:type="dxa"/>
            <w:gridSpan w:val="3"/>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Давление света. Давление света на полностью отражающую поверхность и на полностью поглощающую поверхность</w:t>
            </w:r>
          </w:p>
        </w:tc>
      </w:tr>
      <w:tr w:rsidR="00446C59" w:rsidRPr="0018645A" w:rsidTr="00314741">
        <w:tc>
          <w:tcPr>
            <w:tcW w:w="1020" w:type="dxa"/>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4.2</w:t>
            </w:r>
          </w:p>
        </w:tc>
        <w:tc>
          <w:tcPr>
            <w:tcW w:w="1191" w:type="dxa"/>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ФИЗИКА АТОМА</w:t>
            </w:r>
          </w:p>
        </w:tc>
      </w:tr>
      <w:tr w:rsidR="00446C59" w:rsidRPr="0018645A" w:rsidTr="00314741">
        <w:tc>
          <w:tcPr>
            <w:tcW w:w="1020" w:type="dxa"/>
            <w:vMerge w:val="restart"/>
          </w:tcPr>
          <w:p w:rsidR="00446C59" w:rsidRPr="0018645A" w:rsidRDefault="00446C59" w:rsidP="00446C59">
            <w:pPr>
              <w:pStyle w:val="ConsPlusNormal"/>
              <w:ind w:firstLine="0"/>
              <w:rPr>
                <w:rFonts w:ascii="Times New Roman" w:hAnsi="Times New Roman" w:cs="Times New Roman"/>
                <w:sz w:val="24"/>
                <w:szCs w:val="24"/>
              </w:rPr>
            </w:pPr>
          </w:p>
        </w:tc>
        <w:tc>
          <w:tcPr>
            <w:tcW w:w="1191" w:type="dxa"/>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4.2.1</w:t>
            </w:r>
          </w:p>
        </w:tc>
        <w:tc>
          <w:tcPr>
            <w:tcW w:w="7994" w:type="dxa"/>
            <w:gridSpan w:val="3"/>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Планетарная модель атома</w:t>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val="restart"/>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4.2.2</w:t>
            </w:r>
          </w:p>
        </w:tc>
        <w:tc>
          <w:tcPr>
            <w:tcW w:w="7994" w:type="dxa"/>
            <w:gridSpan w:val="3"/>
            <w:tcBorders>
              <w:bottom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Постулаты Бора. Излучение и поглощение фотонов при переходе атома с одного уровня энергии на другой:</w:t>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tcBorders>
          </w:tcPr>
          <w:p w:rsidR="00446C59" w:rsidRPr="0018645A" w:rsidRDefault="00296EE7" w:rsidP="00446C59">
            <w:pPr>
              <w:pStyle w:val="ConsPlusNormal"/>
              <w:ind w:firstLine="60"/>
              <w:rPr>
                <w:rFonts w:ascii="Times New Roman" w:hAnsi="Times New Roman" w:cs="Times New Roman"/>
                <w:sz w:val="24"/>
                <w:szCs w:val="24"/>
              </w:rPr>
            </w:pPr>
            <w:r w:rsidRPr="0018645A">
              <w:rPr>
                <w:rFonts w:ascii="Times New Roman" w:hAnsi="Times New Roman" w:cs="Times New Roman"/>
                <w:noProof/>
                <w:position w:val="-28"/>
                <w:sz w:val="24"/>
                <w:szCs w:val="24"/>
              </w:rPr>
              <w:drawing>
                <wp:inline distT="0" distB="0" distL="0" distR="0">
                  <wp:extent cx="1657350" cy="514350"/>
                  <wp:effectExtent l="0" t="0" r="0" b="0"/>
                  <wp:docPr id="189"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202" cstate="print"/>
                          <a:srcRect/>
                          <a:stretch>
                            <a:fillRect/>
                          </a:stretch>
                        </pic:blipFill>
                        <pic:spPr bwMode="auto">
                          <a:xfrm>
                            <a:off x="0" y="0"/>
                            <a:ext cx="1657350" cy="514350"/>
                          </a:xfrm>
                          <a:prstGeom prst="rect">
                            <a:avLst/>
                          </a:prstGeom>
                          <a:noFill/>
                          <a:ln w="9525">
                            <a:noFill/>
                            <a:miter lim="800000"/>
                            <a:headEnd/>
                            <a:tailEnd/>
                          </a:ln>
                        </pic:spPr>
                      </pic:pic>
                    </a:graphicData>
                  </a:graphic>
                </wp:inline>
              </w:drawing>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val="restart"/>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4.2.3</w:t>
            </w:r>
          </w:p>
        </w:tc>
        <w:tc>
          <w:tcPr>
            <w:tcW w:w="7994" w:type="dxa"/>
            <w:gridSpan w:val="3"/>
            <w:tcBorders>
              <w:bottom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Линейчатые спектры.</w:t>
            </w:r>
          </w:p>
        </w:tc>
      </w:tr>
      <w:tr w:rsidR="00446C59" w:rsidRPr="0018645A" w:rsidTr="00314741">
        <w:tblPrEx>
          <w:tblBorders>
            <w:insideH w:val="nil"/>
          </w:tblBorders>
        </w:tblPrEx>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bottom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Спектр уровней энергии атома водорода:</w:t>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tcBorders>
          </w:tcPr>
          <w:p w:rsidR="00446C59" w:rsidRPr="0018645A" w:rsidRDefault="00296EE7" w:rsidP="00446C59">
            <w:pPr>
              <w:pStyle w:val="ConsPlusNormal"/>
              <w:ind w:firstLine="60"/>
              <w:rPr>
                <w:rFonts w:ascii="Times New Roman" w:hAnsi="Times New Roman" w:cs="Times New Roman"/>
                <w:sz w:val="24"/>
                <w:szCs w:val="24"/>
              </w:rPr>
            </w:pPr>
            <w:r w:rsidRPr="0018645A">
              <w:rPr>
                <w:rFonts w:ascii="Times New Roman" w:hAnsi="Times New Roman" w:cs="Times New Roman"/>
                <w:noProof/>
                <w:position w:val="-24"/>
                <w:sz w:val="24"/>
                <w:szCs w:val="24"/>
              </w:rPr>
              <w:drawing>
                <wp:inline distT="0" distB="0" distL="0" distR="0">
                  <wp:extent cx="1123950" cy="466725"/>
                  <wp:effectExtent l="0" t="0" r="0" b="0"/>
                  <wp:docPr id="190"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203" cstate="print"/>
                          <a:srcRect/>
                          <a:stretch>
                            <a:fillRect/>
                          </a:stretch>
                        </pic:blipFill>
                        <pic:spPr bwMode="auto">
                          <a:xfrm>
                            <a:off x="0" y="0"/>
                            <a:ext cx="1123950" cy="466725"/>
                          </a:xfrm>
                          <a:prstGeom prst="rect">
                            <a:avLst/>
                          </a:prstGeom>
                          <a:noFill/>
                          <a:ln w="9525">
                            <a:noFill/>
                            <a:miter lim="800000"/>
                            <a:headEnd/>
                            <a:tailEnd/>
                          </a:ln>
                        </pic:spPr>
                      </pic:pic>
                    </a:graphicData>
                  </a:graphic>
                </wp:inline>
              </w:drawing>
            </w:r>
            <w:r w:rsidR="00446C59" w:rsidRPr="0018645A">
              <w:rPr>
                <w:rFonts w:ascii="Times New Roman" w:hAnsi="Times New Roman" w:cs="Times New Roman"/>
                <w:sz w:val="24"/>
                <w:szCs w:val="24"/>
              </w:rPr>
              <w:t>, n = 1, 2, 3, ...</w:t>
            </w:r>
          </w:p>
        </w:tc>
      </w:tr>
      <w:tr w:rsidR="00446C59" w:rsidRPr="0018645A" w:rsidTr="00314741">
        <w:tc>
          <w:tcPr>
            <w:tcW w:w="1020" w:type="dxa"/>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4.3</w:t>
            </w:r>
          </w:p>
        </w:tc>
        <w:tc>
          <w:tcPr>
            <w:tcW w:w="1191" w:type="dxa"/>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ФИЗИКА АТОМНОГО ЯДРА</w:t>
            </w:r>
          </w:p>
        </w:tc>
      </w:tr>
      <w:tr w:rsidR="00446C59" w:rsidRPr="0018645A" w:rsidTr="00314741">
        <w:tc>
          <w:tcPr>
            <w:tcW w:w="1020" w:type="dxa"/>
            <w:vMerge w:val="restart"/>
          </w:tcPr>
          <w:p w:rsidR="00446C59" w:rsidRPr="0018645A" w:rsidRDefault="00446C59" w:rsidP="00446C59">
            <w:pPr>
              <w:pStyle w:val="ConsPlusNormal"/>
              <w:ind w:firstLine="0"/>
              <w:rPr>
                <w:rFonts w:ascii="Times New Roman" w:hAnsi="Times New Roman" w:cs="Times New Roman"/>
                <w:sz w:val="24"/>
                <w:szCs w:val="24"/>
              </w:rPr>
            </w:pPr>
          </w:p>
        </w:tc>
        <w:tc>
          <w:tcPr>
            <w:tcW w:w="1191" w:type="dxa"/>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4.3.1</w:t>
            </w:r>
          </w:p>
        </w:tc>
        <w:tc>
          <w:tcPr>
            <w:tcW w:w="7994" w:type="dxa"/>
            <w:gridSpan w:val="3"/>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Нуклонная модель ядра Гейзенберга - Иваненко. Заряд ядра. Массовое число ядра. Изотопы</w:t>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val="restart"/>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4.3.2</w:t>
            </w:r>
          </w:p>
        </w:tc>
        <w:tc>
          <w:tcPr>
            <w:tcW w:w="7994" w:type="dxa"/>
            <w:gridSpan w:val="3"/>
            <w:tcBorders>
              <w:bottom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Радиоактивность.</w:t>
            </w:r>
          </w:p>
        </w:tc>
      </w:tr>
      <w:tr w:rsidR="00446C59" w:rsidRPr="0018645A" w:rsidTr="00314741">
        <w:tblPrEx>
          <w:tblBorders>
            <w:insideH w:val="nil"/>
          </w:tblBorders>
        </w:tblPrEx>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bottom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 xml:space="preserve">Альфа-распад: </w:t>
            </w:r>
            <w:r w:rsidR="00296EE7" w:rsidRPr="0018645A">
              <w:rPr>
                <w:rFonts w:ascii="Times New Roman" w:hAnsi="Times New Roman" w:cs="Times New Roman"/>
                <w:noProof/>
                <w:position w:val="-10"/>
                <w:sz w:val="24"/>
                <w:szCs w:val="24"/>
              </w:rPr>
              <w:drawing>
                <wp:inline distT="0" distB="0" distL="0" distR="0">
                  <wp:extent cx="1352550" cy="285750"/>
                  <wp:effectExtent l="0" t="0" r="0" b="0"/>
                  <wp:docPr id="191"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204" cstate="print"/>
                          <a:srcRect/>
                          <a:stretch>
                            <a:fillRect/>
                          </a:stretch>
                        </pic:blipFill>
                        <pic:spPr bwMode="auto">
                          <a:xfrm>
                            <a:off x="0" y="0"/>
                            <a:ext cx="1352550" cy="285750"/>
                          </a:xfrm>
                          <a:prstGeom prst="rect">
                            <a:avLst/>
                          </a:prstGeom>
                          <a:noFill/>
                          <a:ln w="9525">
                            <a:noFill/>
                            <a:miter lim="800000"/>
                            <a:headEnd/>
                            <a:tailEnd/>
                          </a:ln>
                        </pic:spPr>
                      </pic:pic>
                    </a:graphicData>
                  </a:graphic>
                </wp:inline>
              </w:drawing>
            </w:r>
            <w:r w:rsidRPr="0018645A">
              <w:rPr>
                <w:rFonts w:ascii="Times New Roman" w:hAnsi="Times New Roman" w:cs="Times New Roman"/>
                <w:sz w:val="24"/>
                <w:szCs w:val="24"/>
              </w:rPr>
              <w:t>.</w:t>
            </w:r>
          </w:p>
        </w:tc>
      </w:tr>
      <w:tr w:rsidR="00446C59" w:rsidRPr="0018645A" w:rsidTr="00314741">
        <w:tblPrEx>
          <w:tblBorders>
            <w:insideH w:val="nil"/>
          </w:tblBorders>
        </w:tblPrEx>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bottom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Бета-распад.</w:t>
            </w:r>
          </w:p>
        </w:tc>
      </w:tr>
      <w:tr w:rsidR="00446C59" w:rsidRPr="0018645A" w:rsidTr="00314741">
        <w:tblPrEx>
          <w:tblBorders>
            <w:insideH w:val="nil"/>
          </w:tblBorders>
        </w:tblPrEx>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bottom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 xml:space="preserve">Электронный </w:t>
            </w:r>
            <w:r w:rsidR="00296EE7" w:rsidRPr="0018645A">
              <w:rPr>
                <w:rFonts w:ascii="Times New Roman" w:hAnsi="Times New Roman" w:cs="Times New Roman"/>
                <w:noProof/>
                <w:position w:val="-6"/>
                <w:sz w:val="24"/>
                <w:szCs w:val="24"/>
              </w:rPr>
              <w:drawing>
                <wp:inline distT="0" distB="0" distL="0" distR="0">
                  <wp:extent cx="733425" cy="238125"/>
                  <wp:effectExtent l="19050" t="0" r="0" b="0"/>
                  <wp:docPr id="192"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205" cstate="print"/>
                          <a:srcRect/>
                          <a:stretch>
                            <a:fillRect/>
                          </a:stretch>
                        </pic:blipFill>
                        <pic:spPr bwMode="auto">
                          <a:xfrm>
                            <a:off x="0" y="0"/>
                            <a:ext cx="733425" cy="238125"/>
                          </a:xfrm>
                          <a:prstGeom prst="rect">
                            <a:avLst/>
                          </a:prstGeom>
                          <a:noFill/>
                          <a:ln w="9525">
                            <a:noFill/>
                            <a:miter lim="800000"/>
                            <a:headEnd/>
                            <a:tailEnd/>
                          </a:ln>
                        </pic:spPr>
                      </pic:pic>
                    </a:graphicData>
                  </a:graphic>
                </wp:inline>
              </w:drawing>
            </w:r>
            <w:r w:rsidRPr="0018645A">
              <w:rPr>
                <w:rFonts w:ascii="Times New Roman" w:hAnsi="Times New Roman" w:cs="Times New Roman"/>
                <w:sz w:val="24"/>
                <w:szCs w:val="24"/>
              </w:rPr>
              <w:t xml:space="preserve">: </w:t>
            </w:r>
            <w:r w:rsidR="00296EE7" w:rsidRPr="0018645A">
              <w:rPr>
                <w:rFonts w:ascii="Times New Roman" w:hAnsi="Times New Roman" w:cs="Times New Roman"/>
                <w:noProof/>
                <w:position w:val="-10"/>
                <w:sz w:val="24"/>
                <w:szCs w:val="24"/>
              </w:rPr>
              <w:drawing>
                <wp:inline distT="0" distB="0" distL="0" distR="0">
                  <wp:extent cx="1581150" cy="285750"/>
                  <wp:effectExtent l="0" t="0" r="0" b="0"/>
                  <wp:docPr id="193"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206" cstate="print"/>
                          <a:srcRect/>
                          <a:stretch>
                            <a:fillRect/>
                          </a:stretch>
                        </pic:blipFill>
                        <pic:spPr bwMode="auto">
                          <a:xfrm>
                            <a:off x="0" y="0"/>
                            <a:ext cx="1581150" cy="285750"/>
                          </a:xfrm>
                          <a:prstGeom prst="rect">
                            <a:avLst/>
                          </a:prstGeom>
                          <a:noFill/>
                          <a:ln w="9525">
                            <a:noFill/>
                            <a:miter lim="800000"/>
                            <a:headEnd/>
                            <a:tailEnd/>
                          </a:ln>
                        </pic:spPr>
                      </pic:pic>
                    </a:graphicData>
                  </a:graphic>
                </wp:inline>
              </w:drawing>
            </w:r>
            <w:r w:rsidRPr="0018645A">
              <w:rPr>
                <w:rFonts w:ascii="Times New Roman" w:hAnsi="Times New Roman" w:cs="Times New Roman"/>
                <w:sz w:val="24"/>
                <w:szCs w:val="24"/>
              </w:rPr>
              <w:t>.</w:t>
            </w:r>
          </w:p>
        </w:tc>
      </w:tr>
      <w:tr w:rsidR="00446C59" w:rsidRPr="0018645A" w:rsidTr="00314741">
        <w:tblPrEx>
          <w:tblBorders>
            <w:insideH w:val="nil"/>
          </w:tblBorders>
        </w:tblPrEx>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bottom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 xml:space="preserve">Позитронный </w:t>
            </w:r>
            <w:r w:rsidR="00296EE7" w:rsidRPr="0018645A">
              <w:rPr>
                <w:rFonts w:ascii="Times New Roman" w:hAnsi="Times New Roman" w:cs="Times New Roman"/>
                <w:noProof/>
                <w:position w:val="-6"/>
                <w:sz w:val="24"/>
                <w:szCs w:val="24"/>
              </w:rPr>
              <w:drawing>
                <wp:inline distT="0" distB="0" distL="0" distR="0">
                  <wp:extent cx="733425" cy="238125"/>
                  <wp:effectExtent l="19050" t="0" r="0" b="0"/>
                  <wp:docPr id="194"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205" cstate="print"/>
                          <a:srcRect/>
                          <a:stretch>
                            <a:fillRect/>
                          </a:stretch>
                        </pic:blipFill>
                        <pic:spPr bwMode="auto">
                          <a:xfrm>
                            <a:off x="0" y="0"/>
                            <a:ext cx="733425" cy="238125"/>
                          </a:xfrm>
                          <a:prstGeom prst="rect">
                            <a:avLst/>
                          </a:prstGeom>
                          <a:noFill/>
                          <a:ln w="9525">
                            <a:noFill/>
                            <a:miter lim="800000"/>
                            <a:headEnd/>
                            <a:tailEnd/>
                          </a:ln>
                        </pic:spPr>
                      </pic:pic>
                    </a:graphicData>
                  </a:graphic>
                </wp:inline>
              </w:drawing>
            </w:r>
            <w:r w:rsidRPr="0018645A">
              <w:rPr>
                <w:rFonts w:ascii="Times New Roman" w:hAnsi="Times New Roman" w:cs="Times New Roman"/>
                <w:sz w:val="24"/>
                <w:szCs w:val="24"/>
              </w:rPr>
              <w:t xml:space="preserve">: </w:t>
            </w:r>
            <w:r w:rsidR="00296EE7" w:rsidRPr="0018645A">
              <w:rPr>
                <w:rFonts w:ascii="Times New Roman" w:hAnsi="Times New Roman" w:cs="Times New Roman"/>
                <w:noProof/>
                <w:position w:val="-10"/>
                <w:sz w:val="24"/>
                <w:szCs w:val="24"/>
              </w:rPr>
              <w:drawing>
                <wp:inline distT="0" distB="0" distL="0" distR="0">
                  <wp:extent cx="1571625" cy="285750"/>
                  <wp:effectExtent l="0" t="0" r="9525" b="0"/>
                  <wp:docPr id="195"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207" cstate="print"/>
                          <a:srcRect/>
                          <a:stretch>
                            <a:fillRect/>
                          </a:stretch>
                        </pic:blipFill>
                        <pic:spPr bwMode="auto">
                          <a:xfrm>
                            <a:off x="0" y="0"/>
                            <a:ext cx="1571625" cy="285750"/>
                          </a:xfrm>
                          <a:prstGeom prst="rect">
                            <a:avLst/>
                          </a:prstGeom>
                          <a:noFill/>
                          <a:ln w="9525">
                            <a:noFill/>
                            <a:miter lim="800000"/>
                            <a:headEnd/>
                            <a:tailEnd/>
                          </a:ln>
                        </pic:spPr>
                      </pic:pic>
                    </a:graphicData>
                  </a:graphic>
                </wp:inline>
              </w:drawing>
            </w:r>
            <w:r w:rsidRPr="0018645A">
              <w:rPr>
                <w:rFonts w:ascii="Times New Roman" w:hAnsi="Times New Roman" w:cs="Times New Roman"/>
                <w:sz w:val="24"/>
                <w:szCs w:val="24"/>
              </w:rPr>
              <w:t>.</w:t>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Гамма-излучение</w:t>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val="restart"/>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4.3.3</w:t>
            </w:r>
          </w:p>
        </w:tc>
        <w:tc>
          <w:tcPr>
            <w:tcW w:w="7994" w:type="dxa"/>
            <w:gridSpan w:val="3"/>
            <w:tcBorders>
              <w:bottom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 xml:space="preserve">Закон радиоактивного распада: </w:t>
            </w:r>
            <w:r w:rsidR="00296EE7" w:rsidRPr="0018645A">
              <w:rPr>
                <w:rFonts w:ascii="Times New Roman" w:hAnsi="Times New Roman" w:cs="Times New Roman"/>
                <w:noProof/>
                <w:position w:val="-21"/>
                <w:sz w:val="24"/>
                <w:szCs w:val="24"/>
              </w:rPr>
              <w:drawing>
                <wp:inline distT="0" distB="0" distL="0" distR="0">
                  <wp:extent cx="1162050" cy="419100"/>
                  <wp:effectExtent l="19050" t="0" r="0" b="0"/>
                  <wp:docPr id="196"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208" cstate="print"/>
                          <a:srcRect/>
                          <a:stretch>
                            <a:fillRect/>
                          </a:stretch>
                        </pic:blipFill>
                        <pic:spPr bwMode="auto">
                          <a:xfrm>
                            <a:off x="0" y="0"/>
                            <a:ext cx="1162050" cy="419100"/>
                          </a:xfrm>
                          <a:prstGeom prst="rect">
                            <a:avLst/>
                          </a:prstGeom>
                          <a:noFill/>
                          <a:ln w="9525">
                            <a:noFill/>
                            <a:miter lim="800000"/>
                            <a:headEnd/>
                            <a:tailEnd/>
                          </a:ln>
                        </pic:spPr>
                      </pic:pic>
                    </a:graphicData>
                  </a:graphic>
                </wp:inline>
              </w:drawing>
            </w:r>
            <w:r w:rsidRPr="0018645A">
              <w:rPr>
                <w:rFonts w:ascii="Times New Roman" w:hAnsi="Times New Roman" w:cs="Times New Roman"/>
                <w:sz w:val="24"/>
                <w:szCs w:val="24"/>
              </w:rPr>
              <w:t>.</w:t>
            </w:r>
          </w:p>
        </w:tc>
      </w:tr>
      <w:tr w:rsidR="00446C59" w:rsidRPr="0018645A"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vMerge/>
          </w:tcPr>
          <w:p w:rsidR="00446C59" w:rsidRPr="0018645A" w:rsidRDefault="00446C59" w:rsidP="00446C59">
            <w:pPr>
              <w:pStyle w:val="ConsPlusNormal"/>
              <w:ind w:firstLine="0"/>
              <w:rPr>
                <w:rFonts w:ascii="Times New Roman" w:hAnsi="Times New Roman" w:cs="Times New Roman"/>
                <w:sz w:val="24"/>
                <w:szCs w:val="24"/>
              </w:rPr>
            </w:pPr>
          </w:p>
        </w:tc>
        <w:tc>
          <w:tcPr>
            <w:tcW w:w="7994" w:type="dxa"/>
            <w:gridSpan w:val="3"/>
            <w:tcBorders>
              <w:top w:val="nil"/>
            </w:tcBorders>
          </w:tcPr>
          <w:p w:rsidR="00446C59" w:rsidRPr="0018645A"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Пусть m - масса радиоактивного вещества. Тогда </w:t>
            </w:r>
            <w:r w:rsidR="00296EE7" w:rsidRPr="0018645A">
              <w:rPr>
                <w:rFonts w:ascii="Times New Roman" w:hAnsi="Times New Roman" w:cs="Times New Roman"/>
                <w:noProof/>
                <w:position w:val="-21"/>
                <w:sz w:val="24"/>
                <w:szCs w:val="24"/>
              </w:rPr>
              <w:drawing>
                <wp:inline distT="0" distB="0" distL="0" distR="0">
                  <wp:extent cx="1123950" cy="419100"/>
                  <wp:effectExtent l="19050" t="0" r="0" b="0"/>
                  <wp:docPr id="197"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209" cstate="print"/>
                          <a:srcRect/>
                          <a:stretch>
                            <a:fillRect/>
                          </a:stretch>
                        </pic:blipFill>
                        <pic:spPr bwMode="auto">
                          <a:xfrm>
                            <a:off x="0" y="0"/>
                            <a:ext cx="1123950" cy="419100"/>
                          </a:xfrm>
                          <a:prstGeom prst="rect">
                            <a:avLst/>
                          </a:prstGeom>
                          <a:noFill/>
                          <a:ln w="9525">
                            <a:noFill/>
                            <a:miter lim="800000"/>
                            <a:headEnd/>
                            <a:tailEnd/>
                          </a:ln>
                        </pic:spPr>
                      </pic:pic>
                    </a:graphicData>
                  </a:graphic>
                </wp:inline>
              </w:drawing>
            </w:r>
          </w:p>
        </w:tc>
      </w:tr>
      <w:tr w:rsidR="00446C59" w:rsidRPr="00446C59" w:rsidTr="00314741">
        <w:tc>
          <w:tcPr>
            <w:tcW w:w="1020" w:type="dxa"/>
            <w:vMerge/>
          </w:tcPr>
          <w:p w:rsidR="00446C59" w:rsidRPr="0018645A" w:rsidRDefault="00446C59" w:rsidP="00446C59">
            <w:pPr>
              <w:pStyle w:val="ConsPlusNormal"/>
              <w:ind w:firstLine="0"/>
              <w:rPr>
                <w:rFonts w:ascii="Times New Roman" w:hAnsi="Times New Roman" w:cs="Times New Roman"/>
                <w:sz w:val="24"/>
                <w:szCs w:val="24"/>
              </w:rPr>
            </w:pPr>
          </w:p>
        </w:tc>
        <w:tc>
          <w:tcPr>
            <w:tcW w:w="1191" w:type="dxa"/>
          </w:tcPr>
          <w:p w:rsidR="00446C59" w:rsidRPr="0018645A" w:rsidRDefault="00446C59" w:rsidP="00446C59">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4.3.4</w:t>
            </w:r>
          </w:p>
        </w:tc>
        <w:tc>
          <w:tcPr>
            <w:tcW w:w="7994" w:type="dxa"/>
            <w:gridSpan w:val="3"/>
          </w:tcPr>
          <w:p w:rsidR="00446C59" w:rsidRPr="00446C59" w:rsidRDefault="00446C59" w:rsidP="00446C59">
            <w:pPr>
              <w:pStyle w:val="ConsPlusNormal"/>
              <w:ind w:firstLine="60"/>
              <w:rPr>
                <w:rFonts w:ascii="Times New Roman" w:hAnsi="Times New Roman" w:cs="Times New Roman"/>
                <w:sz w:val="24"/>
                <w:szCs w:val="24"/>
              </w:rPr>
            </w:pPr>
            <w:r w:rsidRPr="0018645A">
              <w:rPr>
                <w:rFonts w:ascii="Times New Roman" w:hAnsi="Times New Roman" w:cs="Times New Roman"/>
                <w:sz w:val="24"/>
                <w:szCs w:val="24"/>
              </w:rPr>
              <w:t>Ядерные реакции. Деление и синтез ядер</w:t>
            </w:r>
          </w:p>
        </w:tc>
      </w:tr>
    </w:tbl>
    <w:p w:rsidR="00F237DD" w:rsidRPr="00446C59" w:rsidRDefault="00F237DD" w:rsidP="00446C59">
      <w:pPr>
        <w:widowControl w:val="0"/>
        <w:contextualSpacing/>
        <w:rPr>
          <w:sz w:val="24"/>
          <w:szCs w:val="24"/>
        </w:rPr>
      </w:pPr>
    </w:p>
    <w:p w:rsidR="008A7228" w:rsidRPr="008A7228" w:rsidRDefault="008A7228" w:rsidP="00202E1F">
      <w:pPr>
        <w:pStyle w:val="2ff4"/>
      </w:pPr>
      <w:r w:rsidRPr="008A7228">
        <w:t>2.1.</w:t>
      </w:r>
      <w:r w:rsidR="00FA7DCE">
        <w:t>7</w:t>
      </w:r>
      <w:r w:rsidRPr="008A7228">
        <w:t>. Федеральная рабочая программа по учебному пред</w:t>
      </w:r>
      <w:r w:rsidR="00202E1F">
        <w:t>мету «Химия» (базовый уровень)</w:t>
      </w:r>
    </w:p>
    <w:p w:rsidR="008A7228" w:rsidRPr="008A7228" w:rsidRDefault="008A7228" w:rsidP="008A7228">
      <w:pPr>
        <w:widowControl w:val="0"/>
        <w:contextualSpacing/>
        <w:rPr>
          <w:sz w:val="26"/>
          <w:szCs w:val="26"/>
        </w:rPr>
      </w:pPr>
      <w:r w:rsidRPr="008A7228">
        <w:rPr>
          <w:sz w:val="26"/>
          <w:szCs w:val="26"/>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8A7228" w:rsidRPr="008A7228" w:rsidRDefault="008A7228" w:rsidP="008A7228">
      <w:pPr>
        <w:widowControl w:val="0"/>
        <w:rPr>
          <w:rFonts w:eastAsia="SchoolBookSanPin"/>
          <w:sz w:val="26"/>
          <w:szCs w:val="26"/>
        </w:rPr>
      </w:pPr>
      <w:r w:rsidRPr="008A7228">
        <w:rPr>
          <w:rFonts w:eastAsia="SchoolBookSanPin"/>
          <w:sz w:val="26"/>
          <w:szCs w:val="26"/>
        </w:rP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8A7228" w:rsidRPr="008A7228" w:rsidRDefault="008A7228" w:rsidP="008A7228">
      <w:pPr>
        <w:widowControl w:val="0"/>
        <w:rPr>
          <w:rFonts w:eastAsia="SchoolBookSanPin"/>
          <w:sz w:val="26"/>
          <w:szCs w:val="26"/>
        </w:rPr>
      </w:pPr>
      <w:r w:rsidRPr="008A7228">
        <w:rPr>
          <w:rFonts w:eastAsia="SchoolBookSanPin"/>
          <w:sz w:val="26"/>
          <w:szCs w:val="26"/>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8A7228" w:rsidRPr="008A7228" w:rsidRDefault="008A7228" w:rsidP="008A7228">
      <w:pPr>
        <w:widowControl w:val="0"/>
        <w:rPr>
          <w:rFonts w:eastAsia="SchoolBookSanPin"/>
          <w:sz w:val="26"/>
          <w:szCs w:val="26"/>
        </w:rPr>
      </w:pPr>
      <w:r w:rsidRPr="008A7228">
        <w:rPr>
          <w:rFonts w:eastAsia="SchoolBookSanPin"/>
          <w:sz w:val="26"/>
          <w:szCs w:val="26"/>
        </w:rP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8A7228" w:rsidRPr="008A7228" w:rsidRDefault="008A7228" w:rsidP="008A7228">
      <w:pPr>
        <w:widowControl w:val="0"/>
        <w:rPr>
          <w:rFonts w:eastAsia="OfficinaSansBoldITC"/>
          <w:sz w:val="26"/>
          <w:szCs w:val="26"/>
        </w:rPr>
      </w:pPr>
      <w:r w:rsidRPr="008A7228">
        <w:rPr>
          <w:rFonts w:eastAsia="OfficinaSansBoldITC"/>
          <w:sz w:val="26"/>
          <w:szCs w:val="26"/>
        </w:rPr>
        <w:t>Пояснительная записка.</w:t>
      </w:r>
    </w:p>
    <w:p w:rsidR="008A7228" w:rsidRPr="008A7228" w:rsidRDefault="008A7228" w:rsidP="008A7228">
      <w:pPr>
        <w:widowControl w:val="0"/>
        <w:contextualSpacing/>
        <w:rPr>
          <w:sz w:val="26"/>
          <w:szCs w:val="26"/>
        </w:rPr>
      </w:pPr>
      <w:r w:rsidRPr="008A7228">
        <w:rPr>
          <w:rFonts w:eastAsia="SchoolBookSanPin"/>
          <w:sz w:val="26"/>
          <w:szCs w:val="26"/>
        </w:rPr>
        <w:t>Программа по химии на уровне среднего общего образования разработана</w:t>
      </w:r>
      <w:r w:rsidRPr="008A7228">
        <w:rPr>
          <w:sz w:val="26"/>
          <w:szCs w:val="26"/>
        </w:rPr>
        <w:t xml:space="preserve">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8A7228" w:rsidRPr="008A7228" w:rsidRDefault="008A7228" w:rsidP="008A7228">
      <w:pPr>
        <w:widowControl w:val="0"/>
        <w:contextualSpacing/>
        <w:rPr>
          <w:sz w:val="26"/>
          <w:szCs w:val="26"/>
        </w:rPr>
      </w:pPr>
      <w:r w:rsidRPr="008A7228">
        <w:rPr>
          <w:sz w:val="26"/>
          <w:szCs w:val="26"/>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8A7228" w:rsidRPr="008A7228" w:rsidRDefault="008A7228" w:rsidP="008A7228">
      <w:pPr>
        <w:widowControl w:val="0"/>
        <w:contextualSpacing/>
        <w:rPr>
          <w:sz w:val="26"/>
          <w:szCs w:val="26"/>
        </w:rPr>
      </w:pPr>
      <w:r w:rsidRPr="008A7228">
        <w:rPr>
          <w:sz w:val="26"/>
          <w:szCs w:val="26"/>
        </w:rPr>
        <w:t xml:space="preserve">В соответствии с данными положениями программа по химии (базовый уровень) на уровне среднего общего образования: </w:t>
      </w:r>
    </w:p>
    <w:p w:rsidR="008A7228" w:rsidRPr="008A7228" w:rsidRDefault="008A7228" w:rsidP="008A7228">
      <w:pPr>
        <w:widowControl w:val="0"/>
        <w:contextualSpacing/>
        <w:rPr>
          <w:sz w:val="26"/>
          <w:szCs w:val="26"/>
        </w:rPr>
      </w:pPr>
      <w:r w:rsidRPr="008A7228">
        <w:rPr>
          <w:sz w:val="26"/>
          <w:szCs w:val="26"/>
        </w:rPr>
        <w:t xml:space="preserve">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w:t>
      </w:r>
      <w:r w:rsidRPr="008A7228">
        <w:rPr>
          <w:sz w:val="26"/>
          <w:szCs w:val="26"/>
        </w:rPr>
        <w:lastRenderedPageBreak/>
        <w:t xml:space="preserve">его по классам, основным разделам и темам курса; </w:t>
      </w:r>
    </w:p>
    <w:p w:rsidR="008A7228" w:rsidRPr="008A7228" w:rsidRDefault="008A7228" w:rsidP="008A7228">
      <w:pPr>
        <w:widowControl w:val="0"/>
        <w:contextualSpacing/>
        <w:rPr>
          <w:sz w:val="26"/>
          <w:szCs w:val="26"/>
        </w:rPr>
      </w:pPr>
      <w:r w:rsidRPr="008A7228">
        <w:rPr>
          <w:sz w:val="26"/>
          <w:szCs w:val="26"/>
        </w:rPr>
        <w:t xml:space="preserve">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 </w:t>
      </w:r>
    </w:p>
    <w:p w:rsidR="008A7228" w:rsidRPr="008A7228" w:rsidRDefault="008A7228" w:rsidP="008A7228">
      <w:pPr>
        <w:widowControl w:val="0"/>
        <w:contextualSpacing/>
        <w:rPr>
          <w:sz w:val="26"/>
          <w:szCs w:val="26"/>
        </w:rPr>
      </w:pPr>
      <w:r w:rsidRPr="008A7228">
        <w:rPr>
          <w:sz w:val="26"/>
          <w:szCs w:val="26"/>
        </w:rP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rsidR="008A7228" w:rsidRPr="008A7228" w:rsidRDefault="008A7228" w:rsidP="008A7228">
      <w:pPr>
        <w:widowControl w:val="0"/>
        <w:contextualSpacing/>
        <w:rPr>
          <w:sz w:val="26"/>
          <w:szCs w:val="26"/>
        </w:rPr>
      </w:pPr>
      <w:r w:rsidRPr="008A7228">
        <w:rPr>
          <w:sz w:val="26"/>
          <w:szCs w:val="26"/>
        </w:rPr>
        <w:t>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8A7228" w:rsidRPr="008A7228" w:rsidRDefault="008A7228" w:rsidP="008A7228">
      <w:pPr>
        <w:widowControl w:val="0"/>
        <w:contextualSpacing/>
        <w:rPr>
          <w:sz w:val="26"/>
          <w:szCs w:val="26"/>
        </w:rPr>
      </w:pPr>
      <w:r w:rsidRPr="008A7228">
        <w:rPr>
          <w:sz w:val="26"/>
          <w:szCs w:val="26"/>
        </w:rPr>
        <w:t xml:space="preserve">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
    <w:p w:rsidR="008A7228" w:rsidRPr="008A7228" w:rsidRDefault="008A7228" w:rsidP="008A7228">
      <w:pPr>
        <w:widowControl w:val="0"/>
        <w:contextualSpacing/>
        <w:rPr>
          <w:sz w:val="26"/>
          <w:szCs w:val="26"/>
        </w:rPr>
      </w:pPr>
      <w:r w:rsidRPr="008A7228">
        <w:rPr>
          <w:sz w:val="26"/>
          <w:szCs w:val="26"/>
        </w:rPr>
        <w:t>При формировании содержания предмета «Химия» учтены следующие положения о специфике и значении науки химии.</w:t>
      </w:r>
    </w:p>
    <w:p w:rsidR="008A7228" w:rsidRPr="008A7228" w:rsidRDefault="008A7228" w:rsidP="008A7228">
      <w:pPr>
        <w:widowControl w:val="0"/>
        <w:contextualSpacing/>
        <w:rPr>
          <w:sz w:val="26"/>
          <w:szCs w:val="26"/>
        </w:rPr>
      </w:pPr>
      <w:r w:rsidRPr="008A7228">
        <w:rPr>
          <w:sz w:val="26"/>
          <w:szCs w:val="26"/>
        </w:rP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8A7228" w:rsidRPr="008A7228" w:rsidRDefault="008A7228" w:rsidP="008A7228">
      <w:pPr>
        <w:widowControl w:val="0"/>
        <w:contextualSpacing/>
        <w:rPr>
          <w:sz w:val="26"/>
          <w:szCs w:val="26"/>
        </w:rPr>
      </w:pPr>
      <w:r w:rsidRPr="008A7228">
        <w:rPr>
          <w:sz w:val="26"/>
          <w:szCs w:val="26"/>
        </w:rP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8A7228" w:rsidRPr="008A7228" w:rsidRDefault="008A7228" w:rsidP="008A7228">
      <w:pPr>
        <w:widowControl w:val="0"/>
        <w:contextualSpacing/>
        <w:rPr>
          <w:sz w:val="26"/>
          <w:szCs w:val="26"/>
        </w:rPr>
      </w:pPr>
      <w:r w:rsidRPr="008A7228">
        <w:rPr>
          <w:sz w:val="26"/>
          <w:szCs w:val="26"/>
        </w:rPr>
        <w:t xml:space="preserve">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w:t>
      </w:r>
      <w:r w:rsidRPr="008A7228">
        <w:rPr>
          <w:sz w:val="26"/>
          <w:szCs w:val="26"/>
        </w:rPr>
        <w:lastRenderedPageBreak/>
        <w:t>в жизнь социума, продолжения образования в различных областях, не связанных непосредственно с химией.</w:t>
      </w:r>
    </w:p>
    <w:p w:rsidR="008A7228" w:rsidRPr="008A7228" w:rsidRDefault="008A7228" w:rsidP="008A7228">
      <w:pPr>
        <w:widowControl w:val="0"/>
        <w:contextualSpacing/>
        <w:rPr>
          <w:sz w:val="26"/>
          <w:szCs w:val="26"/>
        </w:rPr>
      </w:pPr>
      <w:r w:rsidRPr="008A7228">
        <w:rPr>
          <w:sz w:val="26"/>
          <w:szCs w:val="26"/>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8A7228" w:rsidRPr="008A7228" w:rsidRDefault="008A7228" w:rsidP="008A7228">
      <w:pPr>
        <w:widowControl w:val="0"/>
        <w:contextualSpacing/>
        <w:rPr>
          <w:sz w:val="26"/>
          <w:szCs w:val="26"/>
        </w:rPr>
      </w:pPr>
      <w:r w:rsidRPr="008A7228">
        <w:rPr>
          <w:sz w:val="26"/>
          <w:szCs w:val="26"/>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8A7228" w:rsidRPr="008A7228" w:rsidRDefault="008A7228" w:rsidP="008A7228">
      <w:pPr>
        <w:widowControl w:val="0"/>
        <w:contextualSpacing/>
        <w:rPr>
          <w:sz w:val="26"/>
          <w:szCs w:val="26"/>
        </w:rPr>
      </w:pPr>
      <w:r w:rsidRPr="008A7228">
        <w:rPr>
          <w:sz w:val="26"/>
          <w:szCs w:val="26"/>
        </w:rPr>
        <w:t xml:space="preserve">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 </w:t>
      </w:r>
    </w:p>
    <w:p w:rsidR="008A7228" w:rsidRPr="008A7228" w:rsidRDefault="008A7228" w:rsidP="008A7228">
      <w:pPr>
        <w:widowControl w:val="0"/>
        <w:contextualSpacing/>
        <w:rPr>
          <w:sz w:val="26"/>
          <w:szCs w:val="26"/>
        </w:rPr>
      </w:pPr>
      <w:r w:rsidRPr="008A7228">
        <w:rPr>
          <w:sz w:val="26"/>
          <w:szCs w:val="26"/>
        </w:rPr>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8A7228" w:rsidRPr="008A7228" w:rsidRDefault="008A7228" w:rsidP="008A7228">
      <w:pPr>
        <w:widowControl w:val="0"/>
        <w:contextualSpacing/>
        <w:rPr>
          <w:sz w:val="26"/>
          <w:szCs w:val="26"/>
        </w:rPr>
      </w:pPr>
      <w:r w:rsidRPr="008A7228">
        <w:rPr>
          <w:sz w:val="26"/>
          <w:szCs w:val="26"/>
        </w:rPr>
        <w:t xml:space="preserve">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w:t>
      </w:r>
      <w:r w:rsidRPr="008A7228">
        <w:rPr>
          <w:sz w:val="26"/>
          <w:szCs w:val="26"/>
        </w:rPr>
        <w:lastRenderedPageBreak/>
        <w:t>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8A7228" w:rsidRPr="008A7228" w:rsidRDefault="008A7228" w:rsidP="008A7228">
      <w:pPr>
        <w:widowControl w:val="0"/>
        <w:contextualSpacing/>
        <w:rPr>
          <w:sz w:val="26"/>
          <w:szCs w:val="26"/>
        </w:rPr>
      </w:pPr>
      <w:r w:rsidRPr="008A7228">
        <w:rPr>
          <w:sz w:val="26"/>
          <w:szCs w:val="26"/>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8A7228" w:rsidRPr="008A7228" w:rsidRDefault="008A7228" w:rsidP="008A7228">
      <w:pPr>
        <w:widowControl w:val="0"/>
        <w:contextualSpacing/>
        <w:rPr>
          <w:sz w:val="26"/>
          <w:szCs w:val="26"/>
        </w:rPr>
      </w:pPr>
      <w:r w:rsidRPr="008A7228">
        <w:rPr>
          <w:sz w:val="26"/>
          <w:szCs w:val="26"/>
        </w:rPr>
        <w:t>Главными целями изучения предмета «Химия» на уровне среднего общего образования на базовом уровне являются:</w:t>
      </w:r>
    </w:p>
    <w:p w:rsidR="008A7228" w:rsidRPr="008A7228" w:rsidRDefault="008A7228" w:rsidP="008A7228">
      <w:pPr>
        <w:widowControl w:val="0"/>
        <w:contextualSpacing/>
        <w:rPr>
          <w:sz w:val="26"/>
          <w:szCs w:val="26"/>
        </w:rPr>
      </w:pPr>
      <w:r w:rsidRPr="008A7228">
        <w:rPr>
          <w:sz w:val="26"/>
          <w:szCs w:val="26"/>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8A7228" w:rsidRPr="008A7228" w:rsidRDefault="008A7228" w:rsidP="008A7228">
      <w:pPr>
        <w:widowControl w:val="0"/>
        <w:contextualSpacing/>
        <w:rPr>
          <w:sz w:val="26"/>
          <w:szCs w:val="26"/>
        </w:rPr>
      </w:pPr>
      <w:r w:rsidRPr="008A7228">
        <w:rPr>
          <w:sz w:val="26"/>
          <w:szCs w:val="26"/>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8A7228" w:rsidRPr="008A7228" w:rsidRDefault="008A7228" w:rsidP="008A7228">
      <w:pPr>
        <w:widowControl w:val="0"/>
        <w:contextualSpacing/>
        <w:rPr>
          <w:sz w:val="26"/>
          <w:szCs w:val="26"/>
        </w:rPr>
      </w:pPr>
      <w:r w:rsidRPr="008A7228">
        <w:rPr>
          <w:sz w:val="26"/>
          <w:szCs w:val="26"/>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8A7228" w:rsidRPr="008A7228" w:rsidRDefault="008A7228" w:rsidP="008A7228">
      <w:pPr>
        <w:widowControl w:val="0"/>
        <w:contextualSpacing/>
        <w:rPr>
          <w:sz w:val="26"/>
          <w:szCs w:val="26"/>
        </w:rPr>
      </w:pPr>
      <w:r w:rsidRPr="008A7228">
        <w:rPr>
          <w:sz w:val="26"/>
          <w:szCs w:val="26"/>
        </w:rPr>
        <w:t>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8A7228" w:rsidRPr="008A7228" w:rsidRDefault="008A7228" w:rsidP="008A7228">
      <w:pPr>
        <w:widowControl w:val="0"/>
        <w:contextualSpacing/>
        <w:rPr>
          <w:sz w:val="26"/>
          <w:szCs w:val="26"/>
        </w:rPr>
      </w:pPr>
      <w:r w:rsidRPr="008A7228">
        <w:rPr>
          <w:sz w:val="26"/>
          <w:szCs w:val="26"/>
        </w:rPr>
        <w:t>В этой связи при изучении предмета «Химия» доминирующее значение приобретают такие цели и задачи, как:</w:t>
      </w:r>
    </w:p>
    <w:p w:rsidR="008A7228" w:rsidRPr="008A7228" w:rsidRDefault="008A7228" w:rsidP="008A7228">
      <w:pPr>
        <w:widowControl w:val="0"/>
        <w:contextualSpacing/>
        <w:rPr>
          <w:sz w:val="26"/>
          <w:szCs w:val="26"/>
        </w:rPr>
      </w:pPr>
      <w:r w:rsidRPr="008A7228">
        <w:rPr>
          <w:sz w:val="26"/>
          <w:szCs w:val="26"/>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8A7228" w:rsidRPr="008A7228" w:rsidRDefault="008A7228" w:rsidP="008A7228">
      <w:pPr>
        <w:widowControl w:val="0"/>
        <w:contextualSpacing/>
        <w:rPr>
          <w:sz w:val="26"/>
          <w:szCs w:val="26"/>
        </w:rPr>
      </w:pPr>
      <w:r w:rsidRPr="008A7228">
        <w:rPr>
          <w:sz w:val="26"/>
          <w:szCs w:val="26"/>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8A7228" w:rsidRPr="008A7228" w:rsidRDefault="008A7228" w:rsidP="008A7228">
      <w:pPr>
        <w:widowControl w:val="0"/>
        <w:contextualSpacing/>
        <w:rPr>
          <w:sz w:val="26"/>
          <w:szCs w:val="26"/>
        </w:rPr>
      </w:pPr>
      <w:r w:rsidRPr="008A7228">
        <w:rPr>
          <w:sz w:val="26"/>
          <w:szCs w:val="26"/>
        </w:rPr>
        <w:t xml:space="preserve">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w:t>
      </w:r>
      <w:r w:rsidRPr="008A7228">
        <w:rPr>
          <w:sz w:val="26"/>
          <w:szCs w:val="26"/>
        </w:rPr>
        <w:lastRenderedPageBreak/>
        <w:t>информации химического содержания;</w:t>
      </w:r>
    </w:p>
    <w:p w:rsidR="008A7228" w:rsidRPr="008A7228" w:rsidRDefault="008A7228" w:rsidP="008A7228">
      <w:pPr>
        <w:widowControl w:val="0"/>
        <w:contextualSpacing/>
        <w:rPr>
          <w:sz w:val="26"/>
          <w:szCs w:val="26"/>
        </w:rPr>
      </w:pPr>
      <w:r w:rsidRPr="008A7228">
        <w:rPr>
          <w:sz w:val="26"/>
          <w:szCs w:val="26"/>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8A7228" w:rsidRPr="008A7228" w:rsidRDefault="008A7228" w:rsidP="008A7228">
      <w:pPr>
        <w:widowControl w:val="0"/>
        <w:contextualSpacing/>
        <w:rPr>
          <w:sz w:val="26"/>
          <w:szCs w:val="26"/>
        </w:rPr>
      </w:pPr>
      <w:r w:rsidRPr="008A7228">
        <w:rPr>
          <w:sz w:val="26"/>
          <w:szCs w:val="26"/>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8A7228" w:rsidRPr="008A7228" w:rsidRDefault="008A7228" w:rsidP="008A7228">
      <w:pPr>
        <w:widowControl w:val="0"/>
        <w:contextualSpacing/>
        <w:rPr>
          <w:sz w:val="26"/>
          <w:szCs w:val="26"/>
        </w:rPr>
      </w:pPr>
      <w:r w:rsidRPr="008A7228">
        <w:rPr>
          <w:sz w:val="26"/>
          <w:szCs w:val="26"/>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 какие знания и умения имеют прямое отношение к реализации конкретной цели.</w:t>
      </w:r>
    </w:p>
    <w:p w:rsidR="008A7228" w:rsidRPr="008A7228" w:rsidRDefault="008A7228" w:rsidP="008A7228">
      <w:pPr>
        <w:widowControl w:val="0"/>
        <w:contextualSpacing/>
        <w:rPr>
          <w:rFonts w:eastAsia="OfficinaSansBoldITC"/>
          <w:sz w:val="26"/>
          <w:szCs w:val="26"/>
        </w:rPr>
      </w:pPr>
      <w:r w:rsidRPr="008A7228">
        <w:rPr>
          <w:rFonts w:eastAsia="OfficinaSansBoldITC"/>
          <w:sz w:val="26"/>
          <w:szCs w:val="26"/>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8A7228" w:rsidRPr="008A7228" w:rsidRDefault="008A7228" w:rsidP="008A7228">
      <w:pPr>
        <w:widowControl w:val="0"/>
        <w:contextualSpacing/>
        <w:rPr>
          <w:rFonts w:eastAsia="OfficinaSansBoldITC"/>
          <w:sz w:val="26"/>
          <w:szCs w:val="26"/>
        </w:rPr>
      </w:pPr>
      <w:r w:rsidRPr="008A7228">
        <w:rPr>
          <w:rFonts w:eastAsia="SchoolBookSanPin"/>
          <w:sz w:val="26"/>
          <w:szCs w:val="26"/>
        </w:rPr>
        <w:t xml:space="preserve">Общее число часов, рекомендованных для изучения химии – </w:t>
      </w:r>
      <w:r w:rsidRPr="008A7228">
        <w:rPr>
          <w:rFonts w:eastAsia="SchoolBookSanPin"/>
          <w:position w:val="1"/>
          <w:sz w:val="26"/>
          <w:szCs w:val="26"/>
        </w:rPr>
        <w:t>68 часов: в 10 классе – 34 часа (1 час в неделю), в 11 классе – 34 часа (1 час в неделю).</w:t>
      </w:r>
    </w:p>
    <w:p w:rsidR="008A7228" w:rsidRPr="008A7228" w:rsidRDefault="008A7228" w:rsidP="008A7228">
      <w:pPr>
        <w:widowControl w:val="0"/>
        <w:contextualSpacing/>
        <w:rPr>
          <w:rFonts w:eastAsia="OfficinaSansBoldITC"/>
          <w:sz w:val="26"/>
          <w:szCs w:val="26"/>
        </w:rPr>
      </w:pPr>
      <w:bookmarkStart w:id="19" w:name="_Toc118729919"/>
      <w:r w:rsidRPr="008A7228">
        <w:rPr>
          <w:rFonts w:eastAsia="OfficinaSansBoldITC"/>
          <w:sz w:val="26"/>
          <w:szCs w:val="26"/>
        </w:rPr>
        <w:t>Содержание обучения в 10 классе.</w:t>
      </w:r>
    </w:p>
    <w:p w:rsidR="008A7228" w:rsidRPr="008A7228" w:rsidRDefault="008A7228" w:rsidP="008A7228">
      <w:pPr>
        <w:widowControl w:val="0"/>
        <w:contextualSpacing/>
        <w:rPr>
          <w:rFonts w:eastAsia="OfficinaSansBoldITC"/>
          <w:sz w:val="26"/>
          <w:szCs w:val="26"/>
        </w:rPr>
      </w:pPr>
      <w:r w:rsidRPr="008A7228">
        <w:rPr>
          <w:rFonts w:eastAsia="OfficinaSansBoldITC"/>
          <w:sz w:val="26"/>
          <w:szCs w:val="26"/>
        </w:rPr>
        <w:t>Органическая химия.</w:t>
      </w:r>
    </w:p>
    <w:p w:rsidR="008A7228" w:rsidRPr="008A7228" w:rsidRDefault="008A7228" w:rsidP="008A7228">
      <w:pPr>
        <w:widowControl w:val="0"/>
        <w:contextualSpacing/>
        <w:rPr>
          <w:sz w:val="26"/>
          <w:szCs w:val="26"/>
        </w:rPr>
      </w:pPr>
      <w:r w:rsidRPr="008A7228">
        <w:rPr>
          <w:sz w:val="26"/>
          <w:szCs w:val="26"/>
        </w:rPr>
        <w:t>Теоретические основы органической химии.</w:t>
      </w:r>
    </w:p>
    <w:p w:rsidR="008A7228" w:rsidRPr="008A7228" w:rsidRDefault="008A7228" w:rsidP="008A7228">
      <w:pPr>
        <w:widowControl w:val="0"/>
        <w:contextualSpacing/>
        <w:rPr>
          <w:sz w:val="26"/>
          <w:szCs w:val="26"/>
        </w:rPr>
      </w:pPr>
      <w:r w:rsidRPr="008A7228">
        <w:rPr>
          <w:sz w:val="26"/>
          <w:szCs w:val="26"/>
        </w:rP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8A7228" w:rsidRPr="008A7228" w:rsidRDefault="008A7228" w:rsidP="008A7228">
      <w:pPr>
        <w:widowControl w:val="0"/>
        <w:contextualSpacing/>
        <w:rPr>
          <w:sz w:val="26"/>
          <w:szCs w:val="26"/>
        </w:rPr>
      </w:pPr>
      <w:r w:rsidRPr="008A7228">
        <w:rPr>
          <w:sz w:val="26"/>
          <w:szCs w:val="26"/>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8A7228" w:rsidRPr="008A7228" w:rsidRDefault="008A7228" w:rsidP="008A7228">
      <w:pPr>
        <w:widowControl w:val="0"/>
        <w:contextualSpacing/>
        <w:rPr>
          <w:sz w:val="26"/>
          <w:szCs w:val="26"/>
        </w:rPr>
      </w:pPr>
      <w:r w:rsidRPr="008A7228">
        <w:rPr>
          <w:sz w:val="26"/>
          <w:szCs w:val="26"/>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8A7228" w:rsidRPr="008A7228" w:rsidRDefault="008A7228" w:rsidP="008A7228">
      <w:pPr>
        <w:widowControl w:val="0"/>
        <w:contextualSpacing/>
        <w:rPr>
          <w:sz w:val="26"/>
          <w:szCs w:val="26"/>
        </w:rPr>
      </w:pPr>
      <w:r w:rsidRPr="008A7228">
        <w:rPr>
          <w:sz w:val="26"/>
          <w:szCs w:val="26"/>
        </w:rPr>
        <w:t>Углеводороды.</w:t>
      </w:r>
    </w:p>
    <w:p w:rsidR="008A7228" w:rsidRPr="008A7228" w:rsidRDefault="008A7228" w:rsidP="008A7228">
      <w:pPr>
        <w:widowControl w:val="0"/>
        <w:contextualSpacing/>
        <w:rPr>
          <w:sz w:val="26"/>
          <w:szCs w:val="26"/>
        </w:rPr>
      </w:pPr>
      <w:r w:rsidRPr="008A7228">
        <w:rPr>
          <w:sz w:val="26"/>
          <w:szCs w:val="26"/>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rsidR="008A7228" w:rsidRPr="008A7228" w:rsidRDefault="008A7228" w:rsidP="008A7228">
      <w:pPr>
        <w:widowControl w:val="0"/>
        <w:contextualSpacing/>
        <w:rPr>
          <w:sz w:val="26"/>
          <w:szCs w:val="26"/>
        </w:rPr>
      </w:pPr>
      <w:r w:rsidRPr="008A7228">
        <w:rPr>
          <w:sz w:val="26"/>
          <w:szCs w:val="26"/>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8A7228" w:rsidRPr="008A7228" w:rsidRDefault="008A7228" w:rsidP="008A7228">
      <w:pPr>
        <w:widowControl w:val="0"/>
        <w:contextualSpacing/>
        <w:rPr>
          <w:sz w:val="26"/>
          <w:szCs w:val="26"/>
        </w:rPr>
      </w:pPr>
      <w:r w:rsidRPr="008A7228">
        <w:rPr>
          <w:sz w:val="26"/>
          <w:szCs w:val="26"/>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8A7228" w:rsidRPr="008A7228" w:rsidRDefault="008A7228" w:rsidP="008A7228">
      <w:pPr>
        <w:widowControl w:val="0"/>
        <w:contextualSpacing/>
        <w:rPr>
          <w:sz w:val="26"/>
          <w:szCs w:val="26"/>
        </w:rPr>
      </w:pPr>
      <w:r w:rsidRPr="008A7228">
        <w:rPr>
          <w:sz w:val="26"/>
          <w:szCs w:val="26"/>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w:t>
      </w:r>
      <w:r w:rsidRPr="008A7228">
        <w:rPr>
          <w:sz w:val="26"/>
          <w:szCs w:val="26"/>
        </w:rPr>
        <w:lastRenderedPageBreak/>
        <w:t xml:space="preserve">применение. </w:t>
      </w:r>
    </w:p>
    <w:p w:rsidR="008A7228" w:rsidRPr="008A7228" w:rsidRDefault="008A7228" w:rsidP="008A7228">
      <w:pPr>
        <w:widowControl w:val="0"/>
        <w:contextualSpacing/>
        <w:rPr>
          <w:sz w:val="26"/>
          <w:szCs w:val="26"/>
        </w:rPr>
      </w:pPr>
      <w:r w:rsidRPr="008A7228">
        <w:rPr>
          <w:sz w:val="26"/>
          <w:szCs w:val="26"/>
        </w:rPr>
        <w:t xml:space="preserve">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 </w:t>
      </w:r>
    </w:p>
    <w:p w:rsidR="008A7228" w:rsidRPr="008A7228" w:rsidRDefault="008A7228" w:rsidP="008A7228">
      <w:pPr>
        <w:widowControl w:val="0"/>
        <w:contextualSpacing/>
        <w:rPr>
          <w:sz w:val="26"/>
          <w:szCs w:val="26"/>
        </w:rPr>
      </w:pPr>
      <w:r w:rsidRPr="008A7228">
        <w:rPr>
          <w:sz w:val="26"/>
          <w:szCs w:val="26"/>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8A7228" w:rsidRPr="008A7228" w:rsidRDefault="008A7228" w:rsidP="008A7228">
      <w:pPr>
        <w:widowControl w:val="0"/>
        <w:contextualSpacing/>
        <w:rPr>
          <w:sz w:val="26"/>
          <w:szCs w:val="26"/>
        </w:rPr>
      </w:pPr>
      <w:r w:rsidRPr="008A7228">
        <w:rPr>
          <w:sz w:val="26"/>
          <w:szCs w:val="26"/>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 </w:t>
      </w:r>
    </w:p>
    <w:p w:rsidR="008A7228" w:rsidRPr="008A7228" w:rsidRDefault="008A7228" w:rsidP="008A7228">
      <w:pPr>
        <w:widowControl w:val="0"/>
        <w:contextualSpacing/>
        <w:rPr>
          <w:sz w:val="26"/>
          <w:szCs w:val="26"/>
        </w:rPr>
      </w:pPr>
      <w:r w:rsidRPr="008A7228">
        <w:rPr>
          <w:sz w:val="26"/>
          <w:szCs w:val="26"/>
        </w:rPr>
        <w:t>Расчётные задачи.</w:t>
      </w:r>
    </w:p>
    <w:p w:rsidR="008A7228" w:rsidRPr="008A7228" w:rsidRDefault="008A7228" w:rsidP="008A7228">
      <w:pPr>
        <w:widowControl w:val="0"/>
        <w:contextualSpacing/>
        <w:rPr>
          <w:sz w:val="26"/>
          <w:szCs w:val="26"/>
        </w:rPr>
      </w:pPr>
      <w:r w:rsidRPr="008A7228">
        <w:rPr>
          <w:sz w:val="26"/>
          <w:szCs w:val="26"/>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8A7228" w:rsidRPr="008A7228" w:rsidRDefault="008A7228" w:rsidP="008A7228">
      <w:pPr>
        <w:widowControl w:val="0"/>
        <w:contextualSpacing/>
        <w:rPr>
          <w:sz w:val="26"/>
          <w:szCs w:val="26"/>
        </w:rPr>
      </w:pPr>
      <w:r w:rsidRPr="008A7228">
        <w:rPr>
          <w:sz w:val="26"/>
          <w:szCs w:val="26"/>
        </w:rPr>
        <w:t>Кислородсодержащие органические соединения.</w:t>
      </w:r>
    </w:p>
    <w:p w:rsidR="008A7228" w:rsidRPr="008A7228" w:rsidRDefault="008A7228" w:rsidP="008A7228">
      <w:pPr>
        <w:widowControl w:val="0"/>
        <w:contextualSpacing/>
        <w:rPr>
          <w:sz w:val="26"/>
          <w:szCs w:val="26"/>
        </w:rPr>
      </w:pPr>
      <w:r w:rsidRPr="008A7228">
        <w:rPr>
          <w:sz w:val="26"/>
          <w:szCs w:val="26"/>
        </w:rP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8A7228" w:rsidRPr="008A7228" w:rsidRDefault="008A7228" w:rsidP="008A7228">
      <w:pPr>
        <w:widowControl w:val="0"/>
        <w:contextualSpacing/>
        <w:rPr>
          <w:sz w:val="26"/>
          <w:szCs w:val="26"/>
        </w:rPr>
      </w:pPr>
      <w:r w:rsidRPr="008A7228">
        <w:rPr>
          <w:sz w:val="26"/>
          <w:szCs w:val="26"/>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8A7228" w:rsidRPr="008A7228" w:rsidRDefault="008A7228" w:rsidP="008A7228">
      <w:pPr>
        <w:widowControl w:val="0"/>
        <w:contextualSpacing/>
        <w:rPr>
          <w:sz w:val="26"/>
          <w:szCs w:val="26"/>
        </w:rPr>
      </w:pPr>
      <w:r w:rsidRPr="008A7228">
        <w:rPr>
          <w:sz w:val="26"/>
          <w:szCs w:val="26"/>
        </w:rPr>
        <w:t xml:space="preserve">Фенол: строение молекулы, физические и химические свойства. Токсичность фенола. Применение фенола. </w:t>
      </w:r>
    </w:p>
    <w:p w:rsidR="008A7228" w:rsidRPr="008A7228" w:rsidRDefault="008A7228" w:rsidP="008A7228">
      <w:pPr>
        <w:widowControl w:val="0"/>
        <w:contextualSpacing/>
        <w:rPr>
          <w:sz w:val="26"/>
          <w:szCs w:val="26"/>
        </w:rPr>
      </w:pPr>
      <w:r w:rsidRPr="008A7228">
        <w:rPr>
          <w:sz w:val="26"/>
          <w:szCs w:val="26"/>
        </w:rPr>
        <w:t xml:space="preserve">Альдегиды.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rsidR="008A7228" w:rsidRPr="008A7228" w:rsidRDefault="008A7228" w:rsidP="008A7228">
      <w:pPr>
        <w:widowControl w:val="0"/>
        <w:contextualSpacing/>
        <w:rPr>
          <w:sz w:val="26"/>
          <w:szCs w:val="26"/>
        </w:rPr>
      </w:pPr>
      <w:r w:rsidRPr="008A7228">
        <w:rPr>
          <w:sz w:val="26"/>
          <w:szCs w:val="26"/>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8A7228" w:rsidRPr="008A7228" w:rsidRDefault="008A7228" w:rsidP="008A7228">
      <w:pPr>
        <w:widowControl w:val="0"/>
        <w:contextualSpacing/>
        <w:rPr>
          <w:sz w:val="26"/>
          <w:szCs w:val="26"/>
        </w:rPr>
      </w:pPr>
      <w:r w:rsidRPr="008A7228">
        <w:rPr>
          <w:sz w:val="26"/>
          <w:szCs w:val="26"/>
        </w:rPr>
        <w:t>Сложные эфиры как производные карбоновых кислот. Гидролиз сложных эфиров. Жиры. Гидролиз жиров. Применение жиров. Биологическая роль жиров.</w:t>
      </w:r>
    </w:p>
    <w:p w:rsidR="008A7228" w:rsidRPr="008A7228" w:rsidRDefault="008A7228" w:rsidP="008A7228">
      <w:pPr>
        <w:widowControl w:val="0"/>
        <w:contextualSpacing/>
        <w:rPr>
          <w:sz w:val="26"/>
          <w:szCs w:val="26"/>
        </w:rPr>
      </w:pPr>
      <w:r w:rsidRPr="008A7228">
        <w:rPr>
          <w:sz w:val="26"/>
          <w:szCs w:val="26"/>
        </w:rPr>
        <w:t xml:space="preserve">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 </w:t>
      </w:r>
    </w:p>
    <w:p w:rsidR="008A7228" w:rsidRPr="008A7228" w:rsidRDefault="008A7228" w:rsidP="008A7228">
      <w:pPr>
        <w:widowControl w:val="0"/>
        <w:contextualSpacing/>
        <w:rPr>
          <w:sz w:val="26"/>
          <w:szCs w:val="26"/>
        </w:rPr>
      </w:pPr>
      <w:r w:rsidRPr="008A7228">
        <w:rPr>
          <w:sz w:val="26"/>
          <w:szCs w:val="26"/>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8A7228" w:rsidRPr="008A7228" w:rsidRDefault="008A7228" w:rsidP="008A7228">
      <w:pPr>
        <w:widowControl w:val="0"/>
        <w:contextualSpacing/>
        <w:rPr>
          <w:sz w:val="26"/>
          <w:szCs w:val="26"/>
        </w:rPr>
      </w:pPr>
      <w:r w:rsidRPr="008A7228">
        <w:rPr>
          <w:sz w:val="26"/>
          <w:szCs w:val="26"/>
        </w:rPr>
        <w:t xml:space="preserve">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w:t>
      </w:r>
      <w:r w:rsidRPr="008A7228">
        <w:rPr>
          <w:sz w:val="26"/>
          <w:szCs w:val="26"/>
        </w:rPr>
        <w:lastRenderedPageBreak/>
        <w:t>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rsidR="008A7228" w:rsidRPr="008A7228" w:rsidRDefault="008A7228" w:rsidP="008A7228">
      <w:pPr>
        <w:widowControl w:val="0"/>
        <w:contextualSpacing/>
        <w:rPr>
          <w:sz w:val="26"/>
          <w:szCs w:val="26"/>
        </w:rPr>
      </w:pPr>
      <w:r w:rsidRPr="008A7228">
        <w:rPr>
          <w:sz w:val="26"/>
          <w:szCs w:val="26"/>
        </w:rPr>
        <w:t>Расчётные задачи.</w:t>
      </w:r>
    </w:p>
    <w:p w:rsidR="008A7228" w:rsidRPr="008A7228" w:rsidRDefault="008A7228" w:rsidP="008A7228">
      <w:pPr>
        <w:widowControl w:val="0"/>
        <w:contextualSpacing/>
        <w:rPr>
          <w:sz w:val="26"/>
          <w:szCs w:val="26"/>
        </w:rPr>
      </w:pPr>
      <w:r w:rsidRPr="008A7228">
        <w:rPr>
          <w:sz w:val="26"/>
          <w:szCs w:val="26"/>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8A7228" w:rsidRPr="008A7228" w:rsidRDefault="008A7228" w:rsidP="008A7228">
      <w:pPr>
        <w:widowControl w:val="0"/>
        <w:contextualSpacing/>
        <w:rPr>
          <w:sz w:val="26"/>
          <w:szCs w:val="26"/>
        </w:rPr>
      </w:pPr>
      <w:r w:rsidRPr="008A7228">
        <w:rPr>
          <w:sz w:val="26"/>
          <w:szCs w:val="26"/>
        </w:rPr>
        <w:t>Азотсодержащие органические соединения.</w:t>
      </w:r>
    </w:p>
    <w:p w:rsidR="008A7228" w:rsidRPr="008A7228" w:rsidRDefault="008A7228" w:rsidP="008A7228">
      <w:pPr>
        <w:widowControl w:val="0"/>
        <w:contextualSpacing/>
        <w:rPr>
          <w:sz w:val="26"/>
          <w:szCs w:val="26"/>
        </w:rPr>
      </w:pPr>
      <w:r w:rsidRPr="008A7228">
        <w:rPr>
          <w:sz w:val="26"/>
          <w:szCs w:val="26"/>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8A7228" w:rsidRPr="008A7228" w:rsidRDefault="008A7228" w:rsidP="008A7228">
      <w:pPr>
        <w:widowControl w:val="0"/>
        <w:contextualSpacing/>
        <w:rPr>
          <w:sz w:val="26"/>
          <w:szCs w:val="26"/>
        </w:rPr>
      </w:pPr>
      <w:r w:rsidRPr="008A7228">
        <w:rPr>
          <w:sz w:val="26"/>
          <w:szCs w:val="26"/>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8A7228" w:rsidRPr="008A7228" w:rsidRDefault="008A7228" w:rsidP="008A7228">
      <w:pPr>
        <w:widowControl w:val="0"/>
        <w:contextualSpacing/>
        <w:rPr>
          <w:sz w:val="26"/>
          <w:szCs w:val="26"/>
        </w:rPr>
      </w:pPr>
      <w:r w:rsidRPr="008A7228">
        <w:rPr>
          <w:sz w:val="26"/>
          <w:szCs w:val="26"/>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8A7228" w:rsidRPr="008A7228" w:rsidRDefault="008A7228" w:rsidP="008A7228">
      <w:pPr>
        <w:widowControl w:val="0"/>
        <w:contextualSpacing/>
        <w:rPr>
          <w:sz w:val="26"/>
          <w:szCs w:val="26"/>
        </w:rPr>
      </w:pPr>
      <w:r w:rsidRPr="008A7228">
        <w:rPr>
          <w:sz w:val="26"/>
          <w:szCs w:val="26"/>
        </w:rPr>
        <w:t>Высокомолекулярные соединения.</w:t>
      </w:r>
    </w:p>
    <w:p w:rsidR="008A7228" w:rsidRPr="008A7228" w:rsidRDefault="008A7228" w:rsidP="008A7228">
      <w:pPr>
        <w:widowControl w:val="0"/>
        <w:contextualSpacing/>
        <w:rPr>
          <w:sz w:val="26"/>
          <w:szCs w:val="26"/>
        </w:rPr>
      </w:pPr>
      <w:r w:rsidRPr="008A7228">
        <w:rPr>
          <w:sz w:val="26"/>
          <w:szCs w:val="26"/>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8A7228" w:rsidRPr="008A7228" w:rsidRDefault="008A7228" w:rsidP="008A7228">
      <w:pPr>
        <w:widowControl w:val="0"/>
        <w:contextualSpacing/>
        <w:rPr>
          <w:sz w:val="26"/>
          <w:szCs w:val="26"/>
        </w:rPr>
      </w:pPr>
      <w:r w:rsidRPr="008A7228">
        <w:rPr>
          <w:sz w:val="26"/>
          <w:szCs w:val="26"/>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8A7228" w:rsidRPr="008A7228" w:rsidRDefault="008A7228" w:rsidP="008A7228">
      <w:pPr>
        <w:widowControl w:val="0"/>
        <w:contextualSpacing/>
        <w:rPr>
          <w:sz w:val="26"/>
          <w:szCs w:val="26"/>
        </w:rPr>
      </w:pPr>
      <w:r w:rsidRPr="008A7228">
        <w:rPr>
          <w:sz w:val="26"/>
          <w:szCs w:val="26"/>
        </w:rPr>
        <w:t>Межпредметные связи.</w:t>
      </w:r>
    </w:p>
    <w:p w:rsidR="008A7228" w:rsidRPr="008A7228" w:rsidRDefault="008A7228" w:rsidP="008A7228">
      <w:pPr>
        <w:widowControl w:val="0"/>
        <w:contextualSpacing/>
        <w:rPr>
          <w:sz w:val="26"/>
          <w:szCs w:val="26"/>
        </w:rPr>
      </w:pPr>
      <w:r w:rsidRPr="008A7228">
        <w:rPr>
          <w:sz w:val="26"/>
          <w:szCs w:val="26"/>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8A7228" w:rsidRPr="008A7228" w:rsidRDefault="008A7228" w:rsidP="008A7228">
      <w:pPr>
        <w:widowControl w:val="0"/>
        <w:contextualSpacing/>
        <w:rPr>
          <w:sz w:val="26"/>
          <w:szCs w:val="26"/>
        </w:rPr>
      </w:pPr>
      <w:r w:rsidRPr="008A7228">
        <w:rPr>
          <w:sz w:val="26"/>
          <w:szCs w:val="26"/>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8A7228" w:rsidRPr="008A7228" w:rsidRDefault="008A7228" w:rsidP="008A7228">
      <w:pPr>
        <w:widowControl w:val="0"/>
        <w:contextualSpacing/>
        <w:rPr>
          <w:sz w:val="26"/>
          <w:szCs w:val="26"/>
        </w:rPr>
      </w:pPr>
      <w:r w:rsidRPr="008A7228">
        <w:rPr>
          <w:sz w:val="26"/>
          <w:szCs w:val="26"/>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8A7228" w:rsidRPr="008A7228" w:rsidRDefault="008A7228" w:rsidP="008A7228">
      <w:pPr>
        <w:widowControl w:val="0"/>
        <w:contextualSpacing/>
        <w:rPr>
          <w:sz w:val="26"/>
          <w:szCs w:val="26"/>
        </w:rPr>
      </w:pPr>
      <w:r w:rsidRPr="008A7228">
        <w:rPr>
          <w:sz w:val="26"/>
          <w:szCs w:val="26"/>
        </w:rPr>
        <w:t>Биология: клетка, организм, биосфера, обмен веществ в организме, фотосинтез, биологически активные вещества (белки, углеводы, жиры, ферменты).</w:t>
      </w:r>
    </w:p>
    <w:p w:rsidR="008A7228" w:rsidRPr="008A7228" w:rsidRDefault="008A7228" w:rsidP="008A7228">
      <w:pPr>
        <w:widowControl w:val="0"/>
        <w:contextualSpacing/>
        <w:rPr>
          <w:sz w:val="26"/>
          <w:szCs w:val="26"/>
        </w:rPr>
      </w:pPr>
      <w:r w:rsidRPr="008A7228">
        <w:rPr>
          <w:sz w:val="26"/>
          <w:szCs w:val="26"/>
        </w:rPr>
        <w:t>География: минералы, горные породы, полезные ископаемые, топливо, ресурсы.</w:t>
      </w:r>
    </w:p>
    <w:p w:rsidR="008A7228" w:rsidRPr="008A7228" w:rsidRDefault="008A7228" w:rsidP="008A7228">
      <w:pPr>
        <w:widowControl w:val="0"/>
        <w:contextualSpacing/>
        <w:rPr>
          <w:sz w:val="26"/>
          <w:szCs w:val="26"/>
        </w:rPr>
      </w:pPr>
      <w:r w:rsidRPr="008A7228">
        <w:rPr>
          <w:sz w:val="26"/>
          <w:szCs w:val="26"/>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8A7228" w:rsidRPr="008A7228" w:rsidRDefault="008A7228" w:rsidP="008A7228">
      <w:pPr>
        <w:widowControl w:val="0"/>
        <w:contextualSpacing/>
        <w:rPr>
          <w:rFonts w:eastAsia="OfficinaSansBoldITC"/>
          <w:sz w:val="26"/>
          <w:szCs w:val="26"/>
        </w:rPr>
      </w:pPr>
      <w:bookmarkStart w:id="20" w:name="_Toc118729925"/>
      <w:r w:rsidRPr="008A7228">
        <w:rPr>
          <w:rFonts w:eastAsia="OfficinaSansBoldITC"/>
          <w:sz w:val="26"/>
          <w:szCs w:val="26"/>
        </w:rPr>
        <w:t>Содержание обучения в 11 классе.</w:t>
      </w:r>
    </w:p>
    <w:p w:rsidR="008A7228" w:rsidRPr="008A7228" w:rsidRDefault="008A7228" w:rsidP="008A7228">
      <w:pPr>
        <w:widowControl w:val="0"/>
        <w:contextualSpacing/>
        <w:rPr>
          <w:sz w:val="26"/>
          <w:szCs w:val="26"/>
        </w:rPr>
      </w:pPr>
      <w:r w:rsidRPr="008A7228">
        <w:rPr>
          <w:sz w:val="26"/>
          <w:szCs w:val="26"/>
        </w:rPr>
        <w:t>Общая и неорганическая химия</w:t>
      </w:r>
      <w:bookmarkEnd w:id="20"/>
      <w:r w:rsidRPr="008A7228">
        <w:rPr>
          <w:sz w:val="26"/>
          <w:szCs w:val="26"/>
        </w:rPr>
        <w:t>.</w:t>
      </w:r>
    </w:p>
    <w:p w:rsidR="008A7228" w:rsidRPr="008A7228" w:rsidRDefault="008A7228" w:rsidP="008A7228">
      <w:pPr>
        <w:widowControl w:val="0"/>
        <w:contextualSpacing/>
        <w:rPr>
          <w:sz w:val="26"/>
          <w:szCs w:val="26"/>
        </w:rPr>
      </w:pPr>
      <w:r w:rsidRPr="008A7228">
        <w:rPr>
          <w:sz w:val="26"/>
          <w:szCs w:val="26"/>
        </w:rPr>
        <w:t>Теоретические основы химии.</w:t>
      </w:r>
    </w:p>
    <w:p w:rsidR="008A7228" w:rsidRPr="008A7228" w:rsidRDefault="008A7228" w:rsidP="008A7228">
      <w:pPr>
        <w:widowControl w:val="0"/>
        <w:contextualSpacing/>
        <w:rPr>
          <w:sz w:val="26"/>
          <w:szCs w:val="26"/>
        </w:rPr>
      </w:pPr>
      <w:r w:rsidRPr="008A7228">
        <w:rPr>
          <w:sz w:val="26"/>
          <w:szCs w:val="26"/>
        </w:rPr>
        <w:t xml:space="preserve">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 </w:t>
      </w:r>
    </w:p>
    <w:p w:rsidR="008A7228" w:rsidRPr="008A7228" w:rsidRDefault="008A7228" w:rsidP="008A7228">
      <w:pPr>
        <w:widowControl w:val="0"/>
        <w:contextualSpacing/>
        <w:rPr>
          <w:sz w:val="26"/>
          <w:szCs w:val="26"/>
        </w:rPr>
      </w:pPr>
      <w:r w:rsidRPr="008A7228">
        <w:rPr>
          <w:sz w:val="26"/>
          <w:szCs w:val="26"/>
        </w:rPr>
        <w:t xml:space="preserve">Периодический закон и Периодическая система химических элементов </w:t>
      </w:r>
      <w:r w:rsidRPr="008A7228">
        <w:rPr>
          <w:sz w:val="26"/>
          <w:szCs w:val="26"/>
        </w:rPr>
        <w:lastRenderedPageBreak/>
        <w:t xml:space="preserve">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8A7228" w:rsidRPr="008A7228" w:rsidRDefault="008A7228" w:rsidP="008A7228">
      <w:pPr>
        <w:widowControl w:val="0"/>
        <w:contextualSpacing/>
        <w:rPr>
          <w:sz w:val="26"/>
          <w:szCs w:val="26"/>
        </w:rPr>
      </w:pPr>
      <w:r w:rsidRPr="008A7228">
        <w:rPr>
          <w:sz w:val="26"/>
          <w:szCs w:val="26"/>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rsidR="008A7228" w:rsidRPr="008A7228" w:rsidRDefault="008A7228" w:rsidP="008A7228">
      <w:pPr>
        <w:widowControl w:val="0"/>
        <w:contextualSpacing/>
        <w:rPr>
          <w:sz w:val="26"/>
          <w:szCs w:val="26"/>
        </w:rPr>
      </w:pPr>
      <w:r w:rsidRPr="008A7228">
        <w:rPr>
          <w:sz w:val="26"/>
          <w:szCs w:val="26"/>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rsidR="008A7228" w:rsidRPr="008A7228" w:rsidRDefault="008A7228" w:rsidP="008A7228">
      <w:pPr>
        <w:widowControl w:val="0"/>
        <w:contextualSpacing/>
        <w:rPr>
          <w:sz w:val="26"/>
          <w:szCs w:val="26"/>
        </w:rPr>
      </w:pPr>
      <w:r w:rsidRPr="008A7228">
        <w:rPr>
          <w:sz w:val="26"/>
          <w:szCs w:val="26"/>
        </w:rPr>
        <w:t>Понятие о дисперсных системах. Истинные и коллоидные растворы. Массовая доля вещества в растворе.</w:t>
      </w:r>
    </w:p>
    <w:p w:rsidR="008A7228" w:rsidRPr="008A7228" w:rsidRDefault="008A7228" w:rsidP="008A7228">
      <w:pPr>
        <w:widowControl w:val="0"/>
        <w:contextualSpacing/>
        <w:rPr>
          <w:sz w:val="26"/>
          <w:szCs w:val="26"/>
        </w:rPr>
      </w:pPr>
      <w:r w:rsidRPr="008A7228">
        <w:rPr>
          <w:sz w:val="26"/>
          <w:szCs w:val="26"/>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8A7228" w:rsidRPr="008A7228" w:rsidRDefault="008A7228" w:rsidP="008A7228">
      <w:pPr>
        <w:widowControl w:val="0"/>
        <w:contextualSpacing/>
        <w:rPr>
          <w:sz w:val="26"/>
          <w:szCs w:val="26"/>
        </w:rPr>
      </w:pPr>
      <w:r w:rsidRPr="008A7228">
        <w:rPr>
          <w:sz w:val="26"/>
          <w:szCs w:val="26"/>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8A7228" w:rsidRPr="008A7228" w:rsidRDefault="008A7228" w:rsidP="008A7228">
      <w:pPr>
        <w:widowControl w:val="0"/>
        <w:contextualSpacing/>
        <w:rPr>
          <w:sz w:val="26"/>
          <w:szCs w:val="26"/>
        </w:rPr>
      </w:pPr>
      <w:r w:rsidRPr="008A7228">
        <w:rPr>
          <w:sz w:val="26"/>
          <w:szCs w:val="26"/>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8A7228" w:rsidRPr="008A7228" w:rsidRDefault="008A7228" w:rsidP="008A7228">
      <w:pPr>
        <w:widowControl w:val="0"/>
        <w:contextualSpacing/>
        <w:rPr>
          <w:sz w:val="26"/>
          <w:szCs w:val="26"/>
        </w:rPr>
      </w:pPr>
      <w:r w:rsidRPr="008A7228">
        <w:rPr>
          <w:sz w:val="26"/>
          <w:szCs w:val="26"/>
        </w:rPr>
        <w:t xml:space="preserve">Электролитическая диссоциация. Сильные и слабые электролиты. Среда водных растворов веществ: кислая, нейтральная, щелочная. Реакции ионного обмена. </w:t>
      </w:r>
    </w:p>
    <w:p w:rsidR="008A7228" w:rsidRPr="008A7228" w:rsidRDefault="008A7228" w:rsidP="008A7228">
      <w:pPr>
        <w:widowControl w:val="0"/>
        <w:contextualSpacing/>
        <w:rPr>
          <w:sz w:val="26"/>
          <w:szCs w:val="26"/>
        </w:rPr>
      </w:pPr>
      <w:r w:rsidRPr="008A7228">
        <w:rPr>
          <w:sz w:val="26"/>
          <w:szCs w:val="26"/>
        </w:rPr>
        <w:t>Окислительно-восстановительные реакции</w:t>
      </w:r>
      <w:r w:rsidRPr="008A7228">
        <w:rPr>
          <w:i/>
          <w:sz w:val="26"/>
          <w:szCs w:val="26"/>
        </w:rPr>
        <w:t>.</w:t>
      </w:r>
    </w:p>
    <w:p w:rsidR="008A7228" w:rsidRPr="008A7228" w:rsidRDefault="008A7228" w:rsidP="008A7228">
      <w:pPr>
        <w:widowControl w:val="0"/>
        <w:contextualSpacing/>
        <w:rPr>
          <w:sz w:val="26"/>
          <w:szCs w:val="26"/>
        </w:rPr>
      </w:pPr>
      <w:r w:rsidRPr="008A7228">
        <w:rPr>
          <w:sz w:val="26"/>
          <w:szCs w:val="26"/>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8A7228" w:rsidRPr="008A7228" w:rsidRDefault="008A7228" w:rsidP="008A7228">
      <w:pPr>
        <w:widowControl w:val="0"/>
        <w:contextualSpacing/>
        <w:rPr>
          <w:sz w:val="26"/>
          <w:szCs w:val="26"/>
        </w:rPr>
      </w:pPr>
      <w:r w:rsidRPr="008A7228">
        <w:rPr>
          <w:sz w:val="26"/>
          <w:szCs w:val="26"/>
        </w:rPr>
        <w:t>Расчётные задачи.</w:t>
      </w:r>
    </w:p>
    <w:p w:rsidR="008A7228" w:rsidRPr="008A7228" w:rsidRDefault="008A7228" w:rsidP="008A7228">
      <w:pPr>
        <w:widowControl w:val="0"/>
        <w:contextualSpacing/>
        <w:rPr>
          <w:sz w:val="26"/>
          <w:szCs w:val="26"/>
        </w:rPr>
      </w:pPr>
      <w:r w:rsidRPr="008A7228">
        <w:rPr>
          <w:sz w:val="26"/>
          <w:szCs w:val="26"/>
        </w:rPr>
        <w:t>Расчёты по уравнениям химических реакций, в том числе термохимические расчёты, расчёты с использованием понятия «массовая доля вещества».</w:t>
      </w:r>
    </w:p>
    <w:p w:rsidR="008A7228" w:rsidRPr="008A7228" w:rsidRDefault="008A7228" w:rsidP="008A7228">
      <w:pPr>
        <w:widowControl w:val="0"/>
        <w:contextualSpacing/>
        <w:rPr>
          <w:sz w:val="26"/>
          <w:szCs w:val="26"/>
        </w:rPr>
      </w:pPr>
      <w:r w:rsidRPr="008A7228">
        <w:rPr>
          <w:sz w:val="26"/>
          <w:szCs w:val="26"/>
        </w:rPr>
        <w:t>Раздел 2. Неорганическая химия.</w:t>
      </w:r>
    </w:p>
    <w:p w:rsidR="008A7228" w:rsidRPr="008A7228" w:rsidRDefault="008A7228" w:rsidP="008A7228">
      <w:pPr>
        <w:widowControl w:val="0"/>
        <w:contextualSpacing/>
        <w:rPr>
          <w:sz w:val="26"/>
          <w:szCs w:val="26"/>
        </w:rPr>
      </w:pPr>
      <w:r w:rsidRPr="008A7228">
        <w:rPr>
          <w:sz w:val="26"/>
          <w:szCs w:val="26"/>
        </w:rPr>
        <w:t xml:space="preserve">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8A7228" w:rsidRPr="008A7228" w:rsidRDefault="008A7228" w:rsidP="008A7228">
      <w:pPr>
        <w:widowControl w:val="0"/>
        <w:contextualSpacing/>
        <w:rPr>
          <w:sz w:val="26"/>
          <w:szCs w:val="26"/>
        </w:rPr>
      </w:pPr>
      <w:r w:rsidRPr="008A7228">
        <w:rPr>
          <w:sz w:val="26"/>
          <w:szCs w:val="26"/>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8A7228" w:rsidRPr="008A7228" w:rsidRDefault="008A7228" w:rsidP="008A7228">
      <w:pPr>
        <w:widowControl w:val="0"/>
        <w:contextualSpacing/>
        <w:rPr>
          <w:sz w:val="26"/>
          <w:szCs w:val="26"/>
        </w:rPr>
      </w:pPr>
      <w:r w:rsidRPr="008A7228">
        <w:rPr>
          <w:sz w:val="26"/>
          <w:szCs w:val="26"/>
        </w:rPr>
        <w:t>Применение важнейших неметаллов и их соединений.</w:t>
      </w:r>
    </w:p>
    <w:p w:rsidR="008A7228" w:rsidRPr="008A7228" w:rsidRDefault="008A7228" w:rsidP="008A7228">
      <w:pPr>
        <w:widowControl w:val="0"/>
        <w:contextualSpacing/>
        <w:rPr>
          <w:sz w:val="26"/>
          <w:szCs w:val="26"/>
        </w:rPr>
      </w:pPr>
      <w:r w:rsidRPr="008A7228">
        <w:rPr>
          <w:sz w:val="26"/>
          <w:szCs w:val="26"/>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8A7228" w:rsidRPr="008A7228" w:rsidRDefault="008A7228" w:rsidP="008A7228">
      <w:pPr>
        <w:widowControl w:val="0"/>
        <w:contextualSpacing/>
        <w:rPr>
          <w:sz w:val="26"/>
          <w:szCs w:val="26"/>
        </w:rPr>
      </w:pPr>
      <w:r w:rsidRPr="008A7228">
        <w:rPr>
          <w:sz w:val="26"/>
          <w:szCs w:val="26"/>
        </w:rPr>
        <w:t xml:space="preserve">Химические свойства важнейших металлов (натрий, калий, кальций, магний, </w:t>
      </w:r>
      <w:r w:rsidRPr="008A7228">
        <w:rPr>
          <w:sz w:val="26"/>
          <w:szCs w:val="26"/>
        </w:rPr>
        <w:lastRenderedPageBreak/>
        <w:t xml:space="preserve">алюминий, цинк, хром, железо, медь) и их соединений. </w:t>
      </w:r>
    </w:p>
    <w:p w:rsidR="008A7228" w:rsidRPr="008A7228" w:rsidRDefault="008A7228" w:rsidP="008A7228">
      <w:pPr>
        <w:widowControl w:val="0"/>
        <w:contextualSpacing/>
        <w:rPr>
          <w:sz w:val="26"/>
          <w:szCs w:val="26"/>
        </w:rPr>
      </w:pPr>
      <w:r w:rsidRPr="008A7228">
        <w:rPr>
          <w:sz w:val="26"/>
          <w:szCs w:val="26"/>
        </w:rPr>
        <w:t>Общие способы получения металлов. Применение металлов в быту и технике.</w:t>
      </w:r>
    </w:p>
    <w:p w:rsidR="008A7228" w:rsidRPr="008A7228" w:rsidRDefault="008A7228" w:rsidP="008A7228">
      <w:pPr>
        <w:widowControl w:val="0"/>
        <w:contextualSpacing/>
        <w:rPr>
          <w:sz w:val="26"/>
          <w:szCs w:val="26"/>
        </w:rPr>
      </w:pPr>
      <w:r w:rsidRPr="008A7228">
        <w:rPr>
          <w:sz w:val="26"/>
          <w:szCs w:val="26"/>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8A7228" w:rsidRPr="008A7228" w:rsidRDefault="008A7228" w:rsidP="008A7228">
      <w:pPr>
        <w:widowControl w:val="0"/>
        <w:contextualSpacing/>
        <w:rPr>
          <w:sz w:val="26"/>
          <w:szCs w:val="26"/>
        </w:rPr>
      </w:pPr>
      <w:r w:rsidRPr="008A7228">
        <w:rPr>
          <w:sz w:val="26"/>
          <w:szCs w:val="26"/>
        </w:rPr>
        <w:t>Расчётные задачи.</w:t>
      </w:r>
    </w:p>
    <w:p w:rsidR="008A7228" w:rsidRPr="008A7228" w:rsidRDefault="008A7228" w:rsidP="008A7228">
      <w:pPr>
        <w:widowControl w:val="0"/>
        <w:contextualSpacing/>
        <w:rPr>
          <w:sz w:val="26"/>
          <w:szCs w:val="26"/>
        </w:rPr>
      </w:pPr>
      <w:r w:rsidRPr="008A7228">
        <w:rPr>
          <w:sz w:val="26"/>
          <w:szCs w:val="26"/>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8A7228" w:rsidRPr="008A7228" w:rsidRDefault="008A7228" w:rsidP="008A7228">
      <w:pPr>
        <w:widowControl w:val="0"/>
        <w:contextualSpacing/>
        <w:rPr>
          <w:sz w:val="26"/>
          <w:szCs w:val="26"/>
        </w:rPr>
      </w:pPr>
      <w:r w:rsidRPr="008A7228">
        <w:rPr>
          <w:sz w:val="26"/>
          <w:szCs w:val="26"/>
        </w:rPr>
        <w:t>Химия и жизнь. Межпредметные связи.</w:t>
      </w:r>
    </w:p>
    <w:p w:rsidR="008A7228" w:rsidRPr="008A7228" w:rsidRDefault="008A7228" w:rsidP="008A7228">
      <w:pPr>
        <w:widowControl w:val="0"/>
        <w:contextualSpacing/>
        <w:rPr>
          <w:sz w:val="26"/>
          <w:szCs w:val="26"/>
        </w:rPr>
      </w:pPr>
      <w:r w:rsidRPr="008A7228">
        <w:rPr>
          <w:sz w:val="26"/>
          <w:szCs w:val="26"/>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8A7228" w:rsidRPr="008A7228" w:rsidRDefault="008A7228" w:rsidP="008A7228">
      <w:pPr>
        <w:widowControl w:val="0"/>
        <w:contextualSpacing/>
        <w:rPr>
          <w:sz w:val="26"/>
          <w:szCs w:val="26"/>
        </w:rPr>
      </w:pPr>
      <w:r w:rsidRPr="008A7228">
        <w:rPr>
          <w:sz w:val="26"/>
          <w:szCs w:val="26"/>
        </w:rPr>
        <w:t xml:space="preserve">Представления об общих научных принципах промышленного получения важнейших веществ. </w:t>
      </w:r>
    </w:p>
    <w:p w:rsidR="008A7228" w:rsidRPr="008A7228" w:rsidRDefault="008A7228" w:rsidP="008A7228">
      <w:pPr>
        <w:widowControl w:val="0"/>
        <w:contextualSpacing/>
        <w:rPr>
          <w:sz w:val="26"/>
          <w:szCs w:val="26"/>
        </w:rPr>
      </w:pPr>
      <w:r w:rsidRPr="008A7228">
        <w:rPr>
          <w:sz w:val="26"/>
          <w:szCs w:val="26"/>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8A7228" w:rsidRPr="008A7228" w:rsidRDefault="008A7228" w:rsidP="008A7228">
      <w:pPr>
        <w:widowControl w:val="0"/>
        <w:contextualSpacing/>
        <w:rPr>
          <w:sz w:val="26"/>
          <w:szCs w:val="26"/>
        </w:rPr>
      </w:pPr>
      <w:r w:rsidRPr="008A7228">
        <w:rPr>
          <w:sz w:val="26"/>
          <w:szCs w:val="26"/>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rsidR="008A7228" w:rsidRPr="008A7228" w:rsidRDefault="008A7228" w:rsidP="008A7228">
      <w:pPr>
        <w:widowControl w:val="0"/>
        <w:contextualSpacing/>
        <w:rPr>
          <w:sz w:val="26"/>
          <w:szCs w:val="26"/>
        </w:rPr>
      </w:pPr>
      <w:r w:rsidRPr="008A7228">
        <w:rPr>
          <w:sz w:val="26"/>
          <w:szCs w:val="26"/>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8A7228" w:rsidRPr="008A7228" w:rsidRDefault="008A7228" w:rsidP="008A7228">
      <w:pPr>
        <w:widowControl w:val="0"/>
        <w:contextualSpacing/>
        <w:rPr>
          <w:sz w:val="26"/>
          <w:szCs w:val="26"/>
        </w:rPr>
      </w:pPr>
      <w:r w:rsidRPr="008A7228">
        <w:rPr>
          <w:sz w:val="26"/>
          <w:szCs w:val="26"/>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8A7228" w:rsidRPr="008A7228" w:rsidRDefault="008A7228" w:rsidP="008A7228">
      <w:pPr>
        <w:widowControl w:val="0"/>
        <w:contextualSpacing/>
        <w:rPr>
          <w:sz w:val="26"/>
          <w:szCs w:val="26"/>
        </w:rPr>
      </w:pPr>
      <w:r w:rsidRPr="008A7228">
        <w:rPr>
          <w:sz w:val="26"/>
          <w:szCs w:val="26"/>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8A7228" w:rsidRPr="008A7228" w:rsidRDefault="008A7228" w:rsidP="008A7228">
      <w:pPr>
        <w:widowControl w:val="0"/>
        <w:contextualSpacing/>
        <w:rPr>
          <w:sz w:val="26"/>
          <w:szCs w:val="26"/>
        </w:rPr>
      </w:pPr>
      <w:r w:rsidRPr="008A7228">
        <w:rPr>
          <w:sz w:val="26"/>
          <w:szCs w:val="26"/>
        </w:rPr>
        <w:t>Биология: клетка, организм, экосистема, биосфера, макро- и микроэлементы, витамины, обмен веществ в организме.</w:t>
      </w:r>
    </w:p>
    <w:p w:rsidR="008A7228" w:rsidRPr="008A7228" w:rsidRDefault="008A7228" w:rsidP="008A7228">
      <w:pPr>
        <w:widowControl w:val="0"/>
        <w:contextualSpacing/>
        <w:rPr>
          <w:sz w:val="26"/>
          <w:szCs w:val="26"/>
        </w:rPr>
      </w:pPr>
      <w:r w:rsidRPr="008A7228">
        <w:rPr>
          <w:sz w:val="26"/>
          <w:szCs w:val="26"/>
        </w:rPr>
        <w:t>География: минералы, горные породы, полезные ископаемые, топливо, ресурсы.</w:t>
      </w:r>
    </w:p>
    <w:p w:rsidR="008A7228" w:rsidRPr="008A7228" w:rsidRDefault="008A7228" w:rsidP="008A7228">
      <w:pPr>
        <w:widowControl w:val="0"/>
        <w:contextualSpacing/>
        <w:rPr>
          <w:sz w:val="26"/>
          <w:szCs w:val="26"/>
        </w:rPr>
      </w:pPr>
      <w:r w:rsidRPr="008A7228">
        <w:rPr>
          <w:sz w:val="26"/>
          <w:szCs w:val="26"/>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bookmarkEnd w:id="19"/>
    <w:p w:rsidR="008A7228" w:rsidRPr="008A7228" w:rsidRDefault="008A7228" w:rsidP="008A7228">
      <w:pPr>
        <w:widowControl w:val="0"/>
        <w:contextualSpacing/>
        <w:rPr>
          <w:rFonts w:eastAsia="OfficinaSansBoldITC"/>
          <w:sz w:val="26"/>
          <w:szCs w:val="26"/>
        </w:rPr>
      </w:pPr>
      <w:r w:rsidRPr="008A7228">
        <w:rPr>
          <w:rFonts w:eastAsia="OfficinaSansBoldITC"/>
          <w:sz w:val="26"/>
          <w:szCs w:val="26"/>
        </w:rPr>
        <w:t>Планируемые результаты освоения программы по химии на уровне среднего общего образования.</w:t>
      </w:r>
    </w:p>
    <w:p w:rsidR="008A7228" w:rsidRPr="008A7228" w:rsidRDefault="008A7228" w:rsidP="008A7228">
      <w:pPr>
        <w:widowControl w:val="0"/>
        <w:contextualSpacing/>
        <w:rPr>
          <w:sz w:val="26"/>
          <w:szCs w:val="26"/>
        </w:rPr>
      </w:pPr>
      <w:r w:rsidRPr="008A7228">
        <w:rPr>
          <w:sz w:val="26"/>
          <w:szCs w:val="26"/>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8A7228" w:rsidRPr="008A7228" w:rsidRDefault="008A7228" w:rsidP="008A7228">
      <w:pPr>
        <w:widowControl w:val="0"/>
        <w:contextualSpacing/>
        <w:rPr>
          <w:sz w:val="26"/>
          <w:szCs w:val="26"/>
        </w:rPr>
      </w:pPr>
      <w:r w:rsidRPr="008A7228">
        <w:rPr>
          <w:sz w:val="26"/>
          <w:szCs w:val="26"/>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w:t>
      </w:r>
      <w:r w:rsidRPr="008A7228">
        <w:rPr>
          <w:sz w:val="26"/>
          <w:szCs w:val="26"/>
        </w:rPr>
        <w:lastRenderedPageBreak/>
        <w:t xml:space="preserve">выделены следующие составляющие: </w:t>
      </w:r>
    </w:p>
    <w:p w:rsidR="008A7228" w:rsidRPr="008A7228" w:rsidRDefault="008A7228" w:rsidP="008A7228">
      <w:pPr>
        <w:widowControl w:val="0"/>
        <w:contextualSpacing/>
        <w:rPr>
          <w:sz w:val="26"/>
          <w:szCs w:val="26"/>
        </w:rPr>
      </w:pPr>
      <w:r w:rsidRPr="008A7228">
        <w:rPr>
          <w:sz w:val="26"/>
          <w:szCs w:val="26"/>
        </w:rPr>
        <w:t xml:space="preserve">осознание обучающимися российской гражданской идентичности – готовности к саморазвитию, самостоятельности и самоопределению; </w:t>
      </w:r>
    </w:p>
    <w:p w:rsidR="008A7228" w:rsidRPr="008A7228" w:rsidRDefault="008A7228" w:rsidP="008A7228">
      <w:pPr>
        <w:widowControl w:val="0"/>
        <w:contextualSpacing/>
        <w:rPr>
          <w:sz w:val="26"/>
          <w:szCs w:val="26"/>
        </w:rPr>
      </w:pPr>
      <w:r w:rsidRPr="008A7228">
        <w:rPr>
          <w:sz w:val="26"/>
          <w:szCs w:val="26"/>
        </w:rPr>
        <w:t xml:space="preserve">наличие мотивации к обучению; </w:t>
      </w:r>
    </w:p>
    <w:p w:rsidR="008A7228" w:rsidRPr="008A7228" w:rsidRDefault="008A7228" w:rsidP="008A7228">
      <w:pPr>
        <w:widowControl w:val="0"/>
        <w:contextualSpacing/>
        <w:rPr>
          <w:sz w:val="26"/>
          <w:szCs w:val="26"/>
        </w:rPr>
      </w:pPr>
      <w:r w:rsidRPr="008A7228">
        <w:rPr>
          <w:sz w:val="26"/>
          <w:szCs w:val="26"/>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8A7228" w:rsidRPr="008A7228" w:rsidRDefault="008A7228" w:rsidP="008A7228">
      <w:pPr>
        <w:widowControl w:val="0"/>
        <w:contextualSpacing/>
        <w:rPr>
          <w:sz w:val="26"/>
          <w:szCs w:val="26"/>
        </w:rPr>
      </w:pPr>
      <w:r w:rsidRPr="008A7228">
        <w:rPr>
          <w:sz w:val="26"/>
          <w:szCs w:val="26"/>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8A7228" w:rsidRPr="008A7228" w:rsidRDefault="008A7228" w:rsidP="008A7228">
      <w:pPr>
        <w:widowControl w:val="0"/>
        <w:contextualSpacing/>
        <w:rPr>
          <w:sz w:val="26"/>
          <w:szCs w:val="26"/>
        </w:rPr>
      </w:pPr>
      <w:r w:rsidRPr="008A7228">
        <w:rPr>
          <w:sz w:val="26"/>
          <w:szCs w:val="26"/>
        </w:rPr>
        <w:t>наличие правосознания экологической культуры и способности ставить цели и строить жизненные планы.</w:t>
      </w:r>
    </w:p>
    <w:p w:rsidR="008A7228" w:rsidRPr="008A7228" w:rsidRDefault="008A7228" w:rsidP="008A7228">
      <w:pPr>
        <w:widowControl w:val="0"/>
        <w:contextualSpacing/>
        <w:rPr>
          <w:sz w:val="26"/>
          <w:szCs w:val="26"/>
        </w:rPr>
      </w:pPr>
      <w:r w:rsidRPr="008A7228">
        <w:rPr>
          <w:sz w:val="26"/>
          <w:szCs w:val="26"/>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8A7228" w:rsidRPr="008A7228" w:rsidRDefault="008A7228" w:rsidP="008A7228">
      <w:pPr>
        <w:widowControl w:val="0"/>
        <w:contextualSpacing/>
        <w:rPr>
          <w:rFonts w:eastAsia="SchoolBookSanPin"/>
          <w:sz w:val="26"/>
          <w:szCs w:val="26"/>
        </w:rPr>
      </w:pPr>
      <w:r w:rsidRPr="008A7228">
        <w:rPr>
          <w:sz w:val="26"/>
          <w:szCs w:val="26"/>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w:t>
      </w:r>
      <w:r w:rsidRPr="008A7228">
        <w:rPr>
          <w:rFonts w:eastAsia="SchoolBookSanPin"/>
          <w:sz w:val="26"/>
          <w:szCs w:val="26"/>
        </w:rPr>
        <w:t>, в том числе в части:</w:t>
      </w:r>
    </w:p>
    <w:p w:rsidR="008A7228" w:rsidRPr="008A7228" w:rsidRDefault="008A7228" w:rsidP="008A7228">
      <w:pPr>
        <w:widowControl w:val="0"/>
        <w:contextualSpacing/>
        <w:rPr>
          <w:sz w:val="26"/>
          <w:szCs w:val="26"/>
        </w:rPr>
      </w:pPr>
      <w:r w:rsidRPr="008A7228">
        <w:rPr>
          <w:sz w:val="26"/>
          <w:szCs w:val="26"/>
        </w:rPr>
        <w:t>1) гражданского воспитания:</w:t>
      </w:r>
    </w:p>
    <w:p w:rsidR="008A7228" w:rsidRPr="008A7228" w:rsidRDefault="008A7228" w:rsidP="008A7228">
      <w:pPr>
        <w:widowControl w:val="0"/>
        <w:contextualSpacing/>
        <w:rPr>
          <w:sz w:val="26"/>
          <w:szCs w:val="26"/>
        </w:rPr>
      </w:pPr>
      <w:r w:rsidRPr="008A7228">
        <w:rPr>
          <w:sz w:val="26"/>
          <w:szCs w:val="26"/>
        </w:rPr>
        <w:t>осознания обучающимися своих конституционных прав и обязанностей, уважения к закону и правопорядку;</w:t>
      </w:r>
    </w:p>
    <w:p w:rsidR="008A7228" w:rsidRPr="008A7228" w:rsidRDefault="008A7228" w:rsidP="008A7228">
      <w:pPr>
        <w:widowControl w:val="0"/>
        <w:contextualSpacing/>
        <w:rPr>
          <w:sz w:val="26"/>
          <w:szCs w:val="26"/>
        </w:rPr>
      </w:pPr>
      <w:r w:rsidRPr="008A7228">
        <w:rPr>
          <w:sz w:val="26"/>
          <w:szCs w:val="26"/>
        </w:rPr>
        <w:t xml:space="preserve">представления о социальных нормах и правилах межличностных отношений в коллективе; </w:t>
      </w:r>
    </w:p>
    <w:p w:rsidR="008A7228" w:rsidRPr="008A7228" w:rsidRDefault="008A7228" w:rsidP="008A7228">
      <w:pPr>
        <w:widowControl w:val="0"/>
        <w:contextualSpacing/>
        <w:rPr>
          <w:sz w:val="26"/>
          <w:szCs w:val="26"/>
        </w:rPr>
      </w:pPr>
      <w:r w:rsidRPr="008A7228">
        <w:rPr>
          <w:sz w:val="26"/>
          <w:szCs w:val="26"/>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8A7228" w:rsidRPr="008A7228" w:rsidRDefault="008A7228" w:rsidP="008A7228">
      <w:pPr>
        <w:widowControl w:val="0"/>
        <w:contextualSpacing/>
        <w:rPr>
          <w:sz w:val="26"/>
          <w:szCs w:val="26"/>
        </w:rPr>
      </w:pPr>
      <w:r w:rsidRPr="008A7228">
        <w:rPr>
          <w:sz w:val="26"/>
          <w:szCs w:val="26"/>
        </w:rPr>
        <w:t>способности понимать и принимать мотивы, намерения, логику и аргументы других при анализе различных видов учебной деятельности;</w:t>
      </w:r>
    </w:p>
    <w:p w:rsidR="008A7228" w:rsidRPr="008A7228" w:rsidRDefault="008A7228" w:rsidP="008A7228">
      <w:pPr>
        <w:widowControl w:val="0"/>
        <w:contextualSpacing/>
        <w:rPr>
          <w:sz w:val="26"/>
          <w:szCs w:val="26"/>
        </w:rPr>
      </w:pPr>
      <w:r w:rsidRPr="008A7228">
        <w:rPr>
          <w:sz w:val="26"/>
          <w:szCs w:val="26"/>
        </w:rPr>
        <w:t>2) патриотического воспитания:</w:t>
      </w:r>
    </w:p>
    <w:p w:rsidR="008A7228" w:rsidRPr="008A7228" w:rsidRDefault="008A7228" w:rsidP="008A7228">
      <w:pPr>
        <w:widowControl w:val="0"/>
        <w:contextualSpacing/>
        <w:rPr>
          <w:sz w:val="26"/>
          <w:szCs w:val="26"/>
        </w:rPr>
      </w:pPr>
      <w:r w:rsidRPr="008A7228">
        <w:rPr>
          <w:sz w:val="26"/>
          <w:szCs w:val="26"/>
        </w:rPr>
        <w:t xml:space="preserve">ценностного отношения к историческому и научному наследию отечественной химии; </w:t>
      </w:r>
    </w:p>
    <w:p w:rsidR="008A7228" w:rsidRPr="008A7228" w:rsidRDefault="008A7228" w:rsidP="008A7228">
      <w:pPr>
        <w:widowControl w:val="0"/>
        <w:contextualSpacing/>
        <w:rPr>
          <w:sz w:val="26"/>
          <w:szCs w:val="26"/>
        </w:rPr>
      </w:pPr>
      <w:r w:rsidRPr="008A7228">
        <w:rPr>
          <w:sz w:val="26"/>
          <w:szCs w:val="26"/>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8A7228" w:rsidRPr="008A7228" w:rsidRDefault="008A7228" w:rsidP="008A7228">
      <w:pPr>
        <w:widowControl w:val="0"/>
        <w:contextualSpacing/>
        <w:rPr>
          <w:sz w:val="26"/>
          <w:szCs w:val="26"/>
        </w:rPr>
      </w:pPr>
      <w:r w:rsidRPr="008A7228">
        <w:rPr>
          <w:sz w:val="26"/>
          <w:szCs w:val="26"/>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8A7228" w:rsidRPr="008A7228" w:rsidRDefault="008A7228" w:rsidP="008A7228">
      <w:pPr>
        <w:widowControl w:val="0"/>
        <w:contextualSpacing/>
        <w:rPr>
          <w:sz w:val="26"/>
          <w:szCs w:val="26"/>
        </w:rPr>
      </w:pPr>
      <w:r w:rsidRPr="008A7228">
        <w:rPr>
          <w:sz w:val="26"/>
          <w:szCs w:val="26"/>
        </w:rPr>
        <w:t>3) духовно-нравственного воспитания:</w:t>
      </w:r>
    </w:p>
    <w:p w:rsidR="008A7228" w:rsidRPr="008A7228" w:rsidRDefault="008A7228" w:rsidP="008A7228">
      <w:pPr>
        <w:widowControl w:val="0"/>
        <w:contextualSpacing/>
        <w:rPr>
          <w:sz w:val="26"/>
          <w:szCs w:val="26"/>
        </w:rPr>
      </w:pPr>
      <w:r w:rsidRPr="008A7228">
        <w:rPr>
          <w:sz w:val="26"/>
          <w:szCs w:val="26"/>
        </w:rPr>
        <w:t>нравственного сознания, этического поведения;</w:t>
      </w:r>
    </w:p>
    <w:p w:rsidR="008A7228" w:rsidRPr="008A7228" w:rsidRDefault="008A7228" w:rsidP="008A7228">
      <w:pPr>
        <w:widowControl w:val="0"/>
        <w:contextualSpacing/>
        <w:rPr>
          <w:sz w:val="26"/>
          <w:szCs w:val="26"/>
        </w:rPr>
      </w:pPr>
      <w:r w:rsidRPr="008A7228">
        <w:rPr>
          <w:sz w:val="26"/>
          <w:szCs w:val="26"/>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8A7228" w:rsidRPr="008A7228" w:rsidRDefault="008A7228" w:rsidP="008A7228">
      <w:pPr>
        <w:widowControl w:val="0"/>
        <w:contextualSpacing/>
        <w:rPr>
          <w:sz w:val="26"/>
          <w:szCs w:val="26"/>
        </w:rPr>
      </w:pPr>
      <w:r w:rsidRPr="008A7228">
        <w:rPr>
          <w:sz w:val="26"/>
          <w:szCs w:val="26"/>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8A7228" w:rsidRPr="008A7228" w:rsidRDefault="008A7228" w:rsidP="008A7228">
      <w:pPr>
        <w:widowControl w:val="0"/>
        <w:contextualSpacing/>
        <w:rPr>
          <w:sz w:val="26"/>
          <w:szCs w:val="26"/>
        </w:rPr>
      </w:pPr>
      <w:r w:rsidRPr="008A7228">
        <w:rPr>
          <w:sz w:val="26"/>
          <w:szCs w:val="26"/>
        </w:rPr>
        <w:t>4) формирования культуры здоровья:</w:t>
      </w:r>
    </w:p>
    <w:p w:rsidR="008A7228" w:rsidRPr="008A7228" w:rsidRDefault="008A7228" w:rsidP="008A7228">
      <w:pPr>
        <w:widowControl w:val="0"/>
        <w:contextualSpacing/>
        <w:rPr>
          <w:sz w:val="26"/>
          <w:szCs w:val="26"/>
        </w:rPr>
      </w:pPr>
      <w:r w:rsidRPr="008A7228">
        <w:rPr>
          <w:sz w:val="26"/>
          <w:szCs w:val="26"/>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8A7228" w:rsidRPr="008A7228" w:rsidRDefault="008A7228" w:rsidP="008A7228">
      <w:pPr>
        <w:widowControl w:val="0"/>
        <w:contextualSpacing/>
        <w:rPr>
          <w:sz w:val="26"/>
          <w:szCs w:val="26"/>
        </w:rPr>
      </w:pPr>
      <w:r w:rsidRPr="008A7228">
        <w:rPr>
          <w:sz w:val="26"/>
          <w:szCs w:val="26"/>
        </w:rPr>
        <w:lastRenderedPageBreak/>
        <w:t xml:space="preserve">соблюдения правил безопасного обращения с веществами в быту, повседневной жизни и в трудовой деятельности; </w:t>
      </w:r>
    </w:p>
    <w:p w:rsidR="008A7228" w:rsidRPr="008A7228" w:rsidRDefault="008A7228" w:rsidP="008A7228">
      <w:pPr>
        <w:widowControl w:val="0"/>
        <w:contextualSpacing/>
        <w:rPr>
          <w:sz w:val="26"/>
          <w:szCs w:val="26"/>
        </w:rPr>
      </w:pPr>
      <w:r w:rsidRPr="008A7228">
        <w:rPr>
          <w:sz w:val="26"/>
          <w:szCs w:val="26"/>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8A7228" w:rsidRPr="008A7228" w:rsidRDefault="008A7228" w:rsidP="008A7228">
      <w:pPr>
        <w:widowControl w:val="0"/>
        <w:contextualSpacing/>
        <w:rPr>
          <w:sz w:val="26"/>
          <w:szCs w:val="26"/>
        </w:rPr>
      </w:pPr>
      <w:r w:rsidRPr="008A7228">
        <w:rPr>
          <w:sz w:val="26"/>
          <w:szCs w:val="26"/>
        </w:rPr>
        <w:t>осознания последствий и неприятия вредных привычек (употребления алкоголя, наркотиков, курения);</w:t>
      </w:r>
    </w:p>
    <w:p w:rsidR="008A7228" w:rsidRPr="008A7228" w:rsidRDefault="008A7228" w:rsidP="008A7228">
      <w:pPr>
        <w:widowControl w:val="0"/>
        <w:contextualSpacing/>
        <w:rPr>
          <w:sz w:val="26"/>
          <w:szCs w:val="26"/>
        </w:rPr>
      </w:pPr>
      <w:r w:rsidRPr="008A7228">
        <w:rPr>
          <w:sz w:val="26"/>
          <w:szCs w:val="26"/>
        </w:rPr>
        <w:t>5) трудового воспитания:</w:t>
      </w:r>
    </w:p>
    <w:p w:rsidR="008A7228" w:rsidRPr="008A7228" w:rsidRDefault="008A7228" w:rsidP="008A7228">
      <w:pPr>
        <w:widowControl w:val="0"/>
        <w:contextualSpacing/>
        <w:rPr>
          <w:sz w:val="26"/>
          <w:szCs w:val="26"/>
        </w:rPr>
      </w:pPr>
      <w:r w:rsidRPr="008A7228">
        <w:rPr>
          <w:sz w:val="26"/>
          <w:szCs w:val="26"/>
        </w:rPr>
        <w:t>коммуникативной компетентности в учебно-исследовательской деятельности, общественно полезной, творческой и других видах деятельности;</w:t>
      </w:r>
    </w:p>
    <w:p w:rsidR="008A7228" w:rsidRPr="008A7228" w:rsidRDefault="008A7228" w:rsidP="008A7228">
      <w:pPr>
        <w:widowControl w:val="0"/>
        <w:contextualSpacing/>
        <w:rPr>
          <w:sz w:val="26"/>
          <w:szCs w:val="26"/>
        </w:rPr>
      </w:pPr>
      <w:r w:rsidRPr="008A7228">
        <w:rPr>
          <w:sz w:val="26"/>
          <w:szCs w:val="26"/>
        </w:rPr>
        <w:t xml:space="preserve">установки на активное участие в решении практических задач социальной направленности (в рамках своего класса, школы); </w:t>
      </w:r>
    </w:p>
    <w:p w:rsidR="008A7228" w:rsidRPr="008A7228" w:rsidRDefault="008A7228" w:rsidP="008A7228">
      <w:pPr>
        <w:widowControl w:val="0"/>
        <w:contextualSpacing/>
        <w:rPr>
          <w:sz w:val="26"/>
          <w:szCs w:val="26"/>
        </w:rPr>
      </w:pPr>
      <w:r w:rsidRPr="008A7228">
        <w:rPr>
          <w:sz w:val="26"/>
          <w:szCs w:val="26"/>
        </w:rPr>
        <w:t xml:space="preserve">интереса к практическому изучению профессий различного рода, в том числе на основе применения предметных знаний по химии; </w:t>
      </w:r>
    </w:p>
    <w:p w:rsidR="008A7228" w:rsidRPr="008A7228" w:rsidRDefault="008A7228" w:rsidP="008A7228">
      <w:pPr>
        <w:widowControl w:val="0"/>
        <w:contextualSpacing/>
        <w:rPr>
          <w:sz w:val="26"/>
          <w:szCs w:val="26"/>
        </w:rPr>
      </w:pPr>
      <w:r w:rsidRPr="008A7228">
        <w:rPr>
          <w:sz w:val="26"/>
          <w:szCs w:val="26"/>
        </w:rPr>
        <w:t xml:space="preserve">уважения к труду, людям труда и результатам трудовой деятельности; </w:t>
      </w:r>
    </w:p>
    <w:p w:rsidR="008A7228" w:rsidRPr="008A7228" w:rsidRDefault="008A7228" w:rsidP="008A7228">
      <w:pPr>
        <w:widowControl w:val="0"/>
        <w:contextualSpacing/>
        <w:rPr>
          <w:sz w:val="26"/>
          <w:szCs w:val="26"/>
        </w:rPr>
      </w:pPr>
      <w:r w:rsidRPr="008A7228">
        <w:rPr>
          <w:sz w:val="26"/>
          <w:szCs w:val="26"/>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8A7228" w:rsidRPr="008A7228" w:rsidRDefault="008A7228" w:rsidP="008A7228">
      <w:pPr>
        <w:widowControl w:val="0"/>
        <w:contextualSpacing/>
        <w:rPr>
          <w:sz w:val="26"/>
          <w:szCs w:val="26"/>
        </w:rPr>
      </w:pPr>
      <w:r w:rsidRPr="008A7228">
        <w:rPr>
          <w:sz w:val="26"/>
          <w:szCs w:val="26"/>
        </w:rPr>
        <w:t>6) экологического воспитания:</w:t>
      </w:r>
    </w:p>
    <w:p w:rsidR="008A7228" w:rsidRPr="008A7228" w:rsidRDefault="008A7228" w:rsidP="008A7228">
      <w:pPr>
        <w:widowControl w:val="0"/>
        <w:contextualSpacing/>
        <w:rPr>
          <w:sz w:val="26"/>
          <w:szCs w:val="26"/>
        </w:rPr>
      </w:pPr>
      <w:r w:rsidRPr="008A7228">
        <w:rPr>
          <w:sz w:val="26"/>
          <w:szCs w:val="26"/>
        </w:rPr>
        <w:t>экологически целесообразного отношения к природе, как источнику существования жизни на Земле;</w:t>
      </w:r>
    </w:p>
    <w:p w:rsidR="008A7228" w:rsidRPr="008A7228" w:rsidRDefault="008A7228" w:rsidP="008A7228">
      <w:pPr>
        <w:widowControl w:val="0"/>
        <w:contextualSpacing/>
        <w:rPr>
          <w:sz w:val="26"/>
          <w:szCs w:val="26"/>
        </w:rPr>
      </w:pPr>
      <w:r w:rsidRPr="008A7228">
        <w:rPr>
          <w:sz w:val="26"/>
          <w:szCs w:val="26"/>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8A7228" w:rsidRPr="008A7228" w:rsidRDefault="008A7228" w:rsidP="008A7228">
      <w:pPr>
        <w:widowControl w:val="0"/>
        <w:contextualSpacing/>
        <w:rPr>
          <w:sz w:val="26"/>
          <w:szCs w:val="26"/>
        </w:rPr>
      </w:pPr>
      <w:r w:rsidRPr="008A7228">
        <w:rPr>
          <w:sz w:val="26"/>
          <w:szCs w:val="26"/>
        </w:rPr>
        <w:t>осознания необходимости использования достижений химии для решения вопросов рационального природопользования;</w:t>
      </w:r>
    </w:p>
    <w:p w:rsidR="008A7228" w:rsidRPr="008A7228" w:rsidRDefault="008A7228" w:rsidP="008A7228">
      <w:pPr>
        <w:widowControl w:val="0"/>
        <w:contextualSpacing/>
        <w:rPr>
          <w:sz w:val="26"/>
          <w:szCs w:val="26"/>
        </w:rPr>
      </w:pPr>
      <w:r w:rsidRPr="008A7228">
        <w:rPr>
          <w:sz w:val="26"/>
          <w:szCs w:val="26"/>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8A7228" w:rsidRPr="008A7228" w:rsidRDefault="008A7228" w:rsidP="008A7228">
      <w:pPr>
        <w:widowControl w:val="0"/>
        <w:contextualSpacing/>
        <w:rPr>
          <w:sz w:val="26"/>
          <w:szCs w:val="26"/>
        </w:rPr>
      </w:pPr>
      <w:r w:rsidRPr="008A7228">
        <w:rPr>
          <w:sz w:val="26"/>
          <w:szCs w:val="26"/>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8A7228" w:rsidRPr="008A7228" w:rsidRDefault="008A7228" w:rsidP="008A7228">
      <w:pPr>
        <w:widowControl w:val="0"/>
        <w:contextualSpacing/>
        <w:rPr>
          <w:sz w:val="26"/>
          <w:szCs w:val="26"/>
        </w:rPr>
      </w:pPr>
      <w:r w:rsidRPr="008A7228">
        <w:rPr>
          <w:sz w:val="26"/>
          <w:szCs w:val="26"/>
        </w:rPr>
        <w:t>7) ценности научного познания:</w:t>
      </w:r>
    </w:p>
    <w:p w:rsidR="008A7228" w:rsidRPr="008A7228" w:rsidRDefault="008A7228" w:rsidP="008A7228">
      <w:pPr>
        <w:widowControl w:val="0"/>
        <w:contextualSpacing/>
        <w:rPr>
          <w:sz w:val="26"/>
          <w:szCs w:val="26"/>
        </w:rPr>
      </w:pPr>
      <w:r w:rsidRPr="008A7228">
        <w:rPr>
          <w:sz w:val="26"/>
          <w:szCs w:val="26"/>
        </w:rPr>
        <w:t xml:space="preserve">сформированности мировоззрения, соответствующего современному уровню развития науки и общественной практики; </w:t>
      </w:r>
    </w:p>
    <w:p w:rsidR="008A7228" w:rsidRPr="008A7228" w:rsidRDefault="008A7228" w:rsidP="008A7228">
      <w:pPr>
        <w:widowControl w:val="0"/>
        <w:contextualSpacing/>
        <w:rPr>
          <w:sz w:val="26"/>
          <w:szCs w:val="26"/>
        </w:rPr>
      </w:pPr>
      <w:r w:rsidRPr="008A7228">
        <w:rPr>
          <w:sz w:val="26"/>
          <w:szCs w:val="26"/>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8A7228" w:rsidRPr="008A7228" w:rsidRDefault="008A7228" w:rsidP="008A7228">
      <w:pPr>
        <w:widowControl w:val="0"/>
        <w:contextualSpacing/>
        <w:rPr>
          <w:sz w:val="26"/>
          <w:szCs w:val="26"/>
        </w:rPr>
      </w:pPr>
      <w:r w:rsidRPr="008A7228">
        <w:rPr>
          <w:sz w:val="26"/>
          <w:szCs w:val="26"/>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8A7228" w:rsidRPr="008A7228" w:rsidRDefault="008A7228" w:rsidP="008A7228">
      <w:pPr>
        <w:widowControl w:val="0"/>
        <w:contextualSpacing/>
        <w:rPr>
          <w:sz w:val="26"/>
          <w:szCs w:val="26"/>
        </w:rPr>
      </w:pPr>
      <w:r w:rsidRPr="008A7228">
        <w:rPr>
          <w:sz w:val="26"/>
          <w:szCs w:val="26"/>
        </w:rPr>
        <w:t xml:space="preserve">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w:t>
      </w:r>
      <w:r w:rsidRPr="008A7228">
        <w:rPr>
          <w:sz w:val="26"/>
          <w:szCs w:val="26"/>
        </w:rPr>
        <w:lastRenderedPageBreak/>
        <w:t>данных с целью получения достоверных выводов;</w:t>
      </w:r>
    </w:p>
    <w:p w:rsidR="008A7228" w:rsidRPr="008A7228" w:rsidRDefault="008A7228" w:rsidP="008A7228">
      <w:pPr>
        <w:widowControl w:val="0"/>
        <w:contextualSpacing/>
        <w:rPr>
          <w:sz w:val="26"/>
          <w:szCs w:val="26"/>
        </w:rPr>
      </w:pPr>
      <w:r w:rsidRPr="008A7228">
        <w:rPr>
          <w:sz w:val="26"/>
          <w:szCs w:val="26"/>
        </w:rPr>
        <w:t>способности самостоятельно использовать химические знания для решения проблем в реальных жизненных ситуациях;</w:t>
      </w:r>
    </w:p>
    <w:p w:rsidR="008A7228" w:rsidRPr="008A7228" w:rsidRDefault="008A7228" w:rsidP="008A7228">
      <w:pPr>
        <w:widowControl w:val="0"/>
        <w:contextualSpacing/>
        <w:rPr>
          <w:sz w:val="26"/>
          <w:szCs w:val="26"/>
        </w:rPr>
      </w:pPr>
      <w:r w:rsidRPr="008A7228">
        <w:rPr>
          <w:sz w:val="26"/>
          <w:szCs w:val="26"/>
        </w:rPr>
        <w:t xml:space="preserve">интереса к познанию и исследовательской деятельности; </w:t>
      </w:r>
    </w:p>
    <w:p w:rsidR="008A7228" w:rsidRPr="008A7228" w:rsidRDefault="008A7228" w:rsidP="008A7228">
      <w:pPr>
        <w:widowControl w:val="0"/>
        <w:contextualSpacing/>
        <w:rPr>
          <w:sz w:val="26"/>
          <w:szCs w:val="26"/>
        </w:rPr>
      </w:pPr>
      <w:r w:rsidRPr="008A7228">
        <w:rPr>
          <w:sz w:val="26"/>
          <w:szCs w:val="26"/>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8A7228" w:rsidRPr="008A7228" w:rsidRDefault="008A7228" w:rsidP="008A7228">
      <w:pPr>
        <w:widowControl w:val="0"/>
        <w:contextualSpacing/>
        <w:rPr>
          <w:sz w:val="26"/>
          <w:szCs w:val="26"/>
        </w:rPr>
      </w:pPr>
      <w:r w:rsidRPr="008A7228">
        <w:rPr>
          <w:sz w:val="26"/>
          <w:szCs w:val="26"/>
        </w:rPr>
        <w:t>интереса к особенностям труда в различных сферах профессиональной деятельности.</w:t>
      </w:r>
    </w:p>
    <w:p w:rsidR="008A7228" w:rsidRPr="008A7228" w:rsidRDefault="008A7228" w:rsidP="008A7228">
      <w:pPr>
        <w:widowControl w:val="0"/>
        <w:contextualSpacing/>
        <w:rPr>
          <w:sz w:val="26"/>
          <w:szCs w:val="26"/>
        </w:rPr>
      </w:pPr>
      <w:r w:rsidRPr="008A7228">
        <w:rPr>
          <w:sz w:val="26"/>
          <w:szCs w:val="26"/>
        </w:rPr>
        <w:t xml:space="preserve">Метапредметные результаты освоения учебного предмета «Химия» на уровне среднего общего образования включают: </w:t>
      </w:r>
    </w:p>
    <w:p w:rsidR="008A7228" w:rsidRPr="008A7228" w:rsidRDefault="008A7228" w:rsidP="008A7228">
      <w:pPr>
        <w:widowControl w:val="0"/>
        <w:contextualSpacing/>
        <w:rPr>
          <w:sz w:val="26"/>
          <w:szCs w:val="26"/>
        </w:rPr>
      </w:pPr>
      <w:r w:rsidRPr="008A7228">
        <w:rPr>
          <w:sz w:val="26"/>
          <w:szCs w:val="26"/>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8A7228" w:rsidRPr="008A7228" w:rsidRDefault="008A7228" w:rsidP="008A7228">
      <w:pPr>
        <w:widowControl w:val="0"/>
        <w:contextualSpacing/>
        <w:rPr>
          <w:sz w:val="26"/>
          <w:szCs w:val="26"/>
        </w:rPr>
      </w:pPr>
      <w:r w:rsidRPr="008A7228">
        <w:rPr>
          <w:sz w:val="26"/>
          <w:szCs w:val="26"/>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8A7228" w:rsidRPr="008A7228" w:rsidRDefault="008A7228" w:rsidP="008A7228">
      <w:pPr>
        <w:widowControl w:val="0"/>
        <w:contextualSpacing/>
        <w:rPr>
          <w:sz w:val="26"/>
          <w:szCs w:val="26"/>
        </w:rPr>
      </w:pPr>
      <w:r w:rsidRPr="008A7228">
        <w:rPr>
          <w:sz w:val="26"/>
          <w:szCs w:val="26"/>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8A7228" w:rsidRPr="008A7228" w:rsidRDefault="008A7228" w:rsidP="008A7228">
      <w:pPr>
        <w:widowControl w:val="0"/>
        <w:rPr>
          <w:rFonts w:eastAsia="SchoolBookSanPin"/>
          <w:sz w:val="26"/>
          <w:szCs w:val="26"/>
        </w:rPr>
      </w:pPr>
      <w:r w:rsidRPr="008A7228">
        <w:rPr>
          <w:rFonts w:eastAsia="SchoolBookSanPin"/>
          <w:sz w:val="26"/>
          <w:szCs w:val="26"/>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rsidR="008A7228" w:rsidRPr="008A7228" w:rsidRDefault="008A7228" w:rsidP="008A7228">
      <w:pPr>
        <w:widowControl w:val="0"/>
        <w:rPr>
          <w:rFonts w:eastAsia="SchoolBookSanPin"/>
          <w:sz w:val="26"/>
          <w:szCs w:val="26"/>
        </w:rPr>
      </w:pPr>
      <w:r w:rsidRPr="008A7228">
        <w:rPr>
          <w:rFonts w:eastAsia="SchoolBookSanPin"/>
          <w:sz w:val="26"/>
          <w:szCs w:val="26"/>
        </w:rPr>
        <w:t>Овладение универсальными учебными познавательными действиями:</w:t>
      </w:r>
    </w:p>
    <w:p w:rsidR="008A7228" w:rsidRPr="008A7228" w:rsidRDefault="008A7228" w:rsidP="008A7228">
      <w:pPr>
        <w:widowControl w:val="0"/>
        <w:rPr>
          <w:rFonts w:eastAsia="SchoolBookSanPin"/>
          <w:sz w:val="26"/>
          <w:szCs w:val="26"/>
        </w:rPr>
      </w:pPr>
      <w:r w:rsidRPr="008A7228">
        <w:rPr>
          <w:rFonts w:eastAsia="SchoolBookSanPin"/>
          <w:sz w:val="26"/>
          <w:szCs w:val="26"/>
        </w:rPr>
        <w:t>1) базовые логические действия:</w:t>
      </w:r>
    </w:p>
    <w:p w:rsidR="008A7228" w:rsidRPr="008A7228" w:rsidRDefault="008A7228" w:rsidP="008A7228">
      <w:pPr>
        <w:widowControl w:val="0"/>
        <w:contextualSpacing/>
        <w:rPr>
          <w:sz w:val="26"/>
          <w:szCs w:val="26"/>
        </w:rPr>
      </w:pPr>
      <w:r w:rsidRPr="008A7228">
        <w:rPr>
          <w:sz w:val="26"/>
          <w:szCs w:val="26"/>
        </w:rPr>
        <w:t xml:space="preserve">самостоятельно формулировать и актуализировать проблему, всесторонне её рассматривать; </w:t>
      </w:r>
    </w:p>
    <w:p w:rsidR="008A7228" w:rsidRPr="008A7228" w:rsidRDefault="008A7228" w:rsidP="008A7228">
      <w:pPr>
        <w:widowControl w:val="0"/>
        <w:contextualSpacing/>
        <w:rPr>
          <w:sz w:val="26"/>
          <w:szCs w:val="26"/>
        </w:rPr>
      </w:pPr>
      <w:r w:rsidRPr="008A7228">
        <w:rPr>
          <w:sz w:val="26"/>
          <w:szCs w:val="26"/>
        </w:rPr>
        <w:t>определять цели деятельности, задавая параметры и критерии их достижения, соотносить результаты деятельности с поставленными целями;</w:t>
      </w:r>
    </w:p>
    <w:p w:rsidR="008A7228" w:rsidRPr="008A7228" w:rsidRDefault="008A7228" w:rsidP="008A7228">
      <w:pPr>
        <w:widowControl w:val="0"/>
        <w:contextualSpacing/>
        <w:rPr>
          <w:sz w:val="26"/>
          <w:szCs w:val="26"/>
        </w:rPr>
      </w:pPr>
      <w:r w:rsidRPr="008A7228">
        <w:rPr>
          <w:sz w:val="26"/>
          <w:szCs w:val="26"/>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8A7228" w:rsidRPr="008A7228" w:rsidRDefault="008A7228" w:rsidP="008A7228">
      <w:pPr>
        <w:widowControl w:val="0"/>
        <w:contextualSpacing/>
        <w:rPr>
          <w:sz w:val="26"/>
          <w:szCs w:val="26"/>
        </w:rPr>
      </w:pPr>
      <w:r w:rsidRPr="008A7228">
        <w:rPr>
          <w:sz w:val="26"/>
          <w:szCs w:val="26"/>
        </w:rPr>
        <w:t xml:space="preserve">выбирать основания и критерии для классификации веществ и химических реакций; </w:t>
      </w:r>
    </w:p>
    <w:p w:rsidR="008A7228" w:rsidRPr="008A7228" w:rsidRDefault="008A7228" w:rsidP="008A7228">
      <w:pPr>
        <w:widowControl w:val="0"/>
        <w:contextualSpacing/>
        <w:rPr>
          <w:sz w:val="26"/>
          <w:szCs w:val="26"/>
        </w:rPr>
      </w:pPr>
      <w:r w:rsidRPr="008A7228">
        <w:rPr>
          <w:sz w:val="26"/>
          <w:szCs w:val="26"/>
        </w:rPr>
        <w:t xml:space="preserve">устанавливать причинно-следственные связи между изучаемыми явлениями; </w:t>
      </w:r>
    </w:p>
    <w:p w:rsidR="008A7228" w:rsidRPr="008A7228" w:rsidRDefault="008A7228" w:rsidP="008A7228">
      <w:pPr>
        <w:widowControl w:val="0"/>
        <w:contextualSpacing/>
        <w:rPr>
          <w:sz w:val="26"/>
          <w:szCs w:val="26"/>
        </w:rPr>
      </w:pPr>
      <w:r w:rsidRPr="008A7228">
        <w:rPr>
          <w:sz w:val="26"/>
          <w:szCs w:val="26"/>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8A7228" w:rsidRPr="008A7228" w:rsidRDefault="008A7228" w:rsidP="008A7228">
      <w:pPr>
        <w:widowControl w:val="0"/>
        <w:contextualSpacing/>
        <w:rPr>
          <w:sz w:val="26"/>
          <w:szCs w:val="26"/>
        </w:rPr>
      </w:pPr>
      <w:r w:rsidRPr="008A7228">
        <w:rPr>
          <w:sz w:val="26"/>
          <w:szCs w:val="26"/>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8A7228" w:rsidRPr="008A7228" w:rsidRDefault="008A7228" w:rsidP="008A7228">
      <w:pPr>
        <w:widowControl w:val="0"/>
        <w:contextualSpacing/>
        <w:rPr>
          <w:rFonts w:eastAsia="SchoolBookSanPin"/>
          <w:sz w:val="26"/>
          <w:szCs w:val="26"/>
        </w:rPr>
      </w:pPr>
      <w:r w:rsidRPr="008A7228">
        <w:rPr>
          <w:rFonts w:eastAsia="OfficinaSansBoldITC"/>
          <w:sz w:val="26"/>
          <w:szCs w:val="26"/>
        </w:rPr>
        <w:t>2)</w:t>
      </w:r>
      <w:r w:rsidRPr="008A7228">
        <w:rPr>
          <w:rFonts w:eastAsia="SchoolBookSanPin"/>
          <w:sz w:val="26"/>
          <w:szCs w:val="26"/>
        </w:rPr>
        <w:t xml:space="preserve"> базовые исследовательские действия:</w:t>
      </w:r>
    </w:p>
    <w:p w:rsidR="008A7228" w:rsidRPr="008A7228" w:rsidRDefault="008A7228" w:rsidP="008A7228">
      <w:pPr>
        <w:widowControl w:val="0"/>
        <w:contextualSpacing/>
        <w:rPr>
          <w:sz w:val="26"/>
          <w:szCs w:val="26"/>
        </w:rPr>
      </w:pPr>
      <w:r w:rsidRPr="008A7228">
        <w:rPr>
          <w:sz w:val="26"/>
          <w:szCs w:val="26"/>
        </w:rPr>
        <w:t>владеть основами методов научного познания веществ и химических реакций;</w:t>
      </w:r>
    </w:p>
    <w:p w:rsidR="008A7228" w:rsidRPr="008A7228" w:rsidRDefault="008A7228" w:rsidP="008A7228">
      <w:pPr>
        <w:widowControl w:val="0"/>
        <w:contextualSpacing/>
        <w:rPr>
          <w:sz w:val="26"/>
          <w:szCs w:val="26"/>
        </w:rPr>
      </w:pPr>
      <w:r w:rsidRPr="008A7228">
        <w:rPr>
          <w:sz w:val="26"/>
          <w:szCs w:val="26"/>
        </w:rPr>
        <w:t xml:space="preserve">формулировать цели и задачи исследования, использовать поставленные и </w:t>
      </w:r>
      <w:r w:rsidRPr="008A7228">
        <w:rPr>
          <w:sz w:val="26"/>
          <w:szCs w:val="26"/>
        </w:rPr>
        <w:lastRenderedPageBreak/>
        <w:t>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8A7228" w:rsidRPr="008A7228" w:rsidRDefault="008A7228" w:rsidP="008A7228">
      <w:pPr>
        <w:widowControl w:val="0"/>
        <w:contextualSpacing/>
        <w:rPr>
          <w:sz w:val="26"/>
          <w:szCs w:val="26"/>
        </w:rPr>
      </w:pPr>
      <w:r w:rsidRPr="008A7228">
        <w:rPr>
          <w:sz w:val="26"/>
          <w:szCs w:val="26"/>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8A7228" w:rsidRPr="008A7228" w:rsidRDefault="008A7228" w:rsidP="008A7228">
      <w:pPr>
        <w:widowControl w:val="0"/>
        <w:contextualSpacing/>
        <w:rPr>
          <w:sz w:val="26"/>
          <w:szCs w:val="26"/>
        </w:rPr>
      </w:pPr>
      <w:r w:rsidRPr="008A7228">
        <w:rPr>
          <w:sz w:val="26"/>
          <w:szCs w:val="26"/>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8A7228" w:rsidRPr="008A7228" w:rsidRDefault="008A7228" w:rsidP="008A7228">
      <w:pPr>
        <w:widowControl w:val="0"/>
        <w:contextualSpacing/>
        <w:rPr>
          <w:rFonts w:eastAsia="SchoolBookSanPin"/>
          <w:sz w:val="26"/>
          <w:szCs w:val="26"/>
        </w:rPr>
      </w:pPr>
      <w:r w:rsidRPr="008A7228">
        <w:rPr>
          <w:rFonts w:eastAsia="OfficinaSansBoldITC"/>
          <w:sz w:val="26"/>
          <w:szCs w:val="26"/>
        </w:rPr>
        <w:t>3)</w:t>
      </w:r>
      <w:r w:rsidRPr="008A7228">
        <w:rPr>
          <w:rFonts w:eastAsia="SchoolBookSanPin"/>
          <w:sz w:val="26"/>
          <w:szCs w:val="26"/>
        </w:rPr>
        <w:t xml:space="preserve"> работа с информацией:</w:t>
      </w:r>
    </w:p>
    <w:p w:rsidR="008A7228" w:rsidRPr="008A7228" w:rsidRDefault="008A7228" w:rsidP="008A7228">
      <w:pPr>
        <w:widowControl w:val="0"/>
        <w:contextualSpacing/>
        <w:rPr>
          <w:sz w:val="26"/>
          <w:szCs w:val="26"/>
        </w:rPr>
      </w:pPr>
      <w:r w:rsidRPr="008A7228">
        <w:rPr>
          <w:sz w:val="26"/>
          <w:szCs w:val="26"/>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8A7228" w:rsidRPr="008A7228" w:rsidRDefault="008A7228" w:rsidP="008A7228">
      <w:pPr>
        <w:widowControl w:val="0"/>
        <w:contextualSpacing/>
        <w:rPr>
          <w:sz w:val="26"/>
          <w:szCs w:val="26"/>
        </w:rPr>
      </w:pPr>
      <w:r w:rsidRPr="008A7228">
        <w:rPr>
          <w:sz w:val="26"/>
          <w:szCs w:val="26"/>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8A7228" w:rsidRPr="008A7228" w:rsidRDefault="008A7228" w:rsidP="008A7228">
      <w:pPr>
        <w:widowControl w:val="0"/>
        <w:contextualSpacing/>
        <w:rPr>
          <w:sz w:val="26"/>
          <w:szCs w:val="26"/>
        </w:rPr>
      </w:pPr>
      <w:r w:rsidRPr="008A7228">
        <w:rPr>
          <w:sz w:val="26"/>
          <w:szCs w:val="26"/>
        </w:rPr>
        <w:t xml:space="preserve">приобретать опыт использования информационно-коммуникативных технологий и различных поисковых систем; </w:t>
      </w:r>
    </w:p>
    <w:p w:rsidR="008A7228" w:rsidRPr="008A7228" w:rsidRDefault="008A7228" w:rsidP="008A7228">
      <w:pPr>
        <w:widowControl w:val="0"/>
        <w:contextualSpacing/>
        <w:rPr>
          <w:sz w:val="26"/>
          <w:szCs w:val="26"/>
        </w:rPr>
      </w:pPr>
      <w:r w:rsidRPr="008A7228">
        <w:rPr>
          <w:sz w:val="26"/>
          <w:szCs w:val="26"/>
        </w:rPr>
        <w:t>самостоятельно выбирать оптимальную форму представления информации (схемы, графики, диаграммы, таблицы, рисунки и другие);</w:t>
      </w:r>
    </w:p>
    <w:p w:rsidR="008A7228" w:rsidRPr="008A7228" w:rsidRDefault="008A7228" w:rsidP="008A7228">
      <w:pPr>
        <w:widowControl w:val="0"/>
        <w:contextualSpacing/>
        <w:rPr>
          <w:sz w:val="26"/>
          <w:szCs w:val="26"/>
        </w:rPr>
      </w:pPr>
      <w:r w:rsidRPr="008A7228">
        <w:rPr>
          <w:sz w:val="26"/>
          <w:szCs w:val="26"/>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8A7228" w:rsidRPr="008A7228" w:rsidRDefault="008A7228" w:rsidP="008A7228">
      <w:pPr>
        <w:widowControl w:val="0"/>
        <w:contextualSpacing/>
        <w:rPr>
          <w:sz w:val="26"/>
          <w:szCs w:val="26"/>
        </w:rPr>
      </w:pPr>
      <w:r w:rsidRPr="008A7228">
        <w:rPr>
          <w:sz w:val="26"/>
          <w:szCs w:val="26"/>
        </w:rPr>
        <w:t>использовать и преобразовывать знаково-символические средства наглядности.</w:t>
      </w:r>
    </w:p>
    <w:p w:rsidR="008A7228" w:rsidRPr="008A7228" w:rsidRDefault="008A7228" w:rsidP="008A7228">
      <w:pPr>
        <w:widowControl w:val="0"/>
        <w:contextualSpacing/>
        <w:rPr>
          <w:rFonts w:eastAsia="SchoolBookSanPin"/>
          <w:sz w:val="26"/>
          <w:szCs w:val="26"/>
        </w:rPr>
      </w:pPr>
      <w:r w:rsidRPr="008A7228">
        <w:rPr>
          <w:rFonts w:eastAsia="SchoolBookSanPin"/>
          <w:sz w:val="26"/>
          <w:szCs w:val="26"/>
        </w:rPr>
        <w:t>Овладение универсальными коммуникативными действиями:</w:t>
      </w:r>
    </w:p>
    <w:p w:rsidR="008A7228" w:rsidRPr="008A7228" w:rsidRDefault="008A7228" w:rsidP="008A7228">
      <w:pPr>
        <w:widowControl w:val="0"/>
        <w:contextualSpacing/>
        <w:rPr>
          <w:sz w:val="26"/>
          <w:szCs w:val="26"/>
        </w:rPr>
      </w:pPr>
      <w:r w:rsidRPr="008A7228">
        <w:rPr>
          <w:sz w:val="26"/>
          <w:szCs w:val="26"/>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8A7228" w:rsidRPr="008A7228" w:rsidRDefault="008A7228" w:rsidP="008A7228">
      <w:pPr>
        <w:widowControl w:val="0"/>
        <w:contextualSpacing/>
        <w:rPr>
          <w:sz w:val="26"/>
          <w:szCs w:val="26"/>
        </w:rPr>
      </w:pPr>
      <w:r w:rsidRPr="008A7228">
        <w:rPr>
          <w:sz w:val="26"/>
          <w:szCs w:val="26"/>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8A7228" w:rsidRPr="008A7228" w:rsidRDefault="008A7228" w:rsidP="008A7228">
      <w:pPr>
        <w:widowControl w:val="0"/>
        <w:rPr>
          <w:rFonts w:eastAsia="SchoolBookSanPin"/>
          <w:sz w:val="26"/>
          <w:szCs w:val="26"/>
        </w:rPr>
      </w:pPr>
      <w:r w:rsidRPr="008A7228">
        <w:rPr>
          <w:rFonts w:eastAsia="SchoolBookSanPin"/>
          <w:sz w:val="26"/>
          <w:szCs w:val="26"/>
        </w:rPr>
        <w:t>Овладение универсальными регулятивными действиями:</w:t>
      </w:r>
    </w:p>
    <w:p w:rsidR="008A7228" w:rsidRPr="008A7228" w:rsidRDefault="008A7228" w:rsidP="008A7228">
      <w:pPr>
        <w:widowControl w:val="0"/>
        <w:contextualSpacing/>
        <w:rPr>
          <w:sz w:val="26"/>
          <w:szCs w:val="26"/>
        </w:rPr>
      </w:pPr>
      <w:r w:rsidRPr="008A7228">
        <w:rPr>
          <w:sz w:val="26"/>
          <w:szCs w:val="26"/>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8A7228" w:rsidRPr="008A7228" w:rsidRDefault="008A7228" w:rsidP="008A7228">
      <w:pPr>
        <w:widowControl w:val="0"/>
        <w:contextualSpacing/>
        <w:rPr>
          <w:sz w:val="26"/>
          <w:szCs w:val="26"/>
        </w:rPr>
      </w:pPr>
      <w:r w:rsidRPr="008A7228">
        <w:rPr>
          <w:sz w:val="26"/>
          <w:szCs w:val="26"/>
        </w:rPr>
        <w:t>осуществлять самоконтроль своей деятельности на основе самоанализа и самооценки.</w:t>
      </w:r>
    </w:p>
    <w:p w:rsidR="008A7228" w:rsidRPr="008A7228" w:rsidRDefault="008A7228" w:rsidP="008A7228">
      <w:pPr>
        <w:widowControl w:val="0"/>
        <w:contextualSpacing/>
        <w:rPr>
          <w:sz w:val="26"/>
          <w:szCs w:val="26"/>
        </w:rPr>
      </w:pPr>
      <w:r w:rsidRPr="008A7228">
        <w:rPr>
          <w:sz w:val="26"/>
          <w:szCs w:val="26"/>
        </w:rPr>
        <w:t xml:space="preserve">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w:t>
      </w:r>
      <w:r w:rsidRPr="008A7228">
        <w:rPr>
          <w:sz w:val="26"/>
          <w:szCs w:val="26"/>
        </w:rPr>
        <w:lastRenderedPageBreak/>
        <w:t>жизненных ситуациях, связанных с химией. В программе по химии предметные результаты представлены по годам изучения.</w:t>
      </w:r>
    </w:p>
    <w:p w:rsidR="008A7228" w:rsidRPr="008A7228" w:rsidRDefault="008A7228" w:rsidP="008A7228">
      <w:pPr>
        <w:widowControl w:val="0"/>
        <w:contextualSpacing/>
        <w:rPr>
          <w:rFonts w:eastAsia="OfficinaSansBoldITC"/>
          <w:sz w:val="26"/>
          <w:szCs w:val="26"/>
        </w:rPr>
      </w:pPr>
      <w:r w:rsidRPr="008A7228">
        <w:rPr>
          <w:rFonts w:eastAsia="OfficinaSansBoldITC"/>
          <w:sz w:val="26"/>
          <w:szCs w:val="26"/>
        </w:rPr>
        <w:t>К</w:t>
      </w:r>
      <w:r w:rsidRPr="008A7228">
        <w:rPr>
          <w:rFonts w:eastAsia="SchoolBookSanPin"/>
          <w:sz w:val="26"/>
          <w:szCs w:val="26"/>
        </w:rPr>
        <w:t xml:space="preserve"> концу обучения в 10 классе предметные результаты освоения курса «Органическая химия» отражают</w:t>
      </w:r>
      <w:r w:rsidRPr="008A7228">
        <w:rPr>
          <w:rFonts w:eastAsia="OfficinaSansBoldITC"/>
          <w:sz w:val="26"/>
          <w:szCs w:val="26"/>
        </w:rPr>
        <w:t>:</w:t>
      </w:r>
    </w:p>
    <w:p w:rsidR="008A7228" w:rsidRPr="008A7228" w:rsidRDefault="008A7228" w:rsidP="008A7228">
      <w:pPr>
        <w:widowControl w:val="0"/>
        <w:contextualSpacing/>
        <w:rPr>
          <w:sz w:val="26"/>
          <w:szCs w:val="26"/>
        </w:rPr>
      </w:pPr>
      <w:r w:rsidRPr="008A7228">
        <w:rPr>
          <w:sz w:val="26"/>
          <w:szCs w:val="26"/>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8A7228" w:rsidRPr="008A7228" w:rsidRDefault="008A7228" w:rsidP="008A7228">
      <w:pPr>
        <w:widowControl w:val="0"/>
        <w:contextualSpacing/>
        <w:rPr>
          <w:sz w:val="26"/>
          <w:szCs w:val="26"/>
        </w:rPr>
      </w:pPr>
      <w:r w:rsidRPr="008A7228">
        <w:rPr>
          <w:sz w:val="26"/>
          <w:szCs w:val="26"/>
        </w:rPr>
        <w:t xml:space="preserve">владение системой химических знаний, которая включает: </w:t>
      </w:r>
    </w:p>
    <w:p w:rsidR="008A7228" w:rsidRPr="008A7228" w:rsidRDefault="008A7228" w:rsidP="008A7228">
      <w:pPr>
        <w:widowControl w:val="0"/>
        <w:contextualSpacing/>
        <w:rPr>
          <w:sz w:val="26"/>
          <w:szCs w:val="26"/>
        </w:rPr>
      </w:pPr>
      <w:r w:rsidRPr="008A7228">
        <w:rPr>
          <w:sz w:val="26"/>
          <w:szCs w:val="26"/>
        </w:rPr>
        <w:t xml:space="preserve">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w:t>
      </w:r>
    </w:p>
    <w:p w:rsidR="008A7228" w:rsidRPr="008A7228" w:rsidRDefault="008A7228" w:rsidP="008A7228">
      <w:pPr>
        <w:widowControl w:val="0"/>
        <w:contextualSpacing/>
        <w:rPr>
          <w:sz w:val="26"/>
          <w:szCs w:val="26"/>
        </w:rPr>
      </w:pPr>
      <w:r w:rsidRPr="008A7228">
        <w:rPr>
          <w:sz w:val="26"/>
          <w:szCs w:val="26"/>
        </w:rPr>
        <w:t xml:space="preserve">теории и законы (теория строения органических веществ А.М. Бутлерова, закон сохранения массы веществ); </w:t>
      </w:r>
    </w:p>
    <w:p w:rsidR="008A7228" w:rsidRPr="008A7228" w:rsidRDefault="008A7228" w:rsidP="008A7228">
      <w:pPr>
        <w:widowControl w:val="0"/>
        <w:contextualSpacing/>
        <w:rPr>
          <w:sz w:val="26"/>
          <w:szCs w:val="26"/>
        </w:rPr>
      </w:pPr>
      <w:r w:rsidRPr="008A7228">
        <w:rPr>
          <w:sz w:val="26"/>
          <w:szCs w:val="26"/>
        </w:rPr>
        <w:t xml:space="preserve">закономерности, символический язык химии; </w:t>
      </w:r>
    </w:p>
    <w:p w:rsidR="008A7228" w:rsidRPr="008A7228" w:rsidRDefault="008A7228" w:rsidP="008A7228">
      <w:pPr>
        <w:widowControl w:val="0"/>
        <w:contextualSpacing/>
        <w:rPr>
          <w:sz w:val="26"/>
          <w:szCs w:val="26"/>
        </w:rPr>
      </w:pPr>
      <w:r w:rsidRPr="008A7228">
        <w:rPr>
          <w:sz w:val="26"/>
          <w:szCs w:val="26"/>
        </w:rP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8A7228" w:rsidRPr="008A7228" w:rsidRDefault="008A7228" w:rsidP="008A7228">
      <w:pPr>
        <w:widowControl w:val="0"/>
        <w:contextualSpacing/>
        <w:rPr>
          <w:sz w:val="26"/>
          <w:szCs w:val="26"/>
        </w:rPr>
      </w:pPr>
      <w:r w:rsidRPr="008A7228">
        <w:rPr>
          <w:sz w:val="26"/>
          <w:szCs w:val="26"/>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8A7228" w:rsidRPr="008A7228" w:rsidRDefault="008A7228" w:rsidP="008A7228">
      <w:pPr>
        <w:widowControl w:val="0"/>
        <w:contextualSpacing/>
        <w:rPr>
          <w:sz w:val="26"/>
          <w:szCs w:val="26"/>
        </w:rPr>
      </w:pPr>
      <w:r w:rsidRPr="008A7228">
        <w:rPr>
          <w:sz w:val="26"/>
          <w:szCs w:val="26"/>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8A7228" w:rsidRPr="008A7228" w:rsidRDefault="008A7228" w:rsidP="008A7228">
      <w:pPr>
        <w:widowControl w:val="0"/>
        <w:contextualSpacing/>
        <w:rPr>
          <w:sz w:val="26"/>
          <w:szCs w:val="26"/>
        </w:rPr>
      </w:pPr>
      <w:r w:rsidRPr="008A7228">
        <w:rPr>
          <w:sz w:val="26"/>
          <w:szCs w:val="26"/>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8A7228" w:rsidRPr="008A7228" w:rsidRDefault="008A7228" w:rsidP="008A7228">
      <w:pPr>
        <w:widowControl w:val="0"/>
        <w:contextualSpacing/>
        <w:rPr>
          <w:sz w:val="26"/>
          <w:szCs w:val="26"/>
        </w:rPr>
      </w:pPr>
      <w:r w:rsidRPr="008A7228">
        <w:rPr>
          <w:sz w:val="26"/>
          <w:szCs w:val="26"/>
        </w:rPr>
        <w:t xml:space="preserve">сформированность умения определять виды химической связи в органических соединениях (одинарные и кратные); </w:t>
      </w:r>
    </w:p>
    <w:p w:rsidR="008A7228" w:rsidRPr="008A7228" w:rsidRDefault="008A7228" w:rsidP="008A7228">
      <w:pPr>
        <w:widowControl w:val="0"/>
        <w:contextualSpacing/>
        <w:rPr>
          <w:sz w:val="26"/>
          <w:szCs w:val="26"/>
        </w:rPr>
      </w:pPr>
      <w:r w:rsidRPr="008A7228">
        <w:rPr>
          <w:sz w:val="26"/>
          <w:szCs w:val="26"/>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8A7228" w:rsidRPr="008A7228" w:rsidRDefault="008A7228" w:rsidP="008A7228">
      <w:pPr>
        <w:widowControl w:val="0"/>
        <w:contextualSpacing/>
        <w:rPr>
          <w:sz w:val="26"/>
          <w:szCs w:val="26"/>
        </w:rPr>
      </w:pPr>
      <w:r w:rsidRPr="008A7228">
        <w:rPr>
          <w:sz w:val="26"/>
          <w:szCs w:val="26"/>
        </w:rPr>
        <w:t xml:space="preserve">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w:t>
      </w:r>
      <w:r w:rsidRPr="008A7228">
        <w:rPr>
          <w:sz w:val="26"/>
          <w:szCs w:val="26"/>
        </w:rPr>
        <w:lastRenderedPageBreak/>
        <w:t>иллюстрировать генетическую связь между ними уравнениями соответствующих химических реакций с использованием структурных формул;</w:t>
      </w:r>
    </w:p>
    <w:p w:rsidR="008A7228" w:rsidRPr="008A7228" w:rsidRDefault="008A7228" w:rsidP="008A7228">
      <w:pPr>
        <w:widowControl w:val="0"/>
        <w:contextualSpacing/>
        <w:rPr>
          <w:sz w:val="26"/>
          <w:szCs w:val="26"/>
        </w:rPr>
      </w:pPr>
      <w:r w:rsidRPr="008A7228">
        <w:rPr>
          <w:sz w:val="26"/>
          <w:szCs w:val="26"/>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8A7228" w:rsidRPr="008A7228" w:rsidRDefault="008A7228" w:rsidP="008A7228">
      <w:pPr>
        <w:widowControl w:val="0"/>
        <w:contextualSpacing/>
        <w:rPr>
          <w:sz w:val="26"/>
          <w:szCs w:val="26"/>
        </w:rPr>
      </w:pPr>
      <w:r w:rsidRPr="008A7228">
        <w:rPr>
          <w:sz w:val="26"/>
          <w:szCs w:val="26"/>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8A7228" w:rsidRPr="008A7228" w:rsidRDefault="008A7228" w:rsidP="008A7228">
      <w:pPr>
        <w:widowControl w:val="0"/>
        <w:contextualSpacing/>
        <w:rPr>
          <w:sz w:val="26"/>
          <w:szCs w:val="26"/>
        </w:rPr>
      </w:pPr>
      <w:r w:rsidRPr="008A7228">
        <w:rPr>
          <w:sz w:val="26"/>
          <w:szCs w:val="26"/>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8A7228" w:rsidRPr="008A7228" w:rsidRDefault="008A7228" w:rsidP="008A7228">
      <w:pPr>
        <w:widowControl w:val="0"/>
        <w:contextualSpacing/>
        <w:rPr>
          <w:sz w:val="26"/>
          <w:szCs w:val="26"/>
        </w:rPr>
      </w:pPr>
      <w:r w:rsidRPr="008A7228">
        <w:rPr>
          <w:sz w:val="26"/>
          <w:szCs w:val="26"/>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8A7228" w:rsidRPr="008A7228" w:rsidRDefault="008A7228" w:rsidP="008A7228">
      <w:pPr>
        <w:widowControl w:val="0"/>
        <w:contextualSpacing/>
        <w:rPr>
          <w:sz w:val="26"/>
          <w:szCs w:val="26"/>
        </w:rPr>
      </w:pPr>
      <w:r w:rsidRPr="008A7228">
        <w:rPr>
          <w:sz w:val="26"/>
          <w:szCs w:val="26"/>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8A7228" w:rsidRPr="008A7228" w:rsidRDefault="008A7228" w:rsidP="008A7228">
      <w:pPr>
        <w:widowControl w:val="0"/>
        <w:contextualSpacing/>
        <w:rPr>
          <w:sz w:val="26"/>
          <w:szCs w:val="26"/>
        </w:rPr>
      </w:pPr>
      <w:r w:rsidRPr="008A7228">
        <w:rPr>
          <w:sz w:val="26"/>
          <w:szCs w:val="26"/>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8A7228" w:rsidRPr="008A7228" w:rsidRDefault="008A7228" w:rsidP="008A7228">
      <w:pPr>
        <w:widowControl w:val="0"/>
        <w:contextualSpacing/>
        <w:rPr>
          <w:sz w:val="26"/>
          <w:szCs w:val="26"/>
        </w:rPr>
      </w:pPr>
      <w:r w:rsidRPr="008A7228">
        <w:rPr>
          <w:sz w:val="26"/>
          <w:szCs w:val="26"/>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8A7228" w:rsidRPr="008A7228" w:rsidRDefault="008A7228" w:rsidP="008A7228">
      <w:pPr>
        <w:widowControl w:val="0"/>
        <w:contextualSpacing/>
        <w:rPr>
          <w:sz w:val="26"/>
          <w:szCs w:val="26"/>
        </w:rPr>
      </w:pPr>
      <w:r w:rsidRPr="008A7228">
        <w:rPr>
          <w:sz w:val="26"/>
          <w:szCs w:val="26"/>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8A7228" w:rsidRPr="008A7228" w:rsidRDefault="008A7228" w:rsidP="008A7228">
      <w:pPr>
        <w:widowControl w:val="0"/>
        <w:contextualSpacing/>
        <w:rPr>
          <w:sz w:val="26"/>
          <w:szCs w:val="26"/>
        </w:rPr>
      </w:pPr>
      <w:r w:rsidRPr="008A7228">
        <w:rPr>
          <w:sz w:val="26"/>
          <w:szCs w:val="26"/>
        </w:rPr>
        <w:t>для слепых и слабовидящих обучающихся: умение использовать рельефно точечную систему обозначений Л. Брайля для записи химических формул.</w:t>
      </w:r>
    </w:p>
    <w:p w:rsidR="008A7228" w:rsidRPr="008A7228" w:rsidRDefault="008A7228" w:rsidP="008A7228">
      <w:pPr>
        <w:widowControl w:val="0"/>
        <w:contextualSpacing/>
        <w:rPr>
          <w:rFonts w:eastAsia="OfficinaSansBoldITC"/>
          <w:sz w:val="26"/>
          <w:szCs w:val="26"/>
        </w:rPr>
      </w:pPr>
      <w:r w:rsidRPr="008A7228">
        <w:rPr>
          <w:rFonts w:eastAsia="OfficinaSansBoldITC"/>
          <w:sz w:val="26"/>
          <w:szCs w:val="26"/>
        </w:rPr>
        <w:t>К</w:t>
      </w:r>
      <w:r w:rsidRPr="008A7228">
        <w:rPr>
          <w:rFonts w:eastAsia="SchoolBookSanPin"/>
          <w:sz w:val="26"/>
          <w:szCs w:val="26"/>
        </w:rPr>
        <w:t xml:space="preserve"> концу обучения в 11 классе предметные результаты освоения курса «Общая и неорганическая химия» отражают</w:t>
      </w:r>
      <w:r w:rsidRPr="008A7228">
        <w:rPr>
          <w:rFonts w:eastAsia="OfficinaSansBoldITC"/>
          <w:sz w:val="26"/>
          <w:szCs w:val="26"/>
        </w:rPr>
        <w:t>:</w:t>
      </w:r>
    </w:p>
    <w:p w:rsidR="008A7228" w:rsidRPr="008A7228" w:rsidRDefault="008A7228" w:rsidP="008A7228">
      <w:pPr>
        <w:widowControl w:val="0"/>
        <w:contextualSpacing/>
        <w:rPr>
          <w:sz w:val="26"/>
          <w:szCs w:val="26"/>
        </w:rPr>
      </w:pPr>
      <w:r w:rsidRPr="008A7228">
        <w:rPr>
          <w:sz w:val="26"/>
          <w:szCs w:val="26"/>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8A7228" w:rsidRPr="008A7228" w:rsidRDefault="008A7228" w:rsidP="008A7228">
      <w:pPr>
        <w:widowControl w:val="0"/>
        <w:contextualSpacing/>
        <w:rPr>
          <w:sz w:val="26"/>
          <w:szCs w:val="26"/>
        </w:rPr>
      </w:pPr>
      <w:r w:rsidRPr="008A7228">
        <w:rPr>
          <w:sz w:val="26"/>
          <w:szCs w:val="26"/>
        </w:rPr>
        <w:t xml:space="preserve">владение системой химических знаний, которая включает: </w:t>
      </w:r>
    </w:p>
    <w:p w:rsidR="008A7228" w:rsidRPr="008A7228" w:rsidRDefault="008A7228" w:rsidP="008A7228">
      <w:pPr>
        <w:widowControl w:val="0"/>
        <w:contextualSpacing/>
        <w:rPr>
          <w:sz w:val="26"/>
          <w:szCs w:val="26"/>
        </w:rPr>
      </w:pPr>
      <w:r w:rsidRPr="008A7228">
        <w:rPr>
          <w:sz w:val="26"/>
          <w:szCs w:val="26"/>
        </w:rPr>
        <w:t xml:space="preserve">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w:t>
      </w:r>
      <w:r w:rsidRPr="008A7228">
        <w:rPr>
          <w:sz w:val="26"/>
          <w:szCs w:val="26"/>
        </w:rPr>
        <w:lastRenderedPageBreak/>
        <w:t xml:space="preserve">раствор, электролиты, неэлектролиты, электролитическая диссоциация, окислитель, восстановитель, скорость химической реакции, химическое равновесие); </w:t>
      </w:r>
    </w:p>
    <w:p w:rsidR="008A7228" w:rsidRPr="008A7228" w:rsidRDefault="008A7228" w:rsidP="008A7228">
      <w:pPr>
        <w:widowControl w:val="0"/>
        <w:contextualSpacing/>
        <w:rPr>
          <w:sz w:val="26"/>
          <w:szCs w:val="26"/>
        </w:rPr>
      </w:pPr>
      <w:r w:rsidRPr="008A7228">
        <w:rPr>
          <w:sz w:val="26"/>
          <w:szCs w:val="26"/>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8A7228" w:rsidRPr="008A7228" w:rsidRDefault="008A7228" w:rsidP="008A7228">
      <w:pPr>
        <w:widowControl w:val="0"/>
        <w:contextualSpacing/>
        <w:rPr>
          <w:sz w:val="26"/>
          <w:szCs w:val="26"/>
        </w:rPr>
      </w:pPr>
      <w:r w:rsidRPr="008A7228">
        <w:rPr>
          <w:sz w:val="26"/>
          <w:szCs w:val="26"/>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8A7228" w:rsidRPr="008A7228" w:rsidRDefault="008A7228" w:rsidP="008A7228">
      <w:pPr>
        <w:widowControl w:val="0"/>
        <w:contextualSpacing/>
        <w:rPr>
          <w:sz w:val="26"/>
          <w:szCs w:val="26"/>
        </w:rPr>
      </w:pPr>
      <w:r w:rsidRPr="008A7228">
        <w:rPr>
          <w:sz w:val="26"/>
          <w:szCs w:val="26"/>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8A7228" w:rsidRPr="008A7228" w:rsidRDefault="008A7228" w:rsidP="008A7228">
      <w:pPr>
        <w:widowControl w:val="0"/>
        <w:contextualSpacing/>
        <w:rPr>
          <w:sz w:val="26"/>
          <w:szCs w:val="26"/>
        </w:rPr>
      </w:pPr>
      <w:r w:rsidRPr="008A7228">
        <w:rPr>
          <w:sz w:val="26"/>
          <w:szCs w:val="26"/>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8A7228" w:rsidRPr="008A7228" w:rsidRDefault="008A7228" w:rsidP="008A7228">
      <w:pPr>
        <w:widowControl w:val="0"/>
        <w:contextualSpacing/>
        <w:rPr>
          <w:sz w:val="26"/>
          <w:szCs w:val="26"/>
        </w:rPr>
      </w:pPr>
      <w:r w:rsidRPr="008A7228">
        <w:rPr>
          <w:sz w:val="26"/>
          <w:szCs w:val="26"/>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8A7228" w:rsidRPr="008A7228" w:rsidRDefault="008A7228" w:rsidP="008A7228">
      <w:pPr>
        <w:widowControl w:val="0"/>
        <w:contextualSpacing/>
        <w:rPr>
          <w:sz w:val="26"/>
          <w:szCs w:val="26"/>
        </w:rPr>
      </w:pPr>
      <w:r w:rsidRPr="008A7228">
        <w:rPr>
          <w:sz w:val="26"/>
          <w:szCs w:val="26"/>
        </w:rPr>
        <w:t xml:space="preserve">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 </w:t>
      </w:r>
    </w:p>
    <w:p w:rsidR="008A7228" w:rsidRPr="008A7228" w:rsidRDefault="008A7228" w:rsidP="008A7228">
      <w:pPr>
        <w:widowControl w:val="0"/>
        <w:contextualSpacing/>
        <w:rPr>
          <w:sz w:val="26"/>
          <w:szCs w:val="26"/>
        </w:rPr>
      </w:pPr>
      <w:r w:rsidRPr="008A7228">
        <w:rPr>
          <w:sz w:val="26"/>
          <w:szCs w:val="26"/>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8A7228" w:rsidRPr="008A7228" w:rsidRDefault="008A7228" w:rsidP="008A7228">
      <w:pPr>
        <w:widowControl w:val="0"/>
        <w:contextualSpacing/>
        <w:rPr>
          <w:sz w:val="26"/>
          <w:szCs w:val="26"/>
        </w:rPr>
      </w:pPr>
      <w:r w:rsidRPr="008A7228">
        <w:rPr>
          <w:sz w:val="26"/>
          <w:szCs w:val="26"/>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8A7228" w:rsidRPr="008A7228" w:rsidRDefault="008A7228" w:rsidP="008A7228">
      <w:pPr>
        <w:widowControl w:val="0"/>
        <w:contextualSpacing/>
        <w:rPr>
          <w:sz w:val="26"/>
          <w:szCs w:val="26"/>
        </w:rPr>
      </w:pPr>
      <w:r w:rsidRPr="008A7228">
        <w:rPr>
          <w:sz w:val="26"/>
          <w:szCs w:val="26"/>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8A7228" w:rsidRPr="008A7228" w:rsidRDefault="008A7228" w:rsidP="008A7228">
      <w:pPr>
        <w:widowControl w:val="0"/>
        <w:contextualSpacing/>
        <w:rPr>
          <w:sz w:val="26"/>
          <w:szCs w:val="26"/>
        </w:rPr>
      </w:pPr>
      <w:r w:rsidRPr="008A7228">
        <w:rPr>
          <w:sz w:val="26"/>
          <w:szCs w:val="26"/>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rsidR="008A7228" w:rsidRPr="008A7228" w:rsidRDefault="008A7228" w:rsidP="008A7228">
      <w:pPr>
        <w:widowControl w:val="0"/>
        <w:contextualSpacing/>
        <w:rPr>
          <w:sz w:val="26"/>
          <w:szCs w:val="26"/>
        </w:rPr>
      </w:pPr>
      <w:r w:rsidRPr="008A7228">
        <w:rPr>
          <w:sz w:val="26"/>
          <w:szCs w:val="26"/>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8A7228" w:rsidRPr="008A7228" w:rsidRDefault="008A7228" w:rsidP="008A7228">
      <w:pPr>
        <w:widowControl w:val="0"/>
        <w:contextualSpacing/>
        <w:rPr>
          <w:sz w:val="26"/>
          <w:szCs w:val="26"/>
        </w:rPr>
      </w:pPr>
      <w:r w:rsidRPr="008A7228">
        <w:rPr>
          <w:sz w:val="26"/>
          <w:szCs w:val="26"/>
        </w:rPr>
        <w:lastRenderedPageBreak/>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8A7228" w:rsidRPr="008A7228" w:rsidRDefault="008A7228" w:rsidP="008A7228">
      <w:pPr>
        <w:widowControl w:val="0"/>
        <w:contextualSpacing/>
        <w:rPr>
          <w:sz w:val="26"/>
          <w:szCs w:val="26"/>
        </w:rPr>
      </w:pPr>
      <w:r w:rsidRPr="008A7228">
        <w:rPr>
          <w:sz w:val="26"/>
          <w:szCs w:val="26"/>
        </w:rP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8A7228" w:rsidRPr="008A7228" w:rsidRDefault="008A7228" w:rsidP="008A7228">
      <w:pPr>
        <w:widowControl w:val="0"/>
        <w:contextualSpacing/>
        <w:rPr>
          <w:sz w:val="26"/>
          <w:szCs w:val="26"/>
        </w:rPr>
      </w:pPr>
      <w:r w:rsidRPr="008A7228">
        <w:rPr>
          <w:sz w:val="26"/>
          <w:szCs w:val="26"/>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8A7228" w:rsidRPr="008A7228" w:rsidRDefault="008A7228" w:rsidP="008A7228">
      <w:pPr>
        <w:widowControl w:val="0"/>
        <w:contextualSpacing/>
        <w:rPr>
          <w:sz w:val="26"/>
          <w:szCs w:val="26"/>
        </w:rPr>
      </w:pPr>
      <w:r w:rsidRPr="008A7228">
        <w:rPr>
          <w:sz w:val="26"/>
          <w:szCs w:val="26"/>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8A7228" w:rsidRPr="008A7228" w:rsidRDefault="008A7228" w:rsidP="008A7228">
      <w:pPr>
        <w:widowControl w:val="0"/>
        <w:contextualSpacing/>
        <w:rPr>
          <w:sz w:val="26"/>
          <w:szCs w:val="26"/>
        </w:rPr>
      </w:pPr>
      <w:r w:rsidRPr="008A7228">
        <w:rPr>
          <w:sz w:val="26"/>
          <w:szCs w:val="26"/>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8A7228" w:rsidRPr="008A7228" w:rsidRDefault="008A7228" w:rsidP="008A7228">
      <w:pPr>
        <w:widowControl w:val="0"/>
        <w:contextualSpacing/>
        <w:rPr>
          <w:sz w:val="26"/>
          <w:szCs w:val="26"/>
        </w:rPr>
      </w:pPr>
      <w:r w:rsidRPr="008A7228">
        <w:rPr>
          <w:sz w:val="26"/>
          <w:szCs w:val="26"/>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8A7228" w:rsidRPr="008A7228" w:rsidRDefault="008A7228" w:rsidP="008A7228">
      <w:pPr>
        <w:widowControl w:val="0"/>
        <w:contextualSpacing/>
        <w:rPr>
          <w:sz w:val="26"/>
          <w:szCs w:val="26"/>
        </w:rPr>
      </w:pPr>
      <w:r w:rsidRPr="008A7228">
        <w:rPr>
          <w:sz w:val="26"/>
          <w:szCs w:val="26"/>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8A7228" w:rsidRPr="008A7228" w:rsidRDefault="008A7228" w:rsidP="008A7228">
      <w:pPr>
        <w:widowControl w:val="0"/>
        <w:contextualSpacing/>
        <w:rPr>
          <w:sz w:val="26"/>
          <w:szCs w:val="26"/>
        </w:rPr>
      </w:pPr>
      <w:r w:rsidRPr="008A7228">
        <w:rPr>
          <w:sz w:val="26"/>
          <w:szCs w:val="26"/>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8A7228" w:rsidRPr="008A7228" w:rsidRDefault="008A7228" w:rsidP="008A7228">
      <w:pPr>
        <w:widowControl w:val="0"/>
        <w:contextualSpacing/>
        <w:rPr>
          <w:sz w:val="26"/>
          <w:szCs w:val="26"/>
        </w:rPr>
      </w:pPr>
      <w:r w:rsidRPr="008A7228">
        <w:rPr>
          <w:sz w:val="26"/>
          <w:szCs w:val="26"/>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8A7228" w:rsidRDefault="008A7228" w:rsidP="008A7228">
      <w:pPr>
        <w:widowControl w:val="0"/>
        <w:contextualSpacing/>
        <w:rPr>
          <w:sz w:val="26"/>
          <w:szCs w:val="26"/>
        </w:rPr>
      </w:pPr>
      <w:r w:rsidRPr="008A7228">
        <w:rPr>
          <w:sz w:val="26"/>
          <w:szCs w:val="26"/>
        </w:rPr>
        <w:t>для слепых и слабовидящих обучающихся: умение использовать рельефно точечную систему обозначений Л. Брайля для записи химических формул.</w:t>
      </w:r>
    </w:p>
    <w:p w:rsidR="0098640C" w:rsidRPr="0018645A" w:rsidRDefault="0098640C" w:rsidP="0098640C">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Проверяемые требования к результатам освоения основной</w:t>
      </w:r>
    </w:p>
    <w:p w:rsidR="0098640C" w:rsidRPr="0018645A" w:rsidRDefault="0098640C" w:rsidP="0098640C">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образовательной программы (10 класс)</w:t>
      </w:r>
    </w:p>
    <w:p w:rsidR="0098640C" w:rsidRPr="0018645A" w:rsidRDefault="0098640C" w:rsidP="0098640C">
      <w:pPr>
        <w:pStyle w:val="ConsPlusNormal"/>
        <w:ind w:firstLine="540"/>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13"/>
        <w:gridCol w:w="8930"/>
      </w:tblGrid>
      <w:tr w:rsidR="0098640C" w:rsidRPr="0018645A" w:rsidTr="00396073">
        <w:tc>
          <w:tcPr>
            <w:tcW w:w="913" w:type="dxa"/>
          </w:tcPr>
          <w:p w:rsidR="0098640C" w:rsidRPr="0018645A" w:rsidRDefault="0098640C" w:rsidP="00396073">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Код проверяемого результ</w:t>
            </w:r>
            <w:r w:rsidRPr="0018645A">
              <w:rPr>
                <w:rFonts w:ascii="Times New Roman" w:hAnsi="Times New Roman" w:cs="Times New Roman"/>
                <w:sz w:val="24"/>
                <w:szCs w:val="24"/>
              </w:rPr>
              <w:lastRenderedPageBreak/>
              <w:t>ата</w:t>
            </w:r>
          </w:p>
        </w:tc>
        <w:tc>
          <w:tcPr>
            <w:tcW w:w="8930" w:type="dxa"/>
          </w:tcPr>
          <w:p w:rsidR="0098640C" w:rsidRPr="0018645A" w:rsidRDefault="0098640C" w:rsidP="00396073">
            <w:pPr>
              <w:pStyle w:val="ConsPlusNormal"/>
              <w:ind w:firstLine="221"/>
              <w:jc w:val="center"/>
              <w:rPr>
                <w:rFonts w:ascii="Times New Roman" w:hAnsi="Times New Roman" w:cs="Times New Roman"/>
                <w:sz w:val="24"/>
                <w:szCs w:val="24"/>
              </w:rPr>
            </w:pPr>
            <w:r w:rsidRPr="0018645A">
              <w:rPr>
                <w:rFonts w:ascii="Times New Roman" w:hAnsi="Times New Roman" w:cs="Times New Roman"/>
                <w:sz w:val="24"/>
                <w:szCs w:val="24"/>
              </w:rPr>
              <w:lastRenderedPageBreak/>
              <w:t>Проверяемые предметные результаты освоения основной образовательной программы среднего общего образования</w:t>
            </w:r>
          </w:p>
        </w:tc>
      </w:tr>
      <w:tr w:rsidR="0098640C" w:rsidRPr="0018645A" w:rsidTr="00396073">
        <w:tc>
          <w:tcPr>
            <w:tcW w:w="913" w:type="dxa"/>
          </w:tcPr>
          <w:p w:rsidR="0098640C" w:rsidRPr="0018645A" w:rsidRDefault="0098640C" w:rsidP="00396073">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lastRenderedPageBreak/>
              <w:t>1</w:t>
            </w:r>
          </w:p>
        </w:tc>
        <w:tc>
          <w:tcPr>
            <w:tcW w:w="8930" w:type="dxa"/>
          </w:tcPr>
          <w:p w:rsidR="0098640C" w:rsidRPr="0018645A" w:rsidRDefault="0098640C" w:rsidP="00396073">
            <w:pPr>
              <w:pStyle w:val="ConsPlusNormal"/>
              <w:ind w:firstLine="221"/>
              <w:rPr>
                <w:rFonts w:ascii="Times New Roman" w:hAnsi="Times New Roman" w:cs="Times New Roman"/>
                <w:sz w:val="24"/>
                <w:szCs w:val="24"/>
              </w:rPr>
            </w:pPr>
            <w:r w:rsidRPr="0018645A">
              <w:rPr>
                <w:rFonts w:ascii="Times New Roman" w:hAnsi="Times New Roman" w:cs="Times New Roman"/>
                <w:sz w:val="24"/>
                <w:szCs w:val="24"/>
              </w:rPr>
              <w:t>Теоретические основы органической химии</w:t>
            </w:r>
          </w:p>
        </w:tc>
      </w:tr>
      <w:tr w:rsidR="0098640C" w:rsidRPr="0018645A" w:rsidTr="00396073">
        <w:tc>
          <w:tcPr>
            <w:tcW w:w="913" w:type="dxa"/>
          </w:tcPr>
          <w:p w:rsidR="0098640C" w:rsidRPr="0018645A" w:rsidRDefault="0098640C" w:rsidP="00396073">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1.1</w:t>
            </w:r>
          </w:p>
        </w:tc>
        <w:tc>
          <w:tcPr>
            <w:tcW w:w="8930" w:type="dxa"/>
          </w:tcPr>
          <w:p w:rsidR="0098640C" w:rsidRPr="0018645A" w:rsidRDefault="0098640C" w:rsidP="00396073">
            <w:pPr>
              <w:pStyle w:val="ConsPlusNormal"/>
              <w:ind w:firstLine="221"/>
              <w:rPr>
                <w:rFonts w:ascii="Times New Roman" w:hAnsi="Times New Roman" w:cs="Times New Roman"/>
                <w:sz w:val="24"/>
                <w:szCs w:val="24"/>
              </w:rPr>
            </w:pPr>
            <w:r w:rsidRPr="0018645A">
              <w:rPr>
                <w:rFonts w:ascii="Times New Roman" w:hAnsi="Times New Roman" w:cs="Times New Roman"/>
                <w:sz w:val="24"/>
                <w:szCs w:val="24"/>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tc>
      </w:tr>
      <w:tr w:rsidR="0098640C" w:rsidRPr="0018645A" w:rsidTr="00396073">
        <w:tc>
          <w:tcPr>
            <w:tcW w:w="913" w:type="dxa"/>
          </w:tcPr>
          <w:p w:rsidR="0098640C" w:rsidRPr="0018645A" w:rsidRDefault="0098640C" w:rsidP="00396073">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1.2</w:t>
            </w:r>
          </w:p>
        </w:tc>
        <w:tc>
          <w:tcPr>
            <w:tcW w:w="8930" w:type="dxa"/>
          </w:tcPr>
          <w:p w:rsidR="0098640C" w:rsidRPr="0018645A" w:rsidRDefault="0098640C" w:rsidP="00396073">
            <w:pPr>
              <w:pStyle w:val="ConsPlusNormal"/>
              <w:ind w:firstLine="221"/>
              <w:rPr>
                <w:rFonts w:ascii="Times New Roman" w:hAnsi="Times New Roman" w:cs="Times New Roman"/>
                <w:sz w:val="24"/>
                <w:szCs w:val="24"/>
              </w:rPr>
            </w:pPr>
            <w:r w:rsidRPr="0018645A">
              <w:rPr>
                <w:rFonts w:ascii="Times New Roman" w:hAnsi="Times New Roman" w:cs="Times New Roman"/>
                <w:sz w:val="24"/>
                <w:szCs w:val="24"/>
              </w:rPr>
              <w:t>Владение системой химических знаний, которая включает: основополагающие понятия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теории и законы (теория химического строения органических веществ А.М. Бутлерова),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tc>
      </w:tr>
      <w:tr w:rsidR="0098640C" w:rsidRPr="0018645A" w:rsidTr="00396073">
        <w:tc>
          <w:tcPr>
            <w:tcW w:w="913" w:type="dxa"/>
          </w:tcPr>
          <w:p w:rsidR="0098640C" w:rsidRPr="0018645A" w:rsidRDefault="0098640C" w:rsidP="00396073">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1.3</w:t>
            </w:r>
          </w:p>
        </w:tc>
        <w:tc>
          <w:tcPr>
            <w:tcW w:w="8930" w:type="dxa"/>
          </w:tcPr>
          <w:p w:rsidR="0098640C" w:rsidRPr="0018645A" w:rsidRDefault="0098640C" w:rsidP="00396073">
            <w:pPr>
              <w:pStyle w:val="ConsPlusNormal"/>
              <w:ind w:firstLine="221"/>
              <w:rPr>
                <w:rFonts w:ascii="Times New Roman" w:hAnsi="Times New Roman" w:cs="Times New Roman"/>
                <w:sz w:val="24"/>
                <w:szCs w:val="24"/>
              </w:rPr>
            </w:pPr>
            <w:r w:rsidRPr="0018645A">
              <w:rPr>
                <w:rFonts w:ascii="Times New Roman" w:hAnsi="Times New Roman" w:cs="Times New Roman"/>
                <w:sz w:val="24"/>
                <w:szCs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tc>
      </w:tr>
      <w:tr w:rsidR="0098640C" w:rsidRPr="0018645A" w:rsidTr="00396073">
        <w:tc>
          <w:tcPr>
            <w:tcW w:w="913" w:type="dxa"/>
          </w:tcPr>
          <w:p w:rsidR="0098640C" w:rsidRPr="0018645A" w:rsidRDefault="0098640C" w:rsidP="00396073">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1.4</w:t>
            </w:r>
          </w:p>
        </w:tc>
        <w:tc>
          <w:tcPr>
            <w:tcW w:w="8930" w:type="dxa"/>
          </w:tcPr>
          <w:p w:rsidR="0098640C" w:rsidRPr="0018645A" w:rsidRDefault="0098640C" w:rsidP="00396073">
            <w:pPr>
              <w:pStyle w:val="ConsPlusNormal"/>
              <w:ind w:firstLine="221"/>
              <w:rPr>
                <w:rFonts w:ascii="Times New Roman" w:hAnsi="Times New Roman" w:cs="Times New Roman"/>
                <w:sz w:val="24"/>
                <w:szCs w:val="24"/>
              </w:rPr>
            </w:pPr>
            <w:r w:rsidRPr="0018645A">
              <w:rPr>
                <w:rFonts w:ascii="Times New Roman" w:hAnsi="Times New Roman" w:cs="Times New Roman"/>
                <w:sz w:val="24"/>
                <w:szCs w:val="24"/>
              </w:rPr>
              <w:t>сформированность умений использовать химическую символику для составления молекулярных и структурных (развернутой, сокращенной)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tc>
      </w:tr>
      <w:tr w:rsidR="0098640C" w:rsidRPr="0018645A" w:rsidTr="00396073">
        <w:tc>
          <w:tcPr>
            <w:tcW w:w="913" w:type="dxa"/>
          </w:tcPr>
          <w:p w:rsidR="0098640C" w:rsidRPr="0018645A" w:rsidRDefault="0098640C" w:rsidP="00396073">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1.5</w:t>
            </w:r>
          </w:p>
        </w:tc>
        <w:tc>
          <w:tcPr>
            <w:tcW w:w="8930" w:type="dxa"/>
          </w:tcPr>
          <w:p w:rsidR="0098640C" w:rsidRPr="0018645A" w:rsidRDefault="0098640C" w:rsidP="00396073">
            <w:pPr>
              <w:pStyle w:val="ConsPlusNormal"/>
              <w:ind w:firstLine="221"/>
              <w:rPr>
                <w:rFonts w:ascii="Times New Roman" w:hAnsi="Times New Roman" w:cs="Times New Roman"/>
                <w:sz w:val="24"/>
                <w:szCs w:val="24"/>
              </w:rPr>
            </w:pPr>
            <w:r w:rsidRPr="0018645A">
              <w:rPr>
                <w:rFonts w:ascii="Times New Roman" w:hAnsi="Times New Roman" w:cs="Times New Roman"/>
                <w:sz w:val="24"/>
                <w:szCs w:val="24"/>
              </w:rPr>
              <w:t>Сформированность умений устанавливать принадлежность изученных органических веществ по их составу и строению к определенному классу (группе)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w:t>
            </w:r>
          </w:p>
        </w:tc>
      </w:tr>
      <w:tr w:rsidR="0098640C" w:rsidRPr="0018645A" w:rsidTr="00396073">
        <w:tc>
          <w:tcPr>
            <w:tcW w:w="913" w:type="dxa"/>
          </w:tcPr>
          <w:p w:rsidR="0098640C" w:rsidRPr="0018645A" w:rsidRDefault="0098640C" w:rsidP="00396073">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1.5</w:t>
            </w:r>
          </w:p>
        </w:tc>
        <w:tc>
          <w:tcPr>
            <w:tcW w:w="8930" w:type="dxa"/>
          </w:tcPr>
          <w:p w:rsidR="0098640C" w:rsidRPr="0018645A" w:rsidRDefault="0098640C" w:rsidP="00396073">
            <w:pPr>
              <w:pStyle w:val="ConsPlusNormal"/>
              <w:ind w:firstLine="221"/>
              <w:rPr>
                <w:rFonts w:ascii="Times New Roman" w:hAnsi="Times New Roman" w:cs="Times New Roman"/>
                <w:sz w:val="24"/>
                <w:szCs w:val="24"/>
              </w:rPr>
            </w:pPr>
            <w:r w:rsidRPr="0018645A">
              <w:rPr>
                <w:rFonts w:ascii="Times New Roman" w:hAnsi="Times New Roman" w:cs="Times New Roman"/>
                <w:sz w:val="24"/>
                <w:szCs w:val="24"/>
              </w:rPr>
              <w:t>Сформированность умения определять виды химической связи в органических соединениях (одинарные и кратные)</w:t>
            </w:r>
          </w:p>
        </w:tc>
      </w:tr>
      <w:tr w:rsidR="0098640C" w:rsidRPr="0018645A" w:rsidTr="00396073">
        <w:tc>
          <w:tcPr>
            <w:tcW w:w="913" w:type="dxa"/>
          </w:tcPr>
          <w:p w:rsidR="0098640C" w:rsidRPr="0018645A" w:rsidRDefault="0098640C" w:rsidP="00396073">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1.6</w:t>
            </w:r>
          </w:p>
        </w:tc>
        <w:tc>
          <w:tcPr>
            <w:tcW w:w="8930" w:type="dxa"/>
          </w:tcPr>
          <w:p w:rsidR="0098640C" w:rsidRPr="0018645A" w:rsidRDefault="0098640C" w:rsidP="00396073">
            <w:pPr>
              <w:pStyle w:val="ConsPlusNormal"/>
              <w:ind w:firstLine="221"/>
              <w:rPr>
                <w:rFonts w:ascii="Times New Roman" w:hAnsi="Times New Roman" w:cs="Times New Roman"/>
                <w:sz w:val="24"/>
                <w:szCs w:val="24"/>
              </w:rPr>
            </w:pPr>
            <w:r w:rsidRPr="0018645A">
              <w:rPr>
                <w:rFonts w:ascii="Times New Roman" w:hAnsi="Times New Roman" w:cs="Times New Roman"/>
                <w:sz w:val="24"/>
                <w:szCs w:val="24"/>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tc>
      </w:tr>
      <w:tr w:rsidR="0098640C" w:rsidRPr="0018645A" w:rsidTr="00396073">
        <w:tc>
          <w:tcPr>
            <w:tcW w:w="913" w:type="dxa"/>
          </w:tcPr>
          <w:p w:rsidR="0098640C" w:rsidRPr="0018645A" w:rsidRDefault="0098640C" w:rsidP="00396073">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2</w:t>
            </w:r>
          </w:p>
        </w:tc>
        <w:tc>
          <w:tcPr>
            <w:tcW w:w="8930" w:type="dxa"/>
          </w:tcPr>
          <w:p w:rsidR="0098640C" w:rsidRPr="0018645A" w:rsidRDefault="0098640C" w:rsidP="00396073">
            <w:pPr>
              <w:pStyle w:val="ConsPlusNormal"/>
              <w:ind w:firstLine="221"/>
              <w:rPr>
                <w:rFonts w:ascii="Times New Roman" w:hAnsi="Times New Roman" w:cs="Times New Roman"/>
                <w:sz w:val="24"/>
                <w:szCs w:val="24"/>
              </w:rPr>
            </w:pPr>
            <w:r w:rsidRPr="0018645A">
              <w:rPr>
                <w:rFonts w:ascii="Times New Roman" w:hAnsi="Times New Roman" w:cs="Times New Roman"/>
                <w:sz w:val="24"/>
                <w:szCs w:val="24"/>
              </w:rPr>
              <w:t>Углеводороды. Кислородсодержащие и азотсодержащие органические соединения. Высокомолекулярные соединения</w:t>
            </w:r>
          </w:p>
        </w:tc>
      </w:tr>
      <w:tr w:rsidR="0098640C" w:rsidRPr="0018645A" w:rsidTr="00396073">
        <w:tc>
          <w:tcPr>
            <w:tcW w:w="913" w:type="dxa"/>
          </w:tcPr>
          <w:p w:rsidR="0098640C" w:rsidRPr="0018645A" w:rsidRDefault="0098640C" w:rsidP="00396073">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2.1</w:t>
            </w:r>
          </w:p>
        </w:tc>
        <w:tc>
          <w:tcPr>
            <w:tcW w:w="8930" w:type="dxa"/>
          </w:tcPr>
          <w:p w:rsidR="0098640C" w:rsidRPr="0018645A" w:rsidRDefault="0098640C" w:rsidP="00396073">
            <w:pPr>
              <w:pStyle w:val="ConsPlusNormal"/>
              <w:ind w:firstLine="221"/>
              <w:rPr>
                <w:rFonts w:ascii="Times New Roman" w:hAnsi="Times New Roman" w:cs="Times New Roman"/>
                <w:sz w:val="24"/>
                <w:szCs w:val="24"/>
              </w:rPr>
            </w:pPr>
            <w:r w:rsidRPr="0018645A">
              <w:rPr>
                <w:rFonts w:ascii="Times New Roman" w:hAnsi="Times New Roman" w:cs="Times New Roman"/>
                <w:sz w:val="24"/>
                <w:szCs w:val="24"/>
              </w:rPr>
              <w:t>Сформированность умений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tc>
      </w:tr>
      <w:tr w:rsidR="0098640C" w:rsidRPr="0018645A" w:rsidTr="00396073">
        <w:tc>
          <w:tcPr>
            <w:tcW w:w="913" w:type="dxa"/>
          </w:tcPr>
          <w:p w:rsidR="0098640C" w:rsidRPr="0018645A" w:rsidRDefault="0098640C" w:rsidP="00396073">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lastRenderedPageBreak/>
              <w:t>2.2</w:t>
            </w:r>
          </w:p>
        </w:tc>
        <w:tc>
          <w:tcPr>
            <w:tcW w:w="8930" w:type="dxa"/>
          </w:tcPr>
          <w:p w:rsidR="0098640C" w:rsidRPr="0018645A" w:rsidRDefault="0098640C" w:rsidP="00396073">
            <w:pPr>
              <w:pStyle w:val="ConsPlusNormal"/>
              <w:ind w:firstLine="221"/>
              <w:rPr>
                <w:rFonts w:ascii="Times New Roman" w:hAnsi="Times New Roman" w:cs="Times New Roman"/>
                <w:sz w:val="24"/>
                <w:szCs w:val="24"/>
              </w:rPr>
            </w:pPr>
            <w:r w:rsidRPr="0018645A">
              <w:rPr>
                <w:rFonts w:ascii="Times New Roman" w:hAnsi="Times New Roman" w:cs="Times New Roman"/>
                <w:sz w:val="24"/>
                <w:szCs w:val="24"/>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w:t>
            </w:r>
          </w:p>
        </w:tc>
      </w:tr>
      <w:tr w:rsidR="0098640C" w:rsidRPr="0018645A" w:rsidTr="00396073">
        <w:tc>
          <w:tcPr>
            <w:tcW w:w="913" w:type="dxa"/>
          </w:tcPr>
          <w:p w:rsidR="0098640C" w:rsidRPr="0018645A" w:rsidRDefault="0098640C" w:rsidP="00396073">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2.3</w:t>
            </w:r>
          </w:p>
        </w:tc>
        <w:tc>
          <w:tcPr>
            <w:tcW w:w="8930" w:type="dxa"/>
          </w:tcPr>
          <w:p w:rsidR="0098640C" w:rsidRPr="0018645A" w:rsidRDefault="0098640C" w:rsidP="00396073">
            <w:pPr>
              <w:pStyle w:val="ConsPlusNormal"/>
              <w:ind w:firstLine="221"/>
              <w:rPr>
                <w:rFonts w:ascii="Times New Roman" w:hAnsi="Times New Roman" w:cs="Times New Roman"/>
                <w:sz w:val="24"/>
                <w:szCs w:val="24"/>
              </w:rPr>
            </w:pPr>
            <w:r w:rsidRPr="0018645A">
              <w:rPr>
                <w:rFonts w:ascii="Times New Roman" w:hAnsi="Times New Roman" w:cs="Times New Roman"/>
                <w:sz w:val="24"/>
                <w:szCs w:val="24"/>
              </w:rPr>
              <w:t>Сформированность умения иллюстрировать генетическую связь между типичными представителями различных классов органических веществ уравнениями соответствующих химических реакций с использованием структурных формул</w:t>
            </w:r>
          </w:p>
        </w:tc>
      </w:tr>
      <w:tr w:rsidR="0098640C" w:rsidRPr="0018645A" w:rsidTr="00396073">
        <w:tc>
          <w:tcPr>
            <w:tcW w:w="913" w:type="dxa"/>
          </w:tcPr>
          <w:p w:rsidR="0098640C" w:rsidRPr="0018645A" w:rsidRDefault="0098640C" w:rsidP="00396073">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2.4</w:t>
            </w:r>
          </w:p>
        </w:tc>
        <w:tc>
          <w:tcPr>
            <w:tcW w:w="8930" w:type="dxa"/>
          </w:tcPr>
          <w:p w:rsidR="0098640C" w:rsidRPr="0018645A" w:rsidRDefault="0098640C" w:rsidP="00396073">
            <w:pPr>
              <w:pStyle w:val="ConsPlusNormal"/>
              <w:ind w:firstLine="221"/>
              <w:rPr>
                <w:rFonts w:ascii="Times New Roman" w:hAnsi="Times New Roman" w:cs="Times New Roman"/>
                <w:sz w:val="24"/>
                <w:szCs w:val="24"/>
              </w:rPr>
            </w:pPr>
            <w:r w:rsidRPr="0018645A">
              <w:rPr>
                <w:rFonts w:ascii="Times New Roman" w:hAnsi="Times New Roman" w:cs="Times New Roman"/>
                <w:sz w:val="24"/>
                <w:szCs w:val="24"/>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tc>
      </w:tr>
      <w:tr w:rsidR="0098640C" w:rsidRPr="0018645A" w:rsidTr="00396073">
        <w:tc>
          <w:tcPr>
            <w:tcW w:w="913" w:type="dxa"/>
          </w:tcPr>
          <w:p w:rsidR="0098640C" w:rsidRPr="0018645A" w:rsidRDefault="0098640C" w:rsidP="00396073">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3</w:t>
            </w:r>
          </w:p>
        </w:tc>
        <w:tc>
          <w:tcPr>
            <w:tcW w:w="8930" w:type="dxa"/>
          </w:tcPr>
          <w:p w:rsidR="0098640C" w:rsidRPr="0018645A" w:rsidRDefault="0098640C" w:rsidP="00396073">
            <w:pPr>
              <w:pStyle w:val="ConsPlusNormal"/>
              <w:ind w:firstLine="221"/>
              <w:rPr>
                <w:rFonts w:ascii="Times New Roman" w:hAnsi="Times New Roman" w:cs="Times New Roman"/>
                <w:sz w:val="24"/>
                <w:szCs w:val="24"/>
              </w:rPr>
            </w:pPr>
            <w:r w:rsidRPr="0018645A">
              <w:rPr>
                <w:rFonts w:ascii="Times New Roman" w:hAnsi="Times New Roman" w:cs="Times New Roman"/>
                <w:sz w:val="24"/>
                <w:szCs w:val="24"/>
              </w:rPr>
              <w:t>Химия и жизнь. Расчеты</w:t>
            </w:r>
          </w:p>
        </w:tc>
      </w:tr>
      <w:tr w:rsidR="0098640C" w:rsidRPr="0018645A" w:rsidTr="00396073">
        <w:tc>
          <w:tcPr>
            <w:tcW w:w="913" w:type="dxa"/>
          </w:tcPr>
          <w:p w:rsidR="0098640C" w:rsidRPr="0018645A" w:rsidRDefault="0098640C" w:rsidP="00396073">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3.1</w:t>
            </w:r>
          </w:p>
        </w:tc>
        <w:tc>
          <w:tcPr>
            <w:tcW w:w="8930" w:type="dxa"/>
          </w:tcPr>
          <w:p w:rsidR="0098640C" w:rsidRPr="0018645A" w:rsidRDefault="0098640C" w:rsidP="00396073">
            <w:pPr>
              <w:pStyle w:val="ConsPlusNormal"/>
              <w:ind w:firstLine="221"/>
              <w:rPr>
                <w:rFonts w:ascii="Times New Roman" w:hAnsi="Times New Roman" w:cs="Times New Roman"/>
                <w:sz w:val="24"/>
                <w:szCs w:val="24"/>
              </w:rPr>
            </w:pPr>
            <w:r w:rsidRPr="0018645A">
              <w:rPr>
                <w:rFonts w:ascii="Times New Roman" w:hAnsi="Times New Roman" w:cs="Times New Roman"/>
                <w:sz w:val="24"/>
                <w:szCs w:val="24"/>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tc>
      </w:tr>
      <w:tr w:rsidR="0098640C" w:rsidRPr="0018645A" w:rsidTr="00396073">
        <w:tc>
          <w:tcPr>
            <w:tcW w:w="913" w:type="dxa"/>
          </w:tcPr>
          <w:p w:rsidR="0098640C" w:rsidRPr="0018645A" w:rsidRDefault="0098640C" w:rsidP="00396073">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3.2</w:t>
            </w:r>
          </w:p>
        </w:tc>
        <w:tc>
          <w:tcPr>
            <w:tcW w:w="8930" w:type="dxa"/>
          </w:tcPr>
          <w:p w:rsidR="0098640C" w:rsidRPr="0018645A" w:rsidRDefault="0098640C" w:rsidP="00396073">
            <w:pPr>
              <w:pStyle w:val="ConsPlusNormal"/>
              <w:ind w:firstLine="221"/>
              <w:rPr>
                <w:rFonts w:ascii="Times New Roman" w:hAnsi="Times New Roman" w:cs="Times New Roman"/>
                <w:sz w:val="24"/>
                <w:szCs w:val="24"/>
              </w:rPr>
            </w:pPr>
            <w:r w:rsidRPr="0018645A">
              <w:rPr>
                <w:rFonts w:ascii="Times New Roman" w:hAnsi="Times New Roman" w:cs="Times New Roman"/>
                <w:sz w:val="24"/>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tc>
      </w:tr>
      <w:tr w:rsidR="0098640C" w:rsidRPr="0018645A" w:rsidTr="00396073">
        <w:tc>
          <w:tcPr>
            <w:tcW w:w="913" w:type="dxa"/>
          </w:tcPr>
          <w:p w:rsidR="0098640C" w:rsidRPr="0018645A" w:rsidRDefault="0098640C" w:rsidP="00396073">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3.3</w:t>
            </w:r>
          </w:p>
        </w:tc>
        <w:tc>
          <w:tcPr>
            <w:tcW w:w="8930" w:type="dxa"/>
          </w:tcPr>
          <w:p w:rsidR="0098640C" w:rsidRPr="0018645A" w:rsidRDefault="0098640C" w:rsidP="00396073">
            <w:pPr>
              <w:pStyle w:val="ConsPlusNormal"/>
              <w:ind w:firstLine="221"/>
              <w:rPr>
                <w:rFonts w:ascii="Times New Roman" w:hAnsi="Times New Roman" w:cs="Times New Roman"/>
                <w:sz w:val="24"/>
                <w:szCs w:val="24"/>
              </w:rPr>
            </w:pPr>
            <w:r w:rsidRPr="0018645A">
              <w:rPr>
                <w:rFonts w:ascii="Times New Roman" w:hAnsi="Times New Roman" w:cs="Times New Roman"/>
                <w:sz w:val="24"/>
                <w:szCs w:val="24"/>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tc>
      </w:tr>
      <w:tr w:rsidR="0098640C" w:rsidRPr="0018645A" w:rsidTr="00396073">
        <w:tc>
          <w:tcPr>
            <w:tcW w:w="913" w:type="dxa"/>
          </w:tcPr>
          <w:p w:rsidR="0098640C" w:rsidRPr="0018645A" w:rsidRDefault="0098640C" w:rsidP="00396073">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3.4</w:t>
            </w:r>
          </w:p>
        </w:tc>
        <w:tc>
          <w:tcPr>
            <w:tcW w:w="8930" w:type="dxa"/>
          </w:tcPr>
          <w:p w:rsidR="0098640C" w:rsidRPr="0018645A" w:rsidRDefault="0098640C" w:rsidP="00396073">
            <w:pPr>
              <w:pStyle w:val="ConsPlusNormal"/>
              <w:ind w:firstLine="221"/>
              <w:rPr>
                <w:rFonts w:ascii="Times New Roman" w:hAnsi="Times New Roman" w:cs="Times New Roman"/>
                <w:sz w:val="24"/>
                <w:szCs w:val="24"/>
              </w:rPr>
            </w:pPr>
            <w:r w:rsidRPr="0018645A">
              <w:rPr>
                <w:rFonts w:ascii="Times New Roman" w:hAnsi="Times New Roman" w:cs="Times New Roman"/>
                <w:sz w:val="24"/>
                <w:szCs w:val="24"/>
              </w:rPr>
              <w:t>Сформированность умений проводить вычисления по химическим уравнениям (массы, объема, количества исходного вещества или продукта реакции по известным массе, объему, количеству одного из исходных веществ или продуктов реакции)</w:t>
            </w:r>
          </w:p>
        </w:tc>
      </w:tr>
      <w:tr w:rsidR="0098640C" w:rsidRPr="0018645A" w:rsidTr="00396073">
        <w:tc>
          <w:tcPr>
            <w:tcW w:w="913" w:type="dxa"/>
          </w:tcPr>
          <w:p w:rsidR="0098640C" w:rsidRPr="0018645A" w:rsidRDefault="0098640C" w:rsidP="00396073">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3.5</w:t>
            </w:r>
          </w:p>
        </w:tc>
        <w:tc>
          <w:tcPr>
            <w:tcW w:w="8930" w:type="dxa"/>
          </w:tcPr>
          <w:p w:rsidR="0098640C" w:rsidRPr="0018645A" w:rsidRDefault="0098640C" w:rsidP="00396073">
            <w:pPr>
              <w:pStyle w:val="ConsPlusNormal"/>
              <w:ind w:firstLine="221"/>
              <w:rPr>
                <w:rFonts w:ascii="Times New Roman" w:hAnsi="Times New Roman" w:cs="Times New Roman"/>
                <w:sz w:val="24"/>
                <w:szCs w:val="24"/>
              </w:rPr>
            </w:pPr>
            <w:r w:rsidRPr="0018645A">
              <w:rPr>
                <w:rFonts w:ascii="Times New Roman" w:hAnsi="Times New Roman" w:cs="Times New Roman"/>
                <w:sz w:val="24"/>
                <w:szCs w:val="24"/>
              </w:rPr>
              <w:t>Сформированность умений критически анализировать химическую информацию, получаемую из разных источников (средства массовой информации, сеть Интернет и другие)</w:t>
            </w:r>
          </w:p>
        </w:tc>
      </w:tr>
      <w:tr w:rsidR="0098640C" w:rsidRPr="0018645A" w:rsidTr="00396073">
        <w:tc>
          <w:tcPr>
            <w:tcW w:w="913" w:type="dxa"/>
          </w:tcPr>
          <w:p w:rsidR="0098640C" w:rsidRPr="0018645A" w:rsidRDefault="0098640C" w:rsidP="00396073">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3.6</w:t>
            </w:r>
          </w:p>
        </w:tc>
        <w:tc>
          <w:tcPr>
            <w:tcW w:w="8930" w:type="dxa"/>
          </w:tcPr>
          <w:p w:rsidR="0098640C" w:rsidRPr="0018645A" w:rsidRDefault="0098640C" w:rsidP="00396073">
            <w:pPr>
              <w:pStyle w:val="ConsPlusNormal"/>
              <w:ind w:firstLine="221"/>
              <w:rPr>
                <w:rFonts w:ascii="Times New Roman" w:hAnsi="Times New Roman" w:cs="Times New Roman"/>
                <w:sz w:val="24"/>
                <w:szCs w:val="24"/>
              </w:rPr>
            </w:pPr>
            <w:r w:rsidRPr="0018645A">
              <w:rPr>
                <w:rFonts w:ascii="Times New Roman" w:hAnsi="Times New Roman" w:cs="Times New Roman"/>
                <w:sz w:val="24"/>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определенных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tc>
      </w:tr>
    </w:tbl>
    <w:p w:rsidR="0098640C" w:rsidRPr="0018645A" w:rsidRDefault="0098640C" w:rsidP="0098640C">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Проверяемые элементы содержания (10 класс)</w:t>
      </w:r>
    </w:p>
    <w:p w:rsidR="0098640C" w:rsidRPr="0018645A" w:rsidRDefault="0098640C" w:rsidP="0098640C">
      <w:pPr>
        <w:pStyle w:val="ConsPlusNormal"/>
        <w:ind w:firstLine="540"/>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9050"/>
      </w:tblGrid>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Код</w:t>
            </w:r>
          </w:p>
        </w:tc>
        <w:tc>
          <w:tcPr>
            <w:tcW w:w="9050" w:type="dxa"/>
          </w:tcPr>
          <w:p w:rsidR="0098640C" w:rsidRPr="0018645A" w:rsidRDefault="0098640C" w:rsidP="0098640C">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Проверяемый элемент содержания</w:t>
            </w:r>
          </w:p>
        </w:tc>
      </w:tr>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lastRenderedPageBreak/>
              <w:t>1</w:t>
            </w:r>
          </w:p>
        </w:tc>
        <w:tc>
          <w:tcPr>
            <w:tcW w:w="9050"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Теоретические основы органической химии</w:t>
            </w:r>
          </w:p>
        </w:tc>
      </w:tr>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1.1</w:t>
            </w:r>
          </w:p>
        </w:tc>
        <w:tc>
          <w:tcPr>
            <w:tcW w:w="9050"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Предмет органической химии: ее возникновение, развитие и значение в получении новых веществ и материалов. Теория строения органических соединений А.М. Бутлерова, ее основные положения</w:t>
            </w:r>
          </w:p>
        </w:tc>
      </w:tr>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1.2</w:t>
            </w:r>
          </w:p>
        </w:tc>
        <w:tc>
          <w:tcPr>
            <w:tcW w:w="9050"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Структурные формулы органических веществ. Гомология, изомерия. Химическая связь в органических соединениях - одинарные и кратные связи. Представление о классификации органических веществ</w:t>
            </w:r>
          </w:p>
        </w:tc>
      </w:tr>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1.3</w:t>
            </w:r>
          </w:p>
        </w:tc>
        <w:tc>
          <w:tcPr>
            <w:tcW w:w="9050"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Номенклатура органических соединений (систематическая) и тривиальные названия важнейших представителей классов органических веществ</w:t>
            </w:r>
          </w:p>
        </w:tc>
      </w:tr>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w:t>
            </w:r>
          </w:p>
        </w:tc>
        <w:tc>
          <w:tcPr>
            <w:tcW w:w="9050"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Углеводороды</w:t>
            </w:r>
          </w:p>
        </w:tc>
      </w:tr>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2.1</w:t>
            </w:r>
          </w:p>
        </w:tc>
        <w:tc>
          <w:tcPr>
            <w:tcW w:w="9050"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tc>
      </w:tr>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2.2</w:t>
            </w:r>
          </w:p>
        </w:tc>
        <w:tc>
          <w:tcPr>
            <w:tcW w:w="9050"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tc>
      </w:tr>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2.3</w:t>
            </w:r>
          </w:p>
        </w:tc>
        <w:tc>
          <w:tcPr>
            <w:tcW w:w="9050"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tc>
      </w:tr>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2.4</w:t>
            </w:r>
          </w:p>
        </w:tc>
        <w:tc>
          <w:tcPr>
            <w:tcW w:w="9050"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tc>
      </w:tr>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2.5</w:t>
            </w:r>
          </w:p>
        </w:tc>
        <w:tc>
          <w:tcPr>
            <w:tcW w:w="9050"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Арены. Бензол: состав, строение, физические и химические свойства (реакции галогенирования и нитрования), получение и применение. Толуол: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tc>
      </w:tr>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2.6</w:t>
            </w:r>
          </w:p>
        </w:tc>
        <w:tc>
          <w:tcPr>
            <w:tcW w:w="9050"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Природные источники углеводородов. Природный газ и попутные нефтяные газы. Нефть и ее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tc>
      </w:tr>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w:t>
            </w:r>
          </w:p>
        </w:tc>
        <w:tc>
          <w:tcPr>
            <w:tcW w:w="9050"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Кислородсодержащие органические соединения</w:t>
            </w:r>
          </w:p>
        </w:tc>
      </w:tr>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3.1</w:t>
            </w:r>
          </w:p>
        </w:tc>
        <w:tc>
          <w:tcPr>
            <w:tcW w:w="9050"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w:t>
            </w:r>
            <w:r w:rsidRPr="0018645A">
              <w:rPr>
                <w:rFonts w:ascii="Times New Roman" w:hAnsi="Times New Roman" w:cs="Times New Roman"/>
                <w:sz w:val="24"/>
                <w:szCs w:val="24"/>
              </w:rPr>
              <w:lastRenderedPageBreak/>
              <w:t>организм человека. Применение глицерина и этиленгликоля</w:t>
            </w:r>
          </w:p>
        </w:tc>
      </w:tr>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lastRenderedPageBreak/>
              <w:t>3.2</w:t>
            </w:r>
          </w:p>
        </w:tc>
        <w:tc>
          <w:tcPr>
            <w:tcW w:w="9050"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Фенол: строение молекулы, физические и химические свойства. Токсичность фенола. Применение фенола</w:t>
            </w:r>
          </w:p>
        </w:tc>
      </w:tr>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3.3</w:t>
            </w:r>
          </w:p>
        </w:tc>
        <w:tc>
          <w:tcPr>
            <w:tcW w:w="9050"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Альдегиды и кетоны.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w:t>
            </w:r>
          </w:p>
        </w:tc>
      </w:tr>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3.4</w:t>
            </w:r>
          </w:p>
        </w:tc>
        <w:tc>
          <w:tcPr>
            <w:tcW w:w="9050"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tc>
      </w:tr>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3.5</w:t>
            </w:r>
          </w:p>
        </w:tc>
        <w:tc>
          <w:tcPr>
            <w:tcW w:w="9050"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Сложные эфиры как производные карбоновых кислот. Гидролиз сложных эфиров. Жиры. Гидролиз жиров. Применение жиров. Биологическая роль жиров</w:t>
            </w:r>
          </w:p>
        </w:tc>
      </w:tr>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3.6</w:t>
            </w:r>
          </w:p>
        </w:tc>
        <w:tc>
          <w:tcPr>
            <w:tcW w:w="9050"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 (II), окисление аммиачным раствором оксида серебра (I), восстановление, брожение глюкозы), нахождение в природе, применение, биологическая роль. Фотосинтез. Фруктоза как изомер глюкозы. 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tc>
      </w:tr>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4</w:t>
            </w:r>
          </w:p>
        </w:tc>
        <w:tc>
          <w:tcPr>
            <w:tcW w:w="9050"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Азотсодержащие органические соединения</w:t>
            </w:r>
          </w:p>
        </w:tc>
      </w:tr>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4.1</w:t>
            </w:r>
          </w:p>
        </w:tc>
        <w:tc>
          <w:tcPr>
            <w:tcW w:w="9050"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tc>
      </w:tr>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4.2</w:t>
            </w:r>
          </w:p>
        </w:tc>
        <w:tc>
          <w:tcPr>
            <w:tcW w:w="9050"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tc>
      </w:tr>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5</w:t>
            </w:r>
          </w:p>
        </w:tc>
        <w:tc>
          <w:tcPr>
            <w:tcW w:w="9050"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Высокомолекулярные соединения</w:t>
            </w:r>
          </w:p>
        </w:tc>
      </w:tr>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5.1</w:t>
            </w:r>
          </w:p>
        </w:tc>
        <w:tc>
          <w:tcPr>
            <w:tcW w:w="9050"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tc>
      </w:tr>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5.2</w:t>
            </w:r>
          </w:p>
        </w:tc>
        <w:tc>
          <w:tcPr>
            <w:tcW w:w="9050"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Экспериментальные методы изучения веществ и их превращений: ознакомление с образцами природных и искусственных волокон, пластмасс, каучуков. Получение синтетического каучука и резины</w:t>
            </w:r>
          </w:p>
        </w:tc>
      </w:tr>
    </w:tbl>
    <w:p w:rsidR="0098640C" w:rsidRPr="0018645A" w:rsidRDefault="0098640C" w:rsidP="0098640C">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Проверяемые требования к результатам освоения основной</w:t>
      </w:r>
    </w:p>
    <w:p w:rsidR="0098640C" w:rsidRPr="0018645A" w:rsidRDefault="0098640C" w:rsidP="0098640C">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образовательной программы (11 класс)</w:t>
      </w:r>
    </w:p>
    <w:p w:rsidR="0098640C" w:rsidRPr="0018645A" w:rsidRDefault="0098640C" w:rsidP="0098640C">
      <w:pPr>
        <w:pStyle w:val="ConsPlusNormal"/>
        <w:ind w:firstLine="540"/>
        <w:rPr>
          <w:rFonts w:ascii="Times New Roman" w:hAnsi="Times New Roman" w:cs="Times New Roman"/>
          <w:sz w:val="24"/>
          <w:szCs w:val="24"/>
        </w:rPr>
      </w:pPr>
    </w:p>
    <w:tbl>
      <w:tblPr>
        <w:tblW w:w="10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55"/>
        <w:gridCol w:w="9072"/>
      </w:tblGrid>
      <w:tr w:rsidR="0098640C" w:rsidRPr="0018645A" w:rsidTr="00396073">
        <w:tc>
          <w:tcPr>
            <w:tcW w:w="1055"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Код проверяе</w:t>
            </w:r>
            <w:r w:rsidRPr="0018645A">
              <w:rPr>
                <w:rFonts w:ascii="Times New Roman" w:hAnsi="Times New Roman" w:cs="Times New Roman"/>
                <w:sz w:val="24"/>
                <w:szCs w:val="24"/>
              </w:rPr>
              <w:lastRenderedPageBreak/>
              <w:t>мого результата</w:t>
            </w:r>
          </w:p>
        </w:tc>
        <w:tc>
          <w:tcPr>
            <w:tcW w:w="9072" w:type="dxa"/>
          </w:tcPr>
          <w:p w:rsidR="0098640C" w:rsidRPr="0018645A" w:rsidRDefault="0098640C" w:rsidP="0098640C">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lastRenderedPageBreak/>
              <w:t>Проверяемые предметные результаты освоения основной образовательной программы среднего общего образования</w:t>
            </w:r>
          </w:p>
        </w:tc>
      </w:tr>
      <w:tr w:rsidR="0098640C" w:rsidRPr="0018645A" w:rsidTr="00396073">
        <w:tc>
          <w:tcPr>
            <w:tcW w:w="1055"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lastRenderedPageBreak/>
              <w:t>1</w:t>
            </w:r>
          </w:p>
        </w:tc>
        <w:tc>
          <w:tcPr>
            <w:tcW w:w="9072"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Теоретические основы химии</w:t>
            </w:r>
          </w:p>
        </w:tc>
      </w:tr>
      <w:tr w:rsidR="0098640C" w:rsidRPr="0018645A" w:rsidTr="00396073">
        <w:tc>
          <w:tcPr>
            <w:tcW w:w="1055"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1.1</w:t>
            </w:r>
          </w:p>
        </w:tc>
        <w:tc>
          <w:tcPr>
            <w:tcW w:w="9072"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Владение системой химических знаний, которая включает: основополагающие понятия (химический элемент, атом, электронная оболочка атома, s-, p-, d-электронные орбитали атомов, ион, молекула, валентность, электроотрицательность, степень окисления, химическая связь, моль, молярная масса, молярный объем, кристаллическая решетка, типы химических реакций (окислительно-восстановительные, экзо- и эндотермические, реакции ионного обмена),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электролитической диссоциации, Периодический закон Д.И. Менделеева, закон сохранения массы),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tc>
      </w:tr>
      <w:tr w:rsidR="0098640C" w:rsidRPr="0018645A" w:rsidTr="00396073">
        <w:tc>
          <w:tcPr>
            <w:tcW w:w="1055"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1.2</w:t>
            </w:r>
          </w:p>
        </w:tc>
        <w:tc>
          <w:tcPr>
            <w:tcW w:w="9072"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Сформированность умений выявлять характерные признаки и взаимосвязь изученных понятий, применять соответствующие понятия при описании строения и свойств неорганических веществ и их превращений; выявлять взаимосвязь химических знаний с понятиями и представлениями других естественнонаучных предметов</w:t>
            </w:r>
          </w:p>
        </w:tc>
      </w:tr>
      <w:tr w:rsidR="0098640C" w:rsidRPr="0018645A" w:rsidTr="00396073">
        <w:tc>
          <w:tcPr>
            <w:tcW w:w="1055"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1.3</w:t>
            </w:r>
          </w:p>
        </w:tc>
        <w:tc>
          <w:tcPr>
            <w:tcW w:w="9072"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Владение основными методами научного познания веществ и химических явлений (наблюдение, измерение, эксперимент, моделирование)</w:t>
            </w:r>
          </w:p>
        </w:tc>
      </w:tr>
      <w:tr w:rsidR="0098640C" w:rsidRPr="0018645A" w:rsidTr="00396073">
        <w:tc>
          <w:tcPr>
            <w:tcW w:w="1055"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1.4</w:t>
            </w:r>
          </w:p>
        </w:tc>
        <w:tc>
          <w:tcPr>
            <w:tcW w:w="9072"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решетки конкретного вещества (атомная, молекулярная, ионная, металлическая)</w:t>
            </w:r>
          </w:p>
        </w:tc>
      </w:tr>
      <w:tr w:rsidR="0098640C" w:rsidRPr="0018645A" w:rsidTr="00396073">
        <w:tc>
          <w:tcPr>
            <w:tcW w:w="1055"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1.5</w:t>
            </w:r>
          </w:p>
        </w:tc>
        <w:tc>
          <w:tcPr>
            <w:tcW w:w="9072"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Сформированность умений определять характер среды в водных растворах неорганических соединений</w:t>
            </w:r>
          </w:p>
        </w:tc>
      </w:tr>
      <w:tr w:rsidR="0098640C" w:rsidRPr="0018645A" w:rsidTr="00396073">
        <w:tc>
          <w:tcPr>
            <w:tcW w:w="1055"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1.6</w:t>
            </w:r>
          </w:p>
        </w:tc>
        <w:tc>
          <w:tcPr>
            <w:tcW w:w="9072"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tc>
      </w:tr>
      <w:tr w:rsidR="0098640C" w:rsidRPr="0018645A" w:rsidTr="00396073">
        <w:tc>
          <w:tcPr>
            <w:tcW w:w="1055"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1.7</w:t>
            </w:r>
          </w:p>
        </w:tc>
        <w:tc>
          <w:tcPr>
            <w:tcW w:w="9072"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Сформированность умений составлять уравнения реакций различных типов, полные и сокращенные уравнения реакций ионного обмена, учитывая условия, при которых эти реакции идут до конца</w:t>
            </w:r>
          </w:p>
        </w:tc>
      </w:tr>
      <w:tr w:rsidR="0098640C" w:rsidRPr="0018645A" w:rsidTr="00396073">
        <w:tc>
          <w:tcPr>
            <w:tcW w:w="1055"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1.8</w:t>
            </w:r>
          </w:p>
        </w:tc>
        <w:tc>
          <w:tcPr>
            <w:tcW w:w="9072"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Сформированность умений проводить реакции, подтверждающие качественный состав различных неорганических веществ, распознавать опытным путем ионы, присутствующие в водных растворах неорганических веществ</w:t>
            </w:r>
          </w:p>
        </w:tc>
      </w:tr>
      <w:tr w:rsidR="0098640C" w:rsidRPr="0018645A" w:rsidTr="00396073">
        <w:tc>
          <w:tcPr>
            <w:tcW w:w="1055"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1.9</w:t>
            </w:r>
          </w:p>
        </w:tc>
        <w:tc>
          <w:tcPr>
            <w:tcW w:w="9072"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 xml:space="preserve">Сформированность умений раскрывать сущность окислительно-восстановительных реакций посредством составления электронного баланса этих </w:t>
            </w:r>
            <w:r w:rsidRPr="0018645A">
              <w:rPr>
                <w:rFonts w:ascii="Times New Roman" w:hAnsi="Times New Roman" w:cs="Times New Roman"/>
                <w:sz w:val="24"/>
                <w:szCs w:val="24"/>
              </w:rPr>
              <w:lastRenderedPageBreak/>
              <w:t>реакций</w:t>
            </w:r>
          </w:p>
        </w:tc>
      </w:tr>
      <w:tr w:rsidR="0098640C" w:rsidRPr="0018645A" w:rsidTr="00396073">
        <w:tc>
          <w:tcPr>
            <w:tcW w:w="1055"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lastRenderedPageBreak/>
              <w:t>1.10</w:t>
            </w:r>
          </w:p>
        </w:tc>
        <w:tc>
          <w:tcPr>
            <w:tcW w:w="9072"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Сформированность умений объяснять зависимость скорости химической реакции от различных факторов</w:t>
            </w:r>
          </w:p>
        </w:tc>
      </w:tr>
      <w:tr w:rsidR="0098640C" w:rsidRPr="0018645A" w:rsidTr="00396073">
        <w:tc>
          <w:tcPr>
            <w:tcW w:w="1055"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1.11</w:t>
            </w:r>
          </w:p>
        </w:tc>
        <w:tc>
          <w:tcPr>
            <w:tcW w:w="9072"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Сформированность умений объяснять характер смещения химического равновесия в зависимости от внешнего воздействия (принцип Ле Шателье)</w:t>
            </w:r>
          </w:p>
        </w:tc>
      </w:tr>
      <w:tr w:rsidR="0098640C" w:rsidRPr="0018645A" w:rsidTr="00396073">
        <w:tc>
          <w:tcPr>
            <w:tcW w:w="1055"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w:t>
            </w:r>
          </w:p>
        </w:tc>
        <w:tc>
          <w:tcPr>
            <w:tcW w:w="9072"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Общая и неорганическая химия</w:t>
            </w:r>
          </w:p>
        </w:tc>
      </w:tr>
      <w:tr w:rsidR="0098640C" w:rsidRPr="0018645A" w:rsidTr="00396073">
        <w:tc>
          <w:tcPr>
            <w:tcW w:w="1055"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2.1</w:t>
            </w:r>
          </w:p>
        </w:tc>
        <w:tc>
          <w:tcPr>
            <w:tcW w:w="9072"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tc>
      </w:tr>
      <w:tr w:rsidR="0098640C" w:rsidRPr="0018645A" w:rsidTr="00396073">
        <w:tc>
          <w:tcPr>
            <w:tcW w:w="1055"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2.2</w:t>
            </w:r>
          </w:p>
        </w:tc>
        <w:tc>
          <w:tcPr>
            <w:tcW w:w="9072"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Сформированность умений характеризовать электронное строение атомов химических элементов 1 - 4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tc>
      </w:tr>
      <w:tr w:rsidR="0098640C" w:rsidRPr="0018645A" w:rsidTr="00396073">
        <w:tc>
          <w:tcPr>
            <w:tcW w:w="1055"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2.3</w:t>
            </w:r>
          </w:p>
        </w:tc>
        <w:tc>
          <w:tcPr>
            <w:tcW w:w="9072"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tc>
      </w:tr>
      <w:tr w:rsidR="0098640C" w:rsidRPr="0018645A" w:rsidTr="00396073">
        <w:tc>
          <w:tcPr>
            <w:tcW w:w="1055"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2.4</w:t>
            </w:r>
          </w:p>
        </w:tc>
        <w:tc>
          <w:tcPr>
            <w:tcW w:w="9072"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Сформированность умений устанавливать принадлежность неорганических веществ по их составу к определенному классу (группе) соединений (простые вещества - металлы и неметаллы, оксиды, основания, кислоты, амфотерные гидроксиды, соли)</w:t>
            </w:r>
          </w:p>
        </w:tc>
      </w:tr>
      <w:tr w:rsidR="0098640C" w:rsidRPr="0018645A" w:rsidTr="00396073">
        <w:tc>
          <w:tcPr>
            <w:tcW w:w="1055"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2.5</w:t>
            </w:r>
          </w:p>
        </w:tc>
        <w:tc>
          <w:tcPr>
            <w:tcW w:w="9072"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гашеная известь, негашеная известь, питьевая сода, пирит и другие)</w:t>
            </w:r>
          </w:p>
        </w:tc>
      </w:tr>
      <w:tr w:rsidR="0098640C" w:rsidRPr="0018645A" w:rsidTr="00396073">
        <w:tc>
          <w:tcPr>
            <w:tcW w:w="1055"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2.6</w:t>
            </w:r>
          </w:p>
        </w:tc>
        <w:tc>
          <w:tcPr>
            <w:tcW w:w="9072"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tc>
      </w:tr>
      <w:tr w:rsidR="0098640C" w:rsidRPr="0018645A" w:rsidTr="00396073">
        <w:tc>
          <w:tcPr>
            <w:tcW w:w="1055"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2.7</w:t>
            </w:r>
          </w:p>
        </w:tc>
        <w:tc>
          <w:tcPr>
            <w:tcW w:w="9072"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tc>
      </w:tr>
      <w:tr w:rsidR="0098640C" w:rsidRPr="0018645A" w:rsidTr="00396073">
        <w:tc>
          <w:tcPr>
            <w:tcW w:w="1055"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lastRenderedPageBreak/>
              <w:t>2.8</w:t>
            </w:r>
          </w:p>
        </w:tc>
        <w:tc>
          <w:tcPr>
            <w:tcW w:w="9072"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tc>
      </w:tr>
      <w:tr w:rsidR="0098640C" w:rsidRPr="0018645A" w:rsidTr="00396073">
        <w:tc>
          <w:tcPr>
            <w:tcW w:w="1055"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2.9</w:t>
            </w:r>
          </w:p>
        </w:tc>
        <w:tc>
          <w:tcPr>
            <w:tcW w:w="9072"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tc>
      </w:tr>
      <w:tr w:rsidR="0098640C" w:rsidRPr="0018645A" w:rsidTr="00396073">
        <w:tc>
          <w:tcPr>
            <w:tcW w:w="1055"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w:t>
            </w:r>
          </w:p>
        </w:tc>
        <w:tc>
          <w:tcPr>
            <w:tcW w:w="9072"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Химия и жизнь. Расчеты</w:t>
            </w:r>
          </w:p>
        </w:tc>
      </w:tr>
      <w:tr w:rsidR="0098640C" w:rsidRPr="0018645A" w:rsidTr="00396073">
        <w:tc>
          <w:tcPr>
            <w:tcW w:w="1055"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3.1</w:t>
            </w:r>
          </w:p>
        </w:tc>
        <w:tc>
          <w:tcPr>
            <w:tcW w:w="9072"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tc>
      </w:tr>
      <w:tr w:rsidR="0098640C" w:rsidRPr="0018645A" w:rsidTr="00396073">
        <w:tc>
          <w:tcPr>
            <w:tcW w:w="1055"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3.2</w:t>
            </w:r>
          </w:p>
        </w:tc>
        <w:tc>
          <w:tcPr>
            <w:tcW w:w="9072"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Сформированность умений критически анализировать химическую информацию, получаемую из разных источников (средства массовой коммуникации, сеть Интернет и другие)</w:t>
            </w:r>
          </w:p>
        </w:tc>
      </w:tr>
      <w:tr w:rsidR="0098640C" w:rsidRPr="0018645A" w:rsidTr="00396073">
        <w:tc>
          <w:tcPr>
            <w:tcW w:w="1055"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3.3</w:t>
            </w:r>
          </w:p>
        </w:tc>
        <w:tc>
          <w:tcPr>
            <w:tcW w:w="9072"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w:t>
            </w:r>
          </w:p>
        </w:tc>
      </w:tr>
      <w:tr w:rsidR="0098640C" w:rsidRPr="0018645A" w:rsidTr="00396073">
        <w:tc>
          <w:tcPr>
            <w:tcW w:w="1055"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3.4</w:t>
            </w:r>
          </w:p>
        </w:tc>
        <w:tc>
          <w:tcPr>
            <w:tcW w:w="9072"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Осознавать опасность воздействия на живые организмы определенных веществ, понимая смысл показателя ПДК, пояснять на примерах способы уменьшения и предотвращения их вредного воздействия на организм человека</w:t>
            </w:r>
          </w:p>
        </w:tc>
      </w:tr>
      <w:tr w:rsidR="0098640C" w:rsidRPr="0018645A" w:rsidTr="00396073">
        <w:tc>
          <w:tcPr>
            <w:tcW w:w="1055"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3.5</w:t>
            </w:r>
          </w:p>
        </w:tc>
        <w:tc>
          <w:tcPr>
            <w:tcW w:w="9072"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Сформированность умений проводить вычисления с использованием понятия "массовая доля вещества в растворе", объемных отношений газов при химических реакциях, массы вещества или объема газов по известному количеству вещества, массе или объему одного из участвующих в реакции веществ, теплового эффекта реакции на основе законов сохранения массы веществ, превращения и сохранения энергии</w:t>
            </w:r>
          </w:p>
        </w:tc>
      </w:tr>
    </w:tbl>
    <w:p w:rsidR="0098640C" w:rsidRPr="0018645A" w:rsidRDefault="0098640C" w:rsidP="0098640C">
      <w:pPr>
        <w:pStyle w:val="ConsPlusNormal"/>
        <w:ind w:firstLine="540"/>
        <w:rPr>
          <w:rFonts w:ascii="Times New Roman" w:hAnsi="Times New Roman" w:cs="Times New Roman"/>
          <w:sz w:val="24"/>
          <w:szCs w:val="24"/>
        </w:rPr>
      </w:pPr>
    </w:p>
    <w:p w:rsidR="0098640C" w:rsidRPr="0018645A" w:rsidRDefault="0098640C" w:rsidP="0098640C">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Проверяемые элементы содержания (11 класс)</w:t>
      </w:r>
    </w:p>
    <w:p w:rsidR="0098640C" w:rsidRPr="0018645A" w:rsidRDefault="0098640C" w:rsidP="0098640C">
      <w:pPr>
        <w:pStyle w:val="ConsPlusNormal"/>
        <w:ind w:firstLine="540"/>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9050"/>
      </w:tblGrid>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Код</w:t>
            </w:r>
          </w:p>
        </w:tc>
        <w:tc>
          <w:tcPr>
            <w:tcW w:w="9050" w:type="dxa"/>
          </w:tcPr>
          <w:p w:rsidR="0098640C" w:rsidRPr="0018645A" w:rsidRDefault="0098640C" w:rsidP="0098640C">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Проверяемый элемент содержания</w:t>
            </w:r>
          </w:p>
        </w:tc>
      </w:tr>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w:t>
            </w:r>
          </w:p>
        </w:tc>
        <w:tc>
          <w:tcPr>
            <w:tcW w:w="9050"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Теоретические основы химии</w:t>
            </w:r>
          </w:p>
        </w:tc>
      </w:tr>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1.1</w:t>
            </w:r>
          </w:p>
        </w:tc>
        <w:tc>
          <w:tcPr>
            <w:tcW w:w="9050"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Химический элемент. Атом. Ядро атома, изотопы. Электронная оболочка. Энергетические уровни, подуровни. Атомные орбитали, s-, p-, d-элементы. Особенности распределения электронов по орбиталям в атомах элементов первых четырех периодов. Электронная конфигурация атомов</w:t>
            </w:r>
          </w:p>
        </w:tc>
      </w:tr>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1.2</w:t>
            </w:r>
          </w:p>
        </w:tc>
        <w:tc>
          <w:tcPr>
            <w:tcW w:w="9050"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tc>
      </w:tr>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lastRenderedPageBreak/>
              <w:t>1.3</w:t>
            </w:r>
          </w:p>
        </w:tc>
        <w:tc>
          <w:tcPr>
            <w:tcW w:w="9050"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Строение вещества. Химическая связь. Виды химической связи (ковалентная неполярная и полярная, ионная, металлическая). Ионы: катионы и анионы. Механизмы образования ковалентной химической связи (обменный и донорно-акцепторный). Водородная связь</w:t>
            </w:r>
          </w:p>
        </w:tc>
      </w:tr>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1.4</w:t>
            </w:r>
          </w:p>
        </w:tc>
        <w:tc>
          <w:tcPr>
            <w:tcW w:w="9050"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Валентность. Электроотрицательность. Степень окисления</w:t>
            </w:r>
          </w:p>
        </w:tc>
      </w:tr>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1.5</w:t>
            </w:r>
          </w:p>
        </w:tc>
        <w:tc>
          <w:tcPr>
            <w:tcW w:w="9050"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Вещества молекулярного и немолекулярного строения. Закон постоянства состава вещества. Типы кристаллических решеток. Зависимость свойства веществ от типа кристаллической решетки. Понятие о дисперсных системах. Истинные и коллоидные растворы. Массовая доля вещества в растворе</w:t>
            </w:r>
          </w:p>
        </w:tc>
      </w:tr>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1.6</w:t>
            </w:r>
          </w:p>
        </w:tc>
        <w:tc>
          <w:tcPr>
            <w:tcW w:w="9050"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Классификация неорганических соединений. Номенклатура неорганических веществ</w:t>
            </w:r>
          </w:p>
        </w:tc>
      </w:tr>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1.7</w:t>
            </w:r>
          </w:p>
        </w:tc>
        <w:tc>
          <w:tcPr>
            <w:tcW w:w="9050"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tc>
      </w:tr>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1.8</w:t>
            </w:r>
          </w:p>
        </w:tc>
        <w:tc>
          <w:tcPr>
            <w:tcW w:w="9050"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Скорость реакции, ее зависимость от различных факторов</w:t>
            </w:r>
          </w:p>
        </w:tc>
      </w:tr>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1.9</w:t>
            </w:r>
          </w:p>
        </w:tc>
        <w:tc>
          <w:tcPr>
            <w:tcW w:w="9050"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Обратимые реакции. Химическое равновесие. Факторы, влияющие на состояние химического равновесия. Принцип Ле Шателье</w:t>
            </w:r>
          </w:p>
        </w:tc>
      </w:tr>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1.10</w:t>
            </w:r>
          </w:p>
        </w:tc>
        <w:tc>
          <w:tcPr>
            <w:tcW w:w="9050"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Электролитическая диссоциация. Сильные и слабые электролиты. Среда водных растворов веществ: кислая, нейтральная, щелочная. Реакции ионного обмена</w:t>
            </w:r>
          </w:p>
        </w:tc>
      </w:tr>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1.11</w:t>
            </w:r>
          </w:p>
        </w:tc>
        <w:tc>
          <w:tcPr>
            <w:tcW w:w="9050"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Окислительно-восстановительные реакции</w:t>
            </w:r>
          </w:p>
        </w:tc>
      </w:tr>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w:t>
            </w:r>
          </w:p>
        </w:tc>
        <w:tc>
          <w:tcPr>
            <w:tcW w:w="9050"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Неорганическая химия</w:t>
            </w:r>
          </w:p>
        </w:tc>
      </w:tr>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2.1</w:t>
            </w:r>
          </w:p>
        </w:tc>
        <w:tc>
          <w:tcPr>
            <w:tcW w:w="9050"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w:t>
            </w:r>
          </w:p>
        </w:tc>
      </w:tr>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2.2</w:t>
            </w:r>
          </w:p>
        </w:tc>
        <w:tc>
          <w:tcPr>
            <w:tcW w:w="9050"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 Применение важнейших неметаллов и их соединений</w:t>
            </w:r>
          </w:p>
        </w:tc>
      </w:tr>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2.3</w:t>
            </w:r>
          </w:p>
        </w:tc>
        <w:tc>
          <w:tcPr>
            <w:tcW w:w="9050"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tc>
      </w:tr>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2.4</w:t>
            </w:r>
          </w:p>
        </w:tc>
        <w:tc>
          <w:tcPr>
            <w:tcW w:w="9050"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Химические свойства важнейших металлов (натрий, калий, кальций, магний, алюминий, цинк, хром, железо, медь) и их соединений. Общие способы получения металлов. Применение металлов в быту и технике</w:t>
            </w:r>
          </w:p>
        </w:tc>
      </w:tr>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2.5</w:t>
            </w:r>
          </w:p>
        </w:tc>
        <w:tc>
          <w:tcPr>
            <w:tcW w:w="9050"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Генетическая связь неорганических веществ, принадлежащих к различным классам</w:t>
            </w:r>
          </w:p>
        </w:tc>
      </w:tr>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w:t>
            </w:r>
          </w:p>
        </w:tc>
        <w:tc>
          <w:tcPr>
            <w:tcW w:w="9050"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Химия и жизнь</w:t>
            </w:r>
          </w:p>
        </w:tc>
      </w:tr>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lastRenderedPageBreak/>
              <w:t>3.1</w:t>
            </w:r>
          </w:p>
        </w:tc>
        <w:tc>
          <w:tcPr>
            <w:tcW w:w="9050"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tc>
      </w:tr>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3.2</w:t>
            </w:r>
          </w:p>
        </w:tc>
        <w:tc>
          <w:tcPr>
            <w:tcW w:w="9050"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Представления об общих научных принципах промышленного получения важнейших веществ. 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tc>
      </w:tr>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3.3</w:t>
            </w:r>
          </w:p>
        </w:tc>
        <w:tc>
          <w:tcPr>
            <w:tcW w:w="9050"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tc>
      </w:tr>
    </w:tbl>
    <w:p w:rsidR="0098640C" w:rsidRPr="0018645A" w:rsidRDefault="0098640C" w:rsidP="0098640C">
      <w:pPr>
        <w:pStyle w:val="ConsPlusNormal"/>
        <w:ind w:firstLine="540"/>
        <w:rPr>
          <w:rFonts w:ascii="Times New Roman" w:hAnsi="Times New Roman" w:cs="Times New Roman"/>
          <w:sz w:val="24"/>
          <w:szCs w:val="24"/>
        </w:rPr>
      </w:pPr>
    </w:p>
    <w:p w:rsidR="0098640C" w:rsidRPr="0018645A" w:rsidRDefault="0098640C" w:rsidP="0098640C">
      <w:pPr>
        <w:pStyle w:val="ConsPlusNormal"/>
        <w:ind w:firstLine="540"/>
        <w:rPr>
          <w:rFonts w:ascii="Times New Roman" w:hAnsi="Times New Roman" w:cs="Times New Roman"/>
          <w:sz w:val="24"/>
          <w:szCs w:val="24"/>
        </w:rPr>
      </w:pPr>
      <w:r w:rsidRPr="0018645A">
        <w:rPr>
          <w:rFonts w:ascii="Times New Roman" w:hAnsi="Times New Roman" w:cs="Times New Roman"/>
          <w:sz w:val="24"/>
          <w:szCs w:val="24"/>
        </w:rPr>
        <w:t>Для проведения единого государственного экзамена по химии (далее - ЕГЭ по химии)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rsidR="0098640C" w:rsidRPr="0018645A" w:rsidRDefault="0098640C" w:rsidP="0098640C">
      <w:pPr>
        <w:pStyle w:val="ConsPlusNormal"/>
        <w:ind w:firstLine="540"/>
        <w:rPr>
          <w:rFonts w:ascii="Times New Roman" w:hAnsi="Times New Roman" w:cs="Times New Roman"/>
          <w:sz w:val="24"/>
          <w:szCs w:val="24"/>
        </w:rPr>
      </w:pPr>
    </w:p>
    <w:p w:rsidR="0098640C" w:rsidRPr="0018645A" w:rsidRDefault="0098640C" w:rsidP="0098640C">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Проверяемые на ЕГЭ по химии требования</w:t>
      </w:r>
    </w:p>
    <w:p w:rsidR="0098640C" w:rsidRPr="0018645A" w:rsidRDefault="0098640C" w:rsidP="0098640C">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к результатам освоения основной образовательной программы</w:t>
      </w:r>
    </w:p>
    <w:p w:rsidR="0098640C" w:rsidRPr="0018645A" w:rsidRDefault="0098640C" w:rsidP="0098640C">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среднего общего образования</w:t>
      </w:r>
    </w:p>
    <w:p w:rsidR="0098640C" w:rsidRPr="0018645A" w:rsidRDefault="0098640C" w:rsidP="0098640C">
      <w:pPr>
        <w:pStyle w:val="ConsPlusNormal"/>
        <w:ind w:firstLine="540"/>
        <w:rPr>
          <w:rFonts w:ascii="Times New Roman" w:hAnsi="Times New Roman" w:cs="Times New Roman"/>
          <w:sz w:val="24"/>
          <w:szCs w:val="24"/>
        </w:rPr>
      </w:pP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6"/>
        <w:gridCol w:w="9072"/>
      </w:tblGrid>
      <w:tr w:rsidR="0098640C" w:rsidRPr="0018645A" w:rsidTr="0098640C">
        <w:tc>
          <w:tcPr>
            <w:tcW w:w="1196" w:type="dxa"/>
          </w:tcPr>
          <w:p w:rsidR="0098640C" w:rsidRPr="0018645A" w:rsidRDefault="0098640C" w:rsidP="0098640C">
            <w:pPr>
              <w:pStyle w:val="ConsPlusNormal"/>
              <w:ind w:firstLine="0"/>
              <w:rPr>
                <w:rFonts w:ascii="Times New Roman" w:hAnsi="Times New Roman" w:cs="Times New Roman"/>
                <w:sz w:val="24"/>
                <w:szCs w:val="24"/>
              </w:rPr>
            </w:pPr>
            <w:r w:rsidRPr="0018645A">
              <w:rPr>
                <w:rFonts w:ascii="Times New Roman" w:hAnsi="Times New Roman" w:cs="Times New Roman"/>
                <w:sz w:val="24"/>
                <w:szCs w:val="24"/>
              </w:rPr>
              <w:t>Код проверяемого требования</w:t>
            </w:r>
          </w:p>
        </w:tc>
        <w:tc>
          <w:tcPr>
            <w:tcW w:w="9072" w:type="dxa"/>
          </w:tcPr>
          <w:p w:rsidR="0098640C" w:rsidRPr="0018645A" w:rsidRDefault="0098640C" w:rsidP="0098640C">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Проверяемые требования к предметным результатам освоения основной образовательной программы среднего общего образования</w:t>
            </w:r>
          </w:p>
        </w:tc>
      </w:tr>
      <w:tr w:rsidR="0098640C" w:rsidRPr="0018645A" w:rsidTr="0098640C">
        <w:tc>
          <w:tcPr>
            <w:tcW w:w="1196" w:type="dxa"/>
          </w:tcPr>
          <w:p w:rsidR="0098640C" w:rsidRPr="0018645A" w:rsidRDefault="0098640C" w:rsidP="0098640C">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1</w:t>
            </w:r>
          </w:p>
        </w:tc>
        <w:tc>
          <w:tcPr>
            <w:tcW w:w="9072"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Владение системой химических знаний, которая включает:</w:t>
            </w:r>
          </w:p>
        </w:tc>
      </w:tr>
      <w:tr w:rsidR="0098640C" w:rsidRPr="0018645A" w:rsidTr="0098640C">
        <w:tc>
          <w:tcPr>
            <w:tcW w:w="1196" w:type="dxa"/>
          </w:tcPr>
          <w:p w:rsidR="0098640C" w:rsidRPr="0018645A" w:rsidRDefault="0098640C" w:rsidP="0098640C">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1.1</w:t>
            </w:r>
          </w:p>
        </w:tc>
        <w:tc>
          <w:tcPr>
            <w:tcW w:w="9072"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основополагающие понятия (химический элемент, атом, изотопы, электронная оболочка атома, s-, p-, d-электронные орбитали атомов, основное и возбужденное состояние атома, ион, молекула, валентность, электроотрицательность, степень окисления, химическая связь (</w:t>
            </w:r>
            <w:r w:rsidR="00296EE7" w:rsidRPr="0018645A">
              <w:rPr>
                <w:rFonts w:ascii="Times New Roman" w:hAnsi="Times New Roman" w:cs="Times New Roman"/>
                <w:noProof/>
                <w:position w:val="-1"/>
                <w:sz w:val="24"/>
                <w:szCs w:val="24"/>
              </w:rPr>
              <w:drawing>
                <wp:inline distT="0" distB="0" distL="0" distR="0">
                  <wp:extent cx="219075" cy="171450"/>
                  <wp:effectExtent l="19050" t="0" r="0" b="0"/>
                  <wp:docPr id="198"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210" cstate="print"/>
                          <a:srcRect/>
                          <a:stretch>
                            <a:fillRect/>
                          </a:stretch>
                        </pic:blipFill>
                        <pic:spPr bwMode="auto">
                          <a:xfrm>
                            <a:off x="0" y="0"/>
                            <a:ext cx="219075" cy="171450"/>
                          </a:xfrm>
                          <a:prstGeom prst="rect">
                            <a:avLst/>
                          </a:prstGeom>
                          <a:noFill/>
                          <a:ln w="9525">
                            <a:noFill/>
                            <a:miter lim="800000"/>
                            <a:headEnd/>
                            <a:tailEnd/>
                          </a:ln>
                        </pic:spPr>
                      </pic:pic>
                    </a:graphicData>
                  </a:graphic>
                </wp:inline>
              </w:drawing>
            </w:r>
            <w:r w:rsidRPr="0018645A">
              <w:rPr>
                <w:rFonts w:ascii="Times New Roman" w:hAnsi="Times New Roman" w:cs="Times New Roman"/>
                <w:sz w:val="24"/>
                <w:szCs w:val="24"/>
              </w:rPr>
              <w:t xml:space="preserve"> и </w:t>
            </w:r>
            <w:r w:rsidR="00296EE7" w:rsidRPr="0018645A">
              <w:rPr>
                <w:rFonts w:ascii="Times New Roman" w:hAnsi="Times New Roman" w:cs="Times New Roman"/>
                <w:noProof/>
                <w:position w:val="-1"/>
                <w:sz w:val="24"/>
                <w:szCs w:val="24"/>
              </w:rPr>
              <w:drawing>
                <wp:inline distT="0" distB="0" distL="0" distR="0">
                  <wp:extent cx="609600" cy="171450"/>
                  <wp:effectExtent l="0" t="0" r="0" b="0"/>
                  <wp:docPr id="199"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211" cstate="print"/>
                          <a:srcRect/>
                          <a:stretch>
                            <a:fillRect/>
                          </a:stretch>
                        </pic:blipFill>
                        <pic:spPr bwMode="auto">
                          <a:xfrm>
                            <a:off x="0" y="0"/>
                            <a:ext cx="609600" cy="171450"/>
                          </a:xfrm>
                          <a:prstGeom prst="rect">
                            <a:avLst/>
                          </a:prstGeom>
                          <a:noFill/>
                          <a:ln w="9525">
                            <a:noFill/>
                            <a:miter lim="800000"/>
                            <a:headEnd/>
                            <a:tailEnd/>
                          </a:ln>
                        </pic:spPr>
                      </pic:pic>
                    </a:graphicData>
                  </a:graphic>
                </wp:inline>
              </w:drawing>
            </w:r>
            <w:r w:rsidRPr="0018645A">
              <w:rPr>
                <w:rFonts w:ascii="Times New Roman" w:hAnsi="Times New Roman" w:cs="Times New Roman"/>
                <w:sz w:val="24"/>
                <w:szCs w:val="24"/>
              </w:rPr>
              <w:t>, кратные связи), гибридизация атомных орбиталей, кристаллическая решетка, моль, молярная масса, молярный объем, молярная концентрация, растворы (истинные, дисперсные системы), кристаллогидраты, углеродный скелет, функциональная группа, радикал, изомеры, структурная формула, изомерия (структурная, геометрическая (цис-, трансизомерия),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крекинг, риформинг, типы химических реакций (окислительно-восстановительные, экзо- и эндотермические, реакции ионного обмена, гомо- и гетерогенные, обратимые и необратимые), раствор, электролиты, неэлектролиты, электролитическая диссоциация, степень диссоциации, окислитель, восстановитель, электролиз, скорость химической реакции, химическое равновесие)</w:t>
            </w:r>
          </w:p>
        </w:tc>
      </w:tr>
      <w:tr w:rsidR="0098640C" w:rsidRPr="0018645A" w:rsidTr="0098640C">
        <w:tc>
          <w:tcPr>
            <w:tcW w:w="1196" w:type="dxa"/>
          </w:tcPr>
          <w:p w:rsidR="0098640C" w:rsidRPr="0018645A" w:rsidRDefault="0098640C" w:rsidP="0098640C">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1.2</w:t>
            </w:r>
          </w:p>
        </w:tc>
        <w:tc>
          <w:tcPr>
            <w:tcW w:w="9072"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 xml:space="preserve">теории и законы (теория химического строения органических веществ А.М. Бутлерова, теория электролитической диссоциации, Периодический закон Д.И. Менделеева, закон сохранения массы),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w:t>
            </w:r>
            <w:r w:rsidRPr="0018645A">
              <w:rPr>
                <w:rFonts w:ascii="Times New Roman" w:hAnsi="Times New Roman" w:cs="Times New Roman"/>
                <w:sz w:val="24"/>
                <w:szCs w:val="24"/>
              </w:rPr>
              <w:lastRenderedPageBreak/>
              <w:t>молекулярном и надмолекулярном уровнях</w:t>
            </w:r>
          </w:p>
        </w:tc>
      </w:tr>
      <w:tr w:rsidR="0098640C" w:rsidRPr="0018645A" w:rsidTr="0098640C">
        <w:tc>
          <w:tcPr>
            <w:tcW w:w="1196" w:type="dxa"/>
          </w:tcPr>
          <w:p w:rsidR="0098640C" w:rsidRPr="0018645A" w:rsidRDefault="0098640C" w:rsidP="0098640C">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lastRenderedPageBreak/>
              <w:t>1.3</w:t>
            </w:r>
          </w:p>
        </w:tc>
        <w:tc>
          <w:tcPr>
            <w:tcW w:w="9072"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представления о механизмах химических реакций, термодинамических и кинетических закономерностях их протекания, о химическом равновесии, дисперсных системах</w:t>
            </w:r>
          </w:p>
        </w:tc>
      </w:tr>
      <w:tr w:rsidR="0098640C" w:rsidRPr="0018645A" w:rsidTr="0098640C">
        <w:tc>
          <w:tcPr>
            <w:tcW w:w="1196" w:type="dxa"/>
          </w:tcPr>
          <w:p w:rsidR="0098640C" w:rsidRPr="0018645A" w:rsidRDefault="0098640C" w:rsidP="0098640C">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1.4</w:t>
            </w:r>
          </w:p>
        </w:tc>
        <w:tc>
          <w:tcPr>
            <w:tcW w:w="9072"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tc>
      </w:tr>
      <w:tr w:rsidR="0098640C" w:rsidRPr="0018645A" w:rsidTr="0098640C">
        <w:tc>
          <w:tcPr>
            <w:tcW w:w="1196" w:type="dxa"/>
          </w:tcPr>
          <w:p w:rsidR="0098640C" w:rsidRPr="0018645A" w:rsidRDefault="0098640C" w:rsidP="0098640C">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1.5</w:t>
            </w:r>
          </w:p>
        </w:tc>
        <w:tc>
          <w:tcPr>
            <w:tcW w:w="9072"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общие научные принципы химического производства (на примере производства серной кислоты, аммиака, метанола, переработки нефти)</w:t>
            </w:r>
          </w:p>
        </w:tc>
      </w:tr>
      <w:tr w:rsidR="0098640C" w:rsidRPr="0018645A" w:rsidTr="0098640C">
        <w:tc>
          <w:tcPr>
            <w:tcW w:w="1196" w:type="dxa"/>
          </w:tcPr>
          <w:p w:rsidR="0098640C" w:rsidRPr="0018645A" w:rsidRDefault="0098640C" w:rsidP="0098640C">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2</w:t>
            </w:r>
          </w:p>
        </w:tc>
        <w:tc>
          <w:tcPr>
            <w:tcW w:w="9072"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Сформированность умений выявлять:</w:t>
            </w:r>
          </w:p>
        </w:tc>
      </w:tr>
      <w:tr w:rsidR="0098640C" w:rsidRPr="0018645A" w:rsidTr="0098640C">
        <w:tc>
          <w:tcPr>
            <w:tcW w:w="1196" w:type="dxa"/>
          </w:tcPr>
          <w:p w:rsidR="0098640C" w:rsidRPr="0018645A" w:rsidRDefault="0098640C" w:rsidP="0098640C">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2.1</w:t>
            </w:r>
          </w:p>
        </w:tc>
        <w:tc>
          <w:tcPr>
            <w:tcW w:w="9072"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w:t>
            </w:r>
          </w:p>
        </w:tc>
      </w:tr>
      <w:tr w:rsidR="0098640C" w:rsidRPr="0018645A" w:rsidTr="0098640C">
        <w:tc>
          <w:tcPr>
            <w:tcW w:w="1196" w:type="dxa"/>
          </w:tcPr>
          <w:p w:rsidR="0098640C" w:rsidRPr="0018645A" w:rsidRDefault="0098640C" w:rsidP="0098640C">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2.2</w:t>
            </w:r>
          </w:p>
        </w:tc>
        <w:tc>
          <w:tcPr>
            <w:tcW w:w="9072"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взаимосвязь химических знаний с понятиями и представлениями других предметов для более осознанного понимания и объяснения сущности материального единства мира</w:t>
            </w:r>
          </w:p>
        </w:tc>
      </w:tr>
      <w:tr w:rsidR="0098640C" w:rsidRPr="0018645A" w:rsidTr="0098640C">
        <w:tc>
          <w:tcPr>
            <w:tcW w:w="1196" w:type="dxa"/>
          </w:tcPr>
          <w:p w:rsidR="0098640C" w:rsidRPr="0018645A" w:rsidRDefault="0098640C" w:rsidP="0098640C">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3</w:t>
            </w:r>
          </w:p>
        </w:tc>
        <w:tc>
          <w:tcPr>
            <w:tcW w:w="9072"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Сформированность умения использовать:</w:t>
            </w:r>
          </w:p>
        </w:tc>
      </w:tr>
      <w:tr w:rsidR="0098640C" w:rsidRPr="0018645A" w:rsidTr="0098640C">
        <w:tc>
          <w:tcPr>
            <w:tcW w:w="1196" w:type="dxa"/>
          </w:tcPr>
          <w:p w:rsidR="0098640C" w:rsidRPr="0018645A" w:rsidRDefault="0098640C" w:rsidP="0098640C">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3.1</w:t>
            </w:r>
          </w:p>
        </w:tc>
        <w:tc>
          <w:tcPr>
            <w:tcW w:w="9072"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наименования химических соединений международного союза теоретической и прикладной химии и тривиальные названия веществ, относящихся к изученным классам органических и неорганических соединений</w:t>
            </w:r>
          </w:p>
        </w:tc>
      </w:tr>
      <w:tr w:rsidR="0098640C" w:rsidRPr="0018645A" w:rsidTr="0098640C">
        <w:tc>
          <w:tcPr>
            <w:tcW w:w="1196" w:type="dxa"/>
          </w:tcPr>
          <w:p w:rsidR="0098640C" w:rsidRPr="0018645A" w:rsidRDefault="0098640C" w:rsidP="0098640C">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3.2</w:t>
            </w:r>
          </w:p>
        </w:tc>
        <w:tc>
          <w:tcPr>
            <w:tcW w:w="9072"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химическую символику для составления формул неорганических веществ, молекулярных и структурных (развернутых, сокращенных и скелетных) формул органических веществ</w:t>
            </w:r>
          </w:p>
        </w:tc>
      </w:tr>
      <w:tr w:rsidR="0098640C" w:rsidRPr="0018645A" w:rsidTr="0098640C">
        <w:tc>
          <w:tcPr>
            <w:tcW w:w="1196" w:type="dxa"/>
          </w:tcPr>
          <w:p w:rsidR="0098640C" w:rsidRPr="0018645A" w:rsidRDefault="0098640C" w:rsidP="0098640C">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4</w:t>
            </w:r>
          </w:p>
        </w:tc>
        <w:tc>
          <w:tcPr>
            <w:tcW w:w="9072"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Сформированность умения классифицировать:</w:t>
            </w:r>
          </w:p>
        </w:tc>
      </w:tr>
      <w:tr w:rsidR="0098640C" w:rsidRPr="0018645A" w:rsidTr="0098640C">
        <w:tc>
          <w:tcPr>
            <w:tcW w:w="1196" w:type="dxa"/>
          </w:tcPr>
          <w:p w:rsidR="0098640C" w:rsidRPr="0018645A" w:rsidRDefault="0098640C" w:rsidP="0098640C">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4.1</w:t>
            </w:r>
          </w:p>
        </w:tc>
        <w:tc>
          <w:tcPr>
            <w:tcW w:w="9072"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неорганические вещества, самостоятельно выбирать основания и критерии для классификации изучаемых химических объектов</w:t>
            </w:r>
          </w:p>
        </w:tc>
      </w:tr>
      <w:tr w:rsidR="0098640C" w:rsidRPr="0018645A" w:rsidTr="0098640C">
        <w:tc>
          <w:tcPr>
            <w:tcW w:w="1196" w:type="dxa"/>
          </w:tcPr>
          <w:p w:rsidR="0098640C" w:rsidRPr="0018645A" w:rsidRDefault="0098640C" w:rsidP="0098640C">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4.2</w:t>
            </w:r>
          </w:p>
        </w:tc>
        <w:tc>
          <w:tcPr>
            <w:tcW w:w="9072"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органические вещества, самостоятельно выбирать основания и критерии для классификации изучаемых химических объектов</w:t>
            </w:r>
          </w:p>
        </w:tc>
      </w:tr>
      <w:tr w:rsidR="0098640C" w:rsidRPr="0018645A" w:rsidTr="0098640C">
        <w:tc>
          <w:tcPr>
            <w:tcW w:w="1196" w:type="dxa"/>
          </w:tcPr>
          <w:p w:rsidR="0098640C" w:rsidRPr="0018645A" w:rsidRDefault="0098640C" w:rsidP="0098640C">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4.3</w:t>
            </w:r>
          </w:p>
        </w:tc>
        <w:tc>
          <w:tcPr>
            <w:tcW w:w="9072"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tc>
      </w:tr>
      <w:tr w:rsidR="0098640C" w:rsidRPr="0018645A" w:rsidTr="0098640C">
        <w:tc>
          <w:tcPr>
            <w:tcW w:w="1196" w:type="dxa"/>
          </w:tcPr>
          <w:p w:rsidR="0098640C" w:rsidRPr="0018645A" w:rsidRDefault="0098640C" w:rsidP="0098640C">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5</w:t>
            </w:r>
          </w:p>
        </w:tc>
        <w:tc>
          <w:tcPr>
            <w:tcW w:w="9072"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Сформированность умения характеризовать электронное строение атомов (в основном и возбужденном состоянии) и ионов химических элементов 1 - 4 периодов Периодической системы Д.И. Менделеева и их валентные возможности, используя понятия s-, p-, d-электронные орбитали, энергетические уровни</w:t>
            </w:r>
          </w:p>
        </w:tc>
      </w:tr>
      <w:tr w:rsidR="0098640C" w:rsidRPr="0018645A" w:rsidTr="0098640C">
        <w:tc>
          <w:tcPr>
            <w:tcW w:w="1196" w:type="dxa"/>
          </w:tcPr>
          <w:p w:rsidR="0098640C" w:rsidRPr="0018645A" w:rsidRDefault="0098640C" w:rsidP="0098640C">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6</w:t>
            </w:r>
          </w:p>
        </w:tc>
        <w:tc>
          <w:tcPr>
            <w:tcW w:w="9072"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Сформированность умения объяснять закономерности изменения свойств химических элементов и образуемых ими соединений по периодам и группам</w:t>
            </w:r>
          </w:p>
        </w:tc>
      </w:tr>
      <w:tr w:rsidR="0098640C" w:rsidRPr="0018645A" w:rsidTr="0098640C">
        <w:tc>
          <w:tcPr>
            <w:tcW w:w="1196" w:type="dxa"/>
          </w:tcPr>
          <w:p w:rsidR="0098640C" w:rsidRPr="0018645A" w:rsidRDefault="0098640C" w:rsidP="0098640C">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7</w:t>
            </w:r>
          </w:p>
        </w:tc>
        <w:tc>
          <w:tcPr>
            <w:tcW w:w="9072"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 xml:space="preserve">Сформированность умения составлять уравнения химических реакций и </w:t>
            </w:r>
            <w:r w:rsidRPr="0018645A">
              <w:rPr>
                <w:rFonts w:ascii="Times New Roman" w:hAnsi="Times New Roman" w:cs="Times New Roman"/>
                <w:sz w:val="24"/>
                <w:szCs w:val="24"/>
              </w:rPr>
              <w:lastRenderedPageBreak/>
              <w:t>раскрывать их сущность:</w:t>
            </w:r>
          </w:p>
        </w:tc>
      </w:tr>
      <w:tr w:rsidR="0098640C" w:rsidRPr="0018645A" w:rsidTr="0098640C">
        <w:tc>
          <w:tcPr>
            <w:tcW w:w="1196" w:type="dxa"/>
          </w:tcPr>
          <w:p w:rsidR="0098640C" w:rsidRPr="0018645A" w:rsidRDefault="0098640C" w:rsidP="0098640C">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lastRenderedPageBreak/>
              <w:t>7.1</w:t>
            </w:r>
          </w:p>
        </w:tc>
        <w:tc>
          <w:tcPr>
            <w:tcW w:w="9072"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окислительно-восстановительных реакций посредством составления электронного баланса этих реакций</w:t>
            </w:r>
          </w:p>
        </w:tc>
      </w:tr>
      <w:tr w:rsidR="0098640C" w:rsidRPr="0018645A" w:rsidTr="0098640C">
        <w:tc>
          <w:tcPr>
            <w:tcW w:w="1196" w:type="dxa"/>
          </w:tcPr>
          <w:p w:rsidR="0098640C" w:rsidRPr="0018645A" w:rsidRDefault="0098640C" w:rsidP="0098640C">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7.2</w:t>
            </w:r>
          </w:p>
        </w:tc>
        <w:tc>
          <w:tcPr>
            <w:tcW w:w="9072"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уравнения реакций различных типов; полные и сокращенные уравнения реакций ионного обмена, учитывая условия, при которых эти реакции идут до конца</w:t>
            </w:r>
          </w:p>
        </w:tc>
      </w:tr>
      <w:tr w:rsidR="0098640C" w:rsidRPr="0018645A" w:rsidTr="0098640C">
        <w:tc>
          <w:tcPr>
            <w:tcW w:w="1196" w:type="dxa"/>
          </w:tcPr>
          <w:p w:rsidR="0098640C" w:rsidRPr="0018645A" w:rsidRDefault="0098640C" w:rsidP="0098640C">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7.3</w:t>
            </w:r>
          </w:p>
        </w:tc>
        <w:tc>
          <w:tcPr>
            <w:tcW w:w="9072"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реакций гидролиза, реакций комплексообразования (на примере гидроксокомплексов цинка и алюминия)</w:t>
            </w:r>
          </w:p>
        </w:tc>
      </w:tr>
      <w:tr w:rsidR="0098640C" w:rsidRPr="0018645A" w:rsidTr="0098640C">
        <w:tc>
          <w:tcPr>
            <w:tcW w:w="1196" w:type="dxa"/>
          </w:tcPr>
          <w:p w:rsidR="0098640C" w:rsidRPr="0018645A" w:rsidRDefault="0098640C" w:rsidP="0098640C">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8</w:t>
            </w:r>
          </w:p>
        </w:tc>
        <w:tc>
          <w:tcPr>
            <w:tcW w:w="9072"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Сформированность умения подтверждать:</w:t>
            </w:r>
          </w:p>
        </w:tc>
      </w:tr>
      <w:tr w:rsidR="0098640C" w:rsidRPr="0018645A" w:rsidTr="0098640C">
        <w:tc>
          <w:tcPr>
            <w:tcW w:w="1196" w:type="dxa"/>
          </w:tcPr>
          <w:p w:rsidR="0098640C" w:rsidRPr="0018645A" w:rsidRDefault="0098640C" w:rsidP="0098640C">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8.1</w:t>
            </w:r>
          </w:p>
        </w:tc>
        <w:tc>
          <w:tcPr>
            <w:tcW w:w="9072"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на конкретных примерах характер зависимости реакционной способности органических соединений от кратности и типа ковалентной связи (</w:t>
            </w:r>
            <w:r w:rsidR="00296EE7" w:rsidRPr="0018645A">
              <w:rPr>
                <w:rFonts w:ascii="Times New Roman" w:hAnsi="Times New Roman" w:cs="Times New Roman"/>
                <w:noProof/>
                <w:position w:val="-1"/>
                <w:sz w:val="24"/>
                <w:szCs w:val="24"/>
              </w:rPr>
              <w:drawing>
                <wp:inline distT="0" distB="0" distL="0" distR="0">
                  <wp:extent cx="219075" cy="171450"/>
                  <wp:effectExtent l="19050" t="0" r="0" b="0"/>
                  <wp:docPr id="200"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210" cstate="print"/>
                          <a:srcRect/>
                          <a:stretch>
                            <a:fillRect/>
                          </a:stretch>
                        </pic:blipFill>
                        <pic:spPr bwMode="auto">
                          <a:xfrm>
                            <a:off x="0" y="0"/>
                            <a:ext cx="219075" cy="171450"/>
                          </a:xfrm>
                          <a:prstGeom prst="rect">
                            <a:avLst/>
                          </a:prstGeom>
                          <a:noFill/>
                          <a:ln w="9525">
                            <a:noFill/>
                            <a:miter lim="800000"/>
                            <a:headEnd/>
                            <a:tailEnd/>
                          </a:ln>
                        </pic:spPr>
                      </pic:pic>
                    </a:graphicData>
                  </a:graphic>
                </wp:inline>
              </w:drawing>
            </w:r>
            <w:r w:rsidRPr="0018645A">
              <w:rPr>
                <w:rFonts w:ascii="Times New Roman" w:hAnsi="Times New Roman" w:cs="Times New Roman"/>
                <w:sz w:val="24"/>
                <w:szCs w:val="24"/>
              </w:rPr>
              <w:t xml:space="preserve"> и </w:t>
            </w:r>
            <w:r w:rsidR="00296EE7" w:rsidRPr="0018645A">
              <w:rPr>
                <w:rFonts w:ascii="Times New Roman" w:hAnsi="Times New Roman" w:cs="Times New Roman"/>
                <w:noProof/>
                <w:position w:val="-1"/>
                <w:sz w:val="24"/>
                <w:szCs w:val="24"/>
              </w:rPr>
              <w:drawing>
                <wp:inline distT="0" distB="0" distL="0" distR="0">
                  <wp:extent cx="628650" cy="171450"/>
                  <wp:effectExtent l="0" t="0" r="0" b="0"/>
                  <wp:docPr id="201"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212" cstate="print"/>
                          <a:srcRect/>
                          <a:stretch>
                            <a:fillRect/>
                          </a:stretch>
                        </pic:blipFill>
                        <pic:spPr bwMode="auto">
                          <a:xfrm>
                            <a:off x="0" y="0"/>
                            <a:ext cx="628650" cy="171450"/>
                          </a:xfrm>
                          <a:prstGeom prst="rect">
                            <a:avLst/>
                          </a:prstGeom>
                          <a:noFill/>
                          <a:ln w="9525">
                            <a:noFill/>
                            <a:miter lim="800000"/>
                            <a:headEnd/>
                            <a:tailEnd/>
                          </a:ln>
                        </pic:spPr>
                      </pic:pic>
                    </a:graphicData>
                  </a:graphic>
                </wp:inline>
              </w:drawing>
            </w:r>
            <w:r w:rsidRPr="0018645A">
              <w:rPr>
                <w:rFonts w:ascii="Times New Roman" w:hAnsi="Times New Roman" w:cs="Times New Roman"/>
                <w:sz w:val="24"/>
                <w:szCs w:val="24"/>
              </w:rPr>
              <w:t>), взаимного влияния атомов и групп атомов в молекулах, а также от особенностей реализации различных механизмов протекания реакций</w:t>
            </w:r>
          </w:p>
        </w:tc>
      </w:tr>
      <w:tr w:rsidR="0098640C" w:rsidRPr="0018645A" w:rsidTr="0098640C">
        <w:tc>
          <w:tcPr>
            <w:tcW w:w="1196" w:type="dxa"/>
          </w:tcPr>
          <w:p w:rsidR="0098640C" w:rsidRPr="0018645A" w:rsidRDefault="0098640C" w:rsidP="0098640C">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8.2</w:t>
            </w:r>
          </w:p>
        </w:tc>
        <w:tc>
          <w:tcPr>
            <w:tcW w:w="9072"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характерные химические свойства веществ соответствующими экспериментами и записями уравнений химических реакций</w:t>
            </w:r>
          </w:p>
        </w:tc>
      </w:tr>
      <w:tr w:rsidR="0098640C" w:rsidRPr="0018645A" w:rsidTr="0098640C">
        <w:tc>
          <w:tcPr>
            <w:tcW w:w="1196" w:type="dxa"/>
          </w:tcPr>
          <w:p w:rsidR="0098640C" w:rsidRPr="0018645A" w:rsidRDefault="0098640C" w:rsidP="0098640C">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9</w:t>
            </w:r>
          </w:p>
        </w:tc>
        <w:tc>
          <w:tcPr>
            <w:tcW w:w="9072"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Сформированность умения характеризовать состав и важнейшие свойства веществ, принадлежащих к определенным классам и группам соединений (простые вещества, оксиды, гидроксиды, соли; углеводороды, простые эфиры, спирты, фенолы, альдегиды, кетоны, карбоновые кислоты, сложные эфиры, жиры, углеводы, амины, аминокислоты, белки)</w:t>
            </w:r>
          </w:p>
        </w:tc>
      </w:tr>
      <w:tr w:rsidR="0098640C" w:rsidRPr="0018645A" w:rsidTr="0098640C">
        <w:tc>
          <w:tcPr>
            <w:tcW w:w="1196"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10</w:t>
            </w:r>
          </w:p>
        </w:tc>
        <w:tc>
          <w:tcPr>
            <w:tcW w:w="9072"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Сформированность умения проводить расчеты по химическим формулам и уравнениям химических реакций с использованием физических величин:</w:t>
            </w:r>
          </w:p>
        </w:tc>
      </w:tr>
      <w:tr w:rsidR="0098640C" w:rsidRPr="0018645A" w:rsidTr="0098640C">
        <w:tc>
          <w:tcPr>
            <w:tcW w:w="1196"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10.1</w:t>
            </w:r>
          </w:p>
        </w:tc>
        <w:tc>
          <w:tcPr>
            <w:tcW w:w="9072"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массы (объема, количества вещества) продукта реакции, если одно из исходных веществ дано в виде раствора с определенной массовой долей растворенного вещества или дано в избытке (имеет примеси)</w:t>
            </w:r>
          </w:p>
        </w:tc>
      </w:tr>
      <w:tr w:rsidR="0098640C" w:rsidRPr="0018645A" w:rsidTr="0098640C">
        <w:tc>
          <w:tcPr>
            <w:tcW w:w="1196"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10.2</w:t>
            </w:r>
          </w:p>
        </w:tc>
        <w:tc>
          <w:tcPr>
            <w:tcW w:w="9072"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массовой или объемной доли, выхода продукта реакции</w:t>
            </w:r>
          </w:p>
        </w:tc>
      </w:tr>
      <w:tr w:rsidR="0098640C" w:rsidRPr="0018645A" w:rsidTr="0098640C">
        <w:tc>
          <w:tcPr>
            <w:tcW w:w="1196"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10.3</w:t>
            </w:r>
          </w:p>
        </w:tc>
        <w:tc>
          <w:tcPr>
            <w:tcW w:w="9072"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теплового эффекта реакций</w:t>
            </w:r>
          </w:p>
        </w:tc>
      </w:tr>
      <w:tr w:rsidR="0098640C" w:rsidRPr="0018645A" w:rsidTr="0098640C">
        <w:tc>
          <w:tcPr>
            <w:tcW w:w="1196"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10.4</w:t>
            </w:r>
          </w:p>
        </w:tc>
        <w:tc>
          <w:tcPr>
            <w:tcW w:w="9072"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объемных отношений газов</w:t>
            </w:r>
          </w:p>
        </w:tc>
      </w:tr>
      <w:tr w:rsidR="0098640C" w:rsidRPr="0018645A" w:rsidTr="0098640C">
        <w:tc>
          <w:tcPr>
            <w:tcW w:w="1196"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10.5</w:t>
            </w:r>
          </w:p>
        </w:tc>
        <w:tc>
          <w:tcPr>
            <w:tcW w:w="9072"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по нахождению химической формулы вещества</w:t>
            </w:r>
          </w:p>
        </w:tc>
      </w:tr>
      <w:tr w:rsidR="0098640C" w:rsidRPr="0018645A" w:rsidTr="0098640C">
        <w:tc>
          <w:tcPr>
            <w:tcW w:w="1196"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11</w:t>
            </w:r>
          </w:p>
        </w:tc>
        <w:tc>
          <w:tcPr>
            <w:tcW w:w="9072"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Владение системой знаний о методах научного познания явлений природы, используемых в естественных науках и умение применять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tc>
      </w:tr>
      <w:tr w:rsidR="0098640C" w:rsidRPr="0018645A" w:rsidTr="0098640C">
        <w:tc>
          <w:tcPr>
            <w:tcW w:w="1196"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12</w:t>
            </w:r>
          </w:p>
        </w:tc>
        <w:tc>
          <w:tcPr>
            <w:tcW w:w="9072"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Сформированность умения применять (использовать) знания о составе и свойствах веществ для экспериментальной проверки гипотез относительно закономерностей протекания химических реакций и прогнозирования возможностей их осуществления; системные химические знания для объяснения и прогнозирования явлений, имеющих естественнонаучную природу; для принятия грамотных решений проблем в ситуациях, связанных с химией</w:t>
            </w:r>
          </w:p>
        </w:tc>
      </w:tr>
      <w:tr w:rsidR="0098640C" w:rsidRPr="0018645A" w:rsidTr="0098640C">
        <w:tc>
          <w:tcPr>
            <w:tcW w:w="1196" w:type="dxa"/>
          </w:tcPr>
          <w:p w:rsidR="0098640C" w:rsidRPr="0018645A" w:rsidRDefault="0098640C" w:rsidP="0098640C">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lastRenderedPageBreak/>
              <w:t>13</w:t>
            </w:r>
          </w:p>
        </w:tc>
        <w:tc>
          <w:tcPr>
            <w:tcW w:w="9072"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Сформированность умения планировать и проводить химический эксперимент (получение и изучение свойств неорганических и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неорганических и органических веществ) с соблюдением правил безопасного обращения с веществами и лабораторным оборудованием; формулировать цели исследования; представлять в различной форме результаты эксперимента, анализировать и оценивать их достоверность</w:t>
            </w:r>
          </w:p>
        </w:tc>
      </w:tr>
      <w:tr w:rsidR="0098640C" w:rsidRPr="0018645A" w:rsidTr="0098640C">
        <w:tc>
          <w:tcPr>
            <w:tcW w:w="1196" w:type="dxa"/>
          </w:tcPr>
          <w:p w:rsidR="0098640C" w:rsidRPr="0018645A" w:rsidRDefault="0098640C" w:rsidP="0098640C">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14</w:t>
            </w:r>
          </w:p>
        </w:tc>
        <w:tc>
          <w:tcPr>
            <w:tcW w:w="9072"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Сформированность умения осуществлять целенаправленный поиск химической информации в различных источниках (научная и учебно-научная литература, средства массовой информации, сеть Интернет и другие), критически анализировать химическую информацию, перерабатывать ее и использовать в соответствии с поставленной учебной задачей</w:t>
            </w:r>
          </w:p>
        </w:tc>
      </w:tr>
      <w:tr w:rsidR="0098640C" w:rsidRPr="0018645A" w:rsidTr="0098640C">
        <w:tc>
          <w:tcPr>
            <w:tcW w:w="1196" w:type="dxa"/>
          </w:tcPr>
          <w:p w:rsidR="0098640C" w:rsidRPr="0018645A" w:rsidRDefault="0098640C" w:rsidP="0098640C">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15</w:t>
            </w:r>
          </w:p>
        </w:tc>
        <w:tc>
          <w:tcPr>
            <w:tcW w:w="9072"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Сформированность умения прогнозировать, анализировать и оценивать информацию с позиций экологической безопасности последствий бытовой и производственной деятельности человека, связанной с переработкой веществ; сформированность умений осознавать опасность воздействия на живые организмы определенных веществ, понимая смысл показателя предельной допустимой концентрации, и пояснять на примерах способы уменьшения и предотвращения их вредного воздействия на организм человека</w:t>
            </w:r>
          </w:p>
        </w:tc>
      </w:tr>
    </w:tbl>
    <w:p w:rsidR="0098640C" w:rsidRPr="0018645A" w:rsidRDefault="0098640C" w:rsidP="0098640C">
      <w:pPr>
        <w:pStyle w:val="ConsPlusNormal"/>
        <w:ind w:firstLine="540"/>
        <w:rPr>
          <w:rFonts w:ascii="Times New Roman" w:hAnsi="Times New Roman" w:cs="Times New Roman"/>
          <w:sz w:val="24"/>
          <w:szCs w:val="24"/>
        </w:rPr>
      </w:pPr>
    </w:p>
    <w:p w:rsidR="0098640C" w:rsidRPr="0018645A" w:rsidRDefault="0098640C" w:rsidP="0098640C">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Перечень элементов содержания, проверяемых на ЕГЭ по химии</w:t>
      </w:r>
    </w:p>
    <w:p w:rsidR="0098640C" w:rsidRPr="0018645A" w:rsidRDefault="0098640C" w:rsidP="0098640C">
      <w:pPr>
        <w:pStyle w:val="ConsPlusNormal"/>
        <w:ind w:firstLine="540"/>
        <w:rPr>
          <w:rFonts w:ascii="Times New Roman" w:hAnsi="Times New Roman" w:cs="Times New Roman"/>
          <w:sz w:val="24"/>
          <w:szCs w:val="24"/>
        </w:rPr>
      </w:pP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9191"/>
      </w:tblGrid>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Код</w:t>
            </w:r>
          </w:p>
        </w:tc>
        <w:tc>
          <w:tcPr>
            <w:tcW w:w="9191" w:type="dxa"/>
          </w:tcPr>
          <w:p w:rsidR="0098640C" w:rsidRPr="0018645A" w:rsidRDefault="0098640C" w:rsidP="0098640C">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Проверяемый элемент содержания</w:t>
            </w:r>
          </w:p>
        </w:tc>
      </w:tr>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w:t>
            </w:r>
          </w:p>
        </w:tc>
        <w:tc>
          <w:tcPr>
            <w:tcW w:w="9191"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Теоретические основы химии</w:t>
            </w:r>
          </w:p>
        </w:tc>
      </w:tr>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1.1</w:t>
            </w:r>
          </w:p>
        </w:tc>
        <w:tc>
          <w:tcPr>
            <w:tcW w:w="9191"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Строение вещества. Современная модель строения атома. Распределение электронов по энергетическим уровням. Классификация химических элементов. Особенности строения энергетических уровней атомов (s-, p-, d-элементов). Основное и возбужденное состояния атомов. Электронная конфигурация атома. Валентные электроны</w:t>
            </w:r>
          </w:p>
        </w:tc>
      </w:tr>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1.2</w:t>
            </w:r>
          </w:p>
        </w:tc>
        <w:tc>
          <w:tcPr>
            <w:tcW w:w="9191"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Закономерности в изменении свойств простых веществ, водородных соединений, высших оксидов и гидроксидов</w:t>
            </w:r>
          </w:p>
        </w:tc>
      </w:tr>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1.3</w:t>
            </w:r>
          </w:p>
        </w:tc>
        <w:tc>
          <w:tcPr>
            <w:tcW w:w="9191"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Валентность. Электроотрицательность. Степень окисления</w:t>
            </w:r>
          </w:p>
        </w:tc>
      </w:tr>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1.4</w:t>
            </w:r>
          </w:p>
        </w:tc>
        <w:tc>
          <w:tcPr>
            <w:tcW w:w="9191"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Виды химической связи (ковалентная, ионная, металлическая, водородная) и механизмы ее образования. Межмолекулярные взаимодействия. Вещества молекулярного и немолекулярного строения. Типы кристаллических решеток. Зависимость свойства веществ от типа кристаллической решетки</w:t>
            </w:r>
          </w:p>
        </w:tc>
      </w:tr>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1.5</w:t>
            </w:r>
          </w:p>
        </w:tc>
        <w:tc>
          <w:tcPr>
            <w:tcW w:w="9191"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Химическая реакция. Классификация химических реакций в неорганической и органической химии. Закон сохранения массы веществ</w:t>
            </w:r>
          </w:p>
        </w:tc>
      </w:tr>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1.6</w:t>
            </w:r>
          </w:p>
        </w:tc>
        <w:tc>
          <w:tcPr>
            <w:tcW w:w="9191"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Скорость реакции, ее зависимость от различных факторов</w:t>
            </w:r>
          </w:p>
        </w:tc>
      </w:tr>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lastRenderedPageBreak/>
              <w:t>1.7</w:t>
            </w:r>
          </w:p>
        </w:tc>
        <w:tc>
          <w:tcPr>
            <w:tcW w:w="9191"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Тепловые эффекты химических реакций. Термохимические уравнения</w:t>
            </w:r>
          </w:p>
        </w:tc>
      </w:tr>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1.8</w:t>
            </w:r>
          </w:p>
        </w:tc>
        <w:tc>
          <w:tcPr>
            <w:tcW w:w="9191"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Обратимые реакции. Химическое равновесие. Факторы, влияющие на состояние химического равновесия. Принцип Ле Шателье</w:t>
            </w:r>
          </w:p>
        </w:tc>
      </w:tr>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1.9</w:t>
            </w:r>
          </w:p>
        </w:tc>
        <w:tc>
          <w:tcPr>
            <w:tcW w:w="9191"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Электролитическая диссоциация. Сильные и слабые электролиты. Среда водных растворов веществ: кислая, нейтральная, щелочная. Степень диссоциации. Реакции ионного обмена</w:t>
            </w:r>
          </w:p>
        </w:tc>
      </w:tr>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1.10</w:t>
            </w:r>
          </w:p>
        </w:tc>
        <w:tc>
          <w:tcPr>
            <w:tcW w:w="9191"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Гидролиз солей. Ионное произведение воды. Водородный показатель (pH) раствора</w:t>
            </w:r>
          </w:p>
        </w:tc>
      </w:tr>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1.11</w:t>
            </w:r>
          </w:p>
        </w:tc>
        <w:tc>
          <w:tcPr>
            <w:tcW w:w="9191"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Способы выражения концентрации растворов: массовая доля растворенного вещества, молярная концентрация. Насыщенные и ненасыщенные растворы, растворимость. Кристаллогидраты</w:t>
            </w:r>
          </w:p>
        </w:tc>
      </w:tr>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1.12</w:t>
            </w:r>
          </w:p>
        </w:tc>
        <w:tc>
          <w:tcPr>
            <w:tcW w:w="9191"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Окислительно-восстановительные реакции. Поведение веществ в средах с разным значением pH. Методы электронного баланса</w:t>
            </w:r>
          </w:p>
        </w:tc>
      </w:tr>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1.13</w:t>
            </w:r>
          </w:p>
        </w:tc>
        <w:tc>
          <w:tcPr>
            <w:tcW w:w="9191"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Электролиз растворов и расплавов солей</w:t>
            </w:r>
          </w:p>
        </w:tc>
      </w:tr>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w:t>
            </w:r>
          </w:p>
        </w:tc>
        <w:tc>
          <w:tcPr>
            <w:tcW w:w="9191"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Основы неорганической химии</w:t>
            </w:r>
          </w:p>
        </w:tc>
      </w:tr>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2.1</w:t>
            </w:r>
          </w:p>
        </w:tc>
        <w:tc>
          <w:tcPr>
            <w:tcW w:w="9191"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Классификация неорганических соединений. Номенклатура неорганических веществ</w:t>
            </w:r>
          </w:p>
        </w:tc>
      </w:tr>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2.2</w:t>
            </w:r>
          </w:p>
        </w:tc>
        <w:tc>
          <w:tcPr>
            <w:tcW w:w="9191"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Химические свойства важнейших металлов (натрий, калий, кальций, магний, алюминий, цинк, хром, железо, медь) и их соединений. Общие способы получения металлов</w:t>
            </w:r>
          </w:p>
        </w:tc>
      </w:tr>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2.3</w:t>
            </w:r>
          </w:p>
        </w:tc>
        <w:tc>
          <w:tcPr>
            <w:tcW w:w="9191"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tc>
      </w:tr>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2.4</w:t>
            </w:r>
          </w:p>
        </w:tc>
        <w:tc>
          <w:tcPr>
            <w:tcW w:w="9191"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Генетическая связь неорганических веществ, принадлежащих к различным классам</w:t>
            </w:r>
          </w:p>
        </w:tc>
      </w:tr>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2.5</w:t>
            </w:r>
          </w:p>
        </w:tc>
        <w:tc>
          <w:tcPr>
            <w:tcW w:w="9191"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Идентификация неорганических соединений. Качественные реакции на неорганические вещества и ионы</w:t>
            </w:r>
          </w:p>
        </w:tc>
      </w:tr>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w:t>
            </w:r>
          </w:p>
        </w:tc>
        <w:tc>
          <w:tcPr>
            <w:tcW w:w="9191"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Основы органической химии</w:t>
            </w:r>
          </w:p>
        </w:tc>
      </w:tr>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3.1</w:t>
            </w:r>
          </w:p>
        </w:tc>
        <w:tc>
          <w:tcPr>
            <w:tcW w:w="9191"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 xml:space="preserve">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w:t>
            </w:r>
            <w:r w:rsidR="00296EE7" w:rsidRPr="0018645A">
              <w:rPr>
                <w:rFonts w:ascii="Times New Roman" w:hAnsi="Times New Roman" w:cs="Times New Roman"/>
                <w:noProof/>
                <w:position w:val="-1"/>
                <w:sz w:val="24"/>
                <w:szCs w:val="24"/>
              </w:rPr>
              <w:drawing>
                <wp:inline distT="0" distB="0" distL="0" distR="0">
                  <wp:extent cx="219075" cy="171450"/>
                  <wp:effectExtent l="19050" t="0" r="0" b="0"/>
                  <wp:docPr id="202"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213" cstate="print"/>
                          <a:srcRect/>
                          <a:stretch>
                            <a:fillRect/>
                          </a:stretch>
                        </pic:blipFill>
                        <pic:spPr bwMode="auto">
                          <a:xfrm>
                            <a:off x="0" y="0"/>
                            <a:ext cx="219075" cy="171450"/>
                          </a:xfrm>
                          <a:prstGeom prst="rect">
                            <a:avLst/>
                          </a:prstGeom>
                          <a:noFill/>
                          <a:ln w="9525">
                            <a:noFill/>
                            <a:miter lim="800000"/>
                            <a:headEnd/>
                            <a:tailEnd/>
                          </a:ln>
                        </pic:spPr>
                      </pic:pic>
                    </a:graphicData>
                  </a:graphic>
                </wp:inline>
              </w:drawing>
            </w:r>
            <w:r w:rsidRPr="0018645A">
              <w:rPr>
                <w:rFonts w:ascii="Times New Roman" w:hAnsi="Times New Roman" w:cs="Times New Roman"/>
                <w:sz w:val="24"/>
                <w:szCs w:val="24"/>
              </w:rPr>
              <w:t xml:space="preserve"> и </w:t>
            </w:r>
            <w:r w:rsidR="00296EE7" w:rsidRPr="0018645A">
              <w:rPr>
                <w:rFonts w:ascii="Times New Roman" w:hAnsi="Times New Roman" w:cs="Times New Roman"/>
                <w:noProof/>
                <w:position w:val="-1"/>
                <w:sz w:val="24"/>
                <w:szCs w:val="24"/>
              </w:rPr>
              <w:drawing>
                <wp:inline distT="0" distB="0" distL="0" distR="0">
                  <wp:extent cx="628650" cy="171450"/>
                  <wp:effectExtent l="0" t="0" r="0" b="0"/>
                  <wp:docPr id="203"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214" cstate="print"/>
                          <a:srcRect/>
                          <a:stretch>
                            <a:fillRect/>
                          </a:stretch>
                        </pic:blipFill>
                        <pic:spPr bwMode="auto">
                          <a:xfrm>
                            <a:off x="0" y="0"/>
                            <a:ext cx="628650" cy="171450"/>
                          </a:xfrm>
                          <a:prstGeom prst="rect">
                            <a:avLst/>
                          </a:prstGeom>
                          <a:noFill/>
                          <a:ln w="9525">
                            <a:noFill/>
                            <a:miter lim="800000"/>
                            <a:headEnd/>
                            <a:tailEnd/>
                          </a:ln>
                        </pic:spPr>
                      </pic:pic>
                    </a:graphicData>
                  </a:graphic>
                </wp:inline>
              </w:drawing>
            </w:r>
            <w:r w:rsidRPr="0018645A">
              <w:rPr>
                <w:rFonts w:ascii="Times New Roman" w:hAnsi="Times New Roman" w:cs="Times New Roman"/>
                <w:sz w:val="24"/>
                <w:szCs w:val="24"/>
              </w:rPr>
              <w:t>. sp</w:t>
            </w:r>
            <w:r w:rsidRPr="0018645A">
              <w:rPr>
                <w:rFonts w:ascii="Times New Roman" w:hAnsi="Times New Roman" w:cs="Times New Roman"/>
                <w:sz w:val="24"/>
                <w:szCs w:val="24"/>
                <w:vertAlign w:val="superscript"/>
              </w:rPr>
              <w:t>3</w:t>
            </w:r>
            <w:r w:rsidRPr="0018645A">
              <w:rPr>
                <w:rFonts w:ascii="Times New Roman" w:hAnsi="Times New Roman" w:cs="Times New Roman"/>
                <w:sz w:val="24"/>
                <w:szCs w:val="24"/>
              </w:rPr>
              <w:t>-, sp</w:t>
            </w:r>
            <w:r w:rsidRPr="0018645A">
              <w:rPr>
                <w:rFonts w:ascii="Times New Roman" w:hAnsi="Times New Roman" w:cs="Times New Roman"/>
                <w:sz w:val="24"/>
                <w:szCs w:val="24"/>
                <w:vertAlign w:val="superscript"/>
              </w:rPr>
              <w:t>2</w:t>
            </w:r>
            <w:r w:rsidRPr="0018645A">
              <w:rPr>
                <w:rFonts w:ascii="Times New Roman" w:hAnsi="Times New Roman" w:cs="Times New Roman"/>
                <w:sz w:val="24"/>
                <w:szCs w:val="24"/>
              </w:rPr>
              <w:t>-, sp-гибридизации орбиталей атомов углерода. Зависимость свойств веществ от химического строения молекул. Гомологи. Гомологический ряд. Изомерия и изомеры</w:t>
            </w:r>
          </w:p>
        </w:tc>
      </w:tr>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3.2</w:t>
            </w:r>
          </w:p>
        </w:tc>
        <w:tc>
          <w:tcPr>
            <w:tcW w:w="9191"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Понятие о функциональной группе. Ориентационные эффекты заместителей</w:t>
            </w:r>
          </w:p>
        </w:tc>
      </w:tr>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3.3</w:t>
            </w:r>
          </w:p>
        </w:tc>
        <w:tc>
          <w:tcPr>
            <w:tcW w:w="9191"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tc>
      </w:tr>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lastRenderedPageBreak/>
              <w:t>3.4</w:t>
            </w:r>
          </w:p>
        </w:tc>
        <w:tc>
          <w:tcPr>
            <w:tcW w:w="9191"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Свободнорадикальный и ионный механизмы реакции. Понятие о нуклеофиле и электрофиле. Правило Марковникова. Правило Зайцева</w:t>
            </w:r>
          </w:p>
        </w:tc>
      </w:tr>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3.5</w:t>
            </w:r>
          </w:p>
        </w:tc>
        <w:tc>
          <w:tcPr>
            <w:tcW w:w="9191"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Алканы. Химические свойства алканов: галогенирование, дегидрирование, термическое разложение, крекинг, изомеризация, горение. Получение алканов. Циклоалканы. Специфика свойств циклоалканов с малым размером цикла. Реакции присоединения и радикального замещения</w:t>
            </w:r>
          </w:p>
        </w:tc>
      </w:tr>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3.6</w:t>
            </w:r>
          </w:p>
        </w:tc>
        <w:tc>
          <w:tcPr>
            <w:tcW w:w="9191"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Алкены. Химические свойства: реакции присоединения (галогенирование, гидрирование, гидрогалогенирование, гидратация), горения, окисления и полимеризации. Промышленные и лабораторные способы получения алкенов</w:t>
            </w:r>
          </w:p>
        </w:tc>
      </w:tr>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3.7</w:t>
            </w:r>
          </w:p>
        </w:tc>
        <w:tc>
          <w:tcPr>
            <w:tcW w:w="9191"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Алкадиены. Химические свойства алкадиенов: реакции присоединения (гидрирование, галогенирование), горения и полимеризации. Получение алкадиенов</w:t>
            </w:r>
          </w:p>
        </w:tc>
      </w:tr>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3.8</w:t>
            </w:r>
          </w:p>
        </w:tc>
        <w:tc>
          <w:tcPr>
            <w:tcW w:w="9191"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Алкины. Химические свойства: реакции присоединения (галогенирование, гидрирование, гидратация, гидрогалогенирование) как способ получения полимеров и других полезных продуктов. Реакции замещения. Горение ацетилена как источник высокотемпературного пламени для сварки и резки металлов. Применение ацетилена</w:t>
            </w:r>
          </w:p>
        </w:tc>
      </w:tr>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3.9</w:t>
            </w:r>
          </w:p>
        </w:tc>
        <w:tc>
          <w:tcPr>
            <w:tcW w:w="9191"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Арены. Химические свойства бензола: реакции электрофильного замещения, присоединения (гидрирование, галогенирование). Реакция горения. Особенности химических свойств толуола. Получение бензола. Особенности химических свойств стирола. Полимеризация стирола. Способы получения и применение ароматических углеводородов</w:t>
            </w:r>
          </w:p>
        </w:tc>
      </w:tr>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3.10</w:t>
            </w:r>
          </w:p>
        </w:tc>
        <w:tc>
          <w:tcPr>
            <w:tcW w:w="9191"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Спирты. Предельные одноатомные спирты. Химические свойства: взаимодействие с натрием как способ установления наличия гидроксогруппы, с галогеноводородами как способ получения растворителей, внутри- и межмолекулярная дегидратация. Реакция горения. Получение этанола: реакция брожения глюкозы, гидратация этилена. Этиленгликоль и глицерин как представители предельных многоатомных спиртов</w:t>
            </w:r>
          </w:p>
        </w:tc>
      </w:tr>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3.11</w:t>
            </w:r>
          </w:p>
        </w:tc>
        <w:tc>
          <w:tcPr>
            <w:tcW w:w="9191"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Фенол. Химические свойства фенола (реакции с натрием, гидроксидом натрия, бромом). Получение фенола</w:t>
            </w:r>
          </w:p>
        </w:tc>
      </w:tr>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3.12</w:t>
            </w:r>
          </w:p>
        </w:tc>
        <w:tc>
          <w:tcPr>
            <w:tcW w:w="9191"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Альдегиды. Химические свойства предельных альдегидов: гидрирование; качественные реакции на карбонильную группу (реакция "серебряного зеркала", взаимодействие с гидроксидом меди (II). Получение предельных альдегидов: окисление спиртов, гидратация ацетилена. Ацетон как представитель кетонов. Особенности реакции окисления ацетона</w:t>
            </w:r>
          </w:p>
        </w:tc>
      </w:tr>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3.13</w:t>
            </w:r>
          </w:p>
        </w:tc>
        <w:tc>
          <w:tcPr>
            <w:tcW w:w="9191"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Карбоновые кислоты. Химические свойства предельных одноосновных карбоновых кислот. Особенности химических свойств муравьиной кислоты. Получение предельных одноосновных карбоновых кислот: окисление алканов, алкенов, первичных спиртов, альдегидов. Высшие предельные и непредельные карбоновые кислоты</w:t>
            </w:r>
          </w:p>
        </w:tc>
      </w:tr>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3.14</w:t>
            </w:r>
          </w:p>
        </w:tc>
        <w:tc>
          <w:tcPr>
            <w:tcW w:w="9191"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 xml:space="preserve">Сложные эфиры и жиры. Способы получения сложных эфиров. Обратимость реакции этерификации. Применение сложных эфиров в пищевой и парфюмерной промышленности. Жиры как сложные эфиры глицерина и высших карбоновых кислот. Химические свойства жиров: гидрирование, окисление. Гидролиз, или омыление, жиров как способ промышленного получения солей высших карбоновых кислот. </w:t>
            </w:r>
            <w:r w:rsidR="00296EE7" w:rsidRPr="0018645A">
              <w:rPr>
                <w:rFonts w:ascii="Times New Roman" w:hAnsi="Times New Roman" w:cs="Times New Roman"/>
                <w:noProof/>
                <w:position w:val="-5"/>
                <w:sz w:val="24"/>
                <w:szCs w:val="24"/>
              </w:rPr>
              <w:drawing>
                <wp:inline distT="0" distB="0" distL="0" distR="0">
                  <wp:extent cx="514350" cy="219075"/>
                  <wp:effectExtent l="19050" t="0" r="0" b="0"/>
                  <wp:docPr id="204"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215" cstate="print"/>
                          <a:srcRect/>
                          <a:stretch>
                            <a:fillRect/>
                          </a:stretch>
                        </pic:blipFill>
                        <pic:spPr bwMode="auto">
                          <a:xfrm>
                            <a:off x="0" y="0"/>
                            <a:ext cx="514350" cy="219075"/>
                          </a:xfrm>
                          <a:prstGeom prst="rect">
                            <a:avLst/>
                          </a:prstGeom>
                          <a:noFill/>
                          <a:ln w="9525">
                            <a:noFill/>
                            <a:miter lim="800000"/>
                            <a:headEnd/>
                            <a:tailEnd/>
                          </a:ln>
                        </pic:spPr>
                      </pic:pic>
                    </a:graphicData>
                  </a:graphic>
                </wp:inline>
              </w:drawing>
            </w:r>
            <w:r w:rsidRPr="0018645A">
              <w:rPr>
                <w:rFonts w:ascii="Times New Roman" w:hAnsi="Times New Roman" w:cs="Times New Roman"/>
                <w:sz w:val="24"/>
                <w:szCs w:val="24"/>
              </w:rPr>
              <w:t xml:space="preserve"> как соли высших карбоновых кислот</w:t>
            </w:r>
          </w:p>
        </w:tc>
      </w:tr>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lastRenderedPageBreak/>
              <w:t>3.15</w:t>
            </w:r>
          </w:p>
        </w:tc>
        <w:tc>
          <w:tcPr>
            <w:tcW w:w="9191"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Химические свойства глюкозы: реакции с участием спиртовых и альдегидной групп и молочнокислое брожение. Применение глюкозы, ее значение в жизнедеятельности организма. Дисахариды: сахароза, мальтоза. Восстанавливающие и невосстанавливающие дисахариды. Гидролиз дисахаридов. Полисахариды: крахмал, гликоген.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шелк)</w:t>
            </w:r>
          </w:p>
        </w:tc>
      </w:tr>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3.16</w:t>
            </w:r>
          </w:p>
        </w:tc>
        <w:tc>
          <w:tcPr>
            <w:tcW w:w="9191"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Амины. Амины как органические основания: реакции с водой, кислотами, реакция горения. Анилин как представитель ароматических аминов. Химические свойства анилина: взаимодействие с кислотами, бромной водой, окисление. Получение аминов алкилированием аммиака и восстановлением нитропроизводных углеводородов</w:t>
            </w:r>
          </w:p>
        </w:tc>
      </w:tr>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3.17</w:t>
            </w:r>
          </w:p>
        </w:tc>
        <w:tc>
          <w:tcPr>
            <w:tcW w:w="9191"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Аминокислоты и белки. Аминокислоты как амфотерные органические соединения. Основные аминокислоты, образующие белки. Химические свойства белков: гидролиз, денатурация, качественные (цветные) реакции на белки</w:t>
            </w:r>
          </w:p>
        </w:tc>
      </w:tr>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3.18</w:t>
            </w:r>
          </w:p>
        </w:tc>
        <w:tc>
          <w:tcPr>
            <w:tcW w:w="9191"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Строение и структура полимеров. Зависимость свойств полимеров от строения молекул. Основные способы получения высокомолекулярных соединений: реакции полимеризации и поликонденсации. Классификация волокон</w:t>
            </w:r>
          </w:p>
        </w:tc>
      </w:tr>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3.19</w:t>
            </w:r>
          </w:p>
        </w:tc>
        <w:tc>
          <w:tcPr>
            <w:tcW w:w="9191"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Идентификация органических соединений. Решение экспериментальных задач на распознавание органических веществ</w:t>
            </w:r>
          </w:p>
        </w:tc>
      </w:tr>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3.20</w:t>
            </w:r>
          </w:p>
        </w:tc>
        <w:tc>
          <w:tcPr>
            <w:tcW w:w="9191"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Генетическая связь между классами органических соединений</w:t>
            </w:r>
          </w:p>
        </w:tc>
      </w:tr>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4</w:t>
            </w:r>
          </w:p>
        </w:tc>
        <w:tc>
          <w:tcPr>
            <w:tcW w:w="9191"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Химия и жизнь</w:t>
            </w:r>
          </w:p>
        </w:tc>
      </w:tr>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4.1</w:t>
            </w:r>
          </w:p>
        </w:tc>
        <w:tc>
          <w:tcPr>
            <w:tcW w:w="9191"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Химия в повседневной жизни. Правила безопасной работы с едкими, горючими и токсичными веществами, средствами бытовой химии</w:t>
            </w:r>
          </w:p>
        </w:tc>
      </w:tr>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4.2</w:t>
            </w:r>
          </w:p>
        </w:tc>
        <w:tc>
          <w:tcPr>
            <w:tcW w:w="9191"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Химия и здоровье. Химия в медицине. Химия и сельское хозяйство. Химия в промышленности. Химия и энергетика: природный и попутный нефтяной газы, их состав и использование. Состав нефти и ее переработка (природные источники углеводородов)</w:t>
            </w:r>
          </w:p>
        </w:tc>
      </w:tr>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4.3</w:t>
            </w:r>
          </w:p>
        </w:tc>
        <w:tc>
          <w:tcPr>
            <w:tcW w:w="9191"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 Проблема отходов и побочных продуктов. Альтернативные источники энергии</w:t>
            </w:r>
          </w:p>
        </w:tc>
      </w:tr>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4.4</w:t>
            </w:r>
          </w:p>
        </w:tc>
        <w:tc>
          <w:tcPr>
            <w:tcW w:w="9191"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Общие представления о промышленных способах получения химических веществ (на примере производства аммиака, серной кислоты). Черная и цветная металлургия. Стекло и силикатная промышленность. Промышленная органическая химия. Сырье для органической промышленности</w:t>
            </w:r>
          </w:p>
        </w:tc>
      </w:tr>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5</w:t>
            </w:r>
          </w:p>
        </w:tc>
        <w:tc>
          <w:tcPr>
            <w:tcW w:w="9191"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Типы расчетных задач</w:t>
            </w:r>
          </w:p>
        </w:tc>
      </w:tr>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5.1</w:t>
            </w:r>
          </w:p>
        </w:tc>
        <w:tc>
          <w:tcPr>
            <w:tcW w:w="9191"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Расчеты массы вещества или объема газов по известному количеству вещества, массе или объему одного из участвующих в реакции веществ</w:t>
            </w:r>
          </w:p>
        </w:tc>
      </w:tr>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5.2</w:t>
            </w:r>
          </w:p>
        </w:tc>
        <w:tc>
          <w:tcPr>
            <w:tcW w:w="9191"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Расчеты теплового эффекта реакции</w:t>
            </w:r>
          </w:p>
        </w:tc>
      </w:tr>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lastRenderedPageBreak/>
              <w:t>5.3</w:t>
            </w:r>
          </w:p>
        </w:tc>
        <w:tc>
          <w:tcPr>
            <w:tcW w:w="9191"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Расчеты объемных отношений газов при химических реакциях</w:t>
            </w:r>
          </w:p>
        </w:tc>
      </w:tr>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5.4</w:t>
            </w:r>
          </w:p>
        </w:tc>
        <w:tc>
          <w:tcPr>
            <w:tcW w:w="9191"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Расчеты массы (объема, количества вещества) продуктов реакции, если одно из веществ дано в избытке (имеет примеси)</w:t>
            </w:r>
          </w:p>
        </w:tc>
      </w:tr>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5.5</w:t>
            </w:r>
          </w:p>
        </w:tc>
        <w:tc>
          <w:tcPr>
            <w:tcW w:w="9191"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Расчеты массовой или объемной доли выхода продукта реакции от теоретически возможного</w:t>
            </w:r>
          </w:p>
        </w:tc>
      </w:tr>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5.6</w:t>
            </w:r>
          </w:p>
        </w:tc>
        <w:tc>
          <w:tcPr>
            <w:tcW w:w="9191"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tc>
      </w:tr>
      <w:tr w:rsidR="0098640C" w:rsidRPr="0018645A"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5.7</w:t>
            </w:r>
          </w:p>
        </w:tc>
        <w:tc>
          <w:tcPr>
            <w:tcW w:w="9191" w:type="dxa"/>
          </w:tcPr>
          <w:p w:rsidR="0098640C" w:rsidRPr="0018645A"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Расчеты с использованием понятий "массовая доля", "молярная концентрация", "растворимость"</w:t>
            </w:r>
          </w:p>
        </w:tc>
      </w:tr>
      <w:tr w:rsidR="0098640C" w:rsidRPr="0098640C" w:rsidTr="0098640C">
        <w:tc>
          <w:tcPr>
            <w:tcW w:w="1077" w:type="dxa"/>
          </w:tcPr>
          <w:p w:rsidR="0098640C" w:rsidRPr="0018645A" w:rsidRDefault="0098640C" w:rsidP="0098640C">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5.8</w:t>
            </w:r>
          </w:p>
        </w:tc>
        <w:tc>
          <w:tcPr>
            <w:tcW w:w="9191" w:type="dxa"/>
          </w:tcPr>
          <w:p w:rsidR="0098640C" w:rsidRPr="0098640C" w:rsidRDefault="0098640C" w:rsidP="0098640C">
            <w:pPr>
              <w:pStyle w:val="ConsPlusNormal"/>
              <w:rPr>
                <w:rFonts w:ascii="Times New Roman" w:hAnsi="Times New Roman" w:cs="Times New Roman"/>
                <w:sz w:val="24"/>
                <w:szCs w:val="24"/>
              </w:rPr>
            </w:pPr>
            <w:r w:rsidRPr="0018645A">
              <w:rPr>
                <w:rFonts w:ascii="Times New Roman" w:hAnsi="Times New Roman" w:cs="Times New Roman"/>
                <w:sz w:val="24"/>
                <w:szCs w:val="24"/>
              </w:rPr>
              <w:t>Нахождение молекулярной формулы органического вещества по его плотности и массовым долям элементов, входящих в его состав, или по продуктам сгорания</w:t>
            </w:r>
          </w:p>
        </w:tc>
      </w:tr>
    </w:tbl>
    <w:p w:rsidR="008A7228" w:rsidRPr="008A7228" w:rsidRDefault="008A7228" w:rsidP="008A7228">
      <w:pPr>
        <w:widowControl w:val="0"/>
        <w:contextualSpacing/>
        <w:rPr>
          <w:sz w:val="26"/>
          <w:szCs w:val="26"/>
        </w:rPr>
      </w:pPr>
    </w:p>
    <w:p w:rsidR="004A78E6" w:rsidRPr="004A78E6" w:rsidRDefault="004A78E6" w:rsidP="004A78E6">
      <w:pPr>
        <w:widowControl w:val="0"/>
        <w:tabs>
          <w:tab w:val="left" w:pos="0"/>
          <w:tab w:val="left" w:pos="397"/>
        </w:tabs>
        <w:autoSpaceDE w:val="0"/>
        <w:autoSpaceDN w:val="0"/>
        <w:adjustRightInd w:val="0"/>
        <w:textAlignment w:val="center"/>
        <w:rPr>
          <w:rFonts w:eastAsia="Times New Roman"/>
          <w:b/>
          <w:sz w:val="26"/>
          <w:szCs w:val="26"/>
          <w:lang w:eastAsia="ru-RU"/>
        </w:rPr>
      </w:pPr>
      <w:r w:rsidRPr="004A78E6">
        <w:rPr>
          <w:rFonts w:eastAsia="Times New Roman"/>
          <w:b/>
          <w:sz w:val="26"/>
          <w:szCs w:val="26"/>
          <w:lang w:eastAsia="ru-RU"/>
        </w:rPr>
        <w:t>2.1.</w:t>
      </w:r>
      <w:r w:rsidR="00FA7DCE">
        <w:rPr>
          <w:rFonts w:eastAsia="Times New Roman"/>
          <w:b/>
          <w:sz w:val="26"/>
          <w:szCs w:val="26"/>
          <w:lang w:eastAsia="ru-RU"/>
        </w:rPr>
        <w:t>8</w:t>
      </w:r>
      <w:r w:rsidRPr="004A78E6">
        <w:rPr>
          <w:rFonts w:eastAsia="Times New Roman"/>
          <w:b/>
          <w:sz w:val="26"/>
          <w:szCs w:val="26"/>
          <w:lang w:eastAsia="ru-RU"/>
        </w:rPr>
        <w:t xml:space="preserve">.  Федеральная рабочая программа по учебному предмету «Биология» (базовый уровень). </w:t>
      </w:r>
    </w:p>
    <w:p w:rsidR="004A78E6" w:rsidRPr="004A78E6" w:rsidRDefault="004A78E6" w:rsidP="004A78E6">
      <w:pPr>
        <w:widowControl w:val="0"/>
        <w:rPr>
          <w:rFonts w:eastAsia="SchoolBookSanPin"/>
          <w:sz w:val="26"/>
          <w:szCs w:val="26"/>
        </w:rPr>
      </w:pPr>
      <w:r w:rsidRPr="004A78E6">
        <w:rPr>
          <w:sz w:val="26"/>
          <w:szCs w:val="26"/>
        </w:rPr>
        <w:t xml:space="preserve">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w:t>
      </w:r>
      <w:r w:rsidRPr="004A78E6">
        <w:rPr>
          <w:rFonts w:eastAsia="SchoolBookSanPin"/>
          <w:sz w:val="26"/>
          <w:szCs w:val="26"/>
        </w:rPr>
        <w:t>планируемые результаты освоения программы по биологии.</w:t>
      </w:r>
    </w:p>
    <w:p w:rsidR="004A78E6" w:rsidRPr="004A78E6" w:rsidRDefault="004A78E6" w:rsidP="004A78E6">
      <w:pPr>
        <w:widowControl w:val="0"/>
        <w:rPr>
          <w:rFonts w:eastAsia="SchoolBookSanPin"/>
          <w:sz w:val="26"/>
          <w:szCs w:val="26"/>
        </w:rPr>
      </w:pPr>
      <w:r w:rsidRPr="004A78E6">
        <w:rPr>
          <w:rFonts w:eastAsia="SchoolBookSanPin"/>
          <w:sz w:val="26"/>
          <w:szCs w:val="26"/>
        </w:rP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4A78E6" w:rsidRPr="004A78E6" w:rsidRDefault="004A78E6" w:rsidP="004A78E6">
      <w:pPr>
        <w:widowControl w:val="0"/>
        <w:rPr>
          <w:rFonts w:eastAsia="SchoolBookSanPin"/>
          <w:sz w:val="26"/>
          <w:szCs w:val="26"/>
        </w:rPr>
      </w:pPr>
      <w:r w:rsidRPr="004A78E6">
        <w:rPr>
          <w:rFonts w:eastAsia="SchoolBookSanPin"/>
          <w:sz w:val="26"/>
          <w:szCs w:val="26"/>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4A78E6" w:rsidRPr="004A78E6" w:rsidRDefault="004A78E6" w:rsidP="004A78E6">
      <w:pPr>
        <w:widowControl w:val="0"/>
        <w:rPr>
          <w:rFonts w:eastAsia="SchoolBookSanPin"/>
          <w:sz w:val="26"/>
          <w:szCs w:val="26"/>
        </w:rPr>
      </w:pPr>
      <w:r w:rsidRPr="004A78E6">
        <w:rPr>
          <w:rFonts w:eastAsia="SchoolBookSanPin"/>
          <w:sz w:val="26"/>
          <w:szCs w:val="26"/>
        </w:rP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4A78E6" w:rsidRPr="004A78E6" w:rsidRDefault="004A78E6" w:rsidP="004A78E6">
      <w:pPr>
        <w:widowControl w:val="0"/>
        <w:rPr>
          <w:rFonts w:eastAsia="SchoolBookSanPin"/>
          <w:sz w:val="26"/>
          <w:szCs w:val="26"/>
        </w:rPr>
      </w:pPr>
      <w:r w:rsidRPr="004A78E6">
        <w:rPr>
          <w:rFonts w:eastAsia="SchoolBookSanPin"/>
          <w:sz w:val="26"/>
          <w:szCs w:val="26"/>
        </w:rPr>
        <w:t>Пояснительная записка.</w:t>
      </w:r>
    </w:p>
    <w:p w:rsidR="004A78E6" w:rsidRPr="004A78E6" w:rsidRDefault="004A78E6" w:rsidP="004A78E6">
      <w:pPr>
        <w:widowControl w:val="0"/>
        <w:rPr>
          <w:sz w:val="26"/>
          <w:szCs w:val="26"/>
        </w:rPr>
      </w:pPr>
      <w:r w:rsidRPr="004A78E6">
        <w:rPr>
          <w:rFonts w:eastAsia="SchoolBookSanPin"/>
          <w:sz w:val="26"/>
          <w:szCs w:val="26"/>
        </w:rPr>
        <w:t>При</w:t>
      </w:r>
      <w:r w:rsidRPr="004A78E6">
        <w:rPr>
          <w:sz w:val="26"/>
          <w:szCs w:val="26"/>
        </w:rPr>
        <w:t xml:space="preserve">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4A78E6" w:rsidRPr="004A78E6" w:rsidRDefault="004A78E6" w:rsidP="004A78E6">
      <w:pPr>
        <w:widowControl w:val="0"/>
        <w:spacing w:after="200"/>
        <w:contextualSpacing/>
        <w:rPr>
          <w:sz w:val="26"/>
          <w:szCs w:val="26"/>
        </w:rPr>
      </w:pPr>
      <w:r w:rsidRPr="004A78E6">
        <w:rPr>
          <w:sz w:val="26"/>
          <w:szCs w:val="26"/>
        </w:rPr>
        <w:t xml:space="preserve">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 В программе по </w:t>
      </w:r>
      <w:r w:rsidRPr="004A78E6">
        <w:rPr>
          <w:sz w:val="26"/>
          <w:szCs w:val="26"/>
        </w:rPr>
        <w:lastRenderedPageBreak/>
        <w:t>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4A78E6" w:rsidRPr="004A78E6" w:rsidRDefault="004A78E6" w:rsidP="004A78E6">
      <w:pPr>
        <w:widowControl w:val="0"/>
        <w:spacing w:after="200"/>
        <w:contextualSpacing/>
        <w:rPr>
          <w:sz w:val="26"/>
          <w:szCs w:val="26"/>
        </w:rPr>
      </w:pPr>
      <w:r w:rsidRPr="004A78E6">
        <w:rPr>
          <w:sz w:val="26"/>
          <w:szCs w:val="26"/>
        </w:rPr>
        <w:t>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4A78E6" w:rsidRPr="004A78E6" w:rsidRDefault="004A78E6" w:rsidP="004A78E6">
      <w:pPr>
        <w:widowControl w:val="0"/>
        <w:spacing w:after="200"/>
        <w:contextualSpacing/>
        <w:rPr>
          <w:sz w:val="26"/>
          <w:szCs w:val="26"/>
        </w:rPr>
      </w:pPr>
      <w:r w:rsidRPr="004A78E6">
        <w:rPr>
          <w:sz w:val="26"/>
          <w:szCs w:val="26"/>
        </w:rPr>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4A78E6" w:rsidRPr="004A78E6" w:rsidRDefault="004A78E6" w:rsidP="004A78E6">
      <w:pPr>
        <w:widowControl w:val="0"/>
        <w:spacing w:after="200"/>
        <w:contextualSpacing/>
        <w:rPr>
          <w:sz w:val="26"/>
          <w:szCs w:val="26"/>
        </w:rPr>
      </w:pPr>
      <w:r w:rsidRPr="004A78E6">
        <w:rPr>
          <w:sz w:val="26"/>
          <w:szCs w:val="26"/>
        </w:rPr>
        <w:t>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4A78E6" w:rsidRPr="004A78E6" w:rsidRDefault="004A78E6" w:rsidP="004A78E6">
      <w:pPr>
        <w:widowControl w:val="0"/>
        <w:spacing w:after="200"/>
        <w:contextualSpacing/>
        <w:rPr>
          <w:sz w:val="26"/>
          <w:szCs w:val="26"/>
        </w:rPr>
      </w:pPr>
      <w:r w:rsidRPr="004A78E6">
        <w:rPr>
          <w:sz w:val="26"/>
          <w:szCs w:val="26"/>
        </w:rP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4A78E6" w:rsidRPr="004A78E6" w:rsidRDefault="004A78E6" w:rsidP="004A78E6">
      <w:pPr>
        <w:widowControl w:val="0"/>
        <w:spacing w:after="200"/>
        <w:contextualSpacing/>
        <w:rPr>
          <w:sz w:val="26"/>
          <w:szCs w:val="26"/>
        </w:rPr>
      </w:pPr>
      <w:r w:rsidRPr="004A78E6">
        <w:rPr>
          <w:sz w:val="26"/>
          <w:szCs w:val="26"/>
        </w:rPr>
        <w:t xml:space="preserve">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w:t>
      </w:r>
      <w:r w:rsidRPr="004A78E6">
        <w:rPr>
          <w:sz w:val="26"/>
          <w:szCs w:val="26"/>
        </w:rPr>
        <w:lastRenderedPageBreak/>
        <w:t>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4A78E6" w:rsidRPr="004A78E6" w:rsidRDefault="004A78E6" w:rsidP="004A78E6">
      <w:pPr>
        <w:widowControl w:val="0"/>
        <w:spacing w:after="200"/>
        <w:contextualSpacing/>
        <w:rPr>
          <w:sz w:val="26"/>
          <w:szCs w:val="26"/>
        </w:rPr>
      </w:pPr>
      <w:r w:rsidRPr="004A78E6">
        <w:rPr>
          <w:sz w:val="26"/>
          <w:szCs w:val="26"/>
        </w:rP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4A78E6" w:rsidRPr="004A78E6" w:rsidRDefault="004A78E6" w:rsidP="004A78E6">
      <w:pPr>
        <w:widowControl w:val="0"/>
        <w:spacing w:after="200"/>
        <w:contextualSpacing/>
        <w:rPr>
          <w:sz w:val="26"/>
          <w:szCs w:val="26"/>
        </w:rPr>
      </w:pPr>
      <w:r w:rsidRPr="004A78E6">
        <w:rPr>
          <w:sz w:val="26"/>
          <w:szCs w:val="26"/>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4A78E6" w:rsidRPr="004A78E6" w:rsidRDefault="004A78E6" w:rsidP="004A78E6">
      <w:pPr>
        <w:widowControl w:val="0"/>
        <w:spacing w:after="200"/>
        <w:contextualSpacing/>
        <w:rPr>
          <w:sz w:val="26"/>
          <w:szCs w:val="26"/>
        </w:rPr>
      </w:pPr>
      <w:r w:rsidRPr="004A78E6">
        <w:rPr>
          <w:sz w:val="26"/>
          <w:szCs w:val="26"/>
        </w:rPr>
        <w:t>Достижение цели изучения учебного предмета «Биология» на базовом уровне обеспечивается решением следующих задач:</w:t>
      </w:r>
    </w:p>
    <w:p w:rsidR="004A78E6" w:rsidRPr="004A78E6" w:rsidRDefault="004A78E6" w:rsidP="004A78E6">
      <w:pPr>
        <w:widowControl w:val="0"/>
        <w:spacing w:after="200"/>
        <w:contextualSpacing/>
        <w:rPr>
          <w:sz w:val="26"/>
          <w:szCs w:val="26"/>
        </w:rPr>
      </w:pPr>
      <w:r w:rsidRPr="004A78E6">
        <w:rPr>
          <w:sz w:val="26"/>
          <w:szCs w:val="26"/>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4A78E6" w:rsidRPr="004A78E6" w:rsidRDefault="004A78E6" w:rsidP="004A78E6">
      <w:pPr>
        <w:widowControl w:val="0"/>
        <w:spacing w:after="200"/>
        <w:contextualSpacing/>
        <w:rPr>
          <w:sz w:val="26"/>
          <w:szCs w:val="26"/>
        </w:rPr>
      </w:pPr>
      <w:r w:rsidRPr="004A78E6">
        <w:rPr>
          <w:sz w:val="26"/>
          <w:szCs w:val="26"/>
        </w:rP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4A78E6" w:rsidRPr="004A78E6" w:rsidRDefault="004A78E6" w:rsidP="004A78E6">
      <w:pPr>
        <w:widowControl w:val="0"/>
        <w:spacing w:after="200"/>
        <w:contextualSpacing/>
        <w:rPr>
          <w:sz w:val="26"/>
          <w:szCs w:val="26"/>
        </w:rPr>
      </w:pPr>
      <w:r w:rsidRPr="004A78E6">
        <w:rPr>
          <w:sz w:val="26"/>
          <w:szCs w:val="26"/>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4A78E6" w:rsidRPr="004A78E6" w:rsidRDefault="004A78E6" w:rsidP="004A78E6">
      <w:pPr>
        <w:widowControl w:val="0"/>
        <w:spacing w:after="200"/>
        <w:contextualSpacing/>
        <w:rPr>
          <w:sz w:val="26"/>
          <w:szCs w:val="26"/>
        </w:rPr>
      </w:pPr>
      <w:r w:rsidRPr="004A78E6">
        <w:rPr>
          <w:sz w:val="26"/>
          <w:szCs w:val="26"/>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4A78E6" w:rsidRPr="004A78E6" w:rsidRDefault="004A78E6" w:rsidP="004A78E6">
      <w:pPr>
        <w:widowControl w:val="0"/>
        <w:spacing w:after="200"/>
        <w:contextualSpacing/>
        <w:rPr>
          <w:sz w:val="26"/>
          <w:szCs w:val="26"/>
        </w:rPr>
      </w:pPr>
      <w:r w:rsidRPr="004A78E6">
        <w:rPr>
          <w:sz w:val="26"/>
          <w:szCs w:val="26"/>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4A78E6" w:rsidRPr="004A78E6" w:rsidRDefault="004A78E6" w:rsidP="004A78E6">
      <w:pPr>
        <w:widowControl w:val="0"/>
        <w:spacing w:after="200"/>
        <w:contextualSpacing/>
        <w:rPr>
          <w:sz w:val="26"/>
          <w:szCs w:val="26"/>
        </w:rPr>
      </w:pPr>
      <w:r w:rsidRPr="004A78E6">
        <w:rPr>
          <w:sz w:val="26"/>
          <w:szCs w:val="26"/>
        </w:rPr>
        <w:t>осознание ценности биологических знаний для повышения уровня экологической культуры, для формирования научного мировоззрения;</w:t>
      </w:r>
    </w:p>
    <w:p w:rsidR="004A78E6" w:rsidRPr="004A78E6" w:rsidRDefault="004A78E6" w:rsidP="004A78E6">
      <w:pPr>
        <w:widowControl w:val="0"/>
        <w:spacing w:after="200"/>
        <w:contextualSpacing/>
        <w:rPr>
          <w:sz w:val="26"/>
          <w:szCs w:val="26"/>
        </w:rPr>
      </w:pPr>
      <w:r w:rsidRPr="004A78E6">
        <w:rPr>
          <w:sz w:val="26"/>
          <w:szCs w:val="26"/>
        </w:rP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4A78E6" w:rsidRPr="004A78E6" w:rsidRDefault="004A78E6" w:rsidP="004A78E6">
      <w:pPr>
        <w:widowControl w:val="0"/>
        <w:spacing w:after="200"/>
        <w:contextualSpacing/>
        <w:rPr>
          <w:sz w:val="26"/>
          <w:szCs w:val="26"/>
        </w:rPr>
      </w:pPr>
      <w:r w:rsidRPr="004A78E6">
        <w:rPr>
          <w:sz w:val="26"/>
          <w:szCs w:val="26"/>
        </w:rPr>
        <w:t xml:space="preserve">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 </w:t>
      </w:r>
    </w:p>
    <w:p w:rsidR="004A78E6" w:rsidRPr="004A78E6" w:rsidRDefault="004A78E6" w:rsidP="004A78E6">
      <w:pPr>
        <w:widowControl w:val="0"/>
        <w:spacing w:after="200"/>
        <w:contextualSpacing/>
        <w:rPr>
          <w:sz w:val="26"/>
          <w:szCs w:val="26"/>
        </w:rPr>
      </w:pPr>
      <w:r w:rsidRPr="004A78E6">
        <w:rPr>
          <w:sz w:val="26"/>
          <w:szCs w:val="26"/>
        </w:rPr>
        <w:t>Общее число часов, рекомендованных для изучения биологии – 68 часов: в 10 классе – 34 часов (1 час в неделю), в 11 классе – 34 часов (1 час в неделю).</w:t>
      </w:r>
    </w:p>
    <w:p w:rsidR="004A78E6" w:rsidRPr="004A78E6" w:rsidRDefault="004A78E6" w:rsidP="004A78E6">
      <w:pPr>
        <w:widowControl w:val="0"/>
        <w:spacing w:after="200"/>
        <w:contextualSpacing/>
        <w:rPr>
          <w:sz w:val="26"/>
          <w:szCs w:val="26"/>
        </w:rPr>
      </w:pPr>
      <w:r w:rsidRPr="004A78E6">
        <w:rPr>
          <w:sz w:val="26"/>
          <w:szCs w:val="26"/>
        </w:rPr>
        <w:t>Содержание обучения в 10 классе.</w:t>
      </w:r>
    </w:p>
    <w:p w:rsidR="004A78E6" w:rsidRPr="004A78E6" w:rsidRDefault="004A78E6" w:rsidP="004A78E6">
      <w:pPr>
        <w:widowControl w:val="0"/>
        <w:spacing w:after="200"/>
        <w:contextualSpacing/>
        <w:rPr>
          <w:sz w:val="26"/>
          <w:szCs w:val="26"/>
        </w:rPr>
      </w:pPr>
      <w:r w:rsidRPr="004A78E6">
        <w:rPr>
          <w:sz w:val="26"/>
          <w:szCs w:val="26"/>
        </w:rPr>
        <w:t>Тема 1. Биология как наука.</w:t>
      </w:r>
    </w:p>
    <w:p w:rsidR="004A78E6" w:rsidRPr="004A78E6" w:rsidRDefault="004A78E6" w:rsidP="004A78E6">
      <w:pPr>
        <w:widowControl w:val="0"/>
        <w:spacing w:after="200"/>
        <w:contextualSpacing/>
        <w:rPr>
          <w:sz w:val="26"/>
          <w:szCs w:val="26"/>
        </w:rPr>
      </w:pPr>
      <w:r w:rsidRPr="004A78E6">
        <w:rPr>
          <w:sz w:val="26"/>
          <w:szCs w:val="26"/>
        </w:rPr>
        <w:t xml:space="preserve">Биология как наука. Связь биологии с общественными, техническими и другими </w:t>
      </w:r>
      <w:r w:rsidRPr="004A78E6">
        <w:rPr>
          <w:sz w:val="26"/>
          <w:szCs w:val="26"/>
        </w:rPr>
        <w:lastRenderedPageBreak/>
        <w:t xml:space="preserve">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4A78E6" w:rsidRPr="004A78E6" w:rsidRDefault="004A78E6" w:rsidP="004A78E6">
      <w:pPr>
        <w:widowControl w:val="0"/>
        <w:spacing w:after="200"/>
        <w:contextualSpacing/>
        <w:rPr>
          <w:sz w:val="26"/>
          <w:szCs w:val="26"/>
        </w:rPr>
      </w:pPr>
      <w:r w:rsidRPr="004A78E6">
        <w:rPr>
          <w:sz w:val="26"/>
          <w:szCs w:val="26"/>
        </w:rPr>
        <w:t>Методы познания живой природы (наблюдение, эксперимент, описание, измерение, классификация, моделирование, статистическая обработка данных).</w:t>
      </w:r>
    </w:p>
    <w:p w:rsidR="004A78E6" w:rsidRPr="004A78E6" w:rsidRDefault="004A78E6" w:rsidP="004A78E6">
      <w:pPr>
        <w:widowControl w:val="0"/>
        <w:spacing w:after="200"/>
        <w:contextualSpacing/>
        <w:rPr>
          <w:sz w:val="26"/>
          <w:szCs w:val="26"/>
        </w:rPr>
      </w:pPr>
      <w:r w:rsidRPr="004A78E6">
        <w:rPr>
          <w:sz w:val="26"/>
          <w:szCs w:val="26"/>
        </w:rPr>
        <w:t>Демонстрации:</w:t>
      </w:r>
    </w:p>
    <w:p w:rsidR="004A78E6" w:rsidRPr="004A78E6" w:rsidRDefault="004A78E6" w:rsidP="004A78E6">
      <w:pPr>
        <w:widowControl w:val="0"/>
        <w:spacing w:after="200"/>
        <w:contextualSpacing/>
        <w:rPr>
          <w:sz w:val="26"/>
          <w:szCs w:val="26"/>
        </w:rPr>
      </w:pPr>
      <w:r w:rsidRPr="004A78E6">
        <w:rPr>
          <w:sz w:val="26"/>
          <w:szCs w:val="26"/>
        </w:rPr>
        <w:t>Портреты: Ч. Дарвин, Г. Мендель, Н.К. Кольцов, Дж. Уотсон и Ф. Крик.</w:t>
      </w:r>
    </w:p>
    <w:p w:rsidR="004A78E6" w:rsidRPr="004A78E6" w:rsidRDefault="004A78E6" w:rsidP="004A78E6">
      <w:pPr>
        <w:widowControl w:val="0"/>
        <w:spacing w:after="200"/>
        <w:contextualSpacing/>
        <w:rPr>
          <w:sz w:val="26"/>
          <w:szCs w:val="26"/>
        </w:rPr>
      </w:pPr>
      <w:r w:rsidRPr="004A78E6">
        <w:rPr>
          <w:sz w:val="26"/>
          <w:szCs w:val="26"/>
        </w:rPr>
        <w:t>Таблицы и схемы: «Методы познания живой природы».</w:t>
      </w:r>
    </w:p>
    <w:p w:rsidR="004A78E6" w:rsidRPr="004A78E6" w:rsidRDefault="004A78E6" w:rsidP="004A78E6">
      <w:pPr>
        <w:widowControl w:val="0"/>
        <w:spacing w:after="200"/>
        <w:contextualSpacing/>
        <w:rPr>
          <w:sz w:val="26"/>
          <w:szCs w:val="26"/>
        </w:rPr>
      </w:pPr>
      <w:r w:rsidRPr="004A78E6">
        <w:rPr>
          <w:sz w:val="26"/>
          <w:szCs w:val="26"/>
        </w:rPr>
        <w:t>Лабораторные и практические работы:</w:t>
      </w:r>
    </w:p>
    <w:p w:rsidR="004A78E6" w:rsidRPr="004A78E6" w:rsidRDefault="004A78E6" w:rsidP="004A78E6">
      <w:pPr>
        <w:widowControl w:val="0"/>
        <w:spacing w:after="200"/>
        <w:contextualSpacing/>
        <w:rPr>
          <w:sz w:val="26"/>
          <w:szCs w:val="26"/>
        </w:rPr>
      </w:pPr>
      <w:r w:rsidRPr="004A78E6">
        <w:rPr>
          <w:sz w:val="26"/>
          <w:szCs w:val="26"/>
        </w:rPr>
        <w:t>Практическая работа № 1. «Использование различных методов при изучении биологических объектов».</w:t>
      </w:r>
    </w:p>
    <w:p w:rsidR="004A78E6" w:rsidRPr="004A78E6" w:rsidRDefault="004A78E6" w:rsidP="004A78E6">
      <w:pPr>
        <w:widowControl w:val="0"/>
        <w:spacing w:after="200"/>
        <w:contextualSpacing/>
        <w:rPr>
          <w:sz w:val="26"/>
          <w:szCs w:val="26"/>
        </w:rPr>
      </w:pPr>
      <w:r w:rsidRPr="004A78E6">
        <w:rPr>
          <w:sz w:val="26"/>
          <w:szCs w:val="26"/>
        </w:rPr>
        <w:t>Тема 2. Живые системы и их организация.</w:t>
      </w:r>
    </w:p>
    <w:p w:rsidR="004A78E6" w:rsidRPr="004A78E6" w:rsidRDefault="004A78E6" w:rsidP="004A78E6">
      <w:pPr>
        <w:widowControl w:val="0"/>
        <w:spacing w:after="200"/>
        <w:contextualSpacing/>
        <w:rPr>
          <w:sz w:val="26"/>
          <w:szCs w:val="26"/>
        </w:rPr>
      </w:pPr>
      <w:r w:rsidRPr="004A78E6">
        <w:rPr>
          <w:sz w:val="26"/>
          <w:szCs w:val="26"/>
        </w:rPr>
        <w:t>Живые системы (биосистемы) как предмет изучения биологии. Отличие живых систем от неорганической природы.</w:t>
      </w:r>
    </w:p>
    <w:p w:rsidR="004A78E6" w:rsidRPr="004A78E6" w:rsidRDefault="004A78E6" w:rsidP="004A78E6">
      <w:pPr>
        <w:widowControl w:val="0"/>
        <w:spacing w:after="200"/>
        <w:contextualSpacing/>
        <w:rPr>
          <w:sz w:val="26"/>
          <w:szCs w:val="26"/>
        </w:rPr>
      </w:pPr>
      <w:r w:rsidRPr="004A78E6">
        <w:rPr>
          <w:sz w:val="26"/>
          <w:szCs w:val="26"/>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4A78E6" w:rsidRPr="004A78E6" w:rsidRDefault="004A78E6" w:rsidP="004A78E6">
      <w:pPr>
        <w:widowControl w:val="0"/>
        <w:spacing w:after="200"/>
        <w:contextualSpacing/>
        <w:rPr>
          <w:sz w:val="26"/>
          <w:szCs w:val="26"/>
        </w:rPr>
      </w:pPr>
      <w:r w:rsidRPr="004A78E6">
        <w:rPr>
          <w:sz w:val="26"/>
          <w:szCs w:val="26"/>
        </w:rPr>
        <w:t>Демонстрации:</w:t>
      </w:r>
    </w:p>
    <w:p w:rsidR="004A78E6" w:rsidRPr="004A78E6" w:rsidRDefault="004A78E6" w:rsidP="004A78E6">
      <w:pPr>
        <w:widowControl w:val="0"/>
        <w:spacing w:after="200"/>
        <w:contextualSpacing/>
        <w:rPr>
          <w:sz w:val="26"/>
          <w:szCs w:val="26"/>
        </w:rPr>
      </w:pPr>
      <w:r w:rsidRPr="004A78E6">
        <w:rPr>
          <w:sz w:val="26"/>
          <w:szCs w:val="26"/>
        </w:rPr>
        <w:t>Таблицы и схемы: «Основные признаки жизни», «Уровни организации живой природы».</w:t>
      </w:r>
    </w:p>
    <w:p w:rsidR="004A78E6" w:rsidRPr="004A78E6" w:rsidRDefault="004A78E6" w:rsidP="004A78E6">
      <w:pPr>
        <w:widowControl w:val="0"/>
        <w:spacing w:after="200"/>
        <w:contextualSpacing/>
        <w:rPr>
          <w:sz w:val="26"/>
          <w:szCs w:val="26"/>
        </w:rPr>
      </w:pPr>
      <w:r w:rsidRPr="004A78E6">
        <w:rPr>
          <w:sz w:val="26"/>
          <w:szCs w:val="26"/>
        </w:rPr>
        <w:t>Оборудование: модель молекулы ДНК.</w:t>
      </w:r>
    </w:p>
    <w:p w:rsidR="004A78E6" w:rsidRPr="004A78E6" w:rsidRDefault="004A78E6" w:rsidP="004A78E6">
      <w:pPr>
        <w:widowControl w:val="0"/>
        <w:spacing w:after="200"/>
        <w:contextualSpacing/>
        <w:rPr>
          <w:sz w:val="26"/>
          <w:szCs w:val="26"/>
        </w:rPr>
      </w:pPr>
      <w:r w:rsidRPr="004A78E6">
        <w:rPr>
          <w:sz w:val="26"/>
          <w:szCs w:val="26"/>
        </w:rPr>
        <w:t>Тема 3. Химический состав и строение клетки.</w:t>
      </w:r>
    </w:p>
    <w:p w:rsidR="004A78E6" w:rsidRPr="004A78E6" w:rsidRDefault="004A78E6" w:rsidP="004A78E6">
      <w:pPr>
        <w:widowControl w:val="0"/>
        <w:spacing w:after="200"/>
        <w:contextualSpacing/>
        <w:rPr>
          <w:sz w:val="26"/>
          <w:szCs w:val="26"/>
        </w:rPr>
      </w:pPr>
      <w:r w:rsidRPr="004A78E6">
        <w:rPr>
          <w:sz w:val="26"/>
          <w:szCs w:val="26"/>
        </w:rPr>
        <w:t>Химический состав клетки. Химические элементы: макроэлементы, микроэлементы. Вода и минеральные вещества.</w:t>
      </w:r>
    </w:p>
    <w:p w:rsidR="004A78E6" w:rsidRPr="004A78E6" w:rsidRDefault="004A78E6" w:rsidP="004A78E6">
      <w:pPr>
        <w:widowControl w:val="0"/>
        <w:spacing w:after="200"/>
        <w:contextualSpacing/>
        <w:rPr>
          <w:sz w:val="26"/>
          <w:szCs w:val="26"/>
        </w:rPr>
      </w:pPr>
      <w:r w:rsidRPr="004A78E6">
        <w:rPr>
          <w:sz w:val="26"/>
          <w:szCs w:val="26"/>
        </w:rPr>
        <w:t>Функции воды и минеральных веществ в клетке. Поддержание осмотического баланса.</w:t>
      </w:r>
    </w:p>
    <w:p w:rsidR="004A78E6" w:rsidRPr="004A78E6" w:rsidRDefault="004A78E6" w:rsidP="004A78E6">
      <w:pPr>
        <w:widowControl w:val="0"/>
        <w:spacing w:after="200"/>
        <w:contextualSpacing/>
        <w:rPr>
          <w:sz w:val="26"/>
          <w:szCs w:val="26"/>
        </w:rPr>
      </w:pPr>
      <w:r w:rsidRPr="004A78E6">
        <w:rPr>
          <w:sz w:val="26"/>
          <w:szCs w:val="26"/>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4A78E6" w:rsidRPr="004A78E6" w:rsidRDefault="004A78E6" w:rsidP="004A78E6">
      <w:pPr>
        <w:widowControl w:val="0"/>
        <w:spacing w:after="200"/>
        <w:contextualSpacing/>
        <w:rPr>
          <w:sz w:val="26"/>
          <w:szCs w:val="26"/>
        </w:rPr>
      </w:pPr>
      <w:r w:rsidRPr="004A78E6">
        <w:rPr>
          <w:sz w:val="26"/>
          <w:szCs w:val="26"/>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4A78E6" w:rsidRPr="004A78E6" w:rsidRDefault="004A78E6" w:rsidP="004A78E6">
      <w:pPr>
        <w:widowControl w:val="0"/>
        <w:spacing w:after="200"/>
        <w:contextualSpacing/>
        <w:rPr>
          <w:sz w:val="26"/>
          <w:szCs w:val="26"/>
        </w:rPr>
      </w:pPr>
      <w:r w:rsidRPr="004A78E6">
        <w:rPr>
          <w:sz w:val="26"/>
          <w:szCs w:val="26"/>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4A78E6" w:rsidRPr="004A78E6" w:rsidRDefault="004A78E6" w:rsidP="004A78E6">
      <w:pPr>
        <w:widowControl w:val="0"/>
        <w:spacing w:after="200"/>
        <w:contextualSpacing/>
        <w:rPr>
          <w:sz w:val="26"/>
          <w:szCs w:val="26"/>
        </w:rPr>
      </w:pPr>
      <w:r w:rsidRPr="004A78E6">
        <w:rPr>
          <w:sz w:val="26"/>
          <w:szCs w:val="26"/>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4A78E6" w:rsidRPr="004A78E6" w:rsidRDefault="004A78E6" w:rsidP="004A78E6">
      <w:pPr>
        <w:widowControl w:val="0"/>
        <w:spacing w:after="200"/>
        <w:contextualSpacing/>
        <w:rPr>
          <w:sz w:val="26"/>
          <w:szCs w:val="26"/>
        </w:rPr>
      </w:pPr>
      <w:r w:rsidRPr="004A78E6">
        <w:rPr>
          <w:sz w:val="26"/>
          <w:szCs w:val="26"/>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4A78E6" w:rsidRPr="004A78E6" w:rsidRDefault="004A78E6" w:rsidP="004A78E6">
      <w:pPr>
        <w:widowControl w:val="0"/>
        <w:spacing w:after="200"/>
        <w:contextualSpacing/>
        <w:rPr>
          <w:sz w:val="26"/>
          <w:szCs w:val="26"/>
        </w:rPr>
      </w:pPr>
      <w:r w:rsidRPr="004A78E6">
        <w:rPr>
          <w:sz w:val="26"/>
          <w:szCs w:val="26"/>
        </w:rPr>
        <w:t>Цитология – наука о клетке. Клеточная теория – пример взаимодействия идей и фактов в научном познании. Методы изучения клетки.</w:t>
      </w:r>
    </w:p>
    <w:p w:rsidR="004A78E6" w:rsidRPr="004A78E6" w:rsidRDefault="004A78E6" w:rsidP="004A78E6">
      <w:pPr>
        <w:widowControl w:val="0"/>
        <w:spacing w:after="200"/>
        <w:contextualSpacing/>
        <w:rPr>
          <w:sz w:val="26"/>
          <w:szCs w:val="26"/>
        </w:rPr>
      </w:pPr>
      <w:r w:rsidRPr="004A78E6">
        <w:rPr>
          <w:sz w:val="26"/>
          <w:szCs w:val="26"/>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4A78E6" w:rsidRPr="004A78E6" w:rsidRDefault="004A78E6" w:rsidP="004A78E6">
      <w:pPr>
        <w:widowControl w:val="0"/>
        <w:spacing w:after="200"/>
        <w:contextualSpacing/>
        <w:rPr>
          <w:sz w:val="26"/>
          <w:szCs w:val="26"/>
        </w:rPr>
      </w:pPr>
      <w:r w:rsidRPr="004A78E6">
        <w:rPr>
          <w:sz w:val="26"/>
          <w:szCs w:val="26"/>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4A78E6" w:rsidRPr="004A78E6" w:rsidRDefault="004A78E6" w:rsidP="004A78E6">
      <w:pPr>
        <w:widowControl w:val="0"/>
        <w:spacing w:after="200"/>
        <w:contextualSpacing/>
        <w:rPr>
          <w:sz w:val="26"/>
          <w:szCs w:val="26"/>
        </w:rPr>
      </w:pPr>
      <w:r w:rsidRPr="004A78E6">
        <w:rPr>
          <w:sz w:val="26"/>
          <w:szCs w:val="26"/>
        </w:rPr>
        <w:lastRenderedPageBreak/>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4A78E6" w:rsidRPr="004A78E6" w:rsidRDefault="004A78E6" w:rsidP="004A78E6">
      <w:pPr>
        <w:widowControl w:val="0"/>
        <w:spacing w:after="200"/>
        <w:contextualSpacing/>
        <w:rPr>
          <w:sz w:val="26"/>
          <w:szCs w:val="26"/>
        </w:rPr>
      </w:pPr>
      <w:r w:rsidRPr="004A78E6">
        <w:rPr>
          <w:sz w:val="26"/>
          <w:szCs w:val="26"/>
        </w:rPr>
        <w:t>Ядро – регуляторный центр клетки. Строение ядра: ядерная оболочка, кариоплазма, хроматин, ядрышко. Хромосомы.</w:t>
      </w:r>
    </w:p>
    <w:p w:rsidR="004A78E6" w:rsidRPr="004A78E6" w:rsidRDefault="004A78E6" w:rsidP="004A78E6">
      <w:pPr>
        <w:widowControl w:val="0"/>
        <w:spacing w:after="200"/>
        <w:contextualSpacing/>
        <w:rPr>
          <w:sz w:val="26"/>
          <w:szCs w:val="26"/>
        </w:rPr>
      </w:pPr>
      <w:r w:rsidRPr="004A78E6">
        <w:rPr>
          <w:sz w:val="26"/>
          <w:szCs w:val="26"/>
        </w:rPr>
        <w:t>Транспорт веществ в клетке.</w:t>
      </w:r>
    </w:p>
    <w:p w:rsidR="004A78E6" w:rsidRPr="004A78E6" w:rsidRDefault="004A78E6" w:rsidP="004A78E6">
      <w:pPr>
        <w:widowControl w:val="0"/>
        <w:spacing w:after="200"/>
        <w:contextualSpacing/>
        <w:rPr>
          <w:sz w:val="26"/>
          <w:szCs w:val="26"/>
        </w:rPr>
      </w:pPr>
      <w:r w:rsidRPr="004A78E6">
        <w:rPr>
          <w:sz w:val="26"/>
          <w:szCs w:val="26"/>
        </w:rPr>
        <w:t>Демонстрации:</w:t>
      </w:r>
    </w:p>
    <w:p w:rsidR="004A78E6" w:rsidRPr="004A78E6" w:rsidRDefault="004A78E6" w:rsidP="004A78E6">
      <w:pPr>
        <w:widowControl w:val="0"/>
        <w:spacing w:after="200"/>
        <w:contextualSpacing/>
        <w:rPr>
          <w:sz w:val="26"/>
          <w:szCs w:val="26"/>
        </w:rPr>
      </w:pPr>
      <w:r w:rsidRPr="004A78E6">
        <w:rPr>
          <w:sz w:val="26"/>
          <w:szCs w:val="26"/>
        </w:rPr>
        <w:t>Портреты: А. Левенгук, Р. Гук, Т. Шванн, М. Шлейден, Р. Вирхов, Дж. Уотсон, Ф. Крик, М. Уилкинс, Р. Франклин, К.М. Бэр.</w:t>
      </w:r>
    </w:p>
    <w:p w:rsidR="004A78E6" w:rsidRPr="004A78E6" w:rsidRDefault="004A78E6" w:rsidP="004A78E6">
      <w:pPr>
        <w:widowControl w:val="0"/>
        <w:spacing w:after="200"/>
        <w:contextualSpacing/>
        <w:rPr>
          <w:sz w:val="26"/>
          <w:szCs w:val="26"/>
        </w:rPr>
      </w:pPr>
      <w:r w:rsidRPr="004A78E6">
        <w:rPr>
          <w:sz w:val="26"/>
          <w:szCs w:val="26"/>
        </w:rPr>
        <w:t>Диаграммы: «Распределение химических элементов в неживой природе», «Распределение химических элементов в живой природе».</w:t>
      </w:r>
    </w:p>
    <w:p w:rsidR="004A78E6" w:rsidRPr="004A78E6" w:rsidRDefault="004A78E6" w:rsidP="004A78E6">
      <w:pPr>
        <w:widowControl w:val="0"/>
        <w:spacing w:after="200"/>
        <w:contextualSpacing/>
        <w:rPr>
          <w:sz w:val="26"/>
          <w:szCs w:val="26"/>
        </w:rPr>
      </w:pPr>
      <w:r w:rsidRPr="004A78E6">
        <w:rPr>
          <w:sz w:val="26"/>
          <w:szCs w:val="26"/>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4A78E6" w:rsidRPr="004A78E6" w:rsidRDefault="004A78E6" w:rsidP="004A78E6">
      <w:pPr>
        <w:widowControl w:val="0"/>
        <w:spacing w:after="200"/>
        <w:contextualSpacing/>
        <w:rPr>
          <w:sz w:val="26"/>
          <w:szCs w:val="26"/>
        </w:rPr>
      </w:pPr>
      <w:r w:rsidRPr="004A78E6">
        <w:rPr>
          <w:sz w:val="26"/>
          <w:szCs w:val="26"/>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4A78E6" w:rsidRPr="004A78E6" w:rsidRDefault="004A78E6" w:rsidP="004A78E6">
      <w:pPr>
        <w:widowControl w:val="0"/>
        <w:spacing w:after="200"/>
        <w:contextualSpacing/>
        <w:rPr>
          <w:sz w:val="26"/>
          <w:szCs w:val="26"/>
        </w:rPr>
      </w:pPr>
      <w:r w:rsidRPr="004A78E6">
        <w:rPr>
          <w:sz w:val="26"/>
          <w:szCs w:val="26"/>
        </w:rPr>
        <w:t>Лабораторные и практические работы:</w:t>
      </w:r>
    </w:p>
    <w:p w:rsidR="004A78E6" w:rsidRPr="004A78E6" w:rsidRDefault="004A78E6" w:rsidP="004A78E6">
      <w:pPr>
        <w:widowControl w:val="0"/>
        <w:spacing w:after="200"/>
        <w:contextualSpacing/>
        <w:rPr>
          <w:sz w:val="26"/>
          <w:szCs w:val="26"/>
        </w:rPr>
      </w:pPr>
      <w:r w:rsidRPr="004A78E6">
        <w:rPr>
          <w:sz w:val="26"/>
          <w:szCs w:val="26"/>
        </w:rPr>
        <w:t>Лабораторная работа № 1. «Изучение каталитической активности ферментов (на примере амилазы или каталазы)».</w:t>
      </w:r>
    </w:p>
    <w:p w:rsidR="004A78E6" w:rsidRPr="004A78E6" w:rsidRDefault="004A78E6" w:rsidP="004A78E6">
      <w:pPr>
        <w:widowControl w:val="0"/>
        <w:spacing w:after="200"/>
        <w:contextualSpacing/>
        <w:rPr>
          <w:sz w:val="26"/>
          <w:szCs w:val="26"/>
        </w:rPr>
      </w:pPr>
      <w:r w:rsidRPr="004A78E6">
        <w:rPr>
          <w:sz w:val="26"/>
          <w:szCs w:val="26"/>
        </w:rPr>
        <w:t>Лабораторная работа № 2. «Изучение строения клеток растений, животных и бактерий под микроскопом на готовых микропрепаратах и их описание».</w:t>
      </w:r>
    </w:p>
    <w:p w:rsidR="004A78E6" w:rsidRPr="004A78E6" w:rsidRDefault="004A78E6" w:rsidP="004A78E6">
      <w:pPr>
        <w:widowControl w:val="0"/>
        <w:spacing w:after="200"/>
        <w:contextualSpacing/>
        <w:rPr>
          <w:sz w:val="26"/>
          <w:szCs w:val="26"/>
        </w:rPr>
      </w:pPr>
      <w:r w:rsidRPr="004A78E6">
        <w:rPr>
          <w:sz w:val="26"/>
          <w:szCs w:val="26"/>
        </w:rPr>
        <w:t>Тема 4. Жизнедеятельность клетки.</w:t>
      </w:r>
    </w:p>
    <w:p w:rsidR="004A78E6" w:rsidRPr="004A78E6" w:rsidRDefault="004A78E6" w:rsidP="004A78E6">
      <w:pPr>
        <w:widowControl w:val="0"/>
        <w:spacing w:after="200"/>
        <w:contextualSpacing/>
        <w:rPr>
          <w:sz w:val="26"/>
          <w:szCs w:val="26"/>
        </w:rPr>
      </w:pPr>
      <w:r w:rsidRPr="004A78E6">
        <w:rPr>
          <w:sz w:val="26"/>
          <w:szCs w:val="26"/>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4A78E6" w:rsidRPr="004A78E6" w:rsidRDefault="004A78E6" w:rsidP="004A78E6">
      <w:pPr>
        <w:widowControl w:val="0"/>
        <w:spacing w:after="200"/>
        <w:contextualSpacing/>
        <w:rPr>
          <w:sz w:val="26"/>
          <w:szCs w:val="26"/>
        </w:rPr>
      </w:pPr>
      <w:r w:rsidRPr="004A78E6">
        <w:rPr>
          <w:sz w:val="26"/>
          <w:szCs w:val="26"/>
        </w:rPr>
        <w:t>Типы обмена веществ: автотрофный и гетеротрофный. Роль ферментов в обмене веществ и превращении энергии в клетке.</w:t>
      </w:r>
    </w:p>
    <w:p w:rsidR="004A78E6" w:rsidRPr="004A78E6" w:rsidRDefault="004A78E6" w:rsidP="004A78E6">
      <w:pPr>
        <w:widowControl w:val="0"/>
        <w:spacing w:after="200"/>
        <w:contextualSpacing/>
        <w:rPr>
          <w:sz w:val="26"/>
          <w:szCs w:val="26"/>
        </w:rPr>
      </w:pPr>
      <w:r w:rsidRPr="004A78E6">
        <w:rPr>
          <w:sz w:val="26"/>
          <w:szCs w:val="26"/>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4A78E6" w:rsidRPr="004A78E6" w:rsidRDefault="004A78E6" w:rsidP="004A78E6">
      <w:pPr>
        <w:widowControl w:val="0"/>
        <w:spacing w:after="200"/>
        <w:contextualSpacing/>
        <w:rPr>
          <w:sz w:val="26"/>
          <w:szCs w:val="26"/>
        </w:rPr>
      </w:pPr>
      <w:r w:rsidRPr="004A78E6">
        <w:rPr>
          <w:sz w:val="26"/>
          <w:szCs w:val="26"/>
        </w:rPr>
        <w:t>Хемосинтез. Хемосинтезирующие бактерии. Значение хемосинтеза для жизни на Земле.</w:t>
      </w:r>
    </w:p>
    <w:p w:rsidR="004A78E6" w:rsidRPr="004A78E6" w:rsidRDefault="004A78E6" w:rsidP="004A78E6">
      <w:pPr>
        <w:widowControl w:val="0"/>
        <w:spacing w:after="200"/>
        <w:contextualSpacing/>
        <w:rPr>
          <w:sz w:val="26"/>
          <w:szCs w:val="26"/>
        </w:rPr>
      </w:pPr>
      <w:r w:rsidRPr="004A78E6">
        <w:rPr>
          <w:sz w:val="26"/>
          <w:szCs w:val="26"/>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4A78E6" w:rsidRPr="004A78E6" w:rsidRDefault="004A78E6" w:rsidP="004A78E6">
      <w:pPr>
        <w:widowControl w:val="0"/>
        <w:spacing w:after="200"/>
        <w:contextualSpacing/>
        <w:rPr>
          <w:sz w:val="26"/>
          <w:szCs w:val="26"/>
        </w:rPr>
      </w:pPr>
      <w:r w:rsidRPr="004A78E6">
        <w:rPr>
          <w:sz w:val="26"/>
          <w:szCs w:val="26"/>
        </w:rPr>
        <w:t xml:space="preserve">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w:t>
      </w:r>
      <w:r w:rsidRPr="004A78E6">
        <w:rPr>
          <w:sz w:val="26"/>
          <w:szCs w:val="26"/>
        </w:rPr>
        <w:lastRenderedPageBreak/>
        <w:t>аминокислот. Роль рибосом в биосинтезе белка.</w:t>
      </w:r>
    </w:p>
    <w:p w:rsidR="004A78E6" w:rsidRPr="004A78E6" w:rsidRDefault="004A78E6" w:rsidP="004A78E6">
      <w:pPr>
        <w:widowControl w:val="0"/>
        <w:spacing w:after="200"/>
        <w:contextualSpacing/>
        <w:rPr>
          <w:sz w:val="26"/>
          <w:szCs w:val="26"/>
        </w:rPr>
      </w:pPr>
      <w:r w:rsidRPr="004A78E6">
        <w:rPr>
          <w:sz w:val="26"/>
          <w:szCs w:val="26"/>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4A78E6" w:rsidRPr="004A78E6" w:rsidRDefault="004A78E6" w:rsidP="004A78E6">
      <w:pPr>
        <w:widowControl w:val="0"/>
        <w:spacing w:after="200"/>
        <w:contextualSpacing/>
        <w:rPr>
          <w:sz w:val="26"/>
          <w:szCs w:val="26"/>
        </w:rPr>
      </w:pPr>
      <w:r w:rsidRPr="004A78E6">
        <w:rPr>
          <w:sz w:val="26"/>
          <w:szCs w:val="26"/>
        </w:rPr>
        <w:t>Демонстрации:</w:t>
      </w:r>
    </w:p>
    <w:p w:rsidR="004A78E6" w:rsidRPr="004A78E6" w:rsidRDefault="004A78E6" w:rsidP="004A78E6">
      <w:pPr>
        <w:widowControl w:val="0"/>
        <w:spacing w:after="200"/>
        <w:contextualSpacing/>
        <w:rPr>
          <w:sz w:val="26"/>
          <w:szCs w:val="26"/>
        </w:rPr>
      </w:pPr>
      <w:r w:rsidRPr="004A78E6">
        <w:rPr>
          <w:sz w:val="26"/>
          <w:szCs w:val="26"/>
        </w:rPr>
        <w:t>Портреты: Н.К. Кольцов, Д.И. Ивановский, К.А. Тимирязев.</w:t>
      </w:r>
    </w:p>
    <w:p w:rsidR="004A78E6" w:rsidRPr="004A78E6" w:rsidRDefault="004A78E6" w:rsidP="004A78E6">
      <w:pPr>
        <w:widowControl w:val="0"/>
        <w:spacing w:after="200"/>
        <w:contextualSpacing/>
        <w:rPr>
          <w:sz w:val="26"/>
          <w:szCs w:val="26"/>
        </w:rPr>
      </w:pPr>
      <w:r w:rsidRPr="004A78E6">
        <w:rPr>
          <w:sz w:val="26"/>
          <w:szCs w:val="26"/>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4A78E6" w:rsidRPr="004A78E6" w:rsidRDefault="004A78E6" w:rsidP="004A78E6">
      <w:pPr>
        <w:widowControl w:val="0"/>
        <w:spacing w:after="200"/>
        <w:contextualSpacing/>
        <w:rPr>
          <w:sz w:val="26"/>
          <w:szCs w:val="26"/>
        </w:rPr>
      </w:pPr>
      <w:r w:rsidRPr="004A78E6">
        <w:rPr>
          <w:sz w:val="26"/>
          <w:szCs w:val="26"/>
        </w:rPr>
        <w:t>Оборудование: модели-аппликации «Удвоение ДНК и транскрипция», «Биосинтез белка», «Строение клетки», модель структуры ДНК.</w:t>
      </w:r>
    </w:p>
    <w:p w:rsidR="004A78E6" w:rsidRPr="004A78E6" w:rsidRDefault="004A78E6" w:rsidP="004A78E6">
      <w:pPr>
        <w:widowControl w:val="0"/>
        <w:spacing w:after="200"/>
        <w:contextualSpacing/>
        <w:rPr>
          <w:sz w:val="26"/>
          <w:szCs w:val="26"/>
        </w:rPr>
      </w:pPr>
      <w:r w:rsidRPr="004A78E6">
        <w:rPr>
          <w:sz w:val="26"/>
          <w:szCs w:val="26"/>
        </w:rPr>
        <w:t>Тема 5. Размножение и индивидуальное развитие организмов.</w:t>
      </w:r>
    </w:p>
    <w:p w:rsidR="004A78E6" w:rsidRPr="004A78E6" w:rsidRDefault="004A78E6" w:rsidP="004A78E6">
      <w:pPr>
        <w:widowControl w:val="0"/>
        <w:spacing w:after="200"/>
        <w:contextualSpacing/>
        <w:rPr>
          <w:sz w:val="26"/>
          <w:szCs w:val="26"/>
        </w:rPr>
      </w:pPr>
      <w:r w:rsidRPr="004A78E6">
        <w:rPr>
          <w:sz w:val="26"/>
          <w:szCs w:val="26"/>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4A78E6" w:rsidRPr="004A78E6" w:rsidRDefault="004A78E6" w:rsidP="004A78E6">
      <w:pPr>
        <w:widowControl w:val="0"/>
        <w:spacing w:after="200"/>
        <w:contextualSpacing/>
        <w:rPr>
          <w:sz w:val="26"/>
          <w:szCs w:val="26"/>
        </w:rPr>
      </w:pPr>
      <w:r w:rsidRPr="004A78E6">
        <w:rPr>
          <w:sz w:val="26"/>
          <w:szCs w:val="26"/>
        </w:rPr>
        <w:t>Деление клетки – митоз. Стадии митоза. Процессы, происходящие на разных стадиях митоза. Биологический смысл митоза.</w:t>
      </w:r>
    </w:p>
    <w:p w:rsidR="004A78E6" w:rsidRPr="004A78E6" w:rsidRDefault="004A78E6" w:rsidP="004A78E6">
      <w:pPr>
        <w:widowControl w:val="0"/>
        <w:spacing w:after="200"/>
        <w:contextualSpacing/>
        <w:rPr>
          <w:sz w:val="26"/>
          <w:szCs w:val="26"/>
        </w:rPr>
      </w:pPr>
      <w:r w:rsidRPr="004A78E6">
        <w:rPr>
          <w:sz w:val="26"/>
          <w:szCs w:val="26"/>
        </w:rPr>
        <w:t>Программируемая гибель клетки – апоптоз.</w:t>
      </w:r>
    </w:p>
    <w:p w:rsidR="004A78E6" w:rsidRPr="004A78E6" w:rsidRDefault="004A78E6" w:rsidP="004A78E6">
      <w:pPr>
        <w:widowControl w:val="0"/>
        <w:spacing w:after="200"/>
        <w:contextualSpacing/>
        <w:rPr>
          <w:sz w:val="26"/>
          <w:szCs w:val="26"/>
        </w:rPr>
      </w:pPr>
      <w:r w:rsidRPr="004A78E6">
        <w:rPr>
          <w:sz w:val="26"/>
          <w:szCs w:val="26"/>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4A78E6" w:rsidRPr="004A78E6" w:rsidRDefault="004A78E6" w:rsidP="004A78E6">
      <w:pPr>
        <w:widowControl w:val="0"/>
        <w:spacing w:after="200"/>
        <w:contextualSpacing/>
        <w:rPr>
          <w:sz w:val="26"/>
          <w:szCs w:val="26"/>
        </w:rPr>
      </w:pPr>
      <w:r w:rsidRPr="004A78E6">
        <w:rPr>
          <w:sz w:val="26"/>
          <w:szCs w:val="26"/>
        </w:rPr>
        <w:t>Половое размножение, его отличия от бесполого.</w:t>
      </w:r>
    </w:p>
    <w:p w:rsidR="004A78E6" w:rsidRPr="004A78E6" w:rsidRDefault="004A78E6" w:rsidP="004A78E6">
      <w:pPr>
        <w:widowControl w:val="0"/>
        <w:spacing w:after="200"/>
        <w:contextualSpacing/>
        <w:rPr>
          <w:sz w:val="26"/>
          <w:szCs w:val="26"/>
        </w:rPr>
      </w:pPr>
      <w:r w:rsidRPr="004A78E6">
        <w:rPr>
          <w:sz w:val="26"/>
          <w:szCs w:val="26"/>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4A78E6" w:rsidRPr="004A78E6" w:rsidRDefault="004A78E6" w:rsidP="004A78E6">
      <w:pPr>
        <w:widowControl w:val="0"/>
        <w:spacing w:after="200"/>
        <w:contextualSpacing/>
        <w:rPr>
          <w:sz w:val="26"/>
          <w:szCs w:val="26"/>
        </w:rPr>
      </w:pPr>
      <w:r w:rsidRPr="004A78E6">
        <w:rPr>
          <w:sz w:val="26"/>
          <w:szCs w:val="26"/>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4A78E6" w:rsidRPr="004A78E6" w:rsidRDefault="004A78E6" w:rsidP="004A78E6">
      <w:pPr>
        <w:widowControl w:val="0"/>
        <w:spacing w:after="200"/>
        <w:contextualSpacing/>
        <w:rPr>
          <w:sz w:val="26"/>
          <w:szCs w:val="26"/>
        </w:rPr>
      </w:pPr>
      <w:r w:rsidRPr="004A78E6">
        <w:rPr>
          <w:sz w:val="26"/>
          <w:szCs w:val="26"/>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4A78E6" w:rsidRPr="004A78E6" w:rsidRDefault="004A78E6" w:rsidP="004A78E6">
      <w:pPr>
        <w:widowControl w:val="0"/>
        <w:spacing w:after="200"/>
        <w:contextualSpacing/>
        <w:rPr>
          <w:sz w:val="26"/>
          <w:szCs w:val="26"/>
        </w:rPr>
      </w:pPr>
      <w:r w:rsidRPr="004A78E6">
        <w:rPr>
          <w:sz w:val="26"/>
          <w:szCs w:val="26"/>
        </w:rPr>
        <w:t>Рост и развитие растений. Онтогенез цветкового растения: строение семени, стадии развития.</w:t>
      </w:r>
    </w:p>
    <w:p w:rsidR="004A78E6" w:rsidRPr="004A78E6" w:rsidRDefault="004A78E6" w:rsidP="004A78E6">
      <w:pPr>
        <w:widowControl w:val="0"/>
        <w:spacing w:after="200"/>
        <w:contextualSpacing/>
        <w:rPr>
          <w:sz w:val="26"/>
          <w:szCs w:val="26"/>
        </w:rPr>
      </w:pPr>
      <w:r w:rsidRPr="004A78E6">
        <w:rPr>
          <w:sz w:val="26"/>
          <w:szCs w:val="26"/>
        </w:rPr>
        <w:t>Демонстрации:</w:t>
      </w:r>
    </w:p>
    <w:p w:rsidR="004A78E6" w:rsidRPr="004A78E6" w:rsidRDefault="004A78E6" w:rsidP="004A78E6">
      <w:pPr>
        <w:widowControl w:val="0"/>
        <w:spacing w:after="200"/>
        <w:contextualSpacing/>
        <w:rPr>
          <w:sz w:val="26"/>
          <w:szCs w:val="26"/>
        </w:rPr>
      </w:pPr>
      <w:r w:rsidRPr="004A78E6">
        <w:rPr>
          <w:sz w:val="26"/>
          <w:szCs w:val="26"/>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4A78E6" w:rsidRPr="004A78E6" w:rsidRDefault="004A78E6" w:rsidP="004A78E6">
      <w:pPr>
        <w:widowControl w:val="0"/>
        <w:spacing w:after="200"/>
        <w:contextualSpacing/>
        <w:rPr>
          <w:sz w:val="26"/>
          <w:szCs w:val="26"/>
        </w:rPr>
      </w:pPr>
      <w:r w:rsidRPr="004A78E6">
        <w:rPr>
          <w:sz w:val="26"/>
          <w:szCs w:val="26"/>
        </w:rPr>
        <w:lastRenderedPageBreak/>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4A78E6" w:rsidRPr="004A78E6" w:rsidRDefault="004A78E6" w:rsidP="004A78E6">
      <w:pPr>
        <w:widowControl w:val="0"/>
        <w:spacing w:after="200"/>
        <w:contextualSpacing/>
        <w:rPr>
          <w:sz w:val="26"/>
          <w:szCs w:val="26"/>
        </w:rPr>
      </w:pPr>
      <w:r w:rsidRPr="004A78E6">
        <w:rPr>
          <w:sz w:val="26"/>
          <w:szCs w:val="26"/>
        </w:rPr>
        <w:t>Лабораторные и практические работы:</w:t>
      </w:r>
    </w:p>
    <w:p w:rsidR="004A78E6" w:rsidRPr="004A78E6" w:rsidRDefault="004A78E6" w:rsidP="004A78E6">
      <w:pPr>
        <w:widowControl w:val="0"/>
        <w:spacing w:after="200"/>
        <w:contextualSpacing/>
        <w:rPr>
          <w:sz w:val="26"/>
          <w:szCs w:val="26"/>
        </w:rPr>
      </w:pPr>
      <w:r w:rsidRPr="004A78E6">
        <w:rPr>
          <w:sz w:val="26"/>
          <w:szCs w:val="26"/>
        </w:rPr>
        <w:t>Лабораторная работа № 3. «Наблюдение митоза в клетках кончика корешка лука на готовых микропрепаратах».</w:t>
      </w:r>
    </w:p>
    <w:p w:rsidR="004A78E6" w:rsidRPr="004A78E6" w:rsidRDefault="004A78E6" w:rsidP="004A78E6">
      <w:pPr>
        <w:widowControl w:val="0"/>
        <w:spacing w:after="200"/>
        <w:contextualSpacing/>
        <w:rPr>
          <w:sz w:val="26"/>
          <w:szCs w:val="26"/>
        </w:rPr>
      </w:pPr>
      <w:r w:rsidRPr="004A78E6">
        <w:rPr>
          <w:sz w:val="26"/>
          <w:szCs w:val="26"/>
        </w:rPr>
        <w:t>Лабораторная работа № 4. «Изучение строения половых клеток на готовых микропрепаратах».</w:t>
      </w:r>
    </w:p>
    <w:p w:rsidR="004A78E6" w:rsidRPr="004A78E6" w:rsidRDefault="004A78E6" w:rsidP="004A78E6">
      <w:pPr>
        <w:widowControl w:val="0"/>
        <w:spacing w:after="200"/>
        <w:contextualSpacing/>
        <w:rPr>
          <w:sz w:val="26"/>
          <w:szCs w:val="26"/>
        </w:rPr>
      </w:pPr>
      <w:r w:rsidRPr="004A78E6">
        <w:rPr>
          <w:sz w:val="26"/>
          <w:szCs w:val="26"/>
        </w:rPr>
        <w:t>Тема 6. Наследственность и изменчивость организмов.</w:t>
      </w:r>
    </w:p>
    <w:p w:rsidR="004A78E6" w:rsidRPr="004A78E6" w:rsidRDefault="004A78E6" w:rsidP="004A78E6">
      <w:pPr>
        <w:widowControl w:val="0"/>
        <w:spacing w:after="200"/>
        <w:contextualSpacing/>
        <w:rPr>
          <w:sz w:val="26"/>
          <w:szCs w:val="26"/>
        </w:rPr>
      </w:pPr>
      <w:r w:rsidRPr="004A78E6">
        <w:rPr>
          <w:sz w:val="26"/>
          <w:szCs w:val="26"/>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4A78E6" w:rsidRPr="004A78E6" w:rsidRDefault="004A78E6" w:rsidP="004A78E6">
      <w:pPr>
        <w:widowControl w:val="0"/>
        <w:spacing w:after="200"/>
        <w:contextualSpacing/>
        <w:rPr>
          <w:sz w:val="26"/>
          <w:szCs w:val="26"/>
        </w:rPr>
      </w:pPr>
      <w:r w:rsidRPr="004A78E6">
        <w:rPr>
          <w:sz w:val="26"/>
          <w:szCs w:val="26"/>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4A78E6" w:rsidRPr="004A78E6" w:rsidRDefault="004A78E6" w:rsidP="004A78E6">
      <w:pPr>
        <w:widowControl w:val="0"/>
        <w:spacing w:after="200"/>
        <w:contextualSpacing/>
        <w:rPr>
          <w:sz w:val="26"/>
          <w:szCs w:val="26"/>
        </w:rPr>
      </w:pPr>
      <w:r w:rsidRPr="004A78E6">
        <w:rPr>
          <w:sz w:val="26"/>
          <w:szCs w:val="26"/>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4A78E6" w:rsidRPr="004A78E6" w:rsidRDefault="004A78E6" w:rsidP="004A78E6">
      <w:pPr>
        <w:widowControl w:val="0"/>
        <w:spacing w:after="200"/>
        <w:contextualSpacing/>
        <w:rPr>
          <w:sz w:val="26"/>
          <w:szCs w:val="26"/>
        </w:rPr>
      </w:pPr>
      <w:r w:rsidRPr="004A78E6">
        <w:rPr>
          <w:sz w:val="26"/>
          <w:szCs w:val="26"/>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4A78E6" w:rsidRPr="004A78E6" w:rsidRDefault="004A78E6" w:rsidP="004A78E6">
      <w:pPr>
        <w:widowControl w:val="0"/>
        <w:spacing w:after="200"/>
        <w:contextualSpacing/>
        <w:rPr>
          <w:sz w:val="26"/>
          <w:szCs w:val="26"/>
        </w:rPr>
      </w:pPr>
      <w:r w:rsidRPr="004A78E6">
        <w:rPr>
          <w:sz w:val="26"/>
          <w:szCs w:val="26"/>
        </w:rPr>
        <w:t>Хромосомная теория наследственности. Генетические карты.</w:t>
      </w:r>
    </w:p>
    <w:p w:rsidR="004A78E6" w:rsidRPr="004A78E6" w:rsidRDefault="004A78E6" w:rsidP="004A78E6">
      <w:pPr>
        <w:widowControl w:val="0"/>
        <w:spacing w:after="200"/>
        <w:contextualSpacing/>
        <w:rPr>
          <w:sz w:val="26"/>
          <w:szCs w:val="26"/>
        </w:rPr>
      </w:pPr>
      <w:r w:rsidRPr="004A78E6">
        <w:rPr>
          <w:sz w:val="26"/>
          <w:szCs w:val="26"/>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4A78E6" w:rsidRPr="004A78E6" w:rsidRDefault="004A78E6" w:rsidP="004A78E6">
      <w:pPr>
        <w:widowControl w:val="0"/>
        <w:spacing w:after="200"/>
        <w:contextualSpacing/>
        <w:rPr>
          <w:sz w:val="26"/>
          <w:szCs w:val="26"/>
        </w:rPr>
      </w:pPr>
      <w:r w:rsidRPr="004A78E6">
        <w:rPr>
          <w:sz w:val="26"/>
          <w:szCs w:val="26"/>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4A78E6" w:rsidRPr="004A78E6" w:rsidRDefault="004A78E6" w:rsidP="004A78E6">
      <w:pPr>
        <w:widowControl w:val="0"/>
        <w:spacing w:after="200"/>
        <w:contextualSpacing/>
        <w:rPr>
          <w:sz w:val="26"/>
          <w:szCs w:val="26"/>
        </w:rPr>
      </w:pPr>
      <w:r w:rsidRPr="004A78E6">
        <w:rPr>
          <w:sz w:val="26"/>
          <w:szCs w:val="26"/>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4A78E6" w:rsidRPr="004A78E6" w:rsidRDefault="004A78E6" w:rsidP="004A78E6">
      <w:pPr>
        <w:widowControl w:val="0"/>
        <w:spacing w:after="200"/>
        <w:contextualSpacing/>
        <w:rPr>
          <w:sz w:val="26"/>
          <w:szCs w:val="26"/>
        </w:rPr>
      </w:pPr>
      <w:r w:rsidRPr="004A78E6">
        <w:rPr>
          <w:sz w:val="26"/>
          <w:szCs w:val="26"/>
        </w:rPr>
        <w:t>Внеядерная наследственность и изменчивость.</w:t>
      </w:r>
    </w:p>
    <w:p w:rsidR="004A78E6" w:rsidRPr="004A78E6" w:rsidRDefault="004A78E6" w:rsidP="004A78E6">
      <w:pPr>
        <w:widowControl w:val="0"/>
        <w:spacing w:after="200"/>
        <w:contextualSpacing/>
        <w:rPr>
          <w:sz w:val="26"/>
          <w:szCs w:val="26"/>
        </w:rPr>
      </w:pPr>
      <w:r w:rsidRPr="004A78E6">
        <w:rPr>
          <w:sz w:val="26"/>
          <w:szCs w:val="26"/>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4A78E6" w:rsidRPr="004A78E6" w:rsidRDefault="004A78E6" w:rsidP="004A78E6">
      <w:pPr>
        <w:widowControl w:val="0"/>
        <w:spacing w:after="200"/>
        <w:contextualSpacing/>
        <w:rPr>
          <w:sz w:val="26"/>
          <w:szCs w:val="26"/>
        </w:rPr>
      </w:pPr>
      <w:r w:rsidRPr="004A78E6">
        <w:rPr>
          <w:sz w:val="26"/>
          <w:szCs w:val="26"/>
        </w:rPr>
        <w:t>Демонстрации:</w:t>
      </w:r>
    </w:p>
    <w:p w:rsidR="004A78E6" w:rsidRPr="004A78E6" w:rsidRDefault="004A78E6" w:rsidP="004A78E6">
      <w:pPr>
        <w:widowControl w:val="0"/>
        <w:spacing w:after="200"/>
        <w:contextualSpacing/>
        <w:rPr>
          <w:sz w:val="26"/>
          <w:szCs w:val="26"/>
        </w:rPr>
      </w:pPr>
      <w:r w:rsidRPr="004A78E6">
        <w:rPr>
          <w:sz w:val="26"/>
          <w:szCs w:val="26"/>
        </w:rPr>
        <w:lastRenderedPageBreak/>
        <w:t>Портреты: Г. Мендель, Т. Морган, Г. де Фриз, С.С. Четвериков, Н.В. Тимофеев-Ресовский, Н.И. Вавилов.</w:t>
      </w:r>
    </w:p>
    <w:p w:rsidR="004A78E6" w:rsidRPr="004A78E6" w:rsidRDefault="004A78E6" w:rsidP="004A78E6">
      <w:pPr>
        <w:widowControl w:val="0"/>
        <w:spacing w:after="200"/>
        <w:contextualSpacing/>
        <w:rPr>
          <w:sz w:val="26"/>
          <w:szCs w:val="26"/>
        </w:rPr>
      </w:pPr>
      <w:r w:rsidRPr="004A78E6">
        <w:rPr>
          <w:sz w:val="26"/>
          <w:szCs w:val="26"/>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4A78E6" w:rsidRPr="004A78E6" w:rsidRDefault="004A78E6" w:rsidP="004A78E6">
      <w:pPr>
        <w:widowControl w:val="0"/>
        <w:spacing w:after="200"/>
        <w:contextualSpacing/>
        <w:rPr>
          <w:sz w:val="26"/>
          <w:szCs w:val="26"/>
        </w:rPr>
      </w:pPr>
      <w:r w:rsidRPr="004A78E6">
        <w:rPr>
          <w:sz w:val="26"/>
          <w:szCs w:val="26"/>
        </w:rP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rsidR="004A78E6" w:rsidRPr="004A78E6" w:rsidRDefault="004A78E6" w:rsidP="004A78E6">
      <w:pPr>
        <w:widowControl w:val="0"/>
        <w:spacing w:after="200"/>
        <w:contextualSpacing/>
        <w:rPr>
          <w:sz w:val="26"/>
          <w:szCs w:val="26"/>
        </w:rPr>
      </w:pPr>
      <w:r w:rsidRPr="004A78E6">
        <w:rPr>
          <w:sz w:val="26"/>
          <w:szCs w:val="26"/>
        </w:rPr>
        <w:t>Лабораторные и практические работы:</w:t>
      </w:r>
    </w:p>
    <w:p w:rsidR="004A78E6" w:rsidRPr="004A78E6" w:rsidRDefault="004A78E6" w:rsidP="004A78E6">
      <w:pPr>
        <w:widowControl w:val="0"/>
        <w:spacing w:after="200"/>
        <w:contextualSpacing/>
        <w:rPr>
          <w:sz w:val="26"/>
          <w:szCs w:val="26"/>
        </w:rPr>
      </w:pPr>
      <w:r w:rsidRPr="004A78E6">
        <w:rPr>
          <w:sz w:val="26"/>
          <w:szCs w:val="26"/>
        </w:rPr>
        <w:t>Лабораторная работа № 5. «Изучение результатов моногибридного и дигибридного скрещивания у дрозофилы на готовых микропрепаратах».</w:t>
      </w:r>
    </w:p>
    <w:p w:rsidR="004A78E6" w:rsidRPr="004A78E6" w:rsidRDefault="004A78E6" w:rsidP="004A78E6">
      <w:pPr>
        <w:widowControl w:val="0"/>
        <w:spacing w:after="200"/>
        <w:contextualSpacing/>
        <w:rPr>
          <w:sz w:val="26"/>
          <w:szCs w:val="26"/>
        </w:rPr>
      </w:pPr>
      <w:r w:rsidRPr="004A78E6">
        <w:rPr>
          <w:sz w:val="26"/>
          <w:szCs w:val="26"/>
        </w:rPr>
        <w:t>Лабораторная работа № 6. «Изучение модификационной изменчивости, построение вариационного ряда и вариационной кривой».</w:t>
      </w:r>
    </w:p>
    <w:p w:rsidR="004A78E6" w:rsidRPr="004A78E6" w:rsidRDefault="004A78E6" w:rsidP="004A78E6">
      <w:pPr>
        <w:widowControl w:val="0"/>
        <w:spacing w:after="200"/>
        <w:contextualSpacing/>
        <w:rPr>
          <w:sz w:val="26"/>
          <w:szCs w:val="26"/>
        </w:rPr>
      </w:pPr>
      <w:r w:rsidRPr="004A78E6">
        <w:rPr>
          <w:sz w:val="26"/>
          <w:szCs w:val="26"/>
        </w:rPr>
        <w:t>Лабораторная работа № 7. «Анализ мутаций у дрозофилы на готовых микропрепаратах».</w:t>
      </w:r>
    </w:p>
    <w:p w:rsidR="004A78E6" w:rsidRPr="004A78E6" w:rsidRDefault="004A78E6" w:rsidP="004A78E6">
      <w:pPr>
        <w:widowControl w:val="0"/>
        <w:spacing w:after="200"/>
        <w:contextualSpacing/>
        <w:rPr>
          <w:sz w:val="26"/>
          <w:szCs w:val="26"/>
        </w:rPr>
      </w:pPr>
      <w:r w:rsidRPr="004A78E6">
        <w:rPr>
          <w:sz w:val="26"/>
          <w:szCs w:val="26"/>
        </w:rPr>
        <w:t>Практическая работа № 2. «Составление и анализ родословных человека».</w:t>
      </w:r>
    </w:p>
    <w:p w:rsidR="004A78E6" w:rsidRPr="004A78E6" w:rsidRDefault="004A78E6" w:rsidP="004A78E6">
      <w:pPr>
        <w:widowControl w:val="0"/>
        <w:spacing w:after="200"/>
        <w:contextualSpacing/>
        <w:rPr>
          <w:sz w:val="26"/>
          <w:szCs w:val="26"/>
        </w:rPr>
      </w:pPr>
      <w:r w:rsidRPr="004A78E6">
        <w:rPr>
          <w:sz w:val="26"/>
          <w:szCs w:val="26"/>
        </w:rPr>
        <w:t>Тема 7. Селекция организмов. Основы биотехнологии.</w:t>
      </w:r>
    </w:p>
    <w:p w:rsidR="004A78E6" w:rsidRPr="004A78E6" w:rsidRDefault="004A78E6" w:rsidP="004A78E6">
      <w:pPr>
        <w:widowControl w:val="0"/>
        <w:spacing w:after="200"/>
        <w:contextualSpacing/>
        <w:rPr>
          <w:sz w:val="26"/>
          <w:szCs w:val="26"/>
        </w:rPr>
      </w:pPr>
      <w:r w:rsidRPr="004A78E6">
        <w:rPr>
          <w:sz w:val="26"/>
          <w:szCs w:val="26"/>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4A78E6" w:rsidRPr="004A78E6" w:rsidRDefault="004A78E6" w:rsidP="004A78E6">
      <w:pPr>
        <w:widowControl w:val="0"/>
        <w:spacing w:after="200"/>
        <w:contextualSpacing/>
        <w:rPr>
          <w:sz w:val="26"/>
          <w:szCs w:val="26"/>
        </w:rPr>
      </w:pPr>
      <w:r w:rsidRPr="004A78E6">
        <w:rPr>
          <w:sz w:val="26"/>
          <w:szCs w:val="26"/>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4A78E6" w:rsidRPr="004A78E6" w:rsidRDefault="004A78E6" w:rsidP="004A78E6">
      <w:pPr>
        <w:widowControl w:val="0"/>
        <w:spacing w:after="200"/>
        <w:contextualSpacing/>
        <w:rPr>
          <w:sz w:val="26"/>
          <w:szCs w:val="26"/>
        </w:rPr>
      </w:pPr>
      <w:r w:rsidRPr="004A78E6">
        <w:rPr>
          <w:sz w:val="26"/>
          <w:szCs w:val="26"/>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4A78E6" w:rsidRPr="004A78E6" w:rsidRDefault="004A78E6" w:rsidP="004A78E6">
      <w:pPr>
        <w:widowControl w:val="0"/>
        <w:spacing w:after="200"/>
        <w:contextualSpacing/>
        <w:rPr>
          <w:sz w:val="26"/>
          <w:szCs w:val="26"/>
        </w:rPr>
      </w:pPr>
      <w:r w:rsidRPr="004A78E6">
        <w:rPr>
          <w:sz w:val="26"/>
          <w:szCs w:val="26"/>
        </w:rPr>
        <w:t>Демонстрации:</w:t>
      </w:r>
    </w:p>
    <w:p w:rsidR="004A78E6" w:rsidRPr="004A78E6" w:rsidRDefault="004A78E6" w:rsidP="004A78E6">
      <w:pPr>
        <w:widowControl w:val="0"/>
        <w:spacing w:after="200"/>
        <w:contextualSpacing/>
        <w:rPr>
          <w:sz w:val="26"/>
          <w:szCs w:val="26"/>
        </w:rPr>
      </w:pPr>
      <w:r w:rsidRPr="004A78E6">
        <w:rPr>
          <w:sz w:val="26"/>
          <w:szCs w:val="26"/>
        </w:rPr>
        <w:t>Портреты: Н.И. Вавилов, И.В. Мичурин, Г.Д. Карпеченко, М.Ф. Иванов.</w:t>
      </w:r>
    </w:p>
    <w:p w:rsidR="004A78E6" w:rsidRPr="004A78E6" w:rsidRDefault="004A78E6" w:rsidP="004A78E6">
      <w:pPr>
        <w:widowControl w:val="0"/>
        <w:spacing w:after="200"/>
        <w:contextualSpacing/>
        <w:rPr>
          <w:sz w:val="26"/>
          <w:szCs w:val="26"/>
        </w:rPr>
      </w:pPr>
      <w:r w:rsidRPr="004A78E6">
        <w:rPr>
          <w:sz w:val="26"/>
          <w:szCs w:val="26"/>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rsidR="004A78E6" w:rsidRPr="004A78E6" w:rsidRDefault="004A78E6" w:rsidP="004A78E6">
      <w:pPr>
        <w:widowControl w:val="0"/>
        <w:spacing w:after="200"/>
        <w:contextualSpacing/>
        <w:rPr>
          <w:sz w:val="26"/>
          <w:szCs w:val="26"/>
        </w:rPr>
      </w:pPr>
      <w:r w:rsidRPr="004A78E6">
        <w:rPr>
          <w:sz w:val="26"/>
          <w:szCs w:val="26"/>
        </w:rPr>
        <w:t>Оборудование: муляжи плодов и корнеплодов диких форм и культурных сортов растений, гербарий «Сельскохозяйственные растения».</w:t>
      </w:r>
    </w:p>
    <w:p w:rsidR="004A78E6" w:rsidRPr="004A78E6" w:rsidRDefault="004A78E6" w:rsidP="004A78E6">
      <w:pPr>
        <w:widowControl w:val="0"/>
        <w:spacing w:after="200"/>
        <w:contextualSpacing/>
        <w:rPr>
          <w:sz w:val="26"/>
          <w:szCs w:val="26"/>
        </w:rPr>
      </w:pPr>
      <w:r w:rsidRPr="004A78E6">
        <w:rPr>
          <w:sz w:val="26"/>
          <w:szCs w:val="26"/>
        </w:rPr>
        <w:t>Лабораторные и практические работы:</w:t>
      </w:r>
    </w:p>
    <w:p w:rsidR="004A78E6" w:rsidRPr="004A78E6" w:rsidRDefault="004A78E6" w:rsidP="004A78E6">
      <w:pPr>
        <w:widowControl w:val="0"/>
        <w:spacing w:after="200"/>
        <w:contextualSpacing/>
        <w:rPr>
          <w:sz w:val="26"/>
          <w:szCs w:val="26"/>
        </w:rPr>
      </w:pPr>
      <w:r w:rsidRPr="004A78E6">
        <w:rPr>
          <w:sz w:val="26"/>
          <w:szCs w:val="26"/>
        </w:rPr>
        <w:t xml:space="preserve">Экскурсия «Основные методы и достижения селекции растений и животных (на </w:t>
      </w:r>
      <w:r w:rsidRPr="004A78E6">
        <w:rPr>
          <w:sz w:val="26"/>
          <w:szCs w:val="26"/>
        </w:rPr>
        <w:lastRenderedPageBreak/>
        <w:t>селекционную станцию, племенную ферму, сортоиспытательный участок, в тепличное хозяйство, лабораторию агроуниверситета или научного центра)».</w:t>
      </w:r>
    </w:p>
    <w:p w:rsidR="004A78E6" w:rsidRPr="004A78E6" w:rsidRDefault="004A78E6" w:rsidP="004A78E6">
      <w:pPr>
        <w:widowControl w:val="0"/>
        <w:spacing w:after="200"/>
        <w:contextualSpacing/>
        <w:rPr>
          <w:sz w:val="26"/>
          <w:szCs w:val="26"/>
        </w:rPr>
      </w:pPr>
      <w:r w:rsidRPr="004A78E6">
        <w:rPr>
          <w:sz w:val="26"/>
          <w:szCs w:val="26"/>
        </w:rPr>
        <w:t>Содержание обучения в 11 классе.</w:t>
      </w:r>
    </w:p>
    <w:p w:rsidR="004A78E6" w:rsidRPr="004A78E6" w:rsidRDefault="004A78E6" w:rsidP="004A78E6">
      <w:pPr>
        <w:widowControl w:val="0"/>
        <w:spacing w:after="200"/>
        <w:contextualSpacing/>
        <w:rPr>
          <w:sz w:val="26"/>
          <w:szCs w:val="26"/>
        </w:rPr>
      </w:pPr>
      <w:r w:rsidRPr="004A78E6">
        <w:rPr>
          <w:sz w:val="26"/>
          <w:szCs w:val="26"/>
        </w:rPr>
        <w:t>1 час в неделю, всего 34 часа, из них 2 часа – резервное время</w:t>
      </w:r>
    </w:p>
    <w:p w:rsidR="004A78E6" w:rsidRPr="004A78E6" w:rsidRDefault="004A78E6" w:rsidP="004A78E6">
      <w:pPr>
        <w:widowControl w:val="0"/>
        <w:spacing w:after="200"/>
        <w:contextualSpacing/>
        <w:rPr>
          <w:sz w:val="26"/>
          <w:szCs w:val="26"/>
        </w:rPr>
      </w:pPr>
      <w:r w:rsidRPr="004A78E6">
        <w:rPr>
          <w:sz w:val="26"/>
          <w:szCs w:val="26"/>
        </w:rPr>
        <w:t>Тема 1. Эволюционная биология.</w:t>
      </w:r>
    </w:p>
    <w:p w:rsidR="004A78E6" w:rsidRPr="004A78E6" w:rsidRDefault="004A78E6" w:rsidP="004A78E6">
      <w:pPr>
        <w:widowControl w:val="0"/>
        <w:spacing w:after="200"/>
        <w:contextualSpacing/>
        <w:rPr>
          <w:sz w:val="26"/>
          <w:szCs w:val="26"/>
        </w:rPr>
      </w:pPr>
      <w:r w:rsidRPr="004A78E6">
        <w:rPr>
          <w:sz w:val="26"/>
          <w:szCs w:val="26"/>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4A78E6" w:rsidRPr="004A78E6" w:rsidRDefault="004A78E6" w:rsidP="004A78E6">
      <w:pPr>
        <w:widowControl w:val="0"/>
        <w:spacing w:after="200"/>
        <w:contextualSpacing/>
        <w:rPr>
          <w:sz w:val="26"/>
          <w:szCs w:val="26"/>
        </w:rPr>
      </w:pPr>
      <w:r w:rsidRPr="004A78E6">
        <w:rPr>
          <w:sz w:val="26"/>
          <w:szCs w:val="26"/>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4A78E6" w:rsidRPr="004A78E6" w:rsidRDefault="004A78E6" w:rsidP="004A78E6">
      <w:pPr>
        <w:widowControl w:val="0"/>
        <w:spacing w:after="200"/>
        <w:contextualSpacing/>
        <w:rPr>
          <w:sz w:val="26"/>
          <w:szCs w:val="26"/>
        </w:rPr>
      </w:pPr>
      <w:r w:rsidRPr="004A78E6">
        <w:rPr>
          <w:sz w:val="26"/>
          <w:szCs w:val="26"/>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4A78E6" w:rsidRPr="004A78E6" w:rsidRDefault="004A78E6" w:rsidP="004A78E6">
      <w:pPr>
        <w:widowControl w:val="0"/>
        <w:spacing w:after="200"/>
        <w:contextualSpacing/>
        <w:rPr>
          <w:sz w:val="26"/>
          <w:szCs w:val="26"/>
        </w:rPr>
      </w:pPr>
      <w:r w:rsidRPr="004A78E6">
        <w:rPr>
          <w:sz w:val="26"/>
          <w:szCs w:val="26"/>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4A78E6" w:rsidRPr="004A78E6" w:rsidRDefault="004A78E6" w:rsidP="004A78E6">
      <w:pPr>
        <w:widowControl w:val="0"/>
        <w:spacing w:after="200"/>
        <w:contextualSpacing/>
        <w:rPr>
          <w:sz w:val="26"/>
          <w:szCs w:val="26"/>
        </w:rPr>
      </w:pPr>
      <w:r w:rsidRPr="004A78E6">
        <w:rPr>
          <w:sz w:val="26"/>
          <w:szCs w:val="26"/>
        </w:rPr>
        <w:t>Синтетическая теория эволюции (СТЭ) и её основные положения.</w:t>
      </w:r>
    </w:p>
    <w:p w:rsidR="004A78E6" w:rsidRPr="004A78E6" w:rsidRDefault="004A78E6" w:rsidP="004A78E6">
      <w:pPr>
        <w:widowControl w:val="0"/>
        <w:spacing w:after="200"/>
        <w:contextualSpacing/>
        <w:rPr>
          <w:sz w:val="26"/>
          <w:szCs w:val="26"/>
        </w:rPr>
      </w:pPr>
      <w:r w:rsidRPr="004A78E6">
        <w:rPr>
          <w:sz w:val="26"/>
          <w:szCs w:val="26"/>
        </w:rPr>
        <w:t>Микроэволюция. Популяция как единица вида и эволюции.</w:t>
      </w:r>
    </w:p>
    <w:p w:rsidR="004A78E6" w:rsidRPr="004A78E6" w:rsidRDefault="004A78E6" w:rsidP="004A78E6">
      <w:pPr>
        <w:widowControl w:val="0"/>
        <w:spacing w:after="200"/>
        <w:contextualSpacing/>
        <w:rPr>
          <w:sz w:val="26"/>
          <w:szCs w:val="26"/>
        </w:rPr>
      </w:pPr>
      <w:r w:rsidRPr="004A78E6">
        <w:rPr>
          <w:sz w:val="26"/>
          <w:szCs w:val="26"/>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4A78E6" w:rsidRPr="004A78E6" w:rsidRDefault="004A78E6" w:rsidP="004A78E6">
      <w:pPr>
        <w:widowControl w:val="0"/>
        <w:spacing w:after="200"/>
        <w:contextualSpacing/>
        <w:rPr>
          <w:sz w:val="26"/>
          <w:szCs w:val="26"/>
        </w:rPr>
      </w:pPr>
      <w:r w:rsidRPr="004A78E6">
        <w:rPr>
          <w:sz w:val="26"/>
          <w:szCs w:val="26"/>
        </w:rPr>
        <w:t>Естественный отбор – направляющий фактор эволюции. Формы естественного отбора.</w:t>
      </w:r>
    </w:p>
    <w:p w:rsidR="004A78E6" w:rsidRPr="004A78E6" w:rsidRDefault="004A78E6" w:rsidP="004A78E6">
      <w:pPr>
        <w:widowControl w:val="0"/>
        <w:spacing w:after="200"/>
        <w:contextualSpacing/>
        <w:rPr>
          <w:sz w:val="26"/>
          <w:szCs w:val="26"/>
        </w:rPr>
      </w:pPr>
      <w:r w:rsidRPr="004A78E6">
        <w:rPr>
          <w:sz w:val="26"/>
          <w:szCs w:val="26"/>
        </w:rPr>
        <w:t>Приспособленность организмов как результат эволюции. Примеры приспособлений у организмов. Ароморфозы и идио­адаптации.</w:t>
      </w:r>
    </w:p>
    <w:p w:rsidR="004A78E6" w:rsidRPr="004A78E6" w:rsidRDefault="004A78E6" w:rsidP="004A78E6">
      <w:pPr>
        <w:widowControl w:val="0"/>
        <w:spacing w:after="200"/>
        <w:contextualSpacing/>
        <w:rPr>
          <w:sz w:val="26"/>
          <w:szCs w:val="26"/>
        </w:rPr>
      </w:pPr>
      <w:r w:rsidRPr="004A78E6">
        <w:rPr>
          <w:sz w:val="26"/>
          <w:szCs w:val="26"/>
        </w:rPr>
        <w:t>Вид и видообразование. Критерии вида. Основные формы видообразования: географическое, экологическое.</w:t>
      </w:r>
    </w:p>
    <w:p w:rsidR="004A78E6" w:rsidRPr="004A78E6" w:rsidRDefault="004A78E6" w:rsidP="004A78E6">
      <w:pPr>
        <w:widowControl w:val="0"/>
        <w:spacing w:after="200"/>
        <w:contextualSpacing/>
        <w:rPr>
          <w:sz w:val="26"/>
          <w:szCs w:val="26"/>
        </w:rPr>
      </w:pPr>
      <w:r w:rsidRPr="004A78E6">
        <w:rPr>
          <w:sz w:val="26"/>
          <w:szCs w:val="26"/>
        </w:rPr>
        <w:t>Макроэволюция. Формы эволюции: филетическая, дивергентная, конвергентная, параллельная. Необратимость эволюции.</w:t>
      </w:r>
    </w:p>
    <w:p w:rsidR="004A78E6" w:rsidRPr="004A78E6" w:rsidRDefault="004A78E6" w:rsidP="004A78E6">
      <w:pPr>
        <w:widowControl w:val="0"/>
        <w:spacing w:after="200"/>
        <w:contextualSpacing/>
        <w:rPr>
          <w:sz w:val="26"/>
          <w:szCs w:val="26"/>
        </w:rPr>
      </w:pPr>
      <w:r w:rsidRPr="004A78E6">
        <w:rPr>
          <w:sz w:val="26"/>
          <w:szCs w:val="26"/>
        </w:rPr>
        <w:t>Происхождение от неспециализированных предков. Прогрессирующая специализация. Адаптивная радиация.</w:t>
      </w:r>
    </w:p>
    <w:p w:rsidR="004A78E6" w:rsidRPr="004A78E6" w:rsidRDefault="004A78E6" w:rsidP="004A78E6">
      <w:pPr>
        <w:widowControl w:val="0"/>
        <w:spacing w:after="200"/>
        <w:contextualSpacing/>
        <w:rPr>
          <w:sz w:val="26"/>
          <w:szCs w:val="26"/>
        </w:rPr>
      </w:pPr>
      <w:r w:rsidRPr="004A78E6">
        <w:rPr>
          <w:sz w:val="26"/>
          <w:szCs w:val="26"/>
        </w:rPr>
        <w:t>Демонстрации:</w:t>
      </w:r>
    </w:p>
    <w:p w:rsidR="004A78E6" w:rsidRPr="004A78E6" w:rsidRDefault="004A78E6" w:rsidP="004A78E6">
      <w:pPr>
        <w:widowControl w:val="0"/>
        <w:spacing w:after="200"/>
        <w:contextualSpacing/>
        <w:rPr>
          <w:sz w:val="26"/>
          <w:szCs w:val="26"/>
        </w:rPr>
      </w:pPr>
      <w:r w:rsidRPr="004A78E6">
        <w:rPr>
          <w:sz w:val="26"/>
          <w:szCs w:val="26"/>
        </w:rPr>
        <w:t>Портреты: К. Линней, Ж.Б. Ламарк, Ч. Дарвин, В.О. Ковалевский, К.М. Бэр, Э. Геккель, Ф. Мюллер, А.Н. Северцов.</w:t>
      </w:r>
    </w:p>
    <w:p w:rsidR="004A78E6" w:rsidRPr="004A78E6" w:rsidRDefault="004A78E6" w:rsidP="004A78E6">
      <w:pPr>
        <w:widowControl w:val="0"/>
        <w:spacing w:after="200"/>
        <w:contextualSpacing/>
        <w:rPr>
          <w:sz w:val="26"/>
          <w:szCs w:val="26"/>
        </w:rPr>
      </w:pPr>
      <w:r w:rsidRPr="004A78E6">
        <w:rPr>
          <w:sz w:val="26"/>
          <w:szCs w:val="26"/>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4A78E6" w:rsidRPr="004A78E6" w:rsidRDefault="004A78E6" w:rsidP="004A78E6">
      <w:pPr>
        <w:widowControl w:val="0"/>
        <w:spacing w:after="200"/>
        <w:contextualSpacing/>
        <w:rPr>
          <w:sz w:val="26"/>
          <w:szCs w:val="26"/>
        </w:rPr>
      </w:pPr>
      <w:r w:rsidRPr="004A78E6">
        <w:rPr>
          <w:sz w:val="26"/>
          <w:szCs w:val="26"/>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4A78E6" w:rsidRPr="004A78E6" w:rsidRDefault="004A78E6" w:rsidP="004A78E6">
      <w:pPr>
        <w:widowControl w:val="0"/>
        <w:spacing w:after="200"/>
        <w:contextualSpacing/>
        <w:rPr>
          <w:sz w:val="26"/>
          <w:szCs w:val="26"/>
        </w:rPr>
      </w:pPr>
      <w:r w:rsidRPr="004A78E6">
        <w:rPr>
          <w:sz w:val="26"/>
          <w:szCs w:val="26"/>
        </w:rPr>
        <w:t xml:space="preserve">Биогеографическая карта мира, коллекция «Формы сохранности ископаемых </w:t>
      </w:r>
      <w:r w:rsidRPr="004A78E6">
        <w:rPr>
          <w:sz w:val="26"/>
          <w:szCs w:val="26"/>
        </w:rPr>
        <w:lastRenderedPageBreak/>
        <w:t>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4A78E6" w:rsidRPr="004A78E6" w:rsidRDefault="004A78E6" w:rsidP="004A78E6">
      <w:pPr>
        <w:widowControl w:val="0"/>
        <w:spacing w:after="200"/>
        <w:contextualSpacing/>
        <w:rPr>
          <w:sz w:val="26"/>
          <w:szCs w:val="26"/>
        </w:rPr>
      </w:pPr>
      <w:r w:rsidRPr="004A78E6">
        <w:rPr>
          <w:sz w:val="26"/>
          <w:szCs w:val="26"/>
        </w:rPr>
        <w:t>Лабораторные и практические работы:</w:t>
      </w:r>
    </w:p>
    <w:p w:rsidR="004A78E6" w:rsidRPr="004A78E6" w:rsidRDefault="004A78E6" w:rsidP="004A78E6">
      <w:pPr>
        <w:widowControl w:val="0"/>
        <w:spacing w:after="200"/>
        <w:contextualSpacing/>
        <w:rPr>
          <w:sz w:val="26"/>
          <w:szCs w:val="26"/>
        </w:rPr>
      </w:pPr>
      <w:r w:rsidRPr="004A78E6">
        <w:rPr>
          <w:sz w:val="26"/>
          <w:szCs w:val="26"/>
        </w:rPr>
        <w:t>Лабораторная работа № 1. «Сравнение видов по морфологическому критерию».</w:t>
      </w:r>
    </w:p>
    <w:p w:rsidR="004A78E6" w:rsidRPr="004A78E6" w:rsidRDefault="004A78E6" w:rsidP="004A78E6">
      <w:pPr>
        <w:widowControl w:val="0"/>
        <w:spacing w:after="200"/>
        <w:contextualSpacing/>
        <w:rPr>
          <w:sz w:val="26"/>
          <w:szCs w:val="26"/>
        </w:rPr>
      </w:pPr>
      <w:r w:rsidRPr="004A78E6">
        <w:rPr>
          <w:sz w:val="26"/>
          <w:szCs w:val="26"/>
        </w:rPr>
        <w:t>Лабораторная работа № 2. «Описание приспособленности организма и её относительного характера».</w:t>
      </w:r>
    </w:p>
    <w:p w:rsidR="004A78E6" w:rsidRPr="004A78E6" w:rsidRDefault="004A78E6" w:rsidP="004A78E6">
      <w:pPr>
        <w:widowControl w:val="0"/>
        <w:spacing w:after="200"/>
        <w:contextualSpacing/>
        <w:rPr>
          <w:sz w:val="26"/>
          <w:szCs w:val="26"/>
        </w:rPr>
      </w:pPr>
      <w:r w:rsidRPr="004A78E6">
        <w:rPr>
          <w:sz w:val="26"/>
          <w:szCs w:val="26"/>
        </w:rPr>
        <w:t>Тема 2. Возникновение и развитие жизни на Земле.</w:t>
      </w:r>
    </w:p>
    <w:p w:rsidR="004A78E6" w:rsidRPr="004A78E6" w:rsidRDefault="004A78E6" w:rsidP="004A78E6">
      <w:pPr>
        <w:widowControl w:val="0"/>
        <w:spacing w:after="200"/>
        <w:contextualSpacing/>
        <w:rPr>
          <w:sz w:val="26"/>
          <w:szCs w:val="26"/>
        </w:rPr>
      </w:pPr>
      <w:r w:rsidRPr="004A78E6">
        <w:rPr>
          <w:sz w:val="26"/>
          <w:szCs w:val="26"/>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4A78E6" w:rsidRPr="004A78E6" w:rsidRDefault="004A78E6" w:rsidP="004A78E6">
      <w:pPr>
        <w:widowControl w:val="0"/>
        <w:spacing w:after="200"/>
        <w:contextualSpacing/>
        <w:rPr>
          <w:sz w:val="26"/>
          <w:szCs w:val="26"/>
        </w:rPr>
      </w:pPr>
      <w:r w:rsidRPr="004A78E6">
        <w:rPr>
          <w:sz w:val="26"/>
          <w:szCs w:val="26"/>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4A78E6" w:rsidRPr="004A78E6" w:rsidRDefault="004A78E6" w:rsidP="004A78E6">
      <w:pPr>
        <w:widowControl w:val="0"/>
        <w:spacing w:after="200"/>
        <w:contextualSpacing/>
        <w:rPr>
          <w:sz w:val="26"/>
          <w:szCs w:val="26"/>
        </w:rPr>
      </w:pPr>
      <w:r w:rsidRPr="004A78E6">
        <w:rPr>
          <w:sz w:val="26"/>
          <w:szCs w:val="26"/>
        </w:rPr>
        <w:t>Мезозойская эра и её периоды: триасовый, юрский, меловой.</w:t>
      </w:r>
    </w:p>
    <w:p w:rsidR="004A78E6" w:rsidRPr="004A78E6" w:rsidRDefault="004A78E6" w:rsidP="004A78E6">
      <w:pPr>
        <w:widowControl w:val="0"/>
        <w:spacing w:after="200"/>
        <w:contextualSpacing/>
        <w:rPr>
          <w:sz w:val="26"/>
          <w:szCs w:val="26"/>
        </w:rPr>
      </w:pPr>
      <w:r w:rsidRPr="004A78E6">
        <w:rPr>
          <w:sz w:val="26"/>
          <w:szCs w:val="26"/>
        </w:rPr>
        <w:t>Кайнозойская эра и её периоды: палеогеновый, неогеновый, антропогеновый.</w:t>
      </w:r>
    </w:p>
    <w:p w:rsidR="004A78E6" w:rsidRPr="004A78E6" w:rsidRDefault="004A78E6" w:rsidP="004A78E6">
      <w:pPr>
        <w:widowControl w:val="0"/>
        <w:spacing w:after="200"/>
        <w:contextualSpacing/>
        <w:rPr>
          <w:sz w:val="26"/>
          <w:szCs w:val="26"/>
        </w:rPr>
      </w:pPr>
      <w:r w:rsidRPr="004A78E6">
        <w:rPr>
          <w:sz w:val="26"/>
          <w:szCs w:val="26"/>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4A78E6" w:rsidRPr="004A78E6" w:rsidRDefault="004A78E6" w:rsidP="004A78E6">
      <w:pPr>
        <w:widowControl w:val="0"/>
        <w:spacing w:after="200"/>
        <w:contextualSpacing/>
        <w:rPr>
          <w:sz w:val="26"/>
          <w:szCs w:val="26"/>
        </w:rPr>
      </w:pPr>
      <w:r w:rsidRPr="004A78E6">
        <w:rPr>
          <w:sz w:val="26"/>
          <w:szCs w:val="26"/>
        </w:rPr>
        <w:t>Система органического мира как отражение эволюции. Основные систематические группы организмов.</w:t>
      </w:r>
    </w:p>
    <w:p w:rsidR="004A78E6" w:rsidRPr="004A78E6" w:rsidRDefault="004A78E6" w:rsidP="004A78E6">
      <w:pPr>
        <w:widowControl w:val="0"/>
        <w:spacing w:after="200"/>
        <w:contextualSpacing/>
        <w:rPr>
          <w:sz w:val="26"/>
          <w:szCs w:val="26"/>
        </w:rPr>
      </w:pPr>
      <w:r w:rsidRPr="004A78E6">
        <w:rPr>
          <w:sz w:val="26"/>
          <w:szCs w:val="26"/>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4A78E6" w:rsidRPr="004A78E6" w:rsidRDefault="004A78E6" w:rsidP="004A78E6">
      <w:pPr>
        <w:widowControl w:val="0"/>
        <w:spacing w:after="200"/>
        <w:contextualSpacing/>
        <w:rPr>
          <w:sz w:val="26"/>
          <w:szCs w:val="26"/>
        </w:rPr>
      </w:pPr>
      <w:r w:rsidRPr="004A78E6">
        <w:rPr>
          <w:sz w:val="26"/>
          <w:szCs w:val="26"/>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4A78E6" w:rsidRPr="004A78E6" w:rsidRDefault="004A78E6" w:rsidP="004A78E6">
      <w:pPr>
        <w:widowControl w:val="0"/>
        <w:spacing w:after="200"/>
        <w:contextualSpacing/>
        <w:rPr>
          <w:sz w:val="26"/>
          <w:szCs w:val="26"/>
        </w:rPr>
      </w:pPr>
      <w:r w:rsidRPr="004A78E6">
        <w:rPr>
          <w:sz w:val="26"/>
          <w:szCs w:val="26"/>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4A78E6" w:rsidRPr="004A78E6" w:rsidRDefault="004A78E6" w:rsidP="004A78E6">
      <w:pPr>
        <w:widowControl w:val="0"/>
        <w:spacing w:after="200"/>
        <w:contextualSpacing/>
        <w:rPr>
          <w:sz w:val="26"/>
          <w:szCs w:val="26"/>
        </w:rPr>
      </w:pPr>
      <w:r w:rsidRPr="004A78E6">
        <w:rPr>
          <w:sz w:val="26"/>
          <w:szCs w:val="26"/>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4A78E6" w:rsidRPr="004A78E6" w:rsidRDefault="004A78E6" w:rsidP="004A78E6">
      <w:pPr>
        <w:widowControl w:val="0"/>
        <w:spacing w:after="200"/>
        <w:contextualSpacing/>
        <w:rPr>
          <w:sz w:val="26"/>
          <w:szCs w:val="26"/>
        </w:rPr>
      </w:pPr>
      <w:r w:rsidRPr="004A78E6">
        <w:rPr>
          <w:sz w:val="26"/>
          <w:szCs w:val="26"/>
        </w:rPr>
        <w:t>Демонстрации:</w:t>
      </w:r>
    </w:p>
    <w:p w:rsidR="004A78E6" w:rsidRPr="004A78E6" w:rsidRDefault="004A78E6" w:rsidP="004A78E6">
      <w:pPr>
        <w:widowControl w:val="0"/>
        <w:spacing w:after="200"/>
        <w:contextualSpacing/>
        <w:rPr>
          <w:sz w:val="26"/>
          <w:szCs w:val="26"/>
        </w:rPr>
      </w:pPr>
      <w:r w:rsidRPr="004A78E6">
        <w:rPr>
          <w:sz w:val="26"/>
          <w:szCs w:val="26"/>
        </w:rPr>
        <w:t>Портреты: Ф. Реди, Л. Пастер, А.И. Опарин, С. Миллер, Г. Юри, Ч. Дарвин.</w:t>
      </w:r>
    </w:p>
    <w:p w:rsidR="004A78E6" w:rsidRPr="004A78E6" w:rsidRDefault="004A78E6" w:rsidP="004A78E6">
      <w:pPr>
        <w:widowControl w:val="0"/>
        <w:spacing w:after="200"/>
        <w:contextualSpacing/>
        <w:rPr>
          <w:sz w:val="26"/>
          <w:szCs w:val="26"/>
        </w:rPr>
      </w:pPr>
      <w:r w:rsidRPr="004A78E6">
        <w:rPr>
          <w:sz w:val="26"/>
          <w:szCs w:val="26"/>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4A78E6" w:rsidRPr="004A78E6" w:rsidRDefault="004A78E6" w:rsidP="004A78E6">
      <w:pPr>
        <w:widowControl w:val="0"/>
        <w:spacing w:after="200"/>
        <w:contextualSpacing/>
        <w:rPr>
          <w:sz w:val="26"/>
          <w:szCs w:val="26"/>
        </w:rPr>
      </w:pPr>
      <w:r w:rsidRPr="004A78E6">
        <w:rPr>
          <w:sz w:val="26"/>
          <w:szCs w:val="26"/>
        </w:rPr>
        <w:t xml:space="preserve">Оборудование: муляжи «Происхождение человека» (бюсты австралопитека, питекантропа, неандертальца, кроманьонца), слепки или изображения каменных орудий </w:t>
      </w:r>
      <w:r w:rsidRPr="004A78E6">
        <w:rPr>
          <w:sz w:val="26"/>
          <w:szCs w:val="26"/>
        </w:rPr>
        <w:lastRenderedPageBreak/>
        <w:t>первобытного человека (камни-чопперы, рубила, скребла), геохронологическая таблица, коллекция «Формы сохранности ископаемых животных и растений».</w:t>
      </w:r>
    </w:p>
    <w:p w:rsidR="004A78E6" w:rsidRPr="004A78E6" w:rsidRDefault="004A78E6" w:rsidP="004A78E6">
      <w:pPr>
        <w:widowControl w:val="0"/>
        <w:spacing w:after="200"/>
        <w:contextualSpacing/>
        <w:rPr>
          <w:sz w:val="26"/>
          <w:szCs w:val="26"/>
        </w:rPr>
      </w:pPr>
      <w:r w:rsidRPr="004A78E6">
        <w:rPr>
          <w:sz w:val="26"/>
          <w:szCs w:val="26"/>
        </w:rPr>
        <w:t>Лабораторные и практические работы:</w:t>
      </w:r>
    </w:p>
    <w:p w:rsidR="004A78E6" w:rsidRPr="004A78E6" w:rsidRDefault="004A78E6" w:rsidP="004A78E6">
      <w:pPr>
        <w:widowControl w:val="0"/>
        <w:spacing w:after="200"/>
        <w:contextualSpacing/>
        <w:rPr>
          <w:sz w:val="26"/>
          <w:szCs w:val="26"/>
        </w:rPr>
      </w:pPr>
      <w:r w:rsidRPr="004A78E6">
        <w:rPr>
          <w:sz w:val="26"/>
          <w:szCs w:val="26"/>
        </w:rPr>
        <w:t>Практическая работа № 1. «Изучение ископаемых остатков растений и животных в коллекциях».</w:t>
      </w:r>
    </w:p>
    <w:p w:rsidR="004A78E6" w:rsidRPr="004A78E6" w:rsidRDefault="004A78E6" w:rsidP="004A78E6">
      <w:pPr>
        <w:widowControl w:val="0"/>
        <w:spacing w:after="200"/>
        <w:contextualSpacing/>
        <w:rPr>
          <w:sz w:val="26"/>
          <w:szCs w:val="26"/>
        </w:rPr>
      </w:pPr>
      <w:r w:rsidRPr="004A78E6">
        <w:rPr>
          <w:sz w:val="26"/>
          <w:szCs w:val="26"/>
        </w:rPr>
        <w:t>Экскурсия «Эволюция органического мира на Земле» (в естественно-научный или краеведческий музей).</w:t>
      </w:r>
    </w:p>
    <w:p w:rsidR="004A78E6" w:rsidRPr="004A78E6" w:rsidRDefault="004A78E6" w:rsidP="004A78E6">
      <w:pPr>
        <w:widowControl w:val="0"/>
        <w:spacing w:after="200"/>
        <w:contextualSpacing/>
        <w:rPr>
          <w:sz w:val="26"/>
          <w:szCs w:val="26"/>
        </w:rPr>
      </w:pPr>
      <w:r w:rsidRPr="004A78E6">
        <w:rPr>
          <w:sz w:val="26"/>
          <w:szCs w:val="26"/>
        </w:rPr>
        <w:t>Тема 3. Организмы и окружающая среда.</w:t>
      </w:r>
    </w:p>
    <w:p w:rsidR="004A78E6" w:rsidRPr="004A78E6" w:rsidRDefault="004A78E6" w:rsidP="004A78E6">
      <w:pPr>
        <w:widowControl w:val="0"/>
        <w:spacing w:after="200"/>
        <w:contextualSpacing/>
        <w:rPr>
          <w:sz w:val="26"/>
          <w:szCs w:val="26"/>
        </w:rPr>
      </w:pPr>
      <w:r w:rsidRPr="004A78E6">
        <w:rPr>
          <w:sz w:val="26"/>
          <w:szCs w:val="26"/>
        </w:rPr>
        <w:t>Экология как наука. Задачи и разделы экологии. Методы экологических исследований. Экологическое мировоззрение современного человека.</w:t>
      </w:r>
    </w:p>
    <w:p w:rsidR="004A78E6" w:rsidRPr="004A78E6" w:rsidRDefault="004A78E6" w:rsidP="004A78E6">
      <w:pPr>
        <w:widowControl w:val="0"/>
        <w:spacing w:after="200"/>
        <w:contextualSpacing/>
        <w:rPr>
          <w:sz w:val="26"/>
          <w:szCs w:val="26"/>
        </w:rPr>
      </w:pPr>
      <w:r w:rsidRPr="004A78E6">
        <w:rPr>
          <w:sz w:val="26"/>
          <w:szCs w:val="26"/>
        </w:rPr>
        <w:t>Среды обитания организмов: водная, наземно-воздушная, почвенная, внутриорганизменная.</w:t>
      </w:r>
    </w:p>
    <w:p w:rsidR="004A78E6" w:rsidRPr="004A78E6" w:rsidRDefault="004A78E6" w:rsidP="004A78E6">
      <w:pPr>
        <w:widowControl w:val="0"/>
        <w:spacing w:after="200"/>
        <w:contextualSpacing/>
        <w:rPr>
          <w:sz w:val="26"/>
          <w:szCs w:val="26"/>
        </w:rPr>
      </w:pPr>
      <w:r w:rsidRPr="004A78E6">
        <w:rPr>
          <w:sz w:val="26"/>
          <w:szCs w:val="26"/>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4A78E6" w:rsidRPr="004A78E6" w:rsidRDefault="004A78E6" w:rsidP="004A78E6">
      <w:pPr>
        <w:widowControl w:val="0"/>
        <w:spacing w:after="200"/>
        <w:contextualSpacing/>
        <w:rPr>
          <w:sz w:val="26"/>
          <w:szCs w:val="26"/>
        </w:rPr>
      </w:pPr>
      <w:r w:rsidRPr="004A78E6">
        <w:rPr>
          <w:sz w:val="26"/>
          <w:szCs w:val="26"/>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4A78E6" w:rsidRPr="004A78E6" w:rsidRDefault="004A78E6" w:rsidP="004A78E6">
      <w:pPr>
        <w:widowControl w:val="0"/>
        <w:spacing w:after="200"/>
        <w:contextualSpacing/>
        <w:rPr>
          <w:sz w:val="26"/>
          <w:szCs w:val="26"/>
        </w:rPr>
      </w:pPr>
      <w:r w:rsidRPr="004A78E6">
        <w:rPr>
          <w:sz w:val="26"/>
          <w:szCs w:val="26"/>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4A78E6" w:rsidRPr="004A78E6" w:rsidRDefault="004A78E6" w:rsidP="004A78E6">
      <w:pPr>
        <w:widowControl w:val="0"/>
        <w:spacing w:after="200"/>
        <w:contextualSpacing/>
        <w:rPr>
          <w:sz w:val="26"/>
          <w:szCs w:val="26"/>
        </w:rPr>
      </w:pPr>
      <w:r w:rsidRPr="004A78E6">
        <w:rPr>
          <w:sz w:val="26"/>
          <w:szCs w:val="26"/>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4A78E6" w:rsidRPr="004A78E6" w:rsidRDefault="004A78E6" w:rsidP="004A78E6">
      <w:pPr>
        <w:widowControl w:val="0"/>
        <w:spacing w:after="200"/>
        <w:contextualSpacing/>
        <w:rPr>
          <w:sz w:val="26"/>
          <w:szCs w:val="26"/>
        </w:rPr>
      </w:pPr>
      <w:r w:rsidRPr="004A78E6">
        <w:rPr>
          <w:sz w:val="26"/>
          <w:szCs w:val="26"/>
        </w:rPr>
        <w:t xml:space="preserve">Демонстрации: </w:t>
      </w:r>
    </w:p>
    <w:p w:rsidR="004A78E6" w:rsidRPr="004A78E6" w:rsidRDefault="004A78E6" w:rsidP="004A78E6">
      <w:pPr>
        <w:widowControl w:val="0"/>
        <w:spacing w:after="200"/>
        <w:contextualSpacing/>
        <w:rPr>
          <w:sz w:val="26"/>
          <w:szCs w:val="26"/>
        </w:rPr>
      </w:pPr>
      <w:r w:rsidRPr="004A78E6">
        <w:rPr>
          <w:sz w:val="26"/>
          <w:szCs w:val="26"/>
        </w:rPr>
        <w:t>Портреты: А. Гумбольдт, К.Ф. Рулье, Э. Геккель.</w:t>
      </w:r>
    </w:p>
    <w:p w:rsidR="004A78E6" w:rsidRPr="004A78E6" w:rsidRDefault="004A78E6" w:rsidP="004A78E6">
      <w:pPr>
        <w:widowControl w:val="0"/>
        <w:spacing w:after="200"/>
        <w:contextualSpacing/>
        <w:rPr>
          <w:sz w:val="26"/>
          <w:szCs w:val="26"/>
        </w:rPr>
      </w:pPr>
      <w:r w:rsidRPr="004A78E6">
        <w:rPr>
          <w:sz w:val="26"/>
          <w:szCs w:val="26"/>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4A78E6" w:rsidRPr="004A78E6" w:rsidRDefault="004A78E6" w:rsidP="004A78E6">
      <w:pPr>
        <w:widowControl w:val="0"/>
        <w:spacing w:after="200"/>
        <w:contextualSpacing/>
        <w:rPr>
          <w:sz w:val="26"/>
          <w:szCs w:val="26"/>
        </w:rPr>
      </w:pPr>
      <w:r w:rsidRPr="004A78E6">
        <w:rPr>
          <w:sz w:val="26"/>
          <w:szCs w:val="26"/>
        </w:rPr>
        <w:t>Лабораторные и практические работы:</w:t>
      </w:r>
    </w:p>
    <w:p w:rsidR="004A78E6" w:rsidRPr="004A78E6" w:rsidRDefault="004A78E6" w:rsidP="004A78E6">
      <w:pPr>
        <w:widowControl w:val="0"/>
        <w:spacing w:after="200"/>
        <w:contextualSpacing/>
        <w:rPr>
          <w:sz w:val="26"/>
          <w:szCs w:val="26"/>
        </w:rPr>
      </w:pPr>
      <w:r w:rsidRPr="004A78E6">
        <w:rPr>
          <w:sz w:val="26"/>
          <w:szCs w:val="26"/>
        </w:rPr>
        <w:t>Лабораторная работа № 3. «Морфологические особенности растений из разных мест обитания».</w:t>
      </w:r>
    </w:p>
    <w:p w:rsidR="004A78E6" w:rsidRPr="004A78E6" w:rsidRDefault="004A78E6" w:rsidP="004A78E6">
      <w:pPr>
        <w:widowControl w:val="0"/>
        <w:spacing w:after="200"/>
        <w:contextualSpacing/>
        <w:rPr>
          <w:sz w:val="26"/>
          <w:szCs w:val="26"/>
        </w:rPr>
      </w:pPr>
      <w:r w:rsidRPr="004A78E6">
        <w:rPr>
          <w:sz w:val="26"/>
          <w:szCs w:val="26"/>
        </w:rPr>
        <w:t>Лабораторная работа № 4. «Влияние света на рост и развитие черенков колеуса».</w:t>
      </w:r>
    </w:p>
    <w:p w:rsidR="004A78E6" w:rsidRPr="004A78E6" w:rsidRDefault="004A78E6" w:rsidP="004A78E6">
      <w:pPr>
        <w:widowControl w:val="0"/>
        <w:spacing w:after="200"/>
        <w:contextualSpacing/>
        <w:rPr>
          <w:sz w:val="26"/>
          <w:szCs w:val="26"/>
        </w:rPr>
      </w:pPr>
      <w:r w:rsidRPr="004A78E6">
        <w:rPr>
          <w:sz w:val="26"/>
          <w:szCs w:val="26"/>
        </w:rPr>
        <w:t>Практическая работа № 5. «Подсчёт плотности популяций разных видов растений».</w:t>
      </w:r>
    </w:p>
    <w:p w:rsidR="004A78E6" w:rsidRPr="004A78E6" w:rsidRDefault="004A78E6" w:rsidP="004A78E6">
      <w:pPr>
        <w:widowControl w:val="0"/>
        <w:spacing w:after="200"/>
        <w:contextualSpacing/>
        <w:rPr>
          <w:sz w:val="26"/>
          <w:szCs w:val="26"/>
        </w:rPr>
      </w:pPr>
      <w:r w:rsidRPr="004A78E6">
        <w:rPr>
          <w:sz w:val="26"/>
          <w:szCs w:val="26"/>
        </w:rPr>
        <w:t>Тема 4. Сообщества и экологические системы.</w:t>
      </w:r>
    </w:p>
    <w:p w:rsidR="004A78E6" w:rsidRPr="004A78E6" w:rsidRDefault="004A78E6" w:rsidP="004A78E6">
      <w:pPr>
        <w:widowControl w:val="0"/>
        <w:spacing w:after="200"/>
        <w:contextualSpacing/>
        <w:rPr>
          <w:sz w:val="26"/>
          <w:szCs w:val="26"/>
        </w:rPr>
      </w:pPr>
      <w:r w:rsidRPr="004A78E6">
        <w:rPr>
          <w:sz w:val="26"/>
          <w:szCs w:val="26"/>
        </w:rPr>
        <w:t>Сообщество организмов – биоценоз. Структуры биоценоза: видовая, пространственная, трофическая (пищевая). Виды-доминанты. Связи в биоценозе.</w:t>
      </w:r>
    </w:p>
    <w:p w:rsidR="004A78E6" w:rsidRPr="004A78E6" w:rsidRDefault="004A78E6" w:rsidP="004A78E6">
      <w:pPr>
        <w:widowControl w:val="0"/>
        <w:spacing w:after="200"/>
        <w:contextualSpacing/>
        <w:rPr>
          <w:sz w:val="26"/>
          <w:szCs w:val="26"/>
        </w:rPr>
      </w:pPr>
      <w:r w:rsidRPr="004A78E6">
        <w:rPr>
          <w:sz w:val="26"/>
          <w:szCs w:val="26"/>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4A78E6" w:rsidRPr="004A78E6" w:rsidRDefault="004A78E6" w:rsidP="004A78E6">
      <w:pPr>
        <w:widowControl w:val="0"/>
        <w:spacing w:after="200"/>
        <w:contextualSpacing/>
        <w:rPr>
          <w:sz w:val="26"/>
          <w:szCs w:val="26"/>
        </w:rPr>
      </w:pPr>
      <w:r w:rsidRPr="004A78E6">
        <w:rPr>
          <w:sz w:val="26"/>
          <w:szCs w:val="26"/>
        </w:rPr>
        <w:t>Природные экосистемы. Экосистемы озёр и рек. Экосистема хвойного или широколиственного леса.</w:t>
      </w:r>
    </w:p>
    <w:p w:rsidR="004A78E6" w:rsidRPr="004A78E6" w:rsidRDefault="004A78E6" w:rsidP="004A78E6">
      <w:pPr>
        <w:widowControl w:val="0"/>
        <w:spacing w:after="200"/>
        <w:contextualSpacing/>
        <w:rPr>
          <w:sz w:val="26"/>
          <w:szCs w:val="26"/>
        </w:rPr>
      </w:pPr>
      <w:r w:rsidRPr="004A78E6">
        <w:rPr>
          <w:sz w:val="26"/>
          <w:szCs w:val="26"/>
        </w:rPr>
        <w:t>Антропогенные экосистемы. Агроэкосистемы. Урбоэкосистемы. Биологическое и хозяйственное значение агроэкосистем и урбоэкосистем.</w:t>
      </w:r>
    </w:p>
    <w:p w:rsidR="004A78E6" w:rsidRPr="004A78E6" w:rsidRDefault="004A78E6" w:rsidP="004A78E6">
      <w:pPr>
        <w:widowControl w:val="0"/>
        <w:spacing w:after="200"/>
        <w:contextualSpacing/>
        <w:rPr>
          <w:sz w:val="26"/>
          <w:szCs w:val="26"/>
        </w:rPr>
      </w:pPr>
      <w:r w:rsidRPr="004A78E6">
        <w:rPr>
          <w:sz w:val="26"/>
          <w:szCs w:val="26"/>
        </w:rPr>
        <w:t xml:space="preserve">Биоразнообразие как фактор устойчивости экосистем. Сохранение </w:t>
      </w:r>
      <w:r w:rsidRPr="004A78E6">
        <w:rPr>
          <w:sz w:val="26"/>
          <w:szCs w:val="26"/>
        </w:rPr>
        <w:lastRenderedPageBreak/>
        <w:t>биологического разнообразия на Земле.</w:t>
      </w:r>
    </w:p>
    <w:p w:rsidR="004A78E6" w:rsidRPr="004A78E6" w:rsidRDefault="004A78E6" w:rsidP="004A78E6">
      <w:pPr>
        <w:widowControl w:val="0"/>
        <w:spacing w:after="200"/>
        <w:contextualSpacing/>
        <w:rPr>
          <w:sz w:val="26"/>
          <w:szCs w:val="26"/>
        </w:rPr>
      </w:pPr>
      <w:r w:rsidRPr="004A78E6">
        <w:rPr>
          <w:sz w:val="26"/>
          <w:szCs w:val="26"/>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4A78E6" w:rsidRPr="004A78E6" w:rsidRDefault="004A78E6" w:rsidP="004A78E6">
      <w:pPr>
        <w:widowControl w:val="0"/>
        <w:spacing w:after="200"/>
        <w:contextualSpacing/>
        <w:rPr>
          <w:sz w:val="26"/>
          <w:szCs w:val="26"/>
        </w:rPr>
      </w:pPr>
      <w:r w:rsidRPr="004A78E6">
        <w:rPr>
          <w:sz w:val="26"/>
          <w:szCs w:val="26"/>
        </w:rPr>
        <w:t>Круговороты веществ и биогеохимические циклы элементов (углерода, азота). Зональность биосферы. Основные биомы суши.</w:t>
      </w:r>
    </w:p>
    <w:p w:rsidR="004A78E6" w:rsidRPr="004A78E6" w:rsidRDefault="004A78E6" w:rsidP="004A78E6">
      <w:pPr>
        <w:widowControl w:val="0"/>
        <w:spacing w:after="200"/>
        <w:contextualSpacing/>
        <w:rPr>
          <w:sz w:val="26"/>
          <w:szCs w:val="26"/>
        </w:rPr>
      </w:pPr>
      <w:r w:rsidRPr="004A78E6">
        <w:rPr>
          <w:sz w:val="26"/>
          <w:szCs w:val="26"/>
        </w:rPr>
        <w:t>Человечество в биосфере Земли. Антропогенные изменения в биосфере. Глобальные экологические проблемы.</w:t>
      </w:r>
    </w:p>
    <w:p w:rsidR="004A78E6" w:rsidRPr="004A78E6" w:rsidRDefault="004A78E6" w:rsidP="004A78E6">
      <w:pPr>
        <w:widowControl w:val="0"/>
        <w:spacing w:after="200"/>
        <w:contextualSpacing/>
        <w:rPr>
          <w:sz w:val="26"/>
          <w:szCs w:val="26"/>
        </w:rPr>
      </w:pPr>
      <w:r w:rsidRPr="004A78E6">
        <w:rPr>
          <w:sz w:val="26"/>
          <w:szCs w:val="26"/>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4A78E6" w:rsidRPr="004A78E6" w:rsidRDefault="004A78E6" w:rsidP="004A78E6">
      <w:pPr>
        <w:widowControl w:val="0"/>
        <w:spacing w:after="200"/>
        <w:contextualSpacing/>
        <w:rPr>
          <w:sz w:val="26"/>
          <w:szCs w:val="26"/>
        </w:rPr>
      </w:pPr>
      <w:r w:rsidRPr="004A78E6">
        <w:rPr>
          <w:sz w:val="26"/>
          <w:szCs w:val="26"/>
        </w:rPr>
        <w:t>Демонстрации:</w:t>
      </w:r>
    </w:p>
    <w:p w:rsidR="004A78E6" w:rsidRPr="004A78E6" w:rsidRDefault="004A78E6" w:rsidP="004A78E6">
      <w:pPr>
        <w:widowControl w:val="0"/>
        <w:spacing w:after="200"/>
        <w:contextualSpacing/>
        <w:rPr>
          <w:sz w:val="26"/>
          <w:szCs w:val="26"/>
        </w:rPr>
      </w:pPr>
      <w:r w:rsidRPr="004A78E6">
        <w:rPr>
          <w:sz w:val="26"/>
          <w:szCs w:val="26"/>
        </w:rPr>
        <w:t>Портреты: А.Д. Тенсли, В.Н. Сукачёв, В.И. Вернадский.</w:t>
      </w:r>
    </w:p>
    <w:p w:rsidR="004A78E6" w:rsidRPr="004A78E6" w:rsidRDefault="004A78E6" w:rsidP="004A78E6">
      <w:pPr>
        <w:widowControl w:val="0"/>
        <w:spacing w:after="200"/>
        <w:contextualSpacing/>
        <w:rPr>
          <w:sz w:val="26"/>
          <w:szCs w:val="26"/>
        </w:rPr>
      </w:pPr>
      <w:r w:rsidRPr="004A78E6">
        <w:rPr>
          <w:sz w:val="26"/>
          <w:szCs w:val="26"/>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4A78E6" w:rsidRPr="004A78E6" w:rsidRDefault="004A78E6" w:rsidP="004A78E6">
      <w:pPr>
        <w:widowControl w:val="0"/>
        <w:spacing w:after="200"/>
        <w:contextualSpacing/>
        <w:rPr>
          <w:sz w:val="26"/>
          <w:szCs w:val="26"/>
        </w:rPr>
      </w:pPr>
      <w:r w:rsidRPr="004A78E6">
        <w:rPr>
          <w:sz w:val="26"/>
          <w:szCs w:val="26"/>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rsidR="004A78E6" w:rsidRPr="004A78E6" w:rsidRDefault="004A78E6" w:rsidP="004A78E6">
      <w:pPr>
        <w:widowControl w:val="0"/>
        <w:contextualSpacing/>
        <w:rPr>
          <w:sz w:val="26"/>
          <w:szCs w:val="26"/>
        </w:rPr>
      </w:pPr>
      <w:r w:rsidRPr="004A78E6">
        <w:rPr>
          <w:sz w:val="26"/>
          <w:szCs w:val="26"/>
        </w:rPr>
        <w:t>Планируемые результаты освоения программы по биологии (базовый уровень) на уровне среднего общего образования.</w:t>
      </w:r>
    </w:p>
    <w:p w:rsidR="004A78E6" w:rsidRPr="004A78E6" w:rsidRDefault="004A78E6" w:rsidP="004A78E6">
      <w:pPr>
        <w:widowControl w:val="0"/>
        <w:spacing w:after="200"/>
        <w:contextualSpacing/>
        <w:rPr>
          <w:sz w:val="26"/>
          <w:szCs w:val="26"/>
        </w:rPr>
      </w:pPr>
      <w:r w:rsidRPr="004A78E6">
        <w:rPr>
          <w:sz w:val="26"/>
          <w:szCs w:val="26"/>
        </w:rP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4A78E6" w:rsidRPr="004A78E6" w:rsidRDefault="004A78E6" w:rsidP="004A78E6">
      <w:pPr>
        <w:widowControl w:val="0"/>
        <w:spacing w:after="200"/>
        <w:contextualSpacing/>
        <w:rPr>
          <w:sz w:val="26"/>
          <w:szCs w:val="26"/>
        </w:rPr>
      </w:pPr>
      <w:r w:rsidRPr="004A78E6">
        <w:rPr>
          <w:sz w:val="26"/>
          <w:szCs w:val="26"/>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4A78E6" w:rsidRPr="004A78E6" w:rsidRDefault="004A78E6" w:rsidP="004A78E6">
      <w:pPr>
        <w:widowControl w:val="0"/>
        <w:spacing w:after="200"/>
        <w:contextualSpacing/>
        <w:rPr>
          <w:sz w:val="26"/>
          <w:szCs w:val="26"/>
        </w:rPr>
      </w:pPr>
      <w:r w:rsidRPr="004A78E6">
        <w:rPr>
          <w:sz w:val="26"/>
          <w:szCs w:val="26"/>
        </w:rPr>
        <w:t xml:space="preserve">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w:t>
      </w:r>
      <w:r w:rsidRPr="004A78E6">
        <w:rPr>
          <w:sz w:val="26"/>
          <w:szCs w:val="26"/>
        </w:rPr>
        <w:lastRenderedPageBreak/>
        <w:t>многонационального народа Российской Федерации, природе и окружающей среде.</w:t>
      </w:r>
    </w:p>
    <w:p w:rsidR="004A78E6" w:rsidRPr="004A78E6" w:rsidRDefault="004A78E6" w:rsidP="004A78E6">
      <w:pPr>
        <w:widowControl w:val="0"/>
        <w:spacing w:after="200"/>
        <w:contextualSpacing/>
        <w:rPr>
          <w:sz w:val="26"/>
          <w:szCs w:val="26"/>
        </w:rPr>
      </w:pPr>
      <w:r w:rsidRPr="004A78E6">
        <w:rPr>
          <w:sz w:val="26"/>
          <w:szCs w:val="26"/>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4A78E6" w:rsidRPr="004A78E6" w:rsidRDefault="004A78E6" w:rsidP="004A78E6">
      <w:pPr>
        <w:widowControl w:val="0"/>
        <w:spacing w:after="200"/>
        <w:contextualSpacing/>
        <w:rPr>
          <w:rFonts w:eastAsia="SchoolBookSanPin"/>
          <w:sz w:val="26"/>
          <w:szCs w:val="26"/>
        </w:rPr>
      </w:pPr>
      <w:r w:rsidRPr="004A78E6">
        <w:rPr>
          <w:rFonts w:eastAsia="SchoolBookSanPin"/>
          <w:bCs/>
          <w:position w:val="1"/>
          <w:sz w:val="26"/>
          <w:szCs w:val="26"/>
        </w:rPr>
        <w:t>1) гражданского воспитания:</w:t>
      </w:r>
    </w:p>
    <w:p w:rsidR="004A78E6" w:rsidRPr="004A78E6" w:rsidRDefault="004A78E6" w:rsidP="004A78E6">
      <w:pPr>
        <w:widowControl w:val="0"/>
        <w:spacing w:after="200"/>
        <w:contextualSpacing/>
        <w:rPr>
          <w:sz w:val="26"/>
          <w:szCs w:val="26"/>
        </w:rPr>
      </w:pPr>
      <w:r w:rsidRPr="004A78E6">
        <w:rPr>
          <w:sz w:val="26"/>
          <w:szCs w:val="26"/>
        </w:rPr>
        <w:t>сформированность гражданской позиции обучающегося как активного и ответственного члена российского общества;</w:t>
      </w:r>
    </w:p>
    <w:p w:rsidR="004A78E6" w:rsidRPr="004A78E6" w:rsidRDefault="004A78E6" w:rsidP="004A78E6">
      <w:pPr>
        <w:widowControl w:val="0"/>
        <w:spacing w:after="200"/>
        <w:contextualSpacing/>
        <w:rPr>
          <w:sz w:val="26"/>
          <w:szCs w:val="26"/>
        </w:rPr>
      </w:pPr>
      <w:r w:rsidRPr="004A78E6">
        <w:rPr>
          <w:sz w:val="26"/>
          <w:szCs w:val="26"/>
        </w:rPr>
        <w:t>осознание своих конституционных прав и обязанностей, уважение закона и правопорядка;</w:t>
      </w:r>
    </w:p>
    <w:p w:rsidR="004A78E6" w:rsidRPr="004A78E6" w:rsidRDefault="004A78E6" w:rsidP="004A78E6">
      <w:pPr>
        <w:widowControl w:val="0"/>
        <w:spacing w:after="200"/>
        <w:contextualSpacing/>
        <w:rPr>
          <w:sz w:val="26"/>
          <w:szCs w:val="26"/>
        </w:rPr>
      </w:pPr>
      <w:r w:rsidRPr="004A78E6">
        <w:rPr>
          <w:sz w:val="26"/>
          <w:szCs w:val="26"/>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4A78E6" w:rsidRPr="004A78E6" w:rsidRDefault="004A78E6" w:rsidP="004A78E6">
      <w:pPr>
        <w:widowControl w:val="0"/>
        <w:spacing w:after="200"/>
        <w:contextualSpacing/>
        <w:rPr>
          <w:sz w:val="26"/>
          <w:szCs w:val="26"/>
        </w:rPr>
      </w:pPr>
      <w:r w:rsidRPr="004A78E6">
        <w:rPr>
          <w:sz w:val="26"/>
          <w:szCs w:val="26"/>
        </w:rPr>
        <w:t>способность определять собственную позицию по отношению к явлениям современной жизни и объяснять её;</w:t>
      </w:r>
    </w:p>
    <w:p w:rsidR="004A78E6" w:rsidRPr="004A78E6" w:rsidRDefault="004A78E6" w:rsidP="004A78E6">
      <w:pPr>
        <w:widowControl w:val="0"/>
        <w:spacing w:after="200"/>
        <w:contextualSpacing/>
        <w:rPr>
          <w:sz w:val="26"/>
          <w:szCs w:val="26"/>
        </w:rPr>
      </w:pPr>
      <w:r w:rsidRPr="004A78E6">
        <w:rPr>
          <w:sz w:val="26"/>
          <w:szCs w:val="26"/>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4A78E6" w:rsidRPr="004A78E6" w:rsidRDefault="004A78E6" w:rsidP="004A78E6">
      <w:pPr>
        <w:widowControl w:val="0"/>
        <w:spacing w:after="200"/>
        <w:contextualSpacing/>
        <w:rPr>
          <w:sz w:val="26"/>
          <w:szCs w:val="26"/>
        </w:rPr>
      </w:pPr>
      <w:r w:rsidRPr="004A78E6">
        <w:rPr>
          <w:sz w:val="26"/>
          <w:szCs w:val="26"/>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rsidR="004A78E6" w:rsidRPr="004A78E6" w:rsidRDefault="004A78E6" w:rsidP="004A78E6">
      <w:pPr>
        <w:widowControl w:val="0"/>
        <w:spacing w:after="200"/>
        <w:contextualSpacing/>
        <w:rPr>
          <w:sz w:val="26"/>
          <w:szCs w:val="26"/>
        </w:rPr>
      </w:pPr>
      <w:r w:rsidRPr="004A78E6">
        <w:rPr>
          <w:sz w:val="26"/>
          <w:szCs w:val="26"/>
        </w:rPr>
        <w:t>готовность к гуманитарной и волонтёрской деятельности;</w:t>
      </w:r>
    </w:p>
    <w:p w:rsidR="004A78E6" w:rsidRPr="004A78E6" w:rsidRDefault="004A78E6" w:rsidP="004A78E6">
      <w:pPr>
        <w:widowControl w:val="0"/>
        <w:spacing w:after="200"/>
        <w:contextualSpacing/>
        <w:rPr>
          <w:sz w:val="26"/>
          <w:szCs w:val="26"/>
        </w:rPr>
      </w:pPr>
      <w:r w:rsidRPr="004A78E6">
        <w:rPr>
          <w:sz w:val="26"/>
          <w:szCs w:val="26"/>
        </w:rPr>
        <w:t>2) патриотического воспитания:</w:t>
      </w:r>
    </w:p>
    <w:p w:rsidR="004A78E6" w:rsidRPr="004A78E6" w:rsidRDefault="004A78E6" w:rsidP="004A78E6">
      <w:pPr>
        <w:widowControl w:val="0"/>
        <w:spacing w:after="200"/>
        <w:contextualSpacing/>
        <w:rPr>
          <w:sz w:val="26"/>
          <w:szCs w:val="26"/>
        </w:rPr>
      </w:pPr>
      <w:r w:rsidRPr="004A78E6">
        <w:rPr>
          <w:sz w:val="26"/>
          <w:szCs w:val="26"/>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A78E6" w:rsidRPr="004A78E6" w:rsidRDefault="004A78E6" w:rsidP="004A78E6">
      <w:pPr>
        <w:widowControl w:val="0"/>
        <w:spacing w:after="200"/>
        <w:contextualSpacing/>
        <w:rPr>
          <w:sz w:val="26"/>
          <w:szCs w:val="26"/>
        </w:rPr>
      </w:pPr>
      <w:r w:rsidRPr="004A78E6">
        <w:rPr>
          <w:sz w:val="26"/>
          <w:szCs w:val="26"/>
        </w:rPr>
        <w:t>ценностное отношение к природному наследию и памятникам природы, достижениям России в науке, искусстве, спорте, технологиях, труде;</w:t>
      </w:r>
    </w:p>
    <w:p w:rsidR="004A78E6" w:rsidRPr="004A78E6" w:rsidRDefault="004A78E6" w:rsidP="004A78E6">
      <w:pPr>
        <w:widowControl w:val="0"/>
        <w:spacing w:after="200"/>
        <w:contextualSpacing/>
        <w:rPr>
          <w:sz w:val="26"/>
          <w:szCs w:val="26"/>
        </w:rPr>
      </w:pPr>
      <w:r w:rsidRPr="004A78E6">
        <w:rPr>
          <w:sz w:val="26"/>
          <w:szCs w:val="26"/>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4A78E6" w:rsidRPr="004A78E6" w:rsidRDefault="004A78E6" w:rsidP="004A78E6">
      <w:pPr>
        <w:widowControl w:val="0"/>
        <w:spacing w:after="200"/>
        <w:contextualSpacing/>
        <w:rPr>
          <w:sz w:val="26"/>
          <w:szCs w:val="26"/>
        </w:rPr>
      </w:pPr>
      <w:r w:rsidRPr="004A78E6">
        <w:rPr>
          <w:sz w:val="26"/>
          <w:szCs w:val="26"/>
        </w:rPr>
        <w:t>идейная убеждённость, готовность к служению Отечеству и его защите, ответственность за его судьбу;</w:t>
      </w:r>
    </w:p>
    <w:p w:rsidR="004A78E6" w:rsidRPr="004A78E6" w:rsidRDefault="004A78E6" w:rsidP="004A78E6">
      <w:pPr>
        <w:widowControl w:val="0"/>
        <w:spacing w:after="200"/>
        <w:contextualSpacing/>
        <w:rPr>
          <w:sz w:val="26"/>
          <w:szCs w:val="26"/>
        </w:rPr>
      </w:pPr>
      <w:r w:rsidRPr="004A78E6">
        <w:rPr>
          <w:sz w:val="26"/>
          <w:szCs w:val="26"/>
        </w:rPr>
        <w:t>3) духовно-нравственного воспитания:</w:t>
      </w:r>
    </w:p>
    <w:p w:rsidR="004A78E6" w:rsidRPr="004A78E6" w:rsidRDefault="004A78E6" w:rsidP="004A78E6">
      <w:pPr>
        <w:widowControl w:val="0"/>
        <w:spacing w:after="200"/>
        <w:contextualSpacing/>
        <w:rPr>
          <w:sz w:val="26"/>
          <w:szCs w:val="26"/>
        </w:rPr>
      </w:pPr>
      <w:r w:rsidRPr="004A78E6">
        <w:rPr>
          <w:sz w:val="26"/>
          <w:szCs w:val="26"/>
        </w:rPr>
        <w:t>осознание духовных ценностей российского народа;</w:t>
      </w:r>
    </w:p>
    <w:p w:rsidR="004A78E6" w:rsidRPr="004A78E6" w:rsidRDefault="004A78E6" w:rsidP="004A78E6">
      <w:pPr>
        <w:widowControl w:val="0"/>
        <w:spacing w:after="200"/>
        <w:contextualSpacing/>
        <w:rPr>
          <w:sz w:val="26"/>
          <w:szCs w:val="26"/>
        </w:rPr>
      </w:pPr>
      <w:r w:rsidRPr="004A78E6">
        <w:rPr>
          <w:sz w:val="26"/>
          <w:szCs w:val="26"/>
        </w:rPr>
        <w:t>сформированность нравственного сознания, этического поведения;</w:t>
      </w:r>
    </w:p>
    <w:p w:rsidR="004A78E6" w:rsidRPr="004A78E6" w:rsidRDefault="004A78E6" w:rsidP="004A78E6">
      <w:pPr>
        <w:widowControl w:val="0"/>
        <w:spacing w:after="200"/>
        <w:contextualSpacing/>
        <w:rPr>
          <w:sz w:val="26"/>
          <w:szCs w:val="26"/>
        </w:rPr>
      </w:pPr>
      <w:r w:rsidRPr="004A78E6">
        <w:rPr>
          <w:sz w:val="26"/>
          <w:szCs w:val="26"/>
        </w:rPr>
        <w:t>способность оценивать ситуацию и принимать осознанные решения, ориентируясь на морально-нравственные нормы и ценности;</w:t>
      </w:r>
    </w:p>
    <w:p w:rsidR="004A78E6" w:rsidRPr="004A78E6" w:rsidRDefault="004A78E6" w:rsidP="004A78E6">
      <w:pPr>
        <w:widowControl w:val="0"/>
        <w:spacing w:after="200"/>
        <w:contextualSpacing/>
        <w:rPr>
          <w:sz w:val="26"/>
          <w:szCs w:val="26"/>
        </w:rPr>
      </w:pPr>
      <w:r w:rsidRPr="004A78E6">
        <w:rPr>
          <w:sz w:val="26"/>
          <w:szCs w:val="26"/>
        </w:rPr>
        <w:t>осознание личного вклада в построение устойчивого будущего;</w:t>
      </w:r>
    </w:p>
    <w:p w:rsidR="004A78E6" w:rsidRPr="004A78E6" w:rsidRDefault="004A78E6" w:rsidP="004A78E6">
      <w:pPr>
        <w:widowControl w:val="0"/>
        <w:spacing w:after="200"/>
        <w:contextualSpacing/>
        <w:rPr>
          <w:sz w:val="26"/>
          <w:szCs w:val="26"/>
        </w:rPr>
      </w:pPr>
      <w:r w:rsidRPr="004A78E6">
        <w:rPr>
          <w:sz w:val="26"/>
          <w:szCs w:val="26"/>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4A78E6" w:rsidRPr="004A78E6" w:rsidRDefault="004A78E6" w:rsidP="004A78E6">
      <w:pPr>
        <w:widowControl w:val="0"/>
        <w:spacing w:after="200"/>
        <w:contextualSpacing/>
        <w:rPr>
          <w:sz w:val="26"/>
          <w:szCs w:val="26"/>
        </w:rPr>
      </w:pPr>
      <w:r w:rsidRPr="004A78E6">
        <w:rPr>
          <w:sz w:val="26"/>
          <w:szCs w:val="26"/>
        </w:rPr>
        <w:t>4) эстетического воспитания:</w:t>
      </w:r>
    </w:p>
    <w:p w:rsidR="004A78E6" w:rsidRPr="004A78E6" w:rsidRDefault="004A78E6" w:rsidP="004A78E6">
      <w:pPr>
        <w:widowControl w:val="0"/>
        <w:spacing w:after="200"/>
        <w:contextualSpacing/>
        <w:rPr>
          <w:sz w:val="26"/>
          <w:szCs w:val="26"/>
        </w:rPr>
      </w:pPr>
      <w:r w:rsidRPr="004A78E6">
        <w:rPr>
          <w:sz w:val="26"/>
          <w:szCs w:val="26"/>
        </w:rPr>
        <w:t>эстетическое отношение к миру, включая эстетику быта, научного и технического творчества, спорта, труда, общественных отношений;</w:t>
      </w:r>
    </w:p>
    <w:p w:rsidR="004A78E6" w:rsidRPr="004A78E6" w:rsidRDefault="004A78E6" w:rsidP="004A78E6">
      <w:pPr>
        <w:widowControl w:val="0"/>
        <w:spacing w:after="200"/>
        <w:contextualSpacing/>
        <w:rPr>
          <w:sz w:val="26"/>
          <w:szCs w:val="26"/>
        </w:rPr>
      </w:pPr>
      <w:r w:rsidRPr="004A78E6">
        <w:rPr>
          <w:sz w:val="26"/>
          <w:szCs w:val="26"/>
        </w:rPr>
        <w:lastRenderedPageBreak/>
        <w:t>понимание эмоционального воздействия живой природы и её ценности;</w:t>
      </w:r>
    </w:p>
    <w:p w:rsidR="004A78E6" w:rsidRPr="004A78E6" w:rsidRDefault="004A78E6" w:rsidP="004A78E6">
      <w:pPr>
        <w:widowControl w:val="0"/>
        <w:spacing w:after="200"/>
        <w:contextualSpacing/>
        <w:rPr>
          <w:sz w:val="26"/>
          <w:szCs w:val="26"/>
        </w:rPr>
      </w:pPr>
      <w:r w:rsidRPr="004A78E6">
        <w:rPr>
          <w:sz w:val="26"/>
          <w:szCs w:val="26"/>
        </w:rPr>
        <w:t>готовность к самовыражению в разных видах искусства, стремление проявлять качества творческой личности;</w:t>
      </w:r>
    </w:p>
    <w:p w:rsidR="004A78E6" w:rsidRPr="004A78E6" w:rsidRDefault="004A78E6" w:rsidP="004A78E6">
      <w:pPr>
        <w:widowControl w:val="0"/>
        <w:spacing w:after="200"/>
        <w:contextualSpacing/>
        <w:rPr>
          <w:sz w:val="26"/>
          <w:szCs w:val="26"/>
        </w:rPr>
      </w:pPr>
      <w:r w:rsidRPr="004A78E6">
        <w:rPr>
          <w:sz w:val="26"/>
          <w:szCs w:val="26"/>
        </w:rPr>
        <w:t>5) физического воспитания:</w:t>
      </w:r>
    </w:p>
    <w:p w:rsidR="004A78E6" w:rsidRPr="004A78E6" w:rsidRDefault="004A78E6" w:rsidP="004A78E6">
      <w:pPr>
        <w:widowControl w:val="0"/>
        <w:spacing w:after="200"/>
        <w:contextualSpacing/>
        <w:rPr>
          <w:sz w:val="26"/>
          <w:szCs w:val="26"/>
        </w:rPr>
      </w:pPr>
      <w:r w:rsidRPr="004A78E6">
        <w:rPr>
          <w:sz w:val="26"/>
          <w:szCs w:val="26"/>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4A78E6" w:rsidRPr="004A78E6" w:rsidRDefault="004A78E6" w:rsidP="004A78E6">
      <w:pPr>
        <w:widowControl w:val="0"/>
        <w:spacing w:after="200"/>
        <w:contextualSpacing/>
        <w:rPr>
          <w:sz w:val="26"/>
          <w:szCs w:val="26"/>
        </w:rPr>
      </w:pPr>
      <w:r w:rsidRPr="004A78E6">
        <w:rPr>
          <w:sz w:val="26"/>
          <w:szCs w:val="26"/>
        </w:rPr>
        <w:t>понимание ценности правил индивидуального и коллективного безопасного поведения в ситуациях, угрожающих здоровью и жизни людей;</w:t>
      </w:r>
    </w:p>
    <w:p w:rsidR="004A78E6" w:rsidRPr="004A78E6" w:rsidRDefault="004A78E6" w:rsidP="004A78E6">
      <w:pPr>
        <w:widowControl w:val="0"/>
        <w:spacing w:after="200"/>
        <w:contextualSpacing/>
        <w:rPr>
          <w:sz w:val="26"/>
          <w:szCs w:val="26"/>
        </w:rPr>
      </w:pPr>
      <w:r w:rsidRPr="004A78E6">
        <w:rPr>
          <w:sz w:val="26"/>
          <w:szCs w:val="26"/>
        </w:rPr>
        <w:t>осознание последствий и неприятие вредных привычек (употребления алкоголя, наркотиков, курения);</w:t>
      </w:r>
    </w:p>
    <w:p w:rsidR="004A78E6" w:rsidRPr="004A78E6" w:rsidRDefault="004A78E6" w:rsidP="004A78E6">
      <w:pPr>
        <w:widowControl w:val="0"/>
        <w:spacing w:after="200"/>
        <w:contextualSpacing/>
        <w:rPr>
          <w:sz w:val="26"/>
          <w:szCs w:val="26"/>
        </w:rPr>
      </w:pPr>
      <w:r w:rsidRPr="004A78E6">
        <w:rPr>
          <w:sz w:val="26"/>
          <w:szCs w:val="26"/>
        </w:rPr>
        <w:t>6) трудового воспитания:</w:t>
      </w:r>
    </w:p>
    <w:p w:rsidR="004A78E6" w:rsidRPr="004A78E6" w:rsidRDefault="004A78E6" w:rsidP="004A78E6">
      <w:pPr>
        <w:widowControl w:val="0"/>
        <w:spacing w:after="200"/>
        <w:contextualSpacing/>
        <w:rPr>
          <w:sz w:val="26"/>
          <w:szCs w:val="26"/>
        </w:rPr>
      </w:pPr>
      <w:r w:rsidRPr="004A78E6">
        <w:rPr>
          <w:sz w:val="26"/>
          <w:szCs w:val="26"/>
        </w:rPr>
        <w:t>готовность к труду, осознание ценности мастерства, трудолюбие;</w:t>
      </w:r>
    </w:p>
    <w:p w:rsidR="004A78E6" w:rsidRPr="004A78E6" w:rsidRDefault="004A78E6" w:rsidP="004A78E6">
      <w:pPr>
        <w:widowControl w:val="0"/>
        <w:spacing w:after="200"/>
        <w:contextualSpacing/>
        <w:rPr>
          <w:sz w:val="26"/>
          <w:szCs w:val="26"/>
        </w:rPr>
      </w:pPr>
      <w:r w:rsidRPr="004A78E6">
        <w:rPr>
          <w:sz w:val="26"/>
          <w:szCs w:val="26"/>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4A78E6" w:rsidRPr="004A78E6" w:rsidRDefault="004A78E6" w:rsidP="004A78E6">
      <w:pPr>
        <w:widowControl w:val="0"/>
        <w:spacing w:after="200"/>
        <w:contextualSpacing/>
        <w:rPr>
          <w:sz w:val="26"/>
          <w:szCs w:val="26"/>
        </w:rPr>
      </w:pPr>
      <w:r w:rsidRPr="004A78E6">
        <w:rPr>
          <w:sz w:val="26"/>
          <w:szCs w:val="26"/>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4A78E6" w:rsidRPr="004A78E6" w:rsidRDefault="004A78E6" w:rsidP="004A78E6">
      <w:pPr>
        <w:widowControl w:val="0"/>
        <w:spacing w:after="200"/>
        <w:contextualSpacing/>
        <w:rPr>
          <w:sz w:val="26"/>
          <w:szCs w:val="26"/>
        </w:rPr>
      </w:pPr>
      <w:r w:rsidRPr="004A78E6">
        <w:rPr>
          <w:sz w:val="26"/>
          <w:szCs w:val="26"/>
        </w:rPr>
        <w:t>готовность и способность к образованию и самообразованию на протяжении всей жизни;</w:t>
      </w:r>
    </w:p>
    <w:p w:rsidR="004A78E6" w:rsidRPr="004A78E6" w:rsidRDefault="004A78E6" w:rsidP="004A78E6">
      <w:pPr>
        <w:widowControl w:val="0"/>
        <w:spacing w:after="200"/>
        <w:contextualSpacing/>
        <w:rPr>
          <w:sz w:val="26"/>
          <w:szCs w:val="26"/>
        </w:rPr>
      </w:pPr>
      <w:r w:rsidRPr="004A78E6">
        <w:rPr>
          <w:sz w:val="26"/>
          <w:szCs w:val="26"/>
        </w:rPr>
        <w:t>7) экологического воспитания:</w:t>
      </w:r>
    </w:p>
    <w:p w:rsidR="004A78E6" w:rsidRPr="004A78E6" w:rsidRDefault="004A78E6" w:rsidP="004A78E6">
      <w:pPr>
        <w:widowControl w:val="0"/>
        <w:spacing w:after="200"/>
        <w:contextualSpacing/>
        <w:rPr>
          <w:sz w:val="26"/>
          <w:szCs w:val="26"/>
        </w:rPr>
      </w:pPr>
      <w:r w:rsidRPr="004A78E6">
        <w:rPr>
          <w:sz w:val="26"/>
          <w:szCs w:val="26"/>
        </w:rPr>
        <w:t>экологически целесообразное отношение к природе как источнику жизни на Земле, основе её существования;</w:t>
      </w:r>
    </w:p>
    <w:p w:rsidR="004A78E6" w:rsidRPr="004A78E6" w:rsidRDefault="004A78E6" w:rsidP="004A78E6">
      <w:pPr>
        <w:widowControl w:val="0"/>
        <w:spacing w:after="200"/>
        <w:contextualSpacing/>
        <w:rPr>
          <w:sz w:val="26"/>
          <w:szCs w:val="26"/>
        </w:rPr>
      </w:pPr>
      <w:r w:rsidRPr="004A78E6">
        <w:rPr>
          <w:sz w:val="26"/>
          <w:szCs w:val="26"/>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4A78E6" w:rsidRPr="004A78E6" w:rsidRDefault="004A78E6" w:rsidP="004A78E6">
      <w:pPr>
        <w:widowControl w:val="0"/>
        <w:spacing w:after="200"/>
        <w:contextualSpacing/>
        <w:rPr>
          <w:sz w:val="26"/>
          <w:szCs w:val="26"/>
        </w:rPr>
      </w:pPr>
      <w:r w:rsidRPr="004A78E6">
        <w:rPr>
          <w:sz w:val="26"/>
          <w:szCs w:val="26"/>
        </w:rPr>
        <w:t>осознание глобального характера экологических проблем и путей их решения;</w:t>
      </w:r>
    </w:p>
    <w:p w:rsidR="004A78E6" w:rsidRPr="004A78E6" w:rsidRDefault="004A78E6" w:rsidP="004A78E6">
      <w:pPr>
        <w:widowControl w:val="0"/>
        <w:spacing w:after="200"/>
        <w:contextualSpacing/>
        <w:rPr>
          <w:sz w:val="26"/>
          <w:szCs w:val="26"/>
        </w:rPr>
      </w:pPr>
      <w:r w:rsidRPr="004A78E6">
        <w:rPr>
          <w:sz w:val="26"/>
          <w:szCs w:val="26"/>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4A78E6" w:rsidRPr="004A78E6" w:rsidRDefault="004A78E6" w:rsidP="004A78E6">
      <w:pPr>
        <w:widowControl w:val="0"/>
        <w:spacing w:after="200"/>
        <w:contextualSpacing/>
        <w:rPr>
          <w:sz w:val="26"/>
          <w:szCs w:val="26"/>
        </w:rPr>
      </w:pPr>
      <w:r w:rsidRPr="004A78E6">
        <w:rPr>
          <w:sz w:val="26"/>
          <w:szCs w:val="26"/>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4A78E6" w:rsidRPr="004A78E6" w:rsidRDefault="004A78E6" w:rsidP="004A78E6">
      <w:pPr>
        <w:widowControl w:val="0"/>
        <w:spacing w:after="200"/>
        <w:contextualSpacing/>
        <w:rPr>
          <w:sz w:val="26"/>
          <w:szCs w:val="26"/>
        </w:rPr>
      </w:pPr>
      <w:r w:rsidRPr="004A78E6">
        <w:rPr>
          <w:sz w:val="26"/>
          <w:szCs w:val="26"/>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4A78E6" w:rsidRPr="004A78E6" w:rsidRDefault="004A78E6" w:rsidP="004A78E6">
      <w:pPr>
        <w:widowControl w:val="0"/>
        <w:spacing w:after="200"/>
        <w:contextualSpacing/>
        <w:rPr>
          <w:sz w:val="26"/>
          <w:szCs w:val="26"/>
        </w:rPr>
      </w:pPr>
      <w:r w:rsidRPr="004A78E6">
        <w:rPr>
          <w:sz w:val="26"/>
          <w:szCs w:val="26"/>
        </w:rPr>
        <w:t>8) ценности научного познания:</w:t>
      </w:r>
    </w:p>
    <w:p w:rsidR="004A78E6" w:rsidRPr="004A78E6" w:rsidRDefault="004A78E6" w:rsidP="004A78E6">
      <w:pPr>
        <w:widowControl w:val="0"/>
        <w:spacing w:after="200"/>
        <w:contextualSpacing/>
        <w:rPr>
          <w:sz w:val="26"/>
          <w:szCs w:val="26"/>
        </w:rPr>
      </w:pPr>
      <w:r w:rsidRPr="004A78E6">
        <w:rPr>
          <w:sz w:val="26"/>
          <w:szCs w:val="26"/>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A78E6" w:rsidRPr="004A78E6" w:rsidRDefault="004A78E6" w:rsidP="004A78E6">
      <w:pPr>
        <w:widowControl w:val="0"/>
        <w:spacing w:after="200"/>
        <w:contextualSpacing/>
        <w:rPr>
          <w:sz w:val="26"/>
          <w:szCs w:val="26"/>
        </w:rPr>
      </w:pPr>
      <w:r w:rsidRPr="004A78E6">
        <w:rPr>
          <w:sz w:val="26"/>
          <w:szCs w:val="26"/>
        </w:rPr>
        <w:t>совершенствование языковой и читательской культуры как средства взаимодействия между людьми и познания мира;</w:t>
      </w:r>
    </w:p>
    <w:p w:rsidR="004A78E6" w:rsidRPr="004A78E6" w:rsidRDefault="004A78E6" w:rsidP="004A78E6">
      <w:pPr>
        <w:widowControl w:val="0"/>
        <w:spacing w:after="200"/>
        <w:contextualSpacing/>
        <w:rPr>
          <w:sz w:val="26"/>
          <w:szCs w:val="26"/>
        </w:rPr>
      </w:pPr>
      <w:r w:rsidRPr="004A78E6">
        <w:rPr>
          <w:sz w:val="26"/>
          <w:szCs w:val="26"/>
        </w:rP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4A78E6" w:rsidRPr="004A78E6" w:rsidRDefault="004A78E6" w:rsidP="004A78E6">
      <w:pPr>
        <w:widowControl w:val="0"/>
        <w:spacing w:after="200"/>
        <w:contextualSpacing/>
        <w:rPr>
          <w:sz w:val="26"/>
          <w:szCs w:val="26"/>
        </w:rPr>
      </w:pPr>
      <w:r w:rsidRPr="004A78E6">
        <w:rPr>
          <w:sz w:val="26"/>
          <w:szCs w:val="26"/>
        </w:rPr>
        <w:lastRenderedPageBreak/>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4A78E6" w:rsidRPr="004A78E6" w:rsidRDefault="004A78E6" w:rsidP="004A78E6">
      <w:pPr>
        <w:widowControl w:val="0"/>
        <w:spacing w:after="200"/>
        <w:contextualSpacing/>
        <w:rPr>
          <w:sz w:val="26"/>
          <w:szCs w:val="26"/>
        </w:rPr>
      </w:pPr>
      <w:r w:rsidRPr="004A78E6">
        <w:rPr>
          <w:sz w:val="26"/>
          <w:szCs w:val="26"/>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4A78E6" w:rsidRPr="004A78E6" w:rsidRDefault="004A78E6" w:rsidP="004A78E6">
      <w:pPr>
        <w:widowControl w:val="0"/>
        <w:spacing w:after="200"/>
        <w:contextualSpacing/>
        <w:rPr>
          <w:sz w:val="26"/>
          <w:szCs w:val="26"/>
        </w:rPr>
      </w:pPr>
      <w:r w:rsidRPr="004A78E6">
        <w:rPr>
          <w:sz w:val="26"/>
          <w:szCs w:val="26"/>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4A78E6" w:rsidRPr="004A78E6" w:rsidRDefault="004A78E6" w:rsidP="004A78E6">
      <w:pPr>
        <w:widowControl w:val="0"/>
        <w:spacing w:after="200"/>
        <w:contextualSpacing/>
        <w:rPr>
          <w:sz w:val="26"/>
          <w:szCs w:val="26"/>
        </w:rPr>
      </w:pPr>
      <w:r w:rsidRPr="004A78E6">
        <w:rPr>
          <w:sz w:val="26"/>
          <w:szCs w:val="26"/>
        </w:rPr>
        <w:t>способность самостоятельно использовать биологические знания для решения проблем в реальных жизненных ситуациях;</w:t>
      </w:r>
    </w:p>
    <w:p w:rsidR="004A78E6" w:rsidRPr="004A78E6" w:rsidRDefault="004A78E6" w:rsidP="004A78E6">
      <w:pPr>
        <w:widowControl w:val="0"/>
        <w:spacing w:after="200"/>
        <w:contextualSpacing/>
        <w:rPr>
          <w:sz w:val="26"/>
          <w:szCs w:val="26"/>
        </w:rPr>
      </w:pPr>
      <w:r w:rsidRPr="004A78E6">
        <w:rPr>
          <w:sz w:val="26"/>
          <w:szCs w:val="26"/>
        </w:rPr>
        <w:t>осознание ценности научной деятельности, готовность осуществлять проектную и исследовательскую деятельность индивидуально и в группе;</w:t>
      </w:r>
    </w:p>
    <w:p w:rsidR="004A78E6" w:rsidRPr="004A78E6" w:rsidRDefault="004A78E6" w:rsidP="004A78E6">
      <w:pPr>
        <w:widowControl w:val="0"/>
        <w:spacing w:after="200"/>
        <w:contextualSpacing/>
        <w:rPr>
          <w:sz w:val="26"/>
          <w:szCs w:val="26"/>
        </w:rPr>
      </w:pPr>
      <w:r w:rsidRPr="004A78E6">
        <w:rPr>
          <w:sz w:val="26"/>
          <w:szCs w:val="26"/>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4A78E6" w:rsidRPr="004A78E6" w:rsidRDefault="004A78E6" w:rsidP="004A78E6">
      <w:pPr>
        <w:widowControl w:val="0"/>
        <w:spacing w:after="200"/>
        <w:contextualSpacing/>
        <w:rPr>
          <w:sz w:val="26"/>
          <w:szCs w:val="26"/>
        </w:rPr>
      </w:pPr>
      <w:r w:rsidRPr="004A78E6">
        <w:rPr>
          <w:sz w:val="26"/>
          <w:szCs w:val="26"/>
        </w:rPr>
        <w:t>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rsidR="004A78E6" w:rsidRPr="004A78E6" w:rsidRDefault="004A78E6" w:rsidP="004A78E6">
      <w:pPr>
        <w:widowControl w:val="0"/>
        <w:spacing w:after="200"/>
        <w:contextualSpacing/>
        <w:rPr>
          <w:sz w:val="26"/>
          <w:szCs w:val="26"/>
        </w:rPr>
      </w:pPr>
      <w:r w:rsidRPr="004A78E6">
        <w:rPr>
          <w:sz w:val="26"/>
          <w:szCs w:val="26"/>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4A78E6" w:rsidRPr="004A78E6" w:rsidRDefault="004A78E6" w:rsidP="004A78E6">
      <w:pPr>
        <w:widowControl w:val="0"/>
        <w:spacing w:after="200"/>
        <w:contextualSpacing/>
        <w:rPr>
          <w:sz w:val="26"/>
          <w:szCs w:val="26"/>
        </w:rPr>
      </w:pPr>
      <w:r w:rsidRPr="004A78E6">
        <w:rPr>
          <w:sz w:val="26"/>
          <w:szCs w:val="26"/>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4A78E6" w:rsidRPr="004A78E6" w:rsidRDefault="004A78E6" w:rsidP="004A78E6">
      <w:pPr>
        <w:widowControl w:val="0"/>
        <w:spacing w:after="200"/>
        <w:contextualSpacing/>
        <w:rPr>
          <w:sz w:val="26"/>
          <w:szCs w:val="26"/>
        </w:rPr>
      </w:pPr>
      <w:r w:rsidRPr="004A78E6">
        <w:rPr>
          <w:sz w:val="26"/>
          <w:szCs w:val="26"/>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4A78E6" w:rsidRPr="004A78E6" w:rsidRDefault="004A78E6" w:rsidP="004A78E6">
      <w:pPr>
        <w:widowControl w:val="0"/>
        <w:spacing w:after="200"/>
        <w:contextualSpacing/>
        <w:rPr>
          <w:sz w:val="26"/>
          <w:szCs w:val="26"/>
        </w:rPr>
      </w:pPr>
      <w:r w:rsidRPr="004A78E6">
        <w:rPr>
          <w:sz w:val="26"/>
          <w:szCs w:val="26"/>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4A78E6" w:rsidRPr="004A78E6" w:rsidRDefault="004A78E6" w:rsidP="004A78E6">
      <w:pPr>
        <w:widowControl w:val="0"/>
        <w:spacing w:after="200"/>
        <w:contextualSpacing/>
        <w:rPr>
          <w:sz w:val="26"/>
          <w:szCs w:val="26"/>
        </w:rPr>
      </w:pPr>
      <w:r w:rsidRPr="004A78E6">
        <w:rPr>
          <w:sz w:val="26"/>
          <w:szCs w:val="26"/>
        </w:rPr>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rsidR="004A78E6" w:rsidRPr="004A78E6" w:rsidRDefault="004A78E6" w:rsidP="004A78E6">
      <w:pPr>
        <w:widowControl w:val="0"/>
        <w:spacing w:after="200"/>
        <w:contextualSpacing/>
        <w:rPr>
          <w:sz w:val="26"/>
          <w:szCs w:val="26"/>
        </w:rPr>
      </w:pPr>
      <w:r w:rsidRPr="004A78E6">
        <w:rPr>
          <w:sz w:val="26"/>
          <w:szCs w:val="26"/>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4A78E6" w:rsidRPr="004A78E6" w:rsidRDefault="004A78E6" w:rsidP="004A78E6">
      <w:pPr>
        <w:widowControl w:val="0"/>
        <w:spacing w:after="200"/>
        <w:contextualSpacing/>
        <w:rPr>
          <w:sz w:val="26"/>
          <w:szCs w:val="26"/>
        </w:rPr>
      </w:pPr>
      <w:r w:rsidRPr="004A78E6">
        <w:rPr>
          <w:sz w:val="26"/>
          <w:szCs w:val="26"/>
        </w:rPr>
        <w:lastRenderedPageBreak/>
        <w:t xml:space="preserve">Метапредметные результаты освоения программы среднего общего образования должны отражать: </w:t>
      </w:r>
    </w:p>
    <w:p w:rsidR="004A78E6" w:rsidRPr="004A78E6" w:rsidRDefault="004A78E6" w:rsidP="004A78E6">
      <w:pPr>
        <w:widowControl w:val="0"/>
        <w:spacing w:after="200"/>
        <w:contextualSpacing/>
        <w:rPr>
          <w:sz w:val="26"/>
          <w:szCs w:val="26"/>
        </w:rPr>
      </w:pPr>
      <w:r w:rsidRPr="004A78E6">
        <w:rPr>
          <w:sz w:val="26"/>
          <w:szCs w:val="26"/>
        </w:rPr>
        <w:t>Овладение универсальными учебными познавательными действиями:</w:t>
      </w:r>
    </w:p>
    <w:p w:rsidR="004A78E6" w:rsidRPr="004A78E6" w:rsidRDefault="004A78E6" w:rsidP="004A78E6">
      <w:pPr>
        <w:widowControl w:val="0"/>
        <w:spacing w:after="200"/>
        <w:contextualSpacing/>
        <w:rPr>
          <w:sz w:val="26"/>
          <w:szCs w:val="26"/>
        </w:rPr>
      </w:pPr>
      <w:r w:rsidRPr="004A78E6">
        <w:rPr>
          <w:sz w:val="26"/>
          <w:szCs w:val="26"/>
        </w:rPr>
        <w:t>1) базовые логические действия:</w:t>
      </w:r>
    </w:p>
    <w:p w:rsidR="004A78E6" w:rsidRPr="004A78E6" w:rsidRDefault="004A78E6" w:rsidP="004A78E6">
      <w:pPr>
        <w:widowControl w:val="0"/>
        <w:spacing w:after="200"/>
        <w:contextualSpacing/>
        <w:rPr>
          <w:sz w:val="26"/>
          <w:szCs w:val="26"/>
        </w:rPr>
      </w:pPr>
      <w:r w:rsidRPr="004A78E6">
        <w:rPr>
          <w:sz w:val="26"/>
          <w:szCs w:val="26"/>
        </w:rPr>
        <w:t>самостоятельно формулировать и актуализировать проблему, рассматривать её всесторонне;</w:t>
      </w:r>
    </w:p>
    <w:p w:rsidR="004A78E6" w:rsidRPr="004A78E6" w:rsidRDefault="004A78E6" w:rsidP="004A78E6">
      <w:pPr>
        <w:widowControl w:val="0"/>
        <w:spacing w:after="200"/>
        <w:contextualSpacing/>
        <w:rPr>
          <w:sz w:val="26"/>
          <w:szCs w:val="26"/>
        </w:rPr>
      </w:pPr>
      <w:r w:rsidRPr="004A78E6">
        <w:rPr>
          <w:sz w:val="26"/>
          <w:szCs w:val="26"/>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4A78E6" w:rsidRPr="004A78E6" w:rsidRDefault="004A78E6" w:rsidP="004A78E6">
      <w:pPr>
        <w:widowControl w:val="0"/>
        <w:spacing w:after="200"/>
        <w:contextualSpacing/>
        <w:rPr>
          <w:sz w:val="26"/>
          <w:szCs w:val="26"/>
        </w:rPr>
      </w:pPr>
      <w:r w:rsidRPr="004A78E6">
        <w:rPr>
          <w:sz w:val="26"/>
          <w:szCs w:val="26"/>
        </w:rPr>
        <w:t>определять цели деятельности, задавая параметры и критерии их достижения, соотносить результаты деятельности с поставленными целями;</w:t>
      </w:r>
    </w:p>
    <w:p w:rsidR="004A78E6" w:rsidRPr="004A78E6" w:rsidRDefault="004A78E6" w:rsidP="004A78E6">
      <w:pPr>
        <w:widowControl w:val="0"/>
        <w:spacing w:after="200"/>
        <w:contextualSpacing/>
        <w:rPr>
          <w:sz w:val="26"/>
          <w:szCs w:val="26"/>
        </w:rPr>
      </w:pPr>
      <w:r w:rsidRPr="004A78E6">
        <w:rPr>
          <w:sz w:val="26"/>
          <w:szCs w:val="26"/>
        </w:rPr>
        <w:t>использовать биологические понятия для объяснения фактов и явлений живой природы;</w:t>
      </w:r>
    </w:p>
    <w:p w:rsidR="004A78E6" w:rsidRPr="004A78E6" w:rsidRDefault="004A78E6" w:rsidP="004A78E6">
      <w:pPr>
        <w:widowControl w:val="0"/>
        <w:spacing w:after="200"/>
        <w:contextualSpacing/>
        <w:rPr>
          <w:sz w:val="26"/>
          <w:szCs w:val="26"/>
        </w:rPr>
      </w:pPr>
      <w:r w:rsidRPr="004A78E6">
        <w:rPr>
          <w:sz w:val="26"/>
          <w:szCs w:val="26"/>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4A78E6" w:rsidRPr="004A78E6" w:rsidRDefault="004A78E6" w:rsidP="004A78E6">
      <w:pPr>
        <w:widowControl w:val="0"/>
        <w:spacing w:after="200"/>
        <w:contextualSpacing/>
        <w:rPr>
          <w:sz w:val="26"/>
          <w:szCs w:val="26"/>
        </w:rPr>
      </w:pPr>
      <w:r w:rsidRPr="004A78E6">
        <w:rPr>
          <w:sz w:val="26"/>
          <w:szCs w:val="26"/>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4A78E6" w:rsidRPr="004A78E6" w:rsidRDefault="004A78E6" w:rsidP="004A78E6">
      <w:pPr>
        <w:widowControl w:val="0"/>
        <w:spacing w:after="200"/>
        <w:contextualSpacing/>
        <w:rPr>
          <w:sz w:val="26"/>
          <w:szCs w:val="26"/>
        </w:rPr>
      </w:pPr>
      <w:r w:rsidRPr="004A78E6">
        <w:rPr>
          <w:sz w:val="26"/>
          <w:szCs w:val="26"/>
        </w:rPr>
        <w:t>разрабатывать план решения проблемы с учётом анализа имеющихся материальных и нематериальных ресурсов;</w:t>
      </w:r>
    </w:p>
    <w:p w:rsidR="004A78E6" w:rsidRPr="004A78E6" w:rsidRDefault="004A78E6" w:rsidP="004A78E6">
      <w:pPr>
        <w:widowControl w:val="0"/>
        <w:spacing w:after="200"/>
        <w:contextualSpacing/>
        <w:rPr>
          <w:sz w:val="26"/>
          <w:szCs w:val="26"/>
        </w:rPr>
      </w:pPr>
      <w:r w:rsidRPr="004A78E6">
        <w:rPr>
          <w:sz w:val="26"/>
          <w:szCs w:val="26"/>
        </w:rPr>
        <w:t>вносить коррективы в деятельность, оценивать соответствие результатов целям, оценивать риски последствий деятельности;</w:t>
      </w:r>
    </w:p>
    <w:p w:rsidR="004A78E6" w:rsidRPr="004A78E6" w:rsidRDefault="004A78E6" w:rsidP="004A78E6">
      <w:pPr>
        <w:widowControl w:val="0"/>
        <w:spacing w:after="200"/>
        <w:contextualSpacing/>
        <w:rPr>
          <w:sz w:val="26"/>
          <w:szCs w:val="26"/>
        </w:rPr>
      </w:pPr>
      <w:r w:rsidRPr="004A78E6">
        <w:rPr>
          <w:sz w:val="26"/>
          <w:szCs w:val="26"/>
        </w:rPr>
        <w:t>координировать и выполнять работу в условиях реального, виртуального и комбинированного взаимодействия;</w:t>
      </w:r>
    </w:p>
    <w:p w:rsidR="004A78E6" w:rsidRPr="004A78E6" w:rsidRDefault="004A78E6" w:rsidP="004A78E6">
      <w:pPr>
        <w:widowControl w:val="0"/>
        <w:spacing w:after="200"/>
        <w:contextualSpacing/>
        <w:rPr>
          <w:sz w:val="26"/>
          <w:szCs w:val="26"/>
        </w:rPr>
      </w:pPr>
      <w:r w:rsidRPr="004A78E6">
        <w:rPr>
          <w:sz w:val="26"/>
          <w:szCs w:val="26"/>
        </w:rPr>
        <w:t>развивать креативное мышление при решении жизненных проблем;</w:t>
      </w:r>
    </w:p>
    <w:p w:rsidR="004A78E6" w:rsidRPr="004A78E6" w:rsidRDefault="004A78E6" w:rsidP="004A78E6">
      <w:pPr>
        <w:widowControl w:val="0"/>
        <w:spacing w:after="200"/>
        <w:contextualSpacing/>
        <w:rPr>
          <w:rFonts w:eastAsia="SchoolBookSanPin"/>
          <w:sz w:val="26"/>
          <w:szCs w:val="26"/>
        </w:rPr>
      </w:pPr>
      <w:r w:rsidRPr="004A78E6">
        <w:rPr>
          <w:sz w:val="26"/>
          <w:szCs w:val="26"/>
        </w:rPr>
        <w:t>2)</w:t>
      </w:r>
      <w:r w:rsidRPr="004A78E6">
        <w:rPr>
          <w:rFonts w:eastAsia="SchoolBookSanPin"/>
          <w:sz w:val="26"/>
          <w:szCs w:val="26"/>
        </w:rPr>
        <w:t xml:space="preserve"> базовые исследовательские действия:</w:t>
      </w:r>
    </w:p>
    <w:p w:rsidR="004A78E6" w:rsidRPr="004A78E6" w:rsidRDefault="004A78E6" w:rsidP="004A78E6">
      <w:pPr>
        <w:widowControl w:val="0"/>
        <w:spacing w:after="200"/>
        <w:contextualSpacing/>
        <w:rPr>
          <w:sz w:val="26"/>
          <w:szCs w:val="26"/>
        </w:rPr>
      </w:pPr>
      <w:r w:rsidRPr="004A78E6">
        <w:rPr>
          <w:sz w:val="26"/>
          <w:szCs w:val="26"/>
        </w:rP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4A78E6" w:rsidRPr="004A78E6" w:rsidRDefault="004A78E6" w:rsidP="004A78E6">
      <w:pPr>
        <w:widowControl w:val="0"/>
        <w:spacing w:after="200"/>
        <w:contextualSpacing/>
        <w:rPr>
          <w:sz w:val="26"/>
          <w:szCs w:val="26"/>
        </w:rPr>
      </w:pPr>
      <w:r w:rsidRPr="004A78E6">
        <w:rPr>
          <w:sz w:val="26"/>
          <w:szCs w:val="26"/>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4A78E6" w:rsidRPr="004A78E6" w:rsidRDefault="004A78E6" w:rsidP="004A78E6">
      <w:pPr>
        <w:widowControl w:val="0"/>
        <w:spacing w:after="200"/>
        <w:contextualSpacing/>
        <w:rPr>
          <w:sz w:val="26"/>
          <w:szCs w:val="26"/>
        </w:rPr>
      </w:pPr>
      <w:r w:rsidRPr="004A78E6">
        <w:rPr>
          <w:sz w:val="26"/>
          <w:szCs w:val="26"/>
        </w:rPr>
        <w:t>формировать научный тип мышления, владеть научной терминологией, ключевыми понятиями и методами;</w:t>
      </w:r>
    </w:p>
    <w:p w:rsidR="004A78E6" w:rsidRPr="004A78E6" w:rsidRDefault="004A78E6" w:rsidP="004A78E6">
      <w:pPr>
        <w:widowControl w:val="0"/>
        <w:spacing w:after="200"/>
        <w:contextualSpacing/>
        <w:rPr>
          <w:sz w:val="26"/>
          <w:szCs w:val="26"/>
        </w:rPr>
      </w:pPr>
      <w:r w:rsidRPr="004A78E6">
        <w:rPr>
          <w:sz w:val="26"/>
          <w:szCs w:val="26"/>
        </w:rPr>
        <w:t>ставить и формулировать собственные задачи в образовательной деятельности и жизненных ситуациях;</w:t>
      </w:r>
    </w:p>
    <w:p w:rsidR="004A78E6" w:rsidRPr="004A78E6" w:rsidRDefault="004A78E6" w:rsidP="004A78E6">
      <w:pPr>
        <w:widowControl w:val="0"/>
        <w:spacing w:after="200"/>
        <w:contextualSpacing/>
        <w:rPr>
          <w:sz w:val="26"/>
          <w:szCs w:val="26"/>
        </w:rPr>
      </w:pPr>
      <w:r w:rsidRPr="004A78E6">
        <w:rPr>
          <w:sz w:val="26"/>
          <w:szCs w:val="26"/>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A78E6" w:rsidRPr="004A78E6" w:rsidRDefault="004A78E6" w:rsidP="004A78E6">
      <w:pPr>
        <w:widowControl w:val="0"/>
        <w:spacing w:after="200"/>
        <w:contextualSpacing/>
        <w:rPr>
          <w:sz w:val="26"/>
          <w:szCs w:val="26"/>
        </w:rPr>
      </w:pPr>
      <w:r w:rsidRPr="004A78E6">
        <w:rPr>
          <w:sz w:val="26"/>
          <w:szCs w:val="26"/>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A78E6" w:rsidRPr="004A78E6" w:rsidRDefault="004A78E6" w:rsidP="004A78E6">
      <w:pPr>
        <w:widowControl w:val="0"/>
        <w:spacing w:after="200"/>
        <w:contextualSpacing/>
        <w:rPr>
          <w:sz w:val="26"/>
          <w:szCs w:val="26"/>
        </w:rPr>
      </w:pPr>
      <w:r w:rsidRPr="004A78E6">
        <w:rPr>
          <w:sz w:val="26"/>
          <w:szCs w:val="26"/>
        </w:rPr>
        <w:t>давать оценку новым ситуациям, оценивать приобретённый опыт;</w:t>
      </w:r>
    </w:p>
    <w:p w:rsidR="004A78E6" w:rsidRPr="004A78E6" w:rsidRDefault="004A78E6" w:rsidP="004A78E6">
      <w:pPr>
        <w:widowControl w:val="0"/>
        <w:spacing w:after="200"/>
        <w:contextualSpacing/>
        <w:rPr>
          <w:sz w:val="26"/>
          <w:szCs w:val="26"/>
        </w:rPr>
      </w:pPr>
      <w:r w:rsidRPr="004A78E6">
        <w:rPr>
          <w:sz w:val="26"/>
          <w:szCs w:val="26"/>
        </w:rPr>
        <w:t>осуществлять целенаправленный поиск переноса средств и способов действия в профессиональную среду;</w:t>
      </w:r>
    </w:p>
    <w:p w:rsidR="004A78E6" w:rsidRPr="004A78E6" w:rsidRDefault="004A78E6" w:rsidP="004A78E6">
      <w:pPr>
        <w:widowControl w:val="0"/>
        <w:spacing w:after="200"/>
        <w:contextualSpacing/>
        <w:rPr>
          <w:sz w:val="26"/>
          <w:szCs w:val="26"/>
        </w:rPr>
      </w:pPr>
      <w:r w:rsidRPr="004A78E6">
        <w:rPr>
          <w:sz w:val="26"/>
          <w:szCs w:val="26"/>
        </w:rPr>
        <w:t xml:space="preserve">уметь переносить знания в познавательную и практическую области </w:t>
      </w:r>
      <w:r w:rsidRPr="004A78E6">
        <w:rPr>
          <w:sz w:val="26"/>
          <w:szCs w:val="26"/>
        </w:rPr>
        <w:lastRenderedPageBreak/>
        <w:t>жизнедеятельности;</w:t>
      </w:r>
    </w:p>
    <w:p w:rsidR="004A78E6" w:rsidRPr="004A78E6" w:rsidRDefault="004A78E6" w:rsidP="004A78E6">
      <w:pPr>
        <w:widowControl w:val="0"/>
        <w:spacing w:after="200"/>
        <w:contextualSpacing/>
        <w:rPr>
          <w:sz w:val="26"/>
          <w:szCs w:val="26"/>
        </w:rPr>
      </w:pPr>
      <w:r w:rsidRPr="004A78E6">
        <w:rPr>
          <w:sz w:val="26"/>
          <w:szCs w:val="26"/>
        </w:rPr>
        <w:t>уметь интегрировать знания из разных предметных областей;</w:t>
      </w:r>
    </w:p>
    <w:p w:rsidR="004A78E6" w:rsidRPr="004A78E6" w:rsidRDefault="004A78E6" w:rsidP="004A78E6">
      <w:pPr>
        <w:widowControl w:val="0"/>
        <w:spacing w:after="200"/>
        <w:contextualSpacing/>
        <w:rPr>
          <w:sz w:val="26"/>
          <w:szCs w:val="26"/>
        </w:rPr>
      </w:pPr>
      <w:r w:rsidRPr="004A78E6">
        <w:rPr>
          <w:sz w:val="26"/>
          <w:szCs w:val="26"/>
        </w:rPr>
        <w:t>выдвигать новые идеи, предлагать оригинальные подходы и решения, ставить проблемы и задачи, допускающие альтернативные решения;</w:t>
      </w:r>
    </w:p>
    <w:p w:rsidR="004A78E6" w:rsidRPr="004A78E6" w:rsidRDefault="004A78E6" w:rsidP="004A78E6">
      <w:pPr>
        <w:widowControl w:val="0"/>
        <w:spacing w:after="200"/>
        <w:contextualSpacing/>
        <w:rPr>
          <w:sz w:val="26"/>
          <w:szCs w:val="26"/>
        </w:rPr>
      </w:pPr>
      <w:r w:rsidRPr="004A78E6">
        <w:rPr>
          <w:sz w:val="26"/>
          <w:szCs w:val="26"/>
        </w:rPr>
        <w:t>3)</w:t>
      </w:r>
      <w:r w:rsidRPr="004A78E6">
        <w:rPr>
          <w:rFonts w:eastAsia="SchoolBookSanPin"/>
          <w:sz w:val="26"/>
          <w:szCs w:val="26"/>
        </w:rPr>
        <w:t xml:space="preserve"> работа с информацией:</w:t>
      </w:r>
    </w:p>
    <w:p w:rsidR="004A78E6" w:rsidRPr="004A78E6" w:rsidRDefault="004A78E6" w:rsidP="004A78E6">
      <w:pPr>
        <w:widowControl w:val="0"/>
        <w:spacing w:after="200"/>
        <w:contextualSpacing/>
        <w:rPr>
          <w:sz w:val="26"/>
          <w:szCs w:val="26"/>
        </w:rPr>
      </w:pPr>
      <w:r w:rsidRPr="004A78E6">
        <w:rPr>
          <w:sz w:val="26"/>
          <w:szCs w:val="26"/>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4A78E6" w:rsidRPr="004A78E6" w:rsidRDefault="004A78E6" w:rsidP="004A78E6">
      <w:pPr>
        <w:widowControl w:val="0"/>
        <w:spacing w:after="200"/>
        <w:contextualSpacing/>
        <w:rPr>
          <w:sz w:val="26"/>
          <w:szCs w:val="26"/>
        </w:rPr>
      </w:pPr>
      <w:r w:rsidRPr="004A78E6">
        <w:rPr>
          <w:sz w:val="26"/>
          <w:szCs w:val="26"/>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4A78E6" w:rsidRPr="004A78E6" w:rsidRDefault="004A78E6" w:rsidP="004A78E6">
      <w:pPr>
        <w:widowControl w:val="0"/>
        <w:spacing w:after="200"/>
        <w:contextualSpacing/>
        <w:rPr>
          <w:sz w:val="26"/>
          <w:szCs w:val="26"/>
        </w:rPr>
      </w:pPr>
      <w:r w:rsidRPr="004A78E6">
        <w:rPr>
          <w:sz w:val="26"/>
          <w:szCs w:val="26"/>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4A78E6" w:rsidRPr="004A78E6" w:rsidRDefault="004A78E6" w:rsidP="004A78E6">
      <w:pPr>
        <w:widowControl w:val="0"/>
        <w:spacing w:after="200"/>
        <w:contextualSpacing/>
        <w:rPr>
          <w:sz w:val="26"/>
          <w:szCs w:val="26"/>
        </w:rPr>
      </w:pPr>
      <w:r w:rsidRPr="004A78E6">
        <w:rPr>
          <w:sz w:val="26"/>
          <w:szCs w:val="26"/>
        </w:rPr>
        <w:t>самостоятельно выбирать оптимальную форму представления биологической информации (схемы, графики, диаграммы, таблицы, рисунки и другое);</w:t>
      </w:r>
    </w:p>
    <w:p w:rsidR="004A78E6" w:rsidRPr="004A78E6" w:rsidRDefault="004A78E6" w:rsidP="004A78E6">
      <w:pPr>
        <w:widowControl w:val="0"/>
        <w:spacing w:after="200"/>
        <w:contextualSpacing/>
        <w:rPr>
          <w:sz w:val="26"/>
          <w:szCs w:val="26"/>
        </w:rPr>
      </w:pPr>
      <w:r w:rsidRPr="004A78E6">
        <w:rPr>
          <w:sz w:val="26"/>
          <w:szCs w:val="26"/>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4A78E6" w:rsidRPr="004A78E6" w:rsidRDefault="004A78E6" w:rsidP="004A78E6">
      <w:pPr>
        <w:widowControl w:val="0"/>
        <w:spacing w:after="200"/>
        <w:contextualSpacing/>
        <w:rPr>
          <w:sz w:val="26"/>
          <w:szCs w:val="26"/>
        </w:rPr>
      </w:pPr>
      <w:r w:rsidRPr="004A78E6">
        <w:rPr>
          <w:sz w:val="26"/>
          <w:szCs w:val="26"/>
        </w:rPr>
        <w:t>владеть навыками распознавания и защиты информации, информационной безопасности личности.</w:t>
      </w:r>
    </w:p>
    <w:p w:rsidR="004A78E6" w:rsidRPr="004A78E6" w:rsidRDefault="004A78E6" w:rsidP="004A78E6">
      <w:pPr>
        <w:widowControl w:val="0"/>
        <w:spacing w:after="200"/>
        <w:contextualSpacing/>
        <w:rPr>
          <w:rFonts w:eastAsia="SchoolBookSanPin"/>
          <w:sz w:val="26"/>
          <w:szCs w:val="26"/>
        </w:rPr>
      </w:pPr>
      <w:r w:rsidRPr="004A78E6">
        <w:rPr>
          <w:rFonts w:eastAsia="SchoolBookSanPin"/>
          <w:sz w:val="26"/>
          <w:szCs w:val="26"/>
        </w:rPr>
        <w:t>Овладение универсальными коммуникативными действиями:</w:t>
      </w:r>
    </w:p>
    <w:p w:rsidR="004A78E6" w:rsidRPr="004A78E6" w:rsidRDefault="004A78E6" w:rsidP="004A78E6">
      <w:pPr>
        <w:widowControl w:val="0"/>
        <w:spacing w:after="200"/>
        <w:contextualSpacing/>
        <w:rPr>
          <w:sz w:val="26"/>
          <w:szCs w:val="26"/>
        </w:rPr>
      </w:pPr>
      <w:r w:rsidRPr="004A78E6">
        <w:rPr>
          <w:rFonts w:eastAsia="SchoolBookSanPin"/>
          <w:sz w:val="26"/>
          <w:szCs w:val="26"/>
        </w:rPr>
        <w:t>1) общение:</w:t>
      </w:r>
    </w:p>
    <w:p w:rsidR="004A78E6" w:rsidRPr="004A78E6" w:rsidRDefault="004A78E6" w:rsidP="004A78E6">
      <w:pPr>
        <w:widowControl w:val="0"/>
        <w:spacing w:after="200"/>
        <w:contextualSpacing/>
        <w:rPr>
          <w:sz w:val="26"/>
          <w:szCs w:val="26"/>
        </w:rPr>
      </w:pPr>
      <w:r w:rsidRPr="004A78E6">
        <w:rPr>
          <w:sz w:val="26"/>
          <w:szCs w:val="26"/>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4A78E6" w:rsidRPr="004A78E6" w:rsidRDefault="004A78E6" w:rsidP="004A78E6">
      <w:pPr>
        <w:widowControl w:val="0"/>
        <w:spacing w:after="200"/>
        <w:contextualSpacing/>
        <w:rPr>
          <w:sz w:val="26"/>
          <w:szCs w:val="26"/>
        </w:rPr>
      </w:pPr>
      <w:r w:rsidRPr="004A78E6">
        <w:rPr>
          <w:sz w:val="26"/>
          <w:szCs w:val="26"/>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4A78E6" w:rsidRPr="004A78E6" w:rsidRDefault="004A78E6" w:rsidP="004A78E6">
      <w:pPr>
        <w:widowControl w:val="0"/>
        <w:spacing w:after="200"/>
        <w:contextualSpacing/>
        <w:rPr>
          <w:sz w:val="26"/>
          <w:szCs w:val="26"/>
        </w:rPr>
      </w:pPr>
      <w:r w:rsidRPr="004A78E6">
        <w:rPr>
          <w:sz w:val="26"/>
          <w:szCs w:val="26"/>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4A78E6" w:rsidRPr="004A78E6" w:rsidRDefault="004A78E6" w:rsidP="004A78E6">
      <w:pPr>
        <w:widowControl w:val="0"/>
        <w:spacing w:after="200"/>
        <w:contextualSpacing/>
        <w:rPr>
          <w:sz w:val="26"/>
          <w:szCs w:val="26"/>
        </w:rPr>
      </w:pPr>
      <w:r w:rsidRPr="004A78E6">
        <w:rPr>
          <w:sz w:val="26"/>
          <w:szCs w:val="26"/>
        </w:rPr>
        <w:t>развёрнуто и логично излагать свою точку зрения с использованием языковых средств;</w:t>
      </w:r>
    </w:p>
    <w:p w:rsidR="004A78E6" w:rsidRPr="004A78E6" w:rsidRDefault="004A78E6" w:rsidP="004A78E6">
      <w:pPr>
        <w:widowControl w:val="0"/>
        <w:spacing w:after="200"/>
        <w:contextualSpacing/>
        <w:rPr>
          <w:sz w:val="26"/>
          <w:szCs w:val="26"/>
        </w:rPr>
      </w:pPr>
      <w:r w:rsidRPr="004A78E6">
        <w:rPr>
          <w:sz w:val="26"/>
          <w:szCs w:val="26"/>
        </w:rPr>
        <w:t>2) совместная деятельность:</w:t>
      </w:r>
    </w:p>
    <w:p w:rsidR="004A78E6" w:rsidRPr="004A78E6" w:rsidRDefault="004A78E6" w:rsidP="004A78E6">
      <w:pPr>
        <w:widowControl w:val="0"/>
        <w:spacing w:after="200"/>
        <w:contextualSpacing/>
        <w:rPr>
          <w:iCs/>
          <w:sz w:val="26"/>
          <w:szCs w:val="26"/>
        </w:rPr>
      </w:pPr>
      <w:r w:rsidRPr="004A78E6">
        <w:rPr>
          <w:sz w:val="26"/>
          <w:szCs w:val="26"/>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4A78E6" w:rsidRPr="004A78E6" w:rsidRDefault="004A78E6" w:rsidP="004A78E6">
      <w:pPr>
        <w:widowControl w:val="0"/>
        <w:spacing w:after="200"/>
        <w:contextualSpacing/>
        <w:rPr>
          <w:sz w:val="26"/>
          <w:szCs w:val="26"/>
        </w:rPr>
      </w:pPr>
      <w:r w:rsidRPr="004A78E6">
        <w:rPr>
          <w:sz w:val="26"/>
          <w:szCs w:val="26"/>
        </w:rPr>
        <w:t xml:space="preserve">выбирать тематику и методы совместных действий с учётом общих интересов и возможностей каждого члена коллектива; </w:t>
      </w:r>
    </w:p>
    <w:p w:rsidR="004A78E6" w:rsidRPr="004A78E6" w:rsidRDefault="004A78E6" w:rsidP="004A78E6">
      <w:pPr>
        <w:widowControl w:val="0"/>
        <w:spacing w:after="200"/>
        <w:contextualSpacing/>
        <w:rPr>
          <w:sz w:val="26"/>
          <w:szCs w:val="26"/>
        </w:rPr>
      </w:pPr>
      <w:r w:rsidRPr="004A78E6">
        <w:rPr>
          <w:sz w:val="26"/>
          <w:szCs w:val="26"/>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4A78E6" w:rsidRPr="004A78E6" w:rsidRDefault="004A78E6" w:rsidP="004A78E6">
      <w:pPr>
        <w:widowControl w:val="0"/>
        <w:spacing w:after="200"/>
        <w:contextualSpacing/>
        <w:rPr>
          <w:sz w:val="26"/>
          <w:szCs w:val="26"/>
        </w:rPr>
      </w:pPr>
      <w:r w:rsidRPr="004A78E6">
        <w:rPr>
          <w:sz w:val="26"/>
          <w:szCs w:val="26"/>
        </w:rPr>
        <w:t xml:space="preserve">оценивать качество своего вклада и каждого участника команды в общий результат по разработанным критериям; </w:t>
      </w:r>
    </w:p>
    <w:p w:rsidR="004A78E6" w:rsidRPr="004A78E6" w:rsidRDefault="004A78E6" w:rsidP="004A78E6">
      <w:pPr>
        <w:widowControl w:val="0"/>
        <w:spacing w:after="200"/>
        <w:contextualSpacing/>
        <w:rPr>
          <w:sz w:val="26"/>
          <w:szCs w:val="26"/>
        </w:rPr>
      </w:pPr>
      <w:r w:rsidRPr="004A78E6">
        <w:rPr>
          <w:sz w:val="26"/>
          <w:szCs w:val="26"/>
        </w:rPr>
        <w:t xml:space="preserve">предлагать новые проекты, оценивать идеи с позиции новизны, оригинальности, </w:t>
      </w:r>
      <w:r w:rsidRPr="004A78E6">
        <w:rPr>
          <w:sz w:val="26"/>
          <w:szCs w:val="26"/>
        </w:rPr>
        <w:lastRenderedPageBreak/>
        <w:t xml:space="preserve">практической значимости; </w:t>
      </w:r>
    </w:p>
    <w:p w:rsidR="004A78E6" w:rsidRPr="004A78E6" w:rsidRDefault="004A78E6" w:rsidP="004A78E6">
      <w:pPr>
        <w:widowControl w:val="0"/>
        <w:spacing w:after="200"/>
        <w:contextualSpacing/>
        <w:rPr>
          <w:sz w:val="26"/>
          <w:szCs w:val="26"/>
        </w:rPr>
      </w:pPr>
      <w:r w:rsidRPr="004A78E6">
        <w:rPr>
          <w:sz w:val="26"/>
          <w:szCs w:val="26"/>
        </w:rPr>
        <w:t>осуществлять позитивное стратегическое поведение в различных ситуациях, проявлять творчество и воображение, быть инициативным.</w:t>
      </w:r>
    </w:p>
    <w:p w:rsidR="004A78E6" w:rsidRPr="004A78E6" w:rsidRDefault="004A78E6" w:rsidP="004A78E6">
      <w:pPr>
        <w:widowControl w:val="0"/>
        <w:spacing w:after="200"/>
        <w:contextualSpacing/>
        <w:rPr>
          <w:rFonts w:eastAsia="SchoolBookSanPin"/>
          <w:sz w:val="26"/>
          <w:szCs w:val="26"/>
        </w:rPr>
      </w:pPr>
      <w:r w:rsidRPr="004A78E6">
        <w:rPr>
          <w:rFonts w:eastAsia="SchoolBookSanPin"/>
          <w:sz w:val="26"/>
          <w:szCs w:val="26"/>
        </w:rPr>
        <w:t>Овладение универсальными регулятивными действиями:</w:t>
      </w:r>
    </w:p>
    <w:p w:rsidR="004A78E6" w:rsidRPr="004A78E6" w:rsidRDefault="004A78E6" w:rsidP="004A78E6">
      <w:pPr>
        <w:widowControl w:val="0"/>
        <w:spacing w:after="200"/>
        <w:contextualSpacing/>
        <w:rPr>
          <w:rFonts w:eastAsia="SchoolBookSanPin"/>
          <w:sz w:val="26"/>
          <w:szCs w:val="26"/>
        </w:rPr>
      </w:pPr>
      <w:r w:rsidRPr="004A78E6">
        <w:rPr>
          <w:rFonts w:eastAsia="SchoolBookSanPin"/>
          <w:sz w:val="26"/>
          <w:szCs w:val="26"/>
        </w:rPr>
        <w:t xml:space="preserve">1) самоорганизация: </w:t>
      </w:r>
    </w:p>
    <w:p w:rsidR="004A78E6" w:rsidRPr="004A78E6" w:rsidRDefault="004A78E6" w:rsidP="004A78E6">
      <w:pPr>
        <w:widowControl w:val="0"/>
        <w:spacing w:after="200"/>
        <w:contextualSpacing/>
        <w:rPr>
          <w:sz w:val="26"/>
          <w:szCs w:val="26"/>
        </w:rPr>
      </w:pPr>
      <w:r w:rsidRPr="004A78E6">
        <w:rPr>
          <w:sz w:val="26"/>
          <w:szCs w:val="26"/>
        </w:rPr>
        <w:t>использовать биологические знания для выявления проблем и их решения в жизненных и учебных ситуациях;</w:t>
      </w:r>
    </w:p>
    <w:p w:rsidR="004A78E6" w:rsidRPr="004A78E6" w:rsidRDefault="004A78E6" w:rsidP="004A78E6">
      <w:pPr>
        <w:widowControl w:val="0"/>
        <w:spacing w:after="200"/>
        <w:contextualSpacing/>
        <w:rPr>
          <w:sz w:val="26"/>
          <w:szCs w:val="26"/>
        </w:rPr>
      </w:pPr>
      <w:r w:rsidRPr="004A78E6">
        <w:rPr>
          <w:sz w:val="26"/>
          <w:szCs w:val="26"/>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4A78E6" w:rsidRPr="004A78E6" w:rsidRDefault="004A78E6" w:rsidP="004A78E6">
      <w:pPr>
        <w:widowControl w:val="0"/>
        <w:spacing w:after="200"/>
        <w:contextualSpacing/>
        <w:rPr>
          <w:sz w:val="26"/>
          <w:szCs w:val="26"/>
        </w:rPr>
      </w:pPr>
      <w:r w:rsidRPr="004A78E6">
        <w:rPr>
          <w:sz w:val="26"/>
          <w:szCs w:val="26"/>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A78E6" w:rsidRPr="004A78E6" w:rsidRDefault="004A78E6" w:rsidP="004A78E6">
      <w:pPr>
        <w:widowControl w:val="0"/>
        <w:spacing w:after="200"/>
        <w:contextualSpacing/>
        <w:rPr>
          <w:sz w:val="26"/>
          <w:szCs w:val="26"/>
        </w:rPr>
      </w:pPr>
      <w:r w:rsidRPr="004A78E6">
        <w:rPr>
          <w:sz w:val="26"/>
          <w:szCs w:val="26"/>
        </w:rPr>
        <w:t>самостоятельно составлять план решения проблемы с учётом имеющихся ресурсов, собственных возможностей и предпочтений;</w:t>
      </w:r>
    </w:p>
    <w:p w:rsidR="004A78E6" w:rsidRPr="004A78E6" w:rsidRDefault="004A78E6" w:rsidP="004A78E6">
      <w:pPr>
        <w:widowControl w:val="0"/>
        <w:spacing w:after="200"/>
        <w:contextualSpacing/>
        <w:rPr>
          <w:sz w:val="26"/>
          <w:szCs w:val="26"/>
        </w:rPr>
      </w:pPr>
      <w:r w:rsidRPr="004A78E6">
        <w:rPr>
          <w:sz w:val="26"/>
          <w:szCs w:val="26"/>
        </w:rPr>
        <w:t>давать оценку новым ситуациям;</w:t>
      </w:r>
    </w:p>
    <w:p w:rsidR="004A78E6" w:rsidRPr="004A78E6" w:rsidRDefault="004A78E6" w:rsidP="004A78E6">
      <w:pPr>
        <w:widowControl w:val="0"/>
        <w:spacing w:after="200"/>
        <w:contextualSpacing/>
        <w:rPr>
          <w:sz w:val="26"/>
          <w:szCs w:val="26"/>
        </w:rPr>
      </w:pPr>
      <w:r w:rsidRPr="004A78E6">
        <w:rPr>
          <w:sz w:val="26"/>
          <w:szCs w:val="26"/>
        </w:rPr>
        <w:t>расширять рамки учебного предмета на основе личных предпочтений;</w:t>
      </w:r>
    </w:p>
    <w:p w:rsidR="004A78E6" w:rsidRPr="004A78E6" w:rsidRDefault="004A78E6" w:rsidP="004A78E6">
      <w:pPr>
        <w:widowControl w:val="0"/>
        <w:spacing w:after="200"/>
        <w:contextualSpacing/>
        <w:rPr>
          <w:sz w:val="26"/>
          <w:szCs w:val="26"/>
        </w:rPr>
      </w:pPr>
      <w:r w:rsidRPr="004A78E6">
        <w:rPr>
          <w:sz w:val="26"/>
          <w:szCs w:val="26"/>
        </w:rPr>
        <w:t>делать осознанный выбор, аргументировать его, брать ответственность за решение;</w:t>
      </w:r>
    </w:p>
    <w:p w:rsidR="004A78E6" w:rsidRPr="004A78E6" w:rsidRDefault="004A78E6" w:rsidP="004A78E6">
      <w:pPr>
        <w:widowControl w:val="0"/>
        <w:spacing w:after="200"/>
        <w:contextualSpacing/>
        <w:rPr>
          <w:sz w:val="26"/>
          <w:szCs w:val="26"/>
        </w:rPr>
      </w:pPr>
      <w:r w:rsidRPr="004A78E6">
        <w:rPr>
          <w:sz w:val="26"/>
          <w:szCs w:val="26"/>
        </w:rPr>
        <w:t>оценивать приобретённый опыт;</w:t>
      </w:r>
    </w:p>
    <w:p w:rsidR="004A78E6" w:rsidRPr="004A78E6" w:rsidRDefault="004A78E6" w:rsidP="004A78E6">
      <w:pPr>
        <w:widowControl w:val="0"/>
        <w:spacing w:after="200"/>
        <w:contextualSpacing/>
        <w:rPr>
          <w:sz w:val="26"/>
          <w:szCs w:val="26"/>
        </w:rPr>
      </w:pPr>
      <w:r w:rsidRPr="004A78E6">
        <w:rPr>
          <w:sz w:val="26"/>
          <w:szCs w:val="26"/>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4A78E6" w:rsidRPr="004A78E6" w:rsidRDefault="004A78E6" w:rsidP="004A78E6">
      <w:pPr>
        <w:widowControl w:val="0"/>
        <w:spacing w:after="200"/>
        <w:contextualSpacing/>
        <w:rPr>
          <w:sz w:val="26"/>
          <w:szCs w:val="26"/>
        </w:rPr>
      </w:pPr>
      <w:r w:rsidRPr="004A78E6">
        <w:rPr>
          <w:sz w:val="26"/>
          <w:szCs w:val="26"/>
        </w:rPr>
        <w:t>2) самоконтроль:</w:t>
      </w:r>
    </w:p>
    <w:p w:rsidR="004A78E6" w:rsidRPr="004A78E6" w:rsidRDefault="004A78E6" w:rsidP="004A78E6">
      <w:pPr>
        <w:widowControl w:val="0"/>
        <w:spacing w:after="200"/>
        <w:contextualSpacing/>
        <w:rPr>
          <w:sz w:val="26"/>
          <w:szCs w:val="26"/>
        </w:rPr>
      </w:pPr>
      <w:r w:rsidRPr="004A78E6">
        <w:rPr>
          <w:sz w:val="26"/>
          <w:szCs w:val="26"/>
        </w:rPr>
        <w:t>давать оценку новым ситуациям, вносить коррективы в деятельность, оценивать соответствие результатов целям;</w:t>
      </w:r>
    </w:p>
    <w:p w:rsidR="004A78E6" w:rsidRPr="004A78E6" w:rsidRDefault="004A78E6" w:rsidP="004A78E6">
      <w:pPr>
        <w:widowControl w:val="0"/>
        <w:spacing w:after="200"/>
        <w:contextualSpacing/>
        <w:rPr>
          <w:sz w:val="26"/>
          <w:szCs w:val="26"/>
        </w:rPr>
      </w:pPr>
      <w:r w:rsidRPr="004A78E6">
        <w:rPr>
          <w:sz w:val="26"/>
          <w:szCs w:val="26"/>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4A78E6" w:rsidRPr="004A78E6" w:rsidRDefault="004A78E6" w:rsidP="004A78E6">
      <w:pPr>
        <w:widowControl w:val="0"/>
        <w:spacing w:after="200"/>
        <w:contextualSpacing/>
        <w:rPr>
          <w:sz w:val="26"/>
          <w:szCs w:val="26"/>
        </w:rPr>
      </w:pPr>
      <w:r w:rsidRPr="004A78E6">
        <w:rPr>
          <w:sz w:val="26"/>
          <w:szCs w:val="26"/>
        </w:rPr>
        <w:t>оценивать риски и своевременно принимать решения по их снижению;</w:t>
      </w:r>
    </w:p>
    <w:p w:rsidR="004A78E6" w:rsidRPr="004A78E6" w:rsidRDefault="004A78E6" w:rsidP="004A78E6">
      <w:pPr>
        <w:widowControl w:val="0"/>
        <w:spacing w:after="200"/>
        <w:contextualSpacing/>
        <w:rPr>
          <w:sz w:val="26"/>
          <w:szCs w:val="26"/>
        </w:rPr>
      </w:pPr>
      <w:r w:rsidRPr="004A78E6">
        <w:rPr>
          <w:sz w:val="26"/>
          <w:szCs w:val="26"/>
        </w:rPr>
        <w:t>принимать мотивы и аргументы других при анализе результатов деятельности;</w:t>
      </w:r>
    </w:p>
    <w:p w:rsidR="004A78E6" w:rsidRPr="004A78E6" w:rsidRDefault="004A78E6" w:rsidP="004A78E6">
      <w:pPr>
        <w:widowControl w:val="0"/>
        <w:spacing w:after="200"/>
        <w:contextualSpacing/>
        <w:rPr>
          <w:sz w:val="26"/>
          <w:szCs w:val="26"/>
        </w:rPr>
      </w:pPr>
      <w:r w:rsidRPr="004A78E6">
        <w:rPr>
          <w:sz w:val="26"/>
          <w:szCs w:val="26"/>
        </w:rPr>
        <w:t>3) принятия себя и других</w:t>
      </w:r>
    </w:p>
    <w:p w:rsidR="004A78E6" w:rsidRPr="004A78E6" w:rsidRDefault="004A78E6" w:rsidP="004A78E6">
      <w:pPr>
        <w:widowControl w:val="0"/>
        <w:spacing w:after="200"/>
        <w:contextualSpacing/>
        <w:rPr>
          <w:sz w:val="26"/>
          <w:szCs w:val="26"/>
        </w:rPr>
      </w:pPr>
      <w:r w:rsidRPr="004A78E6">
        <w:rPr>
          <w:sz w:val="26"/>
          <w:szCs w:val="26"/>
        </w:rPr>
        <w:t>принимать себя, понимая свои недостатки и достоинства;</w:t>
      </w:r>
    </w:p>
    <w:p w:rsidR="004A78E6" w:rsidRPr="004A78E6" w:rsidRDefault="004A78E6" w:rsidP="004A78E6">
      <w:pPr>
        <w:widowControl w:val="0"/>
        <w:spacing w:after="200"/>
        <w:contextualSpacing/>
        <w:rPr>
          <w:sz w:val="26"/>
          <w:szCs w:val="26"/>
        </w:rPr>
      </w:pPr>
      <w:r w:rsidRPr="004A78E6">
        <w:rPr>
          <w:sz w:val="26"/>
          <w:szCs w:val="26"/>
        </w:rPr>
        <w:t>принимать мотивы и аргументы других при анализе результатов деятельности;</w:t>
      </w:r>
    </w:p>
    <w:p w:rsidR="004A78E6" w:rsidRPr="004A78E6" w:rsidRDefault="004A78E6" w:rsidP="004A78E6">
      <w:pPr>
        <w:widowControl w:val="0"/>
        <w:spacing w:after="200"/>
        <w:contextualSpacing/>
        <w:rPr>
          <w:sz w:val="26"/>
          <w:szCs w:val="26"/>
        </w:rPr>
      </w:pPr>
      <w:r w:rsidRPr="004A78E6">
        <w:rPr>
          <w:sz w:val="26"/>
          <w:szCs w:val="26"/>
        </w:rPr>
        <w:t>признавать своё право и право других на ошибку;</w:t>
      </w:r>
    </w:p>
    <w:p w:rsidR="004A78E6" w:rsidRPr="004A78E6" w:rsidRDefault="004A78E6" w:rsidP="004A78E6">
      <w:pPr>
        <w:widowControl w:val="0"/>
        <w:spacing w:after="200"/>
        <w:contextualSpacing/>
        <w:rPr>
          <w:sz w:val="26"/>
          <w:szCs w:val="26"/>
        </w:rPr>
      </w:pPr>
      <w:r w:rsidRPr="004A78E6">
        <w:rPr>
          <w:sz w:val="26"/>
          <w:szCs w:val="26"/>
        </w:rPr>
        <w:t>развивать способность понимать мир с позиции другого человека.</w:t>
      </w:r>
    </w:p>
    <w:p w:rsidR="004A78E6" w:rsidRPr="004A78E6" w:rsidRDefault="004A78E6" w:rsidP="004A78E6">
      <w:pPr>
        <w:widowControl w:val="0"/>
        <w:spacing w:after="200"/>
        <w:contextualSpacing/>
        <w:rPr>
          <w:sz w:val="26"/>
          <w:szCs w:val="26"/>
        </w:rPr>
      </w:pPr>
      <w:r w:rsidRPr="004A78E6">
        <w:rPr>
          <w:sz w:val="26"/>
          <w:szCs w:val="26"/>
        </w:rPr>
        <w:t>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4A78E6" w:rsidRPr="004A78E6" w:rsidRDefault="004A78E6" w:rsidP="004A78E6">
      <w:pPr>
        <w:widowControl w:val="0"/>
        <w:spacing w:after="200"/>
        <w:contextualSpacing/>
        <w:rPr>
          <w:sz w:val="26"/>
          <w:szCs w:val="26"/>
        </w:rPr>
      </w:pPr>
      <w:r w:rsidRPr="004A78E6">
        <w:rPr>
          <w:sz w:val="26"/>
          <w:szCs w:val="26"/>
        </w:rPr>
        <w:t>Предметные результаты освоения учебного предмета «Биология» в 10 клвссе должны отражать:</w:t>
      </w:r>
    </w:p>
    <w:p w:rsidR="004A78E6" w:rsidRPr="004A78E6" w:rsidRDefault="004A78E6" w:rsidP="004A78E6">
      <w:pPr>
        <w:widowControl w:val="0"/>
        <w:spacing w:after="200"/>
        <w:contextualSpacing/>
        <w:rPr>
          <w:sz w:val="26"/>
          <w:szCs w:val="26"/>
        </w:rPr>
      </w:pPr>
      <w:r w:rsidRPr="004A78E6">
        <w:rPr>
          <w:sz w:val="26"/>
          <w:szCs w:val="26"/>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4A78E6" w:rsidRPr="004A78E6" w:rsidRDefault="004A78E6" w:rsidP="004A78E6">
      <w:pPr>
        <w:widowControl w:val="0"/>
        <w:spacing w:after="200"/>
        <w:contextualSpacing/>
        <w:rPr>
          <w:sz w:val="26"/>
          <w:szCs w:val="26"/>
        </w:rPr>
      </w:pPr>
      <w:r w:rsidRPr="004A78E6">
        <w:rPr>
          <w:sz w:val="26"/>
          <w:szCs w:val="26"/>
        </w:rPr>
        <w:lastRenderedPageBreak/>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4A78E6" w:rsidRPr="004A78E6" w:rsidRDefault="004A78E6" w:rsidP="004A78E6">
      <w:pPr>
        <w:widowControl w:val="0"/>
        <w:spacing w:after="200"/>
        <w:contextualSpacing/>
        <w:rPr>
          <w:sz w:val="26"/>
          <w:szCs w:val="26"/>
        </w:rPr>
      </w:pPr>
      <w:r w:rsidRPr="004A78E6">
        <w:rPr>
          <w:sz w:val="26"/>
          <w:szCs w:val="26"/>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4A78E6" w:rsidRPr="004A78E6" w:rsidRDefault="004A78E6" w:rsidP="004A78E6">
      <w:pPr>
        <w:widowControl w:val="0"/>
        <w:spacing w:after="200"/>
        <w:contextualSpacing/>
        <w:rPr>
          <w:sz w:val="26"/>
          <w:szCs w:val="26"/>
        </w:rPr>
      </w:pPr>
      <w:r w:rsidRPr="004A78E6">
        <w:rPr>
          <w:sz w:val="26"/>
          <w:szCs w:val="26"/>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4A78E6" w:rsidRPr="004A78E6" w:rsidRDefault="004A78E6" w:rsidP="004A78E6">
      <w:pPr>
        <w:widowControl w:val="0"/>
        <w:spacing w:after="200"/>
        <w:contextualSpacing/>
        <w:rPr>
          <w:sz w:val="26"/>
          <w:szCs w:val="26"/>
        </w:rPr>
      </w:pPr>
      <w:r w:rsidRPr="004A78E6">
        <w:rPr>
          <w:sz w:val="26"/>
          <w:szCs w:val="26"/>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4A78E6" w:rsidRPr="004A78E6" w:rsidRDefault="004A78E6" w:rsidP="004A78E6">
      <w:pPr>
        <w:widowControl w:val="0"/>
        <w:spacing w:after="200"/>
        <w:contextualSpacing/>
        <w:rPr>
          <w:sz w:val="26"/>
          <w:szCs w:val="26"/>
        </w:rPr>
      </w:pPr>
      <w:r w:rsidRPr="004A78E6">
        <w:rPr>
          <w:sz w:val="26"/>
          <w:szCs w:val="26"/>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4A78E6" w:rsidRPr="004A78E6" w:rsidRDefault="004A78E6" w:rsidP="004A78E6">
      <w:pPr>
        <w:widowControl w:val="0"/>
        <w:spacing w:after="200"/>
        <w:contextualSpacing/>
        <w:rPr>
          <w:sz w:val="26"/>
          <w:szCs w:val="26"/>
        </w:rPr>
      </w:pPr>
      <w:r w:rsidRPr="004A78E6">
        <w:rPr>
          <w:sz w:val="26"/>
          <w:szCs w:val="26"/>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4A78E6" w:rsidRPr="004A78E6" w:rsidRDefault="004A78E6" w:rsidP="004A78E6">
      <w:pPr>
        <w:widowControl w:val="0"/>
        <w:spacing w:after="200"/>
        <w:contextualSpacing/>
        <w:rPr>
          <w:sz w:val="26"/>
          <w:szCs w:val="26"/>
        </w:rPr>
      </w:pPr>
      <w:r w:rsidRPr="004A78E6">
        <w:rPr>
          <w:sz w:val="26"/>
          <w:szCs w:val="26"/>
        </w:rPr>
        <w:t>умение выполнять лабораторные и практические работы, соблюдать правила при работе с учебным и лабораторным оборудованием;</w:t>
      </w:r>
    </w:p>
    <w:p w:rsidR="004A78E6" w:rsidRPr="004A78E6" w:rsidRDefault="004A78E6" w:rsidP="004A78E6">
      <w:pPr>
        <w:widowControl w:val="0"/>
        <w:spacing w:after="200"/>
        <w:contextualSpacing/>
        <w:rPr>
          <w:sz w:val="26"/>
          <w:szCs w:val="26"/>
        </w:rPr>
      </w:pPr>
      <w:r w:rsidRPr="004A78E6">
        <w:rPr>
          <w:sz w:val="26"/>
          <w:szCs w:val="26"/>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4A78E6" w:rsidRPr="004A78E6" w:rsidRDefault="004A78E6" w:rsidP="004A78E6">
      <w:pPr>
        <w:widowControl w:val="0"/>
        <w:spacing w:after="200"/>
        <w:contextualSpacing/>
        <w:rPr>
          <w:sz w:val="26"/>
          <w:szCs w:val="26"/>
        </w:rPr>
      </w:pPr>
      <w:r w:rsidRPr="004A78E6">
        <w:rPr>
          <w:sz w:val="26"/>
          <w:szCs w:val="26"/>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4A78E6" w:rsidRPr="004A78E6" w:rsidRDefault="004A78E6" w:rsidP="004A78E6">
      <w:pPr>
        <w:widowControl w:val="0"/>
        <w:spacing w:after="200"/>
        <w:contextualSpacing/>
        <w:rPr>
          <w:sz w:val="26"/>
          <w:szCs w:val="26"/>
        </w:rPr>
      </w:pPr>
      <w:r w:rsidRPr="004A78E6">
        <w:rPr>
          <w:sz w:val="26"/>
          <w:szCs w:val="26"/>
        </w:rPr>
        <w:t>Предметные результаты освоения учебного предмета «Биология» в 11 классе должны отражать:</w:t>
      </w:r>
    </w:p>
    <w:p w:rsidR="004A78E6" w:rsidRPr="004A78E6" w:rsidRDefault="004A78E6" w:rsidP="004A78E6">
      <w:pPr>
        <w:widowControl w:val="0"/>
        <w:spacing w:after="200"/>
        <w:contextualSpacing/>
        <w:rPr>
          <w:sz w:val="26"/>
          <w:szCs w:val="26"/>
        </w:rPr>
      </w:pPr>
      <w:r w:rsidRPr="004A78E6">
        <w:rPr>
          <w:sz w:val="26"/>
          <w:szCs w:val="26"/>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4A78E6" w:rsidRPr="004A78E6" w:rsidRDefault="004A78E6" w:rsidP="004A78E6">
      <w:pPr>
        <w:widowControl w:val="0"/>
        <w:spacing w:after="200"/>
        <w:contextualSpacing/>
        <w:rPr>
          <w:sz w:val="26"/>
          <w:szCs w:val="26"/>
        </w:rPr>
      </w:pPr>
      <w:r w:rsidRPr="004A78E6">
        <w:rPr>
          <w:sz w:val="26"/>
          <w:szCs w:val="26"/>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4A78E6" w:rsidRPr="004A78E6" w:rsidRDefault="004A78E6" w:rsidP="004A78E6">
      <w:pPr>
        <w:widowControl w:val="0"/>
        <w:spacing w:after="200"/>
        <w:contextualSpacing/>
        <w:rPr>
          <w:sz w:val="26"/>
          <w:szCs w:val="26"/>
        </w:rPr>
      </w:pPr>
      <w:r w:rsidRPr="004A78E6">
        <w:rPr>
          <w:sz w:val="26"/>
          <w:szCs w:val="26"/>
        </w:rPr>
        <w:lastRenderedPageBreak/>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4A78E6" w:rsidRPr="004A78E6" w:rsidRDefault="004A78E6" w:rsidP="004A78E6">
      <w:pPr>
        <w:widowControl w:val="0"/>
        <w:spacing w:after="200"/>
        <w:contextualSpacing/>
        <w:rPr>
          <w:sz w:val="26"/>
          <w:szCs w:val="26"/>
        </w:rPr>
      </w:pPr>
      <w:r w:rsidRPr="004A78E6">
        <w:rPr>
          <w:sz w:val="26"/>
          <w:szCs w:val="26"/>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4A78E6" w:rsidRPr="004A78E6" w:rsidRDefault="004A78E6" w:rsidP="004A78E6">
      <w:pPr>
        <w:widowControl w:val="0"/>
        <w:spacing w:after="200"/>
        <w:contextualSpacing/>
        <w:rPr>
          <w:sz w:val="26"/>
          <w:szCs w:val="26"/>
        </w:rPr>
      </w:pPr>
      <w:r w:rsidRPr="004A78E6">
        <w:rPr>
          <w:sz w:val="26"/>
          <w:szCs w:val="26"/>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4A78E6" w:rsidRPr="004A78E6" w:rsidRDefault="004A78E6" w:rsidP="004A78E6">
      <w:pPr>
        <w:widowControl w:val="0"/>
        <w:spacing w:after="200"/>
        <w:contextualSpacing/>
        <w:rPr>
          <w:sz w:val="26"/>
          <w:szCs w:val="26"/>
        </w:rPr>
      </w:pPr>
      <w:r w:rsidRPr="004A78E6">
        <w:rPr>
          <w:sz w:val="26"/>
          <w:szCs w:val="26"/>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4A78E6" w:rsidRPr="004A78E6" w:rsidRDefault="004A78E6" w:rsidP="004A78E6">
      <w:pPr>
        <w:widowControl w:val="0"/>
        <w:spacing w:after="200"/>
        <w:contextualSpacing/>
        <w:rPr>
          <w:sz w:val="26"/>
          <w:szCs w:val="26"/>
        </w:rPr>
      </w:pPr>
      <w:r w:rsidRPr="004A78E6">
        <w:rPr>
          <w:sz w:val="26"/>
          <w:szCs w:val="26"/>
        </w:rPr>
        <w:t>умение решать элементарные биологические задачи, составлять схемы переноса веществ и энергии в экосистемах (цепи питания);</w:t>
      </w:r>
    </w:p>
    <w:p w:rsidR="004A78E6" w:rsidRPr="004A78E6" w:rsidRDefault="004A78E6" w:rsidP="004A78E6">
      <w:pPr>
        <w:widowControl w:val="0"/>
        <w:spacing w:after="200"/>
        <w:contextualSpacing/>
        <w:rPr>
          <w:sz w:val="26"/>
          <w:szCs w:val="26"/>
        </w:rPr>
      </w:pPr>
      <w:r w:rsidRPr="004A78E6">
        <w:rPr>
          <w:sz w:val="26"/>
          <w:szCs w:val="26"/>
        </w:rPr>
        <w:t>умение выполнять лабораторные и практические работы, соблюдать правила при работе с учебным и лабораторным оборудованием;</w:t>
      </w:r>
    </w:p>
    <w:p w:rsidR="004A78E6" w:rsidRPr="004A78E6" w:rsidRDefault="004A78E6" w:rsidP="004A78E6">
      <w:pPr>
        <w:widowControl w:val="0"/>
        <w:spacing w:after="200"/>
        <w:contextualSpacing/>
        <w:rPr>
          <w:sz w:val="26"/>
          <w:szCs w:val="26"/>
        </w:rPr>
      </w:pPr>
      <w:r w:rsidRPr="004A78E6">
        <w:rPr>
          <w:sz w:val="26"/>
          <w:szCs w:val="26"/>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607174" w:rsidRPr="0018645A" w:rsidRDefault="004A78E6" w:rsidP="00396073">
      <w:pPr>
        <w:widowControl w:val="0"/>
        <w:contextualSpacing/>
        <w:rPr>
          <w:sz w:val="24"/>
          <w:szCs w:val="24"/>
        </w:rPr>
      </w:pPr>
      <w:r w:rsidRPr="004A78E6">
        <w:rPr>
          <w:sz w:val="26"/>
          <w:szCs w:val="26"/>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Проверяемые требования к результатам освоения основной</w:t>
      </w:r>
    </w:p>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образовательной программы (10 класс)</w:t>
      </w:r>
    </w:p>
    <w:p w:rsidR="00607174" w:rsidRPr="0018645A" w:rsidRDefault="00607174" w:rsidP="00607174">
      <w:pPr>
        <w:pStyle w:val="ConsPlusNormal"/>
        <w:ind w:firstLine="540"/>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13"/>
        <w:gridCol w:w="9214"/>
      </w:tblGrid>
      <w:tr w:rsidR="00607174" w:rsidRPr="0018645A" w:rsidTr="00607174">
        <w:tc>
          <w:tcPr>
            <w:tcW w:w="913"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Код проверяемого результата</w:t>
            </w:r>
          </w:p>
        </w:tc>
        <w:tc>
          <w:tcPr>
            <w:tcW w:w="9214"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Проверяемые предметные результаты освоения основной образовательной программы среднего общего образования</w:t>
            </w:r>
          </w:p>
        </w:tc>
      </w:tr>
      <w:tr w:rsidR="00607174" w:rsidRPr="0018645A" w:rsidTr="00607174">
        <w:tc>
          <w:tcPr>
            <w:tcW w:w="913"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1</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 xml:space="preserve">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ученых-биологов в </w:t>
            </w:r>
            <w:r w:rsidRPr="0018645A">
              <w:rPr>
                <w:rFonts w:ascii="Times New Roman" w:hAnsi="Times New Roman" w:cs="Times New Roman"/>
                <w:sz w:val="24"/>
                <w:szCs w:val="24"/>
              </w:rPr>
              <w:lastRenderedPageBreak/>
              <w:t>развитие биологии; функциональной грамотности человека для решения жизненных задач</w:t>
            </w:r>
          </w:p>
        </w:tc>
      </w:tr>
      <w:tr w:rsidR="00607174" w:rsidRPr="0018645A" w:rsidTr="00607174">
        <w:tc>
          <w:tcPr>
            <w:tcW w:w="913"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lastRenderedPageBreak/>
              <w:t>2</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tc>
      </w:tr>
      <w:tr w:rsidR="00607174" w:rsidRPr="0018645A" w:rsidTr="00607174">
        <w:tc>
          <w:tcPr>
            <w:tcW w:w="913"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3</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Умение излагать биологические теории (клеточная, хромосомная, мутационная),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tc>
      </w:tr>
      <w:tr w:rsidR="00607174" w:rsidRPr="0018645A" w:rsidTr="00607174">
        <w:tc>
          <w:tcPr>
            <w:tcW w:w="913"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4</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tc>
      </w:tr>
      <w:tr w:rsidR="00607174" w:rsidRPr="0018645A" w:rsidTr="00607174">
        <w:tc>
          <w:tcPr>
            <w:tcW w:w="913"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5</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tc>
      </w:tr>
      <w:tr w:rsidR="00607174" w:rsidRPr="0018645A" w:rsidTr="00607174">
        <w:tc>
          <w:tcPr>
            <w:tcW w:w="913"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6</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Умение применять полученные знания для объяснения биологических процессов и явлений, для принятия практических решений в повседневной жизни в целях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tc>
      </w:tr>
      <w:tr w:rsidR="00607174" w:rsidRPr="0018645A" w:rsidTr="00607174">
        <w:tc>
          <w:tcPr>
            <w:tcW w:w="913"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7</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tc>
      </w:tr>
      <w:tr w:rsidR="00607174" w:rsidRPr="0018645A" w:rsidTr="00607174">
        <w:tc>
          <w:tcPr>
            <w:tcW w:w="913"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8</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Умение выполнять лабораторные и практические работы, соблюдать правила при работе с учебным и лабораторным оборудованием</w:t>
            </w:r>
          </w:p>
        </w:tc>
      </w:tr>
      <w:tr w:rsidR="00607174" w:rsidRPr="0018645A" w:rsidTr="00607174">
        <w:tc>
          <w:tcPr>
            <w:tcW w:w="913"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9</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(СМИ, научно-популярные материалы); этические аспекты современных исследований в биологии, медицине, биотехнологии</w:t>
            </w:r>
          </w:p>
        </w:tc>
      </w:tr>
      <w:tr w:rsidR="00607174" w:rsidRPr="0018645A" w:rsidTr="00607174">
        <w:tc>
          <w:tcPr>
            <w:tcW w:w="913"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10</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tc>
      </w:tr>
    </w:tbl>
    <w:p w:rsidR="00607174" w:rsidRPr="0018645A" w:rsidRDefault="00607174" w:rsidP="00607174">
      <w:pPr>
        <w:pStyle w:val="ConsPlusNormal"/>
        <w:ind w:firstLine="540"/>
        <w:rPr>
          <w:rFonts w:ascii="Times New Roman" w:hAnsi="Times New Roman" w:cs="Times New Roman"/>
          <w:sz w:val="24"/>
          <w:szCs w:val="24"/>
        </w:rPr>
      </w:pPr>
    </w:p>
    <w:p w:rsidR="00607174" w:rsidRPr="0018645A" w:rsidRDefault="00607174" w:rsidP="00607174">
      <w:pPr>
        <w:pStyle w:val="ConsPlusNormal"/>
        <w:jc w:val="right"/>
        <w:rPr>
          <w:rFonts w:ascii="Times New Roman" w:hAnsi="Times New Roman" w:cs="Times New Roman"/>
          <w:sz w:val="24"/>
          <w:szCs w:val="24"/>
        </w:rPr>
      </w:pPr>
      <w:r w:rsidRPr="0018645A">
        <w:rPr>
          <w:rFonts w:ascii="Times New Roman" w:hAnsi="Times New Roman" w:cs="Times New Roman"/>
          <w:sz w:val="24"/>
          <w:szCs w:val="24"/>
        </w:rPr>
        <w:t>Таблица 16.1</w:t>
      </w:r>
    </w:p>
    <w:p w:rsidR="00607174" w:rsidRPr="0018645A" w:rsidRDefault="00607174" w:rsidP="00607174">
      <w:pPr>
        <w:pStyle w:val="ConsPlusNormal"/>
        <w:ind w:firstLine="540"/>
        <w:rPr>
          <w:rFonts w:ascii="Times New Roman" w:hAnsi="Times New Roman" w:cs="Times New Roman"/>
          <w:sz w:val="24"/>
          <w:szCs w:val="24"/>
        </w:rPr>
      </w:pPr>
    </w:p>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Проверяемые элементы содержания (10 класс)</w:t>
      </w:r>
    </w:p>
    <w:p w:rsidR="00607174" w:rsidRPr="0018645A" w:rsidRDefault="00607174" w:rsidP="00607174">
      <w:pPr>
        <w:pStyle w:val="ConsPlusNormal"/>
        <w:ind w:firstLine="540"/>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13"/>
        <w:gridCol w:w="9214"/>
      </w:tblGrid>
      <w:tr w:rsidR="00607174" w:rsidRPr="0018645A" w:rsidTr="00607174">
        <w:tc>
          <w:tcPr>
            <w:tcW w:w="913"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lastRenderedPageBreak/>
              <w:t>Код</w:t>
            </w:r>
          </w:p>
        </w:tc>
        <w:tc>
          <w:tcPr>
            <w:tcW w:w="9214"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Проверяемый элемент содержания</w:t>
            </w:r>
          </w:p>
        </w:tc>
      </w:tr>
      <w:tr w:rsidR="00607174" w:rsidRPr="0018645A" w:rsidTr="00607174">
        <w:tc>
          <w:tcPr>
            <w:tcW w:w="913"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Биология как наука</w:t>
            </w:r>
          </w:p>
        </w:tc>
      </w:tr>
      <w:tr w:rsidR="00607174" w:rsidRPr="0018645A" w:rsidTr="00607174">
        <w:tc>
          <w:tcPr>
            <w:tcW w:w="913"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1.1</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Биология - наука о живой природе. Роль биологии в формировании современной научной картины мира. Система биологических наук</w:t>
            </w:r>
          </w:p>
        </w:tc>
      </w:tr>
      <w:tr w:rsidR="00607174" w:rsidRPr="0018645A" w:rsidTr="00607174">
        <w:tc>
          <w:tcPr>
            <w:tcW w:w="913"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1.2</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Методы познания живой природы (наблюдение, эксперимент, описание, измерение, классификация, моделирование, статистическая обработка данных)</w:t>
            </w:r>
          </w:p>
        </w:tc>
      </w:tr>
      <w:tr w:rsidR="00607174" w:rsidRPr="0018645A" w:rsidTr="00607174">
        <w:tc>
          <w:tcPr>
            <w:tcW w:w="913"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Живые системы и их организация</w:t>
            </w:r>
          </w:p>
        </w:tc>
      </w:tr>
      <w:tr w:rsidR="00607174" w:rsidRPr="0018645A" w:rsidTr="00607174">
        <w:tc>
          <w:tcPr>
            <w:tcW w:w="913"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2.1</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Живые системы (биосистемы) как предмет изучения биологии. Свойства биосистем и их разнообразие</w:t>
            </w:r>
          </w:p>
        </w:tc>
      </w:tr>
      <w:tr w:rsidR="00607174" w:rsidRPr="0018645A" w:rsidTr="00607174">
        <w:tc>
          <w:tcPr>
            <w:tcW w:w="913"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2.2</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Уровни организации биосистем: молекулярно-генетический, клеточный, организменный, популяционно-видовой, экосистемный, биосферный</w:t>
            </w:r>
          </w:p>
        </w:tc>
      </w:tr>
      <w:tr w:rsidR="00607174" w:rsidRPr="0018645A" w:rsidTr="00607174">
        <w:tc>
          <w:tcPr>
            <w:tcW w:w="913"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Химический состав и строение клетки</w:t>
            </w:r>
          </w:p>
        </w:tc>
      </w:tr>
      <w:tr w:rsidR="00607174" w:rsidRPr="0018645A" w:rsidTr="00607174">
        <w:tc>
          <w:tcPr>
            <w:tcW w:w="913"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3.1</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Химический состав клетки. Химические элементы: макроэлементы, микроэлементы. Вода и минеральные вещества. Функции воды и минеральных веществ в клетке. Поддержание осмотического баланса</w:t>
            </w:r>
          </w:p>
        </w:tc>
      </w:tr>
      <w:tr w:rsidR="00607174" w:rsidRPr="0018645A" w:rsidTr="00607174">
        <w:tc>
          <w:tcPr>
            <w:tcW w:w="913"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3.2</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tc>
      </w:tr>
      <w:tr w:rsidR="00607174" w:rsidRPr="0018645A" w:rsidTr="00607174">
        <w:tc>
          <w:tcPr>
            <w:tcW w:w="913"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3.3</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Липиды: триглицериды, стероиды, фосфолипиды. Гидрофильно-гидрофобные свойства. Биологические функции липидов. Сравнение углеводов, белков и липидов как источников энергии</w:t>
            </w:r>
          </w:p>
        </w:tc>
      </w:tr>
      <w:tr w:rsidR="00607174" w:rsidRPr="0018645A" w:rsidTr="00607174">
        <w:tc>
          <w:tcPr>
            <w:tcW w:w="913"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3.4</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Нуклеиновые кислоты: ДНК и РНК. Нуклеотиды - мономеры нуклеиновых кислот. Строение и функции ДНК. Строение и функции РНК. АТФ: строение и функции</w:t>
            </w:r>
          </w:p>
        </w:tc>
      </w:tr>
      <w:tr w:rsidR="00607174" w:rsidRPr="0018645A" w:rsidTr="00607174">
        <w:tc>
          <w:tcPr>
            <w:tcW w:w="913"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3.5</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Цитология - наука о клетке. Клеточная теория. Методы изучения клеток</w:t>
            </w:r>
          </w:p>
        </w:tc>
      </w:tr>
      <w:tr w:rsidR="00607174" w:rsidRPr="0018645A" w:rsidTr="00607174">
        <w:tc>
          <w:tcPr>
            <w:tcW w:w="913"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3.6</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tc>
      </w:tr>
      <w:tr w:rsidR="00607174" w:rsidRPr="0018645A" w:rsidTr="00607174">
        <w:tc>
          <w:tcPr>
            <w:tcW w:w="913"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3.7</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tc>
      </w:tr>
      <w:tr w:rsidR="00607174" w:rsidRPr="0018645A" w:rsidTr="00607174">
        <w:tc>
          <w:tcPr>
            <w:tcW w:w="913"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3.8</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 xml:space="preserve">Поверхностные структуры клеток - клеточная стенка, гликокаликс, их функции. Плазматическая мембрана, ее свойства и функции. Цитоплазма и ее органоиды. </w:t>
            </w:r>
            <w:r w:rsidRPr="0018645A">
              <w:rPr>
                <w:rFonts w:ascii="Times New Roman" w:hAnsi="Times New Roman" w:cs="Times New Roman"/>
                <w:sz w:val="24"/>
                <w:szCs w:val="24"/>
              </w:rPr>
              <w:lastRenderedPageBreak/>
              <w:t>Одномембранные органоиды клетки: эндоплазматическая сеть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реснички, жгутики. Функции органоидов клетки. Включения</w:t>
            </w:r>
          </w:p>
        </w:tc>
      </w:tr>
      <w:tr w:rsidR="00607174" w:rsidRPr="0018645A" w:rsidTr="00607174">
        <w:tc>
          <w:tcPr>
            <w:tcW w:w="913"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lastRenderedPageBreak/>
              <w:t>3.9</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Ядро - регуляторный центр клетки. Строение ядра: ядерная оболочка, кариоплазма, хроматин, ядрышко. Хромосомы</w:t>
            </w:r>
          </w:p>
        </w:tc>
      </w:tr>
      <w:tr w:rsidR="00607174" w:rsidRPr="0018645A" w:rsidTr="00607174">
        <w:tc>
          <w:tcPr>
            <w:tcW w:w="913"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3.10</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Транспорт веществ в клетке</w:t>
            </w:r>
          </w:p>
        </w:tc>
      </w:tr>
      <w:tr w:rsidR="00607174" w:rsidRPr="0018645A" w:rsidTr="00607174">
        <w:tc>
          <w:tcPr>
            <w:tcW w:w="913"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4</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Жизнедеятельность клетки</w:t>
            </w:r>
          </w:p>
        </w:tc>
      </w:tr>
      <w:tr w:rsidR="00607174" w:rsidRPr="0018645A" w:rsidTr="00607174">
        <w:tc>
          <w:tcPr>
            <w:tcW w:w="913"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4.1</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Обмен веществ, или метаболизм. Ассимиляция (пластический обмен) и диссимиляция (энергетический обмен) - две стороны единого процесса метаболизма. Типы обмена веществ: автотрофный и гетеротрофный. Роль ферментов в обмене веществ и превращении энергии в клетке</w:t>
            </w:r>
          </w:p>
        </w:tc>
      </w:tr>
      <w:tr w:rsidR="00607174" w:rsidRPr="0018645A" w:rsidTr="00607174">
        <w:tc>
          <w:tcPr>
            <w:tcW w:w="913"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4.2</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Хемосинтез. Хемосинтезирующие бактерии. Значение хемосинтеза для жизни на Земле</w:t>
            </w:r>
          </w:p>
        </w:tc>
      </w:tr>
      <w:tr w:rsidR="00607174" w:rsidRPr="0018645A" w:rsidTr="00607174">
        <w:tc>
          <w:tcPr>
            <w:tcW w:w="913"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4.3</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Эффективность энергетического обмена</w:t>
            </w:r>
          </w:p>
        </w:tc>
      </w:tr>
      <w:tr w:rsidR="00607174" w:rsidRPr="0018645A" w:rsidTr="00607174">
        <w:tc>
          <w:tcPr>
            <w:tcW w:w="913"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4.4</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Кодирование аминокислот. Роль рибосом в биосинтезе белка</w:t>
            </w:r>
          </w:p>
        </w:tc>
      </w:tr>
      <w:tr w:rsidR="00607174" w:rsidRPr="0018645A" w:rsidTr="00607174">
        <w:tc>
          <w:tcPr>
            <w:tcW w:w="913"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4.5</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Неклеточные формы жизни - вирусы. История открытия вирусов (Д.И. Ивановский). Особенности строения и жизнедеятельности вирусов. Бактериофаги. Болезни растений, животных и человека, вызываемые вирусами. Вирус иммунодефицита человека (ВИЧ) - возбудитель СПИДа. Профилактика распространения вирусных заболеваний</w:t>
            </w:r>
          </w:p>
        </w:tc>
      </w:tr>
      <w:tr w:rsidR="00607174" w:rsidRPr="0018645A" w:rsidTr="00607174">
        <w:tc>
          <w:tcPr>
            <w:tcW w:w="913"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5</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Размножение и индивидуальное развитие организмов</w:t>
            </w:r>
          </w:p>
        </w:tc>
      </w:tr>
      <w:tr w:rsidR="00607174" w:rsidRPr="0018645A" w:rsidTr="00607174">
        <w:tc>
          <w:tcPr>
            <w:tcW w:w="913"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5.1</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Деление клетки - митоз. Стадии митоза. Процессы, происходящие на разных стадиях митоза. Биологический смысл митоза</w:t>
            </w:r>
          </w:p>
        </w:tc>
      </w:tr>
      <w:tr w:rsidR="00607174" w:rsidRPr="0018645A" w:rsidTr="00607174">
        <w:tc>
          <w:tcPr>
            <w:tcW w:w="913"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5.2</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 xml:space="preserve">Формы размножения организмов: бесполое и половое. Виды бесполого размножения: деление надвое, почкование одно- и многоклеточных, спорообразование, </w:t>
            </w:r>
            <w:r w:rsidRPr="0018645A">
              <w:rPr>
                <w:rFonts w:ascii="Times New Roman" w:hAnsi="Times New Roman" w:cs="Times New Roman"/>
                <w:sz w:val="24"/>
                <w:szCs w:val="24"/>
              </w:rPr>
              <w:lastRenderedPageBreak/>
              <w:t>вегетативное размножение. Искусственное клонирование организмов, его значение для селекции</w:t>
            </w:r>
          </w:p>
        </w:tc>
      </w:tr>
      <w:tr w:rsidR="00607174" w:rsidRPr="0018645A" w:rsidTr="00607174">
        <w:tc>
          <w:tcPr>
            <w:tcW w:w="913"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lastRenderedPageBreak/>
              <w:t>5.3</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Половое размножение, его отличия от бесполого.</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Мейоз. Стадии мейоза. Процессы, происходящие на стадиях мейоза. Поведение хромосом в мейозе. Кроссинговер. Биологический смысл и значение мейоза</w:t>
            </w:r>
          </w:p>
        </w:tc>
      </w:tr>
      <w:tr w:rsidR="00607174" w:rsidRPr="0018645A" w:rsidTr="00607174">
        <w:tc>
          <w:tcPr>
            <w:tcW w:w="913"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5.4</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tc>
      </w:tr>
      <w:tr w:rsidR="00607174" w:rsidRPr="0018645A" w:rsidTr="00607174">
        <w:tc>
          <w:tcPr>
            <w:tcW w:w="913"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5.5</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врожденные уродства.</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Рост и развитие растений. Онтогенез цветкового растения: строение семени, стадии развития</w:t>
            </w:r>
          </w:p>
        </w:tc>
      </w:tr>
      <w:tr w:rsidR="00607174" w:rsidRPr="0018645A" w:rsidTr="00607174">
        <w:tc>
          <w:tcPr>
            <w:tcW w:w="913"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6</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Наследственность и изменчивость организмов</w:t>
            </w:r>
          </w:p>
        </w:tc>
      </w:tr>
      <w:tr w:rsidR="00607174" w:rsidRPr="0018645A" w:rsidTr="00607174">
        <w:tc>
          <w:tcPr>
            <w:tcW w:w="913"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6.1</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Предмет и задачи генетики. История развития генетики. Вклад российских и зарубежных ученых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tc>
      </w:tr>
      <w:tr w:rsidR="00607174" w:rsidRPr="0018645A" w:rsidTr="00607174">
        <w:tc>
          <w:tcPr>
            <w:tcW w:w="913"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6.2</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tc>
      </w:tr>
      <w:tr w:rsidR="00607174" w:rsidRPr="0018645A" w:rsidTr="00607174">
        <w:tc>
          <w:tcPr>
            <w:tcW w:w="913"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6.3</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Сцепленное наследование признаков. Работа Т. Моргана по сцепленному наследованию генов. Нарушение сцепления генов в результате кроссинговера. Хромосомная теория наследственности. Генетические карты.</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tc>
      </w:tr>
      <w:tr w:rsidR="00607174" w:rsidRPr="0018645A" w:rsidTr="00607174">
        <w:tc>
          <w:tcPr>
            <w:tcW w:w="913"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6.4</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tc>
      </w:tr>
      <w:tr w:rsidR="00607174" w:rsidRPr="0018645A" w:rsidTr="00607174">
        <w:tc>
          <w:tcPr>
            <w:tcW w:w="913"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6.5</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tc>
      </w:tr>
      <w:tr w:rsidR="00607174" w:rsidRPr="0018645A" w:rsidTr="00607174">
        <w:tc>
          <w:tcPr>
            <w:tcW w:w="913"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lastRenderedPageBreak/>
              <w:t>6.6</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tc>
      </w:tr>
      <w:tr w:rsidR="00607174" w:rsidRPr="0018645A" w:rsidTr="00607174">
        <w:tc>
          <w:tcPr>
            <w:tcW w:w="913"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7</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Селекция организмов. Основы биотехнологии</w:t>
            </w:r>
          </w:p>
        </w:tc>
      </w:tr>
      <w:tr w:rsidR="00607174" w:rsidRPr="0018645A" w:rsidTr="00607174">
        <w:tc>
          <w:tcPr>
            <w:tcW w:w="913"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7.1</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tc>
      </w:tr>
      <w:tr w:rsidR="00607174" w:rsidRPr="0018645A" w:rsidTr="00607174">
        <w:tc>
          <w:tcPr>
            <w:tcW w:w="913"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7.2</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Отдаленная гибридизация и ее успехи. Искусственный мутагенез и получение полиплоидов. Достижения селекции растений, животных и микроорганизмов</w:t>
            </w:r>
          </w:p>
        </w:tc>
      </w:tr>
      <w:tr w:rsidR="00607174" w:rsidRPr="0018645A" w:rsidTr="00607174">
        <w:tc>
          <w:tcPr>
            <w:tcW w:w="913"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7.3</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tc>
      </w:tr>
    </w:tbl>
    <w:p w:rsidR="00607174" w:rsidRPr="0018645A" w:rsidRDefault="00607174" w:rsidP="00607174">
      <w:pPr>
        <w:pStyle w:val="ConsPlusNormal"/>
        <w:ind w:firstLine="540"/>
        <w:rPr>
          <w:rFonts w:ascii="Times New Roman" w:hAnsi="Times New Roman" w:cs="Times New Roman"/>
          <w:sz w:val="24"/>
          <w:szCs w:val="24"/>
        </w:rPr>
      </w:pPr>
    </w:p>
    <w:p w:rsidR="00607174" w:rsidRPr="0018645A" w:rsidRDefault="00607174" w:rsidP="00607174">
      <w:pPr>
        <w:pStyle w:val="ConsPlusNormal"/>
        <w:jc w:val="right"/>
        <w:rPr>
          <w:rFonts w:ascii="Times New Roman" w:hAnsi="Times New Roman" w:cs="Times New Roman"/>
          <w:sz w:val="24"/>
          <w:szCs w:val="24"/>
        </w:rPr>
      </w:pPr>
      <w:r w:rsidRPr="0018645A">
        <w:rPr>
          <w:rFonts w:ascii="Times New Roman" w:hAnsi="Times New Roman" w:cs="Times New Roman"/>
          <w:sz w:val="24"/>
          <w:szCs w:val="24"/>
        </w:rPr>
        <w:t>Таблица 16.2</w:t>
      </w:r>
    </w:p>
    <w:p w:rsidR="00607174" w:rsidRPr="0018645A" w:rsidRDefault="00607174" w:rsidP="00607174">
      <w:pPr>
        <w:pStyle w:val="ConsPlusNormal"/>
        <w:ind w:firstLine="540"/>
        <w:rPr>
          <w:rFonts w:ascii="Times New Roman" w:hAnsi="Times New Roman" w:cs="Times New Roman"/>
          <w:sz w:val="24"/>
          <w:szCs w:val="24"/>
        </w:rPr>
      </w:pPr>
    </w:p>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Проверяемые требования к результатам освоения основной</w:t>
      </w:r>
    </w:p>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образовательной программы 11 класса</w:t>
      </w:r>
    </w:p>
    <w:p w:rsidR="00607174" w:rsidRPr="0018645A" w:rsidRDefault="00607174" w:rsidP="00607174">
      <w:pPr>
        <w:pStyle w:val="ConsPlusNormal"/>
        <w:ind w:firstLine="540"/>
        <w:rPr>
          <w:rFonts w:ascii="Times New Roman" w:hAnsi="Times New Roman" w:cs="Times New Roman"/>
          <w:sz w:val="24"/>
          <w:szCs w:val="24"/>
        </w:rPr>
      </w:pP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6"/>
        <w:gridCol w:w="9072"/>
      </w:tblGrid>
      <w:tr w:rsidR="00607174" w:rsidRPr="0018645A" w:rsidTr="00607174">
        <w:tc>
          <w:tcPr>
            <w:tcW w:w="1196" w:type="dxa"/>
          </w:tcPr>
          <w:p w:rsidR="00607174" w:rsidRPr="0018645A" w:rsidRDefault="00607174" w:rsidP="00607174">
            <w:pPr>
              <w:pStyle w:val="ConsPlusNormal"/>
              <w:ind w:firstLine="0"/>
              <w:rPr>
                <w:rFonts w:ascii="Times New Roman" w:hAnsi="Times New Roman" w:cs="Times New Roman"/>
                <w:sz w:val="24"/>
                <w:szCs w:val="24"/>
              </w:rPr>
            </w:pPr>
            <w:r w:rsidRPr="0018645A">
              <w:rPr>
                <w:rFonts w:ascii="Times New Roman" w:hAnsi="Times New Roman" w:cs="Times New Roman"/>
                <w:sz w:val="24"/>
                <w:szCs w:val="24"/>
              </w:rPr>
              <w:t>Код проверяемого результата</w:t>
            </w:r>
          </w:p>
        </w:tc>
        <w:tc>
          <w:tcPr>
            <w:tcW w:w="9072"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Проверяемые предметные результаты освоения основной образовательной программы среднего общего образования</w:t>
            </w:r>
          </w:p>
        </w:tc>
      </w:tr>
      <w:tr w:rsidR="00607174" w:rsidRPr="0018645A" w:rsidTr="00607174">
        <w:tc>
          <w:tcPr>
            <w:tcW w:w="1196"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1</w:t>
            </w:r>
          </w:p>
        </w:tc>
        <w:tc>
          <w:tcPr>
            <w:tcW w:w="9072"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ученых-биологов в развитие биологии; функциональной грамотности человека для решения жизненных задач</w:t>
            </w:r>
          </w:p>
        </w:tc>
      </w:tr>
      <w:tr w:rsidR="00607174" w:rsidRPr="0018645A" w:rsidTr="00607174">
        <w:tc>
          <w:tcPr>
            <w:tcW w:w="1196"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2</w:t>
            </w:r>
          </w:p>
        </w:tc>
        <w:tc>
          <w:tcPr>
            <w:tcW w:w="9072"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tc>
      </w:tr>
      <w:tr w:rsidR="00607174" w:rsidRPr="0018645A" w:rsidTr="00607174">
        <w:tc>
          <w:tcPr>
            <w:tcW w:w="1196"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lastRenderedPageBreak/>
              <w:t>3</w:t>
            </w:r>
          </w:p>
        </w:tc>
        <w:tc>
          <w:tcPr>
            <w:tcW w:w="9072"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tc>
      </w:tr>
      <w:tr w:rsidR="00607174" w:rsidRPr="0018645A" w:rsidTr="00607174">
        <w:tc>
          <w:tcPr>
            <w:tcW w:w="1196"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4</w:t>
            </w:r>
          </w:p>
        </w:tc>
        <w:tc>
          <w:tcPr>
            <w:tcW w:w="9072"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tc>
      </w:tr>
      <w:tr w:rsidR="00607174" w:rsidRPr="0018645A" w:rsidTr="00607174">
        <w:tc>
          <w:tcPr>
            <w:tcW w:w="1196"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5</w:t>
            </w:r>
          </w:p>
        </w:tc>
        <w:tc>
          <w:tcPr>
            <w:tcW w:w="9072"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tc>
      </w:tr>
      <w:tr w:rsidR="00607174" w:rsidRPr="0018645A" w:rsidTr="00607174">
        <w:tc>
          <w:tcPr>
            <w:tcW w:w="1196"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6</w:t>
            </w:r>
          </w:p>
        </w:tc>
        <w:tc>
          <w:tcPr>
            <w:tcW w:w="9072"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Умение применять полученные знания для объяснения биологических процессов и явлений, для принятия практических решений в повседневной жизни в целях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tc>
      </w:tr>
      <w:tr w:rsidR="00607174" w:rsidRPr="0018645A" w:rsidTr="00607174">
        <w:tc>
          <w:tcPr>
            <w:tcW w:w="1196"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7</w:t>
            </w:r>
          </w:p>
        </w:tc>
        <w:tc>
          <w:tcPr>
            <w:tcW w:w="9072"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Умение решать элементарные биологические задачи, составлять схемы переноса веществ и энергии в экосистемах (цепи питания)</w:t>
            </w:r>
          </w:p>
        </w:tc>
      </w:tr>
      <w:tr w:rsidR="00607174" w:rsidRPr="0018645A" w:rsidTr="00607174">
        <w:tc>
          <w:tcPr>
            <w:tcW w:w="1196"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8</w:t>
            </w:r>
          </w:p>
        </w:tc>
        <w:tc>
          <w:tcPr>
            <w:tcW w:w="9072"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Умение выполнять лабораторные и практические работы, соблюдать правила при работе с учебным и лабораторным оборудованием</w:t>
            </w:r>
          </w:p>
        </w:tc>
      </w:tr>
      <w:tr w:rsidR="00607174" w:rsidRPr="0018645A" w:rsidTr="00607174">
        <w:tc>
          <w:tcPr>
            <w:tcW w:w="1196"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9</w:t>
            </w:r>
          </w:p>
        </w:tc>
        <w:tc>
          <w:tcPr>
            <w:tcW w:w="9072"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(СМИ, научно-популярные материалы); рассматривать глобальные экологические проблемы современности, формировать по отношению к ним собственную позицию</w:t>
            </w:r>
          </w:p>
        </w:tc>
      </w:tr>
      <w:tr w:rsidR="00607174" w:rsidRPr="0018645A" w:rsidTr="00607174">
        <w:tc>
          <w:tcPr>
            <w:tcW w:w="1196"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10</w:t>
            </w:r>
          </w:p>
        </w:tc>
        <w:tc>
          <w:tcPr>
            <w:tcW w:w="9072"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tc>
      </w:tr>
    </w:tbl>
    <w:p w:rsidR="00607174" w:rsidRPr="0018645A" w:rsidRDefault="00607174" w:rsidP="00607174">
      <w:pPr>
        <w:pStyle w:val="ConsPlusNormal"/>
        <w:ind w:firstLine="540"/>
        <w:rPr>
          <w:rFonts w:ascii="Times New Roman" w:hAnsi="Times New Roman" w:cs="Times New Roman"/>
          <w:sz w:val="24"/>
          <w:szCs w:val="24"/>
        </w:rPr>
      </w:pPr>
    </w:p>
    <w:p w:rsidR="00607174" w:rsidRPr="0018645A" w:rsidRDefault="00607174" w:rsidP="00607174">
      <w:pPr>
        <w:pStyle w:val="ConsPlusNormal"/>
        <w:jc w:val="right"/>
        <w:rPr>
          <w:rFonts w:ascii="Times New Roman" w:hAnsi="Times New Roman" w:cs="Times New Roman"/>
          <w:sz w:val="24"/>
          <w:szCs w:val="24"/>
        </w:rPr>
      </w:pPr>
      <w:r w:rsidRPr="0018645A">
        <w:rPr>
          <w:rFonts w:ascii="Times New Roman" w:hAnsi="Times New Roman" w:cs="Times New Roman"/>
          <w:sz w:val="24"/>
          <w:szCs w:val="24"/>
        </w:rPr>
        <w:t>Таблица 16.3</w:t>
      </w:r>
    </w:p>
    <w:p w:rsidR="00607174" w:rsidRPr="0018645A" w:rsidRDefault="00607174" w:rsidP="00607174">
      <w:pPr>
        <w:pStyle w:val="ConsPlusNormal"/>
        <w:ind w:firstLine="540"/>
        <w:rPr>
          <w:rFonts w:ascii="Times New Roman" w:hAnsi="Times New Roman" w:cs="Times New Roman"/>
          <w:sz w:val="24"/>
          <w:szCs w:val="24"/>
        </w:rPr>
      </w:pPr>
    </w:p>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Проверяемые элементы содержания (11 класс)</w:t>
      </w:r>
    </w:p>
    <w:p w:rsidR="00607174" w:rsidRPr="0018645A" w:rsidRDefault="00607174" w:rsidP="00607174">
      <w:pPr>
        <w:pStyle w:val="ConsPlusNormal"/>
        <w:ind w:firstLine="540"/>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9050"/>
      </w:tblGrid>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Код</w:t>
            </w:r>
          </w:p>
        </w:tc>
        <w:tc>
          <w:tcPr>
            <w:tcW w:w="9050"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Проверяемый элемент содержания</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w:t>
            </w:r>
          </w:p>
        </w:tc>
        <w:tc>
          <w:tcPr>
            <w:tcW w:w="9050"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Эволюционная биология</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lastRenderedPageBreak/>
              <w:t>1.1</w:t>
            </w:r>
          </w:p>
        </w:tc>
        <w:tc>
          <w:tcPr>
            <w:tcW w:w="9050"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Эволюционная теория и ее место в биологии.</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 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1.2</w:t>
            </w:r>
          </w:p>
        </w:tc>
        <w:tc>
          <w:tcPr>
            <w:tcW w:w="9050"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неопределенная изменчивость, борьба за существование, естественный отбор)</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1.3</w:t>
            </w:r>
          </w:p>
        </w:tc>
        <w:tc>
          <w:tcPr>
            <w:tcW w:w="9050"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Синтетическая теория эволюции (СТЭ) и основные ее положения. Микроэволюция. Популяция как единица вида и эволюции</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1.4</w:t>
            </w:r>
          </w:p>
        </w:tc>
        <w:tc>
          <w:tcPr>
            <w:tcW w:w="9050"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 Естественный отбор - направляющий фактор эволюции. Формы естественного отбора.</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Приспособленность организмов как результат эволюции. Примеры приспособлений у организмов. Ароморфозы и идиоадаптации.</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Вид и видообразование. Критерии вида. Основные формы видообразования: географическое, экологическое</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1.5</w:t>
            </w:r>
          </w:p>
        </w:tc>
        <w:tc>
          <w:tcPr>
            <w:tcW w:w="9050"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Макроэволюция. Формы эволюции: филетическая, дивергентная, конвергентная, параллельная. Необратимость эволюции</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w:t>
            </w:r>
          </w:p>
        </w:tc>
        <w:tc>
          <w:tcPr>
            <w:tcW w:w="9050"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Возникновение и развитие жизни на Земле</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2.1</w:t>
            </w:r>
          </w:p>
        </w:tc>
        <w:tc>
          <w:tcPr>
            <w:tcW w:w="9050"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Донаучные представления о зарождении жизни. Научные гипотезы возникновения жизни на Земле: абиогенез и панспермия. Химическая эволюция. Экспериментальное подтверждение химической эволюции. Начальные этапы биологической эволюции. Гипотеза РНК-мира. Первые клетки и их эволюция. Формирование основных групп живых организмов</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2.2</w:t>
            </w:r>
          </w:p>
        </w:tc>
        <w:tc>
          <w:tcPr>
            <w:tcW w:w="9050"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Развитие жизни на Земле по эрам и периодам. Катархей. Архейская и протерозойская эры. Палеозойская эра и ее периоды: кембрийский, ордовикский, силурийский, девонский, каменноугольный, пермский. Мезозойская эра и ее периоды: триасовый, юрский, меловой.</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Кайнозойская эра и ее периоды: палеогеновый, неогеновый, антропогеновый. 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2.3</w:t>
            </w:r>
          </w:p>
        </w:tc>
        <w:tc>
          <w:tcPr>
            <w:tcW w:w="9050"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Система органического мира как отражение эволюции. Основные систематические группы организмов</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2.4</w:t>
            </w:r>
          </w:p>
        </w:tc>
        <w:tc>
          <w:tcPr>
            <w:tcW w:w="9050"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 xml:space="preserve">Движущие силы (факторы) антропогенеза. Наследственная изменчивость и </w:t>
            </w:r>
            <w:r w:rsidRPr="0018645A">
              <w:rPr>
                <w:rFonts w:ascii="Times New Roman" w:hAnsi="Times New Roman" w:cs="Times New Roman"/>
                <w:sz w:val="24"/>
                <w:szCs w:val="24"/>
              </w:rPr>
              <w:lastRenderedPageBreak/>
              <w:t>естественный отбор. Общественный образ жизни, изготовление орудий труда, мышление, речь</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lastRenderedPageBreak/>
              <w:t>2.5</w:t>
            </w:r>
          </w:p>
        </w:tc>
        <w:tc>
          <w:tcPr>
            <w:tcW w:w="9050"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останков, время существования, область распространения, объем головного мозга, образ жизни, орудия</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2.6</w:t>
            </w:r>
          </w:p>
        </w:tc>
        <w:tc>
          <w:tcPr>
            <w:tcW w:w="9050"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w:t>
            </w:r>
          </w:p>
        </w:tc>
        <w:tc>
          <w:tcPr>
            <w:tcW w:w="9050"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Организмы и окружающая среда</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3.1</w:t>
            </w:r>
          </w:p>
        </w:tc>
        <w:tc>
          <w:tcPr>
            <w:tcW w:w="9050"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Экология как наука. Задачи и разделы экологии. Методы экологических исследований. Экологическое мировоззрение. Среды обитания организмов: водная, наземно-воздушная, почвенная, внутриорганизменная</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3.2</w:t>
            </w:r>
          </w:p>
        </w:tc>
        <w:tc>
          <w:tcPr>
            <w:tcW w:w="9050"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3.3</w:t>
            </w:r>
          </w:p>
        </w:tc>
        <w:tc>
          <w:tcPr>
            <w:tcW w:w="9050"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3.4</w:t>
            </w:r>
          </w:p>
        </w:tc>
        <w:tc>
          <w:tcPr>
            <w:tcW w:w="9050"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Биотические факторы. Виды биотических взаимодействий: конкуренция, хищничество, паразитизм, мутуализм, комменсализм (нахлебничество, квартирантство), аменсализм, нейтрализм. Значение биотических взаимодействий для существования организмов в природных сообществах</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3.5</w:t>
            </w:r>
          </w:p>
        </w:tc>
        <w:tc>
          <w:tcPr>
            <w:tcW w:w="9050"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ее регуляция</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4.</w:t>
            </w:r>
          </w:p>
        </w:tc>
        <w:tc>
          <w:tcPr>
            <w:tcW w:w="9050"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Сообщества и экологические системы</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4.1</w:t>
            </w:r>
          </w:p>
        </w:tc>
        <w:tc>
          <w:tcPr>
            <w:tcW w:w="9050"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Сообщество организмов - биоценоз. Структуры биоценоза: видовая, пространственная, трофическая (пищевая). Виды-доминанты. Связи в биоценозе</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4.2</w:t>
            </w:r>
          </w:p>
        </w:tc>
        <w:tc>
          <w:tcPr>
            <w:tcW w:w="9050"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4.3</w:t>
            </w:r>
          </w:p>
        </w:tc>
        <w:tc>
          <w:tcPr>
            <w:tcW w:w="9050"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Природные экосистемы. Экосистемы озер и рек. Экосистема хвойного или широколиственного леса.</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Антропогенные экосистемы. Агроэкосистемы. Урбоэкосистемы. Биологическое и хозяйственное значение агроэкосистем и урбоэкосистем.</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 xml:space="preserve">Биоразнообразие как фактор устойчивости экосистем. Сохранение </w:t>
            </w:r>
            <w:r w:rsidRPr="0018645A">
              <w:rPr>
                <w:rFonts w:ascii="Times New Roman" w:hAnsi="Times New Roman" w:cs="Times New Roman"/>
                <w:sz w:val="24"/>
                <w:szCs w:val="24"/>
              </w:rPr>
              <w:lastRenderedPageBreak/>
              <w:t>биологического разнообразия на Земле</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lastRenderedPageBreak/>
              <w:t>4.4</w:t>
            </w:r>
          </w:p>
        </w:tc>
        <w:tc>
          <w:tcPr>
            <w:tcW w:w="9050"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 Круговороты веществ и биогеохимические циклы элементов (углерода, азота). Зональность биосферы. Основные биомы суши</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4.5</w:t>
            </w:r>
          </w:p>
        </w:tc>
        <w:tc>
          <w:tcPr>
            <w:tcW w:w="9050"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Человечество в биосфере Земли. Антропогенные изменения в биосфере. Глобальные экологические проблемы.</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Основа рационального управления природными ресурсами и их использование. Достижения биологии и охрана природы</w:t>
            </w:r>
          </w:p>
        </w:tc>
      </w:tr>
    </w:tbl>
    <w:p w:rsidR="00607174" w:rsidRPr="0018645A" w:rsidRDefault="00607174" w:rsidP="00607174">
      <w:pPr>
        <w:pStyle w:val="ConsPlusNormal"/>
        <w:ind w:firstLine="540"/>
        <w:rPr>
          <w:rFonts w:ascii="Times New Roman" w:hAnsi="Times New Roman" w:cs="Times New Roman"/>
          <w:sz w:val="24"/>
          <w:szCs w:val="24"/>
        </w:rPr>
      </w:pPr>
    </w:p>
    <w:p w:rsidR="00607174" w:rsidRPr="0018645A" w:rsidRDefault="00607174" w:rsidP="00607174">
      <w:pPr>
        <w:pStyle w:val="ConsPlusNormal"/>
        <w:ind w:firstLine="540"/>
        <w:rPr>
          <w:rFonts w:ascii="Times New Roman" w:hAnsi="Times New Roman" w:cs="Times New Roman"/>
          <w:sz w:val="24"/>
          <w:szCs w:val="24"/>
        </w:rPr>
      </w:pPr>
      <w:r w:rsidRPr="0018645A">
        <w:rPr>
          <w:rFonts w:ascii="Times New Roman" w:hAnsi="Times New Roman" w:cs="Times New Roman"/>
          <w:sz w:val="24"/>
          <w:szCs w:val="24"/>
        </w:rPr>
        <w:t>Для проведения единого государственного экзамена по биологии (далее - ЕГЭ по биологии)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rsidR="00607174" w:rsidRPr="0018645A" w:rsidRDefault="00607174" w:rsidP="00607174">
      <w:pPr>
        <w:pStyle w:val="ConsPlusNormal"/>
        <w:ind w:firstLine="540"/>
        <w:rPr>
          <w:rFonts w:ascii="Times New Roman" w:hAnsi="Times New Roman" w:cs="Times New Roman"/>
          <w:sz w:val="24"/>
          <w:szCs w:val="24"/>
        </w:rPr>
      </w:pPr>
    </w:p>
    <w:p w:rsidR="00607174" w:rsidRPr="0018645A" w:rsidRDefault="00607174" w:rsidP="00607174">
      <w:pPr>
        <w:pStyle w:val="ConsPlusNormal"/>
        <w:jc w:val="right"/>
        <w:rPr>
          <w:rFonts w:ascii="Times New Roman" w:hAnsi="Times New Roman" w:cs="Times New Roman"/>
          <w:sz w:val="24"/>
          <w:szCs w:val="24"/>
        </w:rPr>
      </w:pPr>
      <w:r w:rsidRPr="0018645A">
        <w:rPr>
          <w:rFonts w:ascii="Times New Roman" w:hAnsi="Times New Roman" w:cs="Times New Roman"/>
          <w:sz w:val="24"/>
          <w:szCs w:val="24"/>
        </w:rPr>
        <w:t>Таблица 16.4</w:t>
      </w:r>
    </w:p>
    <w:p w:rsidR="00607174" w:rsidRPr="0018645A" w:rsidRDefault="00607174" w:rsidP="00607174">
      <w:pPr>
        <w:pStyle w:val="ConsPlusNormal"/>
        <w:ind w:firstLine="540"/>
        <w:rPr>
          <w:rFonts w:ascii="Times New Roman" w:hAnsi="Times New Roman" w:cs="Times New Roman"/>
          <w:sz w:val="24"/>
          <w:szCs w:val="24"/>
        </w:rPr>
      </w:pPr>
    </w:p>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Проверяемые на ЕГЭ по биологии требования</w:t>
      </w:r>
    </w:p>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к результатам освоения основной образовательной программы</w:t>
      </w:r>
    </w:p>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среднего общего образования</w:t>
      </w:r>
    </w:p>
    <w:p w:rsidR="00607174" w:rsidRPr="0018645A" w:rsidRDefault="00607174" w:rsidP="00607174">
      <w:pPr>
        <w:pStyle w:val="ConsPlusNormal"/>
        <w:ind w:firstLine="540"/>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38"/>
        <w:gridCol w:w="8789"/>
      </w:tblGrid>
      <w:tr w:rsidR="00607174" w:rsidRPr="0018645A" w:rsidTr="00607174">
        <w:tc>
          <w:tcPr>
            <w:tcW w:w="1338" w:type="dxa"/>
          </w:tcPr>
          <w:p w:rsidR="00607174" w:rsidRPr="0018645A" w:rsidRDefault="00607174" w:rsidP="00607174">
            <w:pPr>
              <w:pStyle w:val="ConsPlusNormal"/>
              <w:ind w:firstLine="0"/>
              <w:rPr>
                <w:rFonts w:ascii="Times New Roman" w:hAnsi="Times New Roman" w:cs="Times New Roman"/>
                <w:sz w:val="24"/>
                <w:szCs w:val="24"/>
              </w:rPr>
            </w:pPr>
            <w:r w:rsidRPr="0018645A">
              <w:rPr>
                <w:rFonts w:ascii="Times New Roman" w:hAnsi="Times New Roman" w:cs="Times New Roman"/>
                <w:sz w:val="24"/>
                <w:szCs w:val="24"/>
              </w:rPr>
              <w:t>Код проверяемого требования</w:t>
            </w:r>
          </w:p>
        </w:tc>
        <w:tc>
          <w:tcPr>
            <w:tcW w:w="8789"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Проверяемые требования к предметным результатам освоения основной образовательной программы среднего общего образования</w:t>
            </w:r>
          </w:p>
        </w:tc>
      </w:tr>
      <w:tr w:rsidR="00607174" w:rsidRPr="0018645A" w:rsidTr="00607174">
        <w:tc>
          <w:tcPr>
            <w:tcW w:w="1338"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1</w:t>
            </w:r>
          </w:p>
        </w:tc>
        <w:tc>
          <w:tcPr>
            <w:tcW w:w="8789"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жизненно важных социально-этических, экономических, экологических проблем человечества, а также в решении вопросов рационального природопользования, в формировании ценностного отношения к природе, обществу, человеку; о вкладе российских и зарубежных ученых - биологов в развитие биологии</w:t>
            </w:r>
          </w:p>
        </w:tc>
      </w:tr>
      <w:tr w:rsidR="00607174" w:rsidRPr="0018645A" w:rsidTr="00607174">
        <w:tc>
          <w:tcPr>
            <w:tcW w:w="1338"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2</w:t>
            </w:r>
          </w:p>
        </w:tc>
        <w:tc>
          <w:tcPr>
            <w:tcW w:w="8789"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Владение системой знаний об основных методах научного познания, используемых в биологических исследованиях живых объектов и экосистем (описание, измерение, проведение наблюдений); способами выявления и оценки антропогенных изменений в природе.</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Выявление зависимости между исследуемыми величинами, объяснение полученных результатов и формулирование выводов с использованием научных понятий, теорий и законов</w:t>
            </w:r>
          </w:p>
        </w:tc>
      </w:tr>
      <w:tr w:rsidR="00607174" w:rsidRPr="0018645A" w:rsidTr="00607174">
        <w:tc>
          <w:tcPr>
            <w:tcW w:w="1338"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3</w:t>
            </w:r>
          </w:p>
        </w:tc>
        <w:tc>
          <w:tcPr>
            <w:tcW w:w="8789"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 xml:space="preserve">Умение владеть системой биологических знаний, которая включает: основополагающие биологические термины и понятия (жизнь, клетка, ткань, орган, организм, вид, популяция, экосистема, биоценоз, биосфера; метаболизм, гомеостаз, </w:t>
            </w:r>
            <w:r w:rsidRPr="0018645A">
              <w:rPr>
                <w:rFonts w:ascii="Times New Roman" w:hAnsi="Times New Roman" w:cs="Times New Roman"/>
                <w:sz w:val="24"/>
                <w:szCs w:val="24"/>
              </w:rPr>
              <w:lastRenderedPageBreak/>
              <w:t>клеточный иммунитет, биосинтез белка, биополимеры, дискретность, саморегуляция, самовоспроизведение, наследственность, изменчивость, энергозависимость, рост и развитие);</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биологические теории: клеточная теория Т. Шванна, М. Шлейдена, Р. Вирхова; клонально-селективного иммунитета П. Эрлих, И.И. Мечникова, хромосомная теория наследственности Т. Моргана, закон зародышевого сходства К. Бэра, эволюционная теория Ч. Дарвина, синтетическая теория эволюции, теория антропогенеза Ч. Дарвина; теория биогеоценоза В.Н. Сукачева; учение Н.И. Вавилова о центрах многообразия и происхождения культурных растений, учение А.Н. Северцова о путях и направлениях эволюции, учение В.И. Вернадского - о биосфере); законы (единообразия потомков первого поколения, расщепления признаков, независимого наследования признаков Г. Менделя; сцепленного наследования признаков и нарушения сцепления генов Т. Моргана; гомологических рядов в наследственной изменчивости Н.И. Вавилова; генетического равновесия Дж. Харди и В. Вайнберга; зародышевого сходства К. Бэра; биогенетический закон Э. Геккеля, Ф. Мюллера);</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принципы (чистоты гамет, комплементарности);</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правила (минимума Ю. Либиха, экологической пирамиды чисел, биомассы и энергии);</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гипотезы (коацерватной А.И. Опарина, первичного бульона Дж. Холдейна, микросфер С. Фокса, рибозима Т. Чек)</w:t>
            </w:r>
          </w:p>
        </w:tc>
      </w:tr>
      <w:tr w:rsidR="00607174" w:rsidRPr="0018645A" w:rsidTr="00607174">
        <w:tc>
          <w:tcPr>
            <w:tcW w:w="1338"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lastRenderedPageBreak/>
              <w:t>4</w:t>
            </w:r>
          </w:p>
        </w:tc>
        <w:tc>
          <w:tcPr>
            <w:tcW w:w="8789"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Умение решать поисковые биологические задачи; выявлять причинно-следственные связи между исследуемыми биологическими объектами, процессами и явлениями; делать выводы и прогнозы на основании полученных результатов;</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w:t>
            </w:r>
          </w:p>
        </w:tc>
      </w:tr>
      <w:tr w:rsidR="00607174" w:rsidRPr="0018645A" w:rsidTr="00607174">
        <w:tc>
          <w:tcPr>
            <w:tcW w:w="1338"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5</w:t>
            </w:r>
          </w:p>
        </w:tc>
        <w:tc>
          <w:tcPr>
            <w:tcW w:w="8789"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Умение устанавливать взаимосвязи между строением и функциями: органоидов, клеток разных тканей, органами и системами органов у растений, животных и человека;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процессами эволюции; движущими силами антропогенеза; компонентами различных экосистем и приспособлениями к ним организмов</w:t>
            </w:r>
          </w:p>
        </w:tc>
      </w:tr>
      <w:tr w:rsidR="00607174" w:rsidRPr="0018645A" w:rsidTr="00607174">
        <w:tc>
          <w:tcPr>
            <w:tcW w:w="1338"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6</w:t>
            </w:r>
          </w:p>
        </w:tc>
        <w:tc>
          <w:tcPr>
            <w:tcW w:w="8789"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Умение выделять существенные признаки:</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 xml:space="preserve">строения вирусов, клеток прокариот и эукариот; одноклеточных и многоклеточных организмов, видов, биогеоценозов, экосистем и биосферы;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информации и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действий искусственного отбора,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w:t>
            </w:r>
            <w:r w:rsidRPr="0018645A">
              <w:rPr>
                <w:rFonts w:ascii="Times New Roman" w:hAnsi="Times New Roman" w:cs="Times New Roman"/>
                <w:sz w:val="24"/>
                <w:szCs w:val="24"/>
              </w:rPr>
              <w:lastRenderedPageBreak/>
              <w:t>энергии в экосистемах</w:t>
            </w:r>
          </w:p>
        </w:tc>
      </w:tr>
      <w:tr w:rsidR="00607174" w:rsidRPr="0018645A" w:rsidTr="00607174">
        <w:tc>
          <w:tcPr>
            <w:tcW w:w="1338"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lastRenderedPageBreak/>
              <w:t>7</w:t>
            </w:r>
          </w:p>
        </w:tc>
        <w:tc>
          <w:tcPr>
            <w:tcW w:w="8789"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Сформированность умения выделять существенные признаки вирусов, клеток прокариот и эукариот; одноклеточных и многоклеточных организмов, видов, биогеоценозов и экосистем;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развития и размножения, индивидуального развития организма (онтогенеза), борьбы за существование, естественного отбора, видообразования, приспособленности организмов к среде обитания, влияния компонентов экосистем, антропогенных изменений в экосистемах своей местности, круговорота веществ и превращения энергии в биосфере</w:t>
            </w:r>
          </w:p>
        </w:tc>
      </w:tr>
      <w:tr w:rsidR="00607174" w:rsidRPr="0018645A" w:rsidTr="00607174">
        <w:tc>
          <w:tcPr>
            <w:tcW w:w="1338"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8</w:t>
            </w:r>
          </w:p>
        </w:tc>
        <w:tc>
          <w:tcPr>
            <w:tcW w:w="8789"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здорового образа жизни, сохранения разнообразия видов и экосистем как условия сосуществования природы и человечества</w:t>
            </w:r>
          </w:p>
        </w:tc>
      </w:tr>
      <w:tr w:rsidR="00607174" w:rsidRPr="0018645A" w:rsidTr="00607174">
        <w:tc>
          <w:tcPr>
            <w:tcW w:w="1338"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9</w:t>
            </w:r>
          </w:p>
        </w:tc>
        <w:tc>
          <w:tcPr>
            <w:tcW w:w="8789"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Умение критически оценивать информацию биологического содержания; интерпретировать этические аспекты современных исследований в биологии, медицине, биотехнологии; рассматривать глобальные экологические проблемы современности, формировать по отношению к ним собственную позицию</w:t>
            </w:r>
          </w:p>
        </w:tc>
      </w:tr>
    </w:tbl>
    <w:p w:rsidR="00607174" w:rsidRPr="0018645A" w:rsidRDefault="00607174" w:rsidP="00607174">
      <w:pPr>
        <w:pStyle w:val="ConsPlusNormal"/>
        <w:ind w:firstLine="540"/>
        <w:rPr>
          <w:rFonts w:ascii="Times New Roman" w:hAnsi="Times New Roman" w:cs="Times New Roman"/>
          <w:sz w:val="24"/>
          <w:szCs w:val="24"/>
        </w:rPr>
      </w:pPr>
    </w:p>
    <w:p w:rsidR="00607174" w:rsidRPr="0018645A" w:rsidRDefault="00607174" w:rsidP="00607174">
      <w:pPr>
        <w:pStyle w:val="ConsPlusNormal"/>
        <w:jc w:val="right"/>
        <w:rPr>
          <w:rFonts w:ascii="Times New Roman" w:hAnsi="Times New Roman" w:cs="Times New Roman"/>
          <w:sz w:val="24"/>
          <w:szCs w:val="24"/>
        </w:rPr>
      </w:pPr>
      <w:r w:rsidRPr="0018645A">
        <w:rPr>
          <w:rFonts w:ascii="Times New Roman" w:hAnsi="Times New Roman" w:cs="Times New Roman"/>
          <w:sz w:val="24"/>
          <w:szCs w:val="24"/>
        </w:rPr>
        <w:t>Таблица 16.5</w:t>
      </w:r>
    </w:p>
    <w:p w:rsidR="00607174" w:rsidRPr="0018645A" w:rsidRDefault="00607174" w:rsidP="00607174">
      <w:pPr>
        <w:pStyle w:val="ConsPlusNormal"/>
        <w:ind w:firstLine="540"/>
        <w:rPr>
          <w:rFonts w:ascii="Times New Roman" w:hAnsi="Times New Roman" w:cs="Times New Roman"/>
          <w:sz w:val="24"/>
          <w:szCs w:val="24"/>
        </w:rPr>
      </w:pPr>
    </w:p>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Перечень элементов содержания, проверяемых на ЕГЭ</w:t>
      </w:r>
    </w:p>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по биологии</w:t>
      </w:r>
    </w:p>
    <w:p w:rsidR="00607174" w:rsidRPr="0018645A" w:rsidRDefault="00607174" w:rsidP="00607174">
      <w:pPr>
        <w:pStyle w:val="ConsPlusNormal"/>
        <w:ind w:firstLine="540"/>
        <w:rPr>
          <w:rFonts w:ascii="Times New Roman" w:hAnsi="Times New Roman" w:cs="Times New Roman"/>
          <w:sz w:val="24"/>
          <w:szCs w:val="24"/>
        </w:rPr>
      </w:pP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71"/>
        <w:gridCol w:w="9497"/>
      </w:tblGrid>
      <w:tr w:rsidR="00607174" w:rsidRPr="0018645A" w:rsidTr="00607174">
        <w:tc>
          <w:tcPr>
            <w:tcW w:w="771"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Код</w:t>
            </w:r>
          </w:p>
        </w:tc>
        <w:tc>
          <w:tcPr>
            <w:tcW w:w="9497"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Проверяемый элемент содержания</w:t>
            </w:r>
          </w:p>
        </w:tc>
      </w:tr>
      <w:tr w:rsidR="00607174" w:rsidRPr="0018645A" w:rsidTr="00607174">
        <w:tc>
          <w:tcPr>
            <w:tcW w:w="771"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w:t>
            </w:r>
          </w:p>
        </w:tc>
        <w:tc>
          <w:tcPr>
            <w:tcW w:w="9497"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Биология как наука. Живые системы и их изучение</w:t>
            </w:r>
          </w:p>
        </w:tc>
      </w:tr>
      <w:tr w:rsidR="00607174" w:rsidRPr="0018645A" w:rsidTr="00607174">
        <w:tc>
          <w:tcPr>
            <w:tcW w:w="771"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1.1</w:t>
            </w:r>
          </w:p>
        </w:tc>
        <w:tc>
          <w:tcPr>
            <w:tcW w:w="9497"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Современная биология - комплексная наука. Биологические науки и изучаемые ими проблемы. Фундаментальные, прикладные и поисковые научные исследования в биологии.</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tc>
      </w:tr>
      <w:tr w:rsidR="00607174" w:rsidRPr="0018645A" w:rsidTr="00607174">
        <w:tc>
          <w:tcPr>
            <w:tcW w:w="771"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1.2</w:t>
            </w:r>
          </w:p>
        </w:tc>
        <w:tc>
          <w:tcPr>
            <w:tcW w:w="9497"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w:t>
            </w:r>
          </w:p>
        </w:tc>
      </w:tr>
      <w:tr w:rsidR="00607174" w:rsidRPr="0018645A" w:rsidTr="00607174">
        <w:tc>
          <w:tcPr>
            <w:tcW w:w="771"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1.3</w:t>
            </w:r>
          </w:p>
        </w:tc>
        <w:tc>
          <w:tcPr>
            <w:tcW w:w="9497"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 xml:space="preserve">Методы биологической науки. Наблюдение, измерение, эксперимент, </w:t>
            </w:r>
            <w:r w:rsidRPr="0018645A">
              <w:rPr>
                <w:rFonts w:ascii="Times New Roman" w:hAnsi="Times New Roman" w:cs="Times New Roman"/>
                <w:sz w:val="24"/>
                <w:szCs w:val="24"/>
              </w:rPr>
              <w:lastRenderedPageBreak/>
              <w:t>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ее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tc>
      </w:tr>
      <w:tr w:rsidR="00607174" w:rsidRPr="0018645A" w:rsidTr="00607174">
        <w:tc>
          <w:tcPr>
            <w:tcW w:w="771"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lastRenderedPageBreak/>
              <w:t>2</w:t>
            </w:r>
          </w:p>
        </w:tc>
        <w:tc>
          <w:tcPr>
            <w:tcW w:w="9497"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Клетка как биологическая система</w:t>
            </w:r>
          </w:p>
        </w:tc>
      </w:tr>
      <w:tr w:rsidR="00607174" w:rsidRPr="0018645A" w:rsidTr="00607174">
        <w:tc>
          <w:tcPr>
            <w:tcW w:w="771"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2.1</w:t>
            </w:r>
          </w:p>
        </w:tc>
        <w:tc>
          <w:tcPr>
            <w:tcW w:w="9497"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w:t>
            </w:r>
          </w:p>
        </w:tc>
      </w:tr>
      <w:tr w:rsidR="00607174" w:rsidRPr="0018645A" w:rsidTr="00607174">
        <w:tc>
          <w:tcPr>
            <w:tcW w:w="771"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2.2</w:t>
            </w:r>
          </w:p>
        </w:tc>
        <w:tc>
          <w:tcPr>
            <w:tcW w:w="9497"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Химический состав клетки. Макро-, микро- и ультрамикроэлементы. Вода и ее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Структурная биология: биохимические и биофизические исследования состава и пространственной структуры биомолекул</w:t>
            </w:r>
          </w:p>
        </w:tc>
      </w:tr>
      <w:tr w:rsidR="00607174" w:rsidRPr="0018645A" w:rsidTr="00607174">
        <w:tc>
          <w:tcPr>
            <w:tcW w:w="771"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2.3</w:t>
            </w:r>
          </w:p>
        </w:tc>
        <w:tc>
          <w:tcPr>
            <w:tcW w:w="9497"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Типы клеток: эукариотическая и прокариотическая. Структурно-функциональные образования клетки.</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облегченная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 xml:space="preserve">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w:t>
            </w:r>
            <w:r w:rsidRPr="0018645A">
              <w:rPr>
                <w:rFonts w:ascii="Times New Roman" w:hAnsi="Times New Roman" w:cs="Times New Roman"/>
                <w:sz w:val="24"/>
                <w:szCs w:val="24"/>
              </w:rPr>
              <w:lastRenderedPageBreak/>
              <w:t>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Полуавтономные органоиды клетки: митохондрии, пластиды.</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Немембранные органоиды клетки Строение и функции немембранных органоидов клетки. Рибосомы. Микрофиламенты. Мышечные клетки. Микротрубочки. Клеточный центр. Строение и движение жгутиков и ресничек. Микротрубочки цитоплазмы. Центриоль.</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Клеточные включения. Сравнительная характеристика клеток эукариот (растительной, животной, грибной)</w:t>
            </w:r>
          </w:p>
        </w:tc>
      </w:tr>
      <w:tr w:rsidR="00607174" w:rsidRPr="0018645A" w:rsidTr="00607174">
        <w:tc>
          <w:tcPr>
            <w:tcW w:w="771"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lastRenderedPageBreak/>
              <w:t>2.4</w:t>
            </w:r>
          </w:p>
        </w:tc>
        <w:tc>
          <w:tcPr>
            <w:tcW w:w="9497"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Первичный синтез органических веществ в клетке. Фотосинтез. Роль хлоропластов в процессе фотосинтеза. Световая и темновая фазы. Продуктивность фотосинтеза. Влияние различных факторов на скорость фотосинтеза. Значение фотосинтеза.</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Аэробные организмы. Этапы энергетического обмена. Подготовительный этап. Гликолиз - бескислородное расщепление глюкозы.</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tc>
      </w:tr>
      <w:tr w:rsidR="00607174" w:rsidRPr="0018645A" w:rsidTr="00607174">
        <w:tc>
          <w:tcPr>
            <w:tcW w:w="771"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2.5</w:t>
            </w:r>
          </w:p>
        </w:tc>
        <w:tc>
          <w:tcPr>
            <w:tcW w:w="9497"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Трансляция и ее этапы. Участие транспортных РНК в биосинтезе белка. Условия биосинтеза белка. Кодирование аминокислот. Роль рибосом в биосинтезе белка.</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Вирусы - неклеточные формы жизни и облигатные паразиты. Строение простых и сложных вирусов, ретровирусов, бактериофагов.</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lastRenderedPageBreak/>
              <w:t>Вирусные заболевания человека, животных, растений. СПИД, COVID-19, социальные и медицинские проблемы</w:t>
            </w:r>
          </w:p>
        </w:tc>
      </w:tr>
      <w:tr w:rsidR="00607174" w:rsidRPr="0018645A" w:rsidTr="00607174">
        <w:tc>
          <w:tcPr>
            <w:tcW w:w="771"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lastRenderedPageBreak/>
              <w:t>2.6</w:t>
            </w:r>
          </w:p>
        </w:tc>
        <w:tc>
          <w:tcPr>
            <w:tcW w:w="9497"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Матричный синтез ДНК-репликация.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Деление клетки - митоз. Стадии митоза и происходящие в них процессы. Типы митоза. Кариокинез и цитокинез. Биологическое значение митоза. Регуляция митотического цикла клетки. Программируемая клеточная гибель - апоптоз.</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Функциональная геномика</w:t>
            </w:r>
          </w:p>
        </w:tc>
      </w:tr>
      <w:tr w:rsidR="00607174" w:rsidRPr="0018645A" w:rsidTr="00607174">
        <w:tc>
          <w:tcPr>
            <w:tcW w:w="771"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w:t>
            </w:r>
          </w:p>
        </w:tc>
        <w:tc>
          <w:tcPr>
            <w:tcW w:w="9497"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Организм как биологическая система</w:t>
            </w:r>
          </w:p>
        </w:tc>
      </w:tr>
      <w:tr w:rsidR="00607174" w:rsidRPr="0018645A" w:rsidTr="00607174">
        <w:tc>
          <w:tcPr>
            <w:tcW w:w="771"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3.1</w:t>
            </w:r>
          </w:p>
        </w:tc>
        <w:tc>
          <w:tcPr>
            <w:tcW w:w="9497"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Одноклеточные, колониальные, многоклеточные организмы и многотканевые организмы.</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Формы размножения организмов: бесполое (включая вегетативное) и половое. Виды бесполого размножения: почкование, споруляция, фрагментация, клонирование.</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 Оплодотворение и эмбриональное развитие животных. Способы оплодотворения: наружное, внутреннее. Партеногенез.</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Индивидуальное развитие организмов (онтогенез).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 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 Механизмы регуляции онтогенеза у растений и животных</w:t>
            </w:r>
          </w:p>
        </w:tc>
      </w:tr>
      <w:tr w:rsidR="00607174" w:rsidRPr="0018645A" w:rsidTr="00607174">
        <w:tc>
          <w:tcPr>
            <w:tcW w:w="771"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3.2</w:t>
            </w:r>
          </w:p>
        </w:tc>
        <w:tc>
          <w:tcPr>
            <w:tcW w:w="9497"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История становления и развития генетики как науки. 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tc>
      </w:tr>
      <w:tr w:rsidR="00607174" w:rsidRPr="0018645A" w:rsidTr="00607174">
        <w:tc>
          <w:tcPr>
            <w:tcW w:w="771"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lastRenderedPageBreak/>
              <w:t>3.3</w:t>
            </w:r>
          </w:p>
        </w:tc>
        <w:tc>
          <w:tcPr>
            <w:tcW w:w="9497"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Анализирующее скрещивание. Промежуточный характер наследования. Расщепление признаков при неполном доминировании.</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Дигибридное скрещивание. Третий закон Менделя - закон независимого наследования признаков. Цитологические основы дигибридного скрещивания.</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 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w:t>
            </w:r>
          </w:p>
        </w:tc>
      </w:tr>
      <w:tr w:rsidR="00607174" w:rsidRPr="0018645A" w:rsidTr="00607174">
        <w:tc>
          <w:tcPr>
            <w:tcW w:w="771"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3.4</w:t>
            </w:r>
          </w:p>
        </w:tc>
        <w:tc>
          <w:tcPr>
            <w:tcW w:w="9497"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Генотипическая изменчивость. Свойства генотипической изменчивости. Виды генотипической изменчивости: комбинативная, мутационная.</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tc>
      </w:tr>
      <w:tr w:rsidR="00607174" w:rsidRPr="0018645A" w:rsidTr="00607174">
        <w:tc>
          <w:tcPr>
            <w:tcW w:w="771"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3.5</w:t>
            </w:r>
          </w:p>
        </w:tc>
        <w:tc>
          <w:tcPr>
            <w:tcW w:w="9497"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Стволовые клетки</w:t>
            </w:r>
          </w:p>
        </w:tc>
      </w:tr>
      <w:tr w:rsidR="00607174" w:rsidRPr="0018645A" w:rsidTr="00607174">
        <w:tc>
          <w:tcPr>
            <w:tcW w:w="771"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3.6</w:t>
            </w:r>
          </w:p>
        </w:tc>
        <w:tc>
          <w:tcPr>
            <w:tcW w:w="9497"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 xml:space="preserve">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w:t>
            </w:r>
            <w:r w:rsidRPr="0018645A">
              <w:rPr>
                <w:rFonts w:ascii="Times New Roman" w:hAnsi="Times New Roman" w:cs="Times New Roman"/>
                <w:sz w:val="24"/>
                <w:szCs w:val="24"/>
              </w:rPr>
              <w:lastRenderedPageBreak/>
              <w:t>ДНК.</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Отдаленная гибридизация. Преодоление бесплодия межвидовых гибридов. Достижения селекции растений и животных</w:t>
            </w:r>
          </w:p>
        </w:tc>
      </w:tr>
      <w:tr w:rsidR="00607174" w:rsidRPr="0018645A" w:rsidTr="00607174">
        <w:tc>
          <w:tcPr>
            <w:tcW w:w="771"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lastRenderedPageBreak/>
              <w:t>3.7</w:t>
            </w:r>
          </w:p>
        </w:tc>
        <w:tc>
          <w:tcPr>
            <w:tcW w:w="9497"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 Искусственное оплодотворение. Реконструкция яйцеклеток и клонирование животных. Метод трансплантации ядер клеток.</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Медицинские биотехнологии. Использование стволовых клеток</w:t>
            </w:r>
          </w:p>
        </w:tc>
      </w:tr>
      <w:tr w:rsidR="00607174" w:rsidRPr="0018645A" w:rsidTr="00607174">
        <w:tc>
          <w:tcPr>
            <w:tcW w:w="771"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4</w:t>
            </w:r>
          </w:p>
        </w:tc>
        <w:tc>
          <w:tcPr>
            <w:tcW w:w="9497"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Система и многообразие органического мира</w:t>
            </w:r>
          </w:p>
        </w:tc>
      </w:tr>
      <w:tr w:rsidR="00607174" w:rsidRPr="0018645A" w:rsidTr="00607174">
        <w:tc>
          <w:tcPr>
            <w:tcW w:w="771"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4.1</w:t>
            </w:r>
          </w:p>
        </w:tc>
        <w:tc>
          <w:tcPr>
            <w:tcW w:w="9497"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Биологическое разнообразие организмов. Современная система органического мира. Принципы классификации организмов. Основные систематические группы организмов.</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Движение одноклеточных организмов: амебоидное, жгутиковое, ресничное. Защита у одноклеточных организмов. Раздражимость у одноклеточных организмов. Таксисы</w:t>
            </w:r>
          </w:p>
        </w:tc>
      </w:tr>
      <w:tr w:rsidR="00607174" w:rsidRPr="0018645A" w:rsidTr="00607174">
        <w:tc>
          <w:tcPr>
            <w:tcW w:w="771"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4.2</w:t>
            </w:r>
          </w:p>
        </w:tc>
        <w:tc>
          <w:tcPr>
            <w:tcW w:w="9497"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Многоклеточные растения. Взаимосвязь частей многоклеточного организма. Ткани, органы и системы органов многоклеточного организма. Организм как единое целое. 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tc>
      </w:tr>
      <w:tr w:rsidR="00607174" w:rsidRPr="0018645A" w:rsidTr="00607174">
        <w:tc>
          <w:tcPr>
            <w:tcW w:w="771"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4.3</w:t>
            </w:r>
          </w:p>
        </w:tc>
        <w:tc>
          <w:tcPr>
            <w:tcW w:w="9497"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Вегетативные и генеративные органы растений. Функции органов и систем органов. Каркас растений. Движение многоклеточных растений: тропизмы и настии. Поглощение воды, углекислого газа и минеральных веществ растениями. Дыхание растений. Диффузия газов через поверхность клетки. Транспортные системы растений. Выделение у растений. Защита у многоклеточных растений. Кутикула. Средства пассивной и химической защиты. Фитонциды.</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Раздражимость и регуляция у организмов. Раздражимость и регуляция у многоклеточных растений. Ростовые вещества и их значение</w:t>
            </w:r>
          </w:p>
        </w:tc>
      </w:tr>
      <w:tr w:rsidR="00607174" w:rsidRPr="0018645A" w:rsidTr="00607174">
        <w:tc>
          <w:tcPr>
            <w:tcW w:w="771"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4.5</w:t>
            </w:r>
          </w:p>
        </w:tc>
        <w:tc>
          <w:tcPr>
            <w:tcW w:w="9497"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Многоклеточные животные. Взаимосвязь частей многоклеточного организма. Ткани, органы и системы органов многоклеточного организма. Организм как единое целое. Гомеостаз. 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w:t>
            </w:r>
          </w:p>
        </w:tc>
      </w:tr>
      <w:tr w:rsidR="00607174" w:rsidRPr="0018645A" w:rsidTr="00607174">
        <w:tc>
          <w:tcPr>
            <w:tcW w:w="771"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lastRenderedPageBreak/>
              <w:t>4.6</w:t>
            </w:r>
          </w:p>
        </w:tc>
        <w:tc>
          <w:tcPr>
            <w:tcW w:w="9497"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Органы и системы органов животных. Функции органов и систем органов. Опора тела организмов. Скелеты одноклеточных и многоклеточных животных. Наружный и внутренний скелет. Строение и типы соединения костей.</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Движение многоклеточных животных. Питание животных. Питание позвоночных животных. Дыхание животных. Кожное дыхание. Жаберное и легочное дыхание.</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Дыхание позвоночных животных. Эволюционное усложнение строения легких позвоночных животных. Дыхательная система человека. Механизм вентиляции легких у птиц и млекопитающих. Транспорт веществ у организмов. Транспорт веществ у животных. Кровеносная система и ее органы. Кровеносная система позвоночных животных. Круги кровообращения. Эволюционные усложнения строения кровеносной системы позвоночных животных. Выделение у организмов. Выделение у животных. Сократительные вакуоли. Органы выделения. Связь полости тела с кровеносной и выделительной системами. Выделение у позвоночных животных. Защита у многоклеточных животных. Покровы и их производные. Раздражимость и регуляция у организмов. Раздражимость у одноклеточных организмов. Таксисы. Раздражимость и регуляция у многоклеточных растений. Ростовые вещества и их значение.</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Нервная система и рефлекторная регуляция у многоклеточных животных. Нервная система и ее отделы. Эволюционное усложнение строения нервной системы у животных.</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Разработка алгоритмов и программ для эффективной функциональной аннотации геномов, транскриптомов, протеомов, метаболомов микроорганизмов, растений, животных и человека</w:t>
            </w:r>
          </w:p>
        </w:tc>
      </w:tr>
      <w:tr w:rsidR="00607174" w:rsidRPr="0018645A" w:rsidTr="00607174">
        <w:tc>
          <w:tcPr>
            <w:tcW w:w="771"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5</w:t>
            </w:r>
          </w:p>
        </w:tc>
        <w:tc>
          <w:tcPr>
            <w:tcW w:w="9497"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Организм человека и его здоровье</w:t>
            </w:r>
          </w:p>
        </w:tc>
      </w:tr>
      <w:tr w:rsidR="00607174" w:rsidRPr="0018645A" w:rsidTr="00607174">
        <w:tc>
          <w:tcPr>
            <w:tcW w:w="771"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5.1</w:t>
            </w:r>
          </w:p>
        </w:tc>
        <w:tc>
          <w:tcPr>
            <w:tcW w:w="9497"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Органы и системы органов человека. Отделы головного мозга позвоночных животных. Рефлекс и рефлекторная дуга. Безусловные и условные рефлексы. 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 Рефлекс и рефлекторная дуга. Безусловные и условные рефлексы</w:t>
            </w:r>
          </w:p>
        </w:tc>
      </w:tr>
      <w:tr w:rsidR="00607174" w:rsidRPr="0018645A" w:rsidTr="00607174">
        <w:tc>
          <w:tcPr>
            <w:tcW w:w="771"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5.2</w:t>
            </w:r>
          </w:p>
        </w:tc>
        <w:tc>
          <w:tcPr>
            <w:tcW w:w="9497"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Защита организма от болезней. Иммунная система человека. Клеточный и гуморальный иммунитет. Врожденный, приобретенный специфический иммунитет. Теория клонально-селективного иммунитета (П. Эрлих, Ф.М. Бернет, С. Тонегава). Воспалительные ответы организмов. Роль врожденного иммунитета в развитии системных заболеваний</w:t>
            </w:r>
          </w:p>
        </w:tc>
      </w:tr>
      <w:tr w:rsidR="00607174" w:rsidRPr="0018645A" w:rsidTr="00607174">
        <w:tc>
          <w:tcPr>
            <w:tcW w:w="771"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5.3</w:t>
            </w:r>
          </w:p>
        </w:tc>
        <w:tc>
          <w:tcPr>
            <w:tcW w:w="9497"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Кровеносная система и ее органы. Сердце, кровеносные сосуды и кровь. Круги кровообращения. Работа сердца и ее регуляция</w:t>
            </w:r>
          </w:p>
        </w:tc>
      </w:tr>
      <w:tr w:rsidR="00607174" w:rsidRPr="0018645A" w:rsidTr="00607174">
        <w:tc>
          <w:tcPr>
            <w:tcW w:w="771"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5.4</w:t>
            </w:r>
          </w:p>
        </w:tc>
        <w:tc>
          <w:tcPr>
            <w:tcW w:w="9497"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Дыхание человека. Диффузия газов через поверхность клетки. Дыхательная система человека. Дыхательная поверхность. Регуляция дыхания. Дыхательные объемы</w:t>
            </w:r>
          </w:p>
        </w:tc>
      </w:tr>
      <w:tr w:rsidR="00607174" w:rsidRPr="0018645A" w:rsidTr="00607174">
        <w:tc>
          <w:tcPr>
            <w:tcW w:w="771"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5.5</w:t>
            </w:r>
          </w:p>
        </w:tc>
        <w:tc>
          <w:tcPr>
            <w:tcW w:w="9497"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Пищеварительная система человека. Отделы пищеварительного тракта. Пищеварительные железы. Внутриполостное и внутриклеточное пищеварение</w:t>
            </w:r>
          </w:p>
        </w:tc>
      </w:tr>
      <w:tr w:rsidR="00607174" w:rsidRPr="0018645A" w:rsidTr="00607174">
        <w:tc>
          <w:tcPr>
            <w:tcW w:w="771"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5.6</w:t>
            </w:r>
          </w:p>
        </w:tc>
        <w:tc>
          <w:tcPr>
            <w:tcW w:w="9497"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Покровы и их производные. Органы выделения. Почки. Строение и функционирование нефрона. Фильтрация, секреция и обратное всасывание как механизмы работы органов выделения. Образование мочи у человека</w:t>
            </w:r>
          </w:p>
        </w:tc>
      </w:tr>
      <w:tr w:rsidR="00607174" w:rsidRPr="0018645A" w:rsidTr="00607174">
        <w:tc>
          <w:tcPr>
            <w:tcW w:w="771"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5.7</w:t>
            </w:r>
          </w:p>
        </w:tc>
        <w:tc>
          <w:tcPr>
            <w:tcW w:w="9497"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Движение человека: мышечная система. Скелетные мышцы и их работа. Строение и типы соединения костей</w:t>
            </w:r>
          </w:p>
        </w:tc>
      </w:tr>
      <w:tr w:rsidR="00607174" w:rsidRPr="0018645A" w:rsidTr="00607174">
        <w:tc>
          <w:tcPr>
            <w:tcW w:w="771"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lastRenderedPageBreak/>
              <w:t>6</w:t>
            </w:r>
          </w:p>
        </w:tc>
        <w:tc>
          <w:tcPr>
            <w:tcW w:w="9497"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Теория эволюции. Развитие жизни на Земле</w:t>
            </w:r>
          </w:p>
        </w:tc>
      </w:tr>
      <w:tr w:rsidR="00607174" w:rsidRPr="0018645A" w:rsidTr="00607174">
        <w:tc>
          <w:tcPr>
            <w:tcW w:w="771"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6.1</w:t>
            </w:r>
          </w:p>
        </w:tc>
        <w:tc>
          <w:tcPr>
            <w:tcW w:w="9497"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Эволюционная теория Ч. Дарвина. Предпосылки возникновения дарвинизма. Жизнь и научная деятельность Ч. Дарвина.</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tc>
      </w:tr>
      <w:tr w:rsidR="00607174" w:rsidRPr="0018645A" w:rsidTr="00607174">
        <w:tc>
          <w:tcPr>
            <w:tcW w:w="771"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6.2</w:t>
            </w:r>
          </w:p>
        </w:tc>
        <w:tc>
          <w:tcPr>
            <w:tcW w:w="9497"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Миграции. Изоляция популяций: географическая (пространственная), биологическая (репродуктивная).</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Естественный отбор - направляющий фактор эволюции. Формы естественного отбора: движущий, стабилизирующий, разрывающий (дизруптивный). Половой отбор.</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Относительность приспособленности организмов.</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Механизмы формирования биологического разнообразия.</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tc>
      </w:tr>
      <w:tr w:rsidR="00607174" w:rsidRPr="0018645A" w:rsidTr="00607174">
        <w:tc>
          <w:tcPr>
            <w:tcW w:w="771"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6.3</w:t>
            </w:r>
          </w:p>
        </w:tc>
        <w:tc>
          <w:tcPr>
            <w:tcW w:w="9497"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Методы изучения макроэволюции. Палеонтологические методы изучения эволюции. Переходные формы и филогенетические ряды организмов.</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 Хромосомные мутации и эволюция геномов.</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Общие закономерности (правила) эволюции. Необратимость эволюции. Адаптивная радиация. Неравномерность темпов эволюции</w:t>
            </w:r>
          </w:p>
        </w:tc>
      </w:tr>
      <w:tr w:rsidR="00607174" w:rsidRPr="0018645A" w:rsidTr="00607174">
        <w:tc>
          <w:tcPr>
            <w:tcW w:w="771"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6.4</w:t>
            </w:r>
          </w:p>
        </w:tc>
        <w:tc>
          <w:tcPr>
            <w:tcW w:w="9497"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ее опровержение опытами Ф. Реди, Л. Спалланцани, Л. Пастера. Происхождение жизни и астробиология.</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 xml:space="preserve">Основные этапы неорганической эволюции. Планетарная (геологическая) эволюция. Химическая эволюция. Абиогенный синтез органических веществ из </w:t>
            </w:r>
            <w:r w:rsidRPr="0018645A">
              <w:rPr>
                <w:rFonts w:ascii="Times New Roman" w:hAnsi="Times New Roman" w:cs="Times New Roman"/>
                <w:sz w:val="24"/>
                <w:szCs w:val="24"/>
              </w:rPr>
              <w:lastRenderedPageBreak/>
              <w:t>неорганических. Опыт С. Миллера и Г. Юри. Образование полимеров из мономеров. Коацерватная гипотеза А.И. Опарина, гипотеза первичного бульона Дж. Холдейна, генетическая гипотеза Г. Меллера. Рибозимы (Т. Чек) и гипотеза "мира РНК" У. Гилберта. Формирование мембран и возникновение протоклетки.</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История Земли и методы ее изучения. Ископаемые органические остатки. Геохронология и ее методы. Относительная и абсолютная геохронология. Геохронологическая шкала: эоны, эры, периоды, эпохи.</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биопленки как аналог первых на Земле сообществ. Строматолиты. Прокариоты и эукариоты.</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Массовые вымирания - экологические кризисы прошлого. Причины и следствия массовых вымираний. Современный экологический кризис, его особенности</w:t>
            </w:r>
          </w:p>
        </w:tc>
      </w:tr>
      <w:tr w:rsidR="00607174" w:rsidRPr="0018645A" w:rsidTr="00607174">
        <w:tc>
          <w:tcPr>
            <w:tcW w:w="771"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lastRenderedPageBreak/>
              <w:t>6.5</w:t>
            </w:r>
          </w:p>
        </w:tc>
        <w:tc>
          <w:tcPr>
            <w:tcW w:w="9497"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Разделы и задачи антропологии. Методы антропологии. Становление представлений о происхождении человека. Современные научные теории.</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Движущие силы (факторы) антропогенеза: биологические, социальные. Соотношение биологических и социальных факторов в антропогенезе.</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Основные стадии антропогенеза.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 xml:space="preserve">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w:t>
            </w:r>
            <w:r w:rsidRPr="0018645A">
              <w:rPr>
                <w:rFonts w:ascii="Times New Roman" w:hAnsi="Times New Roman" w:cs="Times New Roman"/>
                <w:sz w:val="24"/>
                <w:szCs w:val="24"/>
              </w:rPr>
              <w:lastRenderedPageBreak/>
              <w:t>среды. Влияние географической среды и дрейфа генов на морфологию и физиологию человека</w:t>
            </w:r>
          </w:p>
        </w:tc>
      </w:tr>
      <w:tr w:rsidR="00607174" w:rsidRPr="0018645A" w:rsidTr="00607174">
        <w:tc>
          <w:tcPr>
            <w:tcW w:w="771"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lastRenderedPageBreak/>
              <w:t>7</w:t>
            </w:r>
          </w:p>
        </w:tc>
        <w:tc>
          <w:tcPr>
            <w:tcW w:w="9497"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Экосистемы и присущие им закономерности</w:t>
            </w:r>
          </w:p>
        </w:tc>
      </w:tr>
      <w:tr w:rsidR="00607174" w:rsidRPr="0018645A" w:rsidTr="00607174">
        <w:tc>
          <w:tcPr>
            <w:tcW w:w="771"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7.1</w:t>
            </w:r>
          </w:p>
        </w:tc>
        <w:tc>
          <w:tcPr>
            <w:tcW w:w="9497"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Разделы и задачи экологии. Связь экологии с другими науками.</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tc>
      </w:tr>
      <w:tr w:rsidR="00607174" w:rsidRPr="0018645A" w:rsidTr="00607174">
        <w:tc>
          <w:tcPr>
            <w:tcW w:w="771"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7.2</w:t>
            </w:r>
          </w:p>
        </w:tc>
        <w:tc>
          <w:tcPr>
            <w:tcW w:w="9497"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 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tc>
      </w:tr>
      <w:tr w:rsidR="00607174" w:rsidRPr="0018645A" w:rsidTr="00607174">
        <w:tc>
          <w:tcPr>
            <w:tcW w:w="771"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7.3</w:t>
            </w:r>
          </w:p>
        </w:tc>
        <w:tc>
          <w:tcPr>
            <w:tcW w:w="9497"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Экологическая структура популяции. Оценка численности популяции. Динамика популяции и ее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Понятие об экологической нише вида. Местообитание. Многомерная модель экологической ниши Дж.И. Хатчинсона. Размеры экологической ниши. Потенциальная и реализованная ниши.</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 xml:space="preserve">Вид как система популяций. Ареалы видов. Виды и их жизненные стратегии. Закономерности поведения и миграций животных. Биологические инвазии чужеродных </w:t>
            </w:r>
            <w:r w:rsidRPr="0018645A">
              <w:rPr>
                <w:rFonts w:ascii="Times New Roman" w:hAnsi="Times New Roman" w:cs="Times New Roman"/>
                <w:sz w:val="24"/>
                <w:szCs w:val="24"/>
              </w:rPr>
              <w:lastRenderedPageBreak/>
              <w:t>видов</w:t>
            </w:r>
          </w:p>
        </w:tc>
      </w:tr>
      <w:tr w:rsidR="00607174" w:rsidRPr="0018645A" w:rsidTr="00607174">
        <w:tc>
          <w:tcPr>
            <w:tcW w:w="771"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lastRenderedPageBreak/>
              <w:t>7.4</w:t>
            </w:r>
          </w:p>
        </w:tc>
        <w:tc>
          <w:tcPr>
            <w:tcW w:w="9497"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Сообщества организмов. Биоценоз и его структура. Связи между организмами в биоценозе. Экосистема как открытая система (А.Дж.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Основные показатели экосистемы. Биомасса и продукция. Экологические пирамиды чисел, биомассы и энергии.</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Природные экосистемы. Антропогенные экосистемы. Агроэкосистема. Агроценоз. Различия между антропогенными и природными экосистемами.</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 Закономерности формирования основных взаимодействий организмов в экосистемах.</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tc>
      </w:tr>
      <w:tr w:rsidR="00607174" w:rsidRPr="0018645A" w:rsidTr="00607174">
        <w:tc>
          <w:tcPr>
            <w:tcW w:w="771"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7.5</w:t>
            </w:r>
          </w:p>
        </w:tc>
        <w:tc>
          <w:tcPr>
            <w:tcW w:w="9497"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Биосфера - общепланетарная оболочка Земли, где существует или существовала жизнь. Учение В.И. Вернадского о биосфере. Области биосферы и ее состав. Живое вещество биосферы и его функции.</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Структура и функция живых систем, оценка их ресурсного потенциала и биосферных функций</w:t>
            </w:r>
          </w:p>
        </w:tc>
      </w:tr>
      <w:tr w:rsidR="00607174" w:rsidRPr="0018645A" w:rsidTr="00607174">
        <w:tc>
          <w:tcPr>
            <w:tcW w:w="771"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7.6</w:t>
            </w:r>
          </w:p>
        </w:tc>
        <w:tc>
          <w:tcPr>
            <w:tcW w:w="9497"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Ботанические сады и зоологические парки.</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Основные принципы устойчивого развития человечества и природы. Рациональное природопользование и сохранение биологического разнообразия Земли</w:t>
            </w:r>
          </w:p>
        </w:tc>
      </w:tr>
    </w:tbl>
    <w:p w:rsidR="00607174" w:rsidRDefault="00607174" w:rsidP="00607174">
      <w:pPr>
        <w:pStyle w:val="ConsPlusNormal"/>
        <w:ind w:firstLine="540"/>
        <w:rPr>
          <w:rFonts w:ascii="Times New Roman" w:hAnsi="Times New Roman" w:cs="Times New Roman"/>
          <w:sz w:val="24"/>
          <w:szCs w:val="24"/>
          <w:highlight w:val="yellow"/>
        </w:rPr>
      </w:pPr>
    </w:p>
    <w:p w:rsidR="00694D99" w:rsidRPr="00694D99" w:rsidRDefault="00694D99" w:rsidP="00202E1F">
      <w:pPr>
        <w:pStyle w:val="2ff4"/>
      </w:pPr>
      <w:r w:rsidRPr="00694D99">
        <w:t>2.1.</w:t>
      </w:r>
      <w:r w:rsidR="00FA7DCE">
        <w:t>9</w:t>
      </w:r>
      <w:r w:rsidRPr="00694D99">
        <w:t>.  Федеральная рабочая программа по учебному предме</w:t>
      </w:r>
      <w:r w:rsidR="00202E1F">
        <w:t>ту «История» (базовый уровень)</w:t>
      </w:r>
    </w:p>
    <w:p w:rsidR="00694D99" w:rsidRPr="00694D99" w:rsidRDefault="00694D99" w:rsidP="00694D99">
      <w:pPr>
        <w:widowControl w:val="0"/>
        <w:rPr>
          <w:rFonts w:eastAsia="SchoolBookSanPin"/>
          <w:sz w:val="26"/>
          <w:szCs w:val="26"/>
        </w:rPr>
      </w:pPr>
      <w:r w:rsidRPr="00694D99">
        <w:rPr>
          <w:rFonts w:eastAsia="SchoolBookSanPin"/>
          <w:sz w:val="26"/>
          <w:szCs w:val="26"/>
        </w:rPr>
        <w:t xml:space="preserve">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w:t>
      </w:r>
      <w:r w:rsidRPr="00694D99">
        <w:rPr>
          <w:rFonts w:eastAsia="SchoolBookSanPin"/>
          <w:sz w:val="26"/>
          <w:szCs w:val="26"/>
        </w:rPr>
        <w:lastRenderedPageBreak/>
        <w:t>планируемые результаты освоения программы по истории.</w:t>
      </w:r>
    </w:p>
    <w:p w:rsidR="00694D99" w:rsidRPr="00694D99" w:rsidRDefault="00694D99" w:rsidP="00694D99">
      <w:pPr>
        <w:widowControl w:val="0"/>
        <w:rPr>
          <w:rFonts w:eastAsia="OfficinaSansBoldITC"/>
          <w:sz w:val="26"/>
          <w:szCs w:val="26"/>
        </w:rPr>
      </w:pPr>
      <w:r w:rsidRPr="00694D99">
        <w:rPr>
          <w:rFonts w:eastAsia="OfficinaSansBoldITC"/>
          <w:sz w:val="26"/>
          <w:szCs w:val="26"/>
        </w:rPr>
        <w:t>Пояснительная записка.</w:t>
      </w:r>
    </w:p>
    <w:p w:rsidR="00694D99" w:rsidRPr="00694D99" w:rsidRDefault="00694D99" w:rsidP="00694D99">
      <w:pPr>
        <w:widowControl w:val="0"/>
        <w:rPr>
          <w:rFonts w:eastAsia="SchoolBookSanPin"/>
          <w:sz w:val="26"/>
          <w:szCs w:val="26"/>
        </w:rPr>
      </w:pPr>
      <w:r w:rsidRPr="00694D99">
        <w:rPr>
          <w:rFonts w:eastAsia="SchoolBookSanPin"/>
          <w:sz w:val="26"/>
          <w:szCs w:val="26"/>
        </w:rP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694D99" w:rsidRPr="00694D99" w:rsidRDefault="00694D99" w:rsidP="00694D99">
      <w:pPr>
        <w:widowControl w:val="0"/>
        <w:rPr>
          <w:rFonts w:eastAsia="SchoolBookSanPin"/>
          <w:sz w:val="26"/>
          <w:szCs w:val="26"/>
        </w:rPr>
      </w:pPr>
      <w:r w:rsidRPr="00694D99">
        <w:rPr>
          <w:rFonts w:eastAsia="SchoolBookSanPin"/>
          <w:sz w:val="26"/>
          <w:szCs w:val="26"/>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694D99" w:rsidRPr="00694D99" w:rsidRDefault="00694D99" w:rsidP="00694D99">
      <w:pPr>
        <w:widowControl w:val="0"/>
        <w:rPr>
          <w:rFonts w:eastAsia="SchoolBookSanPin"/>
          <w:sz w:val="26"/>
          <w:szCs w:val="26"/>
        </w:rPr>
      </w:pPr>
      <w:r w:rsidRPr="00694D99">
        <w:rPr>
          <w:rFonts w:eastAsia="SchoolBookSanPin"/>
          <w:sz w:val="26"/>
          <w:szCs w:val="26"/>
        </w:rPr>
        <w:t xml:space="preserve">Место истории в системе </w:t>
      </w:r>
      <w:r w:rsidRPr="00694D99">
        <w:rPr>
          <w:color w:val="000000"/>
          <w:sz w:val="26"/>
          <w:szCs w:val="26"/>
        </w:rPr>
        <w:t xml:space="preserve">среднего </w:t>
      </w:r>
      <w:r w:rsidRPr="00694D99">
        <w:rPr>
          <w:rFonts w:eastAsia="SchoolBookSanPin"/>
          <w:sz w:val="26"/>
          <w:szCs w:val="26"/>
        </w:rPr>
        <w:t>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694D99" w:rsidRPr="00694D99" w:rsidRDefault="00694D99" w:rsidP="00694D99">
      <w:pPr>
        <w:widowControl w:val="0"/>
        <w:rPr>
          <w:rFonts w:eastAsia="SchoolBookSanPin"/>
          <w:sz w:val="26"/>
          <w:szCs w:val="26"/>
        </w:rPr>
      </w:pPr>
      <w:r w:rsidRPr="00694D99">
        <w:rPr>
          <w:rFonts w:eastAsia="SchoolBookSanPin"/>
          <w:sz w:val="26"/>
          <w:szCs w:val="26"/>
        </w:rPr>
        <w:t xml:space="preserve">Целью школьного исторического образования является формирование и развитие личности </w:t>
      </w:r>
      <w:r w:rsidRPr="00694D99">
        <w:rPr>
          <w:color w:val="000000"/>
          <w:sz w:val="26"/>
          <w:szCs w:val="26"/>
        </w:rPr>
        <w:t>обучающегося</w:t>
      </w:r>
      <w:r w:rsidRPr="00694D99">
        <w:rPr>
          <w:rFonts w:eastAsia="SchoolBookSanPin"/>
          <w:sz w:val="26"/>
          <w:szCs w:val="26"/>
        </w:rPr>
        <w:t>,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694D99" w:rsidRPr="00694D99" w:rsidRDefault="00694D99" w:rsidP="00694D99">
      <w:pPr>
        <w:widowControl w:val="0"/>
        <w:rPr>
          <w:rFonts w:eastAsia="SchoolBookSanPin"/>
          <w:sz w:val="26"/>
          <w:szCs w:val="26"/>
        </w:rPr>
      </w:pPr>
      <w:r w:rsidRPr="00694D99">
        <w:rPr>
          <w:rFonts w:eastAsia="SchoolBookSanPin"/>
          <w:sz w:val="26"/>
          <w:szCs w:val="26"/>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694D99" w:rsidRPr="00694D99" w:rsidRDefault="00694D99" w:rsidP="00694D99">
      <w:pPr>
        <w:widowControl w:val="0"/>
        <w:rPr>
          <w:rFonts w:eastAsia="SchoolBookSanPin"/>
          <w:sz w:val="26"/>
          <w:szCs w:val="26"/>
        </w:rPr>
      </w:pPr>
      <w:r w:rsidRPr="00694D99">
        <w:rPr>
          <w:rFonts w:eastAsia="SchoolBookSanPin"/>
          <w:position w:val="1"/>
          <w:sz w:val="26"/>
          <w:szCs w:val="26"/>
        </w:rPr>
        <w:t>Задачами изучения истории являются:</w:t>
      </w:r>
    </w:p>
    <w:p w:rsidR="00694D99" w:rsidRPr="00694D99" w:rsidRDefault="00694D99" w:rsidP="00694D99">
      <w:pPr>
        <w:widowControl w:val="0"/>
        <w:rPr>
          <w:rFonts w:eastAsia="SchoolBookSanPin"/>
          <w:position w:val="1"/>
          <w:sz w:val="26"/>
          <w:szCs w:val="26"/>
        </w:rPr>
      </w:pPr>
      <w:r w:rsidRPr="00694D99">
        <w:rPr>
          <w:rFonts w:eastAsia="SchoolBookSanPin"/>
          <w:position w:val="1"/>
          <w:sz w:val="26"/>
          <w:szCs w:val="26"/>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694D99" w:rsidRPr="00694D99" w:rsidRDefault="00694D99" w:rsidP="00694D99">
      <w:pPr>
        <w:widowControl w:val="0"/>
        <w:rPr>
          <w:rFonts w:eastAsia="SchoolBookSanPin"/>
          <w:position w:val="1"/>
          <w:sz w:val="26"/>
          <w:szCs w:val="26"/>
        </w:rPr>
      </w:pPr>
      <w:r w:rsidRPr="00694D99">
        <w:rPr>
          <w:rFonts w:eastAsia="SchoolBookSanPin"/>
          <w:position w:val="1"/>
          <w:sz w:val="26"/>
          <w:szCs w:val="26"/>
        </w:rPr>
        <w:t>освоение систематических знаний об истории России и всеобщей истории XX – начала XXI вв.;</w:t>
      </w:r>
    </w:p>
    <w:p w:rsidR="00694D99" w:rsidRPr="00694D99" w:rsidRDefault="00694D99" w:rsidP="00694D99">
      <w:pPr>
        <w:widowControl w:val="0"/>
        <w:rPr>
          <w:rFonts w:eastAsia="SchoolBookSanPin"/>
          <w:position w:val="1"/>
          <w:sz w:val="26"/>
          <w:szCs w:val="26"/>
        </w:rPr>
      </w:pPr>
      <w:r w:rsidRPr="00694D99">
        <w:rPr>
          <w:rFonts w:eastAsia="SchoolBookSanPin"/>
          <w:position w:val="1"/>
          <w:sz w:val="26"/>
          <w:szCs w:val="26"/>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694D99" w:rsidRPr="00694D99" w:rsidRDefault="00694D99" w:rsidP="00694D99">
      <w:pPr>
        <w:widowControl w:val="0"/>
        <w:rPr>
          <w:rFonts w:eastAsia="SchoolBookSanPin"/>
          <w:position w:val="1"/>
          <w:sz w:val="26"/>
          <w:szCs w:val="26"/>
        </w:rPr>
      </w:pPr>
      <w:r w:rsidRPr="00694D99">
        <w:rPr>
          <w:rFonts w:eastAsia="SchoolBookSanPin"/>
          <w:position w:val="1"/>
          <w:sz w:val="26"/>
          <w:szCs w:val="26"/>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694D99" w:rsidRPr="00694D99" w:rsidRDefault="00694D99" w:rsidP="00694D99">
      <w:pPr>
        <w:widowControl w:val="0"/>
        <w:rPr>
          <w:rFonts w:eastAsia="SchoolBookSanPin"/>
          <w:position w:val="1"/>
          <w:sz w:val="26"/>
          <w:szCs w:val="26"/>
        </w:rPr>
      </w:pPr>
      <w:r w:rsidRPr="00694D99">
        <w:rPr>
          <w:rFonts w:eastAsia="SchoolBookSanPin"/>
          <w:position w:val="1"/>
          <w:sz w:val="26"/>
          <w:szCs w:val="26"/>
        </w:rPr>
        <w:t xml:space="preserve">работа с комплексами источников исторической и социальной информации, развитие учебно-проектной деятельности; в углубленных курсах – приобретение </w:t>
      </w:r>
      <w:r w:rsidRPr="00694D99">
        <w:rPr>
          <w:rFonts w:eastAsia="SchoolBookSanPin"/>
          <w:position w:val="1"/>
          <w:sz w:val="26"/>
          <w:szCs w:val="26"/>
        </w:rPr>
        <w:lastRenderedPageBreak/>
        <w:t>первичного опыта исследовательской деятельности;</w:t>
      </w:r>
    </w:p>
    <w:p w:rsidR="00694D99" w:rsidRPr="00694D99" w:rsidRDefault="00694D99" w:rsidP="00694D99">
      <w:pPr>
        <w:widowControl w:val="0"/>
        <w:rPr>
          <w:rFonts w:eastAsia="SchoolBookSanPin"/>
          <w:position w:val="1"/>
          <w:sz w:val="26"/>
          <w:szCs w:val="26"/>
        </w:rPr>
      </w:pPr>
      <w:r w:rsidRPr="00694D99">
        <w:rPr>
          <w:rFonts w:eastAsia="SchoolBookSanPin"/>
          <w:position w:val="1"/>
          <w:sz w:val="26"/>
          <w:szCs w:val="26"/>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694D99" w:rsidRPr="00694D99" w:rsidRDefault="00694D99" w:rsidP="00694D99">
      <w:pPr>
        <w:widowControl w:val="0"/>
        <w:rPr>
          <w:rFonts w:eastAsia="SchoolBookSanPin"/>
          <w:position w:val="1"/>
          <w:sz w:val="26"/>
          <w:szCs w:val="26"/>
        </w:rPr>
      </w:pPr>
      <w:r w:rsidRPr="00694D99">
        <w:rPr>
          <w:rFonts w:eastAsia="SchoolBookSanPin"/>
          <w:position w:val="1"/>
          <w:sz w:val="26"/>
          <w:szCs w:val="26"/>
        </w:rPr>
        <w:t>развитие практики применения знаний и умений в социальной среде, общественной деятельности, межкультурном общении.</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Общее число часов, рекомендованных для изучения истории, – 136, в 10–11 классах по 2 часа в неделю при 34 учебных неделях. </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Последовательность изучения тем в рамках программы по истории в пределах одного класса может варьироваться.</w:t>
      </w:r>
    </w:p>
    <w:p w:rsidR="00694D99" w:rsidRPr="00694D99" w:rsidRDefault="00694D99" w:rsidP="00694D99">
      <w:pPr>
        <w:widowControl w:val="0"/>
        <w:jc w:val="left"/>
        <w:rPr>
          <w:rFonts w:eastAsia="OfficinaSansBoldITC;Franklin Go"/>
          <w:sz w:val="26"/>
          <w:szCs w:val="26"/>
          <w:lang w:eastAsia="zh-CN"/>
        </w:rPr>
      </w:pPr>
      <w:r w:rsidRPr="00694D99">
        <w:rPr>
          <w:rFonts w:eastAsia="OfficinaSansBoldITC;Franklin Go"/>
          <w:sz w:val="26"/>
          <w:szCs w:val="26"/>
          <w:lang w:eastAsia="zh-CN"/>
        </w:rPr>
        <w:t>Содержание обучения в 10 классе.</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Всеобщая история. 1914–1945 гг. </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Введение. Понятие «Новейшее время». Хронологические рамки и периодизация Новейшей истории. Изменение мира в ХХ – начале XXI вв. Ключевые процессы и события Новейшей истории. Место России в мировой истории ХХ – начала XXI вв.</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Мир накануне и в годы Первой мировой войны.</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ХХ вв.</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Мир в 1918–1939 гг. </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От войны к миру.</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Страны Европы и Северной Америки в 1920–1930-е гг. </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Рост влияния социалистических партий и профсоюзов. Приход лейбористов к </w:t>
      </w:r>
      <w:r w:rsidRPr="00694D99">
        <w:rPr>
          <w:rFonts w:eastAsia="SchoolBookSanPin;Cambria"/>
          <w:sz w:val="26"/>
          <w:szCs w:val="26"/>
          <w:lang w:eastAsia="zh-CN"/>
        </w:rPr>
        <w:lastRenderedPageBreak/>
        <w:t>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Страны Азии, Латинской Америки в 1918–1930-е гг. </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Мексиканская революция 1910–1917 гг., ее итоги и значение. Реформы и революционные движения в латиноамериканских странах. Народный фронт в Чили.</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Международные отношения в 1920–1930-х гг. </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Развитие культуры в 1914–1930-х гг. </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Научные открытия первых десятилетий ХХ в. (физика, химия, биология, медицина и другие). Технический прогресс в 1920–1930-х гг. Изменение облика городов.</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Вторая мировая война. </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Начало Второй мировой войны. Причины Второй мировой войны. Нападение Германии на Польшу и начало мировой войны. Стратегические планы главных </w:t>
      </w:r>
      <w:r w:rsidRPr="00694D99">
        <w:rPr>
          <w:rFonts w:eastAsia="SchoolBookSanPin;Cambria"/>
          <w:sz w:val="26"/>
          <w:szCs w:val="26"/>
          <w:lang w:eastAsia="zh-CN"/>
        </w:rPr>
        <w:lastRenderedPageBreak/>
        <w:t>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Обобщение.</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История России. 1914–1945 гг. </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Введение. Россия в начале ХХ в.</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Россия в годы Первой мировой войны и Великой российской революции (1914–1922 гг.).</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Россия в Первой мировой войне (1914–1918 гг.).</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w:t>
      </w:r>
      <w:r w:rsidRPr="00694D99">
        <w:rPr>
          <w:rFonts w:eastAsia="SchoolBookSanPin;Cambria"/>
          <w:sz w:val="26"/>
          <w:szCs w:val="26"/>
          <w:lang w:eastAsia="zh-CN"/>
        </w:rPr>
        <w:lastRenderedPageBreak/>
        <w:t>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Великая российская революция (1917–1922 гг.).</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r w:rsidRPr="00694D99">
        <w:rPr>
          <w:sz w:val="26"/>
          <w:szCs w:val="26"/>
          <w:lang w:eastAsia="zh-CN"/>
        </w:rPr>
        <w:t xml:space="preserve"> </w:t>
      </w:r>
      <w:r w:rsidRPr="00694D99">
        <w:rPr>
          <w:rFonts w:eastAsia="SchoolBookSanPin;Cambria"/>
          <w:sz w:val="26"/>
          <w:szCs w:val="26"/>
          <w:lang w:eastAsia="zh-CN"/>
        </w:rPr>
        <w:t>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Первые революционные преобразования большевиков.</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p w:rsidR="00694D99" w:rsidRPr="00694D99" w:rsidRDefault="00694D99" w:rsidP="00694D99">
      <w:pPr>
        <w:widowControl w:val="0"/>
        <w:rPr>
          <w:b/>
          <w:sz w:val="26"/>
          <w:szCs w:val="26"/>
          <w:lang w:eastAsia="zh-CN"/>
        </w:rPr>
      </w:pPr>
      <w:r w:rsidRPr="00694D99">
        <w:rPr>
          <w:rFonts w:eastAsia="OfficinaSansBoldITC;Franklin Go"/>
          <w:sz w:val="26"/>
          <w:szCs w:val="26"/>
          <w:lang w:eastAsia="zh-CN"/>
        </w:rPr>
        <w:t>Гражданская война и ее последствия.</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lastRenderedPageBreak/>
        <w:t xml:space="preserve">Причины победы Красной Армии в Гражданской войне. </w:t>
      </w:r>
      <w:r w:rsidRPr="00694D99">
        <w:rPr>
          <w:rFonts w:eastAsia="SchoolBookSanPin;Cambria"/>
          <w:sz w:val="26"/>
          <w:szCs w:val="26"/>
          <w:lang w:eastAsia="zh-CN"/>
        </w:rPr>
        <w:softHyphen/>
        <w:t>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Идеология и культура Советской России периода Гражданской войны.</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Наш край в 1914–1922 гг. </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Советский Союз в 1920–1930-е гг. </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СССР в годы нэпа (1921–1928 гг.). </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 </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Советский Союз в 1929–1941 гг. </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«Великий перелом». Перестройка экономики на основе </w:t>
      </w:r>
      <w:r w:rsidRPr="00694D99">
        <w:rPr>
          <w:rFonts w:eastAsia="SchoolBookSanPin;Cambria"/>
          <w:sz w:val="26"/>
          <w:szCs w:val="26"/>
          <w:lang w:eastAsia="zh-CN"/>
        </w:rPr>
        <w:softHyphen/>
        <w:t>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Коллективизация сельского хозяйства и ее трагические последствия. </w:t>
      </w:r>
      <w:r w:rsidRPr="00694D99">
        <w:rPr>
          <w:rFonts w:eastAsia="SchoolBookSanPin;Cambria"/>
          <w:sz w:val="26"/>
          <w:szCs w:val="26"/>
          <w:lang w:eastAsia="zh-CN"/>
        </w:rPr>
        <w:lastRenderedPageBreak/>
        <w:t>Раскулачивание. Сопротивление крестьян. Становление колхозного строя. Создание МТС. Голод в СССР в 1932–1933 гг. как следствие коллективизации.</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Советская социальная и национальная политика 1930-х гг. Пропаганда и реальные достижения. Конституция СССР 1936 г.</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Культурное пространство советского общества в 1920–1930-е гг. </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Внешняя политика СССР в 1920–1930-е гг. </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w:t>
      </w:r>
      <w:r w:rsidRPr="00694D99">
        <w:rPr>
          <w:rFonts w:eastAsia="SchoolBookSanPin;Cambria"/>
          <w:sz w:val="26"/>
          <w:szCs w:val="26"/>
          <w:lang w:eastAsia="zh-CN"/>
        </w:rPr>
        <w:lastRenderedPageBreak/>
        <w:t>СССР в Лигу Наций.</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Наш край в 1920–1930-е гг. </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Великая Отечественная война (1941–1945 гг.) </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Первый период войны (июнь 1941 – осень 1942 г.) </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Начало массового сопротивления врагу. Восстания в нацистских лагерях. Развертывание партизанского движения.</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Коренной перелом в ходе войны (осень 1942–1943 гг.) </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lastRenderedPageBreak/>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Человек и война: единство фронта и тыла.</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Победа СССР в Великой Отечественной войне. Окончание Второй мировой войны (1944 – сентябрь 1945 гг.) </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Советско-японская война 1945 г. Разгром Квантунской армии. Ядерные бомбардировки японских городов американской авиацией и их последствия.</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Создание ООН. Осуждение главных военных преступников. Нюрнбергский и Токийский судебные процессы.</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Наш край в 1941–1945 гг. </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Обобщение.</w:t>
      </w:r>
    </w:p>
    <w:p w:rsidR="00694D99" w:rsidRPr="00694D99" w:rsidRDefault="00694D99" w:rsidP="00694D99">
      <w:pPr>
        <w:widowControl w:val="0"/>
        <w:jc w:val="left"/>
        <w:rPr>
          <w:b/>
          <w:sz w:val="26"/>
          <w:szCs w:val="26"/>
          <w:lang w:eastAsia="zh-CN"/>
        </w:rPr>
      </w:pPr>
      <w:r w:rsidRPr="00694D99">
        <w:rPr>
          <w:rFonts w:eastAsia="OfficinaSansBoldITC;Franklin Go"/>
          <w:sz w:val="26"/>
          <w:szCs w:val="26"/>
          <w:lang w:eastAsia="zh-CN"/>
        </w:rPr>
        <w:t>Содержание обучения в 11 классе.</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Всеобщая история. 1945–2022 гг. </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Введение. Мир во второй половине ХХ – начале XXI в. Научно-технический прогресс. Переход от индустриального к постиндустриальному, информационному </w:t>
      </w:r>
      <w:r w:rsidRPr="00694D99">
        <w:rPr>
          <w:rFonts w:eastAsia="SchoolBookSanPin;Cambria"/>
          <w:sz w:val="26"/>
          <w:szCs w:val="26"/>
          <w:lang w:eastAsia="zh-CN"/>
        </w:rPr>
        <w:lastRenderedPageBreak/>
        <w:t>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Страны Северной Америки и Европы во второй половине ХХ – начале XXI в. </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w:t>
      </w:r>
      <w:r w:rsidRPr="00694D99">
        <w:rPr>
          <w:rFonts w:eastAsia="SchoolBookSanPin;Cambria"/>
          <w:sz w:val="26"/>
          <w:szCs w:val="26"/>
          <w:lang w:eastAsia="zh-CN"/>
        </w:rPr>
        <w:softHyphen/>
        <w:t xml:space="preserve">наме). Внешняя политика США во второй половине ХХ – </w:t>
      </w:r>
      <w:r w:rsidRPr="00694D99">
        <w:rPr>
          <w:rFonts w:eastAsia="SchoolBookSanPin;Cambria"/>
          <w:sz w:val="26"/>
          <w:szCs w:val="26"/>
          <w:lang w:eastAsia="zh-CN"/>
        </w:rPr>
        <w:softHyphen/>
        <w:t>начале XXI в. Развитие отношений с СССР, Российской Федерацией.</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Страны Западной Европы. Экономическая и полити</w:t>
      </w:r>
      <w:r w:rsidRPr="00694D99">
        <w:rPr>
          <w:rFonts w:eastAsia="SchoolBookSanPin;Cambria"/>
          <w:sz w:val="26"/>
          <w:szCs w:val="26"/>
          <w:lang w:eastAsia="zh-CN"/>
        </w:rPr>
        <w:softHyphen/>
        <w:t xml:space="preserve">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w:t>
      </w:r>
      <w:r w:rsidRPr="00694D99">
        <w:rPr>
          <w:rFonts w:eastAsia="SchoolBookSanPin;Cambria"/>
          <w:sz w:val="26"/>
          <w:szCs w:val="26"/>
          <w:lang w:eastAsia="zh-CN"/>
        </w:rPr>
        <w:softHyphen/>
        <w:t xml:space="preserve">модель» социально-экономического развития. </w:t>
      </w:r>
      <w:r w:rsidRPr="00694D99">
        <w:rPr>
          <w:rFonts w:eastAsia="SchoolBookSanPin;Cambria"/>
          <w:spacing w:val="-4"/>
          <w:sz w:val="26"/>
          <w:szCs w:val="26"/>
          <w:lang w:eastAsia="zh-CN"/>
        </w:rPr>
        <w:t>Падение диктатур в Греции, Португалии, Испании. Экономические кризисы 1970-х –</w:t>
      </w:r>
      <w:r w:rsidRPr="00694D99">
        <w:rPr>
          <w:rFonts w:eastAsia="SchoolBookSanPin;Cambria"/>
          <w:sz w:val="26"/>
          <w:szCs w:val="26"/>
          <w:lang w:eastAsia="zh-CN"/>
        </w:rPr>
        <w:t xml:space="preserve"> начала 1980-х гг. Неоконсерватизм. Европейский союз.</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Страны Центральной и Восточной Европы во второй половине ХХ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Страны Азии, Африки во второй половине ХХ – начале XXI вв.: проблемы и пути модернизации.</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Обретение независимости и выбор путей развития странами Азии и Африки.</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Страны Ближнего Востока и Северной Африки. Турция: политическое развитие, достижения и проблемы модернизации. Иран: реформы 1960–1970-х гг.; исламская </w:t>
      </w:r>
      <w:r w:rsidRPr="00694D99">
        <w:rPr>
          <w:rFonts w:eastAsia="SchoolBookSanPin;Cambria"/>
          <w:sz w:val="26"/>
          <w:szCs w:val="26"/>
          <w:lang w:eastAsia="zh-CN"/>
        </w:rPr>
        <w:lastRenderedPageBreak/>
        <w:t>революция. Афганистан: смена политических режимов, роль внешних сил.</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Страны Латинской Америки во второй половине ХХ – начале XXI вв. </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ХХ в.</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Международные отношения во второй половине ХХ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Международные отношения в конце ХХ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Развитие науки и культуры во второй половине ХХ – начале XXI вв. </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Развитие науки во второй половине ХХ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lastRenderedPageBreak/>
        <w:t>Течения и стили в художественной культуре второй половины ХХ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Современный мир. </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694D99" w:rsidRPr="00694D99" w:rsidRDefault="00694D99" w:rsidP="00694D99">
      <w:pPr>
        <w:widowControl w:val="0"/>
        <w:rPr>
          <w:rFonts w:eastAsia="SchoolBookSanPin;Cambria"/>
          <w:sz w:val="26"/>
          <w:szCs w:val="26"/>
          <w:lang w:eastAsia="zh-CN"/>
        </w:rPr>
      </w:pPr>
      <w:r w:rsidRPr="00694D99">
        <w:rPr>
          <w:rFonts w:eastAsia="SchoolBookSanPin;Cambria"/>
          <w:sz w:val="26"/>
          <w:szCs w:val="26"/>
          <w:lang w:eastAsia="zh-CN"/>
        </w:rPr>
        <w:t>Обобщение.</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История России. 1945–2022 гг. </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Введение.</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СССР в 1945–1991 гг. </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СССР в 1945–1953 гг. </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w:t>
      </w:r>
      <w:r w:rsidR="001908D7">
        <w:rPr>
          <w:rFonts w:eastAsia="SchoolBookSanPin;Cambria"/>
          <w:sz w:val="26"/>
          <w:szCs w:val="26"/>
          <w:lang w:eastAsia="zh-CN"/>
        </w:rPr>
        <w:t>____________</w:t>
      </w:r>
      <w:r w:rsidRPr="00694D99">
        <w:rPr>
          <w:rFonts w:eastAsia="SchoolBookSanPin;Cambria"/>
          <w:sz w:val="26"/>
          <w:szCs w:val="26"/>
          <w:lang w:eastAsia="zh-CN"/>
        </w:rPr>
        <w:t>ического договора (НАТО). Создание по инициативе СССР Организации Варшавского договора. Война в Корее.</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СССР в середине 1950-х – первой половине 1960-х гг. </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w:t>
      </w:r>
      <w:r w:rsidRPr="00694D99">
        <w:rPr>
          <w:rFonts w:eastAsia="SchoolBookSanPin;Cambria"/>
          <w:sz w:val="26"/>
          <w:szCs w:val="26"/>
          <w:lang w:eastAsia="zh-CN"/>
        </w:rPr>
        <w:lastRenderedPageBreak/>
        <w:t>культура. Хрущев и интеллигенция. Антирелигиозные кампании. Гонения на Церковь. Диссиденты. Самиздат и тамиздат.</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Социально-экономическое развитие СССР. «Догнать и перегнать Америку». Попытки решения продовольственной проблемы. Освоение целинных земель.</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Конец оттепели. Нарастание негативных тенденций в обществе. Кризис доверия власти. Новочеркасские события. Смещение Н.С. Хрущева.</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Советское государство и общество в середине 1960-х – начале 1980-х гг. </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w:t>
      </w:r>
      <w:r w:rsidRPr="00694D99">
        <w:rPr>
          <w:rFonts w:eastAsia="SchoolBookSanPin;Cambria"/>
          <w:sz w:val="26"/>
          <w:szCs w:val="26"/>
          <w:lang w:eastAsia="zh-CN"/>
        </w:rPr>
        <w:lastRenderedPageBreak/>
        <w:t xml:space="preserve">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Л.И. Брежнев в оценках современников и историков.</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Политика перестройки. Распад СССР (1985–1991 гг.). </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Новое мышление </w:t>
      </w:r>
      <w:r w:rsidRPr="00694D99">
        <w:rPr>
          <w:sz w:val="26"/>
          <w:szCs w:val="26"/>
          <w:lang w:eastAsia="zh-CN"/>
        </w:rPr>
        <w:t>М.С. Горбачева</w:t>
      </w:r>
      <w:r w:rsidRPr="00694D99">
        <w:rPr>
          <w:rFonts w:eastAsia="SchoolBookSanPin;Cambria"/>
          <w:sz w:val="26"/>
          <w:szCs w:val="26"/>
          <w:lang w:eastAsia="zh-CN"/>
        </w:rPr>
        <w:t>.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 </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 </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lastRenderedPageBreak/>
        <w:t>Реакция мирового сообщества на распад СССР. Россия как преемник СССР на международной арене.</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Наш край в 1945–1991 гг. </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Обобщение.</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Российская Федерация в 1992–2022 гг.</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Становление новой России (1992–1999 гг.). </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Военно-политический кризис в Чеченской Республике. </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Россия в ХХI в.: вызовы времени и задачи модернизации.</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w:t>
      </w:r>
      <w:r w:rsidRPr="00694D99">
        <w:rPr>
          <w:rFonts w:eastAsia="SchoolBookSanPin;Cambria"/>
          <w:sz w:val="26"/>
          <w:szCs w:val="26"/>
          <w:lang w:eastAsia="zh-CN"/>
        </w:rPr>
        <w:lastRenderedPageBreak/>
        <w:t>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 </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 </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w:t>
      </w:r>
      <w:r w:rsidRPr="00694D99">
        <w:rPr>
          <w:rFonts w:eastAsia="SchoolBookSanPin;Cambria"/>
          <w:sz w:val="26"/>
          <w:szCs w:val="26"/>
          <w:lang w:eastAsia="zh-CN"/>
        </w:rPr>
        <w:lastRenderedPageBreak/>
        <w:t xml:space="preserve">двадцатки». Дальневосточное и другие направления политики России. Сланцевая революция в США и борьба за передел мирового нефтегазового рынка. </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Наш край в 1992–2022 гг. </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Итоговое обобщение. </w:t>
      </w:r>
    </w:p>
    <w:p w:rsidR="00694D99" w:rsidRPr="00694D99" w:rsidRDefault="00694D99" w:rsidP="00694D99">
      <w:pPr>
        <w:widowControl w:val="0"/>
        <w:rPr>
          <w:b/>
          <w:sz w:val="26"/>
          <w:szCs w:val="26"/>
          <w:lang w:eastAsia="zh-CN"/>
        </w:rPr>
      </w:pPr>
      <w:r w:rsidRPr="00694D99">
        <w:rPr>
          <w:rFonts w:eastAsia="OfficinaSansBoldITC;Franklin Go"/>
          <w:sz w:val="26"/>
          <w:szCs w:val="26"/>
          <w:lang w:eastAsia="zh-CN"/>
        </w:rPr>
        <w:t>Планируемые результаты освоения программы по истории на уровне среднего общего образования.</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К важнейшим </w:t>
      </w:r>
      <w:r w:rsidRPr="00694D99">
        <w:rPr>
          <w:rFonts w:eastAsia="SchoolBookSanPin;Cambria"/>
          <w:bCs/>
          <w:sz w:val="26"/>
          <w:szCs w:val="26"/>
          <w:lang w:eastAsia="zh-CN"/>
        </w:rPr>
        <w:t xml:space="preserve">личностным результатам </w:t>
      </w:r>
      <w:r w:rsidRPr="00694D99">
        <w:rPr>
          <w:rFonts w:eastAsia="SchoolBookSanPin;Cambria"/>
          <w:sz w:val="26"/>
          <w:szCs w:val="26"/>
          <w:lang w:eastAsia="zh-CN"/>
        </w:rPr>
        <w:t>изучения истории относятся:</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w:t>
      </w:r>
      <w:r w:rsidRPr="00694D99">
        <w:rPr>
          <w:rFonts w:eastAsia="SchoolBookSanPin;Cambria"/>
          <w:sz w:val="26"/>
          <w:szCs w:val="26"/>
          <w:lang w:eastAsia="zh-CN"/>
        </w:rPr>
        <w:lastRenderedPageBreak/>
        <w:t xml:space="preserve">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694D99" w:rsidRPr="00694D99" w:rsidRDefault="00694D99" w:rsidP="00694D99">
      <w:pPr>
        <w:widowControl w:val="0"/>
        <w:ind w:firstLine="0"/>
        <w:rPr>
          <w:b/>
          <w:sz w:val="26"/>
          <w:szCs w:val="26"/>
          <w:lang w:eastAsia="zh-CN"/>
        </w:rPr>
      </w:pPr>
      <w:r w:rsidRPr="00694D99">
        <w:rPr>
          <w:rFonts w:eastAsia="SchoolBookSanPin;Cambria"/>
          <w:sz w:val="26"/>
          <w:szCs w:val="26"/>
          <w:lang w:eastAsia="zh-CN"/>
        </w:rPr>
        <w:tab/>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w:t>
      </w:r>
      <w:r w:rsidRPr="00694D99">
        <w:rPr>
          <w:rFonts w:eastAsia="SchoolBookSanPin;Cambria"/>
          <w:sz w:val="26"/>
          <w:szCs w:val="26"/>
          <w:lang w:eastAsia="zh-CN"/>
        </w:rPr>
        <w:lastRenderedPageBreak/>
        <w:t>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В результате изучения истории на уровне </w:t>
      </w:r>
      <w:r w:rsidRPr="00694D99">
        <w:rPr>
          <w:color w:val="000000"/>
          <w:sz w:val="26"/>
          <w:szCs w:val="26"/>
        </w:rPr>
        <w:t xml:space="preserve">среднего </w:t>
      </w:r>
      <w:r w:rsidRPr="00694D99">
        <w:rPr>
          <w:rFonts w:eastAsia="SchoolBookSanPin;Cambria"/>
          <w:sz w:val="26"/>
          <w:szCs w:val="26"/>
          <w:lang w:eastAsia="zh-CN"/>
        </w:rPr>
        <w:t xml:space="preserve">общего образования у обучающегося будут сформированы </w:t>
      </w:r>
      <w:r w:rsidRPr="00694D99">
        <w:rPr>
          <w:rFonts w:eastAsia="SchoolBookSanPin;Cambria"/>
          <w:bCs/>
          <w:sz w:val="26"/>
          <w:szCs w:val="26"/>
          <w:lang w:eastAsia="zh-CN"/>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У обучающегося будут сформированы следующие базовые логические действия как часть </w:t>
      </w:r>
      <w:r w:rsidRPr="00694D99">
        <w:rPr>
          <w:rFonts w:eastAsia="SchoolBookSanPin;Cambria"/>
          <w:bCs/>
          <w:sz w:val="26"/>
          <w:szCs w:val="26"/>
          <w:lang w:eastAsia="zh-CN"/>
        </w:rPr>
        <w:t>познавательных универсальных учебных действий</w:t>
      </w:r>
      <w:r w:rsidRPr="00694D99">
        <w:rPr>
          <w:rFonts w:eastAsia="SchoolBookSanPin;Cambria"/>
          <w:sz w:val="26"/>
          <w:szCs w:val="26"/>
          <w:lang w:eastAsia="zh-CN"/>
        </w:rPr>
        <w:t>:</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формулировать проблему, вопрос, требующий решения; </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устанавливать существенный признак или основания для сравнения, классификации и обобщения; </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определять цели деятельности, задавать параметры и критерии их достижения;</w:t>
      </w:r>
    </w:p>
    <w:p w:rsidR="00694D99" w:rsidRPr="00694D99" w:rsidRDefault="00694D99" w:rsidP="00694D99">
      <w:pPr>
        <w:widowControl w:val="0"/>
        <w:rPr>
          <w:b/>
          <w:sz w:val="26"/>
          <w:szCs w:val="26"/>
          <w:lang w:eastAsia="zh-CN"/>
        </w:rPr>
      </w:pPr>
      <w:r w:rsidRPr="00694D99">
        <w:rPr>
          <w:rFonts w:eastAsia="Times New Roman"/>
          <w:sz w:val="26"/>
          <w:szCs w:val="26"/>
          <w:lang w:eastAsia="zh-CN"/>
        </w:rPr>
        <w:t xml:space="preserve"> </w:t>
      </w:r>
      <w:r w:rsidRPr="00694D99">
        <w:rPr>
          <w:rFonts w:eastAsia="SchoolBookSanPin;Cambria"/>
          <w:sz w:val="26"/>
          <w:szCs w:val="26"/>
          <w:lang w:eastAsia="zh-CN"/>
        </w:rPr>
        <w:t>выявлять закономерные черты и противоречия в рассматриваемых явлениях;</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разрабатывать план решения проблемы с учетом анализа имеющихся ресурсов;</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вносить коррективы в деятельность, оценивать соответствие результатов целям.</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У обучающегося будут сформированы следующие базовые исследовательские действия как часть </w:t>
      </w:r>
      <w:r w:rsidRPr="00694D99">
        <w:rPr>
          <w:rFonts w:eastAsia="SchoolBookSanPin;Cambria"/>
          <w:bCs/>
          <w:sz w:val="26"/>
          <w:szCs w:val="26"/>
          <w:lang w:eastAsia="zh-CN"/>
        </w:rPr>
        <w:t>познавательных универсальных учебных действий</w:t>
      </w:r>
      <w:r w:rsidRPr="00694D99">
        <w:rPr>
          <w:rFonts w:eastAsia="SchoolBookSanPin;Cambria"/>
          <w:sz w:val="26"/>
          <w:szCs w:val="26"/>
          <w:lang w:eastAsia="zh-CN"/>
        </w:rPr>
        <w:t>:</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определять познавательную задачу; </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намечать путь ее решения и осуществлять подбор исторического материала, объекта; </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владеть навыками учебно-исследовательской и проектной деятельности;</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осуществлять анализ объекта в соответствии с принципом историзма, основными процедурами исторического познания; </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систематизировать и обобщать исторические факты (в том числе в форме таблиц, схем); </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выявлять характерные признаки исторических явлений; </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раскрывать причинно-следственные связи событий прошлого и настоящего; </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сравнивать события, ситуации, определяя основания для сравнения, выявляя общие черты и различия; </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формулировать и обосновывать выводы; </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соотносить полученный результат с имеющимся историческим знанием; </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определять новизну и обоснованность полученного результата; </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представлять результаты своей деятельности в различных формах (сообщение, эссе, презентация, реферат, учебный проект и другие); </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объяснять сферу применения и значение проведенного учебного исследования в современном общественном контексте. </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У обучающегося будут сформированы умения работать с информацией как часть </w:t>
      </w:r>
      <w:r w:rsidRPr="00694D99">
        <w:rPr>
          <w:rFonts w:eastAsia="SchoolBookSanPin;Cambria"/>
          <w:bCs/>
          <w:sz w:val="26"/>
          <w:szCs w:val="26"/>
          <w:lang w:eastAsia="zh-CN"/>
        </w:rPr>
        <w:t>познавательных универсальных учебных действий</w:t>
      </w:r>
      <w:r w:rsidRPr="00694D99">
        <w:rPr>
          <w:rFonts w:eastAsia="SchoolBookSanPin;Cambria"/>
          <w:sz w:val="26"/>
          <w:szCs w:val="26"/>
          <w:lang w:eastAsia="zh-CN"/>
        </w:rPr>
        <w:t>:</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рассматривать комплексы источников, выявляя совпадения и различия их </w:t>
      </w:r>
      <w:r w:rsidRPr="00694D99">
        <w:rPr>
          <w:rFonts w:eastAsia="SchoolBookSanPin;Cambria"/>
          <w:sz w:val="26"/>
          <w:szCs w:val="26"/>
          <w:lang w:eastAsia="zh-CN"/>
        </w:rPr>
        <w:lastRenderedPageBreak/>
        <w:t xml:space="preserve">свидетельств; </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У обучающегося будут сформированы умения общения как часть </w:t>
      </w:r>
      <w:r w:rsidRPr="00694D99">
        <w:rPr>
          <w:rFonts w:eastAsia="SchoolBookSanPin;Cambria"/>
          <w:bCs/>
          <w:sz w:val="26"/>
          <w:szCs w:val="26"/>
          <w:lang w:eastAsia="zh-CN"/>
        </w:rPr>
        <w:t>коммуникативных универсальных учебных действий</w:t>
      </w:r>
      <w:r w:rsidRPr="00694D99">
        <w:rPr>
          <w:rFonts w:eastAsia="SchoolBookSanPin;Cambria"/>
          <w:sz w:val="26"/>
          <w:szCs w:val="26"/>
          <w:lang w:eastAsia="zh-CN"/>
        </w:rPr>
        <w:t>:</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представлять особенности взаимодействия людей в исторических обществах и современном мире; </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участвовать в обсуждении событий и личностей прошлого и современности, выявляя сходство и различие высказываемых оценок; </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излагать и аргументировать свою точку зрения в устном высказывании, письменном тексте; </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аргументированно вести диалог, уметь смягчать конфликтные ситуации.</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У обучающегося будут сформированы умения совместной деятельности:</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определять свое участие в общей работе и координировать свои действия с другими членами команды; </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проявлять творчество и инициативу в индивидуальной и командной работе; </w:t>
      </w:r>
    </w:p>
    <w:p w:rsidR="00694D99" w:rsidRPr="00694D99" w:rsidRDefault="00694D99" w:rsidP="00694D99">
      <w:pPr>
        <w:widowControl w:val="0"/>
        <w:rPr>
          <w:sz w:val="26"/>
          <w:szCs w:val="26"/>
          <w:lang w:eastAsia="zh-CN"/>
        </w:rPr>
      </w:pPr>
      <w:r w:rsidRPr="00694D99">
        <w:rPr>
          <w:rFonts w:eastAsia="SchoolBookSanPin;Cambria"/>
          <w:sz w:val="26"/>
          <w:szCs w:val="26"/>
          <w:lang w:eastAsia="zh-CN"/>
        </w:rPr>
        <w:t>оценивать полученные результаты и свой вклад в общую работу.</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У обучающегося будут сформированы умения в части </w:t>
      </w:r>
      <w:r w:rsidRPr="00694D99">
        <w:rPr>
          <w:rFonts w:eastAsia="SchoolBookSanPin;Cambria"/>
          <w:bCs/>
          <w:sz w:val="26"/>
          <w:szCs w:val="26"/>
          <w:lang w:eastAsia="zh-CN"/>
        </w:rPr>
        <w:t>регулятивных универсальных учебных действий</w:t>
      </w:r>
      <w:r w:rsidRPr="00694D99">
        <w:rPr>
          <w:rFonts w:eastAsia="SchoolBookSanPin;Cambria"/>
          <w:sz w:val="26"/>
          <w:szCs w:val="26"/>
          <w:lang w:eastAsia="zh-CN"/>
        </w:rPr>
        <w:t>:</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694D99" w:rsidRPr="00694D99" w:rsidRDefault="00694D99" w:rsidP="00694D99">
      <w:pPr>
        <w:widowControl w:val="0"/>
        <w:rPr>
          <w:b/>
          <w:sz w:val="26"/>
          <w:szCs w:val="26"/>
          <w:lang w:eastAsia="zh-CN"/>
        </w:rPr>
      </w:pPr>
      <w:r w:rsidRPr="00694D99">
        <w:rPr>
          <w:rFonts w:eastAsia="SchoolBookSanPin;Cambria"/>
          <w:bCs/>
          <w:sz w:val="26"/>
          <w:szCs w:val="26"/>
          <w:lang w:eastAsia="zh-CN"/>
        </w:rPr>
        <w:t xml:space="preserve">Предметные результаты освоения программы по истории на уровне </w:t>
      </w:r>
      <w:r w:rsidRPr="00694D99">
        <w:rPr>
          <w:rFonts w:eastAsia="OfficinaSansBoldITC;Franklin Go"/>
          <w:sz w:val="26"/>
          <w:szCs w:val="26"/>
          <w:lang w:eastAsia="zh-CN"/>
        </w:rPr>
        <w:t>среднего</w:t>
      </w:r>
      <w:r w:rsidRPr="00694D99">
        <w:rPr>
          <w:rFonts w:eastAsia="SchoolBookSanPin;Cambria"/>
          <w:bCs/>
          <w:sz w:val="26"/>
          <w:szCs w:val="26"/>
          <w:lang w:eastAsia="zh-CN"/>
        </w:rPr>
        <w:t xml:space="preserve"> общего образования </w:t>
      </w:r>
      <w:r w:rsidRPr="00694D99">
        <w:rPr>
          <w:rFonts w:eastAsia="SchoolBookSanPin;Cambria"/>
          <w:sz w:val="26"/>
          <w:szCs w:val="26"/>
          <w:lang w:eastAsia="zh-CN"/>
        </w:rPr>
        <w:t>должны обеспечивать:</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1) 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w:t>
      </w:r>
      <w:r w:rsidRPr="00694D99">
        <w:rPr>
          <w:rFonts w:eastAsia="SchoolBookSanPin;Cambria"/>
          <w:sz w:val="26"/>
          <w:szCs w:val="26"/>
          <w:lang w:eastAsia="zh-CN"/>
        </w:rPr>
        <w:lastRenderedPageBreak/>
        <w:t>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 XXI вв.;</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11) знание ключевых событий, основных дат и этапов истории России и мира в ХХ – начале XXI вв.; выдающихся деятелей отечественной и всемирной истории; </w:t>
      </w:r>
      <w:r w:rsidRPr="00694D99">
        <w:rPr>
          <w:rFonts w:eastAsia="SchoolBookSanPin;Cambria"/>
          <w:sz w:val="26"/>
          <w:szCs w:val="26"/>
          <w:lang w:eastAsia="zh-CN"/>
        </w:rPr>
        <w:lastRenderedPageBreak/>
        <w:t>важнейших достижений культуры, ценностных ориентиров.</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ХХ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Предметные результаты освоения базового учебного курса «История России»:</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1) Россия накануне Первой мировой войны. Ход военных действий. Власть, общество, экономика, культура. Предпосылки революции;</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5)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6)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Предметные результаты освоения базового учебного курса «Всеобщая история»:</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1) Мир накануне Первой мировой войны. Первая мировая война: причины, участники, основные события, результаты. Власть и общество;</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3) Вторая мировая война: причины, участники, основные сражения, итоги;</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4) Власть и общество в годы войны. Решающий вклад СССР в Победу;</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w:t>
      </w:r>
      <w:r w:rsidRPr="00694D99">
        <w:rPr>
          <w:rFonts w:eastAsia="SchoolBookSanPin;Cambria"/>
          <w:sz w:val="26"/>
          <w:szCs w:val="26"/>
          <w:lang w:eastAsia="zh-CN"/>
        </w:rPr>
        <w:lastRenderedPageBreak/>
        <w:t>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694D99" w:rsidRPr="00694D99" w:rsidRDefault="00694D99" w:rsidP="00694D99">
      <w:pPr>
        <w:widowControl w:val="0"/>
        <w:rPr>
          <w:b/>
          <w:sz w:val="26"/>
          <w:szCs w:val="26"/>
          <w:lang w:eastAsia="zh-CN"/>
        </w:rPr>
      </w:pPr>
      <w:r w:rsidRPr="00694D99">
        <w:rPr>
          <w:rFonts w:eastAsia="OfficinaSansBoldITC;Franklin Go"/>
          <w:sz w:val="26"/>
          <w:szCs w:val="26"/>
          <w:lang w:eastAsia="zh-CN"/>
        </w:rPr>
        <w:t xml:space="preserve">Предметные результаты изучения истории </w:t>
      </w:r>
      <w:r w:rsidRPr="00694D99">
        <w:rPr>
          <w:rFonts w:eastAsia="SchoolBookSanPin;Cambria"/>
          <w:sz w:val="26"/>
          <w:szCs w:val="26"/>
          <w:lang w:eastAsia="zh-CN"/>
        </w:rPr>
        <w:t xml:space="preserve">в </w:t>
      </w:r>
      <w:r w:rsidRPr="00694D99">
        <w:rPr>
          <w:rFonts w:eastAsia="SchoolBookSanPin;Cambria"/>
          <w:bCs/>
          <w:sz w:val="26"/>
          <w:szCs w:val="26"/>
          <w:lang w:eastAsia="zh-CN"/>
        </w:rPr>
        <w:t>10 классе.</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Структура предметного результата включает следующий перечень знаний и умений:</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называть наиболее значимые события истории России 1914–1945 гг., объяснять их особую значимость для истории нашей страны;</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используя знания по истории России и всемирной истории 1914–1945 гг., выявлять попытки фальсификации истории;</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w:t>
      </w:r>
      <w:r w:rsidRPr="00694D99">
        <w:rPr>
          <w:color w:val="000000"/>
          <w:sz w:val="26"/>
          <w:szCs w:val="26"/>
        </w:rPr>
        <w:t>обучающиеся</w:t>
      </w:r>
      <w:r w:rsidRPr="00694D99">
        <w:rPr>
          <w:rFonts w:eastAsia="SchoolBookSanPin;Cambria"/>
          <w:sz w:val="26"/>
          <w:szCs w:val="26"/>
          <w:lang w:eastAsia="zh-CN"/>
        </w:rPr>
        <w:t xml:space="preserve"> должны осознать величие личности человека, влияние его деятельности на ход истории.</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Структура предметного результата включает следующий перечень знаний и умений:</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называть имена наиболее выдающихся деятелей истории России 1914–1945 гг., события, процессы, в которых они участвовали;</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характеризовать значение и последствия событий 1914–1945 гг., в которых участвовали выдающиеся исторические личности, для истории России;</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определять и объяснять (аргументировать) свое отношение и оценку деятельности исторических личностей.</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Умение составлять описание (реконструкцию) в устной и письменной форме исторических событий, явлений, процессов истории родного края, истории России и </w:t>
      </w:r>
      <w:r w:rsidRPr="00694D99">
        <w:rPr>
          <w:rFonts w:eastAsia="SchoolBookSanPin;Cambria"/>
          <w:sz w:val="26"/>
          <w:szCs w:val="26"/>
          <w:lang w:eastAsia="zh-CN"/>
        </w:rPr>
        <w:lastRenderedPageBreak/>
        <w:t>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Структура предметного результата включает следующий перечень знаний и умений:</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представлять результаты самостоятельного изучения исторической информации из истории России и всемирной ис</w:t>
      </w:r>
      <w:r w:rsidRPr="00694D99">
        <w:rPr>
          <w:rFonts w:eastAsia="SchoolBookSanPin;Cambria"/>
          <w:sz w:val="26"/>
          <w:szCs w:val="26"/>
          <w:lang w:eastAsia="zh-CN"/>
        </w:rPr>
        <w:softHyphen/>
        <w:t>тории 1914–1945 гг. в форме сложного плана, конспекта, реферата;</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Структура предметного результата включает следующий перечень знаний и умений:</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называть характерные, существенные признаки событий, процессов, явлений истории России и всеобщей истории 1914–1945 гг.;</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группировать, систематизировать исторические факты по самостоятельно </w:t>
      </w:r>
      <w:r w:rsidRPr="00694D99">
        <w:rPr>
          <w:rFonts w:eastAsia="SchoolBookSanPin;Cambria"/>
          <w:sz w:val="26"/>
          <w:szCs w:val="26"/>
          <w:lang w:eastAsia="zh-CN"/>
        </w:rPr>
        <w:lastRenderedPageBreak/>
        <w:t>определяемому признаку (хронологии, принадлежности к историческим процессам, типологическим основаниям и другим);</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обобщать историческую информацию по истории России и зарубежных стран 1914–1945 гг.;</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на основе изучения исторического материала устанавливать исторические аналогии.</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Структура предметного результата включает следующий перечень знаний и умений:</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соотносить события истории родного края, истории России и зарубежных стран 1914–1945 гг.;</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определять современников исторических событий, явлений, процессов истории России и человечества в целом 1914–1945 гг.</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Структура предметного результата включает следующий перечень знаний и умений:</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различать виды письменных исторических источников по истории России и всемирной истории 1914–1945 гг.;</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w:t>
      </w:r>
      <w:r w:rsidRPr="00694D99">
        <w:rPr>
          <w:rFonts w:eastAsia="SchoolBookSanPin;Cambria"/>
          <w:sz w:val="26"/>
          <w:szCs w:val="26"/>
          <w:lang w:eastAsia="zh-CN"/>
        </w:rPr>
        <w:lastRenderedPageBreak/>
        <w:t>источника с историческим контекстом;</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использовать исторические письменные источники при аргументации дискуссионных точек зрения;</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Структура предметного результата включает следующий перечень знаний и умений:</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знать и использовать правила информационной безопасности при поиске исторической информации;</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w:t>
      </w:r>
      <w:r w:rsidRPr="00694D99">
        <w:rPr>
          <w:rFonts w:eastAsia="SchoolBookSanPin;Cambria"/>
          <w:sz w:val="26"/>
          <w:szCs w:val="26"/>
          <w:lang w:eastAsia="zh-CN"/>
        </w:rPr>
        <w:lastRenderedPageBreak/>
        <w:t>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Структура предметного результата включает следующий перечень знаний и умений:</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определять события, явления, процессы, которым посвящены визуальные источники исторической информации;</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представлять историческую информацию в виде таблиц, графиков, схем, диаграмм;</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lastRenderedPageBreak/>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Структура предметного результата включает следующий перечень знаний и умений:</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Структура предметного результата включает следующий перечень знаний и умений:</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активно участвовать в дискуссиях, не допуская умаления подвига народа при защите Отечества.</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По учебному курсу «История России»:</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1) Россия накануне Первой мировой войны. Ход военных действий. Власть, общество, экономика, культура. Предпосылки революции;</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3) НЭП. Образование СССР. СССР в годы нэпа. «Великий перелом». Индустриализация, коллективизация, культурная революция. Первые пятилетки. </w:t>
      </w:r>
      <w:r w:rsidRPr="00694D99">
        <w:rPr>
          <w:rFonts w:eastAsia="SchoolBookSanPin;Cambria"/>
          <w:sz w:val="26"/>
          <w:szCs w:val="26"/>
          <w:lang w:eastAsia="zh-CN"/>
        </w:rPr>
        <w:lastRenderedPageBreak/>
        <w:t>Политический строй и репрессии. Внешняя политика СССР. Укрепление обороноспособности;</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По учебному курсу «Всеобщая история»:</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1) Мир накануне Первой мировой войны. Первая мировая война: причины, участники, основные события, результаты. Власть и общество;</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3) Вторая мировая война: причины, участники, основные сражения, итоги;</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4) Власть и общество в годы войны. Решающий вклад СССР в Победу.</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Структура предметных результатов включает следующий перечень знаний и умений:</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указывать хронологические рамки основных периодов отечественной и всеобщей истории 1914–1945 гг.;</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называть даты важнейших событий и процессов отечественной и всеобщей истории 1914–1945 гг.;</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выявлять синхронность исторических процессов отечественной и всеобщей истории 1914–1945 гг., </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делать выводы о тенденциях развития своей страны и других стран в данный период;</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694D99" w:rsidRPr="00694D99" w:rsidRDefault="00694D99" w:rsidP="00694D99">
      <w:pPr>
        <w:widowControl w:val="0"/>
        <w:rPr>
          <w:b/>
          <w:sz w:val="26"/>
          <w:szCs w:val="26"/>
          <w:lang w:eastAsia="zh-CN"/>
        </w:rPr>
      </w:pPr>
      <w:r w:rsidRPr="00694D99">
        <w:rPr>
          <w:rFonts w:eastAsia="OfficinaSansBoldITC;Franklin Go"/>
          <w:sz w:val="26"/>
          <w:szCs w:val="26"/>
          <w:lang w:eastAsia="zh-CN"/>
        </w:rPr>
        <w:t xml:space="preserve">Предметные результаты изучения истории </w:t>
      </w:r>
      <w:r w:rsidRPr="00694D99">
        <w:rPr>
          <w:rFonts w:eastAsia="SchoolBookSanPin;Cambria"/>
          <w:sz w:val="26"/>
          <w:szCs w:val="26"/>
          <w:lang w:eastAsia="zh-CN"/>
        </w:rPr>
        <w:t xml:space="preserve">в </w:t>
      </w:r>
      <w:r w:rsidRPr="00694D99">
        <w:rPr>
          <w:rFonts w:eastAsia="SchoolBookSanPin;Cambria"/>
          <w:bCs/>
          <w:sz w:val="26"/>
          <w:szCs w:val="26"/>
          <w:lang w:eastAsia="zh-CN"/>
        </w:rPr>
        <w:t>11 классе.</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Структура предметного результата включает следующий перечень знаний и умений:</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называть наиболее значимые события истории России 1945–2022 гг., объяснять их особую значимость для истории нашей страны;</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определять и объяснять (аргументировать) свое отношение и оценку наиболее значительных событий, явлений, процессов истории России 1945–2022 гг., их значение </w:t>
      </w:r>
      <w:r w:rsidRPr="00694D99">
        <w:rPr>
          <w:rFonts w:eastAsia="SchoolBookSanPin;Cambria"/>
          <w:sz w:val="26"/>
          <w:szCs w:val="26"/>
          <w:lang w:eastAsia="zh-CN"/>
        </w:rPr>
        <w:lastRenderedPageBreak/>
        <w:t>для истории России и человечества в целом;</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используя знания по истории России и всемирной истории 1945–2022 гг., выявлять попытки фальсификации истории;</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Структура предметного результата включает следующий перечень знаний и умений:</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называть имена наиболее выдающихся деятелей истории России 1945–2022 гг., события, процессы, в которых они участвовали;</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характеризовать значение и последствия событий 1945–2022 гг., в которых участвовали выдающиеся исторические личности, для истории России;</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определять и объяснять (аргументировать) свое отношение и оценку деятельности исторических личностей.</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Структура предметного результата включает следующий перечень знаний и умений:</w:t>
      </w:r>
    </w:p>
    <w:p w:rsidR="00694D99" w:rsidRPr="00694D99" w:rsidRDefault="00694D99" w:rsidP="00694D99">
      <w:pPr>
        <w:widowControl w:val="0"/>
        <w:rPr>
          <w:rFonts w:eastAsia="SchoolBookSanPin;Cambria"/>
          <w:sz w:val="26"/>
          <w:szCs w:val="26"/>
          <w:lang w:eastAsia="zh-CN"/>
        </w:rPr>
      </w:pPr>
      <w:r w:rsidRPr="00694D99">
        <w:rPr>
          <w:rFonts w:eastAsia="SchoolBookSanPin;Cambria"/>
          <w:sz w:val="26"/>
          <w:szCs w:val="26"/>
          <w:lang w:eastAsia="zh-CN"/>
        </w:rPr>
        <w:t xml:space="preserve">объяснять смысл изученных (изучаемых) исторических понятий и терминов из истории России, и всемирной истории 1945–2022 гг., привлекая учебные тексты </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lastRenderedPageBreak/>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Структура предметного результата включает следующий перечень знаний и умений:</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называть характерные, существенные признаки событий, процессов, явлений истории России и всеобщей истории 1945–2022 гг.;</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обобщать историческую информацию по истории России и зарубежных стран 1945–2022 гг.;</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на основе изучения исторического материала устанавливать исторические аналогии.</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Структура предметного результата включает следующий перечень знаний и умений:</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устанавливать причинно-следственные, пространственные, временны́е связи </w:t>
      </w:r>
      <w:r w:rsidRPr="00694D99">
        <w:rPr>
          <w:rFonts w:eastAsia="SchoolBookSanPin;Cambria"/>
          <w:sz w:val="26"/>
          <w:szCs w:val="26"/>
          <w:lang w:eastAsia="zh-CN"/>
        </w:rPr>
        <w:lastRenderedPageBreak/>
        <w:t>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соотносить события истории родного края, истории России и зарубежных стран 1945–2022 гг.;</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определять современников исторических событий, явлений, процессов истории России и человечества в целом 1945–2022 гг.</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Структура предметного результата включает следующий перечень знаний и умений:</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различать виды письменных исторических источников по истории России и всемирной истории 1945–2022 гг.;</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использовать исторические письменные источники при аргументации дискуссионных точек зрения;</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проводить атрибуцию визуальных и аудиовизуальных исторических источников по истории России и зарубежных стран 1945–2022 гг. (определять авторство, время </w:t>
      </w:r>
      <w:r w:rsidRPr="00694D99">
        <w:rPr>
          <w:rFonts w:eastAsia="SchoolBookSanPin;Cambria"/>
          <w:sz w:val="26"/>
          <w:szCs w:val="26"/>
          <w:lang w:eastAsia="zh-CN"/>
        </w:rPr>
        <w:lastRenderedPageBreak/>
        <w:t>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Структура предметного результата включает следующий перечень знаний и умений:</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знать и использовать правила информационной безопасности при поиске исторической информации;</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Структура предметного результата включает следующий перечень знаний и умений:</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lastRenderedPageBreak/>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определять события, явления, процессы, которым посвящены визуальные источники исторической информации;</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представлять историческую информацию в виде таблиц, графиков, схем, диаграмм;</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Структура предметного результата включает следующий перечень знаний и умений:</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Структура предметного результата включает следующий перечень знаний и </w:t>
      </w:r>
      <w:r w:rsidRPr="00694D99">
        <w:rPr>
          <w:rFonts w:eastAsia="SchoolBookSanPin;Cambria"/>
          <w:sz w:val="26"/>
          <w:szCs w:val="26"/>
          <w:lang w:eastAsia="zh-CN"/>
        </w:rPr>
        <w:lastRenderedPageBreak/>
        <w:t>умений:</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активно участвовать в дискуссиях, не допуская умаления подвига народа при защите Отечества.</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По учебному курсу «История России»:</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1)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2)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По учебному курсу «Всеобщая история»:</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1) Послевоенные перемены в мире. Холодная война. Мировая система социализма. Экономические и политические изменения в странах Запада; </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 xml:space="preserve">2)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3) Современный мир: глобализация и деглобализация. Геополитический кризис 2022 г. и его влияние на мировую систему.</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Структура предметного результата включает следующий перечень знаний и умений:</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указывать хронологические рамки основных периодов отечественной и всеобщей истории 1945–2022 гг.;</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называть даты важнейших событий и процессов отечественной и всеобщей истории 1945–2022 гг.;</w:t>
      </w:r>
    </w:p>
    <w:p w:rsidR="00694D99" w:rsidRPr="00694D99" w:rsidRDefault="00694D99" w:rsidP="00694D99">
      <w:pPr>
        <w:widowControl w:val="0"/>
        <w:rPr>
          <w:b/>
          <w:sz w:val="26"/>
          <w:szCs w:val="26"/>
          <w:lang w:eastAsia="zh-CN"/>
        </w:rPr>
      </w:pPr>
      <w:r w:rsidRPr="00694D99">
        <w:rPr>
          <w:rFonts w:eastAsia="SchoolBookSanPin;Cambria"/>
          <w:sz w:val="26"/>
          <w:szCs w:val="26"/>
          <w:lang w:eastAsia="zh-CN"/>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694D99" w:rsidRDefault="00694D99" w:rsidP="00694D99">
      <w:pPr>
        <w:widowControl w:val="0"/>
        <w:rPr>
          <w:rFonts w:eastAsia="SchoolBookSanPin;Cambria"/>
          <w:sz w:val="26"/>
          <w:szCs w:val="26"/>
          <w:lang w:eastAsia="zh-CN"/>
        </w:rPr>
      </w:pPr>
      <w:r w:rsidRPr="00694D99">
        <w:rPr>
          <w:rFonts w:eastAsia="SchoolBookSanPin;Cambria"/>
          <w:sz w:val="26"/>
          <w:szCs w:val="26"/>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607174" w:rsidRPr="00607174" w:rsidRDefault="00607174" w:rsidP="00607174">
      <w:pPr>
        <w:pStyle w:val="ConsPlusNormal"/>
        <w:ind w:firstLine="540"/>
        <w:rPr>
          <w:rFonts w:ascii="Times New Roman" w:hAnsi="Times New Roman" w:cs="Times New Roman"/>
          <w:sz w:val="24"/>
          <w:szCs w:val="24"/>
          <w:highlight w:val="yellow"/>
        </w:rPr>
      </w:pPr>
      <w:r w:rsidRPr="00607174">
        <w:rPr>
          <w:rFonts w:ascii="Times New Roman" w:hAnsi="Times New Roman" w:cs="Times New Roman"/>
          <w:sz w:val="24"/>
          <w:szCs w:val="24"/>
          <w:highlight w:val="yellow"/>
        </w:rPr>
        <w:t>Поурочное планирование</w:t>
      </w:r>
    </w:p>
    <w:p w:rsidR="00607174" w:rsidRPr="0018645A" w:rsidRDefault="00607174" w:rsidP="00607174">
      <w:pPr>
        <w:pStyle w:val="ConsPlusNormal"/>
        <w:rPr>
          <w:rFonts w:ascii="Times New Roman" w:hAnsi="Times New Roman" w:cs="Times New Roman"/>
          <w:sz w:val="24"/>
          <w:szCs w:val="24"/>
        </w:rPr>
      </w:pPr>
    </w:p>
    <w:p w:rsidR="00607174" w:rsidRPr="0018645A" w:rsidRDefault="00607174" w:rsidP="00607174">
      <w:pPr>
        <w:pStyle w:val="ConsPlusNormal"/>
        <w:jc w:val="right"/>
        <w:rPr>
          <w:rFonts w:ascii="Times New Roman" w:hAnsi="Times New Roman" w:cs="Times New Roman"/>
          <w:sz w:val="24"/>
          <w:szCs w:val="24"/>
        </w:rPr>
      </w:pPr>
      <w:r w:rsidRPr="0018645A">
        <w:rPr>
          <w:rFonts w:ascii="Times New Roman" w:hAnsi="Times New Roman" w:cs="Times New Roman"/>
          <w:sz w:val="24"/>
          <w:szCs w:val="24"/>
        </w:rPr>
        <w:lastRenderedPageBreak/>
        <w:t>Таблица 17</w:t>
      </w:r>
    </w:p>
    <w:p w:rsidR="00607174" w:rsidRPr="0018645A" w:rsidRDefault="00607174" w:rsidP="00607174">
      <w:pPr>
        <w:pStyle w:val="ConsPlusNormal"/>
        <w:rPr>
          <w:rFonts w:ascii="Times New Roman" w:hAnsi="Times New Roman" w:cs="Times New Roman"/>
          <w:sz w:val="24"/>
          <w:szCs w:val="24"/>
        </w:rPr>
      </w:pP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10 класс</w:t>
      </w:r>
    </w:p>
    <w:p w:rsidR="00607174" w:rsidRPr="0018645A" w:rsidRDefault="00607174" w:rsidP="00607174">
      <w:pPr>
        <w:pStyle w:val="ConsPlusNormal"/>
        <w:rPr>
          <w:rFonts w:ascii="Times New Roman" w:hAnsi="Times New Roman" w:cs="Times New Roman"/>
          <w:sz w:val="24"/>
          <w:szCs w:val="24"/>
        </w:rPr>
      </w:pP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9134"/>
      </w:tblGrid>
      <w:tr w:rsidR="00607174" w:rsidRPr="0018645A" w:rsidTr="00314741">
        <w:tc>
          <w:tcPr>
            <w:tcW w:w="1134" w:type="dxa"/>
          </w:tcPr>
          <w:p w:rsidR="00607174" w:rsidRPr="0018645A" w:rsidRDefault="00607174" w:rsidP="00314741">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N урока</w:t>
            </w:r>
          </w:p>
        </w:tc>
        <w:tc>
          <w:tcPr>
            <w:tcW w:w="9134" w:type="dxa"/>
          </w:tcPr>
          <w:p w:rsidR="00607174" w:rsidRPr="0018645A" w:rsidRDefault="00607174" w:rsidP="00314741">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Тема урока</w:t>
            </w:r>
          </w:p>
        </w:tc>
      </w:tr>
      <w:tr w:rsidR="00607174" w:rsidRPr="0018645A" w:rsidTr="00314741">
        <w:tc>
          <w:tcPr>
            <w:tcW w:w="1134" w:type="dxa"/>
          </w:tcPr>
          <w:p w:rsidR="00607174" w:rsidRPr="0018645A" w:rsidRDefault="00607174" w:rsidP="00314741">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Урок 1</w:t>
            </w:r>
          </w:p>
        </w:tc>
        <w:tc>
          <w:tcPr>
            <w:tcW w:w="9134" w:type="dxa"/>
          </w:tcPr>
          <w:p w:rsidR="00607174" w:rsidRPr="0018645A" w:rsidRDefault="00607174" w:rsidP="00314741">
            <w:pPr>
              <w:pStyle w:val="ConsPlusNormal"/>
              <w:rPr>
                <w:rFonts w:ascii="Times New Roman" w:hAnsi="Times New Roman" w:cs="Times New Roman"/>
                <w:sz w:val="24"/>
                <w:szCs w:val="24"/>
              </w:rPr>
            </w:pPr>
            <w:r w:rsidRPr="0018645A">
              <w:rPr>
                <w:rFonts w:ascii="Times New Roman" w:hAnsi="Times New Roman" w:cs="Times New Roman"/>
                <w:sz w:val="24"/>
                <w:szCs w:val="24"/>
              </w:rPr>
              <w:t>Введение во Всеобщую историю начала XX в.</w:t>
            </w:r>
          </w:p>
        </w:tc>
      </w:tr>
      <w:tr w:rsidR="00607174" w:rsidRPr="0018645A" w:rsidTr="00314741">
        <w:tc>
          <w:tcPr>
            <w:tcW w:w="1134" w:type="dxa"/>
          </w:tcPr>
          <w:p w:rsidR="00607174" w:rsidRPr="0018645A" w:rsidRDefault="00607174" w:rsidP="00314741">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Урок 2</w:t>
            </w:r>
          </w:p>
        </w:tc>
        <w:tc>
          <w:tcPr>
            <w:tcW w:w="9134" w:type="dxa"/>
          </w:tcPr>
          <w:p w:rsidR="00607174" w:rsidRPr="0018645A" w:rsidRDefault="00607174" w:rsidP="00314741">
            <w:pPr>
              <w:pStyle w:val="ConsPlusNormal"/>
              <w:rPr>
                <w:rFonts w:ascii="Times New Roman" w:hAnsi="Times New Roman" w:cs="Times New Roman"/>
                <w:sz w:val="24"/>
                <w:szCs w:val="24"/>
              </w:rPr>
            </w:pPr>
            <w:r w:rsidRPr="0018645A">
              <w:rPr>
                <w:rFonts w:ascii="Times New Roman" w:hAnsi="Times New Roman" w:cs="Times New Roman"/>
                <w:sz w:val="24"/>
                <w:szCs w:val="24"/>
              </w:rPr>
              <w:t>Мир накануне Первой мировой войны</w:t>
            </w:r>
          </w:p>
        </w:tc>
      </w:tr>
      <w:tr w:rsidR="00607174" w:rsidRPr="0018645A" w:rsidTr="00314741">
        <w:tc>
          <w:tcPr>
            <w:tcW w:w="1134" w:type="dxa"/>
          </w:tcPr>
          <w:p w:rsidR="00607174" w:rsidRPr="0018645A" w:rsidRDefault="00607174" w:rsidP="00314741">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Урок 3</w:t>
            </w:r>
          </w:p>
        </w:tc>
        <w:tc>
          <w:tcPr>
            <w:tcW w:w="9134" w:type="dxa"/>
          </w:tcPr>
          <w:p w:rsidR="00607174" w:rsidRPr="0018645A" w:rsidRDefault="00607174" w:rsidP="00314741">
            <w:pPr>
              <w:pStyle w:val="ConsPlusNormal"/>
              <w:rPr>
                <w:rFonts w:ascii="Times New Roman" w:hAnsi="Times New Roman" w:cs="Times New Roman"/>
                <w:sz w:val="24"/>
                <w:szCs w:val="24"/>
              </w:rPr>
            </w:pPr>
            <w:r w:rsidRPr="0018645A">
              <w:rPr>
                <w:rFonts w:ascii="Times New Roman" w:hAnsi="Times New Roman" w:cs="Times New Roman"/>
                <w:sz w:val="24"/>
                <w:szCs w:val="24"/>
              </w:rPr>
              <w:t>Первая мировая война. 1914 - 1918 г.г</w:t>
            </w:r>
          </w:p>
        </w:tc>
      </w:tr>
      <w:tr w:rsidR="00607174" w:rsidRPr="0018645A" w:rsidTr="00314741">
        <w:tc>
          <w:tcPr>
            <w:tcW w:w="1134" w:type="dxa"/>
            <w:vAlign w:val="center"/>
          </w:tcPr>
          <w:p w:rsidR="00607174" w:rsidRPr="0018645A" w:rsidRDefault="00607174" w:rsidP="00314741">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Урок 4</w:t>
            </w:r>
          </w:p>
        </w:tc>
        <w:tc>
          <w:tcPr>
            <w:tcW w:w="9134" w:type="dxa"/>
          </w:tcPr>
          <w:p w:rsidR="00607174" w:rsidRPr="0018645A" w:rsidRDefault="00607174" w:rsidP="00314741">
            <w:pPr>
              <w:pStyle w:val="ConsPlusNormal"/>
              <w:rPr>
                <w:rFonts w:ascii="Times New Roman" w:hAnsi="Times New Roman" w:cs="Times New Roman"/>
                <w:sz w:val="24"/>
                <w:szCs w:val="24"/>
              </w:rPr>
            </w:pPr>
            <w:r w:rsidRPr="0018645A">
              <w:rPr>
                <w:rFonts w:ascii="Times New Roman" w:hAnsi="Times New Roman" w:cs="Times New Roman"/>
                <w:sz w:val="24"/>
                <w:szCs w:val="24"/>
              </w:rPr>
              <w:t>Повторительно-обобщающий урок по теме "Мир накануне и в годы Первой Мировой войны"</w:t>
            </w:r>
          </w:p>
        </w:tc>
      </w:tr>
      <w:tr w:rsidR="00607174" w:rsidRPr="0018645A" w:rsidTr="00314741">
        <w:tc>
          <w:tcPr>
            <w:tcW w:w="1134" w:type="dxa"/>
            <w:vAlign w:val="center"/>
          </w:tcPr>
          <w:p w:rsidR="00607174" w:rsidRPr="0018645A" w:rsidRDefault="00607174" w:rsidP="00314741">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Урок 5</w:t>
            </w:r>
          </w:p>
        </w:tc>
        <w:tc>
          <w:tcPr>
            <w:tcW w:w="9134" w:type="dxa"/>
          </w:tcPr>
          <w:p w:rsidR="00607174" w:rsidRPr="0018645A" w:rsidRDefault="00607174" w:rsidP="00314741">
            <w:pPr>
              <w:pStyle w:val="ConsPlusNormal"/>
              <w:rPr>
                <w:rFonts w:ascii="Times New Roman" w:hAnsi="Times New Roman" w:cs="Times New Roman"/>
                <w:sz w:val="24"/>
                <w:szCs w:val="24"/>
              </w:rPr>
            </w:pPr>
            <w:r w:rsidRPr="0018645A">
              <w:rPr>
                <w:rFonts w:ascii="Times New Roman" w:hAnsi="Times New Roman" w:cs="Times New Roman"/>
                <w:sz w:val="24"/>
                <w:szCs w:val="24"/>
              </w:rPr>
              <w:t>Распад империй и образование новых национальных государств в Европе</w:t>
            </w:r>
          </w:p>
        </w:tc>
      </w:tr>
      <w:tr w:rsidR="00607174" w:rsidRPr="0018645A" w:rsidTr="00314741">
        <w:tc>
          <w:tcPr>
            <w:tcW w:w="1134" w:type="dxa"/>
          </w:tcPr>
          <w:p w:rsidR="00607174" w:rsidRPr="0018645A" w:rsidRDefault="00607174" w:rsidP="00314741">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Урок 6</w:t>
            </w:r>
          </w:p>
        </w:tc>
        <w:tc>
          <w:tcPr>
            <w:tcW w:w="9134" w:type="dxa"/>
          </w:tcPr>
          <w:p w:rsidR="00607174" w:rsidRPr="0018645A" w:rsidRDefault="00607174" w:rsidP="00314741">
            <w:pPr>
              <w:pStyle w:val="ConsPlusNormal"/>
              <w:rPr>
                <w:rFonts w:ascii="Times New Roman" w:hAnsi="Times New Roman" w:cs="Times New Roman"/>
                <w:sz w:val="24"/>
                <w:szCs w:val="24"/>
              </w:rPr>
            </w:pPr>
            <w:r w:rsidRPr="0018645A">
              <w:rPr>
                <w:rFonts w:ascii="Times New Roman" w:hAnsi="Times New Roman" w:cs="Times New Roman"/>
                <w:sz w:val="24"/>
                <w:szCs w:val="24"/>
              </w:rPr>
              <w:t>Версальско-Вашингтонская система международных отношений</w:t>
            </w:r>
          </w:p>
        </w:tc>
      </w:tr>
      <w:tr w:rsidR="00607174" w:rsidRPr="0018645A" w:rsidTr="00314741">
        <w:tc>
          <w:tcPr>
            <w:tcW w:w="1134" w:type="dxa"/>
          </w:tcPr>
          <w:p w:rsidR="00607174" w:rsidRPr="0018645A" w:rsidRDefault="00607174" w:rsidP="00314741">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Урок 7</w:t>
            </w:r>
          </w:p>
        </w:tc>
        <w:tc>
          <w:tcPr>
            <w:tcW w:w="9134" w:type="dxa"/>
          </w:tcPr>
          <w:p w:rsidR="00607174" w:rsidRPr="0018645A" w:rsidRDefault="00607174" w:rsidP="00314741">
            <w:pPr>
              <w:pStyle w:val="ConsPlusNormal"/>
              <w:rPr>
                <w:rFonts w:ascii="Times New Roman" w:hAnsi="Times New Roman" w:cs="Times New Roman"/>
                <w:sz w:val="24"/>
                <w:szCs w:val="24"/>
              </w:rPr>
            </w:pPr>
            <w:r w:rsidRPr="0018645A">
              <w:rPr>
                <w:rFonts w:ascii="Times New Roman" w:hAnsi="Times New Roman" w:cs="Times New Roman"/>
                <w:sz w:val="24"/>
                <w:szCs w:val="24"/>
              </w:rPr>
              <w:t>Страны Европы и Северной Америки в 1920-е гг.</w:t>
            </w:r>
          </w:p>
        </w:tc>
      </w:tr>
      <w:tr w:rsidR="00607174" w:rsidRPr="0018645A" w:rsidTr="00314741">
        <w:tc>
          <w:tcPr>
            <w:tcW w:w="1134" w:type="dxa"/>
          </w:tcPr>
          <w:p w:rsidR="00607174" w:rsidRPr="0018645A" w:rsidRDefault="00607174" w:rsidP="00314741">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Урок 8</w:t>
            </w:r>
          </w:p>
        </w:tc>
        <w:tc>
          <w:tcPr>
            <w:tcW w:w="9134" w:type="dxa"/>
          </w:tcPr>
          <w:p w:rsidR="00607174" w:rsidRPr="0018645A" w:rsidRDefault="00607174" w:rsidP="00314741">
            <w:pPr>
              <w:pStyle w:val="ConsPlusNormal"/>
              <w:rPr>
                <w:rFonts w:ascii="Times New Roman" w:hAnsi="Times New Roman" w:cs="Times New Roman"/>
                <w:sz w:val="24"/>
                <w:szCs w:val="24"/>
              </w:rPr>
            </w:pPr>
            <w:r w:rsidRPr="0018645A">
              <w:rPr>
                <w:rFonts w:ascii="Times New Roman" w:hAnsi="Times New Roman" w:cs="Times New Roman"/>
                <w:sz w:val="24"/>
                <w:szCs w:val="24"/>
              </w:rPr>
              <w:t>Итальянский фашизм. Авторитарные режимы в Европе.</w:t>
            </w:r>
          </w:p>
        </w:tc>
      </w:tr>
      <w:tr w:rsidR="00607174" w:rsidRPr="0018645A" w:rsidTr="00314741">
        <w:tc>
          <w:tcPr>
            <w:tcW w:w="1134" w:type="dxa"/>
          </w:tcPr>
          <w:p w:rsidR="00607174" w:rsidRPr="0018645A" w:rsidRDefault="00607174" w:rsidP="00314741">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Урок 9</w:t>
            </w:r>
          </w:p>
        </w:tc>
        <w:tc>
          <w:tcPr>
            <w:tcW w:w="9134" w:type="dxa"/>
          </w:tcPr>
          <w:p w:rsidR="00607174" w:rsidRPr="0018645A" w:rsidRDefault="00607174" w:rsidP="00314741">
            <w:pPr>
              <w:pStyle w:val="ConsPlusNormal"/>
              <w:rPr>
                <w:rFonts w:ascii="Times New Roman" w:hAnsi="Times New Roman" w:cs="Times New Roman"/>
                <w:sz w:val="24"/>
                <w:szCs w:val="24"/>
              </w:rPr>
            </w:pPr>
            <w:r w:rsidRPr="0018645A">
              <w:rPr>
                <w:rFonts w:ascii="Times New Roman" w:hAnsi="Times New Roman" w:cs="Times New Roman"/>
                <w:sz w:val="24"/>
                <w:szCs w:val="24"/>
              </w:rPr>
              <w:t>Великая депрессия. Преобразования Ф. Рузвельта в США</w:t>
            </w:r>
          </w:p>
        </w:tc>
      </w:tr>
      <w:tr w:rsidR="00607174" w:rsidRPr="0018645A" w:rsidTr="00314741">
        <w:tc>
          <w:tcPr>
            <w:tcW w:w="1134" w:type="dxa"/>
          </w:tcPr>
          <w:p w:rsidR="00607174" w:rsidRPr="0018645A" w:rsidRDefault="00607174" w:rsidP="00314741">
            <w:pPr>
              <w:pStyle w:val="ConsPlusNormal"/>
              <w:ind w:firstLine="0"/>
              <w:rPr>
                <w:rFonts w:ascii="Times New Roman" w:hAnsi="Times New Roman" w:cs="Times New Roman"/>
                <w:sz w:val="24"/>
                <w:szCs w:val="24"/>
              </w:rPr>
            </w:pPr>
            <w:r w:rsidRPr="0018645A">
              <w:rPr>
                <w:rFonts w:ascii="Times New Roman" w:hAnsi="Times New Roman" w:cs="Times New Roman"/>
                <w:sz w:val="24"/>
                <w:szCs w:val="24"/>
              </w:rPr>
              <w:t>Урок 10</w:t>
            </w:r>
          </w:p>
        </w:tc>
        <w:tc>
          <w:tcPr>
            <w:tcW w:w="9134" w:type="dxa"/>
          </w:tcPr>
          <w:p w:rsidR="00607174" w:rsidRPr="0018645A" w:rsidRDefault="00607174" w:rsidP="00314741">
            <w:pPr>
              <w:pStyle w:val="ConsPlusNormal"/>
              <w:rPr>
                <w:rFonts w:ascii="Times New Roman" w:hAnsi="Times New Roman" w:cs="Times New Roman"/>
                <w:sz w:val="24"/>
                <w:szCs w:val="24"/>
              </w:rPr>
            </w:pPr>
            <w:r w:rsidRPr="0018645A">
              <w:rPr>
                <w:rFonts w:ascii="Times New Roman" w:hAnsi="Times New Roman" w:cs="Times New Roman"/>
                <w:sz w:val="24"/>
                <w:szCs w:val="24"/>
              </w:rPr>
              <w:t>Германский нацизм. Нарастание агрессии в мире.</w:t>
            </w:r>
          </w:p>
        </w:tc>
      </w:tr>
      <w:tr w:rsidR="00607174" w:rsidRPr="0018645A" w:rsidTr="00314741">
        <w:tc>
          <w:tcPr>
            <w:tcW w:w="1134" w:type="dxa"/>
            <w:vAlign w:val="center"/>
          </w:tcPr>
          <w:p w:rsidR="00607174" w:rsidRPr="0018645A" w:rsidRDefault="00607174" w:rsidP="00314741">
            <w:pPr>
              <w:pStyle w:val="ConsPlusNormal"/>
              <w:ind w:firstLine="0"/>
              <w:rPr>
                <w:rFonts w:ascii="Times New Roman" w:hAnsi="Times New Roman" w:cs="Times New Roman"/>
                <w:sz w:val="24"/>
                <w:szCs w:val="24"/>
              </w:rPr>
            </w:pPr>
            <w:r w:rsidRPr="0018645A">
              <w:rPr>
                <w:rFonts w:ascii="Times New Roman" w:hAnsi="Times New Roman" w:cs="Times New Roman"/>
                <w:sz w:val="24"/>
                <w:szCs w:val="24"/>
              </w:rPr>
              <w:t>Урок 11</w:t>
            </w:r>
          </w:p>
        </w:tc>
        <w:tc>
          <w:tcPr>
            <w:tcW w:w="9134" w:type="dxa"/>
          </w:tcPr>
          <w:p w:rsidR="00607174" w:rsidRPr="0018645A" w:rsidRDefault="00607174" w:rsidP="00314741">
            <w:pPr>
              <w:pStyle w:val="ConsPlusNormal"/>
              <w:rPr>
                <w:rFonts w:ascii="Times New Roman" w:hAnsi="Times New Roman" w:cs="Times New Roman"/>
                <w:sz w:val="24"/>
                <w:szCs w:val="24"/>
              </w:rPr>
            </w:pPr>
            <w:r w:rsidRPr="0018645A">
              <w:rPr>
                <w:rFonts w:ascii="Times New Roman" w:hAnsi="Times New Roman" w:cs="Times New Roman"/>
                <w:sz w:val="24"/>
                <w:szCs w:val="24"/>
              </w:rPr>
              <w:t>Рост международной напряженности в 1930-е гг. Гражданская война в Испании</w:t>
            </w:r>
          </w:p>
        </w:tc>
      </w:tr>
      <w:tr w:rsidR="00607174" w:rsidRPr="0018645A" w:rsidTr="00314741">
        <w:tc>
          <w:tcPr>
            <w:tcW w:w="1134" w:type="dxa"/>
            <w:vAlign w:val="center"/>
          </w:tcPr>
          <w:p w:rsidR="00607174" w:rsidRPr="0018645A" w:rsidRDefault="00607174" w:rsidP="00314741">
            <w:pPr>
              <w:pStyle w:val="ConsPlusNormal"/>
              <w:ind w:firstLine="0"/>
              <w:rPr>
                <w:rFonts w:ascii="Times New Roman" w:hAnsi="Times New Roman" w:cs="Times New Roman"/>
                <w:sz w:val="24"/>
                <w:szCs w:val="24"/>
              </w:rPr>
            </w:pPr>
            <w:r w:rsidRPr="0018645A">
              <w:rPr>
                <w:rFonts w:ascii="Times New Roman" w:hAnsi="Times New Roman" w:cs="Times New Roman"/>
                <w:sz w:val="24"/>
                <w:szCs w:val="24"/>
              </w:rPr>
              <w:t>Урок 12</w:t>
            </w:r>
          </w:p>
        </w:tc>
        <w:tc>
          <w:tcPr>
            <w:tcW w:w="9134" w:type="dxa"/>
          </w:tcPr>
          <w:p w:rsidR="00607174" w:rsidRPr="0018645A" w:rsidRDefault="00607174" w:rsidP="00314741">
            <w:pPr>
              <w:pStyle w:val="ConsPlusNormal"/>
              <w:rPr>
                <w:rFonts w:ascii="Times New Roman" w:hAnsi="Times New Roman" w:cs="Times New Roman"/>
                <w:sz w:val="24"/>
                <w:szCs w:val="24"/>
              </w:rPr>
            </w:pPr>
            <w:r w:rsidRPr="0018645A">
              <w:rPr>
                <w:rFonts w:ascii="Times New Roman" w:hAnsi="Times New Roman" w:cs="Times New Roman"/>
                <w:sz w:val="24"/>
                <w:szCs w:val="24"/>
              </w:rPr>
              <w:t>Повторительно-обобщающий урок по теме "Страны Европы и Северной Америки в 1920-е гг."</w:t>
            </w:r>
          </w:p>
        </w:tc>
      </w:tr>
      <w:tr w:rsidR="00607174" w:rsidRPr="0018645A" w:rsidTr="00314741">
        <w:tc>
          <w:tcPr>
            <w:tcW w:w="1134" w:type="dxa"/>
            <w:vAlign w:val="center"/>
          </w:tcPr>
          <w:p w:rsidR="00607174" w:rsidRPr="0018645A" w:rsidRDefault="00607174" w:rsidP="00314741">
            <w:pPr>
              <w:pStyle w:val="ConsPlusNormal"/>
              <w:ind w:firstLine="0"/>
              <w:rPr>
                <w:rFonts w:ascii="Times New Roman" w:hAnsi="Times New Roman" w:cs="Times New Roman"/>
                <w:sz w:val="24"/>
                <w:szCs w:val="24"/>
              </w:rPr>
            </w:pPr>
            <w:r w:rsidRPr="0018645A">
              <w:rPr>
                <w:rFonts w:ascii="Times New Roman" w:hAnsi="Times New Roman" w:cs="Times New Roman"/>
                <w:sz w:val="24"/>
                <w:szCs w:val="24"/>
              </w:rPr>
              <w:t>Урок 13</w:t>
            </w:r>
          </w:p>
        </w:tc>
        <w:tc>
          <w:tcPr>
            <w:tcW w:w="9134" w:type="dxa"/>
          </w:tcPr>
          <w:p w:rsidR="00607174" w:rsidRPr="0018645A" w:rsidRDefault="00607174" w:rsidP="00314741">
            <w:pPr>
              <w:pStyle w:val="ConsPlusNormal"/>
              <w:rPr>
                <w:rFonts w:ascii="Times New Roman" w:hAnsi="Times New Roman" w:cs="Times New Roman"/>
                <w:sz w:val="24"/>
                <w:szCs w:val="24"/>
              </w:rPr>
            </w:pPr>
            <w:r w:rsidRPr="0018645A">
              <w:rPr>
                <w:rFonts w:ascii="Times New Roman" w:hAnsi="Times New Roman" w:cs="Times New Roman"/>
                <w:sz w:val="24"/>
                <w:szCs w:val="24"/>
              </w:rPr>
              <w:t>Страны Азии, Африки и Латинской Америки в 1918 - 1930 гг.</w:t>
            </w:r>
          </w:p>
        </w:tc>
      </w:tr>
      <w:tr w:rsidR="00607174" w:rsidRPr="0018645A" w:rsidTr="00314741">
        <w:tc>
          <w:tcPr>
            <w:tcW w:w="1134" w:type="dxa"/>
            <w:vAlign w:val="center"/>
          </w:tcPr>
          <w:p w:rsidR="00607174" w:rsidRPr="0018645A" w:rsidRDefault="00607174" w:rsidP="00314741">
            <w:pPr>
              <w:pStyle w:val="ConsPlusNormal"/>
              <w:ind w:firstLine="0"/>
              <w:rPr>
                <w:rFonts w:ascii="Times New Roman" w:hAnsi="Times New Roman" w:cs="Times New Roman"/>
                <w:sz w:val="24"/>
                <w:szCs w:val="24"/>
              </w:rPr>
            </w:pPr>
            <w:r w:rsidRPr="0018645A">
              <w:rPr>
                <w:rFonts w:ascii="Times New Roman" w:hAnsi="Times New Roman" w:cs="Times New Roman"/>
                <w:sz w:val="24"/>
                <w:szCs w:val="24"/>
              </w:rPr>
              <w:t>Урок 14</w:t>
            </w:r>
          </w:p>
        </w:tc>
        <w:tc>
          <w:tcPr>
            <w:tcW w:w="9134" w:type="dxa"/>
          </w:tcPr>
          <w:p w:rsidR="00607174" w:rsidRPr="0018645A" w:rsidRDefault="00607174" w:rsidP="00314741">
            <w:pPr>
              <w:pStyle w:val="ConsPlusNormal"/>
              <w:rPr>
                <w:rFonts w:ascii="Times New Roman" w:hAnsi="Times New Roman" w:cs="Times New Roman"/>
                <w:sz w:val="24"/>
                <w:szCs w:val="24"/>
              </w:rPr>
            </w:pPr>
            <w:r w:rsidRPr="0018645A">
              <w:rPr>
                <w:rFonts w:ascii="Times New Roman" w:hAnsi="Times New Roman" w:cs="Times New Roman"/>
                <w:sz w:val="24"/>
                <w:szCs w:val="24"/>
              </w:rPr>
              <w:t>Страны Азии, Африки и Латинской Америки в 1918 - 1930 гг.</w:t>
            </w:r>
          </w:p>
        </w:tc>
      </w:tr>
      <w:tr w:rsidR="00607174" w:rsidRPr="0018645A" w:rsidTr="00314741">
        <w:tc>
          <w:tcPr>
            <w:tcW w:w="1134" w:type="dxa"/>
          </w:tcPr>
          <w:p w:rsidR="00607174" w:rsidRPr="0018645A" w:rsidRDefault="00607174" w:rsidP="00314741">
            <w:pPr>
              <w:pStyle w:val="ConsPlusNormal"/>
              <w:ind w:firstLine="0"/>
              <w:rPr>
                <w:rFonts w:ascii="Times New Roman" w:hAnsi="Times New Roman" w:cs="Times New Roman"/>
                <w:sz w:val="24"/>
                <w:szCs w:val="24"/>
              </w:rPr>
            </w:pPr>
            <w:r w:rsidRPr="0018645A">
              <w:rPr>
                <w:rFonts w:ascii="Times New Roman" w:hAnsi="Times New Roman" w:cs="Times New Roman"/>
                <w:sz w:val="24"/>
                <w:szCs w:val="24"/>
              </w:rPr>
              <w:t>Урок 15</w:t>
            </w:r>
          </w:p>
        </w:tc>
        <w:tc>
          <w:tcPr>
            <w:tcW w:w="9134" w:type="dxa"/>
          </w:tcPr>
          <w:p w:rsidR="00607174" w:rsidRPr="0018645A" w:rsidRDefault="00607174" w:rsidP="00314741">
            <w:pPr>
              <w:pStyle w:val="ConsPlusNormal"/>
              <w:rPr>
                <w:rFonts w:ascii="Times New Roman" w:hAnsi="Times New Roman" w:cs="Times New Roman"/>
                <w:sz w:val="24"/>
                <w:szCs w:val="24"/>
              </w:rPr>
            </w:pPr>
            <w:r w:rsidRPr="0018645A">
              <w:rPr>
                <w:rFonts w:ascii="Times New Roman" w:hAnsi="Times New Roman" w:cs="Times New Roman"/>
                <w:sz w:val="24"/>
                <w:szCs w:val="24"/>
              </w:rPr>
              <w:t>Международные отношения в 1930-е гг.</w:t>
            </w:r>
          </w:p>
        </w:tc>
      </w:tr>
      <w:tr w:rsidR="00607174" w:rsidRPr="0018645A" w:rsidTr="00314741">
        <w:tc>
          <w:tcPr>
            <w:tcW w:w="1134" w:type="dxa"/>
          </w:tcPr>
          <w:p w:rsidR="00607174" w:rsidRPr="0018645A" w:rsidRDefault="00607174" w:rsidP="00314741">
            <w:pPr>
              <w:pStyle w:val="ConsPlusNormal"/>
              <w:ind w:firstLine="0"/>
              <w:rPr>
                <w:rFonts w:ascii="Times New Roman" w:hAnsi="Times New Roman" w:cs="Times New Roman"/>
                <w:sz w:val="24"/>
                <w:szCs w:val="24"/>
              </w:rPr>
            </w:pPr>
            <w:r w:rsidRPr="0018645A">
              <w:rPr>
                <w:rFonts w:ascii="Times New Roman" w:hAnsi="Times New Roman" w:cs="Times New Roman"/>
                <w:sz w:val="24"/>
                <w:szCs w:val="24"/>
              </w:rPr>
              <w:t>Урок 16</w:t>
            </w:r>
          </w:p>
        </w:tc>
        <w:tc>
          <w:tcPr>
            <w:tcW w:w="9134" w:type="dxa"/>
          </w:tcPr>
          <w:p w:rsidR="00607174" w:rsidRPr="0018645A" w:rsidRDefault="00607174" w:rsidP="00314741">
            <w:pPr>
              <w:pStyle w:val="ConsPlusNormal"/>
              <w:rPr>
                <w:rFonts w:ascii="Times New Roman" w:hAnsi="Times New Roman" w:cs="Times New Roman"/>
                <w:sz w:val="24"/>
                <w:szCs w:val="24"/>
              </w:rPr>
            </w:pPr>
            <w:r w:rsidRPr="0018645A">
              <w:rPr>
                <w:rFonts w:ascii="Times New Roman" w:hAnsi="Times New Roman" w:cs="Times New Roman"/>
                <w:sz w:val="24"/>
                <w:szCs w:val="24"/>
              </w:rPr>
              <w:t>Развитие науки и культуры в 1914 - 1930-х гг.</w:t>
            </w:r>
          </w:p>
        </w:tc>
      </w:tr>
      <w:tr w:rsidR="00607174" w:rsidRPr="0018645A" w:rsidTr="00314741">
        <w:tc>
          <w:tcPr>
            <w:tcW w:w="1134" w:type="dxa"/>
          </w:tcPr>
          <w:p w:rsidR="00607174" w:rsidRPr="0018645A" w:rsidRDefault="00607174" w:rsidP="00314741">
            <w:pPr>
              <w:pStyle w:val="ConsPlusNormal"/>
              <w:ind w:firstLine="0"/>
              <w:rPr>
                <w:rFonts w:ascii="Times New Roman" w:hAnsi="Times New Roman" w:cs="Times New Roman"/>
                <w:sz w:val="24"/>
                <w:szCs w:val="24"/>
              </w:rPr>
            </w:pPr>
            <w:r w:rsidRPr="0018645A">
              <w:rPr>
                <w:rFonts w:ascii="Times New Roman" w:hAnsi="Times New Roman" w:cs="Times New Roman"/>
                <w:sz w:val="24"/>
                <w:szCs w:val="24"/>
              </w:rPr>
              <w:t>Урок 17</w:t>
            </w:r>
          </w:p>
        </w:tc>
        <w:tc>
          <w:tcPr>
            <w:tcW w:w="9134" w:type="dxa"/>
          </w:tcPr>
          <w:p w:rsidR="00607174" w:rsidRPr="0018645A" w:rsidRDefault="00607174" w:rsidP="00314741">
            <w:pPr>
              <w:pStyle w:val="ConsPlusNormal"/>
              <w:rPr>
                <w:rFonts w:ascii="Times New Roman" w:hAnsi="Times New Roman" w:cs="Times New Roman"/>
                <w:sz w:val="24"/>
                <w:szCs w:val="24"/>
              </w:rPr>
            </w:pPr>
            <w:r w:rsidRPr="0018645A">
              <w:rPr>
                <w:rFonts w:ascii="Times New Roman" w:hAnsi="Times New Roman" w:cs="Times New Roman"/>
                <w:sz w:val="24"/>
                <w:szCs w:val="24"/>
              </w:rPr>
              <w:t>Развитие науки и культуры в 1914 - 1930-х гг.</w:t>
            </w:r>
          </w:p>
        </w:tc>
      </w:tr>
      <w:tr w:rsidR="00607174" w:rsidRPr="0018645A" w:rsidTr="00314741">
        <w:tc>
          <w:tcPr>
            <w:tcW w:w="1134" w:type="dxa"/>
            <w:vAlign w:val="center"/>
          </w:tcPr>
          <w:p w:rsidR="00607174" w:rsidRPr="0018645A" w:rsidRDefault="00607174" w:rsidP="00314741">
            <w:pPr>
              <w:pStyle w:val="ConsPlusNormal"/>
              <w:ind w:firstLine="0"/>
              <w:rPr>
                <w:rFonts w:ascii="Times New Roman" w:hAnsi="Times New Roman" w:cs="Times New Roman"/>
                <w:sz w:val="24"/>
                <w:szCs w:val="24"/>
              </w:rPr>
            </w:pPr>
            <w:r w:rsidRPr="0018645A">
              <w:rPr>
                <w:rFonts w:ascii="Times New Roman" w:hAnsi="Times New Roman" w:cs="Times New Roman"/>
                <w:sz w:val="24"/>
                <w:szCs w:val="24"/>
              </w:rPr>
              <w:t>Урок 18</w:t>
            </w:r>
          </w:p>
        </w:tc>
        <w:tc>
          <w:tcPr>
            <w:tcW w:w="9134" w:type="dxa"/>
          </w:tcPr>
          <w:p w:rsidR="00607174" w:rsidRPr="0018645A" w:rsidRDefault="00607174" w:rsidP="00314741">
            <w:pPr>
              <w:pStyle w:val="ConsPlusNormal"/>
              <w:rPr>
                <w:rFonts w:ascii="Times New Roman" w:hAnsi="Times New Roman" w:cs="Times New Roman"/>
                <w:sz w:val="24"/>
                <w:szCs w:val="24"/>
              </w:rPr>
            </w:pPr>
            <w:r w:rsidRPr="0018645A">
              <w:rPr>
                <w:rFonts w:ascii="Times New Roman" w:hAnsi="Times New Roman" w:cs="Times New Roman"/>
                <w:sz w:val="24"/>
                <w:szCs w:val="24"/>
              </w:rPr>
              <w:t>Повторительно-обобщающий урок по теме "Мир в 1918 - 1938 гг."</w:t>
            </w:r>
          </w:p>
        </w:tc>
      </w:tr>
      <w:tr w:rsidR="00607174" w:rsidRPr="0018645A" w:rsidTr="00314741">
        <w:tc>
          <w:tcPr>
            <w:tcW w:w="1134" w:type="dxa"/>
          </w:tcPr>
          <w:p w:rsidR="00607174" w:rsidRPr="0018645A" w:rsidRDefault="00607174" w:rsidP="00314741">
            <w:pPr>
              <w:pStyle w:val="ConsPlusNormal"/>
              <w:ind w:firstLine="0"/>
              <w:rPr>
                <w:rFonts w:ascii="Times New Roman" w:hAnsi="Times New Roman" w:cs="Times New Roman"/>
                <w:sz w:val="24"/>
                <w:szCs w:val="24"/>
              </w:rPr>
            </w:pPr>
            <w:r w:rsidRPr="0018645A">
              <w:rPr>
                <w:rFonts w:ascii="Times New Roman" w:hAnsi="Times New Roman" w:cs="Times New Roman"/>
                <w:sz w:val="24"/>
                <w:szCs w:val="24"/>
              </w:rPr>
              <w:t>Урок 19</w:t>
            </w:r>
          </w:p>
        </w:tc>
        <w:tc>
          <w:tcPr>
            <w:tcW w:w="9134" w:type="dxa"/>
          </w:tcPr>
          <w:p w:rsidR="00607174" w:rsidRPr="0018645A" w:rsidRDefault="00607174" w:rsidP="00314741">
            <w:pPr>
              <w:pStyle w:val="ConsPlusNormal"/>
              <w:rPr>
                <w:rFonts w:ascii="Times New Roman" w:hAnsi="Times New Roman" w:cs="Times New Roman"/>
                <w:sz w:val="24"/>
                <w:szCs w:val="24"/>
              </w:rPr>
            </w:pPr>
            <w:r w:rsidRPr="0018645A">
              <w:rPr>
                <w:rFonts w:ascii="Times New Roman" w:hAnsi="Times New Roman" w:cs="Times New Roman"/>
                <w:sz w:val="24"/>
                <w:szCs w:val="24"/>
              </w:rPr>
              <w:t>Начальный период Второй мировой войны</w:t>
            </w:r>
          </w:p>
        </w:tc>
      </w:tr>
      <w:tr w:rsidR="00607174" w:rsidRPr="0018645A" w:rsidTr="00314741">
        <w:tc>
          <w:tcPr>
            <w:tcW w:w="1134" w:type="dxa"/>
            <w:vAlign w:val="center"/>
          </w:tcPr>
          <w:p w:rsidR="00607174" w:rsidRPr="0018645A" w:rsidRDefault="00607174" w:rsidP="00314741">
            <w:pPr>
              <w:pStyle w:val="ConsPlusNormal"/>
              <w:ind w:firstLine="0"/>
              <w:rPr>
                <w:rFonts w:ascii="Times New Roman" w:hAnsi="Times New Roman" w:cs="Times New Roman"/>
                <w:sz w:val="24"/>
                <w:szCs w:val="24"/>
              </w:rPr>
            </w:pPr>
            <w:r w:rsidRPr="0018645A">
              <w:rPr>
                <w:rFonts w:ascii="Times New Roman" w:hAnsi="Times New Roman" w:cs="Times New Roman"/>
                <w:sz w:val="24"/>
                <w:szCs w:val="24"/>
              </w:rPr>
              <w:t>Урок 20</w:t>
            </w:r>
          </w:p>
        </w:tc>
        <w:tc>
          <w:tcPr>
            <w:tcW w:w="9134" w:type="dxa"/>
          </w:tcPr>
          <w:p w:rsidR="00607174" w:rsidRPr="0018645A" w:rsidRDefault="00607174" w:rsidP="00314741">
            <w:pPr>
              <w:pStyle w:val="ConsPlusNormal"/>
              <w:rPr>
                <w:rFonts w:ascii="Times New Roman" w:hAnsi="Times New Roman" w:cs="Times New Roman"/>
                <w:sz w:val="24"/>
                <w:szCs w:val="24"/>
              </w:rPr>
            </w:pPr>
            <w:r w:rsidRPr="0018645A">
              <w:rPr>
                <w:rFonts w:ascii="Times New Roman" w:hAnsi="Times New Roman" w:cs="Times New Roman"/>
                <w:sz w:val="24"/>
                <w:szCs w:val="24"/>
              </w:rPr>
              <w:t>Начало Великой Отечественной войны и войны на Тихом океане</w:t>
            </w:r>
          </w:p>
        </w:tc>
      </w:tr>
      <w:tr w:rsidR="00607174" w:rsidRPr="0018645A" w:rsidTr="00314741">
        <w:tc>
          <w:tcPr>
            <w:tcW w:w="1134" w:type="dxa"/>
            <w:vAlign w:val="center"/>
          </w:tcPr>
          <w:p w:rsidR="00607174" w:rsidRPr="0018645A" w:rsidRDefault="00607174" w:rsidP="00314741">
            <w:pPr>
              <w:pStyle w:val="ConsPlusNormal"/>
              <w:ind w:firstLine="0"/>
              <w:rPr>
                <w:rFonts w:ascii="Times New Roman" w:hAnsi="Times New Roman" w:cs="Times New Roman"/>
                <w:sz w:val="24"/>
                <w:szCs w:val="24"/>
              </w:rPr>
            </w:pPr>
            <w:r w:rsidRPr="0018645A">
              <w:rPr>
                <w:rFonts w:ascii="Times New Roman" w:hAnsi="Times New Roman" w:cs="Times New Roman"/>
                <w:sz w:val="24"/>
                <w:szCs w:val="24"/>
              </w:rPr>
              <w:t>Урок 21</w:t>
            </w:r>
          </w:p>
        </w:tc>
        <w:tc>
          <w:tcPr>
            <w:tcW w:w="9134" w:type="dxa"/>
          </w:tcPr>
          <w:p w:rsidR="00607174" w:rsidRPr="0018645A" w:rsidRDefault="00607174" w:rsidP="00314741">
            <w:pPr>
              <w:pStyle w:val="ConsPlusNormal"/>
              <w:rPr>
                <w:rFonts w:ascii="Times New Roman" w:hAnsi="Times New Roman" w:cs="Times New Roman"/>
                <w:sz w:val="24"/>
                <w:szCs w:val="24"/>
              </w:rPr>
            </w:pPr>
            <w:r w:rsidRPr="0018645A">
              <w:rPr>
                <w:rFonts w:ascii="Times New Roman" w:hAnsi="Times New Roman" w:cs="Times New Roman"/>
                <w:sz w:val="24"/>
                <w:szCs w:val="24"/>
              </w:rPr>
              <w:t>Коренной перелом во Второй мировой войне</w:t>
            </w:r>
          </w:p>
        </w:tc>
      </w:tr>
      <w:tr w:rsidR="00607174" w:rsidRPr="0018645A" w:rsidTr="00314741">
        <w:tc>
          <w:tcPr>
            <w:tcW w:w="1134" w:type="dxa"/>
            <w:vAlign w:val="center"/>
          </w:tcPr>
          <w:p w:rsidR="00607174" w:rsidRPr="0018645A" w:rsidRDefault="00607174" w:rsidP="00314741">
            <w:pPr>
              <w:pStyle w:val="ConsPlusNormal"/>
              <w:ind w:firstLine="0"/>
              <w:rPr>
                <w:rFonts w:ascii="Times New Roman" w:hAnsi="Times New Roman" w:cs="Times New Roman"/>
                <w:sz w:val="24"/>
                <w:szCs w:val="24"/>
              </w:rPr>
            </w:pPr>
            <w:r w:rsidRPr="0018645A">
              <w:rPr>
                <w:rFonts w:ascii="Times New Roman" w:hAnsi="Times New Roman" w:cs="Times New Roman"/>
                <w:sz w:val="24"/>
                <w:szCs w:val="24"/>
              </w:rPr>
              <w:t>Урок 22</w:t>
            </w:r>
          </w:p>
        </w:tc>
        <w:tc>
          <w:tcPr>
            <w:tcW w:w="9134" w:type="dxa"/>
          </w:tcPr>
          <w:p w:rsidR="00607174" w:rsidRPr="0018645A" w:rsidRDefault="00607174" w:rsidP="00314741">
            <w:pPr>
              <w:pStyle w:val="ConsPlusNormal"/>
              <w:rPr>
                <w:rFonts w:ascii="Times New Roman" w:hAnsi="Times New Roman" w:cs="Times New Roman"/>
                <w:sz w:val="24"/>
                <w:szCs w:val="24"/>
              </w:rPr>
            </w:pPr>
            <w:r w:rsidRPr="0018645A">
              <w:rPr>
                <w:rFonts w:ascii="Times New Roman" w:hAnsi="Times New Roman" w:cs="Times New Roman"/>
                <w:sz w:val="24"/>
                <w:szCs w:val="24"/>
              </w:rPr>
              <w:t>Разгром Германии, Японии и их союзников</w:t>
            </w:r>
          </w:p>
        </w:tc>
      </w:tr>
      <w:tr w:rsidR="00607174" w:rsidRPr="0018645A" w:rsidTr="00314741">
        <w:tc>
          <w:tcPr>
            <w:tcW w:w="1134" w:type="dxa"/>
            <w:vAlign w:val="center"/>
          </w:tcPr>
          <w:p w:rsidR="00607174" w:rsidRPr="0018645A" w:rsidRDefault="00607174" w:rsidP="00314741">
            <w:pPr>
              <w:pStyle w:val="ConsPlusNormal"/>
              <w:ind w:firstLine="0"/>
              <w:rPr>
                <w:rFonts w:ascii="Times New Roman" w:hAnsi="Times New Roman" w:cs="Times New Roman"/>
                <w:sz w:val="24"/>
                <w:szCs w:val="24"/>
              </w:rPr>
            </w:pPr>
            <w:r w:rsidRPr="0018645A">
              <w:rPr>
                <w:rFonts w:ascii="Times New Roman" w:hAnsi="Times New Roman" w:cs="Times New Roman"/>
                <w:sz w:val="24"/>
                <w:szCs w:val="24"/>
              </w:rPr>
              <w:t>Урок 23</w:t>
            </w:r>
          </w:p>
        </w:tc>
        <w:tc>
          <w:tcPr>
            <w:tcW w:w="9134" w:type="dxa"/>
          </w:tcPr>
          <w:p w:rsidR="00607174" w:rsidRPr="0018645A" w:rsidRDefault="00607174" w:rsidP="00314741">
            <w:pPr>
              <w:pStyle w:val="ConsPlusNormal"/>
              <w:rPr>
                <w:rFonts w:ascii="Times New Roman" w:hAnsi="Times New Roman" w:cs="Times New Roman"/>
                <w:sz w:val="24"/>
                <w:szCs w:val="24"/>
              </w:rPr>
            </w:pPr>
            <w:r w:rsidRPr="0018645A">
              <w:rPr>
                <w:rFonts w:ascii="Times New Roman" w:hAnsi="Times New Roman" w:cs="Times New Roman"/>
                <w:sz w:val="24"/>
                <w:szCs w:val="24"/>
              </w:rPr>
              <w:t>Повторительно-обобщающий урок по курсу "Всеобщая история. 1914 - 1945 гг."</w:t>
            </w:r>
          </w:p>
        </w:tc>
      </w:tr>
      <w:tr w:rsidR="00607174" w:rsidRPr="0018645A" w:rsidTr="00314741">
        <w:tc>
          <w:tcPr>
            <w:tcW w:w="1134" w:type="dxa"/>
          </w:tcPr>
          <w:p w:rsidR="00607174" w:rsidRPr="0018645A" w:rsidRDefault="00607174" w:rsidP="00314741">
            <w:pPr>
              <w:pStyle w:val="ConsPlusNormal"/>
              <w:ind w:firstLine="0"/>
              <w:rPr>
                <w:rFonts w:ascii="Times New Roman" w:hAnsi="Times New Roman" w:cs="Times New Roman"/>
                <w:sz w:val="24"/>
                <w:szCs w:val="24"/>
              </w:rPr>
            </w:pPr>
            <w:r w:rsidRPr="0018645A">
              <w:rPr>
                <w:rFonts w:ascii="Times New Roman" w:hAnsi="Times New Roman" w:cs="Times New Roman"/>
                <w:sz w:val="24"/>
                <w:szCs w:val="24"/>
              </w:rPr>
              <w:t>Урок 24</w:t>
            </w:r>
          </w:p>
        </w:tc>
        <w:tc>
          <w:tcPr>
            <w:tcW w:w="9134" w:type="dxa"/>
          </w:tcPr>
          <w:p w:rsidR="00607174" w:rsidRPr="0018645A" w:rsidRDefault="00607174" w:rsidP="00314741">
            <w:pPr>
              <w:pStyle w:val="ConsPlusNormal"/>
              <w:rPr>
                <w:rFonts w:ascii="Times New Roman" w:hAnsi="Times New Roman" w:cs="Times New Roman"/>
                <w:sz w:val="24"/>
                <w:szCs w:val="24"/>
              </w:rPr>
            </w:pPr>
            <w:r w:rsidRPr="0018645A">
              <w:rPr>
                <w:rFonts w:ascii="Times New Roman" w:hAnsi="Times New Roman" w:cs="Times New Roman"/>
                <w:sz w:val="24"/>
                <w:szCs w:val="24"/>
              </w:rPr>
              <w:t>Введение в Историю России начала XX в.</w:t>
            </w:r>
          </w:p>
        </w:tc>
      </w:tr>
      <w:tr w:rsidR="00607174" w:rsidRPr="0018645A" w:rsidTr="00314741">
        <w:tc>
          <w:tcPr>
            <w:tcW w:w="1134" w:type="dxa"/>
          </w:tcPr>
          <w:p w:rsidR="00607174" w:rsidRPr="0018645A" w:rsidRDefault="00607174" w:rsidP="00314741">
            <w:pPr>
              <w:pStyle w:val="ConsPlusNormal"/>
              <w:ind w:firstLine="0"/>
              <w:rPr>
                <w:rFonts w:ascii="Times New Roman" w:hAnsi="Times New Roman" w:cs="Times New Roman"/>
                <w:sz w:val="24"/>
                <w:szCs w:val="24"/>
              </w:rPr>
            </w:pPr>
            <w:r w:rsidRPr="0018645A">
              <w:rPr>
                <w:rFonts w:ascii="Times New Roman" w:hAnsi="Times New Roman" w:cs="Times New Roman"/>
                <w:sz w:val="24"/>
                <w:szCs w:val="24"/>
              </w:rPr>
              <w:lastRenderedPageBreak/>
              <w:t>Урок 25</w:t>
            </w:r>
          </w:p>
        </w:tc>
        <w:tc>
          <w:tcPr>
            <w:tcW w:w="9134" w:type="dxa"/>
          </w:tcPr>
          <w:p w:rsidR="00607174" w:rsidRPr="0018645A" w:rsidRDefault="00607174" w:rsidP="00314741">
            <w:pPr>
              <w:pStyle w:val="ConsPlusNormal"/>
              <w:rPr>
                <w:rFonts w:ascii="Times New Roman" w:hAnsi="Times New Roman" w:cs="Times New Roman"/>
                <w:sz w:val="24"/>
                <w:szCs w:val="24"/>
              </w:rPr>
            </w:pPr>
            <w:r w:rsidRPr="0018645A">
              <w:rPr>
                <w:rFonts w:ascii="Times New Roman" w:hAnsi="Times New Roman" w:cs="Times New Roman"/>
                <w:sz w:val="24"/>
                <w:szCs w:val="24"/>
              </w:rPr>
              <w:t>Россия и мир накануне Первой мировой войны</w:t>
            </w:r>
          </w:p>
        </w:tc>
      </w:tr>
      <w:tr w:rsidR="00607174" w:rsidRPr="0018645A" w:rsidTr="00314741">
        <w:tc>
          <w:tcPr>
            <w:tcW w:w="1134" w:type="dxa"/>
          </w:tcPr>
          <w:p w:rsidR="00607174" w:rsidRPr="0018645A" w:rsidRDefault="00607174" w:rsidP="00314741">
            <w:pPr>
              <w:pStyle w:val="ConsPlusNormal"/>
              <w:ind w:firstLine="0"/>
              <w:rPr>
                <w:rFonts w:ascii="Times New Roman" w:hAnsi="Times New Roman" w:cs="Times New Roman"/>
                <w:sz w:val="24"/>
                <w:szCs w:val="24"/>
              </w:rPr>
            </w:pPr>
            <w:r w:rsidRPr="0018645A">
              <w:rPr>
                <w:rFonts w:ascii="Times New Roman" w:hAnsi="Times New Roman" w:cs="Times New Roman"/>
                <w:sz w:val="24"/>
                <w:szCs w:val="24"/>
              </w:rPr>
              <w:t>Урок 26</w:t>
            </w:r>
          </w:p>
        </w:tc>
        <w:tc>
          <w:tcPr>
            <w:tcW w:w="9134" w:type="dxa"/>
          </w:tcPr>
          <w:p w:rsidR="00607174" w:rsidRPr="0018645A" w:rsidRDefault="00607174" w:rsidP="00314741">
            <w:pPr>
              <w:pStyle w:val="ConsPlusNormal"/>
              <w:rPr>
                <w:rFonts w:ascii="Times New Roman" w:hAnsi="Times New Roman" w:cs="Times New Roman"/>
                <w:sz w:val="24"/>
                <w:szCs w:val="24"/>
              </w:rPr>
            </w:pPr>
            <w:r w:rsidRPr="0018645A">
              <w:rPr>
                <w:rFonts w:ascii="Times New Roman" w:hAnsi="Times New Roman" w:cs="Times New Roman"/>
                <w:sz w:val="24"/>
                <w:szCs w:val="24"/>
              </w:rPr>
              <w:t>Российская армия на фронтах Первой мировой войны</w:t>
            </w:r>
          </w:p>
        </w:tc>
      </w:tr>
      <w:tr w:rsidR="00607174" w:rsidRPr="0018645A" w:rsidTr="00314741">
        <w:tc>
          <w:tcPr>
            <w:tcW w:w="1134" w:type="dxa"/>
            <w:vAlign w:val="center"/>
          </w:tcPr>
          <w:p w:rsidR="00607174" w:rsidRPr="0018645A" w:rsidRDefault="00607174" w:rsidP="00314741">
            <w:pPr>
              <w:pStyle w:val="ConsPlusNormal"/>
              <w:ind w:firstLine="0"/>
              <w:rPr>
                <w:rFonts w:ascii="Times New Roman" w:hAnsi="Times New Roman" w:cs="Times New Roman"/>
                <w:sz w:val="24"/>
                <w:szCs w:val="24"/>
              </w:rPr>
            </w:pPr>
            <w:r w:rsidRPr="0018645A">
              <w:rPr>
                <w:rFonts w:ascii="Times New Roman" w:hAnsi="Times New Roman" w:cs="Times New Roman"/>
                <w:sz w:val="24"/>
                <w:szCs w:val="24"/>
              </w:rPr>
              <w:t>Урок 27</w:t>
            </w:r>
          </w:p>
        </w:tc>
        <w:tc>
          <w:tcPr>
            <w:tcW w:w="9134" w:type="dxa"/>
          </w:tcPr>
          <w:p w:rsidR="00607174" w:rsidRPr="0018645A" w:rsidRDefault="00607174" w:rsidP="00314741">
            <w:pPr>
              <w:pStyle w:val="ConsPlusNormal"/>
              <w:rPr>
                <w:rFonts w:ascii="Times New Roman" w:hAnsi="Times New Roman" w:cs="Times New Roman"/>
                <w:sz w:val="24"/>
                <w:szCs w:val="24"/>
              </w:rPr>
            </w:pPr>
            <w:r w:rsidRPr="0018645A">
              <w:rPr>
                <w:rFonts w:ascii="Times New Roman" w:hAnsi="Times New Roman" w:cs="Times New Roman"/>
                <w:sz w:val="24"/>
                <w:szCs w:val="24"/>
              </w:rPr>
              <w:t>Нарастание революционных настроений. Власть, экономика и общество в годы Первой мировой войны</w:t>
            </w:r>
          </w:p>
        </w:tc>
      </w:tr>
      <w:tr w:rsidR="00607174" w:rsidRPr="0018645A" w:rsidTr="00314741">
        <w:tc>
          <w:tcPr>
            <w:tcW w:w="1134" w:type="dxa"/>
            <w:vAlign w:val="center"/>
          </w:tcPr>
          <w:p w:rsidR="00607174" w:rsidRPr="0018645A" w:rsidRDefault="00607174" w:rsidP="00314741">
            <w:pPr>
              <w:pStyle w:val="ConsPlusNormal"/>
              <w:ind w:firstLine="0"/>
              <w:rPr>
                <w:rFonts w:ascii="Times New Roman" w:hAnsi="Times New Roman" w:cs="Times New Roman"/>
                <w:sz w:val="24"/>
                <w:szCs w:val="24"/>
              </w:rPr>
            </w:pPr>
            <w:r w:rsidRPr="0018645A">
              <w:rPr>
                <w:rFonts w:ascii="Times New Roman" w:hAnsi="Times New Roman" w:cs="Times New Roman"/>
                <w:sz w:val="24"/>
                <w:szCs w:val="24"/>
              </w:rPr>
              <w:t>Урок 28</w:t>
            </w:r>
          </w:p>
        </w:tc>
        <w:tc>
          <w:tcPr>
            <w:tcW w:w="9134" w:type="dxa"/>
          </w:tcPr>
          <w:p w:rsidR="00607174" w:rsidRPr="0018645A" w:rsidRDefault="00607174" w:rsidP="00314741">
            <w:pPr>
              <w:pStyle w:val="ConsPlusNormal"/>
              <w:rPr>
                <w:rFonts w:ascii="Times New Roman" w:hAnsi="Times New Roman" w:cs="Times New Roman"/>
                <w:sz w:val="24"/>
                <w:szCs w:val="24"/>
              </w:rPr>
            </w:pPr>
            <w:r w:rsidRPr="0018645A">
              <w:rPr>
                <w:rFonts w:ascii="Times New Roman" w:hAnsi="Times New Roman" w:cs="Times New Roman"/>
                <w:sz w:val="24"/>
                <w:szCs w:val="24"/>
              </w:rPr>
              <w:t>Российская революция. Февраль 1917 г.</w:t>
            </w:r>
          </w:p>
        </w:tc>
      </w:tr>
      <w:tr w:rsidR="00607174" w:rsidRPr="0018645A" w:rsidTr="00314741">
        <w:tc>
          <w:tcPr>
            <w:tcW w:w="1134" w:type="dxa"/>
            <w:vAlign w:val="center"/>
          </w:tcPr>
          <w:p w:rsidR="00607174" w:rsidRPr="0018645A" w:rsidRDefault="00607174" w:rsidP="00314741">
            <w:pPr>
              <w:pStyle w:val="ConsPlusNormal"/>
              <w:ind w:firstLine="0"/>
              <w:rPr>
                <w:rFonts w:ascii="Times New Roman" w:hAnsi="Times New Roman" w:cs="Times New Roman"/>
                <w:sz w:val="24"/>
                <w:szCs w:val="24"/>
              </w:rPr>
            </w:pPr>
            <w:r w:rsidRPr="0018645A">
              <w:rPr>
                <w:rFonts w:ascii="Times New Roman" w:hAnsi="Times New Roman" w:cs="Times New Roman"/>
                <w:sz w:val="24"/>
                <w:szCs w:val="24"/>
              </w:rPr>
              <w:t>Урок 29</w:t>
            </w:r>
          </w:p>
        </w:tc>
        <w:tc>
          <w:tcPr>
            <w:tcW w:w="9134" w:type="dxa"/>
          </w:tcPr>
          <w:p w:rsidR="00607174" w:rsidRPr="0018645A" w:rsidRDefault="00607174" w:rsidP="00314741">
            <w:pPr>
              <w:pStyle w:val="ConsPlusNormal"/>
              <w:rPr>
                <w:rFonts w:ascii="Times New Roman" w:hAnsi="Times New Roman" w:cs="Times New Roman"/>
                <w:sz w:val="24"/>
                <w:szCs w:val="24"/>
              </w:rPr>
            </w:pPr>
            <w:r w:rsidRPr="0018645A">
              <w:rPr>
                <w:rFonts w:ascii="Times New Roman" w:hAnsi="Times New Roman" w:cs="Times New Roman"/>
                <w:sz w:val="24"/>
                <w:szCs w:val="24"/>
              </w:rPr>
              <w:t>Российская революция. Октябрь 1917 г.</w:t>
            </w:r>
          </w:p>
        </w:tc>
      </w:tr>
      <w:tr w:rsidR="00607174" w:rsidRPr="0018645A" w:rsidTr="00314741">
        <w:tc>
          <w:tcPr>
            <w:tcW w:w="1134" w:type="dxa"/>
            <w:vAlign w:val="center"/>
          </w:tcPr>
          <w:p w:rsidR="00607174" w:rsidRPr="0018645A" w:rsidRDefault="00607174" w:rsidP="00314741">
            <w:pPr>
              <w:pStyle w:val="ConsPlusNormal"/>
              <w:ind w:firstLine="0"/>
              <w:rPr>
                <w:rFonts w:ascii="Times New Roman" w:hAnsi="Times New Roman" w:cs="Times New Roman"/>
                <w:sz w:val="24"/>
                <w:szCs w:val="24"/>
              </w:rPr>
            </w:pPr>
            <w:r w:rsidRPr="0018645A">
              <w:rPr>
                <w:rFonts w:ascii="Times New Roman" w:hAnsi="Times New Roman" w:cs="Times New Roman"/>
                <w:sz w:val="24"/>
                <w:szCs w:val="24"/>
              </w:rPr>
              <w:t>Урок 30</w:t>
            </w:r>
          </w:p>
        </w:tc>
        <w:tc>
          <w:tcPr>
            <w:tcW w:w="9134" w:type="dxa"/>
          </w:tcPr>
          <w:p w:rsidR="00607174" w:rsidRPr="0018645A" w:rsidRDefault="00607174" w:rsidP="00314741">
            <w:pPr>
              <w:pStyle w:val="ConsPlusNormal"/>
              <w:rPr>
                <w:rFonts w:ascii="Times New Roman" w:hAnsi="Times New Roman" w:cs="Times New Roman"/>
                <w:sz w:val="24"/>
                <w:szCs w:val="24"/>
              </w:rPr>
            </w:pPr>
            <w:r w:rsidRPr="0018645A">
              <w:rPr>
                <w:rFonts w:ascii="Times New Roman" w:hAnsi="Times New Roman" w:cs="Times New Roman"/>
                <w:sz w:val="24"/>
                <w:szCs w:val="24"/>
              </w:rPr>
              <w:t>Первые революционные преобразования большевиков</w:t>
            </w:r>
          </w:p>
        </w:tc>
      </w:tr>
      <w:tr w:rsidR="00607174" w:rsidRPr="0018645A" w:rsidTr="00314741">
        <w:tc>
          <w:tcPr>
            <w:tcW w:w="1134" w:type="dxa"/>
            <w:vAlign w:val="center"/>
          </w:tcPr>
          <w:p w:rsidR="00607174" w:rsidRPr="0018645A" w:rsidRDefault="00607174" w:rsidP="00314741">
            <w:pPr>
              <w:pStyle w:val="ConsPlusNormal"/>
              <w:ind w:firstLine="0"/>
              <w:rPr>
                <w:rFonts w:ascii="Times New Roman" w:hAnsi="Times New Roman" w:cs="Times New Roman"/>
                <w:sz w:val="24"/>
                <w:szCs w:val="24"/>
              </w:rPr>
            </w:pPr>
            <w:r w:rsidRPr="0018645A">
              <w:rPr>
                <w:rFonts w:ascii="Times New Roman" w:hAnsi="Times New Roman" w:cs="Times New Roman"/>
                <w:sz w:val="24"/>
                <w:szCs w:val="24"/>
              </w:rPr>
              <w:t>Урок 31</w:t>
            </w:r>
          </w:p>
        </w:tc>
        <w:tc>
          <w:tcPr>
            <w:tcW w:w="9134" w:type="dxa"/>
          </w:tcPr>
          <w:p w:rsidR="00607174" w:rsidRPr="0018645A" w:rsidRDefault="00607174" w:rsidP="00314741">
            <w:pPr>
              <w:pStyle w:val="ConsPlusNormal"/>
              <w:rPr>
                <w:rFonts w:ascii="Times New Roman" w:hAnsi="Times New Roman" w:cs="Times New Roman"/>
                <w:sz w:val="24"/>
                <w:szCs w:val="24"/>
              </w:rPr>
            </w:pPr>
            <w:r w:rsidRPr="0018645A">
              <w:rPr>
                <w:rFonts w:ascii="Times New Roman" w:hAnsi="Times New Roman" w:cs="Times New Roman"/>
                <w:sz w:val="24"/>
                <w:szCs w:val="24"/>
              </w:rPr>
              <w:t>Экономическая политика советской власти</w:t>
            </w:r>
          </w:p>
        </w:tc>
      </w:tr>
      <w:tr w:rsidR="00607174" w:rsidRPr="0018645A" w:rsidTr="00314741">
        <w:tc>
          <w:tcPr>
            <w:tcW w:w="1134" w:type="dxa"/>
            <w:vAlign w:val="center"/>
          </w:tcPr>
          <w:p w:rsidR="00607174" w:rsidRPr="0018645A" w:rsidRDefault="00607174" w:rsidP="00314741">
            <w:pPr>
              <w:pStyle w:val="ConsPlusNormal"/>
              <w:ind w:firstLine="0"/>
              <w:rPr>
                <w:rFonts w:ascii="Times New Roman" w:hAnsi="Times New Roman" w:cs="Times New Roman"/>
                <w:sz w:val="24"/>
                <w:szCs w:val="24"/>
              </w:rPr>
            </w:pPr>
            <w:r w:rsidRPr="0018645A">
              <w:rPr>
                <w:rFonts w:ascii="Times New Roman" w:hAnsi="Times New Roman" w:cs="Times New Roman"/>
                <w:sz w:val="24"/>
                <w:szCs w:val="24"/>
              </w:rPr>
              <w:t>Урок 32</w:t>
            </w:r>
          </w:p>
        </w:tc>
        <w:tc>
          <w:tcPr>
            <w:tcW w:w="9134" w:type="dxa"/>
          </w:tcPr>
          <w:p w:rsidR="00607174" w:rsidRPr="0018645A" w:rsidRDefault="00607174" w:rsidP="00314741">
            <w:pPr>
              <w:pStyle w:val="ConsPlusNormal"/>
              <w:rPr>
                <w:rFonts w:ascii="Times New Roman" w:hAnsi="Times New Roman" w:cs="Times New Roman"/>
                <w:sz w:val="24"/>
                <w:szCs w:val="24"/>
              </w:rPr>
            </w:pPr>
            <w:r w:rsidRPr="0018645A">
              <w:rPr>
                <w:rFonts w:ascii="Times New Roman" w:hAnsi="Times New Roman" w:cs="Times New Roman"/>
                <w:sz w:val="24"/>
                <w:szCs w:val="24"/>
              </w:rPr>
              <w:t>Гражданская война: истоки и основные участники.</w:t>
            </w:r>
          </w:p>
        </w:tc>
      </w:tr>
      <w:tr w:rsidR="00607174" w:rsidRPr="0018645A" w:rsidTr="00314741">
        <w:tc>
          <w:tcPr>
            <w:tcW w:w="1134" w:type="dxa"/>
            <w:vAlign w:val="center"/>
          </w:tcPr>
          <w:p w:rsidR="00607174" w:rsidRPr="0018645A" w:rsidRDefault="00607174" w:rsidP="00314741">
            <w:pPr>
              <w:pStyle w:val="ConsPlusNormal"/>
              <w:ind w:firstLine="0"/>
              <w:rPr>
                <w:rFonts w:ascii="Times New Roman" w:hAnsi="Times New Roman" w:cs="Times New Roman"/>
                <w:sz w:val="24"/>
                <w:szCs w:val="24"/>
              </w:rPr>
            </w:pPr>
            <w:r w:rsidRPr="0018645A">
              <w:rPr>
                <w:rFonts w:ascii="Times New Roman" w:hAnsi="Times New Roman" w:cs="Times New Roman"/>
                <w:sz w:val="24"/>
                <w:szCs w:val="24"/>
              </w:rPr>
              <w:t>Урок 33</w:t>
            </w:r>
          </w:p>
        </w:tc>
        <w:tc>
          <w:tcPr>
            <w:tcW w:w="9134" w:type="dxa"/>
          </w:tcPr>
          <w:p w:rsidR="00607174" w:rsidRPr="0018645A" w:rsidRDefault="00607174" w:rsidP="00314741">
            <w:pPr>
              <w:pStyle w:val="ConsPlusNormal"/>
              <w:rPr>
                <w:rFonts w:ascii="Times New Roman" w:hAnsi="Times New Roman" w:cs="Times New Roman"/>
                <w:sz w:val="24"/>
                <w:szCs w:val="24"/>
              </w:rPr>
            </w:pPr>
            <w:r w:rsidRPr="0018645A">
              <w:rPr>
                <w:rFonts w:ascii="Times New Roman" w:hAnsi="Times New Roman" w:cs="Times New Roman"/>
                <w:sz w:val="24"/>
                <w:szCs w:val="24"/>
              </w:rPr>
              <w:t>На фронтах Гражданской войны.</w:t>
            </w:r>
          </w:p>
        </w:tc>
      </w:tr>
      <w:tr w:rsidR="00607174" w:rsidRPr="0018645A" w:rsidTr="00314741">
        <w:tc>
          <w:tcPr>
            <w:tcW w:w="1134" w:type="dxa"/>
          </w:tcPr>
          <w:p w:rsidR="00607174" w:rsidRPr="0018645A" w:rsidRDefault="00607174" w:rsidP="00314741">
            <w:pPr>
              <w:pStyle w:val="ConsPlusNormal"/>
              <w:ind w:firstLine="0"/>
              <w:rPr>
                <w:rFonts w:ascii="Times New Roman" w:hAnsi="Times New Roman" w:cs="Times New Roman"/>
                <w:sz w:val="24"/>
                <w:szCs w:val="24"/>
              </w:rPr>
            </w:pPr>
            <w:r w:rsidRPr="0018645A">
              <w:rPr>
                <w:rFonts w:ascii="Times New Roman" w:hAnsi="Times New Roman" w:cs="Times New Roman"/>
                <w:sz w:val="24"/>
                <w:szCs w:val="24"/>
              </w:rPr>
              <w:t>Урок 34</w:t>
            </w:r>
          </w:p>
        </w:tc>
        <w:tc>
          <w:tcPr>
            <w:tcW w:w="9134" w:type="dxa"/>
          </w:tcPr>
          <w:p w:rsidR="00607174" w:rsidRPr="0018645A" w:rsidRDefault="00607174" w:rsidP="00314741">
            <w:pPr>
              <w:pStyle w:val="ConsPlusNormal"/>
              <w:rPr>
                <w:rFonts w:ascii="Times New Roman" w:hAnsi="Times New Roman" w:cs="Times New Roman"/>
                <w:sz w:val="24"/>
                <w:szCs w:val="24"/>
              </w:rPr>
            </w:pPr>
            <w:r w:rsidRPr="0018645A">
              <w:rPr>
                <w:rFonts w:ascii="Times New Roman" w:hAnsi="Times New Roman" w:cs="Times New Roman"/>
                <w:sz w:val="24"/>
                <w:szCs w:val="24"/>
              </w:rPr>
              <w:t>Революция и Гражданская война на национальных окраинах</w:t>
            </w:r>
          </w:p>
        </w:tc>
      </w:tr>
      <w:tr w:rsidR="00607174" w:rsidRPr="0018645A" w:rsidTr="00314741">
        <w:tc>
          <w:tcPr>
            <w:tcW w:w="1134" w:type="dxa"/>
            <w:vAlign w:val="center"/>
          </w:tcPr>
          <w:p w:rsidR="00607174" w:rsidRPr="0018645A" w:rsidRDefault="00607174" w:rsidP="00314741">
            <w:pPr>
              <w:pStyle w:val="ConsPlusNormal"/>
              <w:ind w:firstLine="0"/>
              <w:rPr>
                <w:rFonts w:ascii="Times New Roman" w:hAnsi="Times New Roman" w:cs="Times New Roman"/>
                <w:sz w:val="24"/>
                <w:szCs w:val="24"/>
              </w:rPr>
            </w:pPr>
            <w:r w:rsidRPr="0018645A">
              <w:rPr>
                <w:rFonts w:ascii="Times New Roman" w:hAnsi="Times New Roman" w:cs="Times New Roman"/>
                <w:sz w:val="24"/>
                <w:szCs w:val="24"/>
              </w:rPr>
              <w:t>Урок 35</w:t>
            </w:r>
          </w:p>
        </w:tc>
        <w:tc>
          <w:tcPr>
            <w:tcW w:w="9134" w:type="dxa"/>
          </w:tcPr>
          <w:p w:rsidR="00607174" w:rsidRPr="0018645A" w:rsidRDefault="00607174" w:rsidP="00314741">
            <w:pPr>
              <w:pStyle w:val="ConsPlusNormal"/>
              <w:rPr>
                <w:rFonts w:ascii="Times New Roman" w:hAnsi="Times New Roman" w:cs="Times New Roman"/>
                <w:sz w:val="24"/>
                <w:szCs w:val="24"/>
              </w:rPr>
            </w:pPr>
            <w:r w:rsidRPr="0018645A">
              <w:rPr>
                <w:rFonts w:ascii="Times New Roman" w:hAnsi="Times New Roman" w:cs="Times New Roman"/>
                <w:sz w:val="24"/>
                <w:szCs w:val="24"/>
              </w:rPr>
              <w:t>Идеология и культура в годы Гражданской войны. Перемены в повседневной жизни и общественных настроениях</w:t>
            </w:r>
          </w:p>
        </w:tc>
      </w:tr>
      <w:tr w:rsidR="00607174" w:rsidRPr="0018645A" w:rsidTr="00314741">
        <w:tc>
          <w:tcPr>
            <w:tcW w:w="1134" w:type="dxa"/>
          </w:tcPr>
          <w:p w:rsidR="00607174" w:rsidRPr="0018645A" w:rsidRDefault="00607174" w:rsidP="00314741">
            <w:pPr>
              <w:pStyle w:val="ConsPlusNormal"/>
              <w:ind w:firstLine="0"/>
              <w:rPr>
                <w:rFonts w:ascii="Times New Roman" w:hAnsi="Times New Roman" w:cs="Times New Roman"/>
                <w:sz w:val="24"/>
                <w:szCs w:val="24"/>
              </w:rPr>
            </w:pPr>
            <w:r w:rsidRPr="0018645A">
              <w:rPr>
                <w:rFonts w:ascii="Times New Roman" w:hAnsi="Times New Roman" w:cs="Times New Roman"/>
                <w:sz w:val="24"/>
                <w:szCs w:val="24"/>
              </w:rPr>
              <w:t>Урок 36</w:t>
            </w:r>
          </w:p>
        </w:tc>
        <w:tc>
          <w:tcPr>
            <w:tcW w:w="9134" w:type="dxa"/>
          </w:tcPr>
          <w:p w:rsidR="00607174" w:rsidRPr="0018645A" w:rsidRDefault="00607174" w:rsidP="00314741">
            <w:pPr>
              <w:pStyle w:val="ConsPlusNormal"/>
              <w:rPr>
                <w:rFonts w:ascii="Times New Roman" w:hAnsi="Times New Roman" w:cs="Times New Roman"/>
                <w:sz w:val="24"/>
                <w:szCs w:val="24"/>
              </w:rPr>
            </w:pPr>
            <w:r w:rsidRPr="0018645A">
              <w:rPr>
                <w:rFonts w:ascii="Times New Roman" w:hAnsi="Times New Roman" w:cs="Times New Roman"/>
                <w:sz w:val="24"/>
                <w:szCs w:val="24"/>
              </w:rPr>
              <w:t>Наш край в 1914 - 1922 гг.</w:t>
            </w:r>
          </w:p>
        </w:tc>
      </w:tr>
      <w:tr w:rsidR="00607174" w:rsidRPr="0018645A" w:rsidTr="00314741">
        <w:tc>
          <w:tcPr>
            <w:tcW w:w="1134" w:type="dxa"/>
          </w:tcPr>
          <w:p w:rsidR="00607174" w:rsidRPr="0018645A" w:rsidRDefault="00607174" w:rsidP="00314741">
            <w:pPr>
              <w:pStyle w:val="ConsPlusNormal"/>
              <w:ind w:firstLine="0"/>
              <w:rPr>
                <w:rFonts w:ascii="Times New Roman" w:hAnsi="Times New Roman" w:cs="Times New Roman"/>
                <w:sz w:val="24"/>
                <w:szCs w:val="24"/>
              </w:rPr>
            </w:pPr>
            <w:r w:rsidRPr="0018645A">
              <w:rPr>
                <w:rFonts w:ascii="Times New Roman" w:hAnsi="Times New Roman" w:cs="Times New Roman"/>
                <w:sz w:val="24"/>
                <w:szCs w:val="24"/>
              </w:rPr>
              <w:t>Урок 37</w:t>
            </w:r>
          </w:p>
        </w:tc>
        <w:tc>
          <w:tcPr>
            <w:tcW w:w="9134" w:type="dxa"/>
          </w:tcPr>
          <w:p w:rsidR="00607174" w:rsidRPr="0018645A" w:rsidRDefault="00607174" w:rsidP="00314741">
            <w:pPr>
              <w:pStyle w:val="ConsPlusNormal"/>
              <w:rPr>
                <w:rFonts w:ascii="Times New Roman" w:hAnsi="Times New Roman" w:cs="Times New Roman"/>
                <w:sz w:val="24"/>
                <w:szCs w:val="24"/>
              </w:rPr>
            </w:pPr>
            <w:r w:rsidRPr="0018645A">
              <w:rPr>
                <w:rFonts w:ascii="Times New Roman" w:hAnsi="Times New Roman" w:cs="Times New Roman"/>
                <w:sz w:val="24"/>
                <w:szCs w:val="24"/>
              </w:rPr>
              <w:t>Повторительно-обобщающий урок по теме "Россия в 1914 - 1922 гг."</w:t>
            </w:r>
          </w:p>
        </w:tc>
      </w:tr>
      <w:tr w:rsidR="00607174" w:rsidRPr="0018645A" w:rsidTr="00314741">
        <w:tc>
          <w:tcPr>
            <w:tcW w:w="1134" w:type="dxa"/>
            <w:vAlign w:val="center"/>
          </w:tcPr>
          <w:p w:rsidR="00607174" w:rsidRPr="0018645A" w:rsidRDefault="00607174" w:rsidP="00314741">
            <w:pPr>
              <w:pStyle w:val="ConsPlusNormal"/>
              <w:ind w:firstLine="0"/>
              <w:rPr>
                <w:rFonts w:ascii="Times New Roman" w:hAnsi="Times New Roman" w:cs="Times New Roman"/>
                <w:sz w:val="24"/>
                <w:szCs w:val="24"/>
              </w:rPr>
            </w:pPr>
            <w:r w:rsidRPr="0018645A">
              <w:rPr>
                <w:rFonts w:ascii="Times New Roman" w:hAnsi="Times New Roman" w:cs="Times New Roman"/>
                <w:sz w:val="24"/>
                <w:szCs w:val="24"/>
              </w:rPr>
              <w:t>Урок 38</w:t>
            </w:r>
          </w:p>
        </w:tc>
        <w:tc>
          <w:tcPr>
            <w:tcW w:w="9134" w:type="dxa"/>
          </w:tcPr>
          <w:p w:rsidR="00607174" w:rsidRPr="0018645A" w:rsidRDefault="00607174" w:rsidP="00314741">
            <w:pPr>
              <w:pStyle w:val="ConsPlusNormal"/>
              <w:rPr>
                <w:rFonts w:ascii="Times New Roman" w:hAnsi="Times New Roman" w:cs="Times New Roman"/>
                <w:sz w:val="24"/>
                <w:szCs w:val="24"/>
              </w:rPr>
            </w:pPr>
            <w:r w:rsidRPr="0018645A">
              <w:rPr>
                <w:rFonts w:ascii="Times New Roman" w:hAnsi="Times New Roman" w:cs="Times New Roman"/>
                <w:sz w:val="24"/>
                <w:szCs w:val="24"/>
              </w:rPr>
              <w:t>Экономический и политический кризис начала 1920-х гг. Переход к новой экономической политике (нэпу)</w:t>
            </w:r>
          </w:p>
        </w:tc>
      </w:tr>
      <w:tr w:rsidR="00607174" w:rsidRPr="0018645A" w:rsidTr="00314741">
        <w:tc>
          <w:tcPr>
            <w:tcW w:w="1134" w:type="dxa"/>
            <w:vAlign w:val="center"/>
          </w:tcPr>
          <w:p w:rsidR="00607174" w:rsidRPr="0018645A" w:rsidRDefault="00607174" w:rsidP="00314741">
            <w:pPr>
              <w:pStyle w:val="ConsPlusNormal"/>
              <w:ind w:firstLine="0"/>
              <w:rPr>
                <w:rFonts w:ascii="Times New Roman" w:hAnsi="Times New Roman" w:cs="Times New Roman"/>
                <w:sz w:val="24"/>
                <w:szCs w:val="24"/>
              </w:rPr>
            </w:pPr>
            <w:r w:rsidRPr="0018645A">
              <w:rPr>
                <w:rFonts w:ascii="Times New Roman" w:hAnsi="Times New Roman" w:cs="Times New Roman"/>
                <w:sz w:val="24"/>
                <w:szCs w:val="24"/>
              </w:rPr>
              <w:t>Урок 39</w:t>
            </w:r>
          </w:p>
        </w:tc>
        <w:tc>
          <w:tcPr>
            <w:tcW w:w="9134" w:type="dxa"/>
          </w:tcPr>
          <w:p w:rsidR="00607174" w:rsidRPr="0018645A" w:rsidRDefault="00607174" w:rsidP="00314741">
            <w:pPr>
              <w:pStyle w:val="ConsPlusNormal"/>
              <w:rPr>
                <w:rFonts w:ascii="Times New Roman" w:hAnsi="Times New Roman" w:cs="Times New Roman"/>
                <w:sz w:val="24"/>
                <w:szCs w:val="24"/>
              </w:rPr>
            </w:pPr>
            <w:r w:rsidRPr="0018645A">
              <w:rPr>
                <w:rFonts w:ascii="Times New Roman" w:hAnsi="Times New Roman" w:cs="Times New Roman"/>
                <w:sz w:val="24"/>
                <w:szCs w:val="24"/>
              </w:rPr>
              <w:t>Экономическое и социальное развитие в годы новой экономической политики (нэпа)</w:t>
            </w:r>
          </w:p>
        </w:tc>
      </w:tr>
      <w:tr w:rsidR="00607174" w:rsidRPr="0018645A" w:rsidTr="00314741">
        <w:tc>
          <w:tcPr>
            <w:tcW w:w="1134" w:type="dxa"/>
          </w:tcPr>
          <w:p w:rsidR="00607174" w:rsidRPr="0018645A" w:rsidRDefault="00607174" w:rsidP="00314741">
            <w:pPr>
              <w:pStyle w:val="ConsPlusNormal"/>
              <w:ind w:firstLine="0"/>
              <w:rPr>
                <w:rFonts w:ascii="Times New Roman" w:hAnsi="Times New Roman" w:cs="Times New Roman"/>
                <w:sz w:val="24"/>
                <w:szCs w:val="24"/>
              </w:rPr>
            </w:pPr>
            <w:r w:rsidRPr="0018645A">
              <w:rPr>
                <w:rFonts w:ascii="Times New Roman" w:hAnsi="Times New Roman" w:cs="Times New Roman"/>
                <w:sz w:val="24"/>
                <w:szCs w:val="24"/>
              </w:rPr>
              <w:t>Урок 40</w:t>
            </w:r>
          </w:p>
        </w:tc>
        <w:tc>
          <w:tcPr>
            <w:tcW w:w="9134" w:type="dxa"/>
          </w:tcPr>
          <w:p w:rsidR="00607174" w:rsidRPr="0018645A" w:rsidRDefault="00607174" w:rsidP="00314741">
            <w:pPr>
              <w:pStyle w:val="ConsPlusNormal"/>
              <w:rPr>
                <w:rFonts w:ascii="Times New Roman" w:hAnsi="Times New Roman" w:cs="Times New Roman"/>
                <w:sz w:val="24"/>
                <w:szCs w:val="24"/>
              </w:rPr>
            </w:pPr>
            <w:r w:rsidRPr="0018645A">
              <w:rPr>
                <w:rFonts w:ascii="Times New Roman" w:hAnsi="Times New Roman" w:cs="Times New Roman"/>
                <w:sz w:val="24"/>
                <w:szCs w:val="24"/>
              </w:rPr>
              <w:t>Образование СССР. Национальная политика в 1920-е гг.</w:t>
            </w:r>
          </w:p>
        </w:tc>
      </w:tr>
      <w:tr w:rsidR="00607174" w:rsidRPr="0018645A" w:rsidTr="00314741">
        <w:tc>
          <w:tcPr>
            <w:tcW w:w="1134" w:type="dxa"/>
          </w:tcPr>
          <w:p w:rsidR="00607174" w:rsidRPr="0018645A" w:rsidRDefault="00607174" w:rsidP="00314741">
            <w:pPr>
              <w:pStyle w:val="ConsPlusNormal"/>
              <w:ind w:firstLine="0"/>
              <w:rPr>
                <w:rFonts w:ascii="Times New Roman" w:hAnsi="Times New Roman" w:cs="Times New Roman"/>
                <w:sz w:val="24"/>
                <w:szCs w:val="24"/>
              </w:rPr>
            </w:pPr>
            <w:r w:rsidRPr="0018645A">
              <w:rPr>
                <w:rFonts w:ascii="Times New Roman" w:hAnsi="Times New Roman" w:cs="Times New Roman"/>
                <w:sz w:val="24"/>
                <w:szCs w:val="24"/>
              </w:rPr>
              <w:t>Урок 41</w:t>
            </w:r>
          </w:p>
        </w:tc>
        <w:tc>
          <w:tcPr>
            <w:tcW w:w="9134" w:type="dxa"/>
          </w:tcPr>
          <w:p w:rsidR="00607174" w:rsidRPr="0018645A" w:rsidRDefault="00607174" w:rsidP="00314741">
            <w:pPr>
              <w:pStyle w:val="ConsPlusNormal"/>
              <w:rPr>
                <w:rFonts w:ascii="Times New Roman" w:hAnsi="Times New Roman" w:cs="Times New Roman"/>
                <w:sz w:val="24"/>
                <w:szCs w:val="24"/>
              </w:rPr>
            </w:pPr>
            <w:r w:rsidRPr="0018645A">
              <w:rPr>
                <w:rFonts w:ascii="Times New Roman" w:hAnsi="Times New Roman" w:cs="Times New Roman"/>
                <w:sz w:val="24"/>
                <w:szCs w:val="24"/>
              </w:rPr>
              <w:t>Политическое развитие в 1920-е гг.</w:t>
            </w:r>
          </w:p>
        </w:tc>
      </w:tr>
      <w:tr w:rsidR="00607174" w:rsidRPr="0018645A" w:rsidTr="00314741">
        <w:tc>
          <w:tcPr>
            <w:tcW w:w="1134" w:type="dxa"/>
          </w:tcPr>
          <w:p w:rsidR="00607174" w:rsidRPr="0018645A" w:rsidRDefault="00607174" w:rsidP="00314741">
            <w:pPr>
              <w:pStyle w:val="ConsPlusNormal"/>
              <w:ind w:firstLine="0"/>
              <w:rPr>
                <w:rFonts w:ascii="Times New Roman" w:hAnsi="Times New Roman" w:cs="Times New Roman"/>
                <w:sz w:val="24"/>
                <w:szCs w:val="24"/>
              </w:rPr>
            </w:pPr>
            <w:r w:rsidRPr="0018645A">
              <w:rPr>
                <w:rFonts w:ascii="Times New Roman" w:hAnsi="Times New Roman" w:cs="Times New Roman"/>
                <w:sz w:val="24"/>
                <w:szCs w:val="24"/>
              </w:rPr>
              <w:t>Урок 42</w:t>
            </w:r>
          </w:p>
        </w:tc>
        <w:tc>
          <w:tcPr>
            <w:tcW w:w="9134" w:type="dxa"/>
          </w:tcPr>
          <w:p w:rsidR="00607174" w:rsidRPr="0018645A" w:rsidRDefault="00607174" w:rsidP="00314741">
            <w:pPr>
              <w:pStyle w:val="ConsPlusNormal"/>
              <w:rPr>
                <w:rFonts w:ascii="Times New Roman" w:hAnsi="Times New Roman" w:cs="Times New Roman"/>
                <w:sz w:val="24"/>
                <w:szCs w:val="24"/>
              </w:rPr>
            </w:pPr>
            <w:r w:rsidRPr="0018645A">
              <w:rPr>
                <w:rFonts w:ascii="Times New Roman" w:hAnsi="Times New Roman" w:cs="Times New Roman"/>
                <w:sz w:val="24"/>
                <w:szCs w:val="24"/>
              </w:rPr>
              <w:t>Международное положение и внешняя политика СССР в 1920-е гг.</w:t>
            </w:r>
          </w:p>
        </w:tc>
      </w:tr>
      <w:tr w:rsidR="00607174" w:rsidRPr="0018645A" w:rsidTr="00314741">
        <w:tc>
          <w:tcPr>
            <w:tcW w:w="1134" w:type="dxa"/>
          </w:tcPr>
          <w:p w:rsidR="00607174" w:rsidRPr="0018645A" w:rsidRDefault="00607174" w:rsidP="00314741">
            <w:pPr>
              <w:pStyle w:val="ConsPlusNormal"/>
              <w:ind w:firstLine="0"/>
              <w:rPr>
                <w:rFonts w:ascii="Times New Roman" w:hAnsi="Times New Roman" w:cs="Times New Roman"/>
                <w:sz w:val="24"/>
                <w:szCs w:val="24"/>
              </w:rPr>
            </w:pPr>
            <w:r w:rsidRPr="0018645A">
              <w:rPr>
                <w:rFonts w:ascii="Times New Roman" w:hAnsi="Times New Roman" w:cs="Times New Roman"/>
                <w:sz w:val="24"/>
                <w:szCs w:val="24"/>
              </w:rPr>
              <w:t>Урок 43</w:t>
            </w:r>
          </w:p>
        </w:tc>
        <w:tc>
          <w:tcPr>
            <w:tcW w:w="9134" w:type="dxa"/>
          </w:tcPr>
          <w:p w:rsidR="00607174" w:rsidRPr="0018645A" w:rsidRDefault="00607174" w:rsidP="00314741">
            <w:pPr>
              <w:pStyle w:val="ConsPlusNormal"/>
              <w:rPr>
                <w:rFonts w:ascii="Times New Roman" w:hAnsi="Times New Roman" w:cs="Times New Roman"/>
                <w:sz w:val="24"/>
                <w:szCs w:val="24"/>
              </w:rPr>
            </w:pPr>
            <w:r w:rsidRPr="0018645A">
              <w:rPr>
                <w:rFonts w:ascii="Times New Roman" w:hAnsi="Times New Roman" w:cs="Times New Roman"/>
                <w:sz w:val="24"/>
                <w:szCs w:val="24"/>
              </w:rPr>
              <w:t>Культурное пространство советского общества в 1920-е гг.</w:t>
            </w:r>
          </w:p>
        </w:tc>
      </w:tr>
      <w:tr w:rsidR="00607174" w:rsidRPr="0018645A" w:rsidTr="00314741">
        <w:tc>
          <w:tcPr>
            <w:tcW w:w="1134" w:type="dxa"/>
          </w:tcPr>
          <w:p w:rsidR="00607174" w:rsidRPr="0018645A" w:rsidRDefault="00607174" w:rsidP="00314741">
            <w:pPr>
              <w:pStyle w:val="ConsPlusNormal"/>
              <w:ind w:firstLine="0"/>
              <w:rPr>
                <w:rFonts w:ascii="Times New Roman" w:hAnsi="Times New Roman" w:cs="Times New Roman"/>
                <w:sz w:val="24"/>
                <w:szCs w:val="24"/>
              </w:rPr>
            </w:pPr>
            <w:r w:rsidRPr="0018645A">
              <w:rPr>
                <w:rFonts w:ascii="Times New Roman" w:hAnsi="Times New Roman" w:cs="Times New Roman"/>
                <w:sz w:val="24"/>
                <w:szCs w:val="24"/>
              </w:rPr>
              <w:t>Урок 44</w:t>
            </w:r>
          </w:p>
        </w:tc>
        <w:tc>
          <w:tcPr>
            <w:tcW w:w="9134" w:type="dxa"/>
          </w:tcPr>
          <w:p w:rsidR="00607174" w:rsidRPr="0018645A" w:rsidRDefault="00607174" w:rsidP="00314741">
            <w:pPr>
              <w:pStyle w:val="ConsPlusNormal"/>
              <w:rPr>
                <w:rFonts w:ascii="Times New Roman" w:hAnsi="Times New Roman" w:cs="Times New Roman"/>
                <w:sz w:val="24"/>
                <w:szCs w:val="24"/>
              </w:rPr>
            </w:pPr>
            <w:r w:rsidRPr="0018645A">
              <w:rPr>
                <w:rFonts w:ascii="Times New Roman" w:hAnsi="Times New Roman" w:cs="Times New Roman"/>
                <w:sz w:val="24"/>
                <w:szCs w:val="24"/>
              </w:rPr>
              <w:t>"Великий перелом". Индустриализация</w:t>
            </w:r>
          </w:p>
        </w:tc>
      </w:tr>
      <w:tr w:rsidR="00607174" w:rsidRPr="0018645A" w:rsidTr="00314741">
        <w:tc>
          <w:tcPr>
            <w:tcW w:w="1134" w:type="dxa"/>
          </w:tcPr>
          <w:p w:rsidR="00607174" w:rsidRPr="0018645A" w:rsidRDefault="00607174" w:rsidP="00314741">
            <w:pPr>
              <w:pStyle w:val="ConsPlusNormal"/>
              <w:ind w:firstLine="0"/>
              <w:rPr>
                <w:rFonts w:ascii="Times New Roman" w:hAnsi="Times New Roman" w:cs="Times New Roman"/>
                <w:sz w:val="24"/>
                <w:szCs w:val="24"/>
              </w:rPr>
            </w:pPr>
            <w:r w:rsidRPr="0018645A">
              <w:rPr>
                <w:rFonts w:ascii="Times New Roman" w:hAnsi="Times New Roman" w:cs="Times New Roman"/>
                <w:sz w:val="24"/>
                <w:szCs w:val="24"/>
              </w:rPr>
              <w:t>Урок 45</w:t>
            </w:r>
          </w:p>
        </w:tc>
        <w:tc>
          <w:tcPr>
            <w:tcW w:w="9134" w:type="dxa"/>
          </w:tcPr>
          <w:p w:rsidR="00607174" w:rsidRPr="0018645A" w:rsidRDefault="00607174" w:rsidP="00314741">
            <w:pPr>
              <w:pStyle w:val="ConsPlusNormal"/>
              <w:rPr>
                <w:rFonts w:ascii="Times New Roman" w:hAnsi="Times New Roman" w:cs="Times New Roman"/>
                <w:sz w:val="24"/>
                <w:szCs w:val="24"/>
              </w:rPr>
            </w:pPr>
            <w:r w:rsidRPr="0018645A">
              <w:rPr>
                <w:rFonts w:ascii="Times New Roman" w:hAnsi="Times New Roman" w:cs="Times New Roman"/>
                <w:sz w:val="24"/>
                <w:szCs w:val="24"/>
              </w:rPr>
              <w:t>Коллективизация сельского хозяйства</w:t>
            </w:r>
          </w:p>
        </w:tc>
      </w:tr>
      <w:tr w:rsidR="00607174" w:rsidRPr="0018645A" w:rsidTr="00314741">
        <w:tc>
          <w:tcPr>
            <w:tcW w:w="1134" w:type="dxa"/>
          </w:tcPr>
          <w:p w:rsidR="00607174" w:rsidRPr="0018645A" w:rsidRDefault="00607174" w:rsidP="00314741">
            <w:pPr>
              <w:pStyle w:val="ConsPlusNormal"/>
              <w:ind w:firstLine="0"/>
              <w:rPr>
                <w:rFonts w:ascii="Times New Roman" w:hAnsi="Times New Roman" w:cs="Times New Roman"/>
                <w:sz w:val="24"/>
                <w:szCs w:val="24"/>
              </w:rPr>
            </w:pPr>
            <w:r w:rsidRPr="0018645A">
              <w:rPr>
                <w:rFonts w:ascii="Times New Roman" w:hAnsi="Times New Roman" w:cs="Times New Roman"/>
                <w:sz w:val="24"/>
                <w:szCs w:val="24"/>
              </w:rPr>
              <w:t>Урок 46</w:t>
            </w:r>
          </w:p>
        </w:tc>
        <w:tc>
          <w:tcPr>
            <w:tcW w:w="9134" w:type="dxa"/>
          </w:tcPr>
          <w:p w:rsidR="00607174" w:rsidRPr="0018645A" w:rsidRDefault="00607174" w:rsidP="00314741">
            <w:pPr>
              <w:pStyle w:val="ConsPlusNormal"/>
              <w:rPr>
                <w:rFonts w:ascii="Times New Roman" w:hAnsi="Times New Roman" w:cs="Times New Roman"/>
                <w:sz w:val="24"/>
                <w:szCs w:val="24"/>
              </w:rPr>
            </w:pPr>
            <w:r w:rsidRPr="0018645A">
              <w:rPr>
                <w:rFonts w:ascii="Times New Roman" w:hAnsi="Times New Roman" w:cs="Times New Roman"/>
                <w:sz w:val="24"/>
                <w:szCs w:val="24"/>
              </w:rPr>
              <w:t>Политическая система и национальная политика СССР в 1930-е гг.</w:t>
            </w:r>
          </w:p>
        </w:tc>
      </w:tr>
      <w:tr w:rsidR="00607174" w:rsidRPr="0018645A" w:rsidTr="00314741">
        <w:tc>
          <w:tcPr>
            <w:tcW w:w="1134" w:type="dxa"/>
            <w:vAlign w:val="center"/>
          </w:tcPr>
          <w:p w:rsidR="00607174" w:rsidRPr="0018645A" w:rsidRDefault="00607174" w:rsidP="00314741">
            <w:pPr>
              <w:pStyle w:val="ConsPlusNormal"/>
              <w:ind w:firstLine="0"/>
              <w:rPr>
                <w:rFonts w:ascii="Times New Roman" w:hAnsi="Times New Roman" w:cs="Times New Roman"/>
                <w:sz w:val="24"/>
                <w:szCs w:val="24"/>
              </w:rPr>
            </w:pPr>
            <w:r w:rsidRPr="0018645A">
              <w:rPr>
                <w:rFonts w:ascii="Times New Roman" w:hAnsi="Times New Roman" w:cs="Times New Roman"/>
                <w:sz w:val="24"/>
                <w:szCs w:val="24"/>
              </w:rPr>
              <w:t>Урок 47</w:t>
            </w:r>
          </w:p>
        </w:tc>
        <w:tc>
          <w:tcPr>
            <w:tcW w:w="9134" w:type="dxa"/>
          </w:tcPr>
          <w:p w:rsidR="00607174" w:rsidRPr="0018645A" w:rsidRDefault="00607174" w:rsidP="00314741">
            <w:pPr>
              <w:pStyle w:val="ConsPlusNormal"/>
              <w:rPr>
                <w:rFonts w:ascii="Times New Roman" w:hAnsi="Times New Roman" w:cs="Times New Roman"/>
                <w:sz w:val="24"/>
                <w:szCs w:val="24"/>
              </w:rPr>
            </w:pPr>
            <w:r w:rsidRPr="0018645A">
              <w:rPr>
                <w:rFonts w:ascii="Times New Roman" w:hAnsi="Times New Roman" w:cs="Times New Roman"/>
                <w:sz w:val="24"/>
                <w:szCs w:val="24"/>
              </w:rPr>
              <w:t>Культурное пространство советского общества в 1930-е гг.: создание "нового человека</w:t>
            </w:r>
          </w:p>
        </w:tc>
      </w:tr>
      <w:tr w:rsidR="00607174" w:rsidRPr="0018645A" w:rsidTr="00314741">
        <w:tc>
          <w:tcPr>
            <w:tcW w:w="1134" w:type="dxa"/>
          </w:tcPr>
          <w:p w:rsidR="00607174" w:rsidRPr="0018645A" w:rsidRDefault="00607174" w:rsidP="00314741">
            <w:pPr>
              <w:pStyle w:val="ConsPlusNormal"/>
              <w:ind w:firstLine="0"/>
              <w:rPr>
                <w:rFonts w:ascii="Times New Roman" w:hAnsi="Times New Roman" w:cs="Times New Roman"/>
                <w:sz w:val="24"/>
                <w:szCs w:val="24"/>
              </w:rPr>
            </w:pPr>
            <w:r w:rsidRPr="0018645A">
              <w:rPr>
                <w:rFonts w:ascii="Times New Roman" w:hAnsi="Times New Roman" w:cs="Times New Roman"/>
                <w:sz w:val="24"/>
                <w:szCs w:val="24"/>
              </w:rPr>
              <w:t>Урок 48</w:t>
            </w:r>
          </w:p>
        </w:tc>
        <w:tc>
          <w:tcPr>
            <w:tcW w:w="9134" w:type="dxa"/>
          </w:tcPr>
          <w:p w:rsidR="00607174" w:rsidRPr="0018645A" w:rsidRDefault="00607174" w:rsidP="00314741">
            <w:pPr>
              <w:pStyle w:val="ConsPlusNormal"/>
              <w:rPr>
                <w:rFonts w:ascii="Times New Roman" w:hAnsi="Times New Roman" w:cs="Times New Roman"/>
                <w:sz w:val="24"/>
                <w:szCs w:val="24"/>
              </w:rPr>
            </w:pPr>
            <w:r w:rsidRPr="0018645A">
              <w:rPr>
                <w:rFonts w:ascii="Times New Roman" w:hAnsi="Times New Roman" w:cs="Times New Roman"/>
                <w:sz w:val="24"/>
                <w:szCs w:val="24"/>
              </w:rPr>
              <w:t>Развитие науки, образования, здравоохранения в 1930-е гг.</w:t>
            </w:r>
          </w:p>
        </w:tc>
      </w:tr>
      <w:tr w:rsidR="00607174" w:rsidRPr="0018645A" w:rsidTr="00314741">
        <w:tc>
          <w:tcPr>
            <w:tcW w:w="1134" w:type="dxa"/>
          </w:tcPr>
          <w:p w:rsidR="00607174" w:rsidRPr="0018645A" w:rsidRDefault="00607174" w:rsidP="00314741">
            <w:pPr>
              <w:pStyle w:val="ConsPlusNormal"/>
              <w:ind w:firstLine="0"/>
              <w:rPr>
                <w:rFonts w:ascii="Times New Roman" w:hAnsi="Times New Roman" w:cs="Times New Roman"/>
                <w:sz w:val="24"/>
                <w:szCs w:val="24"/>
              </w:rPr>
            </w:pPr>
            <w:r w:rsidRPr="0018645A">
              <w:rPr>
                <w:rFonts w:ascii="Times New Roman" w:hAnsi="Times New Roman" w:cs="Times New Roman"/>
                <w:sz w:val="24"/>
                <w:szCs w:val="24"/>
              </w:rPr>
              <w:t>Урок 49</w:t>
            </w:r>
          </w:p>
        </w:tc>
        <w:tc>
          <w:tcPr>
            <w:tcW w:w="9134" w:type="dxa"/>
          </w:tcPr>
          <w:p w:rsidR="00607174" w:rsidRPr="0018645A" w:rsidRDefault="00607174" w:rsidP="00314741">
            <w:pPr>
              <w:pStyle w:val="ConsPlusNormal"/>
              <w:rPr>
                <w:rFonts w:ascii="Times New Roman" w:hAnsi="Times New Roman" w:cs="Times New Roman"/>
                <w:sz w:val="24"/>
                <w:szCs w:val="24"/>
              </w:rPr>
            </w:pPr>
            <w:r w:rsidRPr="0018645A">
              <w:rPr>
                <w:rFonts w:ascii="Times New Roman" w:hAnsi="Times New Roman" w:cs="Times New Roman"/>
                <w:sz w:val="24"/>
                <w:szCs w:val="24"/>
              </w:rPr>
              <w:t>Советское искусство 1930-х гг.</w:t>
            </w:r>
          </w:p>
        </w:tc>
      </w:tr>
      <w:tr w:rsidR="00607174" w:rsidRPr="0018645A" w:rsidTr="00314741">
        <w:tc>
          <w:tcPr>
            <w:tcW w:w="1134" w:type="dxa"/>
          </w:tcPr>
          <w:p w:rsidR="00607174" w:rsidRPr="0018645A" w:rsidRDefault="00607174" w:rsidP="00314741">
            <w:pPr>
              <w:pStyle w:val="ConsPlusNormal"/>
              <w:ind w:firstLine="0"/>
              <w:rPr>
                <w:rFonts w:ascii="Times New Roman" w:hAnsi="Times New Roman" w:cs="Times New Roman"/>
                <w:sz w:val="24"/>
                <w:szCs w:val="24"/>
              </w:rPr>
            </w:pPr>
            <w:r w:rsidRPr="0018645A">
              <w:rPr>
                <w:rFonts w:ascii="Times New Roman" w:hAnsi="Times New Roman" w:cs="Times New Roman"/>
                <w:sz w:val="24"/>
                <w:szCs w:val="24"/>
              </w:rPr>
              <w:t>Урок 50</w:t>
            </w:r>
          </w:p>
        </w:tc>
        <w:tc>
          <w:tcPr>
            <w:tcW w:w="9134" w:type="dxa"/>
          </w:tcPr>
          <w:p w:rsidR="00607174" w:rsidRPr="0018645A" w:rsidRDefault="00607174" w:rsidP="00314741">
            <w:pPr>
              <w:pStyle w:val="ConsPlusNormal"/>
              <w:rPr>
                <w:rFonts w:ascii="Times New Roman" w:hAnsi="Times New Roman" w:cs="Times New Roman"/>
                <w:sz w:val="24"/>
                <w:szCs w:val="24"/>
              </w:rPr>
            </w:pPr>
            <w:r w:rsidRPr="0018645A">
              <w:rPr>
                <w:rFonts w:ascii="Times New Roman" w:hAnsi="Times New Roman" w:cs="Times New Roman"/>
                <w:sz w:val="24"/>
                <w:szCs w:val="24"/>
              </w:rPr>
              <w:t>Повседневная жизнь населения в 1930-е гг.</w:t>
            </w:r>
          </w:p>
        </w:tc>
      </w:tr>
      <w:tr w:rsidR="00607174" w:rsidRPr="0018645A" w:rsidTr="00314741">
        <w:tc>
          <w:tcPr>
            <w:tcW w:w="1134" w:type="dxa"/>
          </w:tcPr>
          <w:p w:rsidR="00607174" w:rsidRPr="0018645A" w:rsidRDefault="00607174" w:rsidP="00314741">
            <w:pPr>
              <w:pStyle w:val="ConsPlusNormal"/>
              <w:ind w:firstLine="0"/>
              <w:rPr>
                <w:rFonts w:ascii="Times New Roman" w:hAnsi="Times New Roman" w:cs="Times New Roman"/>
                <w:sz w:val="24"/>
                <w:szCs w:val="24"/>
              </w:rPr>
            </w:pPr>
            <w:r w:rsidRPr="0018645A">
              <w:rPr>
                <w:rFonts w:ascii="Times New Roman" w:hAnsi="Times New Roman" w:cs="Times New Roman"/>
                <w:sz w:val="24"/>
                <w:szCs w:val="24"/>
              </w:rPr>
              <w:lastRenderedPageBreak/>
              <w:t>Урок 51</w:t>
            </w:r>
          </w:p>
        </w:tc>
        <w:tc>
          <w:tcPr>
            <w:tcW w:w="9134" w:type="dxa"/>
          </w:tcPr>
          <w:p w:rsidR="00607174" w:rsidRPr="0018645A" w:rsidRDefault="00607174" w:rsidP="00314741">
            <w:pPr>
              <w:pStyle w:val="ConsPlusNormal"/>
              <w:rPr>
                <w:rFonts w:ascii="Times New Roman" w:hAnsi="Times New Roman" w:cs="Times New Roman"/>
                <w:sz w:val="24"/>
                <w:szCs w:val="24"/>
              </w:rPr>
            </w:pPr>
            <w:r w:rsidRPr="0018645A">
              <w:rPr>
                <w:rFonts w:ascii="Times New Roman" w:hAnsi="Times New Roman" w:cs="Times New Roman"/>
                <w:sz w:val="24"/>
                <w:szCs w:val="24"/>
              </w:rPr>
              <w:t>СССР и мировое сообщество в 1929 - 1939 гг.</w:t>
            </w:r>
          </w:p>
        </w:tc>
      </w:tr>
      <w:tr w:rsidR="00607174" w:rsidRPr="0018645A" w:rsidTr="00314741">
        <w:tc>
          <w:tcPr>
            <w:tcW w:w="1134" w:type="dxa"/>
          </w:tcPr>
          <w:p w:rsidR="00607174" w:rsidRPr="0018645A" w:rsidRDefault="00607174" w:rsidP="00314741">
            <w:pPr>
              <w:pStyle w:val="ConsPlusNormal"/>
              <w:ind w:firstLine="0"/>
              <w:rPr>
                <w:rFonts w:ascii="Times New Roman" w:hAnsi="Times New Roman" w:cs="Times New Roman"/>
                <w:sz w:val="24"/>
                <w:szCs w:val="24"/>
              </w:rPr>
            </w:pPr>
            <w:r w:rsidRPr="0018645A">
              <w:rPr>
                <w:rFonts w:ascii="Times New Roman" w:hAnsi="Times New Roman" w:cs="Times New Roman"/>
                <w:sz w:val="24"/>
                <w:szCs w:val="24"/>
              </w:rPr>
              <w:t>Урок 52</w:t>
            </w:r>
          </w:p>
        </w:tc>
        <w:tc>
          <w:tcPr>
            <w:tcW w:w="9134" w:type="dxa"/>
          </w:tcPr>
          <w:p w:rsidR="00607174" w:rsidRPr="0018645A" w:rsidRDefault="00607174" w:rsidP="00314741">
            <w:pPr>
              <w:pStyle w:val="ConsPlusNormal"/>
              <w:rPr>
                <w:rFonts w:ascii="Times New Roman" w:hAnsi="Times New Roman" w:cs="Times New Roman"/>
                <w:sz w:val="24"/>
                <w:szCs w:val="24"/>
              </w:rPr>
            </w:pPr>
            <w:r w:rsidRPr="0018645A">
              <w:rPr>
                <w:rFonts w:ascii="Times New Roman" w:hAnsi="Times New Roman" w:cs="Times New Roman"/>
                <w:sz w:val="24"/>
                <w:szCs w:val="24"/>
              </w:rPr>
              <w:t>СССР накануне Великой Отечественной войны.</w:t>
            </w:r>
          </w:p>
        </w:tc>
      </w:tr>
      <w:tr w:rsidR="00607174" w:rsidRPr="0018645A" w:rsidTr="00314741">
        <w:tc>
          <w:tcPr>
            <w:tcW w:w="1134" w:type="dxa"/>
          </w:tcPr>
          <w:p w:rsidR="00607174" w:rsidRPr="0018645A" w:rsidRDefault="00607174" w:rsidP="00314741">
            <w:pPr>
              <w:pStyle w:val="ConsPlusNormal"/>
              <w:ind w:firstLine="0"/>
              <w:rPr>
                <w:rFonts w:ascii="Times New Roman" w:hAnsi="Times New Roman" w:cs="Times New Roman"/>
                <w:sz w:val="24"/>
                <w:szCs w:val="24"/>
              </w:rPr>
            </w:pPr>
            <w:r w:rsidRPr="0018645A">
              <w:rPr>
                <w:rFonts w:ascii="Times New Roman" w:hAnsi="Times New Roman" w:cs="Times New Roman"/>
                <w:sz w:val="24"/>
                <w:szCs w:val="24"/>
              </w:rPr>
              <w:t>Урок 53</w:t>
            </w:r>
          </w:p>
        </w:tc>
        <w:tc>
          <w:tcPr>
            <w:tcW w:w="9134" w:type="dxa"/>
          </w:tcPr>
          <w:p w:rsidR="00607174" w:rsidRPr="0018645A" w:rsidRDefault="00607174" w:rsidP="00314741">
            <w:pPr>
              <w:pStyle w:val="ConsPlusNormal"/>
              <w:rPr>
                <w:rFonts w:ascii="Times New Roman" w:hAnsi="Times New Roman" w:cs="Times New Roman"/>
                <w:sz w:val="24"/>
                <w:szCs w:val="24"/>
              </w:rPr>
            </w:pPr>
            <w:r w:rsidRPr="0018645A">
              <w:rPr>
                <w:rFonts w:ascii="Times New Roman" w:hAnsi="Times New Roman" w:cs="Times New Roman"/>
                <w:sz w:val="24"/>
                <w:szCs w:val="24"/>
              </w:rPr>
              <w:t>Наш край в 1920 - 1930-е гг.</w:t>
            </w:r>
          </w:p>
        </w:tc>
      </w:tr>
      <w:tr w:rsidR="00607174" w:rsidRPr="0018645A" w:rsidTr="00314741">
        <w:tc>
          <w:tcPr>
            <w:tcW w:w="1134" w:type="dxa"/>
            <w:vAlign w:val="center"/>
          </w:tcPr>
          <w:p w:rsidR="00607174" w:rsidRPr="0018645A" w:rsidRDefault="00607174" w:rsidP="00314741">
            <w:pPr>
              <w:pStyle w:val="ConsPlusNormal"/>
              <w:ind w:firstLine="0"/>
              <w:rPr>
                <w:rFonts w:ascii="Times New Roman" w:hAnsi="Times New Roman" w:cs="Times New Roman"/>
                <w:sz w:val="24"/>
                <w:szCs w:val="24"/>
              </w:rPr>
            </w:pPr>
            <w:r w:rsidRPr="0018645A">
              <w:rPr>
                <w:rFonts w:ascii="Times New Roman" w:hAnsi="Times New Roman" w:cs="Times New Roman"/>
                <w:sz w:val="24"/>
                <w:szCs w:val="24"/>
              </w:rPr>
              <w:t>Урок 54</w:t>
            </w:r>
          </w:p>
        </w:tc>
        <w:tc>
          <w:tcPr>
            <w:tcW w:w="9134" w:type="dxa"/>
          </w:tcPr>
          <w:p w:rsidR="00607174" w:rsidRPr="0018645A" w:rsidRDefault="00607174" w:rsidP="00314741">
            <w:pPr>
              <w:pStyle w:val="ConsPlusNormal"/>
              <w:rPr>
                <w:rFonts w:ascii="Times New Roman" w:hAnsi="Times New Roman" w:cs="Times New Roman"/>
                <w:sz w:val="24"/>
                <w:szCs w:val="24"/>
              </w:rPr>
            </w:pPr>
            <w:r w:rsidRPr="0018645A">
              <w:rPr>
                <w:rFonts w:ascii="Times New Roman" w:hAnsi="Times New Roman" w:cs="Times New Roman"/>
                <w:sz w:val="24"/>
                <w:szCs w:val="24"/>
              </w:rPr>
              <w:t>Повторительно-обобщающий урок по разделу "Советский Союз в 1920 - 1930-е гг."</w:t>
            </w:r>
          </w:p>
        </w:tc>
      </w:tr>
      <w:tr w:rsidR="00607174" w:rsidRPr="0018645A" w:rsidTr="00314741">
        <w:tc>
          <w:tcPr>
            <w:tcW w:w="1134" w:type="dxa"/>
          </w:tcPr>
          <w:p w:rsidR="00607174" w:rsidRPr="0018645A" w:rsidRDefault="00607174" w:rsidP="00314741">
            <w:pPr>
              <w:pStyle w:val="ConsPlusNormal"/>
              <w:ind w:firstLine="0"/>
              <w:rPr>
                <w:rFonts w:ascii="Times New Roman" w:hAnsi="Times New Roman" w:cs="Times New Roman"/>
                <w:sz w:val="24"/>
                <w:szCs w:val="24"/>
              </w:rPr>
            </w:pPr>
            <w:r w:rsidRPr="0018645A">
              <w:rPr>
                <w:rFonts w:ascii="Times New Roman" w:hAnsi="Times New Roman" w:cs="Times New Roman"/>
                <w:sz w:val="24"/>
                <w:szCs w:val="24"/>
              </w:rPr>
              <w:t>Урок 55</w:t>
            </w:r>
          </w:p>
        </w:tc>
        <w:tc>
          <w:tcPr>
            <w:tcW w:w="9134" w:type="dxa"/>
          </w:tcPr>
          <w:p w:rsidR="00607174" w:rsidRPr="0018645A" w:rsidRDefault="00607174" w:rsidP="00314741">
            <w:pPr>
              <w:pStyle w:val="ConsPlusNormal"/>
              <w:rPr>
                <w:rFonts w:ascii="Times New Roman" w:hAnsi="Times New Roman" w:cs="Times New Roman"/>
                <w:sz w:val="24"/>
                <w:szCs w:val="24"/>
              </w:rPr>
            </w:pPr>
            <w:r w:rsidRPr="0018645A">
              <w:rPr>
                <w:rFonts w:ascii="Times New Roman" w:hAnsi="Times New Roman" w:cs="Times New Roman"/>
                <w:sz w:val="24"/>
                <w:szCs w:val="24"/>
              </w:rPr>
              <w:t>Контрольная работа</w:t>
            </w:r>
          </w:p>
        </w:tc>
      </w:tr>
      <w:tr w:rsidR="00607174" w:rsidRPr="0018645A" w:rsidTr="00314741">
        <w:tc>
          <w:tcPr>
            <w:tcW w:w="1134" w:type="dxa"/>
            <w:vAlign w:val="center"/>
          </w:tcPr>
          <w:p w:rsidR="00607174" w:rsidRPr="0018645A" w:rsidRDefault="00607174" w:rsidP="00314741">
            <w:pPr>
              <w:pStyle w:val="ConsPlusNormal"/>
              <w:ind w:firstLine="0"/>
              <w:rPr>
                <w:rFonts w:ascii="Times New Roman" w:hAnsi="Times New Roman" w:cs="Times New Roman"/>
                <w:sz w:val="24"/>
                <w:szCs w:val="24"/>
              </w:rPr>
            </w:pPr>
            <w:r w:rsidRPr="0018645A">
              <w:rPr>
                <w:rFonts w:ascii="Times New Roman" w:hAnsi="Times New Roman" w:cs="Times New Roman"/>
                <w:sz w:val="24"/>
                <w:szCs w:val="24"/>
              </w:rPr>
              <w:t>Урок 56</w:t>
            </w:r>
          </w:p>
        </w:tc>
        <w:tc>
          <w:tcPr>
            <w:tcW w:w="9134" w:type="dxa"/>
          </w:tcPr>
          <w:p w:rsidR="00607174" w:rsidRPr="0018645A" w:rsidRDefault="00607174" w:rsidP="00314741">
            <w:pPr>
              <w:pStyle w:val="ConsPlusNormal"/>
              <w:rPr>
                <w:rFonts w:ascii="Times New Roman" w:hAnsi="Times New Roman" w:cs="Times New Roman"/>
                <w:sz w:val="24"/>
                <w:szCs w:val="24"/>
              </w:rPr>
            </w:pPr>
            <w:r w:rsidRPr="0018645A">
              <w:rPr>
                <w:rFonts w:ascii="Times New Roman" w:hAnsi="Times New Roman" w:cs="Times New Roman"/>
                <w:sz w:val="24"/>
                <w:szCs w:val="24"/>
              </w:rPr>
              <w:t>Начало Великой Отечественной войны. Битва за Москву и блокада Ленинграда</w:t>
            </w:r>
          </w:p>
        </w:tc>
      </w:tr>
      <w:tr w:rsidR="00607174" w:rsidRPr="0018645A" w:rsidTr="00314741">
        <w:tc>
          <w:tcPr>
            <w:tcW w:w="1134" w:type="dxa"/>
          </w:tcPr>
          <w:p w:rsidR="00607174" w:rsidRPr="0018645A" w:rsidRDefault="00607174" w:rsidP="00314741">
            <w:pPr>
              <w:pStyle w:val="ConsPlusNormal"/>
              <w:ind w:firstLine="0"/>
              <w:rPr>
                <w:rFonts w:ascii="Times New Roman" w:hAnsi="Times New Roman" w:cs="Times New Roman"/>
                <w:sz w:val="24"/>
                <w:szCs w:val="24"/>
              </w:rPr>
            </w:pPr>
            <w:r w:rsidRPr="0018645A">
              <w:rPr>
                <w:rFonts w:ascii="Times New Roman" w:hAnsi="Times New Roman" w:cs="Times New Roman"/>
                <w:sz w:val="24"/>
                <w:szCs w:val="24"/>
              </w:rPr>
              <w:t>Урок 57</w:t>
            </w:r>
          </w:p>
        </w:tc>
        <w:tc>
          <w:tcPr>
            <w:tcW w:w="9134" w:type="dxa"/>
          </w:tcPr>
          <w:p w:rsidR="00607174" w:rsidRPr="0018645A" w:rsidRDefault="00607174" w:rsidP="00314741">
            <w:pPr>
              <w:pStyle w:val="ConsPlusNormal"/>
              <w:rPr>
                <w:rFonts w:ascii="Times New Roman" w:hAnsi="Times New Roman" w:cs="Times New Roman"/>
                <w:sz w:val="24"/>
                <w:szCs w:val="24"/>
              </w:rPr>
            </w:pPr>
            <w:r w:rsidRPr="0018645A">
              <w:rPr>
                <w:rFonts w:ascii="Times New Roman" w:hAnsi="Times New Roman" w:cs="Times New Roman"/>
                <w:sz w:val="24"/>
                <w:szCs w:val="24"/>
              </w:rPr>
              <w:t>Фронт за линией фронта</w:t>
            </w:r>
          </w:p>
        </w:tc>
      </w:tr>
      <w:tr w:rsidR="00607174" w:rsidRPr="0018645A" w:rsidTr="00314741">
        <w:tc>
          <w:tcPr>
            <w:tcW w:w="1134" w:type="dxa"/>
          </w:tcPr>
          <w:p w:rsidR="00607174" w:rsidRPr="0018645A" w:rsidRDefault="00607174" w:rsidP="00314741">
            <w:pPr>
              <w:pStyle w:val="ConsPlusNormal"/>
              <w:ind w:firstLine="0"/>
              <w:rPr>
                <w:rFonts w:ascii="Times New Roman" w:hAnsi="Times New Roman" w:cs="Times New Roman"/>
                <w:sz w:val="24"/>
                <w:szCs w:val="24"/>
              </w:rPr>
            </w:pPr>
            <w:r w:rsidRPr="0018645A">
              <w:rPr>
                <w:rFonts w:ascii="Times New Roman" w:hAnsi="Times New Roman" w:cs="Times New Roman"/>
                <w:sz w:val="24"/>
                <w:szCs w:val="24"/>
              </w:rPr>
              <w:t>Урок 58</w:t>
            </w:r>
          </w:p>
        </w:tc>
        <w:tc>
          <w:tcPr>
            <w:tcW w:w="9134" w:type="dxa"/>
          </w:tcPr>
          <w:p w:rsidR="00607174" w:rsidRPr="0018645A" w:rsidRDefault="00607174" w:rsidP="00314741">
            <w:pPr>
              <w:pStyle w:val="ConsPlusNormal"/>
              <w:rPr>
                <w:rFonts w:ascii="Times New Roman" w:hAnsi="Times New Roman" w:cs="Times New Roman"/>
                <w:sz w:val="24"/>
                <w:szCs w:val="24"/>
              </w:rPr>
            </w:pPr>
            <w:r w:rsidRPr="0018645A">
              <w:rPr>
                <w:rFonts w:ascii="Times New Roman" w:hAnsi="Times New Roman" w:cs="Times New Roman"/>
                <w:sz w:val="24"/>
                <w:szCs w:val="24"/>
              </w:rPr>
              <w:t>Единство фронта и тыла</w:t>
            </w:r>
          </w:p>
        </w:tc>
      </w:tr>
      <w:tr w:rsidR="00607174" w:rsidRPr="0018645A" w:rsidTr="00314741">
        <w:tc>
          <w:tcPr>
            <w:tcW w:w="1134" w:type="dxa"/>
          </w:tcPr>
          <w:p w:rsidR="00607174" w:rsidRPr="0018645A" w:rsidRDefault="00607174" w:rsidP="00314741">
            <w:pPr>
              <w:pStyle w:val="ConsPlusNormal"/>
              <w:ind w:firstLine="0"/>
              <w:rPr>
                <w:rFonts w:ascii="Times New Roman" w:hAnsi="Times New Roman" w:cs="Times New Roman"/>
                <w:sz w:val="24"/>
                <w:szCs w:val="24"/>
              </w:rPr>
            </w:pPr>
            <w:r w:rsidRPr="0018645A">
              <w:rPr>
                <w:rFonts w:ascii="Times New Roman" w:hAnsi="Times New Roman" w:cs="Times New Roman"/>
                <w:sz w:val="24"/>
                <w:szCs w:val="24"/>
              </w:rPr>
              <w:t>Урок 59</w:t>
            </w:r>
          </w:p>
        </w:tc>
        <w:tc>
          <w:tcPr>
            <w:tcW w:w="9134" w:type="dxa"/>
          </w:tcPr>
          <w:p w:rsidR="00607174" w:rsidRPr="0018645A" w:rsidRDefault="00607174" w:rsidP="00314741">
            <w:pPr>
              <w:pStyle w:val="ConsPlusNormal"/>
              <w:rPr>
                <w:rFonts w:ascii="Times New Roman" w:hAnsi="Times New Roman" w:cs="Times New Roman"/>
                <w:sz w:val="24"/>
                <w:szCs w:val="24"/>
              </w:rPr>
            </w:pPr>
            <w:r w:rsidRPr="0018645A">
              <w:rPr>
                <w:rFonts w:ascii="Times New Roman" w:hAnsi="Times New Roman" w:cs="Times New Roman"/>
                <w:sz w:val="24"/>
                <w:szCs w:val="24"/>
              </w:rPr>
              <w:t>Сталинградская битва. Начало коренного перелома в ходе войны</w:t>
            </w:r>
          </w:p>
        </w:tc>
      </w:tr>
      <w:tr w:rsidR="00607174" w:rsidRPr="0018645A" w:rsidTr="00314741">
        <w:tc>
          <w:tcPr>
            <w:tcW w:w="1134" w:type="dxa"/>
          </w:tcPr>
          <w:p w:rsidR="00607174" w:rsidRPr="0018645A" w:rsidRDefault="00607174" w:rsidP="00314741">
            <w:pPr>
              <w:pStyle w:val="ConsPlusNormal"/>
              <w:ind w:firstLine="0"/>
              <w:rPr>
                <w:rFonts w:ascii="Times New Roman" w:hAnsi="Times New Roman" w:cs="Times New Roman"/>
                <w:sz w:val="24"/>
                <w:szCs w:val="24"/>
              </w:rPr>
            </w:pPr>
            <w:r w:rsidRPr="0018645A">
              <w:rPr>
                <w:rFonts w:ascii="Times New Roman" w:hAnsi="Times New Roman" w:cs="Times New Roman"/>
                <w:sz w:val="24"/>
                <w:szCs w:val="24"/>
              </w:rPr>
              <w:t>Урок 60</w:t>
            </w:r>
          </w:p>
        </w:tc>
        <w:tc>
          <w:tcPr>
            <w:tcW w:w="9134" w:type="dxa"/>
          </w:tcPr>
          <w:p w:rsidR="00607174" w:rsidRPr="0018645A" w:rsidRDefault="00607174" w:rsidP="00314741">
            <w:pPr>
              <w:pStyle w:val="ConsPlusNormal"/>
              <w:rPr>
                <w:rFonts w:ascii="Times New Roman" w:hAnsi="Times New Roman" w:cs="Times New Roman"/>
                <w:sz w:val="24"/>
                <w:szCs w:val="24"/>
              </w:rPr>
            </w:pPr>
            <w:r w:rsidRPr="0018645A">
              <w:rPr>
                <w:rFonts w:ascii="Times New Roman" w:hAnsi="Times New Roman" w:cs="Times New Roman"/>
                <w:sz w:val="24"/>
                <w:szCs w:val="24"/>
              </w:rPr>
              <w:t>Курская битва. Завершение коренного перелома</w:t>
            </w:r>
          </w:p>
        </w:tc>
      </w:tr>
      <w:tr w:rsidR="00607174" w:rsidRPr="0018645A" w:rsidTr="00314741">
        <w:tc>
          <w:tcPr>
            <w:tcW w:w="1134" w:type="dxa"/>
          </w:tcPr>
          <w:p w:rsidR="00607174" w:rsidRPr="0018645A" w:rsidRDefault="00607174" w:rsidP="00314741">
            <w:pPr>
              <w:pStyle w:val="ConsPlusNormal"/>
              <w:ind w:firstLine="0"/>
              <w:rPr>
                <w:rFonts w:ascii="Times New Roman" w:hAnsi="Times New Roman" w:cs="Times New Roman"/>
                <w:sz w:val="24"/>
                <w:szCs w:val="24"/>
              </w:rPr>
            </w:pPr>
            <w:r w:rsidRPr="0018645A">
              <w:rPr>
                <w:rFonts w:ascii="Times New Roman" w:hAnsi="Times New Roman" w:cs="Times New Roman"/>
                <w:sz w:val="24"/>
                <w:szCs w:val="24"/>
              </w:rPr>
              <w:t>Урок 61</w:t>
            </w:r>
          </w:p>
        </w:tc>
        <w:tc>
          <w:tcPr>
            <w:tcW w:w="9134" w:type="dxa"/>
          </w:tcPr>
          <w:p w:rsidR="00607174" w:rsidRPr="0018645A" w:rsidRDefault="00607174" w:rsidP="00314741">
            <w:pPr>
              <w:pStyle w:val="ConsPlusNormal"/>
              <w:rPr>
                <w:rFonts w:ascii="Times New Roman" w:hAnsi="Times New Roman" w:cs="Times New Roman"/>
                <w:sz w:val="24"/>
                <w:szCs w:val="24"/>
              </w:rPr>
            </w:pPr>
            <w:r w:rsidRPr="0018645A">
              <w:rPr>
                <w:rFonts w:ascii="Times New Roman" w:hAnsi="Times New Roman" w:cs="Times New Roman"/>
                <w:sz w:val="24"/>
                <w:szCs w:val="24"/>
              </w:rPr>
              <w:t>"Десять сталинских ударов" и изгнание врага с территории СССР</w:t>
            </w:r>
          </w:p>
        </w:tc>
      </w:tr>
      <w:tr w:rsidR="00607174" w:rsidRPr="0018645A" w:rsidTr="00314741">
        <w:tc>
          <w:tcPr>
            <w:tcW w:w="1134" w:type="dxa"/>
            <w:vAlign w:val="center"/>
          </w:tcPr>
          <w:p w:rsidR="00607174" w:rsidRPr="0018645A" w:rsidRDefault="00607174" w:rsidP="00314741">
            <w:pPr>
              <w:pStyle w:val="ConsPlusNormal"/>
              <w:ind w:firstLine="0"/>
              <w:rPr>
                <w:rFonts w:ascii="Times New Roman" w:hAnsi="Times New Roman" w:cs="Times New Roman"/>
                <w:sz w:val="24"/>
                <w:szCs w:val="24"/>
              </w:rPr>
            </w:pPr>
            <w:r w:rsidRPr="0018645A">
              <w:rPr>
                <w:rFonts w:ascii="Times New Roman" w:hAnsi="Times New Roman" w:cs="Times New Roman"/>
                <w:sz w:val="24"/>
                <w:szCs w:val="24"/>
              </w:rPr>
              <w:t>Урок 62</w:t>
            </w:r>
          </w:p>
        </w:tc>
        <w:tc>
          <w:tcPr>
            <w:tcW w:w="9134" w:type="dxa"/>
          </w:tcPr>
          <w:p w:rsidR="00607174" w:rsidRPr="0018645A" w:rsidRDefault="00607174" w:rsidP="00314741">
            <w:pPr>
              <w:pStyle w:val="ConsPlusNormal"/>
              <w:rPr>
                <w:rFonts w:ascii="Times New Roman" w:hAnsi="Times New Roman" w:cs="Times New Roman"/>
                <w:sz w:val="24"/>
                <w:szCs w:val="24"/>
              </w:rPr>
            </w:pPr>
            <w:r w:rsidRPr="0018645A">
              <w:rPr>
                <w:rFonts w:ascii="Times New Roman" w:hAnsi="Times New Roman" w:cs="Times New Roman"/>
                <w:sz w:val="24"/>
                <w:szCs w:val="24"/>
              </w:rPr>
              <w:t>Наука и культура в годы войны</w:t>
            </w:r>
          </w:p>
        </w:tc>
      </w:tr>
      <w:tr w:rsidR="00607174" w:rsidRPr="0018645A" w:rsidTr="00314741">
        <w:tc>
          <w:tcPr>
            <w:tcW w:w="1134" w:type="dxa"/>
            <w:vAlign w:val="center"/>
          </w:tcPr>
          <w:p w:rsidR="00607174" w:rsidRPr="0018645A" w:rsidRDefault="00607174" w:rsidP="00314741">
            <w:pPr>
              <w:pStyle w:val="ConsPlusNormal"/>
              <w:ind w:firstLine="0"/>
              <w:rPr>
                <w:rFonts w:ascii="Times New Roman" w:hAnsi="Times New Roman" w:cs="Times New Roman"/>
                <w:sz w:val="24"/>
                <w:szCs w:val="24"/>
              </w:rPr>
            </w:pPr>
            <w:r w:rsidRPr="0018645A">
              <w:rPr>
                <w:rFonts w:ascii="Times New Roman" w:hAnsi="Times New Roman" w:cs="Times New Roman"/>
                <w:sz w:val="24"/>
                <w:szCs w:val="24"/>
              </w:rPr>
              <w:t>Урок 63</w:t>
            </w:r>
          </w:p>
        </w:tc>
        <w:tc>
          <w:tcPr>
            <w:tcW w:w="9134" w:type="dxa"/>
          </w:tcPr>
          <w:p w:rsidR="00607174" w:rsidRPr="0018645A" w:rsidRDefault="00607174" w:rsidP="00314741">
            <w:pPr>
              <w:pStyle w:val="ConsPlusNormal"/>
              <w:rPr>
                <w:rFonts w:ascii="Times New Roman" w:hAnsi="Times New Roman" w:cs="Times New Roman"/>
                <w:sz w:val="24"/>
                <w:szCs w:val="24"/>
              </w:rPr>
            </w:pPr>
            <w:r w:rsidRPr="0018645A">
              <w:rPr>
                <w:rFonts w:ascii="Times New Roman" w:hAnsi="Times New Roman" w:cs="Times New Roman"/>
                <w:sz w:val="24"/>
                <w:szCs w:val="24"/>
              </w:rPr>
              <w:t>Освобождение народов Европы. Победа СССР в Великой Отечественной войне</w:t>
            </w:r>
          </w:p>
        </w:tc>
      </w:tr>
      <w:tr w:rsidR="00607174" w:rsidRPr="0018645A" w:rsidTr="00314741">
        <w:tc>
          <w:tcPr>
            <w:tcW w:w="1134" w:type="dxa"/>
            <w:vAlign w:val="center"/>
          </w:tcPr>
          <w:p w:rsidR="00607174" w:rsidRPr="0018645A" w:rsidRDefault="00607174" w:rsidP="00314741">
            <w:pPr>
              <w:pStyle w:val="ConsPlusNormal"/>
              <w:ind w:firstLine="0"/>
              <w:rPr>
                <w:rFonts w:ascii="Times New Roman" w:hAnsi="Times New Roman" w:cs="Times New Roman"/>
                <w:sz w:val="24"/>
                <w:szCs w:val="24"/>
              </w:rPr>
            </w:pPr>
            <w:r w:rsidRPr="0018645A">
              <w:rPr>
                <w:rFonts w:ascii="Times New Roman" w:hAnsi="Times New Roman" w:cs="Times New Roman"/>
                <w:sz w:val="24"/>
                <w:szCs w:val="24"/>
              </w:rPr>
              <w:t>Урок 64</w:t>
            </w:r>
          </w:p>
        </w:tc>
        <w:tc>
          <w:tcPr>
            <w:tcW w:w="9134" w:type="dxa"/>
          </w:tcPr>
          <w:p w:rsidR="00607174" w:rsidRPr="0018645A" w:rsidRDefault="00607174" w:rsidP="00314741">
            <w:pPr>
              <w:pStyle w:val="ConsPlusNormal"/>
              <w:rPr>
                <w:rFonts w:ascii="Times New Roman" w:hAnsi="Times New Roman" w:cs="Times New Roman"/>
                <w:sz w:val="24"/>
                <w:szCs w:val="24"/>
              </w:rPr>
            </w:pPr>
            <w:r w:rsidRPr="0018645A">
              <w:rPr>
                <w:rFonts w:ascii="Times New Roman" w:hAnsi="Times New Roman" w:cs="Times New Roman"/>
                <w:sz w:val="24"/>
                <w:szCs w:val="24"/>
              </w:rPr>
              <w:t>Освобождение народов Европы. Победа СССР в Великой Отечественной войне</w:t>
            </w:r>
          </w:p>
        </w:tc>
      </w:tr>
      <w:tr w:rsidR="00607174" w:rsidRPr="0018645A" w:rsidTr="00314741">
        <w:tc>
          <w:tcPr>
            <w:tcW w:w="1134" w:type="dxa"/>
          </w:tcPr>
          <w:p w:rsidR="00607174" w:rsidRPr="0018645A" w:rsidRDefault="00607174" w:rsidP="00314741">
            <w:pPr>
              <w:pStyle w:val="ConsPlusNormal"/>
              <w:ind w:firstLine="0"/>
              <w:rPr>
                <w:rFonts w:ascii="Times New Roman" w:hAnsi="Times New Roman" w:cs="Times New Roman"/>
                <w:sz w:val="24"/>
                <w:szCs w:val="24"/>
              </w:rPr>
            </w:pPr>
            <w:r w:rsidRPr="0018645A">
              <w:rPr>
                <w:rFonts w:ascii="Times New Roman" w:hAnsi="Times New Roman" w:cs="Times New Roman"/>
                <w:sz w:val="24"/>
                <w:szCs w:val="24"/>
              </w:rPr>
              <w:t>Урок 65</w:t>
            </w:r>
          </w:p>
        </w:tc>
        <w:tc>
          <w:tcPr>
            <w:tcW w:w="9134" w:type="dxa"/>
          </w:tcPr>
          <w:p w:rsidR="00607174" w:rsidRPr="0018645A" w:rsidRDefault="00607174" w:rsidP="00314741">
            <w:pPr>
              <w:pStyle w:val="ConsPlusNormal"/>
              <w:rPr>
                <w:rFonts w:ascii="Times New Roman" w:hAnsi="Times New Roman" w:cs="Times New Roman"/>
                <w:sz w:val="24"/>
                <w:szCs w:val="24"/>
              </w:rPr>
            </w:pPr>
            <w:r w:rsidRPr="0018645A">
              <w:rPr>
                <w:rFonts w:ascii="Times New Roman" w:hAnsi="Times New Roman" w:cs="Times New Roman"/>
                <w:sz w:val="24"/>
                <w:szCs w:val="24"/>
              </w:rPr>
              <w:t>Война с Японией. Окончание Второй мировой войны</w:t>
            </w:r>
          </w:p>
        </w:tc>
      </w:tr>
      <w:tr w:rsidR="00607174" w:rsidRPr="0018645A" w:rsidTr="00314741">
        <w:tc>
          <w:tcPr>
            <w:tcW w:w="1134" w:type="dxa"/>
          </w:tcPr>
          <w:p w:rsidR="00607174" w:rsidRPr="0018645A" w:rsidRDefault="00607174" w:rsidP="00314741">
            <w:pPr>
              <w:pStyle w:val="ConsPlusNormal"/>
              <w:ind w:firstLine="0"/>
              <w:rPr>
                <w:rFonts w:ascii="Times New Roman" w:hAnsi="Times New Roman" w:cs="Times New Roman"/>
                <w:sz w:val="24"/>
                <w:szCs w:val="24"/>
              </w:rPr>
            </w:pPr>
            <w:r w:rsidRPr="0018645A">
              <w:rPr>
                <w:rFonts w:ascii="Times New Roman" w:hAnsi="Times New Roman" w:cs="Times New Roman"/>
                <w:sz w:val="24"/>
                <w:szCs w:val="24"/>
              </w:rPr>
              <w:t>Урок 66</w:t>
            </w:r>
          </w:p>
        </w:tc>
        <w:tc>
          <w:tcPr>
            <w:tcW w:w="9134" w:type="dxa"/>
          </w:tcPr>
          <w:p w:rsidR="00607174" w:rsidRPr="0018645A" w:rsidRDefault="00607174" w:rsidP="00314741">
            <w:pPr>
              <w:pStyle w:val="ConsPlusNormal"/>
              <w:rPr>
                <w:rFonts w:ascii="Times New Roman" w:hAnsi="Times New Roman" w:cs="Times New Roman"/>
                <w:sz w:val="24"/>
                <w:szCs w:val="24"/>
              </w:rPr>
            </w:pPr>
            <w:r w:rsidRPr="0018645A">
              <w:rPr>
                <w:rFonts w:ascii="Times New Roman" w:hAnsi="Times New Roman" w:cs="Times New Roman"/>
                <w:sz w:val="24"/>
                <w:szCs w:val="24"/>
              </w:rPr>
              <w:t>Окончание Второй мировой войны. Итоги и уроки.</w:t>
            </w:r>
          </w:p>
        </w:tc>
      </w:tr>
      <w:tr w:rsidR="00607174" w:rsidRPr="0018645A" w:rsidTr="00314741">
        <w:tc>
          <w:tcPr>
            <w:tcW w:w="1134" w:type="dxa"/>
          </w:tcPr>
          <w:p w:rsidR="00607174" w:rsidRPr="0018645A" w:rsidRDefault="00607174" w:rsidP="00314741">
            <w:pPr>
              <w:pStyle w:val="ConsPlusNormal"/>
              <w:ind w:firstLine="0"/>
              <w:rPr>
                <w:rFonts w:ascii="Times New Roman" w:hAnsi="Times New Roman" w:cs="Times New Roman"/>
                <w:sz w:val="24"/>
                <w:szCs w:val="24"/>
              </w:rPr>
            </w:pPr>
            <w:r w:rsidRPr="0018645A">
              <w:rPr>
                <w:rFonts w:ascii="Times New Roman" w:hAnsi="Times New Roman" w:cs="Times New Roman"/>
                <w:sz w:val="24"/>
                <w:szCs w:val="24"/>
              </w:rPr>
              <w:t>Урок 67</w:t>
            </w:r>
          </w:p>
        </w:tc>
        <w:tc>
          <w:tcPr>
            <w:tcW w:w="9134" w:type="dxa"/>
          </w:tcPr>
          <w:p w:rsidR="00607174" w:rsidRPr="0018645A" w:rsidRDefault="00607174" w:rsidP="00314741">
            <w:pPr>
              <w:pStyle w:val="ConsPlusNormal"/>
              <w:rPr>
                <w:rFonts w:ascii="Times New Roman" w:hAnsi="Times New Roman" w:cs="Times New Roman"/>
                <w:sz w:val="24"/>
                <w:szCs w:val="24"/>
              </w:rPr>
            </w:pPr>
            <w:r w:rsidRPr="0018645A">
              <w:rPr>
                <w:rFonts w:ascii="Times New Roman" w:hAnsi="Times New Roman" w:cs="Times New Roman"/>
                <w:sz w:val="24"/>
                <w:szCs w:val="24"/>
              </w:rPr>
              <w:t>Наш край в 1941 - 1945 гг.</w:t>
            </w:r>
          </w:p>
        </w:tc>
      </w:tr>
      <w:tr w:rsidR="00607174" w:rsidRPr="0018645A" w:rsidTr="00314741">
        <w:tc>
          <w:tcPr>
            <w:tcW w:w="1134" w:type="dxa"/>
          </w:tcPr>
          <w:p w:rsidR="00607174" w:rsidRPr="0018645A" w:rsidRDefault="00607174" w:rsidP="00314741">
            <w:pPr>
              <w:pStyle w:val="ConsPlusNormal"/>
              <w:ind w:firstLine="0"/>
              <w:rPr>
                <w:rFonts w:ascii="Times New Roman" w:hAnsi="Times New Roman" w:cs="Times New Roman"/>
                <w:sz w:val="24"/>
                <w:szCs w:val="24"/>
              </w:rPr>
            </w:pPr>
            <w:r w:rsidRPr="0018645A">
              <w:rPr>
                <w:rFonts w:ascii="Times New Roman" w:hAnsi="Times New Roman" w:cs="Times New Roman"/>
                <w:sz w:val="24"/>
                <w:szCs w:val="24"/>
              </w:rPr>
              <w:t>Урок 68</w:t>
            </w:r>
          </w:p>
        </w:tc>
        <w:tc>
          <w:tcPr>
            <w:tcW w:w="9134" w:type="dxa"/>
          </w:tcPr>
          <w:p w:rsidR="00607174" w:rsidRPr="0018645A" w:rsidRDefault="00607174" w:rsidP="00314741">
            <w:pPr>
              <w:pStyle w:val="ConsPlusNormal"/>
              <w:rPr>
                <w:rFonts w:ascii="Times New Roman" w:hAnsi="Times New Roman" w:cs="Times New Roman"/>
                <w:sz w:val="24"/>
                <w:szCs w:val="24"/>
              </w:rPr>
            </w:pPr>
            <w:r w:rsidRPr="0018645A">
              <w:rPr>
                <w:rFonts w:ascii="Times New Roman" w:hAnsi="Times New Roman" w:cs="Times New Roman"/>
                <w:sz w:val="24"/>
                <w:szCs w:val="24"/>
              </w:rPr>
              <w:t>Повторительно-обобщающий урок по теме "Великая Отечественная война 1941 - 1945 гг."</w:t>
            </w:r>
          </w:p>
        </w:tc>
      </w:tr>
      <w:tr w:rsidR="00607174" w:rsidRPr="0018645A" w:rsidTr="00314741">
        <w:tc>
          <w:tcPr>
            <w:tcW w:w="10268" w:type="dxa"/>
            <w:gridSpan w:val="2"/>
            <w:vAlign w:val="center"/>
          </w:tcPr>
          <w:p w:rsidR="00607174" w:rsidRPr="0018645A" w:rsidRDefault="00607174" w:rsidP="00314741">
            <w:pPr>
              <w:pStyle w:val="ConsPlusNormal"/>
              <w:rPr>
                <w:rFonts w:ascii="Times New Roman" w:hAnsi="Times New Roman" w:cs="Times New Roman"/>
                <w:sz w:val="24"/>
                <w:szCs w:val="24"/>
              </w:rPr>
            </w:pPr>
            <w:r w:rsidRPr="0018645A">
              <w:rPr>
                <w:rFonts w:ascii="Times New Roman" w:hAnsi="Times New Roman" w:cs="Times New Roman"/>
                <w:sz w:val="24"/>
                <w:szCs w:val="24"/>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607174" w:rsidRPr="0018645A" w:rsidRDefault="00607174" w:rsidP="00607174">
      <w:pPr>
        <w:pStyle w:val="ConsPlusNormal"/>
        <w:rPr>
          <w:rFonts w:ascii="Times New Roman" w:hAnsi="Times New Roman" w:cs="Times New Roman"/>
          <w:sz w:val="24"/>
          <w:szCs w:val="24"/>
        </w:rPr>
      </w:pPr>
    </w:p>
    <w:p w:rsidR="00607174" w:rsidRPr="0018645A" w:rsidRDefault="00607174" w:rsidP="00607174">
      <w:pPr>
        <w:pStyle w:val="ConsPlusNormal"/>
        <w:jc w:val="right"/>
        <w:rPr>
          <w:rFonts w:ascii="Times New Roman" w:hAnsi="Times New Roman" w:cs="Times New Roman"/>
          <w:sz w:val="24"/>
          <w:szCs w:val="24"/>
        </w:rPr>
      </w:pPr>
      <w:r w:rsidRPr="0018645A">
        <w:rPr>
          <w:rFonts w:ascii="Times New Roman" w:hAnsi="Times New Roman" w:cs="Times New Roman"/>
          <w:sz w:val="24"/>
          <w:szCs w:val="24"/>
        </w:rPr>
        <w:t>Таблица 17.1</w:t>
      </w:r>
    </w:p>
    <w:p w:rsidR="00607174" w:rsidRPr="0018645A" w:rsidRDefault="00607174" w:rsidP="00607174">
      <w:pPr>
        <w:pStyle w:val="ConsPlusNormal"/>
        <w:rPr>
          <w:rFonts w:ascii="Times New Roman" w:hAnsi="Times New Roman" w:cs="Times New Roman"/>
          <w:sz w:val="24"/>
          <w:szCs w:val="24"/>
        </w:rPr>
      </w:pP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11 класс</w:t>
      </w:r>
    </w:p>
    <w:p w:rsidR="00607174" w:rsidRPr="0018645A" w:rsidRDefault="00607174" w:rsidP="00607174">
      <w:pPr>
        <w:pStyle w:val="ConsPlusNormal"/>
        <w:rPr>
          <w:rFonts w:ascii="Times New Roman" w:hAnsi="Times New Roman" w:cs="Times New Roman"/>
          <w:sz w:val="24"/>
          <w:szCs w:val="24"/>
        </w:rPr>
      </w:pPr>
    </w:p>
    <w:tbl>
      <w:tblPr>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9276"/>
      </w:tblGrid>
      <w:tr w:rsidR="00607174" w:rsidRPr="0018645A" w:rsidTr="00607174">
        <w:tc>
          <w:tcPr>
            <w:tcW w:w="1134"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N урока</w:t>
            </w:r>
          </w:p>
        </w:tc>
        <w:tc>
          <w:tcPr>
            <w:tcW w:w="9276" w:type="dxa"/>
          </w:tcPr>
          <w:p w:rsidR="00607174" w:rsidRPr="0018645A" w:rsidRDefault="00607174" w:rsidP="00314741">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Тема урока</w:t>
            </w:r>
          </w:p>
        </w:tc>
      </w:tr>
      <w:tr w:rsidR="00607174" w:rsidRPr="0018645A" w:rsidTr="00607174">
        <w:tc>
          <w:tcPr>
            <w:tcW w:w="1134"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Урок 1</w:t>
            </w:r>
          </w:p>
        </w:tc>
        <w:tc>
          <w:tcPr>
            <w:tcW w:w="9276" w:type="dxa"/>
            <w:vAlign w:val="center"/>
          </w:tcPr>
          <w:p w:rsidR="00607174" w:rsidRPr="0018645A" w:rsidRDefault="00607174" w:rsidP="00607174">
            <w:pPr>
              <w:pStyle w:val="ConsPlusNormal"/>
              <w:ind w:firstLine="136"/>
              <w:rPr>
                <w:rFonts w:ascii="Times New Roman" w:hAnsi="Times New Roman" w:cs="Times New Roman"/>
                <w:sz w:val="24"/>
                <w:szCs w:val="24"/>
              </w:rPr>
            </w:pPr>
            <w:r w:rsidRPr="0018645A">
              <w:rPr>
                <w:rFonts w:ascii="Times New Roman" w:hAnsi="Times New Roman" w:cs="Times New Roman"/>
                <w:sz w:val="24"/>
                <w:szCs w:val="24"/>
              </w:rPr>
              <w:t>Введение. Мир во второй половине XX в. - начале XXI в.</w:t>
            </w:r>
          </w:p>
        </w:tc>
      </w:tr>
      <w:tr w:rsidR="00607174" w:rsidRPr="0018645A" w:rsidTr="00607174">
        <w:tc>
          <w:tcPr>
            <w:tcW w:w="1134"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Урок 2</w:t>
            </w:r>
          </w:p>
        </w:tc>
        <w:tc>
          <w:tcPr>
            <w:tcW w:w="9276" w:type="dxa"/>
            <w:vAlign w:val="center"/>
          </w:tcPr>
          <w:p w:rsidR="00607174" w:rsidRPr="0018645A" w:rsidRDefault="00607174" w:rsidP="00607174">
            <w:pPr>
              <w:pStyle w:val="ConsPlusNormal"/>
              <w:ind w:firstLine="136"/>
              <w:rPr>
                <w:rFonts w:ascii="Times New Roman" w:hAnsi="Times New Roman" w:cs="Times New Roman"/>
                <w:sz w:val="24"/>
                <w:szCs w:val="24"/>
              </w:rPr>
            </w:pPr>
            <w:r w:rsidRPr="0018645A">
              <w:rPr>
                <w:rFonts w:ascii="Times New Roman" w:hAnsi="Times New Roman" w:cs="Times New Roman"/>
                <w:sz w:val="24"/>
                <w:szCs w:val="24"/>
              </w:rPr>
              <w:t>Начало холодной войны и формирование биполярной системы</w:t>
            </w:r>
          </w:p>
        </w:tc>
      </w:tr>
      <w:tr w:rsidR="00607174" w:rsidRPr="0018645A" w:rsidTr="00607174">
        <w:tc>
          <w:tcPr>
            <w:tcW w:w="1134"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Урок 3</w:t>
            </w:r>
          </w:p>
        </w:tc>
        <w:tc>
          <w:tcPr>
            <w:tcW w:w="9276" w:type="dxa"/>
            <w:vAlign w:val="center"/>
          </w:tcPr>
          <w:p w:rsidR="00607174" w:rsidRPr="0018645A" w:rsidRDefault="00607174" w:rsidP="00607174">
            <w:pPr>
              <w:pStyle w:val="ConsPlusNormal"/>
              <w:ind w:firstLine="136"/>
              <w:rPr>
                <w:rFonts w:ascii="Times New Roman" w:hAnsi="Times New Roman" w:cs="Times New Roman"/>
                <w:sz w:val="24"/>
                <w:szCs w:val="24"/>
              </w:rPr>
            </w:pPr>
            <w:r w:rsidRPr="0018645A">
              <w:rPr>
                <w:rFonts w:ascii="Times New Roman" w:hAnsi="Times New Roman" w:cs="Times New Roman"/>
                <w:sz w:val="24"/>
                <w:szCs w:val="24"/>
              </w:rPr>
              <w:t>США и страны Западной Европы во второй половине XX в.</w:t>
            </w:r>
          </w:p>
        </w:tc>
      </w:tr>
      <w:tr w:rsidR="00607174" w:rsidRPr="0018645A" w:rsidTr="00607174">
        <w:tc>
          <w:tcPr>
            <w:tcW w:w="1134"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Урок 4</w:t>
            </w:r>
          </w:p>
        </w:tc>
        <w:tc>
          <w:tcPr>
            <w:tcW w:w="9276" w:type="dxa"/>
            <w:vAlign w:val="center"/>
          </w:tcPr>
          <w:p w:rsidR="00607174" w:rsidRPr="0018645A" w:rsidRDefault="00607174" w:rsidP="00607174">
            <w:pPr>
              <w:pStyle w:val="ConsPlusNormal"/>
              <w:ind w:firstLine="136"/>
              <w:rPr>
                <w:rFonts w:ascii="Times New Roman" w:hAnsi="Times New Roman" w:cs="Times New Roman"/>
                <w:sz w:val="24"/>
                <w:szCs w:val="24"/>
              </w:rPr>
            </w:pPr>
            <w:r w:rsidRPr="0018645A">
              <w:rPr>
                <w:rFonts w:ascii="Times New Roman" w:hAnsi="Times New Roman" w:cs="Times New Roman"/>
                <w:sz w:val="24"/>
                <w:szCs w:val="24"/>
              </w:rPr>
              <w:t>США и страны Западной Европы во второй половине XX в.</w:t>
            </w:r>
          </w:p>
        </w:tc>
      </w:tr>
      <w:tr w:rsidR="00607174" w:rsidRPr="0018645A" w:rsidTr="00607174">
        <w:tc>
          <w:tcPr>
            <w:tcW w:w="1134"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lastRenderedPageBreak/>
              <w:t>Урок 5</w:t>
            </w:r>
          </w:p>
        </w:tc>
        <w:tc>
          <w:tcPr>
            <w:tcW w:w="9276" w:type="dxa"/>
            <w:vAlign w:val="center"/>
          </w:tcPr>
          <w:p w:rsidR="00607174" w:rsidRPr="0018645A" w:rsidRDefault="00607174" w:rsidP="00607174">
            <w:pPr>
              <w:pStyle w:val="ConsPlusNormal"/>
              <w:ind w:firstLine="136"/>
              <w:rPr>
                <w:rFonts w:ascii="Times New Roman" w:hAnsi="Times New Roman" w:cs="Times New Roman"/>
                <w:sz w:val="24"/>
                <w:szCs w:val="24"/>
              </w:rPr>
            </w:pPr>
            <w:r w:rsidRPr="0018645A">
              <w:rPr>
                <w:rFonts w:ascii="Times New Roman" w:hAnsi="Times New Roman" w:cs="Times New Roman"/>
                <w:sz w:val="24"/>
                <w:szCs w:val="24"/>
              </w:rPr>
              <w:t>США и страны Западной Европы в конце XX - начале XXI в.</w:t>
            </w:r>
          </w:p>
        </w:tc>
      </w:tr>
      <w:tr w:rsidR="00607174" w:rsidRPr="0018645A" w:rsidTr="00607174">
        <w:tc>
          <w:tcPr>
            <w:tcW w:w="1134" w:type="dxa"/>
            <w:vAlign w:val="center"/>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Урок 6</w:t>
            </w:r>
          </w:p>
        </w:tc>
        <w:tc>
          <w:tcPr>
            <w:tcW w:w="9276" w:type="dxa"/>
          </w:tcPr>
          <w:p w:rsidR="00607174" w:rsidRPr="0018645A" w:rsidRDefault="00607174" w:rsidP="00607174">
            <w:pPr>
              <w:pStyle w:val="ConsPlusNormal"/>
              <w:ind w:firstLine="136"/>
              <w:rPr>
                <w:rFonts w:ascii="Times New Roman" w:hAnsi="Times New Roman" w:cs="Times New Roman"/>
                <w:sz w:val="24"/>
                <w:szCs w:val="24"/>
              </w:rPr>
            </w:pPr>
            <w:r w:rsidRPr="0018645A">
              <w:rPr>
                <w:rFonts w:ascii="Times New Roman" w:hAnsi="Times New Roman" w:cs="Times New Roman"/>
                <w:sz w:val="24"/>
                <w:szCs w:val="24"/>
              </w:rPr>
              <w:t>Страны Центральной и Восточной Европы во второй половине XX - начале XXI в.</w:t>
            </w:r>
          </w:p>
        </w:tc>
      </w:tr>
      <w:tr w:rsidR="00607174" w:rsidRPr="0018645A" w:rsidTr="00607174">
        <w:tc>
          <w:tcPr>
            <w:tcW w:w="1134" w:type="dxa"/>
            <w:vAlign w:val="center"/>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Урок 7</w:t>
            </w:r>
          </w:p>
        </w:tc>
        <w:tc>
          <w:tcPr>
            <w:tcW w:w="9276" w:type="dxa"/>
          </w:tcPr>
          <w:p w:rsidR="00607174" w:rsidRPr="0018645A" w:rsidRDefault="00607174" w:rsidP="00607174">
            <w:pPr>
              <w:pStyle w:val="ConsPlusNormal"/>
              <w:ind w:firstLine="136"/>
              <w:rPr>
                <w:rFonts w:ascii="Times New Roman" w:hAnsi="Times New Roman" w:cs="Times New Roman"/>
                <w:sz w:val="24"/>
                <w:szCs w:val="24"/>
              </w:rPr>
            </w:pPr>
            <w:r w:rsidRPr="0018645A">
              <w:rPr>
                <w:rFonts w:ascii="Times New Roman" w:hAnsi="Times New Roman" w:cs="Times New Roman"/>
                <w:sz w:val="24"/>
                <w:szCs w:val="24"/>
              </w:rPr>
              <w:t>Страны Центральной и Восточной Европы во второй половине XX - начале XXI в.</w:t>
            </w:r>
          </w:p>
        </w:tc>
      </w:tr>
      <w:tr w:rsidR="00607174" w:rsidRPr="0018645A" w:rsidTr="00607174">
        <w:tc>
          <w:tcPr>
            <w:tcW w:w="1134" w:type="dxa"/>
            <w:vAlign w:val="center"/>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Урок 8</w:t>
            </w:r>
          </w:p>
        </w:tc>
        <w:tc>
          <w:tcPr>
            <w:tcW w:w="9276" w:type="dxa"/>
            <w:vAlign w:val="center"/>
          </w:tcPr>
          <w:p w:rsidR="00607174" w:rsidRPr="0018645A" w:rsidRDefault="00607174" w:rsidP="00607174">
            <w:pPr>
              <w:pStyle w:val="ConsPlusNormal"/>
              <w:ind w:firstLine="136"/>
              <w:rPr>
                <w:rFonts w:ascii="Times New Roman" w:hAnsi="Times New Roman" w:cs="Times New Roman"/>
                <w:sz w:val="24"/>
                <w:szCs w:val="24"/>
              </w:rPr>
            </w:pPr>
            <w:r w:rsidRPr="0018645A">
              <w:rPr>
                <w:rFonts w:ascii="Times New Roman" w:hAnsi="Times New Roman" w:cs="Times New Roman"/>
                <w:sz w:val="24"/>
                <w:szCs w:val="24"/>
              </w:rPr>
              <w:t>Страны Восточной и Юго-Восточной Азии в 1940 - 1970-х гг.</w:t>
            </w:r>
          </w:p>
        </w:tc>
      </w:tr>
      <w:tr w:rsidR="00607174" w:rsidRPr="0018645A" w:rsidTr="00607174">
        <w:tc>
          <w:tcPr>
            <w:tcW w:w="1134"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Урок 9</w:t>
            </w:r>
          </w:p>
        </w:tc>
        <w:tc>
          <w:tcPr>
            <w:tcW w:w="9276" w:type="dxa"/>
          </w:tcPr>
          <w:p w:rsidR="00607174" w:rsidRPr="0018645A" w:rsidRDefault="00607174" w:rsidP="00607174">
            <w:pPr>
              <w:pStyle w:val="ConsPlusNormal"/>
              <w:ind w:firstLine="136"/>
              <w:rPr>
                <w:rFonts w:ascii="Times New Roman" w:hAnsi="Times New Roman" w:cs="Times New Roman"/>
                <w:sz w:val="24"/>
                <w:szCs w:val="24"/>
              </w:rPr>
            </w:pPr>
            <w:r w:rsidRPr="0018645A">
              <w:rPr>
                <w:rFonts w:ascii="Times New Roman" w:hAnsi="Times New Roman" w:cs="Times New Roman"/>
                <w:sz w:val="24"/>
                <w:szCs w:val="24"/>
              </w:rPr>
              <w:t>Страны Азии: социалистический выбор развития</w:t>
            </w:r>
          </w:p>
        </w:tc>
      </w:tr>
      <w:tr w:rsidR="00607174" w:rsidRPr="0018645A" w:rsidTr="00607174">
        <w:tc>
          <w:tcPr>
            <w:tcW w:w="1134" w:type="dxa"/>
            <w:vAlign w:val="center"/>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Урок 10</w:t>
            </w:r>
          </w:p>
        </w:tc>
        <w:tc>
          <w:tcPr>
            <w:tcW w:w="9276" w:type="dxa"/>
            <w:vAlign w:val="center"/>
          </w:tcPr>
          <w:p w:rsidR="00607174" w:rsidRPr="0018645A" w:rsidRDefault="00607174" w:rsidP="00607174">
            <w:pPr>
              <w:pStyle w:val="ConsPlusNormal"/>
              <w:ind w:firstLine="136"/>
              <w:rPr>
                <w:rFonts w:ascii="Times New Roman" w:hAnsi="Times New Roman" w:cs="Times New Roman"/>
                <w:sz w:val="24"/>
                <w:szCs w:val="24"/>
              </w:rPr>
            </w:pPr>
            <w:r w:rsidRPr="0018645A">
              <w:rPr>
                <w:rFonts w:ascii="Times New Roman" w:hAnsi="Times New Roman" w:cs="Times New Roman"/>
                <w:sz w:val="24"/>
                <w:szCs w:val="24"/>
              </w:rPr>
              <w:t>Страны Восточной Азии во второй половине XX в. - начале XXI в.</w:t>
            </w:r>
          </w:p>
        </w:tc>
      </w:tr>
      <w:tr w:rsidR="00607174" w:rsidRPr="0018645A" w:rsidTr="00607174">
        <w:tc>
          <w:tcPr>
            <w:tcW w:w="1134" w:type="dxa"/>
            <w:vAlign w:val="center"/>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Урок 11</w:t>
            </w:r>
          </w:p>
        </w:tc>
        <w:tc>
          <w:tcPr>
            <w:tcW w:w="9276" w:type="dxa"/>
          </w:tcPr>
          <w:p w:rsidR="00607174" w:rsidRPr="0018645A" w:rsidRDefault="00607174" w:rsidP="00607174">
            <w:pPr>
              <w:pStyle w:val="ConsPlusNormal"/>
              <w:ind w:firstLine="136"/>
              <w:rPr>
                <w:rFonts w:ascii="Times New Roman" w:hAnsi="Times New Roman" w:cs="Times New Roman"/>
                <w:sz w:val="24"/>
                <w:szCs w:val="24"/>
              </w:rPr>
            </w:pPr>
            <w:r w:rsidRPr="0018645A">
              <w:rPr>
                <w:rFonts w:ascii="Times New Roman" w:hAnsi="Times New Roman" w:cs="Times New Roman"/>
                <w:sz w:val="24"/>
                <w:szCs w:val="24"/>
              </w:rPr>
              <w:t>Страны Южной и Юго-Восточной Азии во второй половине XX в. - начале XXI в.</w:t>
            </w:r>
          </w:p>
        </w:tc>
      </w:tr>
      <w:tr w:rsidR="00607174" w:rsidRPr="0018645A" w:rsidTr="00607174">
        <w:tc>
          <w:tcPr>
            <w:tcW w:w="1134" w:type="dxa"/>
            <w:vAlign w:val="center"/>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Урок 12</w:t>
            </w:r>
          </w:p>
        </w:tc>
        <w:tc>
          <w:tcPr>
            <w:tcW w:w="9276" w:type="dxa"/>
          </w:tcPr>
          <w:p w:rsidR="00607174" w:rsidRPr="0018645A" w:rsidRDefault="00607174" w:rsidP="00607174">
            <w:pPr>
              <w:pStyle w:val="ConsPlusNormal"/>
              <w:ind w:firstLine="136"/>
              <w:rPr>
                <w:rFonts w:ascii="Times New Roman" w:hAnsi="Times New Roman" w:cs="Times New Roman"/>
                <w:sz w:val="24"/>
                <w:szCs w:val="24"/>
              </w:rPr>
            </w:pPr>
            <w:r w:rsidRPr="0018645A">
              <w:rPr>
                <w:rFonts w:ascii="Times New Roman" w:hAnsi="Times New Roman" w:cs="Times New Roman"/>
                <w:sz w:val="24"/>
                <w:szCs w:val="24"/>
              </w:rPr>
              <w:t>Страны Ближнего и Среднего Востока во второй половине XX в. - начале XXI в.</w:t>
            </w:r>
          </w:p>
        </w:tc>
      </w:tr>
      <w:tr w:rsidR="00607174" w:rsidRPr="0018645A" w:rsidTr="00607174">
        <w:tc>
          <w:tcPr>
            <w:tcW w:w="1134" w:type="dxa"/>
            <w:vAlign w:val="center"/>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Урок 13</w:t>
            </w:r>
          </w:p>
        </w:tc>
        <w:tc>
          <w:tcPr>
            <w:tcW w:w="9276" w:type="dxa"/>
          </w:tcPr>
          <w:p w:rsidR="00607174" w:rsidRPr="0018645A" w:rsidRDefault="00607174" w:rsidP="00607174">
            <w:pPr>
              <w:pStyle w:val="ConsPlusNormal"/>
              <w:ind w:firstLine="136"/>
              <w:rPr>
                <w:rFonts w:ascii="Times New Roman" w:hAnsi="Times New Roman" w:cs="Times New Roman"/>
                <w:sz w:val="24"/>
                <w:szCs w:val="24"/>
              </w:rPr>
            </w:pPr>
            <w:r w:rsidRPr="0018645A">
              <w:rPr>
                <w:rFonts w:ascii="Times New Roman" w:hAnsi="Times New Roman" w:cs="Times New Roman"/>
                <w:sz w:val="24"/>
                <w:szCs w:val="24"/>
              </w:rPr>
              <w:t>Страны Тропической и Южной Африки. Освобождение от колониальной зависимости</w:t>
            </w:r>
          </w:p>
        </w:tc>
      </w:tr>
      <w:tr w:rsidR="00607174" w:rsidRPr="0018645A" w:rsidTr="00607174">
        <w:tc>
          <w:tcPr>
            <w:tcW w:w="1134"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Урок 14</w:t>
            </w:r>
          </w:p>
        </w:tc>
        <w:tc>
          <w:tcPr>
            <w:tcW w:w="9276" w:type="dxa"/>
            <w:vAlign w:val="center"/>
          </w:tcPr>
          <w:p w:rsidR="00607174" w:rsidRPr="0018645A" w:rsidRDefault="00607174" w:rsidP="00607174">
            <w:pPr>
              <w:pStyle w:val="ConsPlusNormal"/>
              <w:ind w:firstLine="136"/>
              <w:rPr>
                <w:rFonts w:ascii="Times New Roman" w:hAnsi="Times New Roman" w:cs="Times New Roman"/>
                <w:sz w:val="24"/>
                <w:szCs w:val="24"/>
              </w:rPr>
            </w:pPr>
            <w:r w:rsidRPr="0018645A">
              <w:rPr>
                <w:rFonts w:ascii="Times New Roman" w:hAnsi="Times New Roman" w:cs="Times New Roman"/>
                <w:sz w:val="24"/>
                <w:szCs w:val="24"/>
              </w:rPr>
              <w:t>Страны Латинской Америки во второй половине XX - начале XXI в.</w:t>
            </w:r>
          </w:p>
        </w:tc>
      </w:tr>
      <w:tr w:rsidR="00607174" w:rsidRPr="0018645A" w:rsidTr="00607174">
        <w:tc>
          <w:tcPr>
            <w:tcW w:w="1134" w:type="dxa"/>
            <w:vAlign w:val="center"/>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Урок 15</w:t>
            </w:r>
          </w:p>
        </w:tc>
        <w:tc>
          <w:tcPr>
            <w:tcW w:w="9276" w:type="dxa"/>
          </w:tcPr>
          <w:p w:rsidR="00607174" w:rsidRPr="0018645A" w:rsidRDefault="00607174" w:rsidP="00607174">
            <w:pPr>
              <w:pStyle w:val="ConsPlusNormal"/>
              <w:ind w:firstLine="136"/>
              <w:rPr>
                <w:rFonts w:ascii="Times New Roman" w:hAnsi="Times New Roman" w:cs="Times New Roman"/>
                <w:sz w:val="24"/>
                <w:szCs w:val="24"/>
              </w:rPr>
            </w:pPr>
            <w:r w:rsidRPr="0018645A">
              <w:rPr>
                <w:rFonts w:ascii="Times New Roman" w:hAnsi="Times New Roman" w:cs="Times New Roman"/>
                <w:sz w:val="24"/>
                <w:szCs w:val="24"/>
              </w:rPr>
              <w:t>Повторительно-обобщающий урок по разделу "Страны Азии, Африки и Латинской Америки во второй половине XX в. - начале XXI в."</w:t>
            </w:r>
          </w:p>
        </w:tc>
      </w:tr>
      <w:tr w:rsidR="00607174" w:rsidRPr="0018645A" w:rsidTr="00607174">
        <w:tc>
          <w:tcPr>
            <w:tcW w:w="1134"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Урок 16</w:t>
            </w:r>
          </w:p>
        </w:tc>
        <w:tc>
          <w:tcPr>
            <w:tcW w:w="9276" w:type="dxa"/>
            <w:vAlign w:val="center"/>
          </w:tcPr>
          <w:p w:rsidR="00607174" w:rsidRPr="0018645A" w:rsidRDefault="00607174" w:rsidP="00607174">
            <w:pPr>
              <w:pStyle w:val="ConsPlusNormal"/>
              <w:ind w:firstLine="136"/>
              <w:rPr>
                <w:rFonts w:ascii="Times New Roman" w:hAnsi="Times New Roman" w:cs="Times New Roman"/>
                <w:sz w:val="24"/>
                <w:szCs w:val="24"/>
              </w:rPr>
            </w:pPr>
            <w:r w:rsidRPr="0018645A">
              <w:rPr>
                <w:rFonts w:ascii="Times New Roman" w:hAnsi="Times New Roman" w:cs="Times New Roman"/>
                <w:sz w:val="24"/>
                <w:szCs w:val="24"/>
              </w:rPr>
              <w:t>Международные отношения в конце 1940-е - конце 1980-х гг.</w:t>
            </w:r>
          </w:p>
        </w:tc>
      </w:tr>
      <w:tr w:rsidR="00607174" w:rsidRPr="0018645A" w:rsidTr="00607174">
        <w:tc>
          <w:tcPr>
            <w:tcW w:w="1134"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Урок 17</w:t>
            </w:r>
          </w:p>
        </w:tc>
        <w:tc>
          <w:tcPr>
            <w:tcW w:w="9276" w:type="dxa"/>
            <w:vAlign w:val="center"/>
          </w:tcPr>
          <w:p w:rsidR="00607174" w:rsidRPr="0018645A" w:rsidRDefault="00607174" w:rsidP="00607174">
            <w:pPr>
              <w:pStyle w:val="ConsPlusNormal"/>
              <w:ind w:firstLine="136"/>
              <w:rPr>
                <w:rFonts w:ascii="Times New Roman" w:hAnsi="Times New Roman" w:cs="Times New Roman"/>
                <w:sz w:val="24"/>
                <w:szCs w:val="24"/>
              </w:rPr>
            </w:pPr>
            <w:r w:rsidRPr="0018645A">
              <w:rPr>
                <w:rFonts w:ascii="Times New Roman" w:hAnsi="Times New Roman" w:cs="Times New Roman"/>
                <w:sz w:val="24"/>
                <w:szCs w:val="24"/>
              </w:rPr>
              <w:t>Международные отношения в конце 1940-е - конце 1980-х гг.</w:t>
            </w:r>
          </w:p>
        </w:tc>
      </w:tr>
      <w:tr w:rsidR="00607174" w:rsidRPr="0018645A" w:rsidTr="00607174">
        <w:tc>
          <w:tcPr>
            <w:tcW w:w="1134"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Урок 18</w:t>
            </w:r>
          </w:p>
        </w:tc>
        <w:tc>
          <w:tcPr>
            <w:tcW w:w="9276" w:type="dxa"/>
          </w:tcPr>
          <w:p w:rsidR="00607174" w:rsidRPr="0018645A" w:rsidRDefault="00607174" w:rsidP="00607174">
            <w:pPr>
              <w:pStyle w:val="ConsPlusNormal"/>
              <w:ind w:firstLine="136"/>
              <w:rPr>
                <w:rFonts w:ascii="Times New Roman" w:hAnsi="Times New Roman" w:cs="Times New Roman"/>
                <w:sz w:val="24"/>
                <w:szCs w:val="24"/>
              </w:rPr>
            </w:pPr>
            <w:r w:rsidRPr="0018645A">
              <w:rPr>
                <w:rFonts w:ascii="Times New Roman" w:hAnsi="Times New Roman" w:cs="Times New Roman"/>
                <w:sz w:val="24"/>
                <w:szCs w:val="24"/>
              </w:rPr>
              <w:t>Международные отношения в 1990-е - 2023 г.</w:t>
            </w:r>
          </w:p>
        </w:tc>
      </w:tr>
      <w:tr w:rsidR="00607174" w:rsidRPr="0018645A" w:rsidTr="00607174">
        <w:tc>
          <w:tcPr>
            <w:tcW w:w="1134" w:type="dxa"/>
            <w:vAlign w:val="center"/>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Урок 19</w:t>
            </w:r>
          </w:p>
        </w:tc>
        <w:tc>
          <w:tcPr>
            <w:tcW w:w="9276" w:type="dxa"/>
          </w:tcPr>
          <w:p w:rsidR="00607174" w:rsidRPr="0018645A" w:rsidRDefault="00607174" w:rsidP="00607174">
            <w:pPr>
              <w:pStyle w:val="ConsPlusNormal"/>
              <w:ind w:firstLine="136"/>
              <w:rPr>
                <w:rFonts w:ascii="Times New Roman" w:hAnsi="Times New Roman" w:cs="Times New Roman"/>
                <w:sz w:val="24"/>
                <w:szCs w:val="24"/>
              </w:rPr>
            </w:pPr>
            <w:r w:rsidRPr="0018645A">
              <w:rPr>
                <w:rFonts w:ascii="Times New Roman" w:hAnsi="Times New Roman" w:cs="Times New Roman"/>
                <w:sz w:val="24"/>
                <w:szCs w:val="24"/>
              </w:rPr>
              <w:t>Международные отношения в 1990-е - 2023 г. Кризис глобального доминирования Запада.</w:t>
            </w:r>
          </w:p>
        </w:tc>
      </w:tr>
      <w:tr w:rsidR="00607174" w:rsidRPr="0018645A" w:rsidTr="00607174">
        <w:tc>
          <w:tcPr>
            <w:tcW w:w="1134" w:type="dxa"/>
            <w:vAlign w:val="center"/>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Урок 20</w:t>
            </w:r>
          </w:p>
        </w:tc>
        <w:tc>
          <w:tcPr>
            <w:tcW w:w="9276" w:type="dxa"/>
            <w:vAlign w:val="center"/>
          </w:tcPr>
          <w:p w:rsidR="00607174" w:rsidRPr="0018645A" w:rsidRDefault="00607174" w:rsidP="00607174">
            <w:pPr>
              <w:pStyle w:val="ConsPlusNormal"/>
              <w:ind w:firstLine="136"/>
              <w:rPr>
                <w:rFonts w:ascii="Times New Roman" w:hAnsi="Times New Roman" w:cs="Times New Roman"/>
                <w:sz w:val="24"/>
                <w:szCs w:val="24"/>
              </w:rPr>
            </w:pPr>
            <w:r w:rsidRPr="0018645A">
              <w:rPr>
                <w:rFonts w:ascii="Times New Roman" w:hAnsi="Times New Roman" w:cs="Times New Roman"/>
                <w:sz w:val="24"/>
                <w:szCs w:val="24"/>
              </w:rPr>
              <w:t>Развития науки во второй половине XX в. - начале XXI в.</w:t>
            </w:r>
          </w:p>
        </w:tc>
      </w:tr>
      <w:tr w:rsidR="00607174" w:rsidRPr="0018645A" w:rsidTr="00607174">
        <w:tc>
          <w:tcPr>
            <w:tcW w:w="1134" w:type="dxa"/>
            <w:vAlign w:val="center"/>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Урок 21</w:t>
            </w:r>
          </w:p>
        </w:tc>
        <w:tc>
          <w:tcPr>
            <w:tcW w:w="9276" w:type="dxa"/>
          </w:tcPr>
          <w:p w:rsidR="00607174" w:rsidRPr="0018645A" w:rsidRDefault="00607174" w:rsidP="00607174">
            <w:pPr>
              <w:pStyle w:val="ConsPlusNormal"/>
              <w:ind w:firstLine="136"/>
              <w:rPr>
                <w:rFonts w:ascii="Times New Roman" w:hAnsi="Times New Roman" w:cs="Times New Roman"/>
                <w:sz w:val="24"/>
                <w:szCs w:val="24"/>
              </w:rPr>
            </w:pPr>
            <w:r w:rsidRPr="0018645A">
              <w:rPr>
                <w:rFonts w:ascii="Times New Roman" w:hAnsi="Times New Roman" w:cs="Times New Roman"/>
                <w:sz w:val="24"/>
                <w:szCs w:val="24"/>
              </w:rPr>
              <w:t>Развитие культуры и искусства во второй половине XX в. - начале XXI в.</w:t>
            </w:r>
          </w:p>
        </w:tc>
      </w:tr>
      <w:tr w:rsidR="00607174" w:rsidRPr="0018645A" w:rsidTr="00607174">
        <w:tc>
          <w:tcPr>
            <w:tcW w:w="1134"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Урок 22</w:t>
            </w:r>
          </w:p>
        </w:tc>
        <w:tc>
          <w:tcPr>
            <w:tcW w:w="9276" w:type="dxa"/>
          </w:tcPr>
          <w:p w:rsidR="00607174" w:rsidRPr="0018645A" w:rsidRDefault="00607174" w:rsidP="00607174">
            <w:pPr>
              <w:pStyle w:val="ConsPlusNormal"/>
              <w:ind w:firstLine="136"/>
              <w:rPr>
                <w:rFonts w:ascii="Times New Roman" w:hAnsi="Times New Roman" w:cs="Times New Roman"/>
                <w:sz w:val="24"/>
                <w:szCs w:val="24"/>
              </w:rPr>
            </w:pPr>
            <w:r w:rsidRPr="0018645A">
              <w:rPr>
                <w:rFonts w:ascii="Times New Roman" w:hAnsi="Times New Roman" w:cs="Times New Roman"/>
                <w:sz w:val="24"/>
                <w:szCs w:val="24"/>
              </w:rPr>
              <w:t>Глобальные проблемы современности.</w:t>
            </w:r>
          </w:p>
        </w:tc>
      </w:tr>
      <w:tr w:rsidR="00607174" w:rsidRPr="0018645A" w:rsidTr="00607174">
        <w:tc>
          <w:tcPr>
            <w:tcW w:w="1134" w:type="dxa"/>
            <w:vAlign w:val="center"/>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Урок 23</w:t>
            </w:r>
          </w:p>
        </w:tc>
        <w:tc>
          <w:tcPr>
            <w:tcW w:w="9276" w:type="dxa"/>
          </w:tcPr>
          <w:p w:rsidR="00607174" w:rsidRPr="0018645A" w:rsidRDefault="00607174" w:rsidP="00607174">
            <w:pPr>
              <w:pStyle w:val="ConsPlusNormal"/>
              <w:ind w:firstLine="136"/>
              <w:rPr>
                <w:rFonts w:ascii="Times New Roman" w:hAnsi="Times New Roman" w:cs="Times New Roman"/>
                <w:sz w:val="24"/>
                <w:szCs w:val="24"/>
              </w:rPr>
            </w:pPr>
            <w:r w:rsidRPr="0018645A">
              <w:rPr>
                <w:rFonts w:ascii="Times New Roman" w:hAnsi="Times New Roman" w:cs="Times New Roman"/>
                <w:sz w:val="24"/>
                <w:szCs w:val="24"/>
              </w:rPr>
              <w:t>Повторительно-обобщающий урок по теме "Всеобщая история 1945 - 2022 гг."</w:t>
            </w:r>
          </w:p>
        </w:tc>
      </w:tr>
      <w:tr w:rsidR="00607174" w:rsidRPr="0018645A" w:rsidTr="00607174">
        <w:tc>
          <w:tcPr>
            <w:tcW w:w="1134"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Урок 24</w:t>
            </w:r>
          </w:p>
        </w:tc>
        <w:tc>
          <w:tcPr>
            <w:tcW w:w="9276" w:type="dxa"/>
            <w:vAlign w:val="center"/>
          </w:tcPr>
          <w:p w:rsidR="00607174" w:rsidRPr="0018645A" w:rsidRDefault="00607174" w:rsidP="00607174">
            <w:pPr>
              <w:pStyle w:val="ConsPlusNormal"/>
              <w:ind w:firstLine="136"/>
              <w:rPr>
                <w:rFonts w:ascii="Times New Roman" w:hAnsi="Times New Roman" w:cs="Times New Roman"/>
                <w:sz w:val="24"/>
                <w:szCs w:val="24"/>
              </w:rPr>
            </w:pPr>
            <w:r w:rsidRPr="0018645A">
              <w:rPr>
                <w:rFonts w:ascii="Times New Roman" w:hAnsi="Times New Roman" w:cs="Times New Roman"/>
                <w:sz w:val="24"/>
                <w:szCs w:val="24"/>
              </w:rPr>
              <w:t>Введение в курс "История России. 1945 год - начало XXI в."</w:t>
            </w:r>
          </w:p>
        </w:tc>
      </w:tr>
      <w:tr w:rsidR="00607174" w:rsidRPr="0018645A" w:rsidTr="00607174">
        <w:tc>
          <w:tcPr>
            <w:tcW w:w="1134"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Урок 25</w:t>
            </w:r>
          </w:p>
        </w:tc>
        <w:tc>
          <w:tcPr>
            <w:tcW w:w="9276" w:type="dxa"/>
            <w:vAlign w:val="center"/>
          </w:tcPr>
          <w:p w:rsidR="00607174" w:rsidRPr="0018645A" w:rsidRDefault="00607174" w:rsidP="00607174">
            <w:pPr>
              <w:pStyle w:val="ConsPlusNormal"/>
              <w:ind w:firstLine="136"/>
              <w:rPr>
                <w:rFonts w:ascii="Times New Roman" w:hAnsi="Times New Roman" w:cs="Times New Roman"/>
                <w:sz w:val="24"/>
                <w:szCs w:val="24"/>
              </w:rPr>
            </w:pPr>
            <w:r w:rsidRPr="0018645A">
              <w:rPr>
                <w:rFonts w:ascii="Times New Roman" w:hAnsi="Times New Roman" w:cs="Times New Roman"/>
                <w:sz w:val="24"/>
                <w:szCs w:val="24"/>
              </w:rPr>
              <w:t>Восстановление и развитие экономики и социальной сферы.</w:t>
            </w:r>
          </w:p>
        </w:tc>
      </w:tr>
      <w:tr w:rsidR="00607174" w:rsidRPr="0018645A" w:rsidTr="00607174">
        <w:tc>
          <w:tcPr>
            <w:tcW w:w="1134"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Урок 26</w:t>
            </w:r>
          </w:p>
        </w:tc>
        <w:tc>
          <w:tcPr>
            <w:tcW w:w="9276" w:type="dxa"/>
          </w:tcPr>
          <w:p w:rsidR="00607174" w:rsidRPr="0018645A" w:rsidRDefault="00607174" w:rsidP="00607174">
            <w:pPr>
              <w:pStyle w:val="ConsPlusNormal"/>
              <w:ind w:firstLine="136"/>
              <w:rPr>
                <w:rFonts w:ascii="Times New Roman" w:hAnsi="Times New Roman" w:cs="Times New Roman"/>
                <w:sz w:val="24"/>
                <w:szCs w:val="24"/>
              </w:rPr>
            </w:pPr>
            <w:r w:rsidRPr="0018645A">
              <w:rPr>
                <w:rFonts w:ascii="Times New Roman" w:hAnsi="Times New Roman" w:cs="Times New Roman"/>
                <w:sz w:val="24"/>
                <w:szCs w:val="24"/>
              </w:rPr>
              <w:t>Политическая система в послевоенные годы.</w:t>
            </w:r>
          </w:p>
        </w:tc>
      </w:tr>
      <w:tr w:rsidR="00607174" w:rsidRPr="0018645A" w:rsidTr="00607174">
        <w:tc>
          <w:tcPr>
            <w:tcW w:w="1134"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Урок 27</w:t>
            </w:r>
          </w:p>
        </w:tc>
        <w:tc>
          <w:tcPr>
            <w:tcW w:w="9276" w:type="dxa"/>
            <w:vAlign w:val="center"/>
          </w:tcPr>
          <w:p w:rsidR="00607174" w:rsidRPr="0018645A" w:rsidRDefault="00607174" w:rsidP="00607174">
            <w:pPr>
              <w:pStyle w:val="ConsPlusNormal"/>
              <w:ind w:firstLine="136"/>
              <w:rPr>
                <w:rFonts w:ascii="Times New Roman" w:hAnsi="Times New Roman" w:cs="Times New Roman"/>
                <w:sz w:val="24"/>
                <w:szCs w:val="24"/>
              </w:rPr>
            </w:pPr>
            <w:r w:rsidRPr="0018645A">
              <w:rPr>
                <w:rFonts w:ascii="Times New Roman" w:hAnsi="Times New Roman" w:cs="Times New Roman"/>
                <w:sz w:val="24"/>
                <w:szCs w:val="24"/>
              </w:rPr>
              <w:t>Идеология, наука, культура и спорт в послевоенные годы.</w:t>
            </w:r>
          </w:p>
        </w:tc>
      </w:tr>
      <w:tr w:rsidR="00607174" w:rsidRPr="0018645A" w:rsidTr="00607174">
        <w:tc>
          <w:tcPr>
            <w:tcW w:w="1134"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Урок 28</w:t>
            </w:r>
          </w:p>
        </w:tc>
        <w:tc>
          <w:tcPr>
            <w:tcW w:w="9276" w:type="dxa"/>
          </w:tcPr>
          <w:p w:rsidR="00607174" w:rsidRPr="0018645A" w:rsidRDefault="00607174" w:rsidP="00607174">
            <w:pPr>
              <w:pStyle w:val="ConsPlusNormal"/>
              <w:ind w:firstLine="136"/>
              <w:rPr>
                <w:rFonts w:ascii="Times New Roman" w:hAnsi="Times New Roman" w:cs="Times New Roman"/>
                <w:sz w:val="24"/>
                <w:szCs w:val="24"/>
              </w:rPr>
            </w:pPr>
            <w:r w:rsidRPr="0018645A">
              <w:rPr>
                <w:rFonts w:ascii="Times New Roman" w:hAnsi="Times New Roman" w:cs="Times New Roman"/>
                <w:sz w:val="24"/>
                <w:szCs w:val="24"/>
              </w:rPr>
              <w:t>Место и роль СССР в послевоенном мире. Внешняя политика СССР в 1945 - 1953 гг.</w:t>
            </w:r>
          </w:p>
        </w:tc>
      </w:tr>
      <w:tr w:rsidR="00607174" w:rsidRPr="0018645A" w:rsidTr="00607174">
        <w:tc>
          <w:tcPr>
            <w:tcW w:w="1134" w:type="dxa"/>
            <w:vAlign w:val="center"/>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Урок 29</w:t>
            </w:r>
          </w:p>
        </w:tc>
        <w:tc>
          <w:tcPr>
            <w:tcW w:w="9276" w:type="dxa"/>
            <w:vAlign w:val="center"/>
          </w:tcPr>
          <w:p w:rsidR="00607174" w:rsidRPr="0018645A" w:rsidRDefault="00607174" w:rsidP="00607174">
            <w:pPr>
              <w:pStyle w:val="ConsPlusNormal"/>
              <w:ind w:firstLine="136"/>
              <w:rPr>
                <w:rFonts w:ascii="Times New Roman" w:hAnsi="Times New Roman" w:cs="Times New Roman"/>
                <w:sz w:val="24"/>
                <w:szCs w:val="24"/>
              </w:rPr>
            </w:pPr>
            <w:r w:rsidRPr="0018645A">
              <w:rPr>
                <w:rFonts w:ascii="Times New Roman" w:hAnsi="Times New Roman" w:cs="Times New Roman"/>
                <w:sz w:val="24"/>
                <w:szCs w:val="24"/>
              </w:rPr>
              <w:t>Новое руководство страны. Смена политического курса.</w:t>
            </w:r>
          </w:p>
        </w:tc>
      </w:tr>
      <w:tr w:rsidR="00607174" w:rsidRPr="0018645A" w:rsidTr="00607174">
        <w:tc>
          <w:tcPr>
            <w:tcW w:w="1134"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Урок 30</w:t>
            </w:r>
          </w:p>
        </w:tc>
        <w:tc>
          <w:tcPr>
            <w:tcW w:w="9276" w:type="dxa"/>
            <w:vAlign w:val="center"/>
          </w:tcPr>
          <w:p w:rsidR="00607174" w:rsidRPr="0018645A" w:rsidRDefault="00607174" w:rsidP="00607174">
            <w:pPr>
              <w:pStyle w:val="ConsPlusNormal"/>
              <w:ind w:firstLine="136"/>
              <w:rPr>
                <w:rFonts w:ascii="Times New Roman" w:hAnsi="Times New Roman" w:cs="Times New Roman"/>
                <w:sz w:val="24"/>
                <w:szCs w:val="24"/>
              </w:rPr>
            </w:pPr>
            <w:r w:rsidRPr="0018645A">
              <w:rPr>
                <w:rFonts w:ascii="Times New Roman" w:hAnsi="Times New Roman" w:cs="Times New Roman"/>
                <w:sz w:val="24"/>
                <w:szCs w:val="24"/>
              </w:rPr>
              <w:t>Экономическое и социальное развитие в 1953 - 1964 гг.</w:t>
            </w:r>
          </w:p>
        </w:tc>
      </w:tr>
      <w:tr w:rsidR="00607174" w:rsidRPr="0018645A" w:rsidTr="00607174">
        <w:tc>
          <w:tcPr>
            <w:tcW w:w="1134"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Урок 31</w:t>
            </w:r>
          </w:p>
        </w:tc>
        <w:tc>
          <w:tcPr>
            <w:tcW w:w="9276" w:type="dxa"/>
          </w:tcPr>
          <w:p w:rsidR="00607174" w:rsidRPr="0018645A" w:rsidRDefault="00607174" w:rsidP="00607174">
            <w:pPr>
              <w:pStyle w:val="ConsPlusNormal"/>
              <w:ind w:firstLine="136"/>
              <w:rPr>
                <w:rFonts w:ascii="Times New Roman" w:hAnsi="Times New Roman" w:cs="Times New Roman"/>
                <w:sz w:val="24"/>
                <w:szCs w:val="24"/>
              </w:rPr>
            </w:pPr>
            <w:r w:rsidRPr="0018645A">
              <w:rPr>
                <w:rFonts w:ascii="Times New Roman" w:hAnsi="Times New Roman" w:cs="Times New Roman"/>
                <w:sz w:val="24"/>
                <w:szCs w:val="24"/>
              </w:rPr>
              <w:t>Развитие науки и техники. в 1953 - 1964 гг.</w:t>
            </w:r>
          </w:p>
        </w:tc>
      </w:tr>
      <w:tr w:rsidR="00607174" w:rsidRPr="0018645A" w:rsidTr="00607174">
        <w:tc>
          <w:tcPr>
            <w:tcW w:w="1134"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Урок 32</w:t>
            </w:r>
          </w:p>
        </w:tc>
        <w:tc>
          <w:tcPr>
            <w:tcW w:w="9276" w:type="dxa"/>
          </w:tcPr>
          <w:p w:rsidR="00607174" w:rsidRPr="0018645A" w:rsidRDefault="00607174" w:rsidP="00607174">
            <w:pPr>
              <w:pStyle w:val="ConsPlusNormal"/>
              <w:ind w:firstLine="136"/>
              <w:rPr>
                <w:rFonts w:ascii="Times New Roman" w:hAnsi="Times New Roman" w:cs="Times New Roman"/>
                <w:sz w:val="24"/>
                <w:szCs w:val="24"/>
              </w:rPr>
            </w:pPr>
            <w:r w:rsidRPr="0018645A">
              <w:rPr>
                <w:rFonts w:ascii="Times New Roman" w:hAnsi="Times New Roman" w:cs="Times New Roman"/>
                <w:sz w:val="24"/>
                <w:szCs w:val="24"/>
              </w:rPr>
              <w:t>Культурное пространство в 1953 - 1964 гг.</w:t>
            </w:r>
          </w:p>
        </w:tc>
      </w:tr>
      <w:tr w:rsidR="00607174" w:rsidRPr="0018645A" w:rsidTr="00607174">
        <w:tc>
          <w:tcPr>
            <w:tcW w:w="1134"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lastRenderedPageBreak/>
              <w:t>Урок 33</w:t>
            </w:r>
          </w:p>
        </w:tc>
        <w:tc>
          <w:tcPr>
            <w:tcW w:w="9276" w:type="dxa"/>
          </w:tcPr>
          <w:p w:rsidR="00607174" w:rsidRPr="0018645A" w:rsidRDefault="00607174" w:rsidP="00607174">
            <w:pPr>
              <w:pStyle w:val="ConsPlusNormal"/>
              <w:ind w:firstLine="136"/>
              <w:rPr>
                <w:rFonts w:ascii="Times New Roman" w:hAnsi="Times New Roman" w:cs="Times New Roman"/>
                <w:sz w:val="24"/>
                <w:szCs w:val="24"/>
              </w:rPr>
            </w:pPr>
            <w:r w:rsidRPr="0018645A">
              <w:rPr>
                <w:rFonts w:ascii="Times New Roman" w:hAnsi="Times New Roman" w:cs="Times New Roman"/>
                <w:sz w:val="24"/>
                <w:szCs w:val="24"/>
              </w:rPr>
              <w:t>Перемены в повседневной жизни в 1953 - 1964 гг.</w:t>
            </w:r>
          </w:p>
        </w:tc>
      </w:tr>
      <w:tr w:rsidR="00607174" w:rsidRPr="0018645A" w:rsidTr="00607174">
        <w:tc>
          <w:tcPr>
            <w:tcW w:w="1134"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Урок 34</w:t>
            </w:r>
          </w:p>
        </w:tc>
        <w:tc>
          <w:tcPr>
            <w:tcW w:w="9276" w:type="dxa"/>
          </w:tcPr>
          <w:p w:rsidR="00607174" w:rsidRPr="0018645A" w:rsidRDefault="00607174" w:rsidP="00607174">
            <w:pPr>
              <w:pStyle w:val="ConsPlusNormal"/>
              <w:ind w:firstLine="136"/>
              <w:rPr>
                <w:rFonts w:ascii="Times New Roman" w:hAnsi="Times New Roman" w:cs="Times New Roman"/>
                <w:sz w:val="24"/>
                <w:szCs w:val="24"/>
              </w:rPr>
            </w:pPr>
            <w:r w:rsidRPr="0018645A">
              <w:rPr>
                <w:rFonts w:ascii="Times New Roman" w:hAnsi="Times New Roman" w:cs="Times New Roman"/>
                <w:sz w:val="24"/>
                <w:szCs w:val="24"/>
              </w:rPr>
              <w:t>Внешняя политика в 1953 - 1964 гг.</w:t>
            </w:r>
          </w:p>
        </w:tc>
      </w:tr>
      <w:tr w:rsidR="00607174" w:rsidRPr="0018645A" w:rsidTr="00607174">
        <w:tc>
          <w:tcPr>
            <w:tcW w:w="1134" w:type="dxa"/>
            <w:vAlign w:val="center"/>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Урок 35</w:t>
            </w:r>
          </w:p>
        </w:tc>
        <w:tc>
          <w:tcPr>
            <w:tcW w:w="9276" w:type="dxa"/>
          </w:tcPr>
          <w:p w:rsidR="00607174" w:rsidRPr="0018645A" w:rsidRDefault="00607174" w:rsidP="00607174">
            <w:pPr>
              <w:pStyle w:val="ConsPlusNormal"/>
              <w:ind w:firstLine="136"/>
              <w:rPr>
                <w:rFonts w:ascii="Times New Roman" w:hAnsi="Times New Roman" w:cs="Times New Roman"/>
                <w:sz w:val="24"/>
                <w:szCs w:val="24"/>
              </w:rPr>
            </w:pPr>
            <w:r w:rsidRPr="0018645A">
              <w:rPr>
                <w:rFonts w:ascii="Times New Roman" w:hAnsi="Times New Roman" w:cs="Times New Roman"/>
                <w:sz w:val="24"/>
                <w:szCs w:val="24"/>
              </w:rPr>
              <w:t>Повторительно-обобщающий урок по темам "СССР в послевоенные годы" и "СССР в 1953 - 1964 гг."</w:t>
            </w:r>
          </w:p>
        </w:tc>
      </w:tr>
      <w:tr w:rsidR="00607174" w:rsidRPr="0018645A" w:rsidTr="00607174">
        <w:tc>
          <w:tcPr>
            <w:tcW w:w="1134"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Урок 36</w:t>
            </w:r>
          </w:p>
        </w:tc>
        <w:tc>
          <w:tcPr>
            <w:tcW w:w="9276" w:type="dxa"/>
          </w:tcPr>
          <w:p w:rsidR="00607174" w:rsidRPr="0018645A" w:rsidRDefault="00607174" w:rsidP="00607174">
            <w:pPr>
              <w:pStyle w:val="ConsPlusNormal"/>
              <w:ind w:firstLine="136"/>
              <w:rPr>
                <w:rFonts w:ascii="Times New Roman" w:hAnsi="Times New Roman" w:cs="Times New Roman"/>
                <w:sz w:val="24"/>
                <w:szCs w:val="24"/>
              </w:rPr>
            </w:pPr>
            <w:r w:rsidRPr="0018645A">
              <w:rPr>
                <w:rFonts w:ascii="Times New Roman" w:hAnsi="Times New Roman" w:cs="Times New Roman"/>
                <w:sz w:val="24"/>
                <w:szCs w:val="24"/>
              </w:rPr>
              <w:t>Политическое развитие СССР в 1964 - 1985 гг.</w:t>
            </w:r>
          </w:p>
        </w:tc>
      </w:tr>
      <w:tr w:rsidR="00607174" w:rsidRPr="0018645A" w:rsidTr="00607174">
        <w:tc>
          <w:tcPr>
            <w:tcW w:w="1134"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Урок 37</w:t>
            </w:r>
          </w:p>
        </w:tc>
        <w:tc>
          <w:tcPr>
            <w:tcW w:w="9276" w:type="dxa"/>
            <w:vAlign w:val="center"/>
          </w:tcPr>
          <w:p w:rsidR="00607174" w:rsidRPr="0018645A" w:rsidRDefault="00607174" w:rsidP="00607174">
            <w:pPr>
              <w:pStyle w:val="ConsPlusNormal"/>
              <w:ind w:firstLine="136"/>
              <w:rPr>
                <w:rFonts w:ascii="Times New Roman" w:hAnsi="Times New Roman" w:cs="Times New Roman"/>
                <w:sz w:val="24"/>
                <w:szCs w:val="24"/>
              </w:rPr>
            </w:pPr>
            <w:r w:rsidRPr="0018645A">
              <w:rPr>
                <w:rFonts w:ascii="Times New Roman" w:hAnsi="Times New Roman" w:cs="Times New Roman"/>
                <w:sz w:val="24"/>
                <w:szCs w:val="24"/>
              </w:rPr>
              <w:t>Социально-экономическое развитие в 1964 - 1985 гг.</w:t>
            </w:r>
          </w:p>
        </w:tc>
      </w:tr>
      <w:tr w:rsidR="00607174" w:rsidRPr="0018645A" w:rsidTr="00607174">
        <w:tc>
          <w:tcPr>
            <w:tcW w:w="1134"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Урок 38</w:t>
            </w:r>
          </w:p>
        </w:tc>
        <w:tc>
          <w:tcPr>
            <w:tcW w:w="9276" w:type="dxa"/>
            <w:vAlign w:val="center"/>
          </w:tcPr>
          <w:p w:rsidR="00607174" w:rsidRPr="0018645A" w:rsidRDefault="00607174" w:rsidP="00607174">
            <w:pPr>
              <w:pStyle w:val="ConsPlusNormal"/>
              <w:ind w:firstLine="136"/>
              <w:rPr>
                <w:rFonts w:ascii="Times New Roman" w:hAnsi="Times New Roman" w:cs="Times New Roman"/>
                <w:sz w:val="24"/>
                <w:szCs w:val="24"/>
              </w:rPr>
            </w:pPr>
            <w:r w:rsidRPr="0018645A">
              <w:rPr>
                <w:rFonts w:ascii="Times New Roman" w:hAnsi="Times New Roman" w:cs="Times New Roman"/>
                <w:sz w:val="24"/>
                <w:szCs w:val="24"/>
              </w:rPr>
              <w:t>Развитие науки, образование, здравоохранения в 1964 - 1985 гг.</w:t>
            </w:r>
          </w:p>
        </w:tc>
      </w:tr>
      <w:tr w:rsidR="00607174" w:rsidRPr="0018645A" w:rsidTr="00607174">
        <w:tc>
          <w:tcPr>
            <w:tcW w:w="1134"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Урок 39</w:t>
            </w:r>
          </w:p>
        </w:tc>
        <w:tc>
          <w:tcPr>
            <w:tcW w:w="9276" w:type="dxa"/>
          </w:tcPr>
          <w:p w:rsidR="00607174" w:rsidRPr="0018645A" w:rsidRDefault="00607174" w:rsidP="00607174">
            <w:pPr>
              <w:pStyle w:val="ConsPlusNormal"/>
              <w:ind w:firstLine="136"/>
              <w:rPr>
                <w:rFonts w:ascii="Times New Roman" w:hAnsi="Times New Roman" w:cs="Times New Roman"/>
                <w:sz w:val="24"/>
                <w:szCs w:val="24"/>
              </w:rPr>
            </w:pPr>
            <w:r w:rsidRPr="0018645A">
              <w:rPr>
                <w:rFonts w:ascii="Times New Roman" w:hAnsi="Times New Roman" w:cs="Times New Roman"/>
                <w:sz w:val="24"/>
                <w:szCs w:val="24"/>
              </w:rPr>
              <w:t>Идеология и культура в 1964 - 1985 гг.</w:t>
            </w:r>
          </w:p>
        </w:tc>
      </w:tr>
      <w:tr w:rsidR="00607174" w:rsidRPr="0018645A" w:rsidTr="00607174">
        <w:tc>
          <w:tcPr>
            <w:tcW w:w="1134"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Урок 40</w:t>
            </w:r>
          </w:p>
        </w:tc>
        <w:tc>
          <w:tcPr>
            <w:tcW w:w="9276" w:type="dxa"/>
            <w:vAlign w:val="center"/>
          </w:tcPr>
          <w:p w:rsidR="00607174" w:rsidRPr="0018645A" w:rsidRDefault="00607174" w:rsidP="00607174">
            <w:pPr>
              <w:pStyle w:val="ConsPlusNormal"/>
              <w:ind w:firstLine="136"/>
              <w:rPr>
                <w:rFonts w:ascii="Times New Roman" w:hAnsi="Times New Roman" w:cs="Times New Roman"/>
                <w:sz w:val="24"/>
                <w:szCs w:val="24"/>
              </w:rPr>
            </w:pPr>
            <w:r w:rsidRPr="0018645A">
              <w:rPr>
                <w:rFonts w:ascii="Times New Roman" w:hAnsi="Times New Roman" w:cs="Times New Roman"/>
                <w:sz w:val="24"/>
                <w:szCs w:val="24"/>
              </w:rPr>
              <w:t>Повседневная жизнь советского общества в 1964 - 1985 гг.</w:t>
            </w:r>
          </w:p>
        </w:tc>
      </w:tr>
      <w:tr w:rsidR="00607174" w:rsidRPr="0018645A" w:rsidTr="00607174">
        <w:tc>
          <w:tcPr>
            <w:tcW w:w="1134"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Урок 41</w:t>
            </w:r>
          </w:p>
        </w:tc>
        <w:tc>
          <w:tcPr>
            <w:tcW w:w="9276" w:type="dxa"/>
            <w:vAlign w:val="center"/>
          </w:tcPr>
          <w:p w:rsidR="00607174" w:rsidRPr="0018645A" w:rsidRDefault="00607174" w:rsidP="00607174">
            <w:pPr>
              <w:pStyle w:val="ConsPlusNormal"/>
              <w:ind w:firstLine="136"/>
              <w:rPr>
                <w:rFonts w:ascii="Times New Roman" w:hAnsi="Times New Roman" w:cs="Times New Roman"/>
                <w:sz w:val="24"/>
                <w:szCs w:val="24"/>
              </w:rPr>
            </w:pPr>
            <w:r w:rsidRPr="0018645A">
              <w:rPr>
                <w:rFonts w:ascii="Times New Roman" w:hAnsi="Times New Roman" w:cs="Times New Roman"/>
                <w:sz w:val="24"/>
                <w:szCs w:val="24"/>
              </w:rPr>
              <w:t>Национальная политика и национальные движения в 1964 - 1985 гг.</w:t>
            </w:r>
          </w:p>
        </w:tc>
      </w:tr>
      <w:tr w:rsidR="00607174" w:rsidRPr="0018645A" w:rsidTr="00607174">
        <w:tc>
          <w:tcPr>
            <w:tcW w:w="1134"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Урок 42</w:t>
            </w:r>
          </w:p>
        </w:tc>
        <w:tc>
          <w:tcPr>
            <w:tcW w:w="9276" w:type="dxa"/>
          </w:tcPr>
          <w:p w:rsidR="00607174" w:rsidRPr="0018645A" w:rsidRDefault="00607174" w:rsidP="00607174">
            <w:pPr>
              <w:pStyle w:val="ConsPlusNormal"/>
              <w:ind w:firstLine="136"/>
              <w:rPr>
                <w:rFonts w:ascii="Times New Roman" w:hAnsi="Times New Roman" w:cs="Times New Roman"/>
                <w:sz w:val="24"/>
                <w:szCs w:val="24"/>
              </w:rPr>
            </w:pPr>
            <w:r w:rsidRPr="0018645A">
              <w:rPr>
                <w:rFonts w:ascii="Times New Roman" w:hAnsi="Times New Roman" w:cs="Times New Roman"/>
                <w:sz w:val="24"/>
                <w:szCs w:val="24"/>
              </w:rPr>
              <w:t>Внешняя политика СССР в 1964 - 1985 гг.</w:t>
            </w:r>
          </w:p>
        </w:tc>
      </w:tr>
      <w:tr w:rsidR="00607174" w:rsidRPr="0018645A" w:rsidTr="00607174">
        <w:tc>
          <w:tcPr>
            <w:tcW w:w="1134"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Урок 43</w:t>
            </w:r>
          </w:p>
        </w:tc>
        <w:tc>
          <w:tcPr>
            <w:tcW w:w="9276" w:type="dxa"/>
            <w:vAlign w:val="center"/>
          </w:tcPr>
          <w:p w:rsidR="00607174" w:rsidRPr="0018645A" w:rsidRDefault="00607174" w:rsidP="00607174">
            <w:pPr>
              <w:pStyle w:val="ConsPlusNormal"/>
              <w:ind w:firstLine="136"/>
              <w:rPr>
                <w:rFonts w:ascii="Times New Roman" w:hAnsi="Times New Roman" w:cs="Times New Roman"/>
                <w:sz w:val="24"/>
                <w:szCs w:val="24"/>
              </w:rPr>
            </w:pPr>
            <w:r w:rsidRPr="0018645A">
              <w:rPr>
                <w:rFonts w:ascii="Times New Roman" w:hAnsi="Times New Roman" w:cs="Times New Roman"/>
                <w:sz w:val="24"/>
                <w:szCs w:val="24"/>
              </w:rPr>
              <w:t>СССР и мир в начале 1980-х. Предпосылки реформ</w:t>
            </w:r>
          </w:p>
        </w:tc>
      </w:tr>
      <w:tr w:rsidR="00607174" w:rsidRPr="0018645A" w:rsidTr="00607174">
        <w:tc>
          <w:tcPr>
            <w:tcW w:w="1134"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Урок 44</w:t>
            </w:r>
          </w:p>
        </w:tc>
        <w:tc>
          <w:tcPr>
            <w:tcW w:w="9276" w:type="dxa"/>
            <w:vAlign w:val="center"/>
          </w:tcPr>
          <w:p w:rsidR="00607174" w:rsidRPr="0018645A" w:rsidRDefault="00607174" w:rsidP="00607174">
            <w:pPr>
              <w:pStyle w:val="ConsPlusNormal"/>
              <w:ind w:firstLine="136"/>
              <w:rPr>
                <w:rFonts w:ascii="Times New Roman" w:hAnsi="Times New Roman" w:cs="Times New Roman"/>
                <w:sz w:val="24"/>
                <w:szCs w:val="24"/>
              </w:rPr>
            </w:pPr>
            <w:r w:rsidRPr="0018645A">
              <w:rPr>
                <w:rFonts w:ascii="Times New Roman" w:hAnsi="Times New Roman" w:cs="Times New Roman"/>
                <w:sz w:val="24"/>
                <w:szCs w:val="24"/>
              </w:rPr>
              <w:t>Социально-экономическое развитие СССР в 1985 - 1991 гг.</w:t>
            </w:r>
          </w:p>
        </w:tc>
      </w:tr>
      <w:tr w:rsidR="00607174" w:rsidRPr="0018645A" w:rsidTr="00607174">
        <w:tc>
          <w:tcPr>
            <w:tcW w:w="1134"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Урок 45</w:t>
            </w:r>
          </w:p>
        </w:tc>
        <w:tc>
          <w:tcPr>
            <w:tcW w:w="9276" w:type="dxa"/>
          </w:tcPr>
          <w:p w:rsidR="00607174" w:rsidRPr="0018645A" w:rsidRDefault="00607174" w:rsidP="00607174">
            <w:pPr>
              <w:pStyle w:val="ConsPlusNormal"/>
              <w:ind w:firstLine="136"/>
              <w:rPr>
                <w:rFonts w:ascii="Times New Roman" w:hAnsi="Times New Roman" w:cs="Times New Roman"/>
                <w:sz w:val="24"/>
                <w:szCs w:val="24"/>
              </w:rPr>
            </w:pPr>
            <w:r w:rsidRPr="0018645A">
              <w:rPr>
                <w:rFonts w:ascii="Times New Roman" w:hAnsi="Times New Roman" w:cs="Times New Roman"/>
                <w:sz w:val="24"/>
                <w:szCs w:val="24"/>
              </w:rPr>
              <w:t>Перемены в духовной сфере в годы перестройки.</w:t>
            </w:r>
          </w:p>
        </w:tc>
      </w:tr>
      <w:tr w:rsidR="00607174" w:rsidRPr="0018645A" w:rsidTr="00607174">
        <w:tc>
          <w:tcPr>
            <w:tcW w:w="1134"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Урок 46</w:t>
            </w:r>
          </w:p>
        </w:tc>
        <w:tc>
          <w:tcPr>
            <w:tcW w:w="9276" w:type="dxa"/>
          </w:tcPr>
          <w:p w:rsidR="00607174" w:rsidRPr="0018645A" w:rsidRDefault="00607174" w:rsidP="00607174">
            <w:pPr>
              <w:pStyle w:val="ConsPlusNormal"/>
              <w:ind w:firstLine="136"/>
              <w:rPr>
                <w:rFonts w:ascii="Times New Roman" w:hAnsi="Times New Roman" w:cs="Times New Roman"/>
                <w:sz w:val="24"/>
                <w:szCs w:val="24"/>
              </w:rPr>
            </w:pPr>
            <w:r w:rsidRPr="0018645A">
              <w:rPr>
                <w:rFonts w:ascii="Times New Roman" w:hAnsi="Times New Roman" w:cs="Times New Roman"/>
                <w:sz w:val="24"/>
                <w:szCs w:val="24"/>
              </w:rPr>
              <w:t>Реформа политической системы СССР и ее итоги.</w:t>
            </w:r>
          </w:p>
        </w:tc>
      </w:tr>
      <w:tr w:rsidR="00607174" w:rsidRPr="0018645A" w:rsidTr="00607174">
        <w:tc>
          <w:tcPr>
            <w:tcW w:w="1134"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Урок 47</w:t>
            </w:r>
          </w:p>
        </w:tc>
        <w:tc>
          <w:tcPr>
            <w:tcW w:w="9276" w:type="dxa"/>
            <w:vAlign w:val="center"/>
          </w:tcPr>
          <w:p w:rsidR="00607174" w:rsidRPr="0018645A" w:rsidRDefault="00607174" w:rsidP="00607174">
            <w:pPr>
              <w:pStyle w:val="ConsPlusNormal"/>
              <w:ind w:firstLine="136"/>
              <w:rPr>
                <w:rFonts w:ascii="Times New Roman" w:hAnsi="Times New Roman" w:cs="Times New Roman"/>
                <w:sz w:val="24"/>
                <w:szCs w:val="24"/>
              </w:rPr>
            </w:pPr>
            <w:r w:rsidRPr="0018645A">
              <w:rPr>
                <w:rFonts w:ascii="Times New Roman" w:hAnsi="Times New Roman" w:cs="Times New Roman"/>
                <w:sz w:val="24"/>
                <w:szCs w:val="24"/>
              </w:rPr>
              <w:t>Новое политическое мышление и перемены во внешней политике.</w:t>
            </w:r>
          </w:p>
        </w:tc>
      </w:tr>
      <w:tr w:rsidR="00607174" w:rsidRPr="0018645A" w:rsidTr="00607174">
        <w:tc>
          <w:tcPr>
            <w:tcW w:w="1134" w:type="dxa"/>
            <w:vAlign w:val="center"/>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Урок 48</w:t>
            </w:r>
          </w:p>
        </w:tc>
        <w:tc>
          <w:tcPr>
            <w:tcW w:w="9276" w:type="dxa"/>
          </w:tcPr>
          <w:p w:rsidR="00607174" w:rsidRPr="0018645A" w:rsidRDefault="00607174" w:rsidP="00607174">
            <w:pPr>
              <w:pStyle w:val="ConsPlusNormal"/>
              <w:ind w:firstLine="136"/>
              <w:rPr>
                <w:rFonts w:ascii="Times New Roman" w:hAnsi="Times New Roman" w:cs="Times New Roman"/>
                <w:sz w:val="24"/>
                <w:szCs w:val="24"/>
              </w:rPr>
            </w:pPr>
            <w:r w:rsidRPr="0018645A">
              <w:rPr>
                <w:rFonts w:ascii="Times New Roman" w:hAnsi="Times New Roman" w:cs="Times New Roman"/>
                <w:sz w:val="24"/>
                <w:szCs w:val="24"/>
              </w:rPr>
              <w:t>Национальная политика и подъем национальных движений.</w:t>
            </w:r>
          </w:p>
          <w:p w:rsidR="00607174" w:rsidRPr="0018645A" w:rsidRDefault="00607174" w:rsidP="00607174">
            <w:pPr>
              <w:pStyle w:val="ConsPlusNormal"/>
              <w:ind w:firstLine="136"/>
              <w:rPr>
                <w:rFonts w:ascii="Times New Roman" w:hAnsi="Times New Roman" w:cs="Times New Roman"/>
                <w:sz w:val="24"/>
                <w:szCs w:val="24"/>
              </w:rPr>
            </w:pPr>
            <w:r w:rsidRPr="0018645A">
              <w:rPr>
                <w:rFonts w:ascii="Times New Roman" w:hAnsi="Times New Roman" w:cs="Times New Roman"/>
                <w:sz w:val="24"/>
                <w:szCs w:val="24"/>
              </w:rPr>
              <w:t>Распад СССР</w:t>
            </w:r>
          </w:p>
        </w:tc>
      </w:tr>
      <w:tr w:rsidR="00607174" w:rsidRPr="0018645A" w:rsidTr="00607174">
        <w:tc>
          <w:tcPr>
            <w:tcW w:w="1134"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Урок 49</w:t>
            </w:r>
          </w:p>
        </w:tc>
        <w:tc>
          <w:tcPr>
            <w:tcW w:w="9276" w:type="dxa"/>
          </w:tcPr>
          <w:p w:rsidR="00607174" w:rsidRPr="0018645A" w:rsidRDefault="00607174" w:rsidP="00607174">
            <w:pPr>
              <w:pStyle w:val="ConsPlusNormal"/>
              <w:ind w:firstLine="136"/>
              <w:rPr>
                <w:rFonts w:ascii="Times New Roman" w:hAnsi="Times New Roman" w:cs="Times New Roman"/>
                <w:sz w:val="24"/>
                <w:szCs w:val="24"/>
              </w:rPr>
            </w:pPr>
            <w:r w:rsidRPr="0018645A">
              <w:rPr>
                <w:rFonts w:ascii="Times New Roman" w:hAnsi="Times New Roman" w:cs="Times New Roman"/>
                <w:sz w:val="24"/>
                <w:szCs w:val="24"/>
              </w:rPr>
              <w:t>Наш край в 1945 - 1991 гг.</w:t>
            </w:r>
          </w:p>
        </w:tc>
      </w:tr>
      <w:tr w:rsidR="00607174" w:rsidRPr="0018645A" w:rsidTr="00607174">
        <w:tc>
          <w:tcPr>
            <w:tcW w:w="1134"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Урок 50</w:t>
            </w:r>
          </w:p>
        </w:tc>
        <w:tc>
          <w:tcPr>
            <w:tcW w:w="9276" w:type="dxa"/>
            <w:vAlign w:val="center"/>
          </w:tcPr>
          <w:p w:rsidR="00607174" w:rsidRPr="0018645A" w:rsidRDefault="00607174" w:rsidP="00607174">
            <w:pPr>
              <w:pStyle w:val="ConsPlusNormal"/>
              <w:ind w:firstLine="136"/>
              <w:rPr>
                <w:rFonts w:ascii="Times New Roman" w:hAnsi="Times New Roman" w:cs="Times New Roman"/>
                <w:sz w:val="24"/>
                <w:szCs w:val="24"/>
              </w:rPr>
            </w:pPr>
            <w:r w:rsidRPr="0018645A">
              <w:rPr>
                <w:rFonts w:ascii="Times New Roman" w:hAnsi="Times New Roman" w:cs="Times New Roman"/>
                <w:sz w:val="24"/>
                <w:szCs w:val="24"/>
              </w:rPr>
              <w:t>Повторительно-обобщающий урок по теме "СССР в 1964 - 1991 гг."</w:t>
            </w:r>
          </w:p>
        </w:tc>
      </w:tr>
      <w:tr w:rsidR="00607174" w:rsidRPr="0018645A" w:rsidTr="00607174">
        <w:tc>
          <w:tcPr>
            <w:tcW w:w="1134"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Урок 51</w:t>
            </w:r>
          </w:p>
        </w:tc>
        <w:tc>
          <w:tcPr>
            <w:tcW w:w="9276" w:type="dxa"/>
          </w:tcPr>
          <w:p w:rsidR="00607174" w:rsidRPr="0018645A" w:rsidRDefault="00607174" w:rsidP="00607174">
            <w:pPr>
              <w:pStyle w:val="ConsPlusNormal"/>
              <w:ind w:firstLine="136"/>
              <w:rPr>
                <w:rFonts w:ascii="Times New Roman" w:hAnsi="Times New Roman" w:cs="Times New Roman"/>
                <w:sz w:val="24"/>
                <w:szCs w:val="24"/>
              </w:rPr>
            </w:pPr>
            <w:r w:rsidRPr="0018645A">
              <w:rPr>
                <w:rFonts w:ascii="Times New Roman" w:hAnsi="Times New Roman" w:cs="Times New Roman"/>
                <w:sz w:val="24"/>
                <w:szCs w:val="24"/>
              </w:rPr>
              <w:t>Российская экономика в условиях рынка</w:t>
            </w:r>
          </w:p>
        </w:tc>
      </w:tr>
      <w:tr w:rsidR="00607174" w:rsidRPr="0018645A" w:rsidTr="00607174">
        <w:tc>
          <w:tcPr>
            <w:tcW w:w="1134"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Урок 52</w:t>
            </w:r>
          </w:p>
        </w:tc>
        <w:tc>
          <w:tcPr>
            <w:tcW w:w="9276" w:type="dxa"/>
            <w:vAlign w:val="center"/>
          </w:tcPr>
          <w:p w:rsidR="00607174" w:rsidRPr="0018645A" w:rsidRDefault="00607174" w:rsidP="00607174">
            <w:pPr>
              <w:pStyle w:val="ConsPlusNormal"/>
              <w:ind w:firstLine="136"/>
              <w:rPr>
                <w:rFonts w:ascii="Times New Roman" w:hAnsi="Times New Roman" w:cs="Times New Roman"/>
                <w:sz w:val="24"/>
                <w:szCs w:val="24"/>
              </w:rPr>
            </w:pPr>
            <w:r w:rsidRPr="0018645A">
              <w:rPr>
                <w:rFonts w:ascii="Times New Roman" w:hAnsi="Times New Roman" w:cs="Times New Roman"/>
                <w:sz w:val="24"/>
                <w:szCs w:val="24"/>
              </w:rPr>
              <w:t>Политическое развитие Российской Федерации в 1990-е гг.</w:t>
            </w:r>
          </w:p>
        </w:tc>
      </w:tr>
      <w:tr w:rsidR="00607174" w:rsidRPr="0018645A" w:rsidTr="00607174">
        <w:tc>
          <w:tcPr>
            <w:tcW w:w="1134" w:type="dxa"/>
            <w:vAlign w:val="center"/>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Урок 53</w:t>
            </w:r>
          </w:p>
        </w:tc>
        <w:tc>
          <w:tcPr>
            <w:tcW w:w="9276" w:type="dxa"/>
            <w:vAlign w:val="center"/>
          </w:tcPr>
          <w:p w:rsidR="00607174" w:rsidRPr="0018645A" w:rsidRDefault="00607174" w:rsidP="00607174">
            <w:pPr>
              <w:pStyle w:val="ConsPlusNormal"/>
              <w:ind w:firstLine="136"/>
              <w:rPr>
                <w:rFonts w:ascii="Times New Roman" w:hAnsi="Times New Roman" w:cs="Times New Roman"/>
                <w:sz w:val="24"/>
                <w:szCs w:val="24"/>
              </w:rPr>
            </w:pPr>
            <w:r w:rsidRPr="0018645A">
              <w:rPr>
                <w:rFonts w:ascii="Times New Roman" w:hAnsi="Times New Roman" w:cs="Times New Roman"/>
                <w:sz w:val="24"/>
                <w:szCs w:val="24"/>
              </w:rPr>
              <w:t>Межнациональные отношения и национальная политика в 1990-е гг.</w:t>
            </w:r>
          </w:p>
        </w:tc>
      </w:tr>
      <w:tr w:rsidR="00607174" w:rsidRPr="0018645A" w:rsidTr="00607174">
        <w:tc>
          <w:tcPr>
            <w:tcW w:w="1134"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Урок 54</w:t>
            </w:r>
          </w:p>
        </w:tc>
        <w:tc>
          <w:tcPr>
            <w:tcW w:w="9276" w:type="dxa"/>
          </w:tcPr>
          <w:p w:rsidR="00607174" w:rsidRPr="0018645A" w:rsidRDefault="00607174" w:rsidP="00607174">
            <w:pPr>
              <w:pStyle w:val="ConsPlusNormal"/>
              <w:ind w:firstLine="136"/>
              <w:rPr>
                <w:rFonts w:ascii="Times New Roman" w:hAnsi="Times New Roman" w:cs="Times New Roman"/>
                <w:sz w:val="24"/>
                <w:szCs w:val="24"/>
              </w:rPr>
            </w:pPr>
            <w:r w:rsidRPr="0018645A">
              <w:rPr>
                <w:rFonts w:ascii="Times New Roman" w:hAnsi="Times New Roman" w:cs="Times New Roman"/>
                <w:sz w:val="24"/>
                <w:szCs w:val="24"/>
              </w:rPr>
              <w:t>Повседневная жизнь в 1990-е гг.</w:t>
            </w:r>
          </w:p>
        </w:tc>
      </w:tr>
      <w:tr w:rsidR="00607174" w:rsidRPr="0018645A" w:rsidTr="00607174">
        <w:tc>
          <w:tcPr>
            <w:tcW w:w="1134"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Урок 55</w:t>
            </w:r>
          </w:p>
        </w:tc>
        <w:tc>
          <w:tcPr>
            <w:tcW w:w="9276" w:type="dxa"/>
            <w:vAlign w:val="center"/>
          </w:tcPr>
          <w:p w:rsidR="00607174" w:rsidRPr="0018645A" w:rsidRDefault="00607174" w:rsidP="00607174">
            <w:pPr>
              <w:pStyle w:val="ConsPlusNormal"/>
              <w:ind w:firstLine="136"/>
              <w:rPr>
                <w:rFonts w:ascii="Times New Roman" w:hAnsi="Times New Roman" w:cs="Times New Roman"/>
                <w:sz w:val="24"/>
                <w:szCs w:val="24"/>
              </w:rPr>
            </w:pPr>
            <w:r w:rsidRPr="0018645A">
              <w:rPr>
                <w:rFonts w:ascii="Times New Roman" w:hAnsi="Times New Roman" w:cs="Times New Roman"/>
                <w:sz w:val="24"/>
                <w:szCs w:val="24"/>
              </w:rPr>
              <w:t>Россия и мир. Внешняя политика Российской Федерации в 1990-е гг.</w:t>
            </w:r>
          </w:p>
        </w:tc>
      </w:tr>
      <w:tr w:rsidR="00607174" w:rsidRPr="0018645A" w:rsidTr="00607174">
        <w:tc>
          <w:tcPr>
            <w:tcW w:w="1134" w:type="dxa"/>
            <w:vAlign w:val="center"/>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Урок 56</w:t>
            </w:r>
          </w:p>
        </w:tc>
        <w:tc>
          <w:tcPr>
            <w:tcW w:w="9276" w:type="dxa"/>
          </w:tcPr>
          <w:p w:rsidR="00607174" w:rsidRPr="0018645A" w:rsidRDefault="00607174" w:rsidP="00607174">
            <w:pPr>
              <w:pStyle w:val="ConsPlusNormal"/>
              <w:ind w:firstLine="136"/>
              <w:rPr>
                <w:rFonts w:ascii="Times New Roman" w:hAnsi="Times New Roman" w:cs="Times New Roman"/>
                <w:sz w:val="24"/>
                <w:szCs w:val="24"/>
              </w:rPr>
            </w:pPr>
            <w:r w:rsidRPr="0018645A">
              <w:rPr>
                <w:rFonts w:ascii="Times New Roman" w:hAnsi="Times New Roman" w:cs="Times New Roman"/>
                <w:sz w:val="24"/>
                <w:szCs w:val="24"/>
              </w:rPr>
              <w:t>Политические вызовы и новые приоритеты внутренней политики России в начале XXI в.</w:t>
            </w:r>
          </w:p>
        </w:tc>
      </w:tr>
      <w:tr w:rsidR="00607174" w:rsidRPr="0018645A" w:rsidTr="00607174">
        <w:tc>
          <w:tcPr>
            <w:tcW w:w="1134"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Урок 57</w:t>
            </w:r>
          </w:p>
        </w:tc>
        <w:tc>
          <w:tcPr>
            <w:tcW w:w="9276" w:type="dxa"/>
          </w:tcPr>
          <w:p w:rsidR="00607174" w:rsidRPr="0018645A" w:rsidRDefault="00607174" w:rsidP="00607174">
            <w:pPr>
              <w:pStyle w:val="ConsPlusNormal"/>
              <w:ind w:firstLine="136"/>
              <w:rPr>
                <w:rFonts w:ascii="Times New Roman" w:hAnsi="Times New Roman" w:cs="Times New Roman"/>
                <w:sz w:val="24"/>
                <w:szCs w:val="24"/>
              </w:rPr>
            </w:pPr>
            <w:r w:rsidRPr="0018645A">
              <w:rPr>
                <w:rFonts w:ascii="Times New Roman" w:hAnsi="Times New Roman" w:cs="Times New Roman"/>
                <w:sz w:val="24"/>
                <w:szCs w:val="24"/>
              </w:rPr>
              <w:t>Россия в 2008 - 2011 гг.</w:t>
            </w:r>
          </w:p>
        </w:tc>
      </w:tr>
      <w:tr w:rsidR="00607174" w:rsidRPr="0018645A" w:rsidTr="00607174">
        <w:tc>
          <w:tcPr>
            <w:tcW w:w="1134" w:type="dxa"/>
            <w:vAlign w:val="center"/>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Урок 58</w:t>
            </w:r>
          </w:p>
        </w:tc>
        <w:tc>
          <w:tcPr>
            <w:tcW w:w="9276" w:type="dxa"/>
          </w:tcPr>
          <w:p w:rsidR="00607174" w:rsidRPr="0018645A" w:rsidRDefault="00607174" w:rsidP="00607174">
            <w:pPr>
              <w:pStyle w:val="ConsPlusNormal"/>
              <w:ind w:firstLine="136"/>
              <w:rPr>
                <w:rFonts w:ascii="Times New Roman" w:hAnsi="Times New Roman" w:cs="Times New Roman"/>
                <w:sz w:val="24"/>
                <w:szCs w:val="24"/>
              </w:rPr>
            </w:pPr>
            <w:r w:rsidRPr="0018645A">
              <w:rPr>
                <w:rFonts w:ascii="Times New Roman" w:hAnsi="Times New Roman" w:cs="Times New Roman"/>
                <w:sz w:val="24"/>
                <w:szCs w:val="24"/>
              </w:rPr>
              <w:t>Социально-экономическое развитие России в начале XXI в. Приоритетные национальные проекты.</w:t>
            </w:r>
          </w:p>
        </w:tc>
      </w:tr>
      <w:tr w:rsidR="00607174" w:rsidRPr="0018645A" w:rsidTr="00607174">
        <w:tc>
          <w:tcPr>
            <w:tcW w:w="1134" w:type="dxa"/>
            <w:vAlign w:val="center"/>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Урок 59</w:t>
            </w:r>
          </w:p>
        </w:tc>
        <w:tc>
          <w:tcPr>
            <w:tcW w:w="9276" w:type="dxa"/>
          </w:tcPr>
          <w:p w:rsidR="00607174" w:rsidRPr="0018645A" w:rsidRDefault="00607174" w:rsidP="00607174">
            <w:pPr>
              <w:pStyle w:val="ConsPlusNormal"/>
              <w:ind w:firstLine="136"/>
              <w:rPr>
                <w:rFonts w:ascii="Times New Roman" w:hAnsi="Times New Roman" w:cs="Times New Roman"/>
                <w:sz w:val="24"/>
                <w:szCs w:val="24"/>
              </w:rPr>
            </w:pPr>
            <w:r w:rsidRPr="0018645A">
              <w:rPr>
                <w:rFonts w:ascii="Times New Roman" w:hAnsi="Times New Roman" w:cs="Times New Roman"/>
                <w:sz w:val="24"/>
                <w:szCs w:val="24"/>
              </w:rPr>
              <w:t>Культура, наука, спорт и общественная жизнь в 1990-х - начале 2020-х гг.</w:t>
            </w:r>
          </w:p>
        </w:tc>
      </w:tr>
      <w:tr w:rsidR="00607174" w:rsidRPr="0018645A" w:rsidTr="00607174">
        <w:tc>
          <w:tcPr>
            <w:tcW w:w="1134" w:type="dxa"/>
            <w:vAlign w:val="center"/>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lastRenderedPageBreak/>
              <w:t>Урок 60</w:t>
            </w:r>
          </w:p>
        </w:tc>
        <w:tc>
          <w:tcPr>
            <w:tcW w:w="9276" w:type="dxa"/>
          </w:tcPr>
          <w:p w:rsidR="00607174" w:rsidRPr="0018645A" w:rsidRDefault="00607174" w:rsidP="00607174">
            <w:pPr>
              <w:pStyle w:val="ConsPlusNormal"/>
              <w:ind w:firstLine="136"/>
              <w:rPr>
                <w:rFonts w:ascii="Times New Roman" w:hAnsi="Times New Roman" w:cs="Times New Roman"/>
                <w:sz w:val="24"/>
                <w:szCs w:val="24"/>
              </w:rPr>
            </w:pPr>
            <w:r w:rsidRPr="0018645A">
              <w:rPr>
                <w:rFonts w:ascii="Times New Roman" w:hAnsi="Times New Roman" w:cs="Times New Roman"/>
                <w:sz w:val="24"/>
                <w:szCs w:val="24"/>
              </w:rPr>
              <w:t>Культура, наука, спорт и общественная жизнь в 1990-х - начале 2020-х гг.</w:t>
            </w:r>
          </w:p>
        </w:tc>
      </w:tr>
      <w:tr w:rsidR="00607174" w:rsidRPr="0018645A" w:rsidTr="00607174">
        <w:tc>
          <w:tcPr>
            <w:tcW w:w="1134"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Урок 61</w:t>
            </w:r>
          </w:p>
        </w:tc>
        <w:tc>
          <w:tcPr>
            <w:tcW w:w="9276" w:type="dxa"/>
            <w:vAlign w:val="center"/>
          </w:tcPr>
          <w:p w:rsidR="00607174" w:rsidRPr="0018645A" w:rsidRDefault="00607174" w:rsidP="00607174">
            <w:pPr>
              <w:pStyle w:val="ConsPlusNormal"/>
              <w:ind w:firstLine="136"/>
              <w:rPr>
                <w:rFonts w:ascii="Times New Roman" w:hAnsi="Times New Roman" w:cs="Times New Roman"/>
                <w:sz w:val="24"/>
                <w:szCs w:val="24"/>
              </w:rPr>
            </w:pPr>
            <w:r w:rsidRPr="0018645A">
              <w:rPr>
                <w:rFonts w:ascii="Times New Roman" w:hAnsi="Times New Roman" w:cs="Times New Roman"/>
                <w:sz w:val="24"/>
                <w:szCs w:val="24"/>
              </w:rPr>
              <w:t>Внешняя политика в начале XXI в. Россия в современном мире</w:t>
            </w:r>
          </w:p>
        </w:tc>
      </w:tr>
      <w:tr w:rsidR="00607174" w:rsidRPr="0018645A" w:rsidTr="00607174">
        <w:tc>
          <w:tcPr>
            <w:tcW w:w="1134"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Урок 62</w:t>
            </w:r>
          </w:p>
        </w:tc>
        <w:tc>
          <w:tcPr>
            <w:tcW w:w="9276" w:type="dxa"/>
            <w:vAlign w:val="center"/>
          </w:tcPr>
          <w:p w:rsidR="00607174" w:rsidRPr="0018645A" w:rsidRDefault="00607174" w:rsidP="00607174">
            <w:pPr>
              <w:pStyle w:val="ConsPlusNormal"/>
              <w:ind w:firstLine="136"/>
              <w:rPr>
                <w:rFonts w:ascii="Times New Roman" w:hAnsi="Times New Roman" w:cs="Times New Roman"/>
                <w:sz w:val="24"/>
                <w:szCs w:val="24"/>
              </w:rPr>
            </w:pPr>
            <w:r w:rsidRPr="0018645A">
              <w:rPr>
                <w:rFonts w:ascii="Times New Roman" w:hAnsi="Times New Roman" w:cs="Times New Roman"/>
                <w:sz w:val="24"/>
                <w:szCs w:val="24"/>
              </w:rPr>
              <w:t>Внешняя политика в начале XXI в. Россия в современном мире</w:t>
            </w:r>
          </w:p>
        </w:tc>
      </w:tr>
      <w:tr w:rsidR="00607174" w:rsidRPr="0018645A" w:rsidTr="00607174">
        <w:tc>
          <w:tcPr>
            <w:tcW w:w="1134"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Урок 63</w:t>
            </w:r>
          </w:p>
        </w:tc>
        <w:tc>
          <w:tcPr>
            <w:tcW w:w="9276" w:type="dxa"/>
          </w:tcPr>
          <w:p w:rsidR="00607174" w:rsidRPr="0018645A" w:rsidRDefault="00607174" w:rsidP="00607174">
            <w:pPr>
              <w:pStyle w:val="ConsPlusNormal"/>
              <w:ind w:firstLine="136"/>
              <w:rPr>
                <w:rFonts w:ascii="Times New Roman" w:hAnsi="Times New Roman" w:cs="Times New Roman"/>
                <w:sz w:val="24"/>
                <w:szCs w:val="24"/>
              </w:rPr>
            </w:pPr>
            <w:r w:rsidRPr="0018645A">
              <w:rPr>
                <w:rFonts w:ascii="Times New Roman" w:hAnsi="Times New Roman" w:cs="Times New Roman"/>
                <w:sz w:val="24"/>
                <w:szCs w:val="24"/>
              </w:rPr>
              <w:t>Россия в 2012 - начале 2020-х гг.</w:t>
            </w:r>
          </w:p>
        </w:tc>
      </w:tr>
      <w:tr w:rsidR="00607174" w:rsidRPr="0018645A" w:rsidTr="00607174">
        <w:tc>
          <w:tcPr>
            <w:tcW w:w="1134"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Урок 64</w:t>
            </w:r>
          </w:p>
        </w:tc>
        <w:tc>
          <w:tcPr>
            <w:tcW w:w="9276" w:type="dxa"/>
            <w:vAlign w:val="center"/>
          </w:tcPr>
          <w:p w:rsidR="00607174" w:rsidRPr="0018645A" w:rsidRDefault="00607174" w:rsidP="00607174">
            <w:pPr>
              <w:pStyle w:val="ConsPlusNormal"/>
              <w:ind w:firstLine="136"/>
              <w:rPr>
                <w:rFonts w:ascii="Times New Roman" w:hAnsi="Times New Roman" w:cs="Times New Roman"/>
                <w:sz w:val="24"/>
                <w:szCs w:val="24"/>
              </w:rPr>
            </w:pPr>
            <w:r w:rsidRPr="0018645A">
              <w:rPr>
                <w:rFonts w:ascii="Times New Roman" w:hAnsi="Times New Roman" w:cs="Times New Roman"/>
                <w:sz w:val="24"/>
                <w:szCs w:val="24"/>
              </w:rPr>
              <w:t>Россия сегодня. Специальная военная операция (СВО)</w:t>
            </w:r>
          </w:p>
        </w:tc>
      </w:tr>
      <w:tr w:rsidR="00607174" w:rsidRPr="0018645A" w:rsidTr="00607174">
        <w:tc>
          <w:tcPr>
            <w:tcW w:w="1134"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Урок 65</w:t>
            </w:r>
          </w:p>
        </w:tc>
        <w:tc>
          <w:tcPr>
            <w:tcW w:w="9276" w:type="dxa"/>
            <w:vAlign w:val="center"/>
          </w:tcPr>
          <w:p w:rsidR="00607174" w:rsidRPr="0018645A" w:rsidRDefault="00607174" w:rsidP="00607174">
            <w:pPr>
              <w:pStyle w:val="ConsPlusNormal"/>
              <w:ind w:firstLine="136"/>
              <w:rPr>
                <w:rFonts w:ascii="Times New Roman" w:hAnsi="Times New Roman" w:cs="Times New Roman"/>
                <w:sz w:val="24"/>
                <w:szCs w:val="24"/>
              </w:rPr>
            </w:pPr>
            <w:r w:rsidRPr="0018645A">
              <w:rPr>
                <w:rFonts w:ascii="Times New Roman" w:hAnsi="Times New Roman" w:cs="Times New Roman"/>
                <w:sz w:val="24"/>
                <w:szCs w:val="24"/>
              </w:rPr>
              <w:t>Россия сегодня. Специальная военная операция (СВО)</w:t>
            </w:r>
          </w:p>
        </w:tc>
      </w:tr>
      <w:tr w:rsidR="00607174" w:rsidRPr="0018645A" w:rsidTr="00607174">
        <w:tc>
          <w:tcPr>
            <w:tcW w:w="1134"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Урок 66</w:t>
            </w:r>
          </w:p>
        </w:tc>
        <w:tc>
          <w:tcPr>
            <w:tcW w:w="9276" w:type="dxa"/>
          </w:tcPr>
          <w:p w:rsidR="00607174" w:rsidRPr="0018645A" w:rsidRDefault="00607174" w:rsidP="00607174">
            <w:pPr>
              <w:pStyle w:val="ConsPlusNormal"/>
              <w:ind w:firstLine="136"/>
              <w:rPr>
                <w:rFonts w:ascii="Times New Roman" w:hAnsi="Times New Roman" w:cs="Times New Roman"/>
                <w:sz w:val="24"/>
                <w:szCs w:val="24"/>
              </w:rPr>
            </w:pPr>
            <w:r w:rsidRPr="0018645A">
              <w:rPr>
                <w:rFonts w:ascii="Times New Roman" w:hAnsi="Times New Roman" w:cs="Times New Roman"/>
                <w:sz w:val="24"/>
                <w:szCs w:val="24"/>
              </w:rPr>
              <w:t>Наш край в 1992 - 2022 гг.</w:t>
            </w:r>
          </w:p>
        </w:tc>
      </w:tr>
      <w:tr w:rsidR="00607174" w:rsidRPr="0018645A" w:rsidTr="00607174">
        <w:tc>
          <w:tcPr>
            <w:tcW w:w="1134" w:type="dxa"/>
            <w:vAlign w:val="center"/>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Урок 67</w:t>
            </w:r>
          </w:p>
        </w:tc>
        <w:tc>
          <w:tcPr>
            <w:tcW w:w="9276" w:type="dxa"/>
          </w:tcPr>
          <w:p w:rsidR="00607174" w:rsidRPr="0018645A" w:rsidRDefault="00607174" w:rsidP="00607174">
            <w:pPr>
              <w:pStyle w:val="ConsPlusNormal"/>
              <w:ind w:firstLine="136"/>
              <w:rPr>
                <w:rFonts w:ascii="Times New Roman" w:hAnsi="Times New Roman" w:cs="Times New Roman"/>
                <w:sz w:val="24"/>
                <w:szCs w:val="24"/>
              </w:rPr>
            </w:pPr>
            <w:r w:rsidRPr="0018645A">
              <w:rPr>
                <w:rFonts w:ascii="Times New Roman" w:hAnsi="Times New Roman" w:cs="Times New Roman"/>
                <w:sz w:val="24"/>
                <w:szCs w:val="24"/>
              </w:rPr>
              <w:t>Повторительно-обобщающий урок по теме "Российская Федерация в 1992 - начале 2020-х гг."</w:t>
            </w:r>
          </w:p>
        </w:tc>
      </w:tr>
      <w:tr w:rsidR="00607174" w:rsidRPr="0018645A" w:rsidTr="00607174">
        <w:tc>
          <w:tcPr>
            <w:tcW w:w="1134" w:type="dxa"/>
            <w:vAlign w:val="center"/>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Урок 68</w:t>
            </w:r>
          </w:p>
        </w:tc>
        <w:tc>
          <w:tcPr>
            <w:tcW w:w="9276" w:type="dxa"/>
          </w:tcPr>
          <w:p w:rsidR="00607174" w:rsidRPr="0018645A" w:rsidRDefault="00607174" w:rsidP="00607174">
            <w:pPr>
              <w:pStyle w:val="ConsPlusNormal"/>
              <w:ind w:firstLine="136"/>
              <w:rPr>
                <w:rFonts w:ascii="Times New Roman" w:hAnsi="Times New Roman" w:cs="Times New Roman"/>
                <w:sz w:val="24"/>
                <w:szCs w:val="24"/>
              </w:rPr>
            </w:pPr>
            <w:r w:rsidRPr="0018645A">
              <w:rPr>
                <w:rFonts w:ascii="Times New Roman" w:hAnsi="Times New Roman" w:cs="Times New Roman"/>
                <w:sz w:val="24"/>
                <w:szCs w:val="24"/>
              </w:rPr>
              <w:t>Итоговый обобщающий урок по курсу "История России. 1945 год - начало XXI в."</w:t>
            </w:r>
          </w:p>
        </w:tc>
      </w:tr>
      <w:tr w:rsidR="00607174" w:rsidRPr="0018645A" w:rsidTr="00607174">
        <w:tc>
          <w:tcPr>
            <w:tcW w:w="10410" w:type="dxa"/>
            <w:gridSpan w:val="2"/>
            <w:vAlign w:val="center"/>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ОБЩЕЕ КОЛИЧЕСТВО УРОКОВ ПО ПРОГРАММЕ: 68, из них уроков, отведенных на контрольные работы, - не более 6</w:t>
            </w:r>
          </w:p>
        </w:tc>
      </w:tr>
    </w:tbl>
    <w:p w:rsidR="00607174" w:rsidRPr="0018645A" w:rsidRDefault="00607174" w:rsidP="00607174">
      <w:pPr>
        <w:pStyle w:val="ConsPlusNormal"/>
        <w:ind w:firstLine="540"/>
        <w:rPr>
          <w:rFonts w:ascii="Times New Roman" w:hAnsi="Times New Roman" w:cs="Times New Roman"/>
          <w:sz w:val="24"/>
          <w:szCs w:val="24"/>
        </w:rPr>
      </w:pPr>
      <w:r w:rsidRPr="0018645A">
        <w:rPr>
          <w:rFonts w:ascii="Times New Roman" w:hAnsi="Times New Roman" w:cs="Times New Roman"/>
          <w:sz w:val="24"/>
          <w:szCs w:val="24"/>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истории.</w:t>
      </w:r>
    </w:p>
    <w:p w:rsidR="00607174" w:rsidRPr="0018645A" w:rsidRDefault="00607174" w:rsidP="00607174">
      <w:pPr>
        <w:pStyle w:val="ConsPlusNormal"/>
        <w:rPr>
          <w:rFonts w:ascii="Times New Roman" w:hAnsi="Times New Roman" w:cs="Times New Roman"/>
          <w:sz w:val="24"/>
          <w:szCs w:val="24"/>
        </w:rPr>
      </w:pPr>
    </w:p>
    <w:p w:rsidR="00607174" w:rsidRPr="0018645A" w:rsidRDefault="00607174" w:rsidP="00607174">
      <w:pPr>
        <w:pStyle w:val="ConsPlusNormal"/>
        <w:jc w:val="right"/>
        <w:rPr>
          <w:rFonts w:ascii="Times New Roman" w:hAnsi="Times New Roman" w:cs="Times New Roman"/>
          <w:sz w:val="24"/>
          <w:szCs w:val="24"/>
        </w:rPr>
      </w:pPr>
      <w:r w:rsidRPr="0018645A">
        <w:rPr>
          <w:rFonts w:ascii="Times New Roman" w:hAnsi="Times New Roman" w:cs="Times New Roman"/>
          <w:sz w:val="24"/>
          <w:szCs w:val="24"/>
        </w:rPr>
        <w:t>Таблица 18</w:t>
      </w:r>
    </w:p>
    <w:p w:rsidR="00607174" w:rsidRPr="0018645A" w:rsidRDefault="00607174" w:rsidP="00607174">
      <w:pPr>
        <w:pStyle w:val="ConsPlusNormal"/>
        <w:rPr>
          <w:rFonts w:ascii="Times New Roman" w:hAnsi="Times New Roman" w:cs="Times New Roman"/>
          <w:sz w:val="24"/>
          <w:szCs w:val="24"/>
        </w:rPr>
      </w:pPr>
    </w:p>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Проверяемые требования к результатам освоения основной</w:t>
      </w:r>
    </w:p>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образовательной программы (10 класс)</w:t>
      </w:r>
    </w:p>
    <w:p w:rsidR="00607174" w:rsidRPr="0018645A" w:rsidRDefault="00607174" w:rsidP="00607174">
      <w:pPr>
        <w:pStyle w:val="ConsPlusNormal"/>
        <w:rPr>
          <w:rFonts w:ascii="Times New Roman" w:hAnsi="Times New Roman" w:cs="Times New Roman"/>
          <w:sz w:val="24"/>
          <w:szCs w:val="24"/>
        </w:rPr>
      </w:pPr>
    </w:p>
    <w:tbl>
      <w:tblPr>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6"/>
        <w:gridCol w:w="9214"/>
      </w:tblGrid>
      <w:tr w:rsidR="00607174" w:rsidRPr="0018645A" w:rsidTr="00607174">
        <w:tc>
          <w:tcPr>
            <w:tcW w:w="1196" w:type="dxa"/>
          </w:tcPr>
          <w:p w:rsidR="00607174" w:rsidRPr="0018645A" w:rsidRDefault="00607174" w:rsidP="00607174">
            <w:pPr>
              <w:pStyle w:val="ConsPlusNormal"/>
              <w:ind w:firstLine="0"/>
              <w:rPr>
                <w:rFonts w:ascii="Times New Roman" w:hAnsi="Times New Roman" w:cs="Times New Roman"/>
                <w:sz w:val="24"/>
                <w:szCs w:val="24"/>
              </w:rPr>
            </w:pPr>
            <w:r w:rsidRPr="0018645A">
              <w:rPr>
                <w:rFonts w:ascii="Times New Roman" w:hAnsi="Times New Roman" w:cs="Times New Roman"/>
                <w:sz w:val="24"/>
                <w:szCs w:val="24"/>
              </w:rPr>
              <w:t>Код проверяемого результата</w:t>
            </w:r>
          </w:p>
        </w:tc>
        <w:tc>
          <w:tcPr>
            <w:tcW w:w="9214"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Проверяемые предметные результаты освоения основной образовательной программы среднего общего образования</w:t>
            </w:r>
          </w:p>
        </w:tc>
      </w:tr>
      <w:tr w:rsidR="00607174" w:rsidRPr="0018645A" w:rsidTr="00607174">
        <w:tc>
          <w:tcPr>
            <w:tcW w:w="1196"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1</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Понимание значимости России в мировых политических и социально-экономических процессах 1914 - 1945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tc>
      </w:tr>
      <w:tr w:rsidR="00607174" w:rsidRPr="0018645A" w:rsidTr="00607174">
        <w:tc>
          <w:tcPr>
            <w:tcW w:w="1196"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1.1</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Называть наиболее значимые события истории России 1914 - 1945 гг., объяснять их особую значимость для истории нашей страны</w:t>
            </w:r>
          </w:p>
        </w:tc>
      </w:tr>
      <w:tr w:rsidR="00607174" w:rsidRPr="0018645A" w:rsidTr="00607174">
        <w:tc>
          <w:tcPr>
            <w:tcW w:w="1196"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1.2</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Определять и объяснять (аргументировать) свое отношение и оценку наиболее значительных событий, явлений, процессов истории России 1914 - 1945 гг., их значение для истории России и человечества в целом</w:t>
            </w:r>
          </w:p>
        </w:tc>
      </w:tr>
      <w:tr w:rsidR="00607174" w:rsidRPr="0018645A" w:rsidTr="00607174">
        <w:tc>
          <w:tcPr>
            <w:tcW w:w="1196"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1.3</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Используя знания по истории России и всемирной истории 1914 - 1945 гг., выявлять попытки фальсификации истории</w:t>
            </w:r>
          </w:p>
        </w:tc>
      </w:tr>
      <w:tr w:rsidR="00607174" w:rsidRPr="0018645A" w:rsidTr="00607174">
        <w:tc>
          <w:tcPr>
            <w:tcW w:w="1196"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lastRenderedPageBreak/>
              <w:t>1.4</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1914 - 1945 гг.</w:t>
            </w:r>
          </w:p>
        </w:tc>
      </w:tr>
      <w:tr w:rsidR="00607174" w:rsidRPr="0018645A" w:rsidTr="00607174">
        <w:tc>
          <w:tcPr>
            <w:tcW w:w="1196"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2</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1914 - 1945 гг.</w:t>
            </w:r>
          </w:p>
        </w:tc>
      </w:tr>
      <w:tr w:rsidR="00607174" w:rsidRPr="0018645A" w:rsidTr="00607174">
        <w:tc>
          <w:tcPr>
            <w:tcW w:w="1196"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2.1</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Называть имена наиболее выдающихся деятелей истории России 1914 - 1945 гг., события, процессы, в которых они участвовали</w:t>
            </w:r>
          </w:p>
        </w:tc>
      </w:tr>
      <w:tr w:rsidR="00607174" w:rsidRPr="0018645A" w:rsidTr="00607174">
        <w:tc>
          <w:tcPr>
            <w:tcW w:w="1196"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2.2</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Характеризовать деятельность исторических личностей в рамках событий, процессов истории России 1914 - 1945 гг., оценивать значение их деятельности для истории нашей страны и человечества в целом</w:t>
            </w:r>
          </w:p>
        </w:tc>
      </w:tr>
      <w:tr w:rsidR="00607174" w:rsidRPr="0018645A" w:rsidTr="00607174">
        <w:tc>
          <w:tcPr>
            <w:tcW w:w="1196"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2.3</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Характеризовать значение и последствия событий 1914 - 1945 гг., в которых участвовали выдающиеся исторические личности, для истории России</w:t>
            </w:r>
          </w:p>
        </w:tc>
      </w:tr>
      <w:tr w:rsidR="00607174" w:rsidRPr="0018645A" w:rsidTr="00607174">
        <w:tc>
          <w:tcPr>
            <w:tcW w:w="1196"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2.4</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Определять и объяснять (аргументировать) свое отношение и оценку деятельности исторических личностей</w:t>
            </w:r>
          </w:p>
        </w:tc>
      </w:tr>
      <w:tr w:rsidR="00607174" w:rsidRPr="0018645A" w:rsidTr="00607174">
        <w:tc>
          <w:tcPr>
            <w:tcW w:w="1196"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3</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1914 - 1945 гг. и их участников, образа жизни людей и его изменения в Новейшую эпоху; формулировать и обосновывать собственную точку зрения (версию, оценку) с помощью фактического материала, в том числе используя источники разных типов</w:t>
            </w:r>
          </w:p>
        </w:tc>
      </w:tr>
      <w:tr w:rsidR="00607174" w:rsidRPr="0018645A" w:rsidTr="00607174">
        <w:tc>
          <w:tcPr>
            <w:tcW w:w="1196"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3.1</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Объяснять смысл изученных (изучаемых) исторических понятий и терминов из истории России, и всемирной истории 1914 - 1945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tc>
      </w:tr>
      <w:tr w:rsidR="00607174" w:rsidRPr="0018645A" w:rsidTr="00607174">
        <w:tc>
          <w:tcPr>
            <w:tcW w:w="1196"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3.2</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1914 - 1945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tc>
      </w:tr>
      <w:tr w:rsidR="00607174" w:rsidRPr="0018645A" w:rsidTr="00607174">
        <w:tc>
          <w:tcPr>
            <w:tcW w:w="1196"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3.3</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1914 - 1945 гг., анализируя изменения, произошедшие в течение рассматриваемого периода</w:t>
            </w:r>
          </w:p>
        </w:tc>
      </w:tr>
      <w:tr w:rsidR="00607174" w:rsidRPr="0018645A" w:rsidTr="00607174">
        <w:tc>
          <w:tcPr>
            <w:tcW w:w="1196"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3.4</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Представлять описание памятников материальной и художественной культуры 1914 - 1945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tc>
      </w:tr>
      <w:tr w:rsidR="00607174" w:rsidRPr="0018645A" w:rsidTr="00607174">
        <w:tc>
          <w:tcPr>
            <w:tcW w:w="1196"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3.5</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Представлять результаты самостоятельного изучения исторической информации из истории России и всемирной истории 1914 - 1945 гг. в форме сложного плана, конспекта, реферата</w:t>
            </w:r>
          </w:p>
        </w:tc>
      </w:tr>
      <w:tr w:rsidR="00607174" w:rsidRPr="0018645A" w:rsidTr="00607174">
        <w:tc>
          <w:tcPr>
            <w:tcW w:w="1196"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lastRenderedPageBreak/>
              <w:t>3.6</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1914 - 1945 гг.</w:t>
            </w:r>
          </w:p>
        </w:tc>
      </w:tr>
      <w:tr w:rsidR="00607174" w:rsidRPr="0018645A" w:rsidTr="00607174">
        <w:tc>
          <w:tcPr>
            <w:tcW w:w="1196"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3.7</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tc>
      </w:tr>
      <w:tr w:rsidR="00607174" w:rsidRPr="0018645A" w:rsidTr="00607174">
        <w:tc>
          <w:tcPr>
            <w:tcW w:w="1196"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3.8</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1914 - 1945 гг.; сравнивать предложенную аргументацию, выбирать наиболее аргументированную позицию</w:t>
            </w:r>
          </w:p>
        </w:tc>
      </w:tr>
      <w:tr w:rsidR="00607174" w:rsidRPr="0018645A" w:rsidTr="00607174">
        <w:tc>
          <w:tcPr>
            <w:tcW w:w="1196"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4</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Умение выявлять существенные черты исторических событий, явлений, процессов 1914 - 1945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tc>
      </w:tr>
      <w:tr w:rsidR="00607174" w:rsidRPr="0018645A" w:rsidTr="00607174">
        <w:tc>
          <w:tcPr>
            <w:tcW w:w="1196"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4.1</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Называть характерные, существенные признаки событий, процессов, явлений истории России и всеобщей истории 1914 - 1945 гг.</w:t>
            </w:r>
          </w:p>
        </w:tc>
      </w:tr>
      <w:tr w:rsidR="00607174" w:rsidRPr="0018645A" w:rsidTr="00607174">
        <w:tc>
          <w:tcPr>
            <w:tcW w:w="1196"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4.2</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Различать в исторической информации из курсов истории России и зарубежных стран 1914 - 1945 гг. события, явления, процессы; факты и мнения, описания и объяснения, гипотезы и теории</w:t>
            </w:r>
          </w:p>
        </w:tc>
      </w:tr>
      <w:tr w:rsidR="00607174" w:rsidRPr="0018645A" w:rsidTr="00607174">
        <w:tc>
          <w:tcPr>
            <w:tcW w:w="1196"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4.3</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tc>
      </w:tr>
      <w:tr w:rsidR="00607174" w:rsidRPr="0018645A" w:rsidTr="00607174">
        <w:tc>
          <w:tcPr>
            <w:tcW w:w="1196"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4.4</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Обобщать историческую информацию по истории России и зарубежных стран 1914 - 1945 гг.</w:t>
            </w:r>
          </w:p>
        </w:tc>
      </w:tr>
      <w:tr w:rsidR="00607174" w:rsidRPr="0018645A" w:rsidTr="00607174">
        <w:tc>
          <w:tcPr>
            <w:tcW w:w="1196"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4.5</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1914 - 1945 гг.</w:t>
            </w:r>
          </w:p>
        </w:tc>
      </w:tr>
      <w:tr w:rsidR="00607174" w:rsidRPr="0018645A" w:rsidTr="00607174">
        <w:tc>
          <w:tcPr>
            <w:tcW w:w="1196"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4.6</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Сравнивать исторические события, явления, процессы, взгляды исторических деятелей истории России и зарубежных стран 1914 - 1945 гг. по самостоятельно определенным критериям; на основе сравнения самостоятельно делать выводы</w:t>
            </w:r>
          </w:p>
        </w:tc>
      </w:tr>
      <w:tr w:rsidR="00607174" w:rsidRPr="0018645A" w:rsidTr="00607174">
        <w:tc>
          <w:tcPr>
            <w:tcW w:w="1196"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4.7</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На основе изучения исторического материала устанавливать исторические аналогии</w:t>
            </w:r>
          </w:p>
        </w:tc>
      </w:tr>
      <w:tr w:rsidR="00607174" w:rsidRPr="0018645A" w:rsidTr="00607174">
        <w:tc>
          <w:tcPr>
            <w:tcW w:w="1196"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5</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 xml:space="preserve">Умение устанавливать причинно-следственные, пространственные, </w:t>
            </w:r>
            <w:r w:rsidR="00296EE7" w:rsidRPr="0018645A">
              <w:rPr>
                <w:rFonts w:ascii="Times New Roman" w:hAnsi="Times New Roman" w:cs="Times New Roman"/>
                <w:noProof/>
                <w:position w:val="-8"/>
                <w:sz w:val="24"/>
                <w:szCs w:val="24"/>
              </w:rPr>
              <w:drawing>
                <wp:inline distT="0" distB="0" distL="0" distR="0">
                  <wp:extent cx="914400" cy="266700"/>
                  <wp:effectExtent l="19050" t="0" r="0" b="0"/>
                  <wp:docPr id="205"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216" cstate="print"/>
                          <a:srcRect/>
                          <a:stretch>
                            <a:fillRect/>
                          </a:stretch>
                        </pic:blipFill>
                        <pic:spPr bwMode="auto">
                          <a:xfrm>
                            <a:off x="0" y="0"/>
                            <a:ext cx="914400" cy="266700"/>
                          </a:xfrm>
                          <a:prstGeom prst="rect">
                            <a:avLst/>
                          </a:prstGeom>
                          <a:noFill/>
                          <a:ln w="9525">
                            <a:noFill/>
                            <a:miter lim="800000"/>
                            <a:headEnd/>
                            <a:tailEnd/>
                          </a:ln>
                        </pic:spPr>
                      </pic:pic>
                    </a:graphicData>
                  </a:graphic>
                </wp:inline>
              </w:drawing>
            </w:r>
            <w:r w:rsidRPr="0018645A">
              <w:rPr>
                <w:rFonts w:ascii="Times New Roman" w:hAnsi="Times New Roman" w:cs="Times New Roman"/>
                <w:sz w:val="24"/>
                <w:szCs w:val="24"/>
              </w:rPr>
              <w:t xml:space="preserve"> связи исторических событий, явлений, процессов; характеризовать их итоги; соотносить события истории родного края и истории России в 1914 - 1945 гг.; определять современников исторических событий истории России и человечества в целом в 1914 - 1945 гг.</w:t>
            </w:r>
          </w:p>
        </w:tc>
      </w:tr>
      <w:tr w:rsidR="00607174" w:rsidRPr="0018645A" w:rsidTr="00607174">
        <w:tc>
          <w:tcPr>
            <w:tcW w:w="1196"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5.1</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На основе изученного материала по истории России и зарубежных стран 1914 - 1945 гг. определять (различать) причины, предпосылки, поводы, последствия; указывать итоги, значение исторических событий, явлений, процессов</w:t>
            </w:r>
          </w:p>
        </w:tc>
      </w:tr>
      <w:tr w:rsidR="00607174" w:rsidRPr="0018645A" w:rsidTr="00607174">
        <w:tc>
          <w:tcPr>
            <w:tcW w:w="1196"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lastRenderedPageBreak/>
              <w:t>5.2</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 xml:space="preserve">Устанавливать причинно-следственные, пространственные, </w:t>
            </w:r>
            <w:r w:rsidR="00296EE7" w:rsidRPr="0018645A">
              <w:rPr>
                <w:rFonts w:ascii="Times New Roman" w:hAnsi="Times New Roman" w:cs="Times New Roman"/>
                <w:noProof/>
                <w:position w:val="-8"/>
                <w:sz w:val="24"/>
                <w:szCs w:val="24"/>
              </w:rPr>
              <w:drawing>
                <wp:inline distT="0" distB="0" distL="0" distR="0">
                  <wp:extent cx="914400" cy="266700"/>
                  <wp:effectExtent l="19050" t="0" r="0" b="0"/>
                  <wp:docPr id="206"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216" cstate="print"/>
                          <a:srcRect/>
                          <a:stretch>
                            <a:fillRect/>
                          </a:stretch>
                        </pic:blipFill>
                        <pic:spPr bwMode="auto">
                          <a:xfrm>
                            <a:off x="0" y="0"/>
                            <a:ext cx="914400" cy="266700"/>
                          </a:xfrm>
                          <a:prstGeom prst="rect">
                            <a:avLst/>
                          </a:prstGeom>
                          <a:noFill/>
                          <a:ln w="9525">
                            <a:noFill/>
                            <a:miter lim="800000"/>
                            <a:headEnd/>
                            <a:tailEnd/>
                          </a:ln>
                        </pic:spPr>
                      </pic:pic>
                    </a:graphicData>
                  </a:graphic>
                </wp:inline>
              </w:drawing>
            </w:r>
            <w:r w:rsidRPr="0018645A">
              <w:rPr>
                <w:rFonts w:ascii="Times New Roman" w:hAnsi="Times New Roman" w:cs="Times New Roman"/>
                <w:sz w:val="24"/>
                <w:szCs w:val="24"/>
              </w:rPr>
              <w:t xml:space="preserve"> связи между историческими событиями, явлениями, процессами на основе анализа исторической ситуации (информации) из истории России и зарубежных стран 1914 - 1945 гг.</w:t>
            </w:r>
          </w:p>
        </w:tc>
      </w:tr>
      <w:tr w:rsidR="00607174" w:rsidRPr="0018645A" w:rsidTr="00607174">
        <w:tc>
          <w:tcPr>
            <w:tcW w:w="1196"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5.3</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1914 - 1945 гг.</w:t>
            </w:r>
          </w:p>
        </w:tc>
      </w:tr>
      <w:tr w:rsidR="00607174" w:rsidRPr="0018645A" w:rsidTr="00607174">
        <w:tc>
          <w:tcPr>
            <w:tcW w:w="1196"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5.4</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tc>
      </w:tr>
      <w:tr w:rsidR="00607174" w:rsidRPr="0018645A" w:rsidTr="00607174">
        <w:tc>
          <w:tcPr>
            <w:tcW w:w="1196"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5.5</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Соотносить события истории родного края, истории России и зарубежных стран 1914 - 1945 гг.</w:t>
            </w:r>
          </w:p>
        </w:tc>
      </w:tr>
      <w:tr w:rsidR="00607174" w:rsidRPr="0018645A" w:rsidTr="00607174">
        <w:tc>
          <w:tcPr>
            <w:tcW w:w="1196"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5.6</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Определять современников исторических событий, явлений, процессов истории России и человечества в целом 1914 - 1945 гг.</w:t>
            </w:r>
          </w:p>
        </w:tc>
      </w:tr>
      <w:tr w:rsidR="00607174" w:rsidRPr="0018645A" w:rsidTr="00607174">
        <w:tc>
          <w:tcPr>
            <w:tcW w:w="1196"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6</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1914 - 1945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tc>
      </w:tr>
      <w:tr w:rsidR="00607174" w:rsidRPr="0018645A" w:rsidTr="00607174">
        <w:tc>
          <w:tcPr>
            <w:tcW w:w="1196"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6.1</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Различать виды письменных исторических источников по истории России и всемирной истории 1914 - 1945 гг.</w:t>
            </w:r>
          </w:p>
        </w:tc>
      </w:tr>
      <w:tr w:rsidR="00607174" w:rsidRPr="0018645A" w:rsidTr="00607174">
        <w:tc>
          <w:tcPr>
            <w:tcW w:w="1196"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6.2</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Определять авторство письменного исторического источника по истории России и зарубежных стран 1914 - 1945 гг., время и место его создания, события, явления, процессы, о которых идет речь и другое, соотносить информацию письменного источника с историческим контекстом</w:t>
            </w:r>
          </w:p>
        </w:tc>
      </w:tr>
      <w:tr w:rsidR="00607174" w:rsidRPr="0018645A" w:rsidTr="00607174">
        <w:tc>
          <w:tcPr>
            <w:tcW w:w="1196"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6.3</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1914 - 1945 гг.</w:t>
            </w:r>
          </w:p>
        </w:tc>
      </w:tr>
      <w:tr w:rsidR="00607174" w:rsidRPr="0018645A" w:rsidTr="00607174">
        <w:tc>
          <w:tcPr>
            <w:tcW w:w="1196"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6.4</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Анализировать письменный исторический источник по истории России и зарубежных стран 1914 - 1945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tc>
      </w:tr>
      <w:tr w:rsidR="00607174" w:rsidRPr="0018645A" w:rsidTr="00607174">
        <w:tc>
          <w:tcPr>
            <w:tcW w:w="1196"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6.5</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Соотносить содержание исторического источника по истории России и зарубежных стран 1914 - 1945 гг. с учебным текстом, другими источниками исторической информации (в том числе исторической картой (схемой)</w:t>
            </w:r>
          </w:p>
        </w:tc>
      </w:tr>
      <w:tr w:rsidR="00607174" w:rsidRPr="0018645A" w:rsidTr="00607174">
        <w:tc>
          <w:tcPr>
            <w:tcW w:w="1196"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6.6</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Сопоставлять, анализировать информацию из двух или более письменных исторических источников по истории России и зарубежных стран 1914 - 1945 гг., делать выводы</w:t>
            </w:r>
          </w:p>
        </w:tc>
      </w:tr>
      <w:tr w:rsidR="00607174" w:rsidRPr="0018645A" w:rsidTr="00607174">
        <w:tc>
          <w:tcPr>
            <w:tcW w:w="1196"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6.7</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Использовать исторические письменные источники при аргументации дискуссионных точек зрения</w:t>
            </w:r>
          </w:p>
        </w:tc>
      </w:tr>
      <w:tr w:rsidR="00607174" w:rsidRPr="0018645A" w:rsidTr="00607174">
        <w:tc>
          <w:tcPr>
            <w:tcW w:w="1196"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lastRenderedPageBreak/>
              <w:t>6.8</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другое; соотносить вещественный исторический источник с периодом, к которому он относится, и другое); используя контекстную информацию, описывать вещественный исторический источник</w:t>
            </w:r>
          </w:p>
        </w:tc>
      </w:tr>
      <w:tr w:rsidR="00607174" w:rsidRPr="0018645A" w:rsidTr="00607174">
        <w:tc>
          <w:tcPr>
            <w:tcW w:w="1196"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6.9</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Проводить атрибуцию визуальных и аудиовизуальных исторических источников по истории России и зарубежных стран 1914 - 1945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tc>
      </w:tr>
      <w:tr w:rsidR="00607174" w:rsidRPr="0018645A" w:rsidTr="00607174">
        <w:tc>
          <w:tcPr>
            <w:tcW w:w="1196"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7</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Умение осуществлять с соблюдением правил информационной безопасности поиск исторической информации по истории России и зарубежных стран 1914 - 1945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tc>
      </w:tr>
      <w:tr w:rsidR="00607174" w:rsidRPr="0018645A" w:rsidTr="00607174">
        <w:tc>
          <w:tcPr>
            <w:tcW w:w="1196"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7.1</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Знать и использовать правила информационной безопасности при поиске исторической информации</w:t>
            </w:r>
          </w:p>
        </w:tc>
      </w:tr>
      <w:tr w:rsidR="00607174" w:rsidRPr="0018645A" w:rsidTr="00607174">
        <w:tc>
          <w:tcPr>
            <w:tcW w:w="1196"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7.2</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1914 - 1945 гг.</w:t>
            </w:r>
          </w:p>
        </w:tc>
      </w:tr>
      <w:tr w:rsidR="00607174" w:rsidRPr="0018645A" w:rsidTr="00607174">
        <w:tc>
          <w:tcPr>
            <w:tcW w:w="1196"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7.3</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tc>
      </w:tr>
      <w:tr w:rsidR="00607174" w:rsidRPr="0018645A" w:rsidTr="00607174">
        <w:tc>
          <w:tcPr>
            <w:tcW w:w="1196"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7.4</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1914 - 1945 гг.</w:t>
            </w:r>
          </w:p>
        </w:tc>
      </w:tr>
      <w:tr w:rsidR="00607174" w:rsidRPr="0018645A" w:rsidTr="00607174">
        <w:tc>
          <w:tcPr>
            <w:tcW w:w="1196"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7.5</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Используя знания по истории, оценивать полноту и достоверность информации с точки зрения ее соответствия исторической действительности</w:t>
            </w:r>
          </w:p>
        </w:tc>
      </w:tr>
      <w:tr w:rsidR="00607174" w:rsidRPr="0018645A" w:rsidTr="00607174">
        <w:tc>
          <w:tcPr>
            <w:tcW w:w="1196"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8</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1914 - 1945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tc>
      </w:tr>
      <w:tr w:rsidR="00607174" w:rsidRPr="0018645A" w:rsidTr="00607174">
        <w:tc>
          <w:tcPr>
            <w:tcW w:w="1196"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8.1</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1914 - 1945 гг.</w:t>
            </w:r>
          </w:p>
        </w:tc>
      </w:tr>
      <w:tr w:rsidR="00607174" w:rsidRPr="0018645A" w:rsidTr="00607174">
        <w:tc>
          <w:tcPr>
            <w:tcW w:w="1196"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8.2</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Отвечать на вопросы по содержанию текстового источника исторической информации по истории России и зарубежных стран 1914 - 1945 гг. и составлять на его основе план, таблицу, схему</w:t>
            </w:r>
          </w:p>
        </w:tc>
      </w:tr>
      <w:tr w:rsidR="00607174" w:rsidRPr="0018645A" w:rsidTr="00607174">
        <w:tc>
          <w:tcPr>
            <w:tcW w:w="1196"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8.3</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 xml:space="preserve">Узнавать, показывать и называть на карте (схеме) объекты, обозначенные </w:t>
            </w:r>
            <w:r w:rsidRPr="0018645A">
              <w:rPr>
                <w:rFonts w:ascii="Times New Roman" w:hAnsi="Times New Roman" w:cs="Times New Roman"/>
                <w:sz w:val="24"/>
                <w:szCs w:val="24"/>
              </w:rPr>
              <w:lastRenderedPageBreak/>
              <w:t>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другое), изучаемые события, явления, процессы истории России и зарубежных стран 1914 - 1945 гг.</w:t>
            </w:r>
          </w:p>
        </w:tc>
      </w:tr>
      <w:tr w:rsidR="00607174" w:rsidRPr="0018645A" w:rsidTr="00607174">
        <w:tc>
          <w:tcPr>
            <w:tcW w:w="1196"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lastRenderedPageBreak/>
              <w:t>8.4</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tc>
      </w:tr>
      <w:tr w:rsidR="00607174" w:rsidRPr="0018645A" w:rsidTr="00607174">
        <w:tc>
          <w:tcPr>
            <w:tcW w:w="1196"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8.5</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Сопоставлять, анализировать информацию, представленную на двух или более исторических картах (схемах) по истории России и зарубежных стран 1914 - 1945 гг.; оформлять результаты анализа исторической карты (схемы) в виде таблицы, схемы; делать выводы</w:t>
            </w:r>
          </w:p>
        </w:tc>
      </w:tr>
      <w:tr w:rsidR="00607174" w:rsidRPr="0018645A" w:rsidTr="00607174">
        <w:tc>
          <w:tcPr>
            <w:tcW w:w="1196"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8.6</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На основании информации, представленной на карте (схеме) по истории России и зарубежных стран 1914 - 1945 гг., 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w:t>
            </w:r>
          </w:p>
        </w:tc>
      </w:tr>
      <w:tr w:rsidR="00607174" w:rsidRPr="0018645A" w:rsidTr="00607174">
        <w:tc>
          <w:tcPr>
            <w:tcW w:w="1196"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8.7</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Сопоставлять информацию, представленную на исторической карте (схеме) по истории России и зарубежных стран 1914 - 1945 гг., с информацией из аутентичных исторических источников и источников исторической информации</w:t>
            </w:r>
          </w:p>
        </w:tc>
      </w:tr>
      <w:tr w:rsidR="00607174" w:rsidRPr="0018645A" w:rsidTr="00607174">
        <w:tc>
          <w:tcPr>
            <w:tcW w:w="1196"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8.8</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Определять события, явления, процессы, которым посвящены визуальные источники исторической информации</w:t>
            </w:r>
          </w:p>
        </w:tc>
      </w:tr>
      <w:tr w:rsidR="00607174" w:rsidRPr="0018645A" w:rsidTr="00607174">
        <w:tc>
          <w:tcPr>
            <w:tcW w:w="1196"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8.9</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На основании визуальных источников исторической информации и статистической информации по истории России и зарубежных стран 1914 - 1945 гг. проводить сравнение исторических событий, явлений, процессов истории России и зарубежных стран 1914 - 1945 гг.</w:t>
            </w:r>
          </w:p>
        </w:tc>
      </w:tr>
      <w:tr w:rsidR="00607174" w:rsidRPr="0018645A" w:rsidTr="00607174">
        <w:tc>
          <w:tcPr>
            <w:tcW w:w="1196"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8.10</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Сопоставлять визуальные источники исторической информации по истории России и зарубежных стран 1914 - 1945 гг. с информацией из других исторических источников, делать выводы</w:t>
            </w:r>
          </w:p>
        </w:tc>
      </w:tr>
      <w:tr w:rsidR="00607174" w:rsidRPr="0018645A" w:rsidTr="00607174">
        <w:tc>
          <w:tcPr>
            <w:tcW w:w="1196"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8.11</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Представлять историческую информацию в виде таблиц, графиков, схем, диаграмм</w:t>
            </w:r>
          </w:p>
        </w:tc>
      </w:tr>
      <w:tr w:rsidR="00607174" w:rsidRPr="0018645A" w:rsidTr="00607174">
        <w:tc>
          <w:tcPr>
            <w:tcW w:w="1196"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8.12</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Использовать умения, приобретенные в процессе изучения истории, для участия в подготовке учебных проектов по истории России 1914 - 1945 гг., в том числе на региональном материале, с использованием ресурсов библиотек, музеев и других</w:t>
            </w:r>
          </w:p>
        </w:tc>
      </w:tr>
      <w:tr w:rsidR="00607174" w:rsidRPr="0018645A" w:rsidTr="00607174">
        <w:tc>
          <w:tcPr>
            <w:tcW w:w="1196"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9</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r>
      <w:tr w:rsidR="00607174" w:rsidRPr="0018645A" w:rsidTr="00607174">
        <w:tc>
          <w:tcPr>
            <w:tcW w:w="1196"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9.1</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tc>
      </w:tr>
      <w:tr w:rsidR="00607174" w:rsidRPr="0018645A" w:rsidTr="00607174">
        <w:tc>
          <w:tcPr>
            <w:tcW w:w="1196"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9.2</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 xml:space="preserve">Знать исторические примеры эффективного взаимодействия народов нашей страны для защиты Родины от внешних врагов, достижения общих целей в деле </w:t>
            </w:r>
            <w:r w:rsidRPr="0018645A">
              <w:rPr>
                <w:rFonts w:ascii="Times New Roman" w:hAnsi="Times New Roman" w:cs="Times New Roman"/>
                <w:sz w:val="24"/>
                <w:szCs w:val="24"/>
              </w:rPr>
              <w:lastRenderedPageBreak/>
              <w:t>политического, социально-экономического и культурного развития России</w:t>
            </w:r>
          </w:p>
        </w:tc>
      </w:tr>
      <w:tr w:rsidR="00607174" w:rsidRPr="0018645A" w:rsidTr="00607174">
        <w:tc>
          <w:tcPr>
            <w:tcW w:w="1196"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lastRenderedPageBreak/>
              <w:t>9.3</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tc>
      </w:tr>
      <w:tr w:rsidR="00607174" w:rsidRPr="0018645A" w:rsidTr="00607174">
        <w:tc>
          <w:tcPr>
            <w:tcW w:w="1196"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9.4</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Участвовать в диалогическом и полилогическом общении, посвященном проблемам, связанным с историей России и зарубежных стран 1914 - 1945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tc>
      </w:tr>
      <w:tr w:rsidR="00607174" w:rsidRPr="0018645A" w:rsidTr="00607174">
        <w:tc>
          <w:tcPr>
            <w:tcW w:w="1196"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10</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tc>
      </w:tr>
      <w:tr w:rsidR="00607174" w:rsidRPr="0018645A" w:rsidTr="00607174">
        <w:tc>
          <w:tcPr>
            <w:tcW w:w="1196"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10.1</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1914 - 1945 гг., осознавать и понимать ценность сопричастности своей семьи к событиям, явлениям, процессам истории России</w:t>
            </w:r>
          </w:p>
        </w:tc>
      </w:tr>
      <w:tr w:rsidR="00607174" w:rsidRPr="0018645A" w:rsidTr="00607174">
        <w:tc>
          <w:tcPr>
            <w:tcW w:w="1196"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10.2</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1914 - 1945 гг.</w:t>
            </w:r>
          </w:p>
        </w:tc>
      </w:tr>
      <w:tr w:rsidR="00607174" w:rsidRPr="0018645A" w:rsidTr="00607174">
        <w:tc>
          <w:tcPr>
            <w:tcW w:w="1196"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10.3</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Используя знания по истории России и зарубежных стран 1914 - 1945 гг., выявлять в исторической информации попытки фальсификации истории, приводить аргументы в защиту исторической правды</w:t>
            </w:r>
          </w:p>
        </w:tc>
      </w:tr>
      <w:tr w:rsidR="00607174" w:rsidRPr="0018645A" w:rsidTr="00607174">
        <w:tc>
          <w:tcPr>
            <w:tcW w:w="1196"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10.4</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Активно участвовать в дискуссиях, не допуская умаления подвига народа при защите Отечества</w:t>
            </w:r>
          </w:p>
        </w:tc>
      </w:tr>
      <w:tr w:rsidR="00607174" w:rsidRPr="0018645A" w:rsidTr="00607174">
        <w:tc>
          <w:tcPr>
            <w:tcW w:w="1196"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11</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Знание ключевых событий, основных дат и этапов истории России и мира в 1914 - 1945 гг.; выдающихся деятелей отечественной и всемирной истории; важнейших достижений культуры, ценностных ориентиров</w:t>
            </w:r>
          </w:p>
        </w:tc>
      </w:tr>
      <w:tr w:rsidR="00607174" w:rsidRPr="0018645A" w:rsidTr="00607174">
        <w:tc>
          <w:tcPr>
            <w:tcW w:w="1196"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11.1</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Указывать хронологические рамки основных периодов отечественной и всеобщей истории 1914 - 1945 гг.</w:t>
            </w:r>
          </w:p>
        </w:tc>
      </w:tr>
      <w:tr w:rsidR="00607174" w:rsidRPr="0018645A" w:rsidTr="00607174">
        <w:tc>
          <w:tcPr>
            <w:tcW w:w="1196"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11.2</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Называть даты важнейших событий и процессов отечественной и всеобщей истории 1914 - 1945 гг.</w:t>
            </w:r>
          </w:p>
        </w:tc>
      </w:tr>
      <w:tr w:rsidR="00607174" w:rsidRPr="0018645A" w:rsidTr="00607174">
        <w:tc>
          <w:tcPr>
            <w:tcW w:w="1196"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11.3</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Выявлять синхронность исторических процессов отечественной и всеобщей истории 1914 - 1945 гг.</w:t>
            </w:r>
          </w:p>
        </w:tc>
      </w:tr>
      <w:tr w:rsidR="00607174" w:rsidRPr="0018645A" w:rsidTr="00607174">
        <w:tc>
          <w:tcPr>
            <w:tcW w:w="1196"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11.4</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Делать выводы о тенденциях развития своей страны и других стран в данный период</w:t>
            </w:r>
          </w:p>
        </w:tc>
      </w:tr>
      <w:tr w:rsidR="00607174" w:rsidRPr="0018645A" w:rsidTr="00607174">
        <w:tc>
          <w:tcPr>
            <w:tcW w:w="1196"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11.5</w:t>
            </w:r>
          </w:p>
        </w:tc>
        <w:tc>
          <w:tcPr>
            <w:tcW w:w="9214"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Характеризовать место, обстоятельства, участников, результаты и последствия важнейших исторических событий, явлений, процессов истории России 1914 - 1945 гг.</w:t>
            </w:r>
          </w:p>
        </w:tc>
      </w:tr>
    </w:tbl>
    <w:p w:rsidR="00607174" w:rsidRPr="0018645A" w:rsidRDefault="00607174" w:rsidP="00607174">
      <w:pPr>
        <w:pStyle w:val="ConsPlusNormal"/>
        <w:rPr>
          <w:rFonts w:ascii="Times New Roman" w:hAnsi="Times New Roman" w:cs="Times New Roman"/>
          <w:sz w:val="24"/>
          <w:szCs w:val="24"/>
        </w:rPr>
      </w:pPr>
    </w:p>
    <w:p w:rsidR="00607174" w:rsidRPr="0018645A" w:rsidRDefault="00607174" w:rsidP="00607174">
      <w:pPr>
        <w:pStyle w:val="ConsPlusNormal"/>
        <w:jc w:val="right"/>
        <w:rPr>
          <w:rFonts w:ascii="Times New Roman" w:hAnsi="Times New Roman" w:cs="Times New Roman"/>
          <w:sz w:val="24"/>
          <w:szCs w:val="24"/>
        </w:rPr>
      </w:pPr>
      <w:r w:rsidRPr="0018645A">
        <w:rPr>
          <w:rFonts w:ascii="Times New Roman" w:hAnsi="Times New Roman" w:cs="Times New Roman"/>
          <w:sz w:val="24"/>
          <w:szCs w:val="24"/>
        </w:rPr>
        <w:t>Таблица 18.1</w:t>
      </w:r>
    </w:p>
    <w:p w:rsidR="00607174" w:rsidRPr="0018645A" w:rsidRDefault="00607174" w:rsidP="00607174">
      <w:pPr>
        <w:pStyle w:val="ConsPlusNormal"/>
        <w:rPr>
          <w:rFonts w:ascii="Times New Roman" w:hAnsi="Times New Roman" w:cs="Times New Roman"/>
          <w:sz w:val="24"/>
          <w:szCs w:val="24"/>
        </w:rPr>
      </w:pPr>
    </w:p>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Проверяемые элементы содержания (10 класс)</w:t>
      </w:r>
    </w:p>
    <w:p w:rsidR="00607174" w:rsidRPr="0018645A" w:rsidRDefault="00607174" w:rsidP="00607174">
      <w:pPr>
        <w:pStyle w:val="ConsPlusNormal"/>
        <w:rPr>
          <w:rFonts w:ascii="Times New Roman" w:hAnsi="Times New Roman" w:cs="Times New Roman"/>
          <w:sz w:val="24"/>
          <w:szCs w:val="24"/>
        </w:rPr>
      </w:pPr>
    </w:p>
    <w:tbl>
      <w:tblPr>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9333"/>
      </w:tblGrid>
      <w:tr w:rsidR="00607174" w:rsidRPr="0018645A" w:rsidTr="00607174">
        <w:tc>
          <w:tcPr>
            <w:tcW w:w="1077" w:type="dxa"/>
          </w:tcPr>
          <w:p w:rsidR="00607174" w:rsidRPr="0018645A" w:rsidRDefault="00607174" w:rsidP="00607174">
            <w:pPr>
              <w:pStyle w:val="ConsPlusNormal"/>
              <w:ind w:firstLine="0"/>
              <w:rPr>
                <w:rFonts w:ascii="Times New Roman" w:hAnsi="Times New Roman" w:cs="Times New Roman"/>
                <w:sz w:val="24"/>
                <w:szCs w:val="24"/>
              </w:rPr>
            </w:pPr>
            <w:r w:rsidRPr="0018645A">
              <w:rPr>
                <w:rFonts w:ascii="Times New Roman" w:hAnsi="Times New Roman" w:cs="Times New Roman"/>
                <w:sz w:val="24"/>
                <w:szCs w:val="24"/>
              </w:rPr>
              <w:t>Код</w:t>
            </w:r>
          </w:p>
        </w:tc>
        <w:tc>
          <w:tcPr>
            <w:tcW w:w="9333"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Проверяемый элемент содержания</w:t>
            </w:r>
          </w:p>
        </w:tc>
      </w:tr>
      <w:tr w:rsidR="00607174" w:rsidRPr="0018645A" w:rsidTr="00607174">
        <w:tc>
          <w:tcPr>
            <w:tcW w:w="10410" w:type="dxa"/>
            <w:gridSpan w:val="2"/>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ВСЕОБЩАЯ ИСТОРИЯ</w:t>
            </w:r>
          </w:p>
        </w:tc>
      </w:tr>
      <w:tr w:rsidR="00607174" w:rsidRPr="0018645A" w:rsidTr="00607174">
        <w:tc>
          <w:tcPr>
            <w:tcW w:w="1077" w:type="dxa"/>
            <w:vAlign w:val="center"/>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w:t>
            </w:r>
          </w:p>
        </w:tc>
        <w:tc>
          <w:tcPr>
            <w:tcW w:w="9333" w:type="dxa"/>
            <w:vAlign w:val="center"/>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Мир накануне и в годы Первой мировой войны</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1.1</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Понятие "Новейшее время". Хронологические рамки и периодизация Новейшей истории. 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 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1.2</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Первая мировая война (1914 - 1918).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 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 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Мир в 1918 - 1939 гг.</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2.1</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От войны к миру. 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 Революционные события 1918 - 1919 гг. в Европе. Ноябрьская революция в Германии. Веймарская республика. Образование Коминтерна. Венгерская советская республика</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2.2</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 xml:space="preserve">Страны Европы и Северной Америки в 1920 - 1930-е гг. 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Стабилизация 1920-х гг. Эра процветания в США. Мировой экономический кризис 1929 - 1933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Альтернативные стратегии выхода из мирового экономического кризиса. Становление нацизма в Германии. Национал-социалистическая немецкая рабочая партия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1920 - 1930-х гг. 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w:t>
            </w:r>
            <w:r w:rsidRPr="0018645A">
              <w:rPr>
                <w:rFonts w:ascii="Times New Roman" w:hAnsi="Times New Roman" w:cs="Times New Roman"/>
                <w:sz w:val="24"/>
                <w:szCs w:val="24"/>
              </w:rPr>
              <w:lastRenderedPageBreak/>
              <w:t>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lastRenderedPageBreak/>
              <w:t>2.3</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Страны Азии, Латинской Америки в 1918 - 1930-е гг. Распад Османской империи. Провозглашение Турецкой Республики. Курс преобразований М. Кемаля Ататюрка. Страны Восточной и Южной Азии. Революция 1925 - 1927 гг. в Китае. Режим Чан Кайши и гражданская война с коммунистами. "Великий поход" Красной армии Китая. Национально-освободительное движение в Индии в 1919 - 1939 гг. Индийский национальный конгресс. М.К. Ганди. Мексиканская революция 1910 - 1917 гг., ее итоги и значение. Реформы и революционные движения в латиноамериканских странах. Народный фронт в Чили</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2.4</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Международные отношения в 1920 - 1930-х гг. Версальская система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 Нарастание агрессии в мире в 1930-х гг. Агрессия Японии против Китая (1931 - 1933).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2.5</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Развитие культуры в 1914 - 1930-х гг. Научные открытия первых десятилетий XX в. (физика, химия, биология, медицина и другие). Технический прогресс в 1920 - 1930-х гг. Изменение облика городов.</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1920 - 1930-х гг. Тоталитаризм и культура. Массовая культура. Олимпийское движение</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Вторая мировая война</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3.1</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3.2</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3.3</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lastRenderedPageBreak/>
              <w:t>3.4</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3.5</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Разгром Германии, Японии и их союзников. Открытие второго фронта в Европе, наступление союзников. Военные операции Красной Армии в 1944 - 1945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tc>
      </w:tr>
      <w:tr w:rsidR="00607174" w:rsidRPr="0018645A" w:rsidTr="00607174">
        <w:tc>
          <w:tcPr>
            <w:tcW w:w="10410" w:type="dxa"/>
            <w:gridSpan w:val="2"/>
          </w:tcPr>
          <w:p w:rsidR="00607174" w:rsidRPr="0018645A" w:rsidRDefault="00607174" w:rsidP="00607174">
            <w:pPr>
              <w:pStyle w:val="ConsPlusNormal"/>
              <w:ind w:firstLine="0"/>
              <w:rPr>
                <w:rFonts w:ascii="Times New Roman" w:hAnsi="Times New Roman" w:cs="Times New Roman"/>
                <w:sz w:val="24"/>
                <w:szCs w:val="24"/>
              </w:rPr>
            </w:pPr>
            <w:r w:rsidRPr="0018645A">
              <w:rPr>
                <w:rFonts w:ascii="Times New Roman" w:hAnsi="Times New Roman" w:cs="Times New Roman"/>
                <w:sz w:val="24"/>
                <w:szCs w:val="24"/>
              </w:rPr>
              <w:t>ИСТОРИЯ РОССИИ</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4</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Россия в Первой мировой войне (1914 - 1918)</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4.1</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Россия и мир накануне Первой мировой войны. Вступление России в войну. Геополитические и военно-стратегические планы командования</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4.2</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4.3</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4.4</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5</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Великая российская революция (1917 - 1922)</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5.1</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5.2</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 xml:space="preserve">Основные этапы и хронология революционных событий 1917 г. Февраль -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w:t>
            </w:r>
            <w:r w:rsidRPr="0018645A">
              <w:rPr>
                <w:rFonts w:ascii="Times New Roman" w:hAnsi="Times New Roman" w:cs="Times New Roman"/>
                <w:sz w:val="24"/>
                <w:szCs w:val="24"/>
              </w:rPr>
              <w:lastRenderedPageBreak/>
              <w:t>Временного правительства и программа его деятельности. Петроградский Совет рабочих и солдатских депутатов и его декреты</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lastRenderedPageBreak/>
              <w:t>5.3</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Весна - лето 1917 г.: зыбкое равновесие политических сил при росте влияния большевиков во главе с В.И. Лениным. Июльский кризис и конец двоевластия. Восстановление патриаршества</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5.4</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В.И. Ленин как политический деятель</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6</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Первые революционные преобразования большевиков</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6.1</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6.2</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 xml:space="preserve">Созыв и разгон Учредительного собрания. Слом старого и создание нового госаппарата. Советы как форма власти. Всероссийский центральный исполнительный комитет (ВЦИК) Советов. Совнарком. Всероссийская Чрезвычайная Комиссия (ВЧК) по борьбе с контрреволюцией и саботажем. Создание Высшего совета народного хозяйства (ВСНХ). Первая </w:t>
            </w:r>
            <w:hyperlink r:id="rId217" w:tooltip="Ссылка на КонсультантПлюс">
              <w:r w:rsidRPr="0018645A">
                <w:rPr>
                  <w:rFonts w:ascii="Times New Roman" w:hAnsi="Times New Roman" w:cs="Times New Roman"/>
                  <w:color w:val="0000FF"/>
                  <w:sz w:val="24"/>
                  <w:szCs w:val="24"/>
                </w:rPr>
                <w:t>Конституция</w:t>
              </w:r>
            </w:hyperlink>
            <w:r w:rsidRPr="0018645A">
              <w:rPr>
                <w:rFonts w:ascii="Times New Roman" w:hAnsi="Times New Roman" w:cs="Times New Roman"/>
                <w:sz w:val="24"/>
                <w:szCs w:val="24"/>
              </w:rPr>
              <w:t xml:space="preserve"> РСФСР 1918 г.</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7</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Гражданская война и ее последствия</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7.1</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7.2</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Гражданская война как общенациональная катастрофа. Человеческие потери. Причины, этапы и основные события Гражданской войны. Военная интервенция</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7.3</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7.4</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Чрезвычайных комиссий (ЧК), комбедов и ревкомов. Причины победы Красной Армии в Гражданской войне. Вопрос о земле. Национальный фактор в Гражданской войне. Декларация прав народов России и ее значение</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7.5</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Эмиграция и формирование русского зарубежья. Последние отголоски Гражданской войны в регионах в конце 1921 - 1922 г.</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8</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Идеология и культура Советской России периода Гражданской войны</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8.1</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 xml:space="preserve">Идеология и культура Советской России периода Гражданской войны. Создание </w:t>
            </w:r>
            <w:r w:rsidRPr="0018645A">
              <w:rPr>
                <w:rFonts w:ascii="Times New Roman" w:hAnsi="Times New Roman" w:cs="Times New Roman"/>
                <w:sz w:val="24"/>
                <w:szCs w:val="24"/>
              </w:rPr>
              <w:lastRenderedPageBreak/>
              <w:t>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lastRenderedPageBreak/>
              <w:t>8.2</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8.3</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Наш край в 1914 - 1922 гг.</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9</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СССР в годы новой экономической политики (нэпа) (1921 - 1928)</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9.1</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Катастрофические последствия Первой мировой и Гражданской войн. Демографическая ситуация в начале 1920-х гг. Экономическая разруха. Голод 1921 - 1922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 Отказ большевиков от "военного коммунизма" и переход к новой экономической политике (нэпу).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1922 - 1924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9.2</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 xml:space="preserve">Предпосылки и значение образования СССР. Принятие </w:t>
            </w:r>
            <w:hyperlink r:id="rId218" w:tooltip="Ссылка на КонсультантПлюс">
              <w:r w:rsidRPr="0018645A">
                <w:rPr>
                  <w:rFonts w:ascii="Times New Roman" w:hAnsi="Times New Roman" w:cs="Times New Roman"/>
                  <w:color w:val="0000FF"/>
                  <w:sz w:val="24"/>
                  <w:szCs w:val="24"/>
                </w:rPr>
                <w:t>Конституции</w:t>
              </w:r>
            </w:hyperlink>
            <w:r w:rsidRPr="0018645A">
              <w:rPr>
                <w:rFonts w:ascii="Times New Roman" w:hAnsi="Times New Roman" w:cs="Times New Roman"/>
                <w:sz w:val="24"/>
                <w:szCs w:val="24"/>
              </w:rPr>
              <w:t xml:space="preserve">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9.3</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Ликвидация оппозиции внутри ВКП(б) к концу 1920-х гг.</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9.4</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Товарищества по совместной обработке земли (ТОЗы)</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10</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Советский Союз в 1929 - 1941 гг.</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10.1</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10.2</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 xml:space="preserve">Коллективизация сельского хозяйства и ее трагические последствия. Раскулачивание. Сопротивление крестьян. Становление колхозного строя. Создание машинно-тракторных станций (МТС). Голод в СССР в 1932 - 1933 гг. как следствие </w:t>
            </w:r>
            <w:r w:rsidRPr="0018645A">
              <w:rPr>
                <w:rFonts w:ascii="Times New Roman" w:hAnsi="Times New Roman" w:cs="Times New Roman"/>
                <w:sz w:val="24"/>
                <w:szCs w:val="24"/>
              </w:rPr>
              <w:lastRenderedPageBreak/>
              <w:t>коллективизации</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lastRenderedPageBreak/>
              <w:t>10.3</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10.4</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1937 - 1938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10.5</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 xml:space="preserve">Советская социальная и национальная политика 1930-х гг. Пропаганда и реальные достижения. </w:t>
            </w:r>
            <w:hyperlink r:id="rId219" w:tooltip="Ссылка на КонсультантПлюс">
              <w:r w:rsidRPr="0018645A">
                <w:rPr>
                  <w:rFonts w:ascii="Times New Roman" w:hAnsi="Times New Roman" w:cs="Times New Roman"/>
                  <w:color w:val="0000FF"/>
                  <w:sz w:val="24"/>
                  <w:szCs w:val="24"/>
                </w:rPr>
                <w:t>Конституция</w:t>
              </w:r>
            </w:hyperlink>
            <w:r w:rsidRPr="0018645A">
              <w:rPr>
                <w:rFonts w:ascii="Times New Roman" w:hAnsi="Times New Roman" w:cs="Times New Roman"/>
                <w:sz w:val="24"/>
                <w:szCs w:val="24"/>
              </w:rPr>
              <w:t xml:space="preserve"> СССР 1936 г.</w:t>
            </w:r>
          </w:p>
        </w:tc>
      </w:tr>
      <w:tr w:rsidR="00607174" w:rsidRPr="0018645A" w:rsidTr="00607174">
        <w:tc>
          <w:tcPr>
            <w:tcW w:w="1077" w:type="dxa"/>
            <w:vAlign w:val="center"/>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11</w:t>
            </w:r>
          </w:p>
        </w:tc>
        <w:tc>
          <w:tcPr>
            <w:tcW w:w="9333" w:type="dxa"/>
            <w:vAlign w:val="center"/>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Культурное пространство советского общества в 1920 - 1930-е гг.</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11.1</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Повседневная жизнь и общественные настроения в годы новой экономической политики (нэпа). Повышение общего уровня жизни. Нэпманы и отношение к ним в обществе. "Коммунистическое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 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11.2</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Повседневность 1930-х гг. Снижение уровня доходов населения по сравнению с периодом новой экономической политики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12</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Внешняя политика СССР в 1920 - 1930-е гг.</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12.1</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 xml:space="preserve">Внешняя политика: от курса на мировую революцию к концепции построения </w:t>
            </w:r>
            <w:r w:rsidRPr="0018645A">
              <w:rPr>
                <w:rFonts w:ascii="Times New Roman" w:hAnsi="Times New Roman" w:cs="Times New Roman"/>
                <w:sz w:val="24"/>
                <w:szCs w:val="24"/>
              </w:rPr>
              <w:lastRenderedPageBreak/>
              <w:t>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lastRenderedPageBreak/>
              <w:t>12.2</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12.3</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 xml:space="preserve">СССР накануне Великой Отечественной войны. Мюнхенский договор 1938 г. и угроза международной изоляции СССР. Заключение </w:t>
            </w:r>
            <w:hyperlink r:id="rId220" w:tooltip="Ссылка на КонсультантПлюс">
              <w:r w:rsidRPr="0018645A">
                <w:rPr>
                  <w:rFonts w:ascii="Times New Roman" w:hAnsi="Times New Roman" w:cs="Times New Roman"/>
                  <w:color w:val="0000FF"/>
                  <w:sz w:val="24"/>
                  <w:szCs w:val="24"/>
                </w:rPr>
                <w:t>договора</w:t>
              </w:r>
            </w:hyperlink>
            <w:r w:rsidRPr="0018645A">
              <w:rPr>
                <w:rFonts w:ascii="Times New Roman" w:hAnsi="Times New Roman" w:cs="Times New Roman"/>
                <w:sz w:val="24"/>
                <w:szCs w:val="24"/>
              </w:rPr>
              <w:t xml:space="preserve">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12.4</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Наш край в 1920 - 1930-е гг.</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13</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Первый период войны (июнь 1941 - осень 1942 г.)</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13.1</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13.2</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13.3</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Блокада Ленинграда. Героизм и трагедия гражданского населения. Эвакуация ленинградцев. Дорога жизни</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13.4</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13.5</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 Начало массового сопротивления врагу. Восстания в нацистских лагерях. Развертывание партизанского движения</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14</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Коренной перелом в ходе войны (осень 1942 - 1943 г.)</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14.1</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lastRenderedPageBreak/>
              <w:t>14.2</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Прорыв блокады Ленинграда в январе 1943 г. Значение героического сопротивления Ленинграда</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14.3</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14.4</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СССР и союзники. Проблема второго фронта. Ленд-лиз. Тегеранская конференция 1943 г.</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14.5</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1943 - 1946 гг.</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15</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Человек и война: единство фронта и тыла</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15.1</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15.2</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16</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Победа СССР в Великой Отечественной войне. Окончание Второй мировой войны (1944 - сентябрь 1945 г.)</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16.1</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Висло-Одерская операция</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16.2</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Битва за Берлин. Капитуляция Германии. Встреча на Эльбе. Репатриация советских граждан в ходе войны и после ее окончания</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16.3</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16.4</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 xml:space="preserve">Открытие второго фронта в Европе. Ялтинская конференция 1945 г.: основные </w:t>
            </w:r>
            <w:r w:rsidRPr="0018645A">
              <w:rPr>
                <w:rFonts w:ascii="Times New Roman" w:hAnsi="Times New Roman" w:cs="Times New Roman"/>
                <w:sz w:val="24"/>
                <w:szCs w:val="24"/>
              </w:rPr>
              <w:lastRenderedPageBreak/>
              <w:t>решения. Потсдамская конференция. Судьба послевоенной Германии. Политика денацификации, демилитаризации, демонополизации, демократизации (четыре "Д")</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lastRenderedPageBreak/>
              <w:t>16.5</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Советско-японская война 1945 г. Разгром Квантунской армии. Ядерные бомбардировки японских городов американской авиацией и их последствия</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16.6</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Создание ООН. Осуждение главных военных преступников. Нюрнбергский и Токийский судебные процессы.</w:t>
            </w:r>
          </w:p>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tc>
      </w:tr>
      <w:tr w:rsidR="00607174" w:rsidRPr="0018645A" w:rsidTr="00607174">
        <w:tc>
          <w:tcPr>
            <w:tcW w:w="1077"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16.7</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Наш край в 1941 - 1945 гг.</w:t>
            </w:r>
          </w:p>
        </w:tc>
      </w:tr>
    </w:tbl>
    <w:p w:rsidR="00607174" w:rsidRPr="0018645A" w:rsidRDefault="00607174" w:rsidP="00607174">
      <w:pPr>
        <w:pStyle w:val="ConsPlusNormal"/>
        <w:rPr>
          <w:rFonts w:ascii="Times New Roman" w:hAnsi="Times New Roman" w:cs="Times New Roman"/>
          <w:sz w:val="24"/>
          <w:szCs w:val="24"/>
        </w:rPr>
      </w:pPr>
    </w:p>
    <w:p w:rsidR="00607174" w:rsidRPr="0018645A" w:rsidRDefault="00607174" w:rsidP="00607174">
      <w:pPr>
        <w:pStyle w:val="ConsPlusNormal"/>
        <w:jc w:val="right"/>
        <w:rPr>
          <w:rFonts w:ascii="Times New Roman" w:hAnsi="Times New Roman" w:cs="Times New Roman"/>
          <w:sz w:val="24"/>
          <w:szCs w:val="24"/>
        </w:rPr>
      </w:pPr>
      <w:r w:rsidRPr="0018645A">
        <w:rPr>
          <w:rFonts w:ascii="Times New Roman" w:hAnsi="Times New Roman" w:cs="Times New Roman"/>
          <w:sz w:val="24"/>
          <w:szCs w:val="24"/>
        </w:rPr>
        <w:t>Таблица 18.2</w:t>
      </w:r>
    </w:p>
    <w:p w:rsidR="00607174" w:rsidRPr="0018645A" w:rsidRDefault="00607174" w:rsidP="00607174">
      <w:pPr>
        <w:pStyle w:val="ConsPlusNormal"/>
        <w:rPr>
          <w:rFonts w:ascii="Times New Roman" w:hAnsi="Times New Roman" w:cs="Times New Roman"/>
          <w:sz w:val="24"/>
          <w:szCs w:val="24"/>
        </w:rPr>
      </w:pPr>
    </w:p>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Проверяемые требования к результатам освоения основной</w:t>
      </w:r>
    </w:p>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образовательной программы (11 класс)</w:t>
      </w:r>
    </w:p>
    <w:p w:rsidR="00607174" w:rsidRPr="0018645A" w:rsidRDefault="00607174" w:rsidP="00607174">
      <w:pPr>
        <w:pStyle w:val="ConsPlusNormal"/>
        <w:rPr>
          <w:rFonts w:ascii="Times New Roman" w:hAnsi="Times New Roman" w:cs="Times New Roman"/>
          <w:sz w:val="24"/>
          <w:szCs w:val="24"/>
        </w:rPr>
      </w:pPr>
    </w:p>
    <w:tbl>
      <w:tblPr>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38"/>
        <w:gridCol w:w="9072"/>
      </w:tblGrid>
      <w:tr w:rsidR="00607174" w:rsidRPr="0018645A" w:rsidTr="00607174">
        <w:tc>
          <w:tcPr>
            <w:tcW w:w="1338"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Код проверяемого результата</w:t>
            </w:r>
          </w:p>
        </w:tc>
        <w:tc>
          <w:tcPr>
            <w:tcW w:w="9072"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Проверяемые предметные результаты освоения основной образовательной программы среднего общего образования</w:t>
            </w:r>
          </w:p>
        </w:tc>
      </w:tr>
      <w:tr w:rsidR="00607174" w:rsidRPr="0018645A" w:rsidTr="00607174">
        <w:tc>
          <w:tcPr>
            <w:tcW w:w="1338"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w:t>
            </w:r>
          </w:p>
        </w:tc>
        <w:tc>
          <w:tcPr>
            <w:tcW w:w="9072"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Понимание значимости России в мировых политических и социально-экономических процессах 1945 - 2022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1945 - 2022 гг.; особенности развития культуры народов СССР (России)</w:t>
            </w:r>
          </w:p>
        </w:tc>
      </w:tr>
      <w:tr w:rsidR="00607174" w:rsidRPr="0018645A" w:rsidTr="00607174">
        <w:tc>
          <w:tcPr>
            <w:tcW w:w="1338"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1.1</w:t>
            </w:r>
          </w:p>
        </w:tc>
        <w:tc>
          <w:tcPr>
            <w:tcW w:w="9072"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Называть наиболее значимые события истории России 1945 - 2022 гг., объяснять их особую значимость для истории нашей страны</w:t>
            </w:r>
          </w:p>
        </w:tc>
      </w:tr>
      <w:tr w:rsidR="00607174" w:rsidRPr="0018645A" w:rsidTr="00607174">
        <w:tc>
          <w:tcPr>
            <w:tcW w:w="1338"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1.2</w:t>
            </w:r>
          </w:p>
        </w:tc>
        <w:tc>
          <w:tcPr>
            <w:tcW w:w="9072"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Определять и объяснять (аргументировать) свое отношение и оценку наиболее значительных событий, явлений, процессов истории России 1945 - 2022 гг., их значение для истории России и человечества в целом</w:t>
            </w:r>
          </w:p>
        </w:tc>
      </w:tr>
      <w:tr w:rsidR="00607174" w:rsidRPr="0018645A" w:rsidTr="00607174">
        <w:tc>
          <w:tcPr>
            <w:tcW w:w="1338"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1.3</w:t>
            </w:r>
          </w:p>
        </w:tc>
        <w:tc>
          <w:tcPr>
            <w:tcW w:w="9072"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Используя знания по истории России и всемирной истории 1945 - 2022 гг., выявлять попытки фальсификации истории</w:t>
            </w:r>
          </w:p>
        </w:tc>
      </w:tr>
      <w:tr w:rsidR="00607174" w:rsidRPr="0018645A" w:rsidTr="00607174">
        <w:tc>
          <w:tcPr>
            <w:tcW w:w="1338"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1.4</w:t>
            </w:r>
          </w:p>
        </w:tc>
        <w:tc>
          <w:tcPr>
            <w:tcW w:w="9072"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1945 - 2022 гг.</w:t>
            </w:r>
          </w:p>
        </w:tc>
      </w:tr>
      <w:tr w:rsidR="00607174" w:rsidRPr="0018645A" w:rsidTr="00607174">
        <w:tc>
          <w:tcPr>
            <w:tcW w:w="1338"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w:t>
            </w:r>
          </w:p>
        </w:tc>
        <w:tc>
          <w:tcPr>
            <w:tcW w:w="9072"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Знание имен исторических личностей, внесших значительный вклад в социально-экономическое, политическое и культурное развитие России в 1945 - 2022 гг.</w:t>
            </w:r>
          </w:p>
        </w:tc>
      </w:tr>
      <w:tr w:rsidR="00607174" w:rsidRPr="0018645A" w:rsidTr="00607174">
        <w:tc>
          <w:tcPr>
            <w:tcW w:w="1338"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2.1</w:t>
            </w:r>
          </w:p>
        </w:tc>
        <w:tc>
          <w:tcPr>
            <w:tcW w:w="9072"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Называть имена наиболее выдающихся деятелей истории России 1945 - 2022 гг., события, процессы, в которых они участвовали</w:t>
            </w:r>
          </w:p>
        </w:tc>
      </w:tr>
      <w:tr w:rsidR="00607174" w:rsidRPr="0018645A" w:rsidTr="00607174">
        <w:tc>
          <w:tcPr>
            <w:tcW w:w="1338"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lastRenderedPageBreak/>
              <w:t>2.2</w:t>
            </w:r>
          </w:p>
        </w:tc>
        <w:tc>
          <w:tcPr>
            <w:tcW w:w="9072"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Характеризовать деятельность исторических личностей в рамках событий, процессов истории России 1945 - 2022 гг., оценивать значение их деятельности для истории нашей страны и человечества в целом</w:t>
            </w:r>
          </w:p>
        </w:tc>
      </w:tr>
      <w:tr w:rsidR="00607174" w:rsidRPr="0018645A" w:rsidTr="00607174">
        <w:tc>
          <w:tcPr>
            <w:tcW w:w="1338"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2.3</w:t>
            </w:r>
          </w:p>
        </w:tc>
        <w:tc>
          <w:tcPr>
            <w:tcW w:w="9072"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Характеризовать значение и последствия событий 1945 - 2022 гг., в которых участвовали выдающиеся исторические личности, для истории России</w:t>
            </w:r>
          </w:p>
        </w:tc>
      </w:tr>
      <w:tr w:rsidR="00607174" w:rsidRPr="0018645A" w:rsidTr="00607174">
        <w:tc>
          <w:tcPr>
            <w:tcW w:w="1338"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2.4</w:t>
            </w:r>
          </w:p>
        </w:tc>
        <w:tc>
          <w:tcPr>
            <w:tcW w:w="9072"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Определять и объяснять (аргументировать) свое отношение и оценку деятельности исторических личностей</w:t>
            </w:r>
          </w:p>
        </w:tc>
      </w:tr>
      <w:tr w:rsidR="00607174" w:rsidRPr="0018645A" w:rsidTr="00607174">
        <w:tc>
          <w:tcPr>
            <w:tcW w:w="1338"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w:t>
            </w:r>
          </w:p>
        </w:tc>
        <w:tc>
          <w:tcPr>
            <w:tcW w:w="9072"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1945 - 2022 гг. и их участников, образа жизни людей и его изменения в Новейшую эпоху; формулировать и обосновывать собственную точку зрения (версию, оценку) с помощью фактического материала, в том числе используя источники разных типов</w:t>
            </w:r>
          </w:p>
        </w:tc>
      </w:tr>
      <w:tr w:rsidR="00607174" w:rsidRPr="0018645A" w:rsidTr="00607174">
        <w:tc>
          <w:tcPr>
            <w:tcW w:w="1338"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3.1</w:t>
            </w:r>
          </w:p>
        </w:tc>
        <w:tc>
          <w:tcPr>
            <w:tcW w:w="9072"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Объяснять смысл изученных (изучаемых) исторических понятий и терминов из истории России и всемирной истории 1945 - 2022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tc>
      </w:tr>
      <w:tr w:rsidR="00607174" w:rsidRPr="0018645A" w:rsidTr="00607174">
        <w:tc>
          <w:tcPr>
            <w:tcW w:w="1338"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3.2</w:t>
            </w:r>
          </w:p>
        </w:tc>
        <w:tc>
          <w:tcPr>
            <w:tcW w:w="9072"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1945 - 2022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другом</w:t>
            </w:r>
          </w:p>
        </w:tc>
      </w:tr>
      <w:tr w:rsidR="00607174" w:rsidRPr="0018645A" w:rsidTr="00607174">
        <w:tc>
          <w:tcPr>
            <w:tcW w:w="1338"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3.3</w:t>
            </w:r>
          </w:p>
        </w:tc>
        <w:tc>
          <w:tcPr>
            <w:tcW w:w="9072"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1945 - 2022 гг., анализируя изменения, произошедшие в течение рассматриваемого периода</w:t>
            </w:r>
          </w:p>
        </w:tc>
      </w:tr>
      <w:tr w:rsidR="00607174" w:rsidRPr="0018645A" w:rsidTr="00607174">
        <w:tc>
          <w:tcPr>
            <w:tcW w:w="1338"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3.4</w:t>
            </w:r>
          </w:p>
        </w:tc>
        <w:tc>
          <w:tcPr>
            <w:tcW w:w="9072"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Представлять описание памятников материальной и художественной культуры 1945 - 2022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tc>
      </w:tr>
      <w:tr w:rsidR="00607174" w:rsidRPr="0018645A" w:rsidTr="00607174">
        <w:tc>
          <w:tcPr>
            <w:tcW w:w="1338"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3.5</w:t>
            </w:r>
          </w:p>
        </w:tc>
        <w:tc>
          <w:tcPr>
            <w:tcW w:w="9072"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Представлять результаты самостоятельного изучения исторической информации из истории России и всемирной истории 1945 - 2022 гг. в форме сложного плана, конспекта, реферата</w:t>
            </w:r>
          </w:p>
        </w:tc>
      </w:tr>
      <w:tr w:rsidR="00607174" w:rsidRPr="0018645A" w:rsidTr="00607174">
        <w:tc>
          <w:tcPr>
            <w:tcW w:w="1338"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3.6</w:t>
            </w:r>
          </w:p>
        </w:tc>
        <w:tc>
          <w:tcPr>
            <w:tcW w:w="9072"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1945 - 2022 гг.</w:t>
            </w:r>
          </w:p>
        </w:tc>
      </w:tr>
      <w:tr w:rsidR="00607174" w:rsidRPr="0018645A" w:rsidTr="00607174">
        <w:tc>
          <w:tcPr>
            <w:tcW w:w="1338"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3.7</w:t>
            </w:r>
          </w:p>
        </w:tc>
        <w:tc>
          <w:tcPr>
            <w:tcW w:w="9072"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(опровержения) какой-либо оценки исторических событий</w:t>
            </w:r>
          </w:p>
        </w:tc>
      </w:tr>
      <w:tr w:rsidR="00607174" w:rsidRPr="0018645A" w:rsidTr="00607174">
        <w:tc>
          <w:tcPr>
            <w:tcW w:w="1338"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3.8</w:t>
            </w:r>
          </w:p>
        </w:tc>
        <w:tc>
          <w:tcPr>
            <w:tcW w:w="9072"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 xml:space="preserve">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1945 - 2022 гг.; сравнивать предложенную аргументацию, </w:t>
            </w:r>
            <w:r w:rsidRPr="0018645A">
              <w:rPr>
                <w:rFonts w:ascii="Times New Roman" w:hAnsi="Times New Roman" w:cs="Times New Roman"/>
                <w:sz w:val="24"/>
                <w:szCs w:val="24"/>
              </w:rPr>
              <w:lastRenderedPageBreak/>
              <w:t>выбирать наиболее аргументированную позицию</w:t>
            </w:r>
          </w:p>
        </w:tc>
      </w:tr>
      <w:tr w:rsidR="00607174" w:rsidRPr="0018645A" w:rsidTr="00607174">
        <w:tc>
          <w:tcPr>
            <w:tcW w:w="1338"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lastRenderedPageBreak/>
              <w:t>4</w:t>
            </w:r>
          </w:p>
        </w:tc>
        <w:tc>
          <w:tcPr>
            <w:tcW w:w="9072"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Умение выявлять существенные черты исторических событий, явлений, процессов 1945 - 2022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tc>
      </w:tr>
      <w:tr w:rsidR="00607174" w:rsidRPr="0018645A" w:rsidTr="00607174">
        <w:tc>
          <w:tcPr>
            <w:tcW w:w="1338"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4.1</w:t>
            </w:r>
          </w:p>
        </w:tc>
        <w:tc>
          <w:tcPr>
            <w:tcW w:w="9072"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Называть характерные, существенные признаки событий, процессов, явлений истории России и всеобщей истории 1945 - 2022 гг.</w:t>
            </w:r>
          </w:p>
        </w:tc>
      </w:tr>
      <w:tr w:rsidR="00607174" w:rsidRPr="0018645A" w:rsidTr="00607174">
        <w:tc>
          <w:tcPr>
            <w:tcW w:w="1338"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4.2</w:t>
            </w:r>
          </w:p>
        </w:tc>
        <w:tc>
          <w:tcPr>
            <w:tcW w:w="9072"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Различать в исторической информации из курсов истории России и зарубежных стран 1945 - 2022 гг. события, явления, процессы; факты и мнения, описания и объяснения, гипотезы и теории</w:t>
            </w:r>
          </w:p>
        </w:tc>
      </w:tr>
      <w:tr w:rsidR="00607174" w:rsidRPr="0018645A" w:rsidTr="00607174">
        <w:tc>
          <w:tcPr>
            <w:tcW w:w="1338"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4.3</w:t>
            </w:r>
          </w:p>
        </w:tc>
        <w:tc>
          <w:tcPr>
            <w:tcW w:w="9072"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другому)</w:t>
            </w:r>
          </w:p>
        </w:tc>
      </w:tr>
      <w:tr w:rsidR="00607174" w:rsidRPr="0018645A" w:rsidTr="00607174">
        <w:tc>
          <w:tcPr>
            <w:tcW w:w="1338"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4.4</w:t>
            </w:r>
          </w:p>
        </w:tc>
        <w:tc>
          <w:tcPr>
            <w:tcW w:w="9072"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Обобщать историческую информацию по истории России и зарубежных стран 1945 - 2022 гг.</w:t>
            </w:r>
          </w:p>
        </w:tc>
      </w:tr>
      <w:tr w:rsidR="00607174" w:rsidRPr="0018645A" w:rsidTr="00607174">
        <w:tc>
          <w:tcPr>
            <w:tcW w:w="1338"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4.5</w:t>
            </w:r>
          </w:p>
        </w:tc>
        <w:tc>
          <w:tcPr>
            <w:tcW w:w="9072"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1945 - 2022 гг.</w:t>
            </w:r>
          </w:p>
        </w:tc>
      </w:tr>
      <w:tr w:rsidR="00607174" w:rsidRPr="0018645A" w:rsidTr="00607174">
        <w:tc>
          <w:tcPr>
            <w:tcW w:w="1338"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4.6</w:t>
            </w:r>
          </w:p>
        </w:tc>
        <w:tc>
          <w:tcPr>
            <w:tcW w:w="9072"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Сравнивать исторические события, явления, процессы, взгляды исторических деятелей истории России и зарубежных стран 1945 - 2022 гг. по самостоятельно определенным критериям; на основе сравнения самостоятельно делать выводы</w:t>
            </w:r>
          </w:p>
        </w:tc>
      </w:tr>
      <w:tr w:rsidR="00607174" w:rsidRPr="0018645A" w:rsidTr="00607174">
        <w:tc>
          <w:tcPr>
            <w:tcW w:w="1338"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4.7</w:t>
            </w:r>
          </w:p>
        </w:tc>
        <w:tc>
          <w:tcPr>
            <w:tcW w:w="9072"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На основе изучения исторического материала устанавливать исторические аналогии</w:t>
            </w:r>
          </w:p>
        </w:tc>
      </w:tr>
      <w:tr w:rsidR="00607174" w:rsidRPr="0018645A" w:rsidTr="00607174">
        <w:tc>
          <w:tcPr>
            <w:tcW w:w="1338"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5</w:t>
            </w:r>
          </w:p>
        </w:tc>
        <w:tc>
          <w:tcPr>
            <w:tcW w:w="9072"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 xml:space="preserve">Умение устанавливать причинно-следственные, пространственные, </w:t>
            </w:r>
            <w:r w:rsidR="00296EE7" w:rsidRPr="0018645A">
              <w:rPr>
                <w:rFonts w:ascii="Times New Roman" w:hAnsi="Times New Roman" w:cs="Times New Roman"/>
                <w:noProof/>
                <w:position w:val="-8"/>
                <w:sz w:val="24"/>
                <w:szCs w:val="24"/>
              </w:rPr>
              <w:drawing>
                <wp:inline distT="0" distB="0" distL="0" distR="0">
                  <wp:extent cx="914400" cy="266700"/>
                  <wp:effectExtent l="19050" t="0" r="0" b="0"/>
                  <wp:docPr id="207"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216" cstate="print"/>
                          <a:srcRect/>
                          <a:stretch>
                            <a:fillRect/>
                          </a:stretch>
                        </pic:blipFill>
                        <pic:spPr bwMode="auto">
                          <a:xfrm>
                            <a:off x="0" y="0"/>
                            <a:ext cx="914400" cy="266700"/>
                          </a:xfrm>
                          <a:prstGeom prst="rect">
                            <a:avLst/>
                          </a:prstGeom>
                          <a:noFill/>
                          <a:ln w="9525">
                            <a:noFill/>
                            <a:miter lim="800000"/>
                            <a:headEnd/>
                            <a:tailEnd/>
                          </a:ln>
                        </pic:spPr>
                      </pic:pic>
                    </a:graphicData>
                  </a:graphic>
                </wp:inline>
              </w:drawing>
            </w:r>
            <w:r w:rsidRPr="0018645A">
              <w:rPr>
                <w:rFonts w:ascii="Times New Roman" w:hAnsi="Times New Roman" w:cs="Times New Roman"/>
                <w:sz w:val="24"/>
                <w:szCs w:val="24"/>
              </w:rPr>
              <w:t xml:space="preserve"> связи исторических событий, явлений, процессов; характеризовать их итоги; соотносить события истории родного края и истории России в 1945 - 2022 гг.; определять современников исторических событий истории России и человечества в целом в 1945 - 2022 гг.</w:t>
            </w:r>
          </w:p>
        </w:tc>
      </w:tr>
      <w:tr w:rsidR="00607174" w:rsidRPr="0018645A" w:rsidTr="00607174">
        <w:tc>
          <w:tcPr>
            <w:tcW w:w="1338"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5.1</w:t>
            </w:r>
          </w:p>
        </w:tc>
        <w:tc>
          <w:tcPr>
            <w:tcW w:w="9072"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На основе изученного материала по истории России и зарубежных стран 1945 - 2022 гг. определять (различать) причины, предпосылки, поводы, последствия, указывать итоги, значение исторических событий, явлений, процессов</w:t>
            </w:r>
          </w:p>
        </w:tc>
      </w:tr>
      <w:tr w:rsidR="00607174" w:rsidRPr="0018645A" w:rsidTr="00607174">
        <w:tc>
          <w:tcPr>
            <w:tcW w:w="1338"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5.2</w:t>
            </w:r>
          </w:p>
        </w:tc>
        <w:tc>
          <w:tcPr>
            <w:tcW w:w="9072"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 xml:space="preserve">Устанавливать причинно-следственные, пространственные, </w:t>
            </w:r>
            <w:r w:rsidR="00296EE7" w:rsidRPr="0018645A">
              <w:rPr>
                <w:rFonts w:ascii="Times New Roman" w:hAnsi="Times New Roman" w:cs="Times New Roman"/>
                <w:noProof/>
                <w:position w:val="-8"/>
                <w:sz w:val="24"/>
                <w:szCs w:val="24"/>
              </w:rPr>
              <w:drawing>
                <wp:inline distT="0" distB="0" distL="0" distR="0">
                  <wp:extent cx="914400" cy="266700"/>
                  <wp:effectExtent l="19050" t="0" r="0" b="0"/>
                  <wp:docPr id="208"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216" cstate="print"/>
                          <a:srcRect/>
                          <a:stretch>
                            <a:fillRect/>
                          </a:stretch>
                        </pic:blipFill>
                        <pic:spPr bwMode="auto">
                          <a:xfrm>
                            <a:off x="0" y="0"/>
                            <a:ext cx="914400" cy="266700"/>
                          </a:xfrm>
                          <a:prstGeom prst="rect">
                            <a:avLst/>
                          </a:prstGeom>
                          <a:noFill/>
                          <a:ln w="9525">
                            <a:noFill/>
                            <a:miter lim="800000"/>
                            <a:headEnd/>
                            <a:tailEnd/>
                          </a:ln>
                        </pic:spPr>
                      </pic:pic>
                    </a:graphicData>
                  </a:graphic>
                </wp:inline>
              </w:drawing>
            </w:r>
            <w:r w:rsidRPr="0018645A">
              <w:rPr>
                <w:rFonts w:ascii="Times New Roman" w:hAnsi="Times New Roman" w:cs="Times New Roman"/>
                <w:sz w:val="24"/>
                <w:szCs w:val="24"/>
              </w:rPr>
              <w:t xml:space="preserve"> связи между историческими событиями, явлениями, процессами на основе анализа исторической ситуации (информации) из истории России и зарубежных стран 1945 - 2022 гг.</w:t>
            </w:r>
          </w:p>
        </w:tc>
      </w:tr>
      <w:tr w:rsidR="00607174" w:rsidRPr="0018645A" w:rsidTr="00607174">
        <w:tc>
          <w:tcPr>
            <w:tcW w:w="1338"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5.3</w:t>
            </w:r>
          </w:p>
        </w:tc>
        <w:tc>
          <w:tcPr>
            <w:tcW w:w="9072"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1945 - 2022 гг.</w:t>
            </w:r>
          </w:p>
        </w:tc>
      </w:tr>
      <w:tr w:rsidR="00607174" w:rsidRPr="0018645A" w:rsidTr="00607174">
        <w:tc>
          <w:tcPr>
            <w:tcW w:w="1338"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5.4</w:t>
            </w:r>
          </w:p>
        </w:tc>
        <w:tc>
          <w:tcPr>
            <w:tcW w:w="9072"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 xml:space="preserve">Излагать исторический материал на основе понимания причинно-следственных, пространственно-временных связей исторических событий, явлений, </w:t>
            </w:r>
            <w:r w:rsidRPr="0018645A">
              <w:rPr>
                <w:rFonts w:ascii="Times New Roman" w:hAnsi="Times New Roman" w:cs="Times New Roman"/>
                <w:sz w:val="24"/>
                <w:szCs w:val="24"/>
              </w:rPr>
              <w:lastRenderedPageBreak/>
              <w:t>процессов</w:t>
            </w:r>
          </w:p>
        </w:tc>
      </w:tr>
      <w:tr w:rsidR="00607174" w:rsidRPr="0018645A" w:rsidTr="00607174">
        <w:tc>
          <w:tcPr>
            <w:tcW w:w="1338"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lastRenderedPageBreak/>
              <w:t>5.5</w:t>
            </w:r>
          </w:p>
        </w:tc>
        <w:tc>
          <w:tcPr>
            <w:tcW w:w="9072"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Соотносить события истории родного края, истории России и зарубежных стран 1945 - 2022 гг.</w:t>
            </w:r>
          </w:p>
        </w:tc>
      </w:tr>
      <w:tr w:rsidR="00607174" w:rsidRPr="0018645A" w:rsidTr="00607174">
        <w:tc>
          <w:tcPr>
            <w:tcW w:w="1338"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5.6</w:t>
            </w:r>
          </w:p>
        </w:tc>
        <w:tc>
          <w:tcPr>
            <w:tcW w:w="9072"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Определять современников исторических событий, явлений, процессов истории России и человечества в целом 1945 - 2022 гг.</w:t>
            </w:r>
          </w:p>
        </w:tc>
      </w:tr>
      <w:tr w:rsidR="00607174" w:rsidRPr="0018645A" w:rsidTr="00607174">
        <w:tc>
          <w:tcPr>
            <w:tcW w:w="1338"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6</w:t>
            </w:r>
          </w:p>
        </w:tc>
        <w:tc>
          <w:tcPr>
            <w:tcW w:w="9072"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1945 - 2022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tc>
      </w:tr>
      <w:tr w:rsidR="00607174" w:rsidRPr="0018645A" w:rsidTr="00607174">
        <w:tc>
          <w:tcPr>
            <w:tcW w:w="1338"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6.1</w:t>
            </w:r>
          </w:p>
        </w:tc>
        <w:tc>
          <w:tcPr>
            <w:tcW w:w="9072"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Различать виды письменных исторических источников по истории России и всемирной истории 1945 - 2022 гг.</w:t>
            </w:r>
          </w:p>
        </w:tc>
      </w:tr>
      <w:tr w:rsidR="00607174" w:rsidRPr="0018645A" w:rsidTr="00607174">
        <w:tc>
          <w:tcPr>
            <w:tcW w:w="1338"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6.2</w:t>
            </w:r>
          </w:p>
        </w:tc>
        <w:tc>
          <w:tcPr>
            <w:tcW w:w="9072"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Определять авторство письменного исторического источника по истории России и зарубежных стран 1945 - 2022 гг., время и место его создания, события, явления, процессы, о которых идет речь и другое, соотносить информацию письменного источника с историческим контекстом</w:t>
            </w:r>
          </w:p>
        </w:tc>
      </w:tr>
      <w:tr w:rsidR="00607174" w:rsidRPr="0018645A" w:rsidTr="00607174">
        <w:tc>
          <w:tcPr>
            <w:tcW w:w="1338"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6.3</w:t>
            </w:r>
          </w:p>
        </w:tc>
        <w:tc>
          <w:tcPr>
            <w:tcW w:w="9072"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1945 - 2022 гг.</w:t>
            </w:r>
          </w:p>
        </w:tc>
      </w:tr>
      <w:tr w:rsidR="00607174" w:rsidRPr="0018645A" w:rsidTr="00607174">
        <w:tc>
          <w:tcPr>
            <w:tcW w:w="1338"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6.4</w:t>
            </w:r>
          </w:p>
        </w:tc>
        <w:tc>
          <w:tcPr>
            <w:tcW w:w="9072"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Анализировать письменный исторический источник по истории России и зарубежных стран 1945 - 2022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tc>
      </w:tr>
      <w:tr w:rsidR="00607174" w:rsidRPr="0018645A" w:rsidTr="00607174">
        <w:tc>
          <w:tcPr>
            <w:tcW w:w="1338"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6.5</w:t>
            </w:r>
          </w:p>
        </w:tc>
        <w:tc>
          <w:tcPr>
            <w:tcW w:w="9072"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Соотносить содержание исторического источника по истории России и зарубежных стран 1945 - 2022 гг. с учебным текстом, другими источниками исторической информации (в том числе исторической картой (схемой)</w:t>
            </w:r>
          </w:p>
        </w:tc>
      </w:tr>
      <w:tr w:rsidR="00607174" w:rsidRPr="0018645A" w:rsidTr="00607174">
        <w:tc>
          <w:tcPr>
            <w:tcW w:w="1338"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6.6</w:t>
            </w:r>
          </w:p>
        </w:tc>
        <w:tc>
          <w:tcPr>
            <w:tcW w:w="9072"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Сопоставлять, анализировать информацию из двух или более письменных исторических источников по истории России и зарубежных стран 1945 - 2022 гг., делать выводы</w:t>
            </w:r>
          </w:p>
        </w:tc>
      </w:tr>
      <w:tr w:rsidR="00607174" w:rsidRPr="0018645A" w:rsidTr="00607174">
        <w:tc>
          <w:tcPr>
            <w:tcW w:w="1338"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6.7</w:t>
            </w:r>
          </w:p>
        </w:tc>
        <w:tc>
          <w:tcPr>
            <w:tcW w:w="9072"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Использовать исторические письменные источники при аргументации дискуссионных точек зрения</w:t>
            </w:r>
          </w:p>
        </w:tc>
      </w:tr>
      <w:tr w:rsidR="00607174" w:rsidRPr="0018645A" w:rsidTr="00607174">
        <w:tc>
          <w:tcPr>
            <w:tcW w:w="1338"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6.8</w:t>
            </w:r>
          </w:p>
        </w:tc>
        <w:tc>
          <w:tcPr>
            <w:tcW w:w="9072"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другое; соотносить вещественный исторический источник с периодом, к которому он относится, и другое); используя контекстную информацию, описывать вещественный исторический источник</w:t>
            </w:r>
          </w:p>
        </w:tc>
      </w:tr>
      <w:tr w:rsidR="00607174" w:rsidRPr="0018645A" w:rsidTr="00607174">
        <w:tc>
          <w:tcPr>
            <w:tcW w:w="1338"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6.9</w:t>
            </w:r>
          </w:p>
        </w:tc>
        <w:tc>
          <w:tcPr>
            <w:tcW w:w="9072"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 xml:space="preserve">Проводить атрибуцию визуальных и аудиовизуальных исторических источников по истории России и зарубежных стран 1945 - 2022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w:t>
            </w:r>
            <w:r w:rsidRPr="0018645A">
              <w:rPr>
                <w:rFonts w:ascii="Times New Roman" w:hAnsi="Times New Roman" w:cs="Times New Roman"/>
                <w:sz w:val="24"/>
                <w:szCs w:val="24"/>
              </w:rPr>
              <w:lastRenderedPageBreak/>
              <w:t>исторический источник</w:t>
            </w:r>
          </w:p>
        </w:tc>
      </w:tr>
      <w:tr w:rsidR="00607174" w:rsidRPr="0018645A" w:rsidTr="00607174">
        <w:tc>
          <w:tcPr>
            <w:tcW w:w="1338"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lastRenderedPageBreak/>
              <w:t>7</w:t>
            </w:r>
          </w:p>
        </w:tc>
        <w:tc>
          <w:tcPr>
            <w:tcW w:w="9072"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Умение осуществлять с соблюдением правил информационной безопасности поиск исторической информации по истории России и зарубежных стран 1945 - 2022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tc>
      </w:tr>
      <w:tr w:rsidR="00607174" w:rsidRPr="0018645A" w:rsidTr="00607174">
        <w:tc>
          <w:tcPr>
            <w:tcW w:w="1338"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7.1</w:t>
            </w:r>
          </w:p>
        </w:tc>
        <w:tc>
          <w:tcPr>
            <w:tcW w:w="9072"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Знать и использовать правила информационной безопасности при поиске исторической информации</w:t>
            </w:r>
          </w:p>
        </w:tc>
      </w:tr>
      <w:tr w:rsidR="00607174" w:rsidRPr="0018645A" w:rsidTr="00607174">
        <w:tc>
          <w:tcPr>
            <w:tcW w:w="1338"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7.2</w:t>
            </w:r>
          </w:p>
        </w:tc>
        <w:tc>
          <w:tcPr>
            <w:tcW w:w="9072"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1945 - 2022 гг.</w:t>
            </w:r>
          </w:p>
        </w:tc>
      </w:tr>
      <w:tr w:rsidR="00607174" w:rsidRPr="0018645A" w:rsidTr="00607174">
        <w:tc>
          <w:tcPr>
            <w:tcW w:w="1338"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7.3</w:t>
            </w:r>
          </w:p>
        </w:tc>
        <w:tc>
          <w:tcPr>
            <w:tcW w:w="9072"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tc>
      </w:tr>
      <w:tr w:rsidR="00607174" w:rsidRPr="0018645A" w:rsidTr="00607174">
        <w:tc>
          <w:tcPr>
            <w:tcW w:w="1338"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7.4</w:t>
            </w:r>
          </w:p>
        </w:tc>
        <w:tc>
          <w:tcPr>
            <w:tcW w:w="9072"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1945 - 2022 гг.</w:t>
            </w:r>
          </w:p>
        </w:tc>
      </w:tr>
      <w:tr w:rsidR="00607174" w:rsidRPr="0018645A" w:rsidTr="00607174">
        <w:tc>
          <w:tcPr>
            <w:tcW w:w="1338"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7.5</w:t>
            </w:r>
          </w:p>
        </w:tc>
        <w:tc>
          <w:tcPr>
            <w:tcW w:w="9072"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Используя знания по истории, оценивать полноту и достоверность информации с точки зрения ее соответствия исторической действительности</w:t>
            </w:r>
          </w:p>
        </w:tc>
      </w:tr>
      <w:tr w:rsidR="00607174" w:rsidRPr="0018645A" w:rsidTr="00607174">
        <w:tc>
          <w:tcPr>
            <w:tcW w:w="1338"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8</w:t>
            </w:r>
          </w:p>
        </w:tc>
        <w:tc>
          <w:tcPr>
            <w:tcW w:w="9072"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1945 - 2022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tc>
      </w:tr>
      <w:tr w:rsidR="00607174" w:rsidRPr="0018645A" w:rsidTr="00607174">
        <w:tc>
          <w:tcPr>
            <w:tcW w:w="1338"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8.1</w:t>
            </w:r>
          </w:p>
        </w:tc>
        <w:tc>
          <w:tcPr>
            <w:tcW w:w="9072"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1945 - 2022 гг.</w:t>
            </w:r>
          </w:p>
        </w:tc>
      </w:tr>
      <w:tr w:rsidR="00607174" w:rsidRPr="0018645A" w:rsidTr="00607174">
        <w:tc>
          <w:tcPr>
            <w:tcW w:w="1338"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8.2</w:t>
            </w:r>
          </w:p>
        </w:tc>
        <w:tc>
          <w:tcPr>
            <w:tcW w:w="9072"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Отвечать на вопросы по содержанию текстового источника исторической информации по истории России и зарубежных стран 1945 - 2022 гг. и составлять на его основе план, таблицу, схему</w:t>
            </w:r>
          </w:p>
        </w:tc>
      </w:tr>
      <w:tr w:rsidR="00607174" w:rsidRPr="0018645A" w:rsidTr="00607174">
        <w:tc>
          <w:tcPr>
            <w:tcW w:w="1338"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8.3</w:t>
            </w:r>
          </w:p>
        </w:tc>
        <w:tc>
          <w:tcPr>
            <w:tcW w:w="9072"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другое), изучаемые события, явления, процессы истории России и зарубежных стран 1945 - 2022 гг.</w:t>
            </w:r>
          </w:p>
        </w:tc>
      </w:tr>
      <w:tr w:rsidR="00607174" w:rsidRPr="0018645A" w:rsidTr="00607174">
        <w:tc>
          <w:tcPr>
            <w:tcW w:w="1338"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8.4</w:t>
            </w:r>
          </w:p>
        </w:tc>
        <w:tc>
          <w:tcPr>
            <w:tcW w:w="9072"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tc>
      </w:tr>
      <w:tr w:rsidR="00607174" w:rsidRPr="0018645A" w:rsidTr="00607174">
        <w:tc>
          <w:tcPr>
            <w:tcW w:w="1338"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8.5</w:t>
            </w:r>
          </w:p>
        </w:tc>
        <w:tc>
          <w:tcPr>
            <w:tcW w:w="9072"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 xml:space="preserve">Сопоставлять, анализировать информацию, представленную на двух или более </w:t>
            </w:r>
            <w:r w:rsidRPr="0018645A">
              <w:rPr>
                <w:rFonts w:ascii="Times New Roman" w:hAnsi="Times New Roman" w:cs="Times New Roman"/>
                <w:sz w:val="24"/>
                <w:szCs w:val="24"/>
              </w:rPr>
              <w:lastRenderedPageBreak/>
              <w:t>исторических картах (схемах) по истории России и зарубежных стран 1945 - 2022 гг.; оформлять результаты анализа исторической карты (схемы) в виде таблицы, схемы; делать выводы</w:t>
            </w:r>
          </w:p>
        </w:tc>
      </w:tr>
      <w:tr w:rsidR="00607174" w:rsidRPr="0018645A" w:rsidTr="00607174">
        <w:tc>
          <w:tcPr>
            <w:tcW w:w="1338"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lastRenderedPageBreak/>
              <w:t>8.6</w:t>
            </w:r>
          </w:p>
        </w:tc>
        <w:tc>
          <w:tcPr>
            <w:tcW w:w="9072"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На основании информации, представленной на карте (схеме) по истории России и зарубежных стран 1945 - 2022 гг., 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w:t>
            </w:r>
          </w:p>
        </w:tc>
      </w:tr>
      <w:tr w:rsidR="00607174" w:rsidRPr="0018645A" w:rsidTr="00607174">
        <w:tc>
          <w:tcPr>
            <w:tcW w:w="1338"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8.7</w:t>
            </w:r>
          </w:p>
        </w:tc>
        <w:tc>
          <w:tcPr>
            <w:tcW w:w="9072"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Сопоставлять информацию, представленную на исторической карте (схеме) по истории России и зарубежных стран 1945 - 2022 гг., с информацией из аутентичных исторических источников и источников исторической информации</w:t>
            </w:r>
          </w:p>
        </w:tc>
      </w:tr>
      <w:tr w:rsidR="00607174" w:rsidRPr="0018645A" w:rsidTr="00607174">
        <w:tc>
          <w:tcPr>
            <w:tcW w:w="1338"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8.8</w:t>
            </w:r>
          </w:p>
        </w:tc>
        <w:tc>
          <w:tcPr>
            <w:tcW w:w="9072"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Определять события, явления, процессы, которым посвящены визуальные источники исторической информации</w:t>
            </w:r>
          </w:p>
        </w:tc>
      </w:tr>
      <w:tr w:rsidR="00607174" w:rsidRPr="0018645A" w:rsidTr="00607174">
        <w:tc>
          <w:tcPr>
            <w:tcW w:w="1338"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8.9</w:t>
            </w:r>
          </w:p>
        </w:tc>
        <w:tc>
          <w:tcPr>
            <w:tcW w:w="9072"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На основании визуальных источников исторической информации и статистической информации по истории России и зарубежных стран 1945 - 2022 гг. проводить сравнение исторических событий, явлений, процессов истории России и зарубежных стран 1945 - 2022 гг.</w:t>
            </w:r>
          </w:p>
        </w:tc>
      </w:tr>
      <w:tr w:rsidR="00607174" w:rsidRPr="0018645A" w:rsidTr="00607174">
        <w:tc>
          <w:tcPr>
            <w:tcW w:w="1338"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8.10</w:t>
            </w:r>
          </w:p>
        </w:tc>
        <w:tc>
          <w:tcPr>
            <w:tcW w:w="9072"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Сопоставлять визуальные источники исторической информации по истории России и зарубежных стран 1945 - 2022 гг. с информацией из других исторических источников, делать выводы</w:t>
            </w:r>
          </w:p>
        </w:tc>
      </w:tr>
      <w:tr w:rsidR="00607174" w:rsidRPr="0018645A" w:rsidTr="00607174">
        <w:tc>
          <w:tcPr>
            <w:tcW w:w="1338"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8.11</w:t>
            </w:r>
          </w:p>
        </w:tc>
        <w:tc>
          <w:tcPr>
            <w:tcW w:w="9072"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Представлять историческую информацию в виде таблиц, графиков, схем, диаграмм</w:t>
            </w:r>
          </w:p>
        </w:tc>
      </w:tr>
      <w:tr w:rsidR="00607174" w:rsidRPr="0018645A" w:rsidTr="00607174">
        <w:tc>
          <w:tcPr>
            <w:tcW w:w="1338"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8.12</w:t>
            </w:r>
          </w:p>
        </w:tc>
        <w:tc>
          <w:tcPr>
            <w:tcW w:w="9072"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Использовать умения, приобретенные в процессе изучения истории, для участия в подготовке учебных проектов по истории России 1945 - 2022 гг., в том числе на региональном материале, с использованием ресурсов библиотек, музеев и других</w:t>
            </w:r>
          </w:p>
        </w:tc>
      </w:tr>
      <w:tr w:rsidR="00607174" w:rsidRPr="0018645A" w:rsidTr="00607174">
        <w:tc>
          <w:tcPr>
            <w:tcW w:w="1338"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9</w:t>
            </w:r>
          </w:p>
        </w:tc>
        <w:tc>
          <w:tcPr>
            <w:tcW w:w="9072"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r>
      <w:tr w:rsidR="00607174" w:rsidRPr="0018645A" w:rsidTr="00607174">
        <w:tc>
          <w:tcPr>
            <w:tcW w:w="1338"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9.1</w:t>
            </w:r>
          </w:p>
        </w:tc>
        <w:tc>
          <w:tcPr>
            <w:tcW w:w="9072"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tc>
      </w:tr>
      <w:tr w:rsidR="00607174" w:rsidRPr="0018645A" w:rsidTr="00607174">
        <w:tc>
          <w:tcPr>
            <w:tcW w:w="1338"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9.2</w:t>
            </w:r>
          </w:p>
        </w:tc>
        <w:tc>
          <w:tcPr>
            <w:tcW w:w="9072"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tc>
      </w:tr>
      <w:tr w:rsidR="00607174" w:rsidRPr="0018645A" w:rsidTr="00607174">
        <w:tc>
          <w:tcPr>
            <w:tcW w:w="1338"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9.3</w:t>
            </w:r>
          </w:p>
        </w:tc>
        <w:tc>
          <w:tcPr>
            <w:tcW w:w="9072"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tc>
      </w:tr>
      <w:tr w:rsidR="00607174" w:rsidRPr="0018645A" w:rsidTr="00607174">
        <w:tc>
          <w:tcPr>
            <w:tcW w:w="1338"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9.4</w:t>
            </w:r>
          </w:p>
        </w:tc>
        <w:tc>
          <w:tcPr>
            <w:tcW w:w="9072"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 xml:space="preserve">Участвовать в диалогическом и полилогическом общении, посвященном проблемам, связанным с историей России и зарубежных стран 1945 - 2022 гг.; создавать устные монологические высказывания разной коммуникативной </w:t>
            </w:r>
            <w:r w:rsidRPr="0018645A">
              <w:rPr>
                <w:rFonts w:ascii="Times New Roman" w:hAnsi="Times New Roman" w:cs="Times New Roman"/>
                <w:sz w:val="24"/>
                <w:szCs w:val="24"/>
              </w:rPr>
              <w:lastRenderedPageBreak/>
              <w:t>направленности в зависимости от целей, сферы и ситуации общения с соблюдением норм современного русского языка и речевого этикета</w:t>
            </w:r>
          </w:p>
        </w:tc>
      </w:tr>
      <w:tr w:rsidR="00607174" w:rsidRPr="0018645A" w:rsidTr="00607174">
        <w:tc>
          <w:tcPr>
            <w:tcW w:w="1338"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lastRenderedPageBreak/>
              <w:t>10</w:t>
            </w:r>
          </w:p>
        </w:tc>
        <w:tc>
          <w:tcPr>
            <w:tcW w:w="9072"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tc>
      </w:tr>
      <w:tr w:rsidR="00607174" w:rsidRPr="0018645A" w:rsidTr="00607174">
        <w:tc>
          <w:tcPr>
            <w:tcW w:w="1338"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10.1</w:t>
            </w:r>
          </w:p>
        </w:tc>
        <w:tc>
          <w:tcPr>
            <w:tcW w:w="9072"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1945 - 2022 гг., осознавать и понимать ценность сопричастности своей семьи к событиям, явлениям, процессам истории России</w:t>
            </w:r>
          </w:p>
        </w:tc>
      </w:tr>
      <w:tr w:rsidR="00607174" w:rsidRPr="0018645A" w:rsidTr="00607174">
        <w:tc>
          <w:tcPr>
            <w:tcW w:w="1338"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10.2</w:t>
            </w:r>
          </w:p>
        </w:tc>
        <w:tc>
          <w:tcPr>
            <w:tcW w:w="9072"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tc>
      </w:tr>
      <w:tr w:rsidR="00607174" w:rsidRPr="0018645A" w:rsidTr="00607174">
        <w:tc>
          <w:tcPr>
            <w:tcW w:w="1338"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10.3</w:t>
            </w:r>
          </w:p>
        </w:tc>
        <w:tc>
          <w:tcPr>
            <w:tcW w:w="9072"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Используя знания по истории России и зарубежных стран 1945 - 2022 гг., выявлять в исторической информации попытки фальсификации истории, приводить аргументы в защиту исторической правды</w:t>
            </w:r>
          </w:p>
        </w:tc>
      </w:tr>
      <w:tr w:rsidR="00607174" w:rsidRPr="0018645A" w:rsidTr="00607174">
        <w:tc>
          <w:tcPr>
            <w:tcW w:w="1338"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10.4</w:t>
            </w:r>
          </w:p>
        </w:tc>
        <w:tc>
          <w:tcPr>
            <w:tcW w:w="9072"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Активно участвовать в дискуссиях, не допуская умаления подвига народа при защите Отечества</w:t>
            </w:r>
          </w:p>
        </w:tc>
      </w:tr>
      <w:tr w:rsidR="00607174" w:rsidRPr="0018645A" w:rsidTr="00607174">
        <w:tc>
          <w:tcPr>
            <w:tcW w:w="1338"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11</w:t>
            </w:r>
          </w:p>
        </w:tc>
        <w:tc>
          <w:tcPr>
            <w:tcW w:w="9072"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Знание ключевых событий, основных дат и этапов истории России и мира в 1945 - 2022 гг.; выдающихся деятелей отечественной и всемирной истории; важнейших достижений культуры, ценностных ориентиров</w:t>
            </w:r>
          </w:p>
        </w:tc>
      </w:tr>
      <w:tr w:rsidR="00607174" w:rsidRPr="0018645A" w:rsidTr="00607174">
        <w:tc>
          <w:tcPr>
            <w:tcW w:w="1338"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11.1</w:t>
            </w:r>
          </w:p>
        </w:tc>
        <w:tc>
          <w:tcPr>
            <w:tcW w:w="9072"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Указывать хронологические рамки основных периодов отечественной и всеобщей истории 1945 - 2022 гг.</w:t>
            </w:r>
          </w:p>
        </w:tc>
      </w:tr>
      <w:tr w:rsidR="00607174" w:rsidRPr="0018645A" w:rsidTr="00607174">
        <w:tc>
          <w:tcPr>
            <w:tcW w:w="1338"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11.2</w:t>
            </w:r>
          </w:p>
        </w:tc>
        <w:tc>
          <w:tcPr>
            <w:tcW w:w="9072"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Называть даты важнейших событий и процессов отечественной и всеобщей истории 1945 - 2022 гг.</w:t>
            </w:r>
          </w:p>
        </w:tc>
      </w:tr>
      <w:tr w:rsidR="00607174" w:rsidRPr="0018645A" w:rsidTr="00607174">
        <w:tc>
          <w:tcPr>
            <w:tcW w:w="1338"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11.3</w:t>
            </w:r>
          </w:p>
        </w:tc>
        <w:tc>
          <w:tcPr>
            <w:tcW w:w="9072"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Выявлять синхронность исторических процессов отечественной и всеобщей истории 1945 - 2022 гг.</w:t>
            </w:r>
          </w:p>
        </w:tc>
      </w:tr>
      <w:tr w:rsidR="00607174" w:rsidRPr="0018645A" w:rsidTr="00607174">
        <w:tc>
          <w:tcPr>
            <w:tcW w:w="1338"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11.4</w:t>
            </w:r>
          </w:p>
        </w:tc>
        <w:tc>
          <w:tcPr>
            <w:tcW w:w="9072"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Делать выводы о тенденциях развития своей страны и других стран в данный период</w:t>
            </w:r>
          </w:p>
        </w:tc>
      </w:tr>
      <w:tr w:rsidR="00607174" w:rsidRPr="0018645A" w:rsidTr="00607174">
        <w:tc>
          <w:tcPr>
            <w:tcW w:w="1338" w:type="dxa"/>
          </w:tcPr>
          <w:p w:rsidR="00607174" w:rsidRPr="0018645A" w:rsidRDefault="00607174" w:rsidP="00607174">
            <w:pPr>
              <w:pStyle w:val="ConsPlusNormal"/>
              <w:ind w:firstLine="0"/>
              <w:jc w:val="center"/>
              <w:rPr>
                <w:rFonts w:ascii="Times New Roman" w:hAnsi="Times New Roman" w:cs="Times New Roman"/>
                <w:sz w:val="24"/>
                <w:szCs w:val="24"/>
              </w:rPr>
            </w:pPr>
            <w:r w:rsidRPr="0018645A">
              <w:rPr>
                <w:rFonts w:ascii="Times New Roman" w:hAnsi="Times New Roman" w:cs="Times New Roman"/>
                <w:sz w:val="24"/>
                <w:szCs w:val="24"/>
              </w:rPr>
              <w:t>11.5</w:t>
            </w:r>
          </w:p>
        </w:tc>
        <w:tc>
          <w:tcPr>
            <w:tcW w:w="9072"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Характеризовать место, обстоятельства, участников, результаты и последствия важнейших исторических событий, явлений, процессов истории России 1945 - 2022 гг.</w:t>
            </w:r>
          </w:p>
        </w:tc>
      </w:tr>
    </w:tbl>
    <w:p w:rsidR="00607174" w:rsidRPr="0018645A" w:rsidRDefault="00607174" w:rsidP="00607174">
      <w:pPr>
        <w:pStyle w:val="ConsPlusNormal"/>
        <w:rPr>
          <w:rFonts w:ascii="Times New Roman" w:hAnsi="Times New Roman" w:cs="Times New Roman"/>
          <w:sz w:val="24"/>
          <w:szCs w:val="24"/>
        </w:rPr>
      </w:pPr>
    </w:p>
    <w:p w:rsidR="00607174" w:rsidRPr="0018645A" w:rsidRDefault="00607174" w:rsidP="00607174">
      <w:pPr>
        <w:pStyle w:val="ConsPlusNormal"/>
        <w:jc w:val="right"/>
        <w:rPr>
          <w:rFonts w:ascii="Times New Roman" w:hAnsi="Times New Roman" w:cs="Times New Roman"/>
          <w:sz w:val="24"/>
          <w:szCs w:val="24"/>
        </w:rPr>
      </w:pPr>
      <w:r w:rsidRPr="0018645A">
        <w:rPr>
          <w:rFonts w:ascii="Times New Roman" w:hAnsi="Times New Roman" w:cs="Times New Roman"/>
          <w:sz w:val="24"/>
          <w:szCs w:val="24"/>
        </w:rPr>
        <w:t>Таблица 18.3</w:t>
      </w:r>
    </w:p>
    <w:p w:rsidR="00607174" w:rsidRPr="0018645A" w:rsidRDefault="00607174" w:rsidP="00607174">
      <w:pPr>
        <w:pStyle w:val="ConsPlusNormal"/>
        <w:rPr>
          <w:rFonts w:ascii="Times New Roman" w:hAnsi="Times New Roman" w:cs="Times New Roman"/>
          <w:sz w:val="24"/>
          <w:szCs w:val="24"/>
        </w:rPr>
      </w:pPr>
    </w:p>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Проверяемые элементы содержания (11 класс)</w:t>
      </w:r>
    </w:p>
    <w:p w:rsidR="00607174" w:rsidRPr="0018645A" w:rsidRDefault="00607174" w:rsidP="00607174">
      <w:pPr>
        <w:pStyle w:val="ConsPlusNormal"/>
        <w:rPr>
          <w:rFonts w:ascii="Times New Roman" w:hAnsi="Times New Roman" w:cs="Times New Roman"/>
          <w:sz w:val="24"/>
          <w:szCs w:val="24"/>
        </w:rPr>
      </w:pPr>
    </w:p>
    <w:tbl>
      <w:tblPr>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9333"/>
      </w:tblGrid>
      <w:tr w:rsidR="00607174" w:rsidRPr="0018645A" w:rsidTr="00607174">
        <w:tc>
          <w:tcPr>
            <w:tcW w:w="1077" w:type="dxa"/>
          </w:tcPr>
          <w:p w:rsidR="00607174" w:rsidRPr="0018645A" w:rsidRDefault="00607174" w:rsidP="00607174">
            <w:pPr>
              <w:pStyle w:val="ConsPlusNormal"/>
              <w:ind w:firstLine="0"/>
              <w:rPr>
                <w:rFonts w:ascii="Times New Roman" w:hAnsi="Times New Roman" w:cs="Times New Roman"/>
                <w:sz w:val="24"/>
                <w:szCs w:val="24"/>
              </w:rPr>
            </w:pPr>
            <w:r w:rsidRPr="0018645A">
              <w:rPr>
                <w:rFonts w:ascii="Times New Roman" w:hAnsi="Times New Roman" w:cs="Times New Roman"/>
                <w:sz w:val="24"/>
                <w:szCs w:val="24"/>
              </w:rPr>
              <w:t>Код</w:t>
            </w:r>
          </w:p>
        </w:tc>
        <w:tc>
          <w:tcPr>
            <w:tcW w:w="9333"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Проверяемый элемент содержания</w:t>
            </w:r>
          </w:p>
        </w:tc>
      </w:tr>
      <w:tr w:rsidR="00607174" w:rsidRPr="0018645A" w:rsidTr="00607174">
        <w:tc>
          <w:tcPr>
            <w:tcW w:w="10410" w:type="dxa"/>
            <w:gridSpan w:val="2"/>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ВСЕОБЩАЯ ИСТОРИЯ</w:t>
            </w:r>
          </w:p>
        </w:tc>
      </w:tr>
      <w:tr w:rsidR="00607174" w:rsidRPr="0018645A" w:rsidTr="00607174">
        <w:tc>
          <w:tcPr>
            <w:tcW w:w="1077" w:type="dxa"/>
            <w:vAlign w:val="center"/>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1</w:t>
            </w:r>
          </w:p>
        </w:tc>
        <w:tc>
          <w:tcPr>
            <w:tcW w:w="9333" w:type="dxa"/>
            <w:vAlign w:val="center"/>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Страны Северной Америки и Европы во второй половине XX - начале XXI в.</w:t>
            </w:r>
          </w:p>
        </w:tc>
      </w:tr>
      <w:tr w:rsidR="00607174" w:rsidRPr="0018645A"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lastRenderedPageBreak/>
              <w:t>1.1</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(Организация Североатлантического договора (НАТО) и Организация Варшавского договора (ОВД)</w:t>
            </w:r>
          </w:p>
        </w:tc>
      </w:tr>
      <w:tr w:rsidR="00607174" w:rsidRPr="0018645A"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1.2</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tc>
      </w:tr>
      <w:tr w:rsidR="00607174" w:rsidRPr="0018645A"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1.3</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tc>
      </w:tr>
      <w:tr w:rsidR="00607174" w:rsidRPr="0018645A"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1.4</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Страны Центральной и Восточной Европы во второй половине XX - начале XXI в. Революции второй половины 1940-х гг. и установление коммунистических режимов. Совет экономической взаимопомощи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1989 - 1990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tc>
      </w:tr>
      <w:tr w:rsidR="00607174" w:rsidRPr="0018645A"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2</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Страны Азии, Африки и Латинской Америки во второй половине XX - начале XXI в.: проблемы и пути модернизации. Обретение независимости и выбор путей развития странами Азии и Африки</w:t>
            </w:r>
          </w:p>
        </w:tc>
      </w:tr>
      <w:tr w:rsidR="00607174" w:rsidRPr="0018645A"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2.1</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 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tc>
      </w:tr>
      <w:tr w:rsidR="00607174" w:rsidRPr="0018645A"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2.2</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 xml:space="preserve">Страны Ближнего Востока и Северной Африки. Турция: политическое развитие, достижения и проблемы модернизации. Иран: реформы 1960 - 1970-х гг.; исламская революция. Афганистан: смена политических режимов, роль внешних сил. </w:t>
            </w:r>
            <w:r w:rsidRPr="0018645A">
              <w:rPr>
                <w:rFonts w:ascii="Times New Roman" w:hAnsi="Times New Roman" w:cs="Times New Roman"/>
                <w:sz w:val="24"/>
                <w:szCs w:val="24"/>
              </w:rPr>
              <w:lastRenderedPageBreak/>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tc>
      </w:tr>
      <w:tr w:rsidR="00607174" w:rsidRPr="0018645A"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lastRenderedPageBreak/>
              <w:t>2.3</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Страны Тропической и Южной Африки. Этапы провозглашения независимости ("год Африки", 1970 - 1980-е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tc>
      </w:tr>
      <w:tr w:rsidR="00607174" w:rsidRPr="0018645A"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2.4</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Страны Латинской Америки во второй половине XX - начале XXI в. 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XX в.</w:t>
            </w:r>
          </w:p>
        </w:tc>
      </w:tr>
      <w:tr w:rsidR="00607174" w:rsidRPr="0018645A"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3</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Международные отношения во второй половине XX - начале XXI в. Основные этапы развития международных отношений во второй половине 1940-х - 2020-х гг.</w:t>
            </w:r>
          </w:p>
        </w:tc>
      </w:tr>
      <w:tr w:rsidR="00607174" w:rsidRPr="0018645A"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3.1</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tc>
      </w:tr>
      <w:tr w:rsidR="00607174" w:rsidRPr="0018645A"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3.2</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 xml:space="preserve">Разрядка международной напряженности в конце 1960-х - первой половине 1970-х гг. </w:t>
            </w:r>
            <w:hyperlink r:id="rId221" w:tooltip="Ссылка на КонсультантПлюс">
              <w:r w:rsidRPr="0018645A">
                <w:rPr>
                  <w:rFonts w:ascii="Times New Roman" w:hAnsi="Times New Roman" w:cs="Times New Roman"/>
                  <w:color w:val="0000FF"/>
                  <w:sz w:val="24"/>
                  <w:szCs w:val="24"/>
                </w:rPr>
                <w:t>Договор</w:t>
              </w:r>
            </w:hyperlink>
            <w:r w:rsidRPr="0018645A">
              <w:rPr>
                <w:rFonts w:ascii="Times New Roman" w:hAnsi="Times New Roman" w:cs="Times New Roman"/>
                <w:sz w:val="24"/>
                <w:szCs w:val="24"/>
              </w:rPr>
              <w:t xml:space="preserve"> о запрещении ядерных испытаний в трех средах. </w:t>
            </w:r>
            <w:hyperlink r:id="rId222" w:tooltip="Ссылка на КонсультантПлюс">
              <w:r w:rsidRPr="0018645A">
                <w:rPr>
                  <w:rFonts w:ascii="Times New Roman" w:hAnsi="Times New Roman" w:cs="Times New Roman"/>
                  <w:color w:val="0000FF"/>
                  <w:sz w:val="24"/>
                  <w:szCs w:val="24"/>
                </w:rPr>
                <w:t>Договор</w:t>
              </w:r>
            </w:hyperlink>
            <w:r w:rsidRPr="0018645A">
              <w:rPr>
                <w:rFonts w:ascii="Times New Roman" w:hAnsi="Times New Roman" w:cs="Times New Roman"/>
                <w:sz w:val="24"/>
                <w:szCs w:val="24"/>
              </w:rPr>
              <w:t xml:space="preserve">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w:t>
            </w:r>
          </w:p>
        </w:tc>
      </w:tr>
      <w:tr w:rsidR="00607174" w:rsidRPr="0018645A"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3.3</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1989 - 1991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tc>
      </w:tr>
      <w:tr w:rsidR="00607174" w:rsidRPr="0018645A"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3.4</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tc>
      </w:tr>
      <w:tr w:rsidR="00607174" w:rsidRPr="0018645A"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4</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Развитие науки и культуры во второй половине XX - начале XXI в. Современный мир</w:t>
            </w:r>
          </w:p>
        </w:tc>
      </w:tr>
      <w:tr w:rsidR="00607174" w:rsidRPr="0018645A"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lastRenderedPageBreak/>
              <w:t>4.1</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Сеть Интернет</w:t>
            </w:r>
          </w:p>
        </w:tc>
      </w:tr>
      <w:tr w:rsidR="00607174" w:rsidRPr="0018645A"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4.2</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tc>
      </w:tr>
      <w:tr w:rsidR="00607174" w:rsidRPr="0018645A"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4.3</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tc>
      </w:tr>
      <w:tr w:rsidR="00607174" w:rsidRPr="0018645A" w:rsidTr="00607174">
        <w:tc>
          <w:tcPr>
            <w:tcW w:w="10410" w:type="dxa"/>
            <w:gridSpan w:val="2"/>
          </w:tcPr>
          <w:p w:rsidR="00607174" w:rsidRPr="0018645A" w:rsidRDefault="00607174" w:rsidP="00607174">
            <w:pPr>
              <w:pStyle w:val="ConsPlusNormal"/>
              <w:ind w:firstLine="142"/>
              <w:rPr>
                <w:rFonts w:ascii="Times New Roman" w:hAnsi="Times New Roman" w:cs="Times New Roman"/>
                <w:sz w:val="24"/>
                <w:szCs w:val="24"/>
              </w:rPr>
            </w:pPr>
            <w:r w:rsidRPr="0018645A">
              <w:rPr>
                <w:rFonts w:ascii="Times New Roman" w:hAnsi="Times New Roman" w:cs="Times New Roman"/>
                <w:sz w:val="24"/>
                <w:szCs w:val="24"/>
              </w:rPr>
              <w:t>ИСТОРИЯ РОССИИ</w:t>
            </w:r>
          </w:p>
        </w:tc>
      </w:tr>
      <w:tr w:rsidR="00607174" w:rsidRPr="0018645A"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5</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СССР в 1945 - 1953 гг.</w:t>
            </w:r>
          </w:p>
        </w:tc>
      </w:tr>
      <w:tr w:rsidR="00607174" w:rsidRPr="0018645A"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5.1</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tc>
      </w:tr>
      <w:tr w:rsidR="00607174" w:rsidRPr="0018645A"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5.2</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1946 - 1947 гг. Денежная реформа и отмена карточной системы (1947)</w:t>
            </w:r>
          </w:p>
        </w:tc>
      </w:tr>
      <w:tr w:rsidR="00607174" w:rsidRPr="0018645A"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5.3</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tc>
      </w:tr>
      <w:tr w:rsidR="00607174" w:rsidRPr="0018645A"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5.4</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tc>
      </w:tr>
      <w:tr w:rsidR="00607174" w:rsidRPr="0018645A"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6</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СССР в середине 1950-х - первой половине 1960-х гг.</w:t>
            </w:r>
          </w:p>
        </w:tc>
      </w:tr>
      <w:tr w:rsidR="00607174" w:rsidRPr="0018645A"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6.1</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tc>
      </w:tr>
      <w:tr w:rsidR="00607174" w:rsidRPr="0018645A"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6.2</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w:t>
            </w:r>
            <w:r w:rsidRPr="0018645A">
              <w:rPr>
                <w:rFonts w:ascii="Times New Roman" w:hAnsi="Times New Roman" w:cs="Times New Roman"/>
                <w:sz w:val="24"/>
                <w:szCs w:val="24"/>
              </w:rPr>
              <w:lastRenderedPageBreak/>
              <w:t>культура. Хрущев и интеллигенция. Антирелигиозные кампании. Гонения на Церковь. Диссиденты. Самиздат и "тамиздат"</w:t>
            </w:r>
          </w:p>
        </w:tc>
      </w:tr>
      <w:tr w:rsidR="00607174" w:rsidRPr="0018645A"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lastRenderedPageBreak/>
              <w:t>6.3</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Социально-экономическое развитие СССР. "Догнать и перегнать Америку". Попытки решения продовольственной проблемы. Освоение целинных земель</w:t>
            </w:r>
          </w:p>
        </w:tc>
      </w:tr>
      <w:tr w:rsidR="00607174" w:rsidRPr="0018645A"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6.4</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Научно-техническая революция (НТР)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Влияние НТР на перемены в повседневной жизни людей</w:t>
            </w:r>
          </w:p>
        </w:tc>
      </w:tr>
      <w:tr w:rsidR="00607174" w:rsidRPr="0018645A"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6.5</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tc>
      </w:tr>
      <w:tr w:rsidR="00607174" w:rsidRPr="0018645A"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6.6</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tc>
      </w:tr>
      <w:tr w:rsidR="00607174" w:rsidRPr="0018645A"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6.7</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tc>
      </w:tr>
      <w:tr w:rsidR="00607174" w:rsidRPr="0018645A"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6.8</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Конец оттепели. Нарастание негативных тенденций в обществе. Кризис доверия власти. Новочеркасские события. Смещение Н.С. Хрущева</w:t>
            </w:r>
          </w:p>
        </w:tc>
      </w:tr>
      <w:tr w:rsidR="00607174" w:rsidRPr="0018645A"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7</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Советское государство и общество в середине 1960-х - начале 1980-х гг.</w:t>
            </w:r>
          </w:p>
        </w:tc>
      </w:tr>
      <w:tr w:rsidR="00607174" w:rsidRPr="0018645A"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7.1</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 xml:space="preserve">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w:t>
            </w:r>
            <w:hyperlink r:id="rId223" w:tooltip="Ссылка на КонсультантПлюс">
              <w:r w:rsidRPr="0018645A">
                <w:rPr>
                  <w:rFonts w:ascii="Times New Roman" w:hAnsi="Times New Roman" w:cs="Times New Roman"/>
                  <w:color w:val="0000FF"/>
                  <w:sz w:val="24"/>
                  <w:szCs w:val="24"/>
                </w:rPr>
                <w:t>Конституция</w:t>
              </w:r>
            </w:hyperlink>
            <w:r w:rsidRPr="0018645A">
              <w:rPr>
                <w:rFonts w:ascii="Times New Roman" w:hAnsi="Times New Roman" w:cs="Times New Roman"/>
                <w:sz w:val="24"/>
                <w:szCs w:val="24"/>
              </w:rPr>
              <w:t xml:space="preserve"> СССР 1977 г. Концепция "развитого социализма"</w:t>
            </w:r>
          </w:p>
        </w:tc>
      </w:tr>
      <w:tr w:rsidR="00607174" w:rsidRPr="0018645A"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7.2</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tc>
      </w:tr>
      <w:tr w:rsidR="00607174" w:rsidRPr="0018645A"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7.3</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tc>
      </w:tr>
      <w:tr w:rsidR="00607174" w:rsidRPr="0018645A"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7.4</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 xml:space="preserve">Развитие физкультуры и спорта в СССР. XXII летние Олимпийские игры 1980 г. в Москве. Литература и искусство: поиски новых путей. Авторское кино. Авангардное </w:t>
            </w:r>
            <w:r w:rsidRPr="0018645A">
              <w:rPr>
                <w:rFonts w:ascii="Times New Roman" w:hAnsi="Times New Roman" w:cs="Times New Roman"/>
                <w:sz w:val="24"/>
                <w:szCs w:val="24"/>
              </w:rPr>
              <w:lastRenderedPageBreak/>
              <w:t>искусство. Неформалы (клуб самодеятельной песни (КСП), движение Клуба веселых и находчивых (КВН) и другие). Диссидентский вызов. Борьба с инакомыслием. Судебные процессы. Цензура и самиздат</w:t>
            </w:r>
          </w:p>
        </w:tc>
      </w:tr>
      <w:tr w:rsidR="00607174" w:rsidRPr="0018645A"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lastRenderedPageBreak/>
              <w:t>7.5</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tc>
      </w:tr>
      <w:tr w:rsidR="00607174" w:rsidRPr="0018645A"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7.6</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Л.И. Брежнев в оценках современников и историков</w:t>
            </w:r>
          </w:p>
        </w:tc>
      </w:tr>
      <w:tr w:rsidR="00607174" w:rsidRPr="0018645A"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8</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Политика перестройки. Распад СССР (1985 - 1991)</w:t>
            </w:r>
          </w:p>
        </w:tc>
      </w:tr>
      <w:tr w:rsidR="00607174" w:rsidRPr="0018645A"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8.1</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tc>
      </w:tr>
      <w:tr w:rsidR="00607174" w:rsidRPr="0018645A"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8.2</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tc>
      </w:tr>
      <w:tr w:rsidR="00607174" w:rsidRPr="0018645A"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8.3</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tc>
      </w:tr>
      <w:tr w:rsidR="00607174" w:rsidRPr="0018645A"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8.4</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tc>
      </w:tr>
      <w:tr w:rsidR="00607174" w:rsidRPr="0018645A"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8.5</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tc>
      </w:tr>
      <w:tr w:rsidR="00607174" w:rsidRPr="0018645A"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8.6</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 xml:space="preserve">Последний этап перестройки: 1990 - 1991 гг. Отмена </w:t>
            </w:r>
            <w:hyperlink r:id="rId224" w:tooltip="Ссылка на КонсультантПлюс">
              <w:r w:rsidRPr="0018645A">
                <w:rPr>
                  <w:rFonts w:ascii="Times New Roman" w:hAnsi="Times New Roman" w:cs="Times New Roman"/>
                  <w:color w:val="0000FF"/>
                  <w:sz w:val="24"/>
                  <w:szCs w:val="24"/>
                </w:rPr>
                <w:t>6-й статьи</w:t>
              </w:r>
            </w:hyperlink>
            <w:r w:rsidRPr="0018645A">
              <w:rPr>
                <w:rFonts w:ascii="Times New Roman" w:hAnsi="Times New Roman" w:cs="Times New Roman"/>
                <w:sz w:val="24"/>
                <w:szCs w:val="24"/>
              </w:rPr>
              <w:t xml:space="preserve">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tc>
      </w:tr>
      <w:tr w:rsidR="00607174" w:rsidRPr="0018645A"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8.7</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 xml:space="preserve">Усиление центробежных тенденций и угрозы распада СССР. Декларация о государственном суверенитете РСФСР. Дискуссии о путях обновления Союза ССР. </w:t>
            </w:r>
            <w:r w:rsidRPr="0018645A">
              <w:rPr>
                <w:rFonts w:ascii="Times New Roman" w:hAnsi="Times New Roman" w:cs="Times New Roman"/>
                <w:sz w:val="24"/>
                <w:szCs w:val="24"/>
              </w:rPr>
              <w:lastRenderedPageBreak/>
              <w:t>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tc>
      </w:tr>
      <w:tr w:rsidR="00607174" w:rsidRPr="0018645A"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lastRenderedPageBreak/>
              <w:t>8.8</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Россия как преемник СССР на международной арене</w:t>
            </w:r>
          </w:p>
        </w:tc>
      </w:tr>
      <w:tr w:rsidR="00607174" w:rsidRPr="0018645A"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8.9</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Наш край в 1945 - 1991 гг.</w:t>
            </w:r>
          </w:p>
        </w:tc>
      </w:tr>
      <w:tr w:rsidR="00607174" w:rsidRPr="0018645A"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9</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Становление новой России (1992 - 1999)</w:t>
            </w:r>
          </w:p>
        </w:tc>
      </w:tr>
      <w:tr w:rsidR="00607174" w:rsidRPr="0018645A"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9.1</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tc>
      </w:tr>
      <w:tr w:rsidR="00607174" w:rsidRPr="0018645A"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9.2</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 xml:space="preserve">Нарастание политико-конституционного кризиса в условиях ухудшения экономической ситуации. </w:t>
            </w:r>
            <w:hyperlink r:id="rId225" w:tooltip="Указ Президента РФ от 21.09.1993 N 1400 (ред. от 10.01.2003) &quot;О поэтапной конституционной реформе в Российской Федерации&quot; {КонсультантПлюс}">
              <w:r w:rsidRPr="0018645A">
                <w:rPr>
                  <w:rFonts w:ascii="Times New Roman" w:hAnsi="Times New Roman" w:cs="Times New Roman"/>
                  <w:color w:val="0000FF"/>
                  <w:sz w:val="24"/>
                  <w:szCs w:val="24"/>
                </w:rPr>
                <w:t>Указ</w:t>
              </w:r>
            </w:hyperlink>
            <w:r w:rsidRPr="0018645A">
              <w:rPr>
                <w:rFonts w:ascii="Times New Roman" w:hAnsi="Times New Roman" w:cs="Times New Roman"/>
                <w:sz w:val="24"/>
                <w:szCs w:val="24"/>
              </w:rPr>
              <w:t xml:space="preserve"> Б.Н. Ельцина N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w:t>
            </w:r>
            <w:hyperlink r:id="rId22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18645A">
                <w:rPr>
                  <w:rFonts w:ascii="Times New Roman" w:hAnsi="Times New Roman" w:cs="Times New Roman"/>
                  <w:color w:val="0000FF"/>
                  <w:sz w:val="24"/>
                  <w:szCs w:val="24"/>
                </w:rPr>
                <w:t>Конституции</w:t>
              </w:r>
            </w:hyperlink>
            <w:r w:rsidRPr="0018645A">
              <w:rPr>
                <w:rFonts w:ascii="Times New Roman" w:hAnsi="Times New Roman" w:cs="Times New Roman"/>
                <w:sz w:val="24"/>
                <w:szCs w:val="24"/>
              </w:rPr>
              <w:t xml:space="preserve"> России 1993 г. Ликвидация Советов и создание новой системы государственного устройства. Принятие </w:t>
            </w:r>
            <w:hyperlink r:id="rId22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18645A">
                <w:rPr>
                  <w:rFonts w:ascii="Times New Roman" w:hAnsi="Times New Roman" w:cs="Times New Roman"/>
                  <w:color w:val="0000FF"/>
                  <w:sz w:val="24"/>
                  <w:szCs w:val="24"/>
                </w:rPr>
                <w:t>Конституции</w:t>
              </w:r>
            </w:hyperlink>
            <w:r w:rsidRPr="0018645A">
              <w:rPr>
                <w:rFonts w:ascii="Times New Roman" w:hAnsi="Times New Roman" w:cs="Times New Roman"/>
                <w:sz w:val="24"/>
                <w:szCs w:val="24"/>
              </w:rPr>
              <w:t xml:space="preserve">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tc>
      </w:tr>
      <w:tr w:rsidR="00607174" w:rsidRPr="0018645A"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9.3</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w:t>
            </w:r>
          </w:p>
        </w:tc>
      </w:tr>
      <w:tr w:rsidR="00607174" w:rsidRPr="0018645A"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9.4</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 xml:space="preserve">Повседневная жизнь россиян в условиях реформ.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w:t>
            </w:r>
            <w:r w:rsidRPr="0018645A">
              <w:rPr>
                <w:rFonts w:ascii="Times New Roman" w:hAnsi="Times New Roman" w:cs="Times New Roman"/>
                <w:sz w:val="24"/>
                <w:szCs w:val="24"/>
              </w:rPr>
              <w:lastRenderedPageBreak/>
              <w:t>республиках СССР</w:t>
            </w:r>
          </w:p>
        </w:tc>
      </w:tr>
      <w:tr w:rsidR="00607174" w:rsidRPr="0018645A"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lastRenderedPageBreak/>
              <w:t>9.5</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tc>
      </w:tr>
      <w:tr w:rsidR="00607174" w:rsidRPr="0018645A"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10</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Россия в XXI в.: вызовы времени и задачи модернизации</w:t>
            </w:r>
          </w:p>
        </w:tc>
      </w:tr>
      <w:tr w:rsidR="00607174" w:rsidRPr="0018645A"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10.1</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tc>
      </w:tr>
      <w:tr w:rsidR="00607174" w:rsidRPr="0018645A"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10.2</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Экономический подъем 1999 - 2007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w:t>
            </w:r>
          </w:p>
        </w:tc>
      </w:tr>
      <w:tr w:rsidR="00607174" w:rsidRPr="0018645A"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10.3</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tc>
      </w:tr>
      <w:tr w:rsidR="00607174" w:rsidRPr="0018645A"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10.4</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w:t>
            </w:r>
          </w:p>
        </w:tc>
      </w:tr>
      <w:tr w:rsidR="00607174" w:rsidRPr="0018645A"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10.5</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сеть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tc>
      </w:tr>
      <w:tr w:rsidR="00607174" w:rsidRPr="0018645A"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10.6</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 xml:space="preserve">Внешняя политика в конце XX - начале XXI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w:t>
            </w:r>
            <w:r w:rsidRPr="0018645A">
              <w:rPr>
                <w:rFonts w:ascii="Times New Roman" w:hAnsi="Times New Roman" w:cs="Times New Roman"/>
                <w:sz w:val="24"/>
                <w:szCs w:val="24"/>
              </w:rPr>
              <w:lastRenderedPageBreak/>
              <w:t>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tc>
      </w:tr>
      <w:tr w:rsidR="00607174" w:rsidRPr="0018645A"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lastRenderedPageBreak/>
              <w:t>10.7</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tc>
      </w:tr>
      <w:tr w:rsidR="00607174" w:rsidRPr="0018645A"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10.8</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tc>
      </w:tr>
      <w:tr w:rsidR="00607174" w:rsidRPr="0018645A"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10.9</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tc>
      </w:tr>
      <w:tr w:rsidR="00607174" w:rsidRPr="0018645A"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10.10</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Религия, наука и культура России в конце XX - начале XXI в. Повышение общественной роли СМИ и сети Интернет.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tc>
      </w:tr>
      <w:tr w:rsidR="00607174" w:rsidRPr="0018645A"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10.11</w:t>
            </w:r>
          </w:p>
        </w:tc>
        <w:tc>
          <w:tcPr>
            <w:tcW w:w="9333"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Наш край в 1992 - 2022 гг.</w:t>
            </w:r>
          </w:p>
        </w:tc>
      </w:tr>
    </w:tbl>
    <w:p w:rsidR="00607174" w:rsidRPr="0018645A" w:rsidRDefault="00607174" w:rsidP="00607174">
      <w:pPr>
        <w:pStyle w:val="ConsPlusNormal"/>
        <w:ind w:firstLine="540"/>
        <w:rPr>
          <w:rFonts w:ascii="Times New Roman" w:hAnsi="Times New Roman" w:cs="Times New Roman"/>
          <w:sz w:val="24"/>
          <w:szCs w:val="24"/>
        </w:rPr>
      </w:pPr>
      <w:r w:rsidRPr="0018645A">
        <w:rPr>
          <w:rFonts w:ascii="Times New Roman" w:hAnsi="Times New Roman" w:cs="Times New Roman"/>
          <w:sz w:val="24"/>
          <w:szCs w:val="24"/>
        </w:rPr>
        <w:t>Для проведения единого государственного экзамена по истории (далее - ЕГЭ по истории)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rsidR="00607174" w:rsidRPr="0018645A" w:rsidRDefault="00607174" w:rsidP="00607174">
      <w:pPr>
        <w:pStyle w:val="ConsPlusNormal"/>
        <w:rPr>
          <w:rFonts w:ascii="Times New Roman" w:hAnsi="Times New Roman" w:cs="Times New Roman"/>
          <w:sz w:val="24"/>
          <w:szCs w:val="24"/>
        </w:rPr>
      </w:pPr>
    </w:p>
    <w:p w:rsidR="00607174" w:rsidRPr="0018645A" w:rsidRDefault="00607174" w:rsidP="00607174">
      <w:pPr>
        <w:pStyle w:val="ConsPlusNormal"/>
        <w:jc w:val="right"/>
        <w:rPr>
          <w:rFonts w:ascii="Times New Roman" w:hAnsi="Times New Roman" w:cs="Times New Roman"/>
          <w:sz w:val="24"/>
          <w:szCs w:val="24"/>
        </w:rPr>
      </w:pPr>
      <w:r w:rsidRPr="0018645A">
        <w:rPr>
          <w:rFonts w:ascii="Times New Roman" w:hAnsi="Times New Roman" w:cs="Times New Roman"/>
          <w:sz w:val="24"/>
          <w:szCs w:val="24"/>
        </w:rPr>
        <w:t>Таблица 18.4</w:t>
      </w:r>
    </w:p>
    <w:p w:rsidR="00607174" w:rsidRPr="0018645A" w:rsidRDefault="00607174" w:rsidP="00607174">
      <w:pPr>
        <w:pStyle w:val="ConsPlusNormal"/>
        <w:rPr>
          <w:rFonts w:ascii="Times New Roman" w:hAnsi="Times New Roman" w:cs="Times New Roman"/>
          <w:sz w:val="24"/>
          <w:szCs w:val="24"/>
        </w:rPr>
      </w:pPr>
    </w:p>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Проверяемые на ЕГЭ по истории требования</w:t>
      </w:r>
    </w:p>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к результатам освоения основной образовательной программы</w:t>
      </w:r>
    </w:p>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среднего общего образования</w:t>
      </w:r>
    </w:p>
    <w:p w:rsidR="00607174" w:rsidRPr="0018645A" w:rsidRDefault="00607174" w:rsidP="00607174">
      <w:pPr>
        <w:pStyle w:val="ConsPlusNormal"/>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38"/>
        <w:gridCol w:w="8789"/>
      </w:tblGrid>
      <w:tr w:rsidR="00607174" w:rsidRPr="0018645A" w:rsidTr="00607174">
        <w:tc>
          <w:tcPr>
            <w:tcW w:w="1338" w:type="dxa"/>
          </w:tcPr>
          <w:p w:rsidR="00607174" w:rsidRPr="0018645A" w:rsidRDefault="00607174" w:rsidP="00607174">
            <w:pPr>
              <w:pStyle w:val="ConsPlusNormal"/>
              <w:ind w:firstLine="0"/>
              <w:rPr>
                <w:rFonts w:ascii="Times New Roman" w:hAnsi="Times New Roman" w:cs="Times New Roman"/>
                <w:sz w:val="24"/>
                <w:szCs w:val="24"/>
              </w:rPr>
            </w:pPr>
            <w:r w:rsidRPr="0018645A">
              <w:rPr>
                <w:rFonts w:ascii="Times New Roman" w:hAnsi="Times New Roman" w:cs="Times New Roman"/>
                <w:sz w:val="24"/>
                <w:szCs w:val="24"/>
              </w:rPr>
              <w:t xml:space="preserve">Код проверяемого </w:t>
            </w:r>
            <w:r w:rsidRPr="0018645A">
              <w:rPr>
                <w:rFonts w:ascii="Times New Roman" w:hAnsi="Times New Roman" w:cs="Times New Roman"/>
                <w:sz w:val="24"/>
                <w:szCs w:val="24"/>
              </w:rPr>
              <w:lastRenderedPageBreak/>
              <w:t>требования</w:t>
            </w:r>
          </w:p>
        </w:tc>
        <w:tc>
          <w:tcPr>
            <w:tcW w:w="8789"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lastRenderedPageBreak/>
              <w:t>Проверяемые требования к предметным результатам освоения основной образовательной программы среднего общего образования</w:t>
            </w:r>
          </w:p>
        </w:tc>
      </w:tr>
      <w:tr w:rsidR="00607174" w:rsidRPr="0018645A" w:rsidTr="00607174">
        <w:tc>
          <w:tcPr>
            <w:tcW w:w="1338"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lastRenderedPageBreak/>
              <w:t>1</w:t>
            </w:r>
          </w:p>
        </w:tc>
        <w:tc>
          <w:tcPr>
            <w:tcW w:w="8789"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Знание ключевых событий, основных дат и этапов истории России и мира в XX - начале XXI вв.</w:t>
            </w:r>
          </w:p>
        </w:tc>
      </w:tr>
      <w:tr w:rsidR="00607174" w:rsidRPr="0018645A" w:rsidTr="00607174">
        <w:tc>
          <w:tcPr>
            <w:tcW w:w="1338"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2</w:t>
            </w:r>
          </w:p>
        </w:tc>
        <w:tc>
          <w:tcPr>
            <w:tcW w:w="8789"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Знание выдающихся деятелей отечественной и всемирной истории XX - начала XXI вв., в том числе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вв.</w:t>
            </w:r>
          </w:p>
        </w:tc>
      </w:tr>
      <w:tr w:rsidR="00607174" w:rsidRPr="0018645A" w:rsidTr="00607174">
        <w:tc>
          <w:tcPr>
            <w:tcW w:w="1338"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3</w:t>
            </w:r>
          </w:p>
        </w:tc>
        <w:tc>
          <w:tcPr>
            <w:tcW w:w="8789"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Знание важнейших достижений культуры России и мира в XX - начале XXI вв., ценностных ориентиров; умение характеризовать вклад российской культуры в мировую культуру</w:t>
            </w:r>
          </w:p>
        </w:tc>
      </w:tr>
      <w:tr w:rsidR="00607174" w:rsidRPr="0018645A" w:rsidTr="00607174">
        <w:tc>
          <w:tcPr>
            <w:tcW w:w="1338"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4</w:t>
            </w:r>
          </w:p>
        </w:tc>
        <w:tc>
          <w:tcPr>
            <w:tcW w:w="8789"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Понимание значимости России в мировых политических и социально-экономических процессах с древнейших времен до настоящего времени, в том числе в мировых политических и социально-экономических процессах XX - начала XXI вв.;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(нэпа),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вв.; особенности развития культуры народов СССР (России)</w:t>
            </w:r>
          </w:p>
        </w:tc>
      </w:tr>
      <w:tr w:rsidR="00607174" w:rsidRPr="0018645A" w:rsidTr="00607174">
        <w:tc>
          <w:tcPr>
            <w:tcW w:w="1338"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5</w:t>
            </w:r>
          </w:p>
        </w:tc>
        <w:tc>
          <w:tcPr>
            <w:tcW w:w="8789"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Умение выявлять существенные черты исторических событий, явлений, процессов; анализировать; характеризовать исторические события, явления, процессы с древнейших времен до настоящего времени, в том числе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рассказывать о подвигах народа при защите Отечества</w:t>
            </w:r>
          </w:p>
        </w:tc>
      </w:tr>
      <w:tr w:rsidR="00607174" w:rsidRPr="0018645A" w:rsidTr="00607174">
        <w:tc>
          <w:tcPr>
            <w:tcW w:w="1338"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6</w:t>
            </w:r>
          </w:p>
        </w:tc>
        <w:tc>
          <w:tcPr>
            <w:tcW w:w="8789"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Формулировать и обосновывать собственную точку зрения (версию, оценку) с помощью фактического материала, в том числе используя источники разных типов</w:t>
            </w:r>
          </w:p>
        </w:tc>
      </w:tr>
      <w:tr w:rsidR="00607174" w:rsidRPr="0018645A" w:rsidTr="00607174">
        <w:tc>
          <w:tcPr>
            <w:tcW w:w="1338"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7</w:t>
            </w:r>
          </w:p>
        </w:tc>
        <w:tc>
          <w:tcPr>
            <w:tcW w:w="8789"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Систематизировать историческую информацию в соответствии с заданными критериями</w:t>
            </w:r>
          </w:p>
        </w:tc>
      </w:tr>
      <w:tr w:rsidR="00607174" w:rsidRPr="0018645A" w:rsidTr="00607174">
        <w:tc>
          <w:tcPr>
            <w:tcW w:w="1338"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8</w:t>
            </w:r>
          </w:p>
        </w:tc>
        <w:tc>
          <w:tcPr>
            <w:tcW w:w="8789"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Умение анализировать, сравнивать исторические события, явления, процессы</w:t>
            </w:r>
          </w:p>
        </w:tc>
      </w:tr>
      <w:tr w:rsidR="00607174" w:rsidRPr="0018645A" w:rsidTr="00607174">
        <w:tc>
          <w:tcPr>
            <w:tcW w:w="1338"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9</w:t>
            </w:r>
          </w:p>
        </w:tc>
        <w:tc>
          <w:tcPr>
            <w:tcW w:w="8789"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Владение комплексом хронологических умений</w:t>
            </w:r>
          </w:p>
        </w:tc>
      </w:tr>
      <w:tr w:rsidR="00607174" w:rsidRPr="0018645A" w:rsidTr="00607174">
        <w:tc>
          <w:tcPr>
            <w:tcW w:w="1338"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10</w:t>
            </w:r>
          </w:p>
        </w:tc>
        <w:tc>
          <w:tcPr>
            <w:tcW w:w="8789"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Умение устанавливать причинно-следственные, пространственные связи исторических событий, явлений, процессов с древнейших времен до настоящего времени,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века</w:t>
            </w:r>
          </w:p>
        </w:tc>
      </w:tr>
      <w:tr w:rsidR="00607174" w:rsidRPr="0018645A" w:rsidTr="00607174">
        <w:tc>
          <w:tcPr>
            <w:tcW w:w="1338"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lastRenderedPageBreak/>
              <w:t>11</w:t>
            </w:r>
          </w:p>
        </w:tc>
        <w:tc>
          <w:tcPr>
            <w:tcW w:w="8789"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Сформированность представлений о методах изучения исторических источников;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 учитывать при работе специфику современных источников социальной и личной информации</w:t>
            </w:r>
          </w:p>
        </w:tc>
      </w:tr>
      <w:tr w:rsidR="00607174" w:rsidRPr="0018645A" w:rsidTr="00607174">
        <w:tc>
          <w:tcPr>
            <w:tcW w:w="1338"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12</w:t>
            </w:r>
          </w:p>
        </w:tc>
        <w:tc>
          <w:tcPr>
            <w:tcW w:w="8789"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Умение объяснять критерии поиска исторических источников и находить их;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tc>
      </w:tr>
      <w:tr w:rsidR="00607174" w:rsidRPr="0018645A" w:rsidTr="00607174">
        <w:tc>
          <w:tcPr>
            <w:tcW w:w="1338"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13</w:t>
            </w:r>
          </w:p>
        </w:tc>
        <w:tc>
          <w:tcPr>
            <w:tcW w:w="8789"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tc>
      </w:tr>
      <w:tr w:rsidR="00607174" w:rsidRPr="0018645A" w:rsidTr="00607174">
        <w:tc>
          <w:tcPr>
            <w:tcW w:w="1338"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14</w:t>
            </w:r>
          </w:p>
        </w:tc>
        <w:tc>
          <w:tcPr>
            <w:tcW w:w="8789"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w:t>
            </w:r>
          </w:p>
        </w:tc>
      </w:tr>
      <w:tr w:rsidR="00607174" w:rsidRPr="0018645A" w:rsidTr="00607174">
        <w:tc>
          <w:tcPr>
            <w:tcW w:w="1338"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15</w:t>
            </w:r>
          </w:p>
        </w:tc>
        <w:tc>
          <w:tcPr>
            <w:tcW w:w="8789"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Сформированность представлений о предмете, научных и социальных функциях исторического знания</w:t>
            </w:r>
          </w:p>
        </w:tc>
      </w:tr>
      <w:tr w:rsidR="00607174" w:rsidRPr="0018645A" w:rsidTr="00607174">
        <w:tc>
          <w:tcPr>
            <w:tcW w:w="1338"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16</w:t>
            </w:r>
          </w:p>
        </w:tc>
        <w:tc>
          <w:tcPr>
            <w:tcW w:w="8789"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так далее)</w:t>
            </w:r>
          </w:p>
        </w:tc>
      </w:tr>
      <w:tr w:rsidR="00607174" w:rsidRPr="0018645A" w:rsidTr="00607174">
        <w:tc>
          <w:tcPr>
            <w:tcW w:w="1338"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17</w:t>
            </w:r>
          </w:p>
        </w:tc>
        <w:tc>
          <w:tcPr>
            <w:tcW w:w="8789"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r>
      <w:tr w:rsidR="00607174" w:rsidRPr="0018645A" w:rsidTr="00607174">
        <w:tc>
          <w:tcPr>
            <w:tcW w:w="1338"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18</w:t>
            </w:r>
          </w:p>
        </w:tc>
        <w:tc>
          <w:tcPr>
            <w:tcW w:w="8789" w:type="dxa"/>
          </w:tcPr>
          <w:p w:rsidR="00607174" w:rsidRPr="0018645A" w:rsidRDefault="00607174" w:rsidP="00607174">
            <w:pPr>
              <w:pStyle w:val="ConsPlusNormal"/>
              <w:rPr>
                <w:rFonts w:ascii="Times New Roman" w:hAnsi="Times New Roman" w:cs="Times New Roman"/>
                <w:sz w:val="24"/>
                <w:szCs w:val="24"/>
              </w:rPr>
            </w:pPr>
            <w:r w:rsidRPr="0018645A">
              <w:rPr>
                <w:rFonts w:ascii="Times New Roman" w:hAnsi="Times New Roman" w:cs="Times New Roman"/>
                <w:sz w:val="24"/>
                <w:szCs w:val="24"/>
              </w:rPr>
              <w:t>Умение отстаивать историческую правду, не допускать умаления подвига народа при защите Отечества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разоблачать фальсификации отечественной истории</w:t>
            </w:r>
          </w:p>
        </w:tc>
      </w:tr>
    </w:tbl>
    <w:p w:rsidR="00607174" w:rsidRPr="0018645A" w:rsidRDefault="00607174" w:rsidP="00607174">
      <w:pPr>
        <w:pStyle w:val="ConsPlusNormal"/>
        <w:rPr>
          <w:rFonts w:ascii="Times New Roman" w:hAnsi="Times New Roman" w:cs="Times New Roman"/>
          <w:sz w:val="24"/>
          <w:szCs w:val="24"/>
        </w:rPr>
      </w:pPr>
    </w:p>
    <w:p w:rsidR="00607174" w:rsidRPr="0018645A" w:rsidRDefault="00607174" w:rsidP="00607174">
      <w:pPr>
        <w:pStyle w:val="ConsPlusNormal"/>
        <w:jc w:val="right"/>
        <w:rPr>
          <w:rFonts w:ascii="Times New Roman" w:hAnsi="Times New Roman" w:cs="Times New Roman"/>
          <w:sz w:val="24"/>
          <w:szCs w:val="24"/>
        </w:rPr>
      </w:pPr>
      <w:r w:rsidRPr="0018645A">
        <w:rPr>
          <w:rFonts w:ascii="Times New Roman" w:hAnsi="Times New Roman" w:cs="Times New Roman"/>
          <w:sz w:val="24"/>
          <w:szCs w:val="24"/>
        </w:rPr>
        <w:t>Таблица 18.5</w:t>
      </w:r>
    </w:p>
    <w:p w:rsidR="00607174" w:rsidRPr="0018645A" w:rsidRDefault="00607174" w:rsidP="00607174">
      <w:pPr>
        <w:pStyle w:val="ConsPlusNormal"/>
        <w:rPr>
          <w:rFonts w:ascii="Times New Roman" w:hAnsi="Times New Roman" w:cs="Times New Roman"/>
          <w:sz w:val="24"/>
          <w:szCs w:val="24"/>
        </w:rPr>
      </w:pPr>
    </w:p>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Перечень элементов содержания, проверяемых на ЕГЭ по истории</w:t>
      </w:r>
    </w:p>
    <w:p w:rsidR="00607174" w:rsidRPr="0018645A" w:rsidRDefault="00607174" w:rsidP="00607174">
      <w:pPr>
        <w:pStyle w:val="ConsPlusNormal"/>
        <w:rPr>
          <w:rFonts w:ascii="Times New Roman" w:hAnsi="Times New Roman" w:cs="Times New Roman"/>
          <w:sz w:val="24"/>
          <w:szCs w:val="24"/>
        </w:rPr>
      </w:pP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9191"/>
      </w:tblGrid>
      <w:tr w:rsidR="00607174" w:rsidRPr="0018645A"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lastRenderedPageBreak/>
              <w:t>Код</w:t>
            </w:r>
          </w:p>
        </w:tc>
        <w:tc>
          <w:tcPr>
            <w:tcW w:w="9191" w:type="dxa"/>
          </w:tcPr>
          <w:p w:rsidR="00607174" w:rsidRPr="0018645A" w:rsidRDefault="00607174" w:rsidP="00607174">
            <w:pPr>
              <w:pStyle w:val="ConsPlusNormal"/>
              <w:jc w:val="center"/>
              <w:rPr>
                <w:rFonts w:ascii="Times New Roman" w:hAnsi="Times New Roman" w:cs="Times New Roman"/>
                <w:sz w:val="24"/>
                <w:szCs w:val="24"/>
              </w:rPr>
            </w:pPr>
            <w:r w:rsidRPr="0018645A">
              <w:rPr>
                <w:rFonts w:ascii="Times New Roman" w:hAnsi="Times New Roman" w:cs="Times New Roman"/>
                <w:sz w:val="24"/>
                <w:szCs w:val="24"/>
              </w:rPr>
              <w:t>Проверяемый элемент содержания</w:t>
            </w:r>
          </w:p>
        </w:tc>
      </w:tr>
      <w:tr w:rsidR="00607174" w:rsidRPr="0018645A"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1 - 6</w:t>
            </w:r>
          </w:p>
        </w:tc>
        <w:tc>
          <w:tcPr>
            <w:tcW w:w="9191" w:type="dxa"/>
          </w:tcPr>
          <w:p w:rsidR="00607174" w:rsidRPr="0018645A" w:rsidRDefault="00607174" w:rsidP="00607174">
            <w:pPr>
              <w:pStyle w:val="ConsPlusNormal"/>
              <w:ind w:firstLine="54"/>
              <w:rPr>
                <w:rFonts w:ascii="Times New Roman" w:hAnsi="Times New Roman" w:cs="Times New Roman"/>
                <w:sz w:val="24"/>
                <w:szCs w:val="24"/>
              </w:rPr>
            </w:pPr>
            <w:r w:rsidRPr="0018645A">
              <w:rPr>
                <w:rFonts w:ascii="Times New Roman" w:hAnsi="Times New Roman" w:cs="Times New Roman"/>
                <w:sz w:val="24"/>
                <w:szCs w:val="24"/>
              </w:rPr>
              <w:t>История России с древнейших времен до 1914 г. (на основе кодификатора проверяемых элементов содержания для проведения основного государственного экзамена)</w:t>
            </w:r>
          </w:p>
        </w:tc>
      </w:tr>
      <w:tr w:rsidR="00607174" w:rsidRPr="0018645A"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7</w:t>
            </w:r>
          </w:p>
        </w:tc>
        <w:tc>
          <w:tcPr>
            <w:tcW w:w="9191" w:type="dxa"/>
          </w:tcPr>
          <w:p w:rsidR="00607174" w:rsidRPr="0018645A" w:rsidRDefault="00607174" w:rsidP="00607174">
            <w:pPr>
              <w:pStyle w:val="ConsPlusNormal"/>
              <w:ind w:firstLine="54"/>
              <w:rPr>
                <w:rFonts w:ascii="Times New Roman" w:hAnsi="Times New Roman" w:cs="Times New Roman"/>
                <w:sz w:val="24"/>
                <w:szCs w:val="24"/>
              </w:rPr>
            </w:pPr>
            <w:r w:rsidRPr="0018645A">
              <w:rPr>
                <w:rFonts w:ascii="Times New Roman" w:hAnsi="Times New Roman" w:cs="Times New Roman"/>
                <w:sz w:val="24"/>
                <w:szCs w:val="24"/>
              </w:rPr>
              <w:t>История России. 1914 - 1945 гг.</w:t>
            </w:r>
          </w:p>
        </w:tc>
      </w:tr>
      <w:tr w:rsidR="00607174" w:rsidRPr="0018645A"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7.1</w:t>
            </w:r>
          </w:p>
        </w:tc>
        <w:tc>
          <w:tcPr>
            <w:tcW w:w="9191" w:type="dxa"/>
          </w:tcPr>
          <w:p w:rsidR="00607174" w:rsidRPr="0018645A" w:rsidRDefault="00607174" w:rsidP="00607174">
            <w:pPr>
              <w:pStyle w:val="ConsPlusNormal"/>
              <w:ind w:firstLine="54"/>
              <w:rPr>
                <w:rFonts w:ascii="Times New Roman" w:hAnsi="Times New Roman" w:cs="Times New Roman"/>
                <w:sz w:val="24"/>
                <w:szCs w:val="24"/>
              </w:rPr>
            </w:pPr>
            <w:r w:rsidRPr="0018645A">
              <w:rPr>
                <w:rFonts w:ascii="Times New Roman" w:hAnsi="Times New Roman" w:cs="Times New Roman"/>
                <w:sz w:val="24"/>
                <w:szCs w:val="24"/>
              </w:rPr>
              <w:t>Россия в Первой мировой войне (1914 - 1918)</w:t>
            </w:r>
          </w:p>
        </w:tc>
      </w:tr>
      <w:tr w:rsidR="00607174" w:rsidRPr="0018645A"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7.2</w:t>
            </w:r>
          </w:p>
        </w:tc>
        <w:tc>
          <w:tcPr>
            <w:tcW w:w="9191" w:type="dxa"/>
          </w:tcPr>
          <w:p w:rsidR="00607174" w:rsidRPr="0018645A" w:rsidRDefault="00607174" w:rsidP="00607174">
            <w:pPr>
              <w:pStyle w:val="ConsPlusNormal"/>
              <w:ind w:firstLine="54"/>
              <w:rPr>
                <w:rFonts w:ascii="Times New Roman" w:hAnsi="Times New Roman" w:cs="Times New Roman"/>
                <w:sz w:val="24"/>
                <w:szCs w:val="24"/>
              </w:rPr>
            </w:pPr>
            <w:r w:rsidRPr="0018645A">
              <w:rPr>
                <w:rFonts w:ascii="Times New Roman" w:hAnsi="Times New Roman" w:cs="Times New Roman"/>
                <w:sz w:val="24"/>
                <w:szCs w:val="24"/>
              </w:rPr>
              <w:t>1917 год: от Февраля к Октябрю</w:t>
            </w:r>
          </w:p>
        </w:tc>
      </w:tr>
      <w:tr w:rsidR="00607174" w:rsidRPr="0018645A"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7.3</w:t>
            </w:r>
          </w:p>
        </w:tc>
        <w:tc>
          <w:tcPr>
            <w:tcW w:w="9191" w:type="dxa"/>
          </w:tcPr>
          <w:p w:rsidR="00607174" w:rsidRPr="0018645A" w:rsidRDefault="00607174" w:rsidP="00607174">
            <w:pPr>
              <w:pStyle w:val="ConsPlusNormal"/>
              <w:ind w:firstLine="54"/>
              <w:rPr>
                <w:rFonts w:ascii="Times New Roman" w:hAnsi="Times New Roman" w:cs="Times New Roman"/>
                <w:sz w:val="24"/>
                <w:szCs w:val="24"/>
              </w:rPr>
            </w:pPr>
            <w:r w:rsidRPr="0018645A">
              <w:rPr>
                <w:rFonts w:ascii="Times New Roman" w:hAnsi="Times New Roman" w:cs="Times New Roman"/>
                <w:sz w:val="24"/>
                <w:szCs w:val="24"/>
              </w:rPr>
              <w:t>Первые революционные преобразования большевиков</w:t>
            </w:r>
          </w:p>
        </w:tc>
      </w:tr>
      <w:tr w:rsidR="00607174" w:rsidRPr="0018645A"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7.4</w:t>
            </w:r>
          </w:p>
        </w:tc>
        <w:tc>
          <w:tcPr>
            <w:tcW w:w="9191" w:type="dxa"/>
          </w:tcPr>
          <w:p w:rsidR="00607174" w:rsidRPr="0018645A" w:rsidRDefault="00607174" w:rsidP="00607174">
            <w:pPr>
              <w:pStyle w:val="ConsPlusNormal"/>
              <w:ind w:firstLine="54"/>
              <w:rPr>
                <w:rFonts w:ascii="Times New Roman" w:hAnsi="Times New Roman" w:cs="Times New Roman"/>
                <w:sz w:val="24"/>
                <w:szCs w:val="24"/>
              </w:rPr>
            </w:pPr>
            <w:r w:rsidRPr="0018645A">
              <w:rPr>
                <w:rFonts w:ascii="Times New Roman" w:hAnsi="Times New Roman" w:cs="Times New Roman"/>
                <w:sz w:val="24"/>
                <w:szCs w:val="24"/>
              </w:rPr>
              <w:t>Гражданская война и ее последствия</w:t>
            </w:r>
          </w:p>
        </w:tc>
      </w:tr>
      <w:tr w:rsidR="00607174" w:rsidRPr="0018645A"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7.5</w:t>
            </w:r>
          </w:p>
        </w:tc>
        <w:tc>
          <w:tcPr>
            <w:tcW w:w="9191" w:type="dxa"/>
          </w:tcPr>
          <w:p w:rsidR="00607174" w:rsidRPr="0018645A" w:rsidRDefault="00607174" w:rsidP="00607174">
            <w:pPr>
              <w:pStyle w:val="ConsPlusNormal"/>
              <w:ind w:firstLine="54"/>
              <w:rPr>
                <w:rFonts w:ascii="Times New Roman" w:hAnsi="Times New Roman" w:cs="Times New Roman"/>
                <w:sz w:val="24"/>
                <w:szCs w:val="24"/>
              </w:rPr>
            </w:pPr>
            <w:r w:rsidRPr="0018645A">
              <w:rPr>
                <w:rFonts w:ascii="Times New Roman" w:hAnsi="Times New Roman" w:cs="Times New Roman"/>
                <w:sz w:val="24"/>
                <w:szCs w:val="24"/>
              </w:rPr>
              <w:t>Идеология и культура Советской России периода Гражданской войны</w:t>
            </w:r>
          </w:p>
        </w:tc>
      </w:tr>
      <w:tr w:rsidR="00607174" w:rsidRPr="0018645A"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7.6</w:t>
            </w:r>
          </w:p>
        </w:tc>
        <w:tc>
          <w:tcPr>
            <w:tcW w:w="9191" w:type="dxa"/>
          </w:tcPr>
          <w:p w:rsidR="00607174" w:rsidRPr="0018645A" w:rsidRDefault="00607174" w:rsidP="00607174">
            <w:pPr>
              <w:pStyle w:val="ConsPlusNormal"/>
              <w:ind w:firstLine="54"/>
              <w:rPr>
                <w:rFonts w:ascii="Times New Roman" w:hAnsi="Times New Roman" w:cs="Times New Roman"/>
                <w:sz w:val="24"/>
                <w:szCs w:val="24"/>
              </w:rPr>
            </w:pPr>
            <w:r w:rsidRPr="0018645A">
              <w:rPr>
                <w:rFonts w:ascii="Times New Roman" w:hAnsi="Times New Roman" w:cs="Times New Roman"/>
                <w:sz w:val="24"/>
                <w:szCs w:val="24"/>
              </w:rPr>
              <w:t>СССР в годы новой экономической политики (нэпа) (1921 - 1928)</w:t>
            </w:r>
          </w:p>
        </w:tc>
      </w:tr>
      <w:tr w:rsidR="00607174" w:rsidRPr="0018645A"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7.7</w:t>
            </w:r>
          </w:p>
        </w:tc>
        <w:tc>
          <w:tcPr>
            <w:tcW w:w="9191" w:type="dxa"/>
          </w:tcPr>
          <w:p w:rsidR="00607174" w:rsidRPr="0018645A" w:rsidRDefault="00607174" w:rsidP="00607174">
            <w:pPr>
              <w:pStyle w:val="ConsPlusNormal"/>
              <w:ind w:firstLine="54"/>
              <w:rPr>
                <w:rFonts w:ascii="Times New Roman" w:hAnsi="Times New Roman" w:cs="Times New Roman"/>
                <w:sz w:val="24"/>
                <w:szCs w:val="24"/>
              </w:rPr>
            </w:pPr>
            <w:r w:rsidRPr="0018645A">
              <w:rPr>
                <w:rFonts w:ascii="Times New Roman" w:hAnsi="Times New Roman" w:cs="Times New Roman"/>
                <w:sz w:val="24"/>
                <w:szCs w:val="24"/>
              </w:rPr>
              <w:t>Советский Союз в 1929 - 1941 гг.</w:t>
            </w:r>
          </w:p>
        </w:tc>
      </w:tr>
      <w:tr w:rsidR="00607174" w:rsidRPr="0018645A"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7.8</w:t>
            </w:r>
          </w:p>
        </w:tc>
        <w:tc>
          <w:tcPr>
            <w:tcW w:w="9191" w:type="dxa"/>
          </w:tcPr>
          <w:p w:rsidR="00607174" w:rsidRPr="0018645A" w:rsidRDefault="00607174" w:rsidP="00607174">
            <w:pPr>
              <w:pStyle w:val="ConsPlusNormal"/>
              <w:ind w:firstLine="54"/>
              <w:rPr>
                <w:rFonts w:ascii="Times New Roman" w:hAnsi="Times New Roman" w:cs="Times New Roman"/>
                <w:sz w:val="24"/>
                <w:szCs w:val="24"/>
              </w:rPr>
            </w:pPr>
            <w:r w:rsidRPr="0018645A">
              <w:rPr>
                <w:rFonts w:ascii="Times New Roman" w:hAnsi="Times New Roman" w:cs="Times New Roman"/>
                <w:sz w:val="24"/>
                <w:szCs w:val="24"/>
              </w:rPr>
              <w:t>Культурное пространство советского общества в 1920 - 1930-е гг.</w:t>
            </w:r>
          </w:p>
        </w:tc>
      </w:tr>
      <w:tr w:rsidR="00607174" w:rsidRPr="0018645A"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7.9</w:t>
            </w:r>
          </w:p>
        </w:tc>
        <w:tc>
          <w:tcPr>
            <w:tcW w:w="9191" w:type="dxa"/>
          </w:tcPr>
          <w:p w:rsidR="00607174" w:rsidRPr="0018645A" w:rsidRDefault="00607174" w:rsidP="00607174">
            <w:pPr>
              <w:pStyle w:val="ConsPlusNormal"/>
              <w:ind w:firstLine="54"/>
              <w:rPr>
                <w:rFonts w:ascii="Times New Roman" w:hAnsi="Times New Roman" w:cs="Times New Roman"/>
                <w:sz w:val="24"/>
                <w:szCs w:val="24"/>
              </w:rPr>
            </w:pPr>
            <w:r w:rsidRPr="0018645A">
              <w:rPr>
                <w:rFonts w:ascii="Times New Roman" w:hAnsi="Times New Roman" w:cs="Times New Roman"/>
                <w:sz w:val="24"/>
                <w:szCs w:val="24"/>
              </w:rPr>
              <w:t>Внешняя политика СССР в 1920 - 1930-е гг.</w:t>
            </w:r>
          </w:p>
        </w:tc>
      </w:tr>
      <w:tr w:rsidR="00607174" w:rsidRPr="0018645A"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8</w:t>
            </w:r>
          </w:p>
        </w:tc>
        <w:tc>
          <w:tcPr>
            <w:tcW w:w="9191" w:type="dxa"/>
          </w:tcPr>
          <w:p w:rsidR="00607174" w:rsidRPr="0018645A" w:rsidRDefault="00607174" w:rsidP="00607174">
            <w:pPr>
              <w:pStyle w:val="ConsPlusNormal"/>
              <w:ind w:firstLine="54"/>
              <w:rPr>
                <w:rFonts w:ascii="Times New Roman" w:hAnsi="Times New Roman" w:cs="Times New Roman"/>
                <w:sz w:val="24"/>
                <w:szCs w:val="24"/>
              </w:rPr>
            </w:pPr>
            <w:r w:rsidRPr="0018645A">
              <w:rPr>
                <w:rFonts w:ascii="Times New Roman" w:hAnsi="Times New Roman" w:cs="Times New Roman"/>
                <w:sz w:val="24"/>
                <w:szCs w:val="24"/>
              </w:rPr>
              <w:t>Великая Отечественная война (1941 - 1945)</w:t>
            </w:r>
          </w:p>
        </w:tc>
      </w:tr>
      <w:tr w:rsidR="00607174" w:rsidRPr="0018645A"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8.1</w:t>
            </w:r>
          </w:p>
        </w:tc>
        <w:tc>
          <w:tcPr>
            <w:tcW w:w="9191" w:type="dxa"/>
          </w:tcPr>
          <w:p w:rsidR="00607174" w:rsidRPr="0018645A" w:rsidRDefault="00607174" w:rsidP="00607174">
            <w:pPr>
              <w:pStyle w:val="ConsPlusNormal"/>
              <w:ind w:firstLine="54"/>
              <w:rPr>
                <w:rFonts w:ascii="Times New Roman" w:hAnsi="Times New Roman" w:cs="Times New Roman"/>
                <w:sz w:val="24"/>
                <w:szCs w:val="24"/>
              </w:rPr>
            </w:pPr>
            <w:r w:rsidRPr="0018645A">
              <w:rPr>
                <w:rFonts w:ascii="Times New Roman" w:hAnsi="Times New Roman" w:cs="Times New Roman"/>
                <w:sz w:val="24"/>
                <w:szCs w:val="24"/>
              </w:rPr>
              <w:t>Первый период войны (июнь 1941 - осень 1942 г.)</w:t>
            </w:r>
          </w:p>
        </w:tc>
      </w:tr>
      <w:tr w:rsidR="00607174" w:rsidRPr="0018645A"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8.2</w:t>
            </w:r>
          </w:p>
        </w:tc>
        <w:tc>
          <w:tcPr>
            <w:tcW w:w="9191" w:type="dxa"/>
          </w:tcPr>
          <w:p w:rsidR="00607174" w:rsidRPr="0018645A" w:rsidRDefault="00607174" w:rsidP="00607174">
            <w:pPr>
              <w:pStyle w:val="ConsPlusNormal"/>
              <w:ind w:firstLine="54"/>
              <w:rPr>
                <w:rFonts w:ascii="Times New Roman" w:hAnsi="Times New Roman" w:cs="Times New Roman"/>
                <w:sz w:val="24"/>
                <w:szCs w:val="24"/>
              </w:rPr>
            </w:pPr>
            <w:r w:rsidRPr="0018645A">
              <w:rPr>
                <w:rFonts w:ascii="Times New Roman" w:hAnsi="Times New Roman" w:cs="Times New Roman"/>
                <w:sz w:val="24"/>
                <w:szCs w:val="24"/>
              </w:rPr>
              <w:t>Коренной перелом в ходе войны (осень 1942 - 1943 г.)</w:t>
            </w:r>
          </w:p>
        </w:tc>
      </w:tr>
      <w:tr w:rsidR="00607174" w:rsidRPr="0018645A"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8.3</w:t>
            </w:r>
          </w:p>
        </w:tc>
        <w:tc>
          <w:tcPr>
            <w:tcW w:w="9191" w:type="dxa"/>
          </w:tcPr>
          <w:p w:rsidR="00607174" w:rsidRPr="0018645A" w:rsidRDefault="00607174" w:rsidP="00607174">
            <w:pPr>
              <w:pStyle w:val="ConsPlusNormal"/>
              <w:ind w:firstLine="54"/>
              <w:rPr>
                <w:rFonts w:ascii="Times New Roman" w:hAnsi="Times New Roman" w:cs="Times New Roman"/>
                <w:sz w:val="24"/>
                <w:szCs w:val="24"/>
              </w:rPr>
            </w:pPr>
            <w:r w:rsidRPr="0018645A">
              <w:rPr>
                <w:rFonts w:ascii="Times New Roman" w:hAnsi="Times New Roman" w:cs="Times New Roman"/>
                <w:sz w:val="24"/>
                <w:szCs w:val="24"/>
              </w:rPr>
              <w:t>Человек и война: единство фронта и тыла</w:t>
            </w:r>
          </w:p>
        </w:tc>
      </w:tr>
      <w:tr w:rsidR="00607174" w:rsidRPr="0018645A"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8.4</w:t>
            </w:r>
          </w:p>
        </w:tc>
        <w:tc>
          <w:tcPr>
            <w:tcW w:w="9191" w:type="dxa"/>
          </w:tcPr>
          <w:p w:rsidR="00607174" w:rsidRPr="0018645A" w:rsidRDefault="00607174" w:rsidP="00607174">
            <w:pPr>
              <w:pStyle w:val="ConsPlusNormal"/>
              <w:ind w:firstLine="54"/>
              <w:rPr>
                <w:rFonts w:ascii="Times New Roman" w:hAnsi="Times New Roman" w:cs="Times New Roman"/>
                <w:sz w:val="24"/>
                <w:szCs w:val="24"/>
              </w:rPr>
            </w:pPr>
            <w:r w:rsidRPr="0018645A">
              <w:rPr>
                <w:rFonts w:ascii="Times New Roman" w:hAnsi="Times New Roman" w:cs="Times New Roman"/>
                <w:sz w:val="24"/>
                <w:szCs w:val="24"/>
              </w:rPr>
              <w:t>Победа СССР в Великой Отечественной войне. Окончание Второй мировой войны (1944 - сентябрь 1945 г.)</w:t>
            </w:r>
          </w:p>
        </w:tc>
      </w:tr>
      <w:tr w:rsidR="00607174" w:rsidRPr="0018645A"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9</w:t>
            </w:r>
          </w:p>
        </w:tc>
        <w:tc>
          <w:tcPr>
            <w:tcW w:w="9191" w:type="dxa"/>
          </w:tcPr>
          <w:p w:rsidR="00607174" w:rsidRPr="0018645A" w:rsidRDefault="00607174" w:rsidP="00607174">
            <w:pPr>
              <w:pStyle w:val="ConsPlusNormal"/>
              <w:ind w:firstLine="54"/>
              <w:rPr>
                <w:rFonts w:ascii="Times New Roman" w:hAnsi="Times New Roman" w:cs="Times New Roman"/>
                <w:sz w:val="24"/>
                <w:szCs w:val="24"/>
              </w:rPr>
            </w:pPr>
            <w:r w:rsidRPr="0018645A">
              <w:rPr>
                <w:rFonts w:ascii="Times New Roman" w:hAnsi="Times New Roman" w:cs="Times New Roman"/>
                <w:sz w:val="24"/>
                <w:szCs w:val="24"/>
              </w:rPr>
              <w:t>СССР в 1945 - 1991 гг.</w:t>
            </w:r>
          </w:p>
        </w:tc>
      </w:tr>
      <w:tr w:rsidR="00607174" w:rsidRPr="0018645A"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9.1</w:t>
            </w:r>
          </w:p>
        </w:tc>
        <w:tc>
          <w:tcPr>
            <w:tcW w:w="9191" w:type="dxa"/>
          </w:tcPr>
          <w:p w:rsidR="00607174" w:rsidRPr="0018645A" w:rsidRDefault="00607174" w:rsidP="00607174">
            <w:pPr>
              <w:pStyle w:val="ConsPlusNormal"/>
              <w:ind w:firstLine="54"/>
              <w:rPr>
                <w:rFonts w:ascii="Times New Roman" w:hAnsi="Times New Roman" w:cs="Times New Roman"/>
                <w:sz w:val="24"/>
                <w:szCs w:val="24"/>
              </w:rPr>
            </w:pPr>
            <w:r w:rsidRPr="0018645A">
              <w:rPr>
                <w:rFonts w:ascii="Times New Roman" w:hAnsi="Times New Roman" w:cs="Times New Roman"/>
                <w:sz w:val="24"/>
                <w:szCs w:val="24"/>
              </w:rPr>
              <w:t>СССР в 1945 - 1953 гг.</w:t>
            </w:r>
          </w:p>
        </w:tc>
      </w:tr>
      <w:tr w:rsidR="00607174" w:rsidRPr="0018645A"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9.2</w:t>
            </w:r>
          </w:p>
        </w:tc>
        <w:tc>
          <w:tcPr>
            <w:tcW w:w="9191" w:type="dxa"/>
          </w:tcPr>
          <w:p w:rsidR="00607174" w:rsidRPr="0018645A" w:rsidRDefault="00607174" w:rsidP="00607174">
            <w:pPr>
              <w:pStyle w:val="ConsPlusNormal"/>
              <w:ind w:firstLine="54"/>
              <w:rPr>
                <w:rFonts w:ascii="Times New Roman" w:hAnsi="Times New Roman" w:cs="Times New Roman"/>
                <w:sz w:val="24"/>
                <w:szCs w:val="24"/>
              </w:rPr>
            </w:pPr>
            <w:r w:rsidRPr="0018645A">
              <w:rPr>
                <w:rFonts w:ascii="Times New Roman" w:hAnsi="Times New Roman" w:cs="Times New Roman"/>
                <w:sz w:val="24"/>
                <w:szCs w:val="24"/>
              </w:rPr>
              <w:t>СССР в середине 1950-х - первой половине 1960-х гг.</w:t>
            </w:r>
          </w:p>
        </w:tc>
      </w:tr>
      <w:tr w:rsidR="00607174" w:rsidRPr="0018645A"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9.3</w:t>
            </w:r>
          </w:p>
        </w:tc>
        <w:tc>
          <w:tcPr>
            <w:tcW w:w="9191" w:type="dxa"/>
          </w:tcPr>
          <w:p w:rsidR="00607174" w:rsidRPr="0018645A" w:rsidRDefault="00607174" w:rsidP="00607174">
            <w:pPr>
              <w:pStyle w:val="ConsPlusNormal"/>
              <w:ind w:firstLine="54"/>
              <w:rPr>
                <w:rFonts w:ascii="Times New Roman" w:hAnsi="Times New Roman" w:cs="Times New Roman"/>
                <w:sz w:val="24"/>
                <w:szCs w:val="24"/>
              </w:rPr>
            </w:pPr>
            <w:r w:rsidRPr="0018645A">
              <w:rPr>
                <w:rFonts w:ascii="Times New Roman" w:hAnsi="Times New Roman" w:cs="Times New Roman"/>
                <w:sz w:val="24"/>
                <w:szCs w:val="24"/>
              </w:rPr>
              <w:t>Советское государство и общество в середине 1960-х - начале 1980-х гг.</w:t>
            </w:r>
          </w:p>
        </w:tc>
      </w:tr>
      <w:tr w:rsidR="00607174" w:rsidRPr="0018645A"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9.4</w:t>
            </w:r>
          </w:p>
        </w:tc>
        <w:tc>
          <w:tcPr>
            <w:tcW w:w="9191" w:type="dxa"/>
          </w:tcPr>
          <w:p w:rsidR="00607174" w:rsidRPr="0018645A" w:rsidRDefault="00607174" w:rsidP="00607174">
            <w:pPr>
              <w:pStyle w:val="ConsPlusNormal"/>
              <w:ind w:firstLine="54"/>
              <w:rPr>
                <w:rFonts w:ascii="Times New Roman" w:hAnsi="Times New Roman" w:cs="Times New Roman"/>
                <w:sz w:val="24"/>
                <w:szCs w:val="24"/>
              </w:rPr>
            </w:pPr>
            <w:r w:rsidRPr="0018645A">
              <w:rPr>
                <w:rFonts w:ascii="Times New Roman" w:hAnsi="Times New Roman" w:cs="Times New Roman"/>
                <w:sz w:val="24"/>
                <w:szCs w:val="24"/>
              </w:rPr>
              <w:t>Политика перестройки. Распад СССР (1985 - 1991)</w:t>
            </w:r>
          </w:p>
        </w:tc>
      </w:tr>
      <w:tr w:rsidR="00607174" w:rsidRPr="0018645A"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10</w:t>
            </w:r>
          </w:p>
        </w:tc>
        <w:tc>
          <w:tcPr>
            <w:tcW w:w="9191" w:type="dxa"/>
          </w:tcPr>
          <w:p w:rsidR="00607174" w:rsidRPr="0018645A" w:rsidRDefault="00607174" w:rsidP="00607174">
            <w:pPr>
              <w:pStyle w:val="ConsPlusNormal"/>
              <w:ind w:firstLine="54"/>
              <w:rPr>
                <w:rFonts w:ascii="Times New Roman" w:hAnsi="Times New Roman" w:cs="Times New Roman"/>
                <w:sz w:val="24"/>
                <w:szCs w:val="24"/>
              </w:rPr>
            </w:pPr>
            <w:r w:rsidRPr="0018645A">
              <w:rPr>
                <w:rFonts w:ascii="Times New Roman" w:hAnsi="Times New Roman" w:cs="Times New Roman"/>
                <w:sz w:val="24"/>
                <w:szCs w:val="24"/>
              </w:rPr>
              <w:t>Российская Федерация в 1992 - 2022 гг.</w:t>
            </w:r>
          </w:p>
        </w:tc>
      </w:tr>
      <w:tr w:rsidR="00607174" w:rsidRPr="0018645A"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10.1</w:t>
            </w:r>
          </w:p>
        </w:tc>
        <w:tc>
          <w:tcPr>
            <w:tcW w:w="9191" w:type="dxa"/>
          </w:tcPr>
          <w:p w:rsidR="00607174" w:rsidRPr="0018645A" w:rsidRDefault="00607174" w:rsidP="00607174">
            <w:pPr>
              <w:pStyle w:val="ConsPlusNormal"/>
              <w:ind w:firstLine="54"/>
              <w:rPr>
                <w:rFonts w:ascii="Times New Roman" w:hAnsi="Times New Roman" w:cs="Times New Roman"/>
                <w:sz w:val="24"/>
                <w:szCs w:val="24"/>
              </w:rPr>
            </w:pPr>
            <w:r w:rsidRPr="0018645A">
              <w:rPr>
                <w:rFonts w:ascii="Times New Roman" w:hAnsi="Times New Roman" w:cs="Times New Roman"/>
                <w:sz w:val="24"/>
                <w:szCs w:val="24"/>
              </w:rPr>
              <w:t>Становление новой России (1992 - 1999)</w:t>
            </w:r>
          </w:p>
        </w:tc>
      </w:tr>
      <w:tr w:rsidR="00607174" w:rsidRPr="0018645A"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10.2</w:t>
            </w:r>
          </w:p>
        </w:tc>
        <w:tc>
          <w:tcPr>
            <w:tcW w:w="9191" w:type="dxa"/>
          </w:tcPr>
          <w:p w:rsidR="00607174" w:rsidRPr="0018645A" w:rsidRDefault="00607174" w:rsidP="00607174">
            <w:pPr>
              <w:pStyle w:val="ConsPlusNormal"/>
              <w:ind w:firstLine="54"/>
              <w:rPr>
                <w:rFonts w:ascii="Times New Roman" w:hAnsi="Times New Roman" w:cs="Times New Roman"/>
                <w:sz w:val="24"/>
                <w:szCs w:val="24"/>
              </w:rPr>
            </w:pPr>
            <w:r w:rsidRPr="0018645A">
              <w:rPr>
                <w:rFonts w:ascii="Times New Roman" w:hAnsi="Times New Roman" w:cs="Times New Roman"/>
                <w:sz w:val="24"/>
                <w:szCs w:val="24"/>
              </w:rPr>
              <w:t>Россия в XXI в.: вызовы времени и задачи модернизации</w:t>
            </w:r>
          </w:p>
        </w:tc>
      </w:tr>
      <w:tr w:rsidR="00607174" w:rsidRPr="0018645A"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11</w:t>
            </w:r>
          </w:p>
        </w:tc>
        <w:tc>
          <w:tcPr>
            <w:tcW w:w="9191" w:type="dxa"/>
          </w:tcPr>
          <w:p w:rsidR="00607174" w:rsidRPr="0018645A" w:rsidRDefault="00607174" w:rsidP="00607174">
            <w:pPr>
              <w:pStyle w:val="ConsPlusNormal"/>
              <w:ind w:firstLine="54"/>
              <w:rPr>
                <w:rFonts w:ascii="Times New Roman" w:hAnsi="Times New Roman" w:cs="Times New Roman"/>
                <w:sz w:val="24"/>
                <w:szCs w:val="24"/>
              </w:rPr>
            </w:pPr>
            <w:r w:rsidRPr="0018645A">
              <w:rPr>
                <w:rFonts w:ascii="Times New Roman" w:hAnsi="Times New Roman" w:cs="Times New Roman"/>
                <w:sz w:val="24"/>
                <w:szCs w:val="24"/>
              </w:rPr>
              <w:t>Всеобщая история. 1914 - 1945 гг.</w:t>
            </w:r>
          </w:p>
        </w:tc>
      </w:tr>
      <w:tr w:rsidR="00607174" w:rsidRPr="0018645A"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11.1</w:t>
            </w:r>
          </w:p>
        </w:tc>
        <w:tc>
          <w:tcPr>
            <w:tcW w:w="9191" w:type="dxa"/>
          </w:tcPr>
          <w:p w:rsidR="00607174" w:rsidRPr="0018645A" w:rsidRDefault="00607174" w:rsidP="00607174">
            <w:pPr>
              <w:pStyle w:val="ConsPlusNormal"/>
              <w:ind w:firstLine="54"/>
              <w:rPr>
                <w:rFonts w:ascii="Times New Roman" w:hAnsi="Times New Roman" w:cs="Times New Roman"/>
                <w:sz w:val="24"/>
                <w:szCs w:val="24"/>
              </w:rPr>
            </w:pPr>
            <w:r w:rsidRPr="0018645A">
              <w:rPr>
                <w:rFonts w:ascii="Times New Roman" w:hAnsi="Times New Roman" w:cs="Times New Roman"/>
                <w:sz w:val="24"/>
                <w:szCs w:val="24"/>
              </w:rPr>
              <w:t>Мир накануне и в годы Первой мировой войны</w:t>
            </w:r>
          </w:p>
        </w:tc>
      </w:tr>
      <w:tr w:rsidR="00607174" w:rsidRPr="0018645A"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lastRenderedPageBreak/>
              <w:t>11.2</w:t>
            </w:r>
          </w:p>
        </w:tc>
        <w:tc>
          <w:tcPr>
            <w:tcW w:w="9191" w:type="dxa"/>
          </w:tcPr>
          <w:p w:rsidR="00607174" w:rsidRPr="0018645A" w:rsidRDefault="00607174" w:rsidP="00607174">
            <w:pPr>
              <w:pStyle w:val="ConsPlusNormal"/>
              <w:ind w:firstLine="54"/>
              <w:rPr>
                <w:rFonts w:ascii="Times New Roman" w:hAnsi="Times New Roman" w:cs="Times New Roman"/>
                <w:sz w:val="24"/>
                <w:szCs w:val="24"/>
              </w:rPr>
            </w:pPr>
            <w:r w:rsidRPr="0018645A">
              <w:rPr>
                <w:rFonts w:ascii="Times New Roman" w:hAnsi="Times New Roman" w:cs="Times New Roman"/>
                <w:sz w:val="24"/>
                <w:szCs w:val="24"/>
              </w:rPr>
              <w:t>Мир в 1918 - 1939 гг.</w:t>
            </w:r>
          </w:p>
        </w:tc>
      </w:tr>
      <w:tr w:rsidR="00607174" w:rsidRPr="0018645A"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11.3</w:t>
            </w:r>
          </w:p>
        </w:tc>
        <w:tc>
          <w:tcPr>
            <w:tcW w:w="9191" w:type="dxa"/>
          </w:tcPr>
          <w:p w:rsidR="00607174" w:rsidRPr="0018645A" w:rsidRDefault="00607174" w:rsidP="00607174">
            <w:pPr>
              <w:pStyle w:val="ConsPlusNormal"/>
              <w:ind w:firstLine="54"/>
              <w:rPr>
                <w:rFonts w:ascii="Times New Roman" w:hAnsi="Times New Roman" w:cs="Times New Roman"/>
                <w:sz w:val="24"/>
                <w:szCs w:val="24"/>
              </w:rPr>
            </w:pPr>
            <w:r w:rsidRPr="0018645A">
              <w:rPr>
                <w:rFonts w:ascii="Times New Roman" w:hAnsi="Times New Roman" w:cs="Times New Roman"/>
                <w:sz w:val="24"/>
                <w:szCs w:val="24"/>
              </w:rPr>
              <w:t>Вторая мировая война</w:t>
            </w:r>
          </w:p>
        </w:tc>
      </w:tr>
      <w:tr w:rsidR="00607174" w:rsidRPr="0018645A"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12</w:t>
            </w:r>
          </w:p>
        </w:tc>
        <w:tc>
          <w:tcPr>
            <w:tcW w:w="9191" w:type="dxa"/>
          </w:tcPr>
          <w:p w:rsidR="00607174" w:rsidRPr="0018645A" w:rsidRDefault="00607174" w:rsidP="00607174">
            <w:pPr>
              <w:pStyle w:val="ConsPlusNormal"/>
              <w:ind w:firstLine="54"/>
              <w:rPr>
                <w:rFonts w:ascii="Times New Roman" w:hAnsi="Times New Roman" w:cs="Times New Roman"/>
                <w:sz w:val="24"/>
                <w:szCs w:val="24"/>
              </w:rPr>
            </w:pPr>
            <w:r w:rsidRPr="0018645A">
              <w:rPr>
                <w:rFonts w:ascii="Times New Roman" w:hAnsi="Times New Roman" w:cs="Times New Roman"/>
                <w:sz w:val="24"/>
                <w:szCs w:val="24"/>
              </w:rPr>
              <w:t>Всеобщая история. 1945 - 2022 гг.</w:t>
            </w:r>
          </w:p>
        </w:tc>
      </w:tr>
      <w:tr w:rsidR="00607174" w:rsidRPr="0018645A"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12.1</w:t>
            </w:r>
          </w:p>
        </w:tc>
        <w:tc>
          <w:tcPr>
            <w:tcW w:w="9191" w:type="dxa"/>
          </w:tcPr>
          <w:p w:rsidR="00607174" w:rsidRPr="0018645A" w:rsidRDefault="00607174" w:rsidP="00607174">
            <w:pPr>
              <w:pStyle w:val="ConsPlusNormal"/>
              <w:ind w:firstLine="54"/>
              <w:rPr>
                <w:rFonts w:ascii="Times New Roman" w:hAnsi="Times New Roman" w:cs="Times New Roman"/>
                <w:sz w:val="24"/>
                <w:szCs w:val="24"/>
              </w:rPr>
            </w:pPr>
            <w:r w:rsidRPr="0018645A">
              <w:rPr>
                <w:rFonts w:ascii="Times New Roman" w:hAnsi="Times New Roman" w:cs="Times New Roman"/>
                <w:sz w:val="24"/>
                <w:szCs w:val="24"/>
              </w:rPr>
              <w:t>Страны Северной Америки и Европы во второй половине XX - начале XXI в.</w:t>
            </w:r>
          </w:p>
        </w:tc>
      </w:tr>
      <w:tr w:rsidR="00607174" w:rsidRPr="0018645A"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12.2</w:t>
            </w:r>
          </w:p>
        </w:tc>
        <w:tc>
          <w:tcPr>
            <w:tcW w:w="9191" w:type="dxa"/>
          </w:tcPr>
          <w:p w:rsidR="00607174" w:rsidRPr="0018645A" w:rsidRDefault="00607174" w:rsidP="00607174">
            <w:pPr>
              <w:pStyle w:val="ConsPlusNormal"/>
              <w:ind w:firstLine="54"/>
              <w:rPr>
                <w:rFonts w:ascii="Times New Roman" w:hAnsi="Times New Roman" w:cs="Times New Roman"/>
                <w:sz w:val="24"/>
                <w:szCs w:val="24"/>
              </w:rPr>
            </w:pPr>
            <w:r w:rsidRPr="0018645A">
              <w:rPr>
                <w:rFonts w:ascii="Times New Roman" w:hAnsi="Times New Roman" w:cs="Times New Roman"/>
                <w:sz w:val="24"/>
                <w:szCs w:val="24"/>
              </w:rPr>
              <w:t>Страны Азии, Африки во второй половине XX - начале XXI в.: проблемы и пути модернизации</w:t>
            </w:r>
          </w:p>
        </w:tc>
      </w:tr>
      <w:tr w:rsidR="00607174" w:rsidRPr="0018645A"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12.3</w:t>
            </w:r>
          </w:p>
        </w:tc>
        <w:tc>
          <w:tcPr>
            <w:tcW w:w="9191" w:type="dxa"/>
          </w:tcPr>
          <w:p w:rsidR="00607174" w:rsidRPr="0018645A" w:rsidRDefault="00607174" w:rsidP="00607174">
            <w:pPr>
              <w:pStyle w:val="ConsPlusNormal"/>
              <w:ind w:firstLine="54"/>
              <w:rPr>
                <w:rFonts w:ascii="Times New Roman" w:hAnsi="Times New Roman" w:cs="Times New Roman"/>
                <w:sz w:val="24"/>
                <w:szCs w:val="24"/>
              </w:rPr>
            </w:pPr>
            <w:r w:rsidRPr="0018645A">
              <w:rPr>
                <w:rFonts w:ascii="Times New Roman" w:hAnsi="Times New Roman" w:cs="Times New Roman"/>
                <w:sz w:val="24"/>
                <w:szCs w:val="24"/>
              </w:rPr>
              <w:t>Страны Латинской Америки во второй половине XX - начале XXI в.</w:t>
            </w:r>
          </w:p>
        </w:tc>
      </w:tr>
      <w:tr w:rsidR="00607174" w:rsidRPr="0018645A"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12.4</w:t>
            </w:r>
          </w:p>
        </w:tc>
        <w:tc>
          <w:tcPr>
            <w:tcW w:w="9191" w:type="dxa"/>
          </w:tcPr>
          <w:p w:rsidR="00607174" w:rsidRPr="0018645A" w:rsidRDefault="00607174" w:rsidP="00607174">
            <w:pPr>
              <w:pStyle w:val="ConsPlusNormal"/>
              <w:ind w:firstLine="54"/>
              <w:rPr>
                <w:rFonts w:ascii="Times New Roman" w:hAnsi="Times New Roman" w:cs="Times New Roman"/>
                <w:sz w:val="24"/>
                <w:szCs w:val="24"/>
              </w:rPr>
            </w:pPr>
            <w:r w:rsidRPr="0018645A">
              <w:rPr>
                <w:rFonts w:ascii="Times New Roman" w:hAnsi="Times New Roman" w:cs="Times New Roman"/>
                <w:sz w:val="24"/>
                <w:szCs w:val="24"/>
              </w:rPr>
              <w:t>Международные отношения во второй половине XX - начале XXI в.</w:t>
            </w:r>
          </w:p>
        </w:tc>
      </w:tr>
      <w:tr w:rsidR="00607174" w:rsidRPr="0018645A"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12.5</w:t>
            </w:r>
          </w:p>
        </w:tc>
        <w:tc>
          <w:tcPr>
            <w:tcW w:w="9191" w:type="dxa"/>
          </w:tcPr>
          <w:p w:rsidR="00607174" w:rsidRPr="0018645A" w:rsidRDefault="00607174" w:rsidP="00607174">
            <w:pPr>
              <w:pStyle w:val="ConsPlusNormal"/>
              <w:ind w:firstLine="54"/>
              <w:rPr>
                <w:rFonts w:ascii="Times New Roman" w:hAnsi="Times New Roman" w:cs="Times New Roman"/>
                <w:sz w:val="24"/>
                <w:szCs w:val="24"/>
              </w:rPr>
            </w:pPr>
            <w:r w:rsidRPr="0018645A">
              <w:rPr>
                <w:rFonts w:ascii="Times New Roman" w:hAnsi="Times New Roman" w:cs="Times New Roman"/>
                <w:sz w:val="24"/>
                <w:szCs w:val="24"/>
              </w:rPr>
              <w:t>Развитие науки и культуры во второй половине XX - начале XXI в.</w:t>
            </w:r>
          </w:p>
        </w:tc>
      </w:tr>
      <w:tr w:rsidR="00607174" w:rsidRPr="00607174" w:rsidTr="00607174">
        <w:tc>
          <w:tcPr>
            <w:tcW w:w="1077" w:type="dxa"/>
          </w:tcPr>
          <w:p w:rsidR="00607174" w:rsidRPr="0018645A" w:rsidRDefault="00607174" w:rsidP="00607174">
            <w:pPr>
              <w:pStyle w:val="ConsPlusNormal"/>
              <w:ind w:firstLine="142"/>
              <w:jc w:val="center"/>
              <w:rPr>
                <w:rFonts w:ascii="Times New Roman" w:hAnsi="Times New Roman" w:cs="Times New Roman"/>
                <w:sz w:val="24"/>
                <w:szCs w:val="24"/>
              </w:rPr>
            </w:pPr>
            <w:r w:rsidRPr="0018645A">
              <w:rPr>
                <w:rFonts w:ascii="Times New Roman" w:hAnsi="Times New Roman" w:cs="Times New Roman"/>
                <w:sz w:val="24"/>
                <w:szCs w:val="24"/>
              </w:rPr>
              <w:t>12.6</w:t>
            </w:r>
          </w:p>
        </w:tc>
        <w:tc>
          <w:tcPr>
            <w:tcW w:w="9191" w:type="dxa"/>
          </w:tcPr>
          <w:p w:rsidR="00607174" w:rsidRPr="00607174" w:rsidRDefault="00607174" w:rsidP="00607174">
            <w:pPr>
              <w:pStyle w:val="ConsPlusNormal"/>
              <w:ind w:firstLine="54"/>
              <w:rPr>
                <w:rFonts w:ascii="Times New Roman" w:hAnsi="Times New Roman" w:cs="Times New Roman"/>
                <w:sz w:val="24"/>
                <w:szCs w:val="24"/>
              </w:rPr>
            </w:pPr>
            <w:r w:rsidRPr="0018645A">
              <w:rPr>
                <w:rFonts w:ascii="Times New Roman" w:hAnsi="Times New Roman" w:cs="Times New Roman"/>
                <w:sz w:val="24"/>
                <w:szCs w:val="24"/>
              </w:rPr>
              <w:t>Современный мир</w:t>
            </w:r>
          </w:p>
        </w:tc>
      </w:tr>
    </w:tbl>
    <w:p w:rsidR="00F36E26" w:rsidRPr="00694D99" w:rsidRDefault="00F36E26" w:rsidP="00694D99">
      <w:pPr>
        <w:widowControl w:val="0"/>
        <w:rPr>
          <w:b/>
          <w:sz w:val="26"/>
          <w:szCs w:val="26"/>
          <w:lang w:eastAsia="zh-CN"/>
        </w:rPr>
      </w:pPr>
    </w:p>
    <w:p w:rsidR="00AD59D9" w:rsidRPr="00AD59D9" w:rsidRDefault="00AD59D9" w:rsidP="00202E1F">
      <w:pPr>
        <w:pStyle w:val="2ff4"/>
      </w:pPr>
      <w:r w:rsidRPr="00AD59D9">
        <w:rPr>
          <w:rFonts w:eastAsia="SchoolBookSanPin"/>
        </w:rPr>
        <w:t>2.1.</w:t>
      </w:r>
      <w:r w:rsidR="003A039D">
        <w:rPr>
          <w:rFonts w:eastAsia="SchoolBookSanPin"/>
        </w:rPr>
        <w:t>10</w:t>
      </w:r>
      <w:r w:rsidRPr="00AD59D9">
        <w:rPr>
          <w:rFonts w:eastAsia="SchoolBookSanPin"/>
        </w:rPr>
        <w:t>. Федеральная рабочая программа по учебному предмету «</w:t>
      </w:r>
      <w:r w:rsidRPr="00AD59D9">
        <w:rPr>
          <w:rFonts w:eastAsia="SchoolBookSanPin"/>
          <w:position w:val="1"/>
        </w:rPr>
        <w:t>Обществознание</w:t>
      </w:r>
      <w:r w:rsidRPr="00AD59D9">
        <w:rPr>
          <w:rFonts w:eastAsia="SchoolBookSanPin"/>
        </w:rPr>
        <w:t>»</w:t>
      </w:r>
      <w:r w:rsidR="00202E1F">
        <w:rPr>
          <w:rFonts w:eastAsia="SchoolBookSanPin"/>
        </w:rPr>
        <w:t xml:space="preserve"> (базовый уровень)</w:t>
      </w:r>
    </w:p>
    <w:p w:rsidR="00AD59D9" w:rsidRPr="00AD59D9" w:rsidRDefault="00AD59D9" w:rsidP="00AD59D9">
      <w:pPr>
        <w:widowControl w:val="0"/>
        <w:rPr>
          <w:rFonts w:eastAsia="SchoolBookSanPin"/>
          <w:sz w:val="26"/>
          <w:szCs w:val="26"/>
        </w:rPr>
      </w:pPr>
      <w:r w:rsidRPr="00AD59D9">
        <w:rPr>
          <w:rFonts w:eastAsia="SchoolBookSanPin"/>
          <w:sz w:val="26"/>
          <w:szCs w:val="26"/>
        </w:rPr>
        <w:t>Федеральная рабочая программа по учебному предмету «</w:t>
      </w:r>
      <w:r w:rsidRPr="00AD59D9">
        <w:rPr>
          <w:rFonts w:eastAsia="SchoolBookSanPin"/>
          <w:position w:val="1"/>
          <w:sz w:val="26"/>
          <w:szCs w:val="26"/>
        </w:rPr>
        <w:t>Обществознание</w:t>
      </w:r>
      <w:r w:rsidRPr="00AD59D9">
        <w:rPr>
          <w:rFonts w:eastAsia="SchoolBookSanPin"/>
          <w:sz w:val="26"/>
          <w:szCs w:val="26"/>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AD59D9" w:rsidRPr="00AD59D9" w:rsidRDefault="00AD59D9" w:rsidP="00AD59D9">
      <w:pPr>
        <w:widowControl w:val="0"/>
        <w:rPr>
          <w:rFonts w:eastAsia="OfficinaSansBoldITC"/>
          <w:sz w:val="26"/>
          <w:szCs w:val="26"/>
        </w:rPr>
      </w:pPr>
      <w:r w:rsidRPr="00AD59D9">
        <w:rPr>
          <w:rFonts w:eastAsia="OfficinaSansBoldITC"/>
          <w:sz w:val="26"/>
          <w:szCs w:val="26"/>
        </w:rPr>
        <w:t>Пояснительная записка.</w:t>
      </w:r>
    </w:p>
    <w:p w:rsidR="00AD59D9" w:rsidRPr="00AD59D9" w:rsidRDefault="00AD59D9" w:rsidP="00AD59D9">
      <w:pPr>
        <w:widowControl w:val="0"/>
        <w:contextualSpacing/>
        <w:rPr>
          <w:rFonts w:eastAsia="SchoolBookSanPin"/>
          <w:sz w:val="26"/>
          <w:szCs w:val="26"/>
        </w:rPr>
      </w:pPr>
      <w:r w:rsidRPr="00AD59D9">
        <w:rPr>
          <w:rFonts w:eastAsia="SchoolBookSanPin"/>
          <w:sz w:val="26"/>
          <w:szCs w:val="26"/>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учётом федеральной </w:t>
      </w:r>
      <w:r w:rsidRPr="00AD59D9">
        <w:rPr>
          <w:sz w:val="26"/>
          <w:szCs w:val="26"/>
        </w:rPr>
        <w:t>рабочей</w:t>
      </w:r>
      <w:r w:rsidRPr="00AD59D9">
        <w:rPr>
          <w:rFonts w:eastAsia="SchoolBookSanPin"/>
          <w:sz w:val="26"/>
          <w:szCs w:val="26"/>
        </w:rPr>
        <w:t xml:space="preserve"> программы воспитания и подлежит непосредственному применению при реализации обязательной части ООП СОО. </w:t>
      </w:r>
    </w:p>
    <w:p w:rsidR="00AD59D9" w:rsidRPr="00AD59D9" w:rsidRDefault="00AD59D9" w:rsidP="00AD59D9">
      <w:pPr>
        <w:widowControl w:val="0"/>
        <w:rPr>
          <w:rFonts w:eastAsia="SchoolBookSanPin"/>
          <w:sz w:val="26"/>
          <w:szCs w:val="26"/>
        </w:rPr>
      </w:pPr>
      <w:r w:rsidRPr="00AD59D9">
        <w:rPr>
          <w:rFonts w:eastAsia="SchoolBookSanPin"/>
          <w:sz w:val="26"/>
          <w:szCs w:val="26"/>
        </w:rPr>
        <w:t>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AD59D9" w:rsidRPr="00AD59D9" w:rsidRDefault="00AD59D9" w:rsidP="00AD59D9">
      <w:pPr>
        <w:widowControl w:val="0"/>
        <w:rPr>
          <w:rFonts w:eastAsia="SchoolBookSanPin"/>
          <w:sz w:val="26"/>
          <w:szCs w:val="26"/>
        </w:rPr>
      </w:pPr>
      <w:r w:rsidRPr="00AD59D9">
        <w:rPr>
          <w:rFonts w:eastAsia="SchoolBookSanPin"/>
          <w:sz w:val="26"/>
          <w:szCs w:val="26"/>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AD59D9" w:rsidRPr="00AD59D9" w:rsidRDefault="00AD59D9" w:rsidP="00AD59D9">
      <w:pPr>
        <w:widowControl w:val="0"/>
        <w:rPr>
          <w:rFonts w:eastAsia="SchoolBookSanPin"/>
          <w:sz w:val="26"/>
          <w:szCs w:val="26"/>
        </w:rPr>
      </w:pPr>
      <w:r w:rsidRPr="00AD59D9">
        <w:rPr>
          <w:rFonts w:eastAsia="SchoolBookSanPin"/>
          <w:sz w:val="26"/>
          <w:szCs w:val="26"/>
        </w:rPr>
        <w:t>Целями обществоведческого образования на уровне среднего общего образования являются:</w:t>
      </w:r>
    </w:p>
    <w:p w:rsidR="00AD59D9" w:rsidRPr="00AD59D9" w:rsidRDefault="00AD59D9" w:rsidP="00AD59D9">
      <w:pPr>
        <w:widowControl w:val="0"/>
        <w:rPr>
          <w:rFonts w:eastAsia="SchoolBookSanPin"/>
          <w:sz w:val="26"/>
          <w:szCs w:val="26"/>
        </w:rPr>
      </w:pPr>
      <w:r w:rsidRPr="00AD59D9">
        <w:rPr>
          <w:rFonts w:eastAsia="SchoolBookSanPin"/>
          <w:sz w:val="26"/>
          <w:szCs w:val="26"/>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AD59D9" w:rsidRPr="00AD59D9" w:rsidRDefault="00AD59D9" w:rsidP="00AD59D9">
      <w:pPr>
        <w:widowControl w:val="0"/>
        <w:rPr>
          <w:rFonts w:eastAsia="SchoolBookSanPin"/>
          <w:sz w:val="26"/>
          <w:szCs w:val="26"/>
        </w:rPr>
      </w:pPr>
      <w:r w:rsidRPr="00AD59D9">
        <w:rPr>
          <w:rFonts w:eastAsia="SchoolBookSanPin"/>
          <w:sz w:val="26"/>
          <w:szCs w:val="26"/>
        </w:rPr>
        <w:lastRenderedPageBreak/>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AD59D9" w:rsidRPr="00AD59D9" w:rsidRDefault="00AD59D9" w:rsidP="00AD59D9">
      <w:pPr>
        <w:widowControl w:val="0"/>
        <w:rPr>
          <w:rFonts w:eastAsia="SchoolBookSanPin"/>
          <w:sz w:val="26"/>
          <w:szCs w:val="26"/>
        </w:rPr>
      </w:pPr>
      <w:r w:rsidRPr="00AD59D9">
        <w:rPr>
          <w:rFonts w:eastAsia="SchoolBookSanPin"/>
          <w:sz w:val="26"/>
          <w:szCs w:val="26"/>
        </w:rPr>
        <w:t>развитие способности обучающихся к личному самоопределению, самореализации, самоконтролю;</w:t>
      </w:r>
    </w:p>
    <w:p w:rsidR="00AD59D9" w:rsidRPr="00AD59D9" w:rsidRDefault="00AD59D9" w:rsidP="00AD59D9">
      <w:pPr>
        <w:widowControl w:val="0"/>
        <w:rPr>
          <w:rFonts w:eastAsia="SchoolBookSanPin"/>
          <w:sz w:val="26"/>
          <w:szCs w:val="26"/>
        </w:rPr>
      </w:pPr>
      <w:r w:rsidRPr="00AD59D9">
        <w:rPr>
          <w:rFonts w:eastAsia="SchoolBookSanPin"/>
          <w:sz w:val="26"/>
          <w:szCs w:val="26"/>
        </w:rPr>
        <w:t>развитие интереса обучающихся к освоению социальных и гуманитарных дисциплин;</w:t>
      </w:r>
    </w:p>
    <w:p w:rsidR="00AD59D9" w:rsidRPr="00AD59D9" w:rsidRDefault="00AD59D9" w:rsidP="00AD59D9">
      <w:pPr>
        <w:widowControl w:val="0"/>
        <w:rPr>
          <w:rFonts w:eastAsia="SchoolBookSanPin"/>
          <w:sz w:val="26"/>
          <w:szCs w:val="26"/>
        </w:rPr>
      </w:pPr>
      <w:r w:rsidRPr="00AD59D9">
        <w:rPr>
          <w:rFonts w:eastAsia="SchoolBookSanPin"/>
          <w:sz w:val="26"/>
          <w:szCs w:val="26"/>
        </w:rPr>
        <w:t xml:space="preserve">освоение системы знаний об обществе и человеке, формирование целостной картины общества, </w:t>
      </w:r>
      <w:r w:rsidRPr="00AD59D9">
        <w:rPr>
          <w:rFonts w:eastAsia="SchoolBookSanPin"/>
          <w:position w:val="1"/>
          <w:sz w:val="26"/>
          <w:szCs w:val="26"/>
        </w:rPr>
        <w:t>соответствующей</w:t>
      </w:r>
      <w:r w:rsidRPr="00AD59D9">
        <w:rPr>
          <w:rFonts w:eastAsia="SchoolBookSanPin"/>
          <w:sz w:val="26"/>
          <w:szCs w:val="26"/>
        </w:rPr>
        <w:t xml:space="preserve">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w:t>
      </w:r>
      <w:r w:rsidRPr="00AD59D9">
        <w:rPr>
          <w:sz w:val="26"/>
          <w:szCs w:val="26"/>
        </w:rPr>
        <w:t>ФГОС СОО;</w:t>
      </w:r>
    </w:p>
    <w:p w:rsidR="00AD59D9" w:rsidRPr="00AD59D9" w:rsidRDefault="00AD59D9" w:rsidP="00AD59D9">
      <w:pPr>
        <w:widowControl w:val="0"/>
        <w:rPr>
          <w:rFonts w:eastAsia="SchoolBookSanPin"/>
          <w:sz w:val="26"/>
          <w:szCs w:val="26"/>
        </w:rPr>
      </w:pPr>
      <w:r w:rsidRPr="00AD59D9">
        <w:rPr>
          <w:rFonts w:eastAsia="SchoolBookSanPin"/>
          <w:sz w:val="26"/>
          <w:szCs w:val="26"/>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AD59D9" w:rsidRPr="00AD59D9" w:rsidRDefault="00AD59D9" w:rsidP="00AD59D9">
      <w:pPr>
        <w:widowControl w:val="0"/>
        <w:rPr>
          <w:rFonts w:eastAsia="SchoolBookSanPin"/>
          <w:sz w:val="26"/>
          <w:szCs w:val="26"/>
        </w:rPr>
      </w:pPr>
      <w:r w:rsidRPr="00AD59D9">
        <w:rPr>
          <w:rFonts w:eastAsia="SchoolBookSanPin"/>
          <w:sz w:val="26"/>
          <w:szCs w:val="26"/>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AD59D9" w:rsidRPr="00AD59D9" w:rsidRDefault="00AD59D9" w:rsidP="00AD59D9">
      <w:pPr>
        <w:widowControl w:val="0"/>
        <w:rPr>
          <w:rFonts w:eastAsia="SchoolBookSanPin"/>
          <w:sz w:val="26"/>
          <w:szCs w:val="26"/>
        </w:rPr>
      </w:pPr>
      <w:r w:rsidRPr="00AD59D9">
        <w:rPr>
          <w:rFonts w:eastAsia="SchoolBookSanPin"/>
          <w:sz w:val="26"/>
          <w:szCs w:val="26"/>
        </w:rPr>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AD59D9" w:rsidRPr="00AD59D9" w:rsidRDefault="00AD59D9" w:rsidP="00AD59D9">
      <w:pPr>
        <w:widowControl w:val="0"/>
        <w:rPr>
          <w:rFonts w:eastAsia="SchoolBookSanPin"/>
          <w:sz w:val="26"/>
          <w:szCs w:val="26"/>
        </w:rPr>
      </w:pPr>
      <w:r w:rsidRPr="00AD59D9">
        <w:rPr>
          <w:rFonts w:eastAsia="SchoolBookSanPin"/>
          <w:sz w:val="26"/>
          <w:szCs w:val="26"/>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AD59D9" w:rsidRPr="00AD59D9" w:rsidRDefault="00AD59D9" w:rsidP="00AD59D9">
      <w:pPr>
        <w:widowControl w:val="0"/>
        <w:rPr>
          <w:rFonts w:eastAsia="SchoolBookSanPin"/>
          <w:sz w:val="26"/>
          <w:szCs w:val="26"/>
        </w:rPr>
      </w:pPr>
      <w:r w:rsidRPr="00AD59D9">
        <w:rPr>
          <w:rFonts w:eastAsia="SchoolBookSanPin"/>
          <w:sz w:val="26"/>
          <w:szCs w:val="26"/>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AD59D9" w:rsidRPr="00AD59D9" w:rsidRDefault="00AD59D9" w:rsidP="00AD59D9">
      <w:pPr>
        <w:widowControl w:val="0"/>
        <w:rPr>
          <w:rFonts w:eastAsia="SchoolBookSanPin"/>
          <w:sz w:val="26"/>
          <w:szCs w:val="26"/>
        </w:rPr>
      </w:pPr>
      <w:r w:rsidRPr="00AD59D9">
        <w:rPr>
          <w:rFonts w:eastAsia="SchoolBookSanPin"/>
          <w:sz w:val="26"/>
          <w:szCs w:val="26"/>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AD59D9" w:rsidRPr="00AD59D9" w:rsidRDefault="00AD59D9" w:rsidP="00AD59D9">
      <w:pPr>
        <w:widowControl w:val="0"/>
        <w:rPr>
          <w:rFonts w:eastAsia="SchoolBookSanPin"/>
          <w:sz w:val="26"/>
          <w:szCs w:val="26"/>
        </w:rPr>
      </w:pPr>
      <w:r w:rsidRPr="00AD59D9">
        <w:rPr>
          <w:rFonts w:eastAsia="SchoolBookSanPin"/>
          <w:sz w:val="26"/>
          <w:szCs w:val="26"/>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AD59D9" w:rsidRPr="00AD59D9" w:rsidRDefault="00AD59D9" w:rsidP="00AD59D9">
      <w:pPr>
        <w:widowControl w:val="0"/>
        <w:rPr>
          <w:rFonts w:eastAsia="SchoolBookSanPin"/>
          <w:sz w:val="26"/>
          <w:szCs w:val="26"/>
        </w:rPr>
      </w:pPr>
      <w:r w:rsidRPr="00AD59D9">
        <w:rPr>
          <w:rFonts w:eastAsia="SchoolBookSanPin"/>
          <w:sz w:val="26"/>
          <w:szCs w:val="26"/>
        </w:rPr>
        <w:lastRenderedPageBreak/>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AD59D9" w:rsidRPr="00AD59D9" w:rsidRDefault="00AD59D9" w:rsidP="00AD59D9">
      <w:pPr>
        <w:widowControl w:val="0"/>
        <w:rPr>
          <w:rFonts w:eastAsia="SchoolBookSanPin"/>
          <w:sz w:val="26"/>
          <w:szCs w:val="26"/>
        </w:rPr>
      </w:pPr>
      <w:r w:rsidRPr="00AD59D9">
        <w:rPr>
          <w:rFonts w:eastAsia="SchoolBookSanPin"/>
          <w:sz w:val="26"/>
          <w:szCs w:val="26"/>
        </w:rPr>
        <w:t>расширение возможностей самопрезентации обучающихся, мотивирующей креативное мышление и участие в социальных практиках.</w:t>
      </w:r>
    </w:p>
    <w:p w:rsidR="00AD59D9" w:rsidRPr="00AD59D9" w:rsidRDefault="00AD59D9" w:rsidP="00AD59D9">
      <w:pPr>
        <w:widowControl w:val="0"/>
        <w:rPr>
          <w:rFonts w:eastAsia="SchoolBookSanPin"/>
          <w:sz w:val="26"/>
          <w:szCs w:val="26"/>
        </w:rPr>
      </w:pPr>
      <w:r w:rsidRPr="00AD59D9">
        <w:rPr>
          <w:rFonts w:eastAsia="SchoolBookSanPin"/>
          <w:sz w:val="26"/>
          <w:szCs w:val="26"/>
        </w:rPr>
        <w:t>Отличие содержания обществознания на базовом уровне среднего общего образования от содержания предшествующего уровня заключается в:</w:t>
      </w:r>
    </w:p>
    <w:p w:rsidR="00AD59D9" w:rsidRPr="00AD59D9" w:rsidRDefault="00AD59D9" w:rsidP="00AD59D9">
      <w:pPr>
        <w:widowControl w:val="0"/>
        <w:rPr>
          <w:rFonts w:eastAsia="SchoolBookSanPin"/>
          <w:sz w:val="26"/>
          <w:szCs w:val="26"/>
        </w:rPr>
      </w:pPr>
      <w:r w:rsidRPr="00AD59D9">
        <w:rPr>
          <w:rFonts w:eastAsia="SchoolBookSanPin"/>
          <w:sz w:val="26"/>
          <w:szCs w:val="26"/>
        </w:rPr>
        <w:t>изучении нового теоретического содержания;</w:t>
      </w:r>
    </w:p>
    <w:p w:rsidR="00AD59D9" w:rsidRPr="00AD59D9" w:rsidRDefault="00AD59D9" w:rsidP="00AD59D9">
      <w:pPr>
        <w:widowControl w:val="0"/>
        <w:rPr>
          <w:rFonts w:eastAsia="SchoolBookSanPin"/>
          <w:sz w:val="26"/>
          <w:szCs w:val="26"/>
        </w:rPr>
      </w:pPr>
      <w:r w:rsidRPr="00AD59D9">
        <w:rPr>
          <w:rFonts w:eastAsia="SchoolBookSanPin"/>
          <w:sz w:val="26"/>
          <w:szCs w:val="26"/>
        </w:rPr>
        <w:t>рассмотрении ряда ранее изученных социальных явлений и процессов в более сложных и разнообразных связях и отношениях;</w:t>
      </w:r>
    </w:p>
    <w:p w:rsidR="00AD59D9" w:rsidRPr="00AD59D9" w:rsidRDefault="00AD59D9" w:rsidP="00AD59D9">
      <w:pPr>
        <w:widowControl w:val="0"/>
        <w:rPr>
          <w:rFonts w:eastAsia="SchoolBookSanPin"/>
          <w:sz w:val="26"/>
          <w:szCs w:val="26"/>
        </w:rPr>
      </w:pPr>
      <w:r w:rsidRPr="00AD59D9">
        <w:rPr>
          <w:rFonts w:eastAsia="SchoolBookSanPin"/>
          <w:sz w:val="26"/>
          <w:szCs w:val="26"/>
        </w:rPr>
        <w:t>освоении обучающимися базовых методов социального познания;</w:t>
      </w:r>
    </w:p>
    <w:p w:rsidR="00AD59D9" w:rsidRPr="00AD59D9" w:rsidRDefault="00AD59D9" w:rsidP="00AD59D9">
      <w:pPr>
        <w:widowControl w:val="0"/>
        <w:rPr>
          <w:rFonts w:eastAsia="SchoolBookSanPin"/>
          <w:sz w:val="26"/>
          <w:szCs w:val="26"/>
        </w:rPr>
      </w:pPr>
      <w:r w:rsidRPr="00AD59D9">
        <w:rPr>
          <w:rFonts w:eastAsia="SchoolBookSanPin"/>
          <w:sz w:val="26"/>
          <w:szCs w:val="26"/>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AD59D9" w:rsidRPr="00AD59D9" w:rsidRDefault="00AD59D9" w:rsidP="00AD59D9">
      <w:pPr>
        <w:widowControl w:val="0"/>
        <w:rPr>
          <w:rFonts w:eastAsia="SchoolBookSanPin"/>
          <w:sz w:val="26"/>
          <w:szCs w:val="26"/>
        </w:rPr>
      </w:pPr>
      <w:r w:rsidRPr="00AD59D9">
        <w:rPr>
          <w:rFonts w:eastAsia="SchoolBookSanPin"/>
          <w:sz w:val="26"/>
          <w:szCs w:val="26"/>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AD59D9" w:rsidRPr="00AD59D9" w:rsidRDefault="00AD59D9" w:rsidP="00AD59D9">
      <w:pPr>
        <w:widowControl w:val="0"/>
        <w:jc w:val="left"/>
        <w:rPr>
          <w:rFonts w:eastAsia="OfficinaSansBoldITC"/>
          <w:sz w:val="26"/>
          <w:szCs w:val="26"/>
        </w:rPr>
      </w:pPr>
      <w:r w:rsidRPr="00AD59D9">
        <w:rPr>
          <w:rFonts w:eastAsia="OfficinaSansBoldITC"/>
          <w:sz w:val="26"/>
          <w:szCs w:val="26"/>
        </w:rPr>
        <w:t>Содержание обучения в 10 классе.</w:t>
      </w:r>
    </w:p>
    <w:p w:rsidR="00AD59D9" w:rsidRPr="00AD59D9" w:rsidRDefault="00AD59D9" w:rsidP="00AD59D9">
      <w:pPr>
        <w:widowControl w:val="0"/>
        <w:rPr>
          <w:rFonts w:eastAsia="OfficinaSansBoldITC"/>
          <w:sz w:val="26"/>
          <w:szCs w:val="26"/>
        </w:rPr>
      </w:pPr>
      <w:r w:rsidRPr="00AD59D9">
        <w:rPr>
          <w:rFonts w:eastAsia="OfficinaSansBoldITC"/>
          <w:sz w:val="26"/>
          <w:szCs w:val="26"/>
        </w:rPr>
        <w:t>Человек в обществе.</w:t>
      </w:r>
    </w:p>
    <w:p w:rsidR="00AD59D9" w:rsidRPr="00AD59D9" w:rsidRDefault="00AD59D9" w:rsidP="00AD59D9">
      <w:pPr>
        <w:widowControl w:val="0"/>
        <w:rPr>
          <w:rFonts w:eastAsia="OfficinaSansBoldITC"/>
          <w:sz w:val="26"/>
          <w:szCs w:val="26"/>
        </w:rPr>
      </w:pPr>
      <w:r w:rsidRPr="00AD59D9">
        <w:rPr>
          <w:rFonts w:eastAsia="OfficinaSansBoldITC"/>
          <w:sz w:val="26"/>
          <w:szCs w:val="26"/>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AD59D9" w:rsidRPr="00AD59D9" w:rsidRDefault="00AD59D9" w:rsidP="00AD59D9">
      <w:pPr>
        <w:widowControl w:val="0"/>
        <w:rPr>
          <w:rFonts w:eastAsia="OfficinaSansBoldITC"/>
          <w:sz w:val="26"/>
          <w:szCs w:val="26"/>
        </w:rPr>
      </w:pPr>
      <w:r w:rsidRPr="00AD59D9">
        <w:rPr>
          <w:rFonts w:eastAsia="OfficinaSansBoldITC"/>
          <w:sz w:val="26"/>
          <w:szCs w:val="26"/>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AD59D9" w:rsidRPr="00AD59D9" w:rsidRDefault="00AD59D9" w:rsidP="00AD59D9">
      <w:pPr>
        <w:widowControl w:val="0"/>
        <w:rPr>
          <w:rFonts w:eastAsia="OfficinaSansBoldITC"/>
          <w:sz w:val="26"/>
          <w:szCs w:val="26"/>
        </w:rPr>
      </w:pPr>
      <w:r w:rsidRPr="00AD59D9">
        <w:rPr>
          <w:rFonts w:eastAsia="OfficinaSansBoldITC"/>
          <w:sz w:val="26"/>
          <w:szCs w:val="26"/>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AD59D9" w:rsidRPr="00AD59D9" w:rsidRDefault="00AD59D9" w:rsidP="00AD59D9">
      <w:pPr>
        <w:widowControl w:val="0"/>
        <w:rPr>
          <w:rFonts w:eastAsia="OfficinaSansBoldITC"/>
          <w:sz w:val="26"/>
          <w:szCs w:val="26"/>
        </w:rPr>
      </w:pPr>
      <w:r w:rsidRPr="00AD59D9">
        <w:rPr>
          <w:rFonts w:eastAsia="OfficinaSansBoldITC"/>
          <w:sz w:val="26"/>
          <w:szCs w:val="26"/>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AD59D9" w:rsidRPr="00AD59D9" w:rsidRDefault="00AD59D9" w:rsidP="00AD59D9">
      <w:pPr>
        <w:widowControl w:val="0"/>
        <w:rPr>
          <w:rFonts w:eastAsia="OfficinaSansBoldITC"/>
          <w:sz w:val="26"/>
          <w:szCs w:val="26"/>
        </w:rPr>
      </w:pPr>
      <w:r w:rsidRPr="00AD59D9">
        <w:rPr>
          <w:rFonts w:eastAsia="OfficinaSansBoldITC"/>
          <w:sz w:val="26"/>
          <w:szCs w:val="26"/>
        </w:rPr>
        <w:t>Российское общество и человек перед лицом угроз и вызовов XXI в.</w:t>
      </w:r>
    </w:p>
    <w:p w:rsidR="00AD59D9" w:rsidRPr="00AD59D9" w:rsidRDefault="00AD59D9" w:rsidP="00AD59D9">
      <w:pPr>
        <w:widowControl w:val="0"/>
        <w:rPr>
          <w:rFonts w:eastAsia="OfficinaSansBoldITC"/>
          <w:sz w:val="26"/>
          <w:szCs w:val="26"/>
        </w:rPr>
      </w:pPr>
      <w:r w:rsidRPr="00AD59D9">
        <w:rPr>
          <w:rFonts w:eastAsia="OfficinaSansBoldITC"/>
          <w:sz w:val="26"/>
          <w:szCs w:val="26"/>
        </w:rPr>
        <w:t>Духовная культура.</w:t>
      </w:r>
    </w:p>
    <w:p w:rsidR="00AD59D9" w:rsidRPr="00AD59D9" w:rsidRDefault="00AD59D9" w:rsidP="00AD59D9">
      <w:pPr>
        <w:widowControl w:val="0"/>
        <w:rPr>
          <w:rFonts w:eastAsia="OfficinaSansBoldITC"/>
          <w:sz w:val="26"/>
          <w:szCs w:val="26"/>
        </w:rPr>
      </w:pPr>
      <w:r w:rsidRPr="00AD59D9">
        <w:rPr>
          <w:rFonts w:eastAsia="OfficinaSansBoldITC"/>
          <w:sz w:val="26"/>
          <w:szCs w:val="26"/>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AD59D9" w:rsidRPr="00AD59D9" w:rsidRDefault="00AD59D9" w:rsidP="00AD59D9">
      <w:pPr>
        <w:widowControl w:val="0"/>
        <w:rPr>
          <w:rFonts w:eastAsia="OfficinaSansBoldITC"/>
          <w:sz w:val="26"/>
          <w:szCs w:val="26"/>
        </w:rPr>
      </w:pPr>
      <w:r w:rsidRPr="00AD59D9">
        <w:rPr>
          <w:rFonts w:eastAsia="OfficinaSansBoldITC"/>
          <w:sz w:val="26"/>
          <w:szCs w:val="26"/>
        </w:rPr>
        <w:t xml:space="preserve">Молодежная субкультура. Контркультура. Функции культуры. Культурное многообразие современного общества. Диалог культур. Вклад российской культуры в </w:t>
      </w:r>
      <w:r w:rsidRPr="00AD59D9">
        <w:rPr>
          <w:rFonts w:eastAsia="OfficinaSansBoldITC"/>
          <w:sz w:val="26"/>
          <w:szCs w:val="26"/>
        </w:rPr>
        <w:lastRenderedPageBreak/>
        <w:t>формирование ценностей современного общества.</w:t>
      </w:r>
    </w:p>
    <w:p w:rsidR="00AD59D9" w:rsidRPr="00AD59D9" w:rsidRDefault="00AD59D9" w:rsidP="00AD59D9">
      <w:pPr>
        <w:widowControl w:val="0"/>
        <w:rPr>
          <w:rFonts w:eastAsia="OfficinaSansBoldITC"/>
          <w:sz w:val="26"/>
          <w:szCs w:val="26"/>
        </w:rPr>
      </w:pPr>
      <w:r w:rsidRPr="00AD59D9">
        <w:rPr>
          <w:rFonts w:eastAsia="OfficinaSansBoldITC"/>
          <w:sz w:val="26"/>
          <w:szCs w:val="26"/>
        </w:rP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AD59D9" w:rsidRPr="00AD59D9" w:rsidRDefault="00AD59D9" w:rsidP="00AD59D9">
      <w:pPr>
        <w:widowControl w:val="0"/>
        <w:rPr>
          <w:rFonts w:eastAsia="OfficinaSansBoldITC"/>
          <w:sz w:val="26"/>
          <w:szCs w:val="26"/>
        </w:rPr>
      </w:pPr>
      <w:r w:rsidRPr="00AD59D9">
        <w:rPr>
          <w:rFonts w:eastAsia="OfficinaSansBoldITC"/>
          <w:sz w:val="26"/>
          <w:szCs w:val="26"/>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AD59D9" w:rsidRPr="00AD59D9" w:rsidRDefault="00AD59D9" w:rsidP="00AD59D9">
      <w:pPr>
        <w:widowControl w:val="0"/>
        <w:rPr>
          <w:rFonts w:eastAsia="OfficinaSansBoldITC"/>
          <w:sz w:val="26"/>
          <w:szCs w:val="26"/>
        </w:rPr>
      </w:pPr>
      <w:r w:rsidRPr="00AD59D9">
        <w:rPr>
          <w:rFonts w:eastAsia="OfficinaSansBoldITC"/>
          <w:sz w:val="26"/>
          <w:szCs w:val="26"/>
        </w:rPr>
        <w:t>Искусство, его основные функции. Особенности искусства как формы духовной культуры. Достижения современного российского искусства.</w:t>
      </w:r>
    </w:p>
    <w:p w:rsidR="00AD59D9" w:rsidRPr="00AD59D9" w:rsidRDefault="00AD59D9" w:rsidP="00AD59D9">
      <w:pPr>
        <w:widowControl w:val="0"/>
        <w:rPr>
          <w:rFonts w:eastAsia="OfficinaSansBoldITC"/>
          <w:sz w:val="26"/>
          <w:szCs w:val="26"/>
        </w:rPr>
      </w:pPr>
      <w:r w:rsidRPr="00AD59D9">
        <w:rPr>
          <w:rFonts w:eastAsia="OfficinaSansBoldITC"/>
          <w:sz w:val="26"/>
          <w:szCs w:val="26"/>
        </w:rPr>
        <w:t>Особенности профессиональной деятельности в сфере науки, образования, искусства.</w:t>
      </w:r>
    </w:p>
    <w:p w:rsidR="00AD59D9" w:rsidRPr="00AD59D9" w:rsidRDefault="00AD59D9" w:rsidP="00AD59D9">
      <w:pPr>
        <w:widowControl w:val="0"/>
        <w:rPr>
          <w:rFonts w:eastAsia="OfficinaSansBoldITC"/>
          <w:sz w:val="26"/>
          <w:szCs w:val="26"/>
        </w:rPr>
      </w:pPr>
      <w:r w:rsidRPr="00AD59D9">
        <w:rPr>
          <w:rFonts w:eastAsia="OfficinaSansBoldITC"/>
          <w:sz w:val="26"/>
          <w:szCs w:val="26"/>
        </w:rPr>
        <w:t>Экономическая жизнь общества.</w:t>
      </w:r>
    </w:p>
    <w:p w:rsidR="00AD59D9" w:rsidRPr="00AD59D9" w:rsidRDefault="00AD59D9" w:rsidP="00AD59D9">
      <w:pPr>
        <w:widowControl w:val="0"/>
        <w:rPr>
          <w:rFonts w:eastAsia="OfficinaSansBoldITC"/>
          <w:sz w:val="26"/>
          <w:szCs w:val="26"/>
        </w:rPr>
      </w:pPr>
      <w:r w:rsidRPr="00AD59D9">
        <w:rPr>
          <w:rFonts w:eastAsia="OfficinaSansBoldITC"/>
          <w:sz w:val="26"/>
          <w:szCs w:val="26"/>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AD59D9" w:rsidRPr="00AD59D9" w:rsidRDefault="00AD59D9" w:rsidP="00AD59D9">
      <w:pPr>
        <w:widowControl w:val="0"/>
        <w:rPr>
          <w:rFonts w:eastAsia="OfficinaSansBoldITC"/>
          <w:sz w:val="26"/>
          <w:szCs w:val="26"/>
        </w:rPr>
      </w:pPr>
      <w:r w:rsidRPr="00AD59D9">
        <w:rPr>
          <w:rFonts w:eastAsia="OfficinaSansBoldITC"/>
          <w:sz w:val="26"/>
          <w:szCs w:val="26"/>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AD59D9" w:rsidRPr="00AD59D9" w:rsidRDefault="00AD59D9" w:rsidP="00AD59D9">
      <w:pPr>
        <w:widowControl w:val="0"/>
        <w:rPr>
          <w:rFonts w:eastAsia="OfficinaSansBoldITC"/>
          <w:sz w:val="26"/>
          <w:szCs w:val="26"/>
        </w:rPr>
      </w:pPr>
      <w:r w:rsidRPr="00AD59D9">
        <w:rPr>
          <w:rFonts w:eastAsia="OfficinaSansBoldITC"/>
          <w:sz w:val="26"/>
          <w:szCs w:val="26"/>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AD59D9" w:rsidRPr="00AD59D9" w:rsidRDefault="00AD59D9" w:rsidP="00AD59D9">
      <w:pPr>
        <w:widowControl w:val="0"/>
        <w:rPr>
          <w:rFonts w:eastAsia="OfficinaSansBoldITC"/>
          <w:sz w:val="26"/>
          <w:szCs w:val="26"/>
        </w:rPr>
      </w:pPr>
      <w:r w:rsidRPr="00AD59D9">
        <w:rPr>
          <w:rFonts w:eastAsia="OfficinaSansBoldITC"/>
          <w:sz w:val="26"/>
          <w:szCs w:val="26"/>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AD59D9" w:rsidRPr="00AD59D9" w:rsidRDefault="00AD59D9" w:rsidP="00AD59D9">
      <w:pPr>
        <w:widowControl w:val="0"/>
        <w:rPr>
          <w:rFonts w:eastAsia="OfficinaSansBoldITC"/>
          <w:sz w:val="26"/>
          <w:szCs w:val="26"/>
        </w:rPr>
      </w:pPr>
      <w:r w:rsidRPr="00AD59D9">
        <w:rPr>
          <w:rFonts w:eastAsia="OfficinaSansBoldITC"/>
          <w:sz w:val="26"/>
          <w:szCs w:val="26"/>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AD59D9" w:rsidRPr="00AD59D9" w:rsidRDefault="00AD59D9" w:rsidP="00AD59D9">
      <w:pPr>
        <w:widowControl w:val="0"/>
        <w:rPr>
          <w:rFonts w:eastAsia="OfficinaSansBoldITC"/>
          <w:sz w:val="26"/>
          <w:szCs w:val="26"/>
        </w:rPr>
      </w:pPr>
      <w:r w:rsidRPr="00AD59D9">
        <w:rPr>
          <w:rFonts w:eastAsia="OfficinaSansBoldITC"/>
          <w:sz w:val="26"/>
          <w:szCs w:val="26"/>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AD59D9" w:rsidRPr="00AD59D9" w:rsidRDefault="00AD59D9" w:rsidP="00AD59D9">
      <w:pPr>
        <w:widowControl w:val="0"/>
        <w:rPr>
          <w:rFonts w:eastAsia="OfficinaSansBoldITC"/>
          <w:sz w:val="26"/>
          <w:szCs w:val="26"/>
        </w:rPr>
      </w:pPr>
      <w:r w:rsidRPr="00AD59D9">
        <w:rPr>
          <w:rFonts w:eastAsia="OfficinaSansBoldITC"/>
          <w:sz w:val="26"/>
          <w:szCs w:val="26"/>
        </w:rPr>
        <w:lastRenderedPageBreak/>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AD59D9" w:rsidRPr="00AD59D9" w:rsidRDefault="00AD59D9" w:rsidP="00AD59D9">
      <w:pPr>
        <w:widowControl w:val="0"/>
        <w:jc w:val="left"/>
        <w:rPr>
          <w:rFonts w:eastAsia="OfficinaSansBoldITC"/>
          <w:sz w:val="26"/>
          <w:szCs w:val="26"/>
        </w:rPr>
      </w:pPr>
      <w:r w:rsidRPr="00AD59D9">
        <w:rPr>
          <w:rFonts w:eastAsia="OfficinaSansBoldITC"/>
          <w:sz w:val="26"/>
          <w:szCs w:val="26"/>
        </w:rPr>
        <w:t>Содержание обучения в 11 классе.</w:t>
      </w:r>
    </w:p>
    <w:p w:rsidR="00AD59D9" w:rsidRPr="00AD59D9" w:rsidRDefault="00AD59D9" w:rsidP="00AD59D9">
      <w:pPr>
        <w:widowControl w:val="0"/>
        <w:rPr>
          <w:rFonts w:eastAsia="OfficinaSansBoldITC"/>
          <w:sz w:val="26"/>
          <w:szCs w:val="26"/>
        </w:rPr>
      </w:pPr>
      <w:r w:rsidRPr="00AD59D9">
        <w:rPr>
          <w:rFonts w:eastAsia="OfficinaSansBoldITC"/>
          <w:sz w:val="26"/>
          <w:szCs w:val="26"/>
        </w:rPr>
        <w:t>Социальная сфера.</w:t>
      </w:r>
    </w:p>
    <w:p w:rsidR="00AD59D9" w:rsidRPr="00AD59D9" w:rsidRDefault="00AD59D9" w:rsidP="00AD59D9">
      <w:pPr>
        <w:widowControl w:val="0"/>
        <w:rPr>
          <w:rFonts w:eastAsia="OfficinaSansBoldITC"/>
          <w:sz w:val="26"/>
          <w:szCs w:val="26"/>
        </w:rPr>
      </w:pPr>
      <w:r w:rsidRPr="00AD59D9">
        <w:rPr>
          <w:rFonts w:eastAsia="OfficinaSansBoldITC"/>
          <w:sz w:val="26"/>
          <w:szCs w:val="26"/>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AD59D9" w:rsidRPr="00AD59D9" w:rsidRDefault="00AD59D9" w:rsidP="00AD59D9">
      <w:pPr>
        <w:widowControl w:val="0"/>
        <w:rPr>
          <w:rFonts w:eastAsia="OfficinaSansBoldITC"/>
          <w:sz w:val="26"/>
          <w:szCs w:val="26"/>
        </w:rPr>
      </w:pPr>
      <w:r w:rsidRPr="00AD59D9">
        <w:rPr>
          <w:rFonts w:eastAsia="OfficinaSansBoldITC"/>
          <w:sz w:val="26"/>
          <w:szCs w:val="26"/>
        </w:rPr>
        <w:t>Положение индивида в обществе. Социальные статусы и роли. Социальная мобильность, ее формы и каналы в современном российском обществе.</w:t>
      </w:r>
    </w:p>
    <w:p w:rsidR="00AD59D9" w:rsidRPr="00AD59D9" w:rsidRDefault="00AD59D9" w:rsidP="00AD59D9">
      <w:pPr>
        <w:widowControl w:val="0"/>
        <w:rPr>
          <w:rFonts w:eastAsia="OfficinaSansBoldITC"/>
          <w:sz w:val="26"/>
          <w:szCs w:val="26"/>
        </w:rPr>
      </w:pPr>
      <w:r w:rsidRPr="00AD59D9">
        <w:rPr>
          <w:rFonts w:eastAsia="OfficinaSansBoldITC"/>
          <w:sz w:val="26"/>
          <w:szCs w:val="26"/>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AD59D9" w:rsidRPr="00AD59D9" w:rsidRDefault="00AD59D9" w:rsidP="00AD59D9">
      <w:pPr>
        <w:widowControl w:val="0"/>
        <w:rPr>
          <w:rFonts w:eastAsia="OfficinaSansBoldITC"/>
          <w:sz w:val="26"/>
          <w:szCs w:val="26"/>
        </w:rPr>
      </w:pPr>
      <w:r w:rsidRPr="00AD59D9">
        <w:rPr>
          <w:rFonts w:eastAsia="OfficinaSansBoldITC"/>
          <w:sz w:val="26"/>
          <w:szCs w:val="26"/>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AD59D9" w:rsidRPr="00AD59D9" w:rsidRDefault="00AD59D9" w:rsidP="00AD59D9">
      <w:pPr>
        <w:widowControl w:val="0"/>
        <w:rPr>
          <w:rFonts w:eastAsia="OfficinaSansBoldITC"/>
          <w:sz w:val="26"/>
          <w:szCs w:val="26"/>
        </w:rPr>
      </w:pPr>
      <w:r w:rsidRPr="00AD59D9">
        <w:rPr>
          <w:rFonts w:eastAsia="OfficinaSansBoldITC"/>
          <w:sz w:val="26"/>
          <w:szCs w:val="26"/>
        </w:rPr>
        <w:t>Социальные нормы и отклоняющееся (девиантное) поведение. Формы социальных девиаций. Конформизм. Социальный контроль и самоконтроль.</w:t>
      </w:r>
    </w:p>
    <w:p w:rsidR="00AD59D9" w:rsidRPr="00AD59D9" w:rsidRDefault="00AD59D9" w:rsidP="00AD59D9">
      <w:pPr>
        <w:widowControl w:val="0"/>
        <w:rPr>
          <w:rFonts w:eastAsia="OfficinaSansBoldITC"/>
          <w:sz w:val="26"/>
          <w:szCs w:val="26"/>
        </w:rPr>
      </w:pPr>
      <w:r w:rsidRPr="00AD59D9">
        <w:rPr>
          <w:rFonts w:eastAsia="OfficinaSansBoldITC"/>
          <w:sz w:val="26"/>
          <w:szCs w:val="26"/>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AD59D9" w:rsidRPr="00AD59D9" w:rsidRDefault="00AD59D9" w:rsidP="00AD59D9">
      <w:pPr>
        <w:widowControl w:val="0"/>
        <w:rPr>
          <w:rFonts w:eastAsia="OfficinaSansBoldITC"/>
          <w:sz w:val="26"/>
          <w:szCs w:val="26"/>
        </w:rPr>
      </w:pPr>
      <w:r w:rsidRPr="00AD59D9">
        <w:rPr>
          <w:rFonts w:eastAsia="OfficinaSansBoldITC"/>
          <w:sz w:val="26"/>
          <w:szCs w:val="26"/>
        </w:rPr>
        <w:t>Политическая сфера.</w:t>
      </w:r>
    </w:p>
    <w:p w:rsidR="00AD59D9" w:rsidRPr="00AD59D9" w:rsidRDefault="00AD59D9" w:rsidP="00AD59D9">
      <w:pPr>
        <w:widowControl w:val="0"/>
        <w:rPr>
          <w:rFonts w:eastAsia="OfficinaSansBoldITC"/>
          <w:sz w:val="26"/>
          <w:szCs w:val="26"/>
        </w:rPr>
      </w:pPr>
      <w:r w:rsidRPr="00AD59D9">
        <w:rPr>
          <w:rFonts w:eastAsia="OfficinaSansBoldITC"/>
          <w:sz w:val="26"/>
          <w:szCs w:val="26"/>
        </w:rPr>
        <w:t>Политическая власть и субъекты политики в современном обществе. Политические институты. Политическая деятельность.</w:t>
      </w:r>
    </w:p>
    <w:p w:rsidR="00AD59D9" w:rsidRPr="00AD59D9" w:rsidRDefault="00AD59D9" w:rsidP="00AD59D9">
      <w:pPr>
        <w:widowControl w:val="0"/>
        <w:rPr>
          <w:rFonts w:eastAsia="OfficinaSansBoldITC"/>
          <w:sz w:val="26"/>
          <w:szCs w:val="26"/>
        </w:rPr>
      </w:pPr>
      <w:r w:rsidRPr="00AD59D9">
        <w:rPr>
          <w:rFonts w:eastAsia="OfficinaSansBoldITC"/>
          <w:sz w:val="26"/>
          <w:szCs w:val="26"/>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AD59D9" w:rsidRPr="00AD59D9" w:rsidRDefault="00AD59D9" w:rsidP="00AD59D9">
      <w:pPr>
        <w:widowControl w:val="0"/>
        <w:rPr>
          <w:rFonts w:eastAsia="OfficinaSansBoldITC"/>
          <w:sz w:val="26"/>
          <w:szCs w:val="26"/>
        </w:rPr>
      </w:pPr>
      <w:r w:rsidRPr="00AD59D9">
        <w:rPr>
          <w:rFonts w:eastAsia="OfficinaSansBoldITC"/>
          <w:sz w:val="26"/>
          <w:szCs w:val="26"/>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AD59D9" w:rsidRPr="00AD59D9" w:rsidRDefault="00AD59D9" w:rsidP="00AD59D9">
      <w:pPr>
        <w:widowControl w:val="0"/>
        <w:rPr>
          <w:rFonts w:eastAsia="OfficinaSansBoldITC"/>
          <w:sz w:val="26"/>
          <w:szCs w:val="26"/>
        </w:rPr>
      </w:pPr>
      <w:r w:rsidRPr="00AD59D9">
        <w:rPr>
          <w:rFonts w:eastAsia="OfficinaSansBoldITC"/>
          <w:sz w:val="26"/>
          <w:szCs w:val="26"/>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AD59D9" w:rsidRPr="00AD59D9" w:rsidRDefault="00AD59D9" w:rsidP="00AD59D9">
      <w:pPr>
        <w:widowControl w:val="0"/>
        <w:rPr>
          <w:rFonts w:eastAsia="OfficinaSansBoldITC"/>
          <w:sz w:val="26"/>
          <w:szCs w:val="26"/>
        </w:rPr>
      </w:pPr>
      <w:r w:rsidRPr="00AD59D9">
        <w:rPr>
          <w:rFonts w:eastAsia="OfficinaSansBoldITC"/>
          <w:sz w:val="26"/>
          <w:szCs w:val="26"/>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AD59D9" w:rsidRPr="00AD59D9" w:rsidRDefault="00AD59D9" w:rsidP="00AD59D9">
      <w:pPr>
        <w:widowControl w:val="0"/>
        <w:rPr>
          <w:rFonts w:eastAsia="OfficinaSansBoldITC"/>
          <w:sz w:val="26"/>
          <w:szCs w:val="26"/>
        </w:rPr>
      </w:pPr>
      <w:r w:rsidRPr="00AD59D9">
        <w:rPr>
          <w:rFonts w:eastAsia="OfficinaSansBoldITC"/>
          <w:sz w:val="26"/>
          <w:szCs w:val="26"/>
        </w:rPr>
        <w:t>Избирательная система. Типы избирательных систем: мажоритарная, пропорциональная, смешанная. Избирательная система Российской Федерации.</w:t>
      </w:r>
    </w:p>
    <w:p w:rsidR="00AD59D9" w:rsidRPr="00AD59D9" w:rsidRDefault="00AD59D9" w:rsidP="00AD59D9">
      <w:pPr>
        <w:widowControl w:val="0"/>
        <w:rPr>
          <w:rFonts w:eastAsia="OfficinaSansBoldITC"/>
          <w:sz w:val="26"/>
          <w:szCs w:val="26"/>
        </w:rPr>
      </w:pPr>
      <w:r w:rsidRPr="00AD59D9">
        <w:rPr>
          <w:rFonts w:eastAsia="OfficinaSansBoldITC"/>
          <w:sz w:val="26"/>
          <w:szCs w:val="26"/>
        </w:rPr>
        <w:t>Политическая элита и политическое лидерство. Типология лидерства.</w:t>
      </w:r>
    </w:p>
    <w:p w:rsidR="00AD59D9" w:rsidRPr="00AD59D9" w:rsidRDefault="00AD59D9" w:rsidP="00AD59D9">
      <w:pPr>
        <w:widowControl w:val="0"/>
        <w:rPr>
          <w:rFonts w:eastAsia="OfficinaSansBoldITC"/>
          <w:sz w:val="26"/>
          <w:szCs w:val="26"/>
        </w:rPr>
      </w:pPr>
      <w:r w:rsidRPr="00AD59D9">
        <w:rPr>
          <w:rFonts w:eastAsia="OfficinaSansBoldITC"/>
          <w:sz w:val="26"/>
          <w:szCs w:val="26"/>
        </w:rPr>
        <w:t>Роль средств массовой информации в политической жизни общества. Интернет в современной политической коммуникации.</w:t>
      </w:r>
    </w:p>
    <w:p w:rsidR="00AD59D9" w:rsidRPr="00AD59D9" w:rsidRDefault="00AD59D9" w:rsidP="00AD59D9">
      <w:pPr>
        <w:widowControl w:val="0"/>
        <w:rPr>
          <w:rFonts w:eastAsia="OfficinaSansBoldITC"/>
          <w:sz w:val="26"/>
          <w:szCs w:val="26"/>
        </w:rPr>
      </w:pPr>
      <w:r w:rsidRPr="00AD59D9">
        <w:rPr>
          <w:rFonts w:eastAsia="OfficinaSansBoldITC"/>
          <w:sz w:val="26"/>
          <w:szCs w:val="26"/>
        </w:rPr>
        <w:lastRenderedPageBreak/>
        <w:t>Правовое регулирование общественных отношений в Российской Федерации.</w:t>
      </w:r>
    </w:p>
    <w:p w:rsidR="00AD59D9" w:rsidRPr="00AD59D9" w:rsidRDefault="00AD59D9" w:rsidP="00AD59D9">
      <w:pPr>
        <w:widowControl w:val="0"/>
        <w:rPr>
          <w:rFonts w:eastAsia="OfficinaSansBoldITC"/>
          <w:sz w:val="26"/>
          <w:szCs w:val="26"/>
        </w:rPr>
      </w:pPr>
      <w:r w:rsidRPr="00AD59D9">
        <w:rPr>
          <w:rFonts w:eastAsia="OfficinaSansBoldITC"/>
          <w:sz w:val="26"/>
          <w:szCs w:val="26"/>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AD59D9" w:rsidRPr="00AD59D9" w:rsidRDefault="00AD59D9" w:rsidP="00AD59D9">
      <w:pPr>
        <w:widowControl w:val="0"/>
        <w:rPr>
          <w:rFonts w:eastAsia="OfficinaSansBoldITC"/>
          <w:sz w:val="26"/>
          <w:szCs w:val="26"/>
        </w:rPr>
      </w:pPr>
      <w:r w:rsidRPr="00AD59D9">
        <w:rPr>
          <w:rFonts w:eastAsia="OfficinaSansBoldITC"/>
          <w:sz w:val="26"/>
          <w:szCs w:val="26"/>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AD59D9" w:rsidRPr="00AD59D9" w:rsidRDefault="00AD59D9" w:rsidP="00AD59D9">
      <w:pPr>
        <w:widowControl w:val="0"/>
        <w:rPr>
          <w:rFonts w:eastAsia="OfficinaSansBoldITC"/>
          <w:sz w:val="26"/>
          <w:szCs w:val="26"/>
        </w:rPr>
      </w:pPr>
      <w:r w:rsidRPr="00AD59D9">
        <w:rPr>
          <w:rFonts w:eastAsia="OfficinaSansBoldITC"/>
          <w:sz w:val="26"/>
          <w:szCs w:val="26"/>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AD59D9" w:rsidRPr="00AD59D9" w:rsidRDefault="00AD59D9" w:rsidP="00AD59D9">
      <w:pPr>
        <w:widowControl w:val="0"/>
        <w:rPr>
          <w:rFonts w:eastAsia="OfficinaSansBoldITC"/>
          <w:sz w:val="26"/>
          <w:szCs w:val="26"/>
        </w:rPr>
      </w:pPr>
      <w:r w:rsidRPr="00AD59D9">
        <w:rPr>
          <w:rFonts w:eastAsia="OfficinaSansBoldITC"/>
          <w:sz w:val="26"/>
          <w:szCs w:val="26"/>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AD59D9" w:rsidRPr="00AD59D9" w:rsidRDefault="00AD59D9" w:rsidP="00AD59D9">
      <w:pPr>
        <w:widowControl w:val="0"/>
        <w:rPr>
          <w:rFonts w:eastAsia="OfficinaSansBoldITC"/>
          <w:sz w:val="26"/>
          <w:szCs w:val="26"/>
        </w:rPr>
      </w:pPr>
      <w:r w:rsidRPr="00AD59D9">
        <w:rPr>
          <w:rFonts w:eastAsia="OfficinaSansBoldITC"/>
          <w:sz w:val="26"/>
          <w:szCs w:val="26"/>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AD59D9" w:rsidRPr="00AD59D9" w:rsidRDefault="00AD59D9" w:rsidP="00AD59D9">
      <w:pPr>
        <w:widowControl w:val="0"/>
        <w:rPr>
          <w:rFonts w:eastAsia="OfficinaSansBoldITC"/>
          <w:sz w:val="26"/>
          <w:szCs w:val="26"/>
        </w:rPr>
      </w:pPr>
      <w:r w:rsidRPr="00AD59D9">
        <w:rPr>
          <w:rFonts w:eastAsia="OfficinaSansBoldITC"/>
          <w:sz w:val="26"/>
          <w:szCs w:val="26"/>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w:t>
      </w:r>
    </w:p>
    <w:p w:rsidR="00AD59D9" w:rsidRPr="00AD59D9" w:rsidRDefault="00AD59D9" w:rsidP="00AD59D9">
      <w:pPr>
        <w:widowControl w:val="0"/>
        <w:rPr>
          <w:rFonts w:eastAsia="OfficinaSansBoldITC"/>
          <w:sz w:val="26"/>
          <w:szCs w:val="26"/>
        </w:rPr>
      </w:pPr>
      <w:r w:rsidRPr="00AD59D9">
        <w:rPr>
          <w:rFonts w:eastAsia="OfficinaSansBoldITC"/>
          <w:sz w:val="26"/>
          <w:szCs w:val="26"/>
        </w:rPr>
        <w:t>Федеральный закон «Об образовании в Российской Федерации» от 29декабря 2012 г. №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AD59D9" w:rsidRPr="00AD59D9" w:rsidRDefault="00AD59D9" w:rsidP="00AD59D9">
      <w:pPr>
        <w:widowControl w:val="0"/>
        <w:rPr>
          <w:rFonts w:eastAsia="OfficinaSansBoldITC"/>
          <w:sz w:val="26"/>
          <w:szCs w:val="26"/>
        </w:rPr>
      </w:pPr>
      <w:r w:rsidRPr="00AD59D9">
        <w:rPr>
          <w:rFonts w:eastAsia="OfficinaSansBoldITC"/>
          <w:sz w:val="26"/>
          <w:szCs w:val="26"/>
        </w:rPr>
        <w:t>Административное право и его субъекты. Административное правонарушение и административная ответственность.</w:t>
      </w:r>
    </w:p>
    <w:p w:rsidR="00AD59D9" w:rsidRPr="00AD59D9" w:rsidRDefault="00AD59D9" w:rsidP="00AD59D9">
      <w:pPr>
        <w:widowControl w:val="0"/>
        <w:rPr>
          <w:rFonts w:eastAsia="OfficinaSansBoldITC"/>
          <w:sz w:val="26"/>
          <w:szCs w:val="26"/>
        </w:rPr>
      </w:pPr>
      <w:r w:rsidRPr="00AD59D9">
        <w:rPr>
          <w:rFonts w:eastAsia="OfficinaSansBoldITC"/>
          <w:sz w:val="26"/>
          <w:szCs w:val="26"/>
        </w:rPr>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AD59D9" w:rsidRPr="00AD59D9" w:rsidRDefault="00AD59D9" w:rsidP="00AD59D9">
      <w:pPr>
        <w:widowControl w:val="0"/>
        <w:rPr>
          <w:rFonts w:eastAsia="OfficinaSansBoldITC"/>
          <w:sz w:val="26"/>
          <w:szCs w:val="26"/>
        </w:rPr>
      </w:pPr>
      <w:r w:rsidRPr="00AD59D9">
        <w:rPr>
          <w:rFonts w:eastAsia="OfficinaSansBoldITC"/>
          <w:sz w:val="26"/>
          <w:szCs w:val="26"/>
        </w:rPr>
        <w:t>Конституционное судопроизводство. Арбитражное судопроизводство.</w:t>
      </w:r>
    </w:p>
    <w:p w:rsidR="00AD59D9" w:rsidRPr="00AD59D9" w:rsidRDefault="00AD59D9" w:rsidP="00AD59D9">
      <w:pPr>
        <w:widowControl w:val="0"/>
        <w:rPr>
          <w:rFonts w:eastAsia="OfficinaSansBoldITC"/>
          <w:sz w:val="26"/>
          <w:szCs w:val="26"/>
        </w:rPr>
      </w:pPr>
      <w:r w:rsidRPr="00AD59D9">
        <w:rPr>
          <w:rFonts w:eastAsia="OfficinaSansBoldITC"/>
          <w:sz w:val="26"/>
          <w:szCs w:val="26"/>
        </w:rPr>
        <w:t>Юридическое образование, юристы как социально-профессиональная группа.</w:t>
      </w:r>
    </w:p>
    <w:p w:rsidR="00AD59D9" w:rsidRPr="00AD59D9" w:rsidRDefault="00AD59D9" w:rsidP="00AD59D9">
      <w:pPr>
        <w:widowControl w:val="0"/>
        <w:rPr>
          <w:rFonts w:eastAsia="OfficinaSansBoldITC"/>
          <w:sz w:val="26"/>
          <w:szCs w:val="26"/>
        </w:rPr>
      </w:pPr>
      <w:r w:rsidRPr="00AD59D9">
        <w:rPr>
          <w:rFonts w:eastAsia="OfficinaSansBoldITC"/>
          <w:sz w:val="26"/>
          <w:szCs w:val="26"/>
        </w:rPr>
        <w:t>Административный процесс. Судебное производство по делам об административных правонарушениях.</w:t>
      </w:r>
    </w:p>
    <w:p w:rsidR="00AD59D9" w:rsidRPr="00AD59D9" w:rsidRDefault="00AD59D9" w:rsidP="00AD59D9">
      <w:pPr>
        <w:widowControl w:val="0"/>
        <w:rPr>
          <w:rFonts w:eastAsia="OfficinaSansBoldITC"/>
          <w:sz w:val="26"/>
          <w:szCs w:val="26"/>
        </w:rPr>
      </w:pPr>
      <w:r w:rsidRPr="00AD59D9">
        <w:rPr>
          <w:rFonts w:eastAsia="OfficinaSansBoldITC"/>
          <w:sz w:val="26"/>
          <w:szCs w:val="26"/>
        </w:rPr>
        <w:t>Экологическое законодательство. Экологические правонарушения. Способы защиты права на благоприятную окружающую среду.</w:t>
      </w:r>
    </w:p>
    <w:p w:rsidR="00AD59D9" w:rsidRPr="00AD59D9" w:rsidRDefault="00AD59D9" w:rsidP="00AD59D9">
      <w:pPr>
        <w:widowControl w:val="0"/>
        <w:rPr>
          <w:rFonts w:eastAsia="OfficinaSansBoldITC"/>
          <w:sz w:val="26"/>
          <w:szCs w:val="26"/>
        </w:rPr>
      </w:pPr>
      <w:r w:rsidRPr="00AD59D9">
        <w:rPr>
          <w:rFonts w:eastAsia="OfficinaSansBoldITC"/>
          <w:sz w:val="26"/>
          <w:szCs w:val="26"/>
        </w:rPr>
        <w:t xml:space="preserve">Планируемые результаты освоения программы по обществознанию. </w:t>
      </w:r>
    </w:p>
    <w:p w:rsidR="00AD59D9" w:rsidRPr="00AD59D9" w:rsidRDefault="00AD59D9" w:rsidP="00AD59D9">
      <w:pPr>
        <w:widowControl w:val="0"/>
        <w:rPr>
          <w:rFonts w:eastAsia="SchoolBookSanPin"/>
          <w:bCs/>
          <w:sz w:val="26"/>
          <w:szCs w:val="26"/>
        </w:rPr>
      </w:pPr>
      <w:r w:rsidRPr="00AD59D9">
        <w:rPr>
          <w:rFonts w:eastAsia="SchoolBookSanPin"/>
          <w:sz w:val="26"/>
          <w:szCs w:val="26"/>
        </w:rPr>
        <w:t xml:space="preserve">Личностные результаты </w:t>
      </w:r>
      <w:r w:rsidRPr="00AD59D9">
        <w:rPr>
          <w:rFonts w:eastAsia="OfficinaSansBoldITC"/>
          <w:sz w:val="26"/>
          <w:szCs w:val="26"/>
        </w:rPr>
        <w:t>изучения обществознания</w:t>
      </w:r>
      <w:r w:rsidRPr="00AD59D9">
        <w:rPr>
          <w:rFonts w:eastAsia="SchoolBookSanPin"/>
          <w:sz w:val="26"/>
          <w:szCs w:val="26"/>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w:t>
      </w:r>
      <w:r w:rsidRPr="00AD59D9">
        <w:rPr>
          <w:rFonts w:eastAsia="SchoolBookSanPin"/>
          <w:bCs/>
          <w:sz w:val="26"/>
          <w:szCs w:val="26"/>
        </w:rPr>
        <w:t xml:space="preserve">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w:t>
      </w:r>
      <w:r w:rsidRPr="00AD59D9">
        <w:rPr>
          <w:rFonts w:eastAsia="SchoolBookSanPin"/>
          <w:bCs/>
          <w:sz w:val="26"/>
          <w:szCs w:val="26"/>
        </w:rPr>
        <w:lastRenderedPageBreak/>
        <w:t>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AD59D9" w:rsidRPr="00AD59D9" w:rsidRDefault="00AD59D9" w:rsidP="00AD59D9">
      <w:pPr>
        <w:widowControl w:val="0"/>
        <w:rPr>
          <w:rFonts w:eastAsia="SchoolBookSanPin"/>
          <w:bCs/>
          <w:sz w:val="26"/>
          <w:szCs w:val="26"/>
        </w:rPr>
      </w:pPr>
      <w:r w:rsidRPr="00AD59D9">
        <w:rPr>
          <w:rFonts w:eastAsia="SchoolBookSanPin"/>
          <w:bCs/>
          <w:sz w:val="26"/>
          <w:szCs w:val="26"/>
        </w:rPr>
        <w:t xml:space="preserve">1) гражданского воспитания: </w:t>
      </w:r>
    </w:p>
    <w:p w:rsidR="00AD59D9" w:rsidRPr="00AD59D9" w:rsidRDefault="00AD59D9" w:rsidP="00AD59D9">
      <w:pPr>
        <w:widowControl w:val="0"/>
        <w:rPr>
          <w:rFonts w:eastAsia="SchoolBookSanPin"/>
          <w:bCs/>
          <w:sz w:val="26"/>
          <w:szCs w:val="26"/>
        </w:rPr>
      </w:pPr>
      <w:r w:rsidRPr="00AD59D9">
        <w:rPr>
          <w:rFonts w:eastAsia="SchoolBookSanPin"/>
          <w:bCs/>
          <w:sz w:val="26"/>
          <w:szCs w:val="26"/>
        </w:rPr>
        <w:t>сформированность гражданской позиции обучающегося как активного и ответственного члена российского общества;</w:t>
      </w:r>
    </w:p>
    <w:p w:rsidR="00AD59D9" w:rsidRPr="00AD59D9" w:rsidRDefault="00AD59D9" w:rsidP="00AD59D9">
      <w:pPr>
        <w:widowControl w:val="0"/>
        <w:rPr>
          <w:rFonts w:eastAsia="SchoolBookSanPin"/>
          <w:bCs/>
          <w:sz w:val="26"/>
          <w:szCs w:val="26"/>
        </w:rPr>
      </w:pPr>
      <w:r w:rsidRPr="00AD59D9">
        <w:rPr>
          <w:rFonts w:eastAsia="SchoolBookSanPin"/>
          <w:bCs/>
          <w:sz w:val="26"/>
          <w:szCs w:val="26"/>
        </w:rPr>
        <w:t>осознание своих конституционных прав и обязанностей, уважение закона и правопорядка;</w:t>
      </w:r>
    </w:p>
    <w:p w:rsidR="00AD59D9" w:rsidRPr="00AD59D9" w:rsidRDefault="00AD59D9" w:rsidP="00AD59D9">
      <w:pPr>
        <w:widowControl w:val="0"/>
        <w:rPr>
          <w:rFonts w:eastAsia="SchoolBookSanPin"/>
          <w:bCs/>
          <w:sz w:val="26"/>
          <w:szCs w:val="26"/>
        </w:rPr>
      </w:pPr>
      <w:r w:rsidRPr="00AD59D9">
        <w:rPr>
          <w:rFonts w:eastAsia="SchoolBookSanPin"/>
          <w:bCs/>
          <w:sz w:val="26"/>
          <w:szCs w:val="26"/>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AD59D9" w:rsidRPr="00AD59D9" w:rsidRDefault="00AD59D9" w:rsidP="00AD59D9">
      <w:pPr>
        <w:widowControl w:val="0"/>
        <w:rPr>
          <w:rFonts w:eastAsia="SchoolBookSanPin"/>
          <w:bCs/>
          <w:sz w:val="26"/>
          <w:szCs w:val="26"/>
        </w:rPr>
      </w:pPr>
      <w:r w:rsidRPr="00AD59D9">
        <w:rPr>
          <w:rFonts w:eastAsia="SchoolBookSanPin"/>
          <w:bCs/>
          <w:sz w:val="26"/>
          <w:szCs w:val="26"/>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D59D9" w:rsidRPr="00AD59D9" w:rsidRDefault="00AD59D9" w:rsidP="00AD59D9">
      <w:pPr>
        <w:widowControl w:val="0"/>
        <w:rPr>
          <w:rFonts w:eastAsia="SchoolBookSanPin"/>
          <w:bCs/>
          <w:sz w:val="26"/>
          <w:szCs w:val="26"/>
        </w:rPr>
      </w:pPr>
      <w:r w:rsidRPr="00AD59D9">
        <w:rPr>
          <w:rFonts w:eastAsia="SchoolBookSanPin"/>
          <w:bCs/>
          <w:sz w:val="26"/>
          <w:szCs w:val="26"/>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AD59D9" w:rsidRPr="00AD59D9" w:rsidRDefault="00AD59D9" w:rsidP="00AD59D9">
      <w:pPr>
        <w:widowControl w:val="0"/>
        <w:rPr>
          <w:rFonts w:eastAsia="SchoolBookSanPin"/>
          <w:bCs/>
          <w:sz w:val="26"/>
          <w:szCs w:val="26"/>
        </w:rPr>
      </w:pPr>
      <w:r w:rsidRPr="00AD59D9">
        <w:rPr>
          <w:rFonts w:eastAsia="SchoolBookSanPin"/>
          <w:bCs/>
          <w:sz w:val="26"/>
          <w:szCs w:val="26"/>
        </w:rPr>
        <w:t>умение взаимодействовать с социальными институтами в соответствии с их функциями и назначением;</w:t>
      </w:r>
    </w:p>
    <w:p w:rsidR="00AD59D9" w:rsidRPr="00AD59D9" w:rsidRDefault="00AD59D9" w:rsidP="00AD59D9">
      <w:pPr>
        <w:widowControl w:val="0"/>
        <w:rPr>
          <w:rFonts w:eastAsia="SchoolBookSanPin"/>
          <w:bCs/>
          <w:sz w:val="26"/>
          <w:szCs w:val="26"/>
        </w:rPr>
      </w:pPr>
      <w:r w:rsidRPr="00AD59D9">
        <w:rPr>
          <w:rFonts w:eastAsia="SchoolBookSanPin"/>
          <w:bCs/>
          <w:sz w:val="26"/>
          <w:szCs w:val="26"/>
        </w:rPr>
        <w:t>готовность к гуманитарной и волонтерской деятельности;</w:t>
      </w:r>
    </w:p>
    <w:p w:rsidR="00AD59D9" w:rsidRPr="00AD59D9" w:rsidRDefault="00AD59D9" w:rsidP="00AD59D9">
      <w:pPr>
        <w:widowControl w:val="0"/>
        <w:rPr>
          <w:rFonts w:eastAsia="SchoolBookSanPin"/>
          <w:bCs/>
          <w:sz w:val="26"/>
          <w:szCs w:val="26"/>
        </w:rPr>
      </w:pPr>
      <w:r w:rsidRPr="00AD59D9">
        <w:rPr>
          <w:rFonts w:eastAsia="SchoolBookSanPin"/>
          <w:bCs/>
          <w:sz w:val="26"/>
          <w:szCs w:val="26"/>
        </w:rPr>
        <w:t xml:space="preserve">2) патриотического воспитания: </w:t>
      </w:r>
    </w:p>
    <w:p w:rsidR="00AD59D9" w:rsidRPr="00AD59D9" w:rsidRDefault="00AD59D9" w:rsidP="00AD59D9">
      <w:pPr>
        <w:widowControl w:val="0"/>
        <w:rPr>
          <w:rFonts w:eastAsia="SchoolBookSanPin"/>
          <w:bCs/>
          <w:sz w:val="26"/>
          <w:szCs w:val="26"/>
        </w:rPr>
      </w:pPr>
      <w:r w:rsidRPr="00AD59D9">
        <w:rPr>
          <w:rFonts w:eastAsia="SchoolBookSanPin"/>
          <w:bCs/>
          <w:sz w:val="26"/>
          <w:szCs w:val="26"/>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D59D9" w:rsidRPr="00AD59D9" w:rsidRDefault="00AD59D9" w:rsidP="00AD59D9">
      <w:pPr>
        <w:widowControl w:val="0"/>
        <w:rPr>
          <w:rFonts w:eastAsia="SchoolBookSanPin"/>
          <w:bCs/>
          <w:sz w:val="26"/>
          <w:szCs w:val="26"/>
        </w:rPr>
      </w:pPr>
      <w:r w:rsidRPr="00AD59D9">
        <w:rPr>
          <w:rFonts w:eastAsia="SchoolBookSanPin"/>
          <w:bCs/>
          <w:sz w:val="26"/>
          <w:szCs w:val="26"/>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AD59D9" w:rsidRPr="00AD59D9" w:rsidRDefault="00AD59D9" w:rsidP="00AD59D9">
      <w:pPr>
        <w:widowControl w:val="0"/>
        <w:rPr>
          <w:rFonts w:eastAsia="SchoolBookSanPin"/>
          <w:bCs/>
          <w:position w:val="1"/>
          <w:sz w:val="26"/>
          <w:szCs w:val="26"/>
        </w:rPr>
      </w:pPr>
      <w:r w:rsidRPr="00AD59D9">
        <w:rPr>
          <w:rFonts w:eastAsia="SchoolBookSanPin"/>
          <w:bCs/>
          <w:position w:val="1"/>
          <w:sz w:val="26"/>
          <w:szCs w:val="26"/>
        </w:rPr>
        <w:t xml:space="preserve">3) духовно-нравственного воспитания: </w:t>
      </w:r>
    </w:p>
    <w:p w:rsidR="00AD59D9" w:rsidRPr="00AD59D9" w:rsidRDefault="00AD59D9" w:rsidP="00AD59D9">
      <w:pPr>
        <w:widowControl w:val="0"/>
        <w:rPr>
          <w:rFonts w:eastAsia="SchoolBookSanPin"/>
          <w:bCs/>
          <w:sz w:val="26"/>
          <w:szCs w:val="26"/>
        </w:rPr>
      </w:pPr>
      <w:r w:rsidRPr="00AD59D9">
        <w:rPr>
          <w:rFonts w:eastAsia="SchoolBookSanPin"/>
          <w:bCs/>
          <w:sz w:val="26"/>
          <w:szCs w:val="26"/>
        </w:rPr>
        <w:t>осознание духовных ценностей российского народа;</w:t>
      </w:r>
    </w:p>
    <w:p w:rsidR="00AD59D9" w:rsidRPr="00AD59D9" w:rsidRDefault="00AD59D9" w:rsidP="00AD59D9">
      <w:pPr>
        <w:widowControl w:val="0"/>
        <w:rPr>
          <w:rFonts w:eastAsia="SchoolBookSanPin"/>
          <w:bCs/>
          <w:sz w:val="26"/>
          <w:szCs w:val="26"/>
        </w:rPr>
      </w:pPr>
      <w:r w:rsidRPr="00AD59D9">
        <w:rPr>
          <w:rFonts w:eastAsia="SchoolBookSanPin"/>
          <w:bCs/>
          <w:sz w:val="26"/>
          <w:szCs w:val="26"/>
        </w:rPr>
        <w:t>сформированность нравственного сознания, этического поведения;</w:t>
      </w:r>
    </w:p>
    <w:p w:rsidR="00AD59D9" w:rsidRPr="00AD59D9" w:rsidRDefault="00AD59D9" w:rsidP="00AD59D9">
      <w:pPr>
        <w:widowControl w:val="0"/>
        <w:rPr>
          <w:rFonts w:eastAsia="SchoolBookSanPin"/>
          <w:bCs/>
          <w:sz w:val="26"/>
          <w:szCs w:val="26"/>
        </w:rPr>
      </w:pPr>
      <w:r w:rsidRPr="00AD59D9">
        <w:rPr>
          <w:rFonts w:eastAsia="SchoolBookSanPin"/>
          <w:bCs/>
          <w:sz w:val="26"/>
          <w:szCs w:val="26"/>
        </w:rPr>
        <w:t>способность оценивать ситуацию и принимать осознанные решения, ориентируясь на морально-нравственные нормы и ценности;</w:t>
      </w:r>
    </w:p>
    <w:p w:rsidR="00AD59D9" w:rsidRPr="00AD59D9" w:rsidRDefault="00AD59D9" w:rsidP="00AD59D9">
      <w:pPr>
        <w:widowControl w:val="0"/>
        <w:rPr>
          <w:rFonts w:eastAsia="SchoolBookSanPin"/>
          <w:bCs/>
          <w:sz w:val="26"/>
          <w:szCs w:val="26"/>
        </w:rPr>
      </w:pPr>
      <w:r w:rsidRPr="00AD59D9">
        <w:rPr>
          <w:rFonts w:eastAsia="SchoolBookSanPin"/>
          <w:bCs/>
          <w:sz w:val="26"/>
          <w:szCs w:val="26"/>
        </w:rPr>
        <w:t>осознание личного вклада в построение устойчивого будущего;</w:t>
      </w:r>
    </w:p>
    <w:p w:rsidR="00AD59D9" w:rsidRPr="00AD59D9" w:rsidRDefault="00AD59D9" w:rsidP="00AD59D9">
      <w:pPr>
        <w:widowControl w:val="0"/>
        <w:rPr>
          <w:rFonts w:eastAsia="SchoolBookSanPin"/>
          <w:bCs/>
          <w:sz w:val="26"/>
          <w:szCs w:val="26"/>
        </w:rPr>
      </w:pPr>
      <w:r w:rsidRPr="00AD59D9">
        <w:rPr>
          <w:rFonts w:eastAsia="SchoolBookSanPin"/>
          <w:bCs/>
          <w:sz w:val="26"/>
          <w:szCs w:val="26"/>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D59D9" w:rsidRPr="00AD59D9" w:rsidRDefault="00AD59D9" w:rsidP="00AD59D9">
      <w:pPr>
        <w:widowControl w:val="0"/>
        <w:rPr>
          <w:rFonts w:eastAsia="SchoolBookSanPin"/>
          <w:bCs/>
          <w:position w:val="1"/>
          <w:sz w:val="26"/>
          <w:szCs w:val="26"/>
        </w:rPr>
      </w:pPr>
      <w:r w:rsidRPr="00AD59D9">
        <w:rPr>
          <w:rFonts w:eastAsia="SchoolBookSanPin"/>
          <w:bCs/>
          <w:position w:val="1"/>
          <w:sz w:val="26"/>
          <w:szCs w:val="26"/>
        </w:rPr>
        <w:t xml:space="preserve">4) эстетического воспитания: </w:t>
      </w:r>
    </w:p>
    <w:p w:rsidR="00AD59D9" w:rsidRPr="00AD59D9" w:rsidRDefault="00AD59D9" w:rsidP="00AD59D9">
      <w:pPr>
        <w:widowControl w:val="0"/>
        <w:rPr>
          <w:rFonts w:eastAsia="SchoolBookSanPin"/>
          <w:bCs/>
          <w:sz w:val="26"/>
          <w:szCs w:val="26"/>
        </w:rPr>
      </w:pPr>
      <w:r w:rsidRPr="00AD59D9">
        <w:rPr>
          <w:rFonts w:eastAsia="SchoolBookSanPin"/>
          <w:bCs/>
          <w:sz w:val="26"/>
          <w:szCs w:val="26"/>
        </w:rPr>
        <w:t>эстетическое отношение к миру, включая эстетику быта, научного и технического творчества, спорта, труда, общественных отношений;</w:t>
      </w:r>
    </w:p>
    <w:p w:rsidR="00AD59D9" w:rsidRPr="00AD59D9" w:rsidRDefault="00AD59D9" w:rsidP="00AD59D9">
      <w:pPr>
        <w:widowControl w:val="0"/>
        <w:rPr>
          <w:rFonts w:eastAsia="SchoolBookSanPin"/>
          <w:bCs/>
          <w:sz w:val="26"/>
          <w:szCs w:val="26"/>
        </w:rPr>
      </w:pPr>
      <w:r w:rsidRPr="00AD59D9">
        <w:rPr>
          <w:rFonts w:eastAsia="SchoolBookSanPin"/>
          <w:bCs/>
          <w:sz w:val="26"/>
          <w:szCs w:val="26"/>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D59D9" w:rsidRPr="00AD59D9" w:rsidRDefault="00AD59D9" w:rsidP="00AD59D9">
      <w:pPr>
        <w:widowControl w:val="0"/>
        <w:rPr>
          <w:rFonts w:eastAsia="SchoolBookSanPin"/>
          <w:bCs/>
          <w:sz w:val="26"/>
          <w:szCs w:val="26"/>
        </w:rPr>
      </w:pPr>
      <w:r w:rsidRPr="00AD59D9">
        <w:rPr>
          <w:rFonts w:eastAsia="SchoolBookSanPin"/>
          <w:bCs/>
          <w:sz w:val="26"/>
          <w:szCs w:val="26"/>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AD59D9" w:rsidRPr="00AD59D9" w:rsidRDefault="00AD59D9" w:rsidP="00AD59D9">
      <w:pPr>
        <w:widowControl w:val="0"/>
        <w:rPr>
          <w:rFonts w:eastAsia="SchoolBookSanPin"/>
          <w:bCs/>
          <w:sz w:val="26"/>
          <w:szCs w:val="26"/>
        </w:rPr>
      </w:pPr>
      <w:r w:rsidRPr="00AD59D9">
        <w:rPr>
          <w:rFonts w:eastAsia="SchoolBookSanPin"/>
          <w:bCs/>
          <w:sz w:val="26"/>
          <w:szCs w:val="26"/>
        </w:rPr>
        <w:t xml:space="preserve">стремление проявлять качества творческой личности; </w:t>
      </w:r>
    </w:p>
    <w:p w:rsidR="00AD59D9" w:rsidRPr="00AD59D9" w:rsidRDefault="00AD59D9" w:rsidP="00AD59D9">
      <w:pPr>
        <w:widowControl w:val="0"/>
        <w:rPr>
          <w:rFonts w:eastAsia="SchoolBookSanPin"/>
          <w:bCs/>
          <w:position w:val="1"/>
          <w:sz w:val="26"/>
          <w:szCs w:val="26"/>
        </w:rPr>
      </w:pPr>
      <w:r w:rsidRPr="00AD59D9">
        <w:rPr>
          <w:rFonts w:eastAsia="SchoolBookSanPin"/>
          <w:bCs/>
          <w:position w:val="1"/>
          <w:sz w:val="26"/>
          <w:szCs w:val="26"/>
        </w:rPr>
        <w:t xml:space="preserve">5) физического воспитания: </w:t>
      </w:r>
    </w:p>
    <w:p w:rsidR="00AD59D9" w:rsidRPr="00AD59D9" w:rsidRDefault="00AD59D9" w:rsidP="00AD59D9">
      <w:pPr>
        <w:widowControl w:val="0"/>
        <w:rPr>
          <w:rFonts w:eastAsia="SchoolBookSanPin"/>
          <w:bCs/>
          <w:sz w:val="26"/>
          <w:szCs w:val="26"/>
        </w:rPr>
      </w:pPr>
      <w:r w:rsidRPr="00AD59D9">
        <w:rPr>
          <w:rFonts w:eastAsia="SchoolBookSanPin"/>
          <w:bCs/>
          <w:sz w:val="26"/>
          <w:szCs w:val="26"/>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AD59D9" w:rsidRPr="00AD59D9" w:rsidRDefault="00AD59D9" w:rsidP="00AD59D9">
      <w:pPr>
        <w:widowControl w:val="0"/>
        <w:rPr>
          <w:rFonts w:eastAsia="SchoolBookSanPin"/>
          <w:bCs/>
          <w:sz w:val="26"/>
          <w:szCs w:val="26"/>
        </w:rPr>
      </w:pPr>
      <w:r w:rsidRPr="00AD59D9">
        <w:rPr>
          <w:rFonts w:eastAsia="SchoolBookSanPin"/>
          <w:bCs/>
          <w:sz w:val="26"/>
          <w:szCs w:val="26"/>
        </w:rPr>
        <w:t>активное неприятие вредных привычек и иных форм причинения вреда физическому и психическому здоровью;</w:t>
      </w:r>
    </w:p>
    <w:p w:rsidR="00AD59D9" w:rsidRPr="00AD59D9" w:rsidRDefault="00AD59D9" w:rsidP="00AD59D9">
      <w:pPr>
        <w:widowControl w:val="0"/>
        <w:rPr>
          <w:rFonts w:eastAsia="SchoolBookSanPin"/>
          <w:bCs/>
          <w:position w:val="1"/>
          <w:sz w:val="26"/>
          <w:szCs w:val="26"/>
        </w:rPr>
      </w:pPr>
      <w:r w:rsidRPr="00AD59D9">
        <w:rPr>
          <w:rFonts w:eastAsia="SchoolBookSanPin"/>
          <w:bCs/>
          <w:position w:val="1"/>
          <w:sz w:val="26"/>
          <w:szCs w:val="26"/>
        </w:rPr>
        <w:lastRenderedPageBreak/>
        <w:t xml:space="preserve">6) трудового воспитания: </w:t>
      </w:r>
    </w:p>
    <w:p w:rsidR="00AD59D9" w:rsidRPr="00AD59D9" w:rsidRDefault="00AD59D9" w:rsidP="00AD59D9">
      <w:pPr>
        <w:widowControl w:val="0"/>
        <w:rPr>
          <w:rFonts w:eastAsia="SchoolBookSanPin"/>
          <w:bCs/>
          <w:sz w:val="26"/>
          <w:szCs w:val="26"/>
        </w:rPr>
      </w:pPr>
      <w:r w:rsidRPr="00AD59D9">
        <w:rPr>
          <w:rFonts w:eastAsia="SchoolBookSanPin"/>
          <w:bCs/>
          <w:sz w:val="26"/>
          <w:szCs w:val="26"/>
        </w:rPr>
        <w:t>готовность к труду, осознание ценности мастерства, трудолюбие;</w:t>
      </w:r>
    </w:p>
    <w:p w:rsidR="00AD59D9" w:rsidRPr="00AD59D9" w:rsidRDefault="00AD59D9" w:rsidP="00AD59D9">
      <w:pPr>
        <w:widowControl w:val="0"/>
        <w:rPr>
          <w:rFonts w:eastAsia="SchoolBookSanPin"/>
          <w:bCs/>
          <w:sz w:val="26"/>
          <w:szCs w:val="26"/>
        </w:rPr>
      </w:pPr>
      <w:r w:rsidRPr="00AD59D9">
        <w:rPr>
          <w:rFonts w:eastAsia="SchoolBookSanPin"/>
          <w:bCs/>
          <w:sz w:val="26"/>
          <w:szCs w:val="26"/>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AD59D9" w:rsidRPr="00AD59D9" w:rsidRDefault="00AD59D9" w:rsidP="00AD59D9">
      <w:pPr>
        <w:widowControl w:val="0"/>
        <w:rPr>
          <w:rFonts w:eastAsia="SchoolBookSanPin"/>
          <w:bCs/>
          <w:sz w:val="26"/>
          <w:szCs w:val="26"/>
        </w:rPr>
      </w:pPr>
      <w:r w:rsidRPr="00AD59D9">
        <w:rPr>
          <w:rFonts w:eastAsia="SchoolBookSanPin"/>
          <w:bCs/>
          <w:sz w:val="26"/>
          <w:szCs w:val="26"/>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AD59D9" w:rsidRPr="00AD59D9" w:rsidRDefault="00AD59D9" w:rsidP="00AD59D9">
      <w:pPr>
        <w:widowControl w:val="0"/>
        <w:rPr>
          <w:rFonts w:eastAsia="SchoolBookSanPin"/>
          <w:bCs/>
          <w:sz w:val="26"/>
          <w:szCs w:val="26"/>
        </w:rPr>
      </w:pPr>
      <w:r w:rsidRPr="00AD59D9">
        <w:rPr>
          <w:rFonts w:eastAsia="SchoolBookSanPin"/>
          <w:bCs/>
          <w:sz w:val="26"/>
          <w:szCs w:val="26"/>
        </w:rPr>
        <w:t>готовность и способность к образованию и самообразованию на протяжении жизни;</w:t>
      </w:r>
    </w:p>
    <w:p w:rsidR="00AD59D9" w:rsidRPr="00AD59D9" w:rsidRDefault="00AD59D9" w:rsidP="00AD59D9">
      <w:pPr>
        <w:widowControl w:val="0"/>
        <w:rPr>
          <w:rFonts w:eastAsia="SchoolBookSanPin"/>
          <w:bCs/>
          <w:position w:val="1"/>
          <w:sz w:val="26"/>
          <w:szCs w:val="26"/>
        </w:rPr>
      </w:pPr>
      <w:r w:rsidRPr="00AD59D9">
        <w:rPr>
          <w:rFonts w:eastAsia="SchoolBookSanPin"/>
          <w:bCs/>
          <w:position w:val="1"/>
          <w:sz w:val="26"/>
          <w:szCs w:val="26"/>
        </w:rPr>
        <w:t xml:space="preserve">7) экологического воспитания: </w:t>
      </w:r>
    </w:p>
    <w:p w:rsidR="00AD59D9" w:rsidRPr="00AD59D9" w:rsidRDefault="00AD59D9" w:rsidP="00AD59D9">
      <w:pPr>
        <w:widowControl w:val="0"/>
        <w:rPr>
          <w:rFonts w:eastAsia="SchoolBookSanPin"/>
          <w:bCs/>
          <w:sz w:val="26"/>
          <w:szCs w:val="26"/>
        </w:rPr>
      </w:pPr>
      <w:r w:rsidRPr="00AD59D9">
        <w:rPr>
          <w:rFonts w:eastAsia="SchoolBookSanPin"/>
          <w:bCs/>
          <w:sz w:val="26"/>
          <w:szCs w:val="26"/>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D59D9" w:rsidRPr="00AD59D9" w:rsidRDefault="00AD59D9" w:rsidP="00AD59D9">
      <w:pPr>
        <w:widowControl w:val="0"/>
        <w:rPr>
          <w:rFonts w:eastAsia="SchoolBookSanPin"/>
          <w:bCs/>
          <w:sz w:val="26"/>
          <w:szCs w:val="26"/>
        </w:rPr>
      </w:pPr>
      <w:r w:rsidRPr="00AD59D9">
        <w:rPr>
          <w:rFonts w:eastAsia="SchoolBookSanPin"/>
          <w:bCs/>
          <w:sz w:val="26"/>
          <w:szCs w:val="26"/>
        </w:rPr>
        <w:t>планирование и осуществление действий в окружающей среде на основе знания целей устойчивого развития человечества;</w:t>
      </w:r>
    </w:p>
    <w:p w:rsidR="00AD59D9" w:rsidRPr="00AD59D9" w:rsidRDefault="00AD59D9" w:rsidP="00AD59D9">
      <w:pPr>
        <w:widowControl w:val="0"/>
        <w:rPr>
          <w:rFonts w:eastAsia="SchoolBookSanPin"/>
          <w:bCs/>
          <w:sz w:val="26"/>
          <w:szCs w:val="26"/>
        </w:rPr>
      </w:pPr>
      <w:r w:rsidRPr="00AD59D9">
        <w:rPr>
          <w:rFonts w:eastAsia="SchoolBookSanPin"/>
          <w:bCs/>
          <w:sz w:val="26"/>
          <w:szCs w:val="26"/>
        </w:rPr>
        <w:t>активное неприятие действий, приносящих вред окружающей среде;</w:t>
      </w:r>
    </w:p>
    <w:p w:rsidR="00AD59D9" w:rsidRPr="00AD59D9" w:rsidRDefault="00AD59D9" w:rsidP="00AD59D9">
      <w:pPr>
        <w:widowControl w:val="0"/>
        <w:rPr>
          <w:rFonts w:eastAsia="SchoolBookSanPin"/>
          <w:bCs/>
          <w:sz w:val="26"/>
          <w:szCs w:val="26"/>
        </w:rPr>
      </w:pPr>
      <w:r w:rsidRPr="00AD59D9">
        <w:rPr>
          <w:rFonts w:eastAsia="SchoolBookSanPin"/>
          <w:bCs/>
          <w:sz w:val="26"/>
          <w:szCs w:val="26"/>
        </w:rPr>
        <w:t>умение прогнозировать неблагоприятные экологические последствия предпринимаемых действий, предотвращать их;</w:t>
      </w:r>
    </w:p>
    <w:p w:rsidR="00AD59D9" w:rsidRPr="00AD59D9" w:rsidRDefault="00AD59D9" w:rsidP="00AD59D9">
      <w:pPr>
        <w:widowControl w:val="0"/>
        <w:rPr>
          <w:rFonts w:eastAsia="SchoolBookSanPin"/>
          <w:bCs/>
          <w:sz w:val="26"/>
          <w:szCs w:val="26"/>
        </w:rPr>
      </w:pPr>
      <w:r w:rsidRPr="00AD59D9">
        <w:rPr>
          <w:rFonts w:eastAsia="SchoolBookSanPin"/>
          <w:bCs/>
          <w:sz w:val="26"/>
          <w:szCs w:val="26"/>
        </w:rPr>
        <w:t>расширение опыта деятельности экологической направленности;</w:t>
      </w:r>
    </w:p>
    <w:p w:rsidR="00AD59D9" w:rsidRPr="00AD59D9" w:rsidRDefault="00AD59D9" w:rsidP="00AD59D9">
      <w:pPr>
        <w:widowControl w:val="0"/>
        <w:rPr>
          <w:rFonts w:eastAsia="SchoolBookSanPin"/>
          <w:bCs/>
          <w:position w:val="1"/>
          <w:sz w:val="26"/>
          <w:szCs w:val="26"/>
        </w:rPr>
      </w:pPr>
      <w:r w:rsidRPr="00AD59D9">
        <w:rPr>
          <w:rFonts w:eastAsia="SchoolBookSanPin"/>
          <w:bCs/>
          <w:position w:val="1"/>
          <w:sz w:val="26"/>
          <w:szCs w:val="26"/>
        </w:rPr>
        <w:t xml:space="preserve">8) ценности научного познания: </w:t>
      </w:r>
    </w:p>
    <w:p w:rsidR="00AD59D9" w:rsidRPr="00AD59D9" w:rsidRDefault="00AD59D9" w:rsidP="00AD59D9">
      <w:pPr>
        <w:widowControl w:val="0"/>
        <w:rPr>
          <w:rFonts w:eastAsia="SchoolBookSanPin"/>
          <w:bCs/>
          <w:sz w:val="26"/>
          <w:szCs w:val="26"/>
        </w:rPr>
      </w:pPr>
      <w:r w:rsidRPr="00AD59D9">
        <w:rPr>
          <w:rFonts w:eastAsia="SchoolBookSanPin"/>
          <w:bCs/>
          <w:sz w:val="26"/>
          <w:szCs w:val="26"/>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AD59D9" w:rsidRPr="00AD59D9" w:rsidRDefault="00AD59D9" w:rsidP="00AD59D9">
      <w:pPr>
        <w:widowControl w:val="0"/>
        <w:rPr>
          <w:rFonts w:eastAsia="SchoolBookSanPin"/>
          <w:bCs/>
          <w:sz w:val="26"/>
          <w:szCs w:val="26"/>
        </w:rPr>
      </w:pPr>
      <w:r w:rsidRPr="00AD59D9">
        <w:rPr>
          <w:rFonts w:eastAsia="SchoolBookSanPin"/>
          <w:bCs/>
          <w:sz w:val="26"/>
          <w:szCs w:val="26"/>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AD59D9" w:rsidRPr="00AD59D9" w:rsidRDefault="00AD59D9" w:rsidP="00AD59D9">
      <w:pPr>
        <w:widowControl w:val="0"/>
        <w:rPr>
          <w:rFonts w:eastAsia="SchoolBookSanPin"/>
          <w:bCs/>
          <w:sz w:val="26"/>
          <w:szCs w:val="26"/>
        </w:rPr>
      </w:pPr>
      <w:r w:rsidRPr="00AD59D9">
        <w:rPr>
          <w:rFonts w:eastAsia="SchoolBookSanPin"/>
          <w:bCs/>
          <w:sz w:val="26"/>
          <w:szCs w:val="26"/>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AD59D9" w:rsidRPr="00AD59D9" w:rsidRDefault="00AD59D9" w:rsidP="00AD59D9">
      <w:pPr>
        <w:widowControl w:val="0"/>
        <w:rPr>
          <w:rFonts w:eastAsia="SchoolBookSanPin"/>
          <w:bCs/>
          <w:sz w:val="26"/>
          <w:szCs w:val="26"/>
        </w:rPr>
      </w:pPr>
      <w:r w:rsidRPr="00AD59D9">
        <w:rPr>
          <w:rFonts w:eastAsia="SchoolBookSanPin"/>
          <w:bCs/>
          <w:sz w:val="26"/>
          <w:szCs w:val="26"/>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AD59D9" w:rsidRPr="00AD59D9" w:rsidRDefault="00AD59D9" w:rsidP="00AD59D9">
      <w:pPr>
        <w:widowControl w:val="0"/>
        <w:rPr>
          <w:rFonts w:eastAsia="SchoolBookSanPin"/>
          <w:bCs/>
          <w:sz w:val="26"/>
          <w:szCs w:val="26"/>
        </w:rPr>
      </w:pPr>
      <w:r w:rsidRPr="00AD59D9">
        <w:rPr>
          <w:rFonts w:eastAsia="SchoolBookSanPin"/>
          <w:bCs/>
          <w:sz w:val="26"/>
          <w:szCs w:val="26"/>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AD59D9" w:rsidRPr="00AD59D9" w:rsidRDefault="00AD59D9" w:rsidP="00AD59D9">
      <w:pPr>
        <w:widowControl w:val="0"/>
        <w:rPr>
          <w:rFonts w:eastAsia="SchoolBookSanPin"/>
          <w:bCs/>
          <w:sz w:val="26"/>
          <w:szCs w:val="26"/>
        </w:rPr>
      </w:pPr>
      <w:r w:rsidRPr="00AD59D9">
        <w:rPr>
          <w:rFonts w:eastAsia="SchoolBookSanPin"/>
          <w:bCs/>
          <w:sz w:val="26"/>
          <w:szCs w:val="26"/>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AD59D9" w:rsidRPr="00AD59D9" w:rsidRDefault="00AD59D9" w:rsidP="00AD59D9">
      <w:pPr>
        <w:widowControl w:val="0"/>
        <w:rPr>
          <w:rFonts w:eastAsia="SchoolBookSanPin"/>
          <w:bCs/>
          <w:sz w:val="26"/>
          <w:szCs w:val="26"/>
        </w:rPr>
      </w:pPr>
      <w:r w:rsidRPr="00AD59D9">
        <w:rPr>
          <w:rFonts w:eastAsia="SchoolBookSanPin"/>
          <w:bCs/>
          <w:sz w:val="26"/>
          <w:szCs w:val="26"/>
        </w:rP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AD59D9" w:rsidRPr="00AD59D9" w:rsidRDefault="00AD59D9" w:rsidP="00AD59D9">
      <w:pPr>
        <w:widowControl w:val="0"/>
        <w:rPr>
          <w:rFonts w:eastAsia="SchoolBookSanPin"/>
          <w:bCs/>
          <w:sz w:val="26"/>
          <w:szCs w:val="26"/>
        </w:rPr>
      </w:pPr>
      <w:r w:rsidRPr="00AD59D9">
        <w:rPr>
          <w:rFonts w:eastAsia="SchoolBookSanPin"/>
          <w:bCs/>
          <w:sz w:val="26"/>
          <w:szCs w:val="26"/>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AD59D9" w:rsidRPr="00AD59D9" w:rsidRDefault="00AD59D9" w:rsidP="00AD59D9">
      <w:pPr>
        <w:widowControl w:val="0"/>
        <w:rPr>
          <w:rFonts w:eastAsia="SchoolBookSanPin"/>
          <w:bCs/>
          <w:sz w:val="26"/>
          <w:szCs w:val="26"/>
        </w:rPr>
      </w:pPr>
      <w:r w:rsidRPr="00AD59D9">
        <w:rPr>
          <w:rFonts w:eastAsia="SchoolBookSanPin"/>
          <w:bCs/>
          <w:sz w:val="26"/>
          <w:szCs w:val="26"/>
        </w:rPr>
        <w:t xml:space="preserve">социальных навыков, включающих способность выстраивать отношения с </w:t>
      </w:r>
      <w:r w:rsidRPr="00AD59D9">
        <w:rPr>
          <w:rFonts w:eastAsia="SchoolBookSanPin"/>
          <w:bCs/>
          <w:sz w:val="26"/>
          <w:szCs w:val="26"/>
        </w:rPr>
        <w:lastRenderedPageBreak/>
        <w:t>другими людьми, заботиться, проявлять интерес и разрешать конфликты.</w:t>
      </w:r>
    </w:p>
    <w:p w:rsidR="00AD59D9" w:rsidRPr="00AD59D9" w:rsidRDefault="00AD59D9" w:rsidP="00AD59D9">
      <w:pPr>
        <w:widowControl w:val="0"/>
        <w:rPr>
          <w:rFonts w:eastAsia="SchoolBookSanPin"/>
          <w:bCs/>
          <w:sz w:val="26"/>
          <w:szCs w:val="26"/>
        </w:rPr>
      </w:pPr>
      <w:r w:rsidRPr="00AD59D9">
        <w:rPr>
          <w:rFonts w:eastAsia="SchoolBookSanPin"/>
          <w:sz w:val="26"/>
          <w:szCs w:val="26"/>
        </w:rPr>
        <w:t xml:space="preserve">В результате изучения обществознания на уровне среднего общего образования у обучающегося будут сформированы </w:t>
      </w:r>
      <w:r w:rsidRPr="00AD59D9">
        <w:rPr>
          <w:rFonts w:eastAsia="SchoolBookSanPin"/>
          <w:bCs/>
          <w:sz w:val="26"/>
          <w:szCs w:val="26"/>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D59D9" w:rsidRPr="00AD59D9" w:rsidRDefault="00AD59D9" w:rsidP="00AD59D9">
      <w:pPr>
        <w:widowControl w:val="0"/>
        <w:rPr>
          <w:rFonts w:eastAsia="SchoolBookSanPin"/>
          <w:sz w:val="26"/>
          <w:szCs w:val="26"/>
        </w:rPr>
      </w:pPr>
      <w:r w:rsidRPr="00AD59D9">
        <w:rPr>
          <w:rFonts w:eastAsia="SchoolBookSanPin"/>
          <w:sz w:val="26"/>
          <w:szCs w:val="26"/>
        </w:rPr>
        <w:t xml:space="preserve">У обучающегося будут сформированы следующие базовые логические действия как часть </w:t>
      </w:r>
      <w:r w:rsidRPr="00AD59D9">
        <w:rPr>
          <w:rFonts w:eastAsia="SchoolBookSanPin"/>
          <w:bCs/>
          <w:sz w:val="26"/>
          <w:szCs w:val="26"/>
        </w:rPr>
        <w:t>познавательных универсальных учебных действий</w:t>
      </w:r>
      <w:r w:rsidRPr="00AD59D9">
        <w:rPr>
          <w:rFonts w:eastAsia="SchoolBookSanPin"/>
          <w:sz w:val="26"/>
          <w:szCs w:val="26"/>
        </w:rPr>
        <w:t>:</w:t>
      </w:r>
    </w:p>
    <w:p w:rsidR="00AD59D9" w:rsidRPr="00AD59D9" w:rsidRDefault="00AD59D9" w:rsidP="00AD59D9">
      <w:pPr>
        <w:widowControl w:val="0"/>
        <w:rPr>
          <w:rFonts w:eastAsia="SchoolBookSanPin"/>
          <w:bCs/>
          <w:sz w:val="26"/>
          <w:szCs w:val="26"/>
        </w:rPr>
      </w:pPr>
      <w:r w:rsidRPr="00AD59D9">
        <w:rPr>
          <w:rFonts w:eastAsia="SchoolBookSanPin"/>
          <w:bCs/>
          <w:sz w:val="26"/>
          <w:szCs w:val="26"/>
        </w:rPr>
        <w:t>самостоятельно формулировать и актуализировать социальную проблему, рассматривать ее всесторонне;</w:t>
      </w:r>
    </w:p>
    <w:p w:rsidR="00AD59D9" w:rsidRPr="00AD59D9" w:rsidRDefault="00AD59D9" w:rsidP="00AD59D9">
      <w:pPr>
        <w:widowControl w:val="0"/>
        <w:rPr>
          <w:rFonts w:eastAsia="SchoolBookSanPin"/>
          <w:bCs/>
          <w:sz w:val="26"/>
          <w:szCs w:val="26"/>
        </w:rPr>
      </w:pPr>
      <w:r w:rsidRPr="00AD59D9">
        <w:rPr>
          <w:rFonts w:eastAsia="SchoolBookSanPin"/>
          <w:bCs/>
          <w:sz w:val="26"/>
          <w:szCs w:val="26"/>
        </w:rPr>
        <w:t>устанавливать существенный признак или основания для сравнения, классификации и обобщения социальных объектов, явлений и процессов;</w:t>
      </w:r>
    </w:p>
    <w:p w:rsidR="00AD59D9" w:rsidRPr="00AD59D9" w:rsidRDefault="00AD59D9" w:rsidP="00AD59D9">
      <w:pPr>
        <w:widowControl w:val="0"/>
        <w:rPr>
          <w:rFonts w:eastAsia="SchoolBookSanPin"/>
          <w:bCs/>
          <w:sz w:val="26"/>
          <w:szCs w:val="26"/>
        </w:rPr>
      </w:pPr>
      <w:r w:rsidRPr="00AD59D9">
        <w:rPr>
          <w:rFonts w:eastAsia="SchoolBookSanPin"/>
          <w:bCs/>
          <w:sz w:val="26"/>
          <w:szCs w:val="26"/>
        </w:rPr>
        <w:t>определять цели познавательной деятельности, задавать параметры и критерии их достижения;</w:t>
      </w:r>
    </w:p>
    <w:p w:rsidR="00AD59D9" w:rsidRPr="00AD59D9" w:rsidRDefault="00AD59D9" w:rsidP="00AD59D9">
      <w:pPr>
        <w:widowControl w:val="0"/>
        <w:rPr>
          <w:rFonts w:eastAsia="SchoolBookSanPin"/>
          <w:bCs/>
          <w:sz w:val="26"/>
          <w:szCs w:val="26"/>
        </w:rPr>
      </w:pPr>
      <w:r w:rsidRPr="00AD59D9">
        <w:rPr>
          <w:rFonts w:eastAsia="SchoolBookSanPin"/>
          <w:bCs/>
          <w:sz w:val="26"/>
          <w:szCs w:val="26"/>
        </w:rPr>
        <w:t>выявлять закономерности и противоречия в рассматриваемых социальных явлениях и процессах;</w:t>
      </w:r>
    </w:p>
    <w:p w:rsidR="00AD59D9" w:rsidRPr="00AD59D9" w:rsidRDefault="00AD59D9" w:rsidP="00AD59D9">
      <w:pPr>
        <w:widowControl w:val="0"/>
        <w:rPr>
          <w:rFonts w:eastAsia="SchoolBookSanPin"/>
          <w:bCs/>
          <w:sz w:val="26"/>
          <w:szCs w:val="26"/>
        </w:rPr>
      </w:pPr>
      <w:r w:rsidRPr="00AD59D9">
        <w:rPr>
          <w:rFonts w:eastAsia="SchoolBookSanPin"/>
          <w:bCs/>
          <w:sz w:val="26"/>
          <w:szCs w:val="26"/>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AD59D9" w:rsidRPr="00AD59D9" w:rsidRDefault="00AD59D9" w:rsidP="00AD59D9">
      <w:pPr>
        <w:widowControl w:val="0"/>
        <w:rPr>
          <w:rFonts w:eastAsia="SchoolBookSanPin"/>
          <w:bCs/>
          <w:sz w:val="26"/>
          <w:szCs w:val="26"/>
        </w:rPr>
      </w:pPr>
      <w:r w:rsidRPr="00AD59D9">
        <w:rPr>
          <w:rFonts w:eastAsia="SchoolBookSanPin"/>
          <w:bCs/>
          <w:sz w:val="26"/>
          <w:szCs w:val="26"/>
        </w:rPr>
        <w:t>координировать и выполнять работу в условиях реального, виртуального и комбинированного взаимодействия;</w:t>
      </w:r>
    </w:p>
    <w:p w:rsidR="00AD59D9" w:rsidRPr="00AD59D9" w:rsidRDefault="00AD59D9" w:rsidP="00AD59D9">
      <w:pPr>
        <w:widowControl w:val="0"/>
        <w:rPr>
          <w:rFonts w:eastAsia="SchoolBookSanPin"/>
          <w:bCs/>
          <w:sz w:val="26"/>
          <w:szCs w:val="26"/>
        </w:rPr>
      </w:pPr>
      <w:r w:rsidRPr="00AD59D9">
        <w:rPr>
          <w:rFonts w:eastAsia="SchoolBookSanPin"/>
          <w:bCs/>
          <w:sz w:val="26"/>
          <w:szCs w:val="26"/>
        </w:rPr>
        <w:t>развивать креативное мышление при решении жизненных проблем, в том числе учебно-познавательных.</w:t>
      </w:r>
    </w:p>
    <w:p w:rsidR="00AD59D9" w:rsidRPr="00AD59D9" w:rsidRDefault="00AD59D9" w:rsidP="00AD59D9">
      <w:pPr>
        <w:widowControl w:val="0"/>
        <w:rPr>
          <w:rFonts w:eastAsia="SchoolBookSanPin"/>
          <w:sz w:val="26"/>
          <w:szCs w:val="26"/>
        </w:rPr>
      </w:pPr>
      <w:r w:rsidRPr="00AD59D9">
        <w:rPr>
          <w:rFonts w:eastAsia="SchoolBookSanPin"/>
          <w:sz w:val="26"/>
          <w:szCs w:val="26"/>
        </w:rPr>
        <w:t xml:space="preserve">У обучающегося будут сформированы следующие базовые исследовательские действия как часть </w:t>
      </w:r>
      <w:r w:rsidRPr="00AD59D9">
        <w:rPr>
          <w:rFonts w:eastAsia="SchoolBookSanPin"/>
          <w:bCs/>
          <w:sz w:val="26"/>
          <w:szCs w:val="26"/>
        </w:rPr>
        <w:t>познавательных универсальных учебных действий</w:t>
      </w:r>
      <w:r w:rsidRPr="00AD59D9">
        <w:rPr>
          <w:rFonts w:eastAsia="SchoolBookSanPin"/>
          <w:sz w:val="26"/>
          <w:szCs w:val="26"/>
        </w:rPr>
        <w:t>:</w:t>
      </w:r>
    </w:p>
    <w:p w:rsidR="00AD59D9" w:rsidRPr="00AD59D9" w:rsidRDefault="00AD59D9" w:rsidP="00AD59D9">
      <w:pPr>
        <w:widowControl w:val="0"/>
        <w:rPr>
          <w:rFonts w:eastAsia="SchoolBookSanPin"/>
          <w:bCs/>
          <w:sz w:val="26"/>
          <w:szCs w:val="26"/>
        </w:rPr>
      </w:pPr>
      <w:r w:rsidRPr="00AD59D9">
        <w:rPr>
          <w:rFonts w:eastAsia="SchoolBookSanPin"/>
          <w:bCs/>
          <w:sz w:val="26"/>
          <w:szCs w:val="26"/>
        </w:rPr>
        <w:t>развивать навыки учебно-исследовательской и проектной деятельности, навыки разрешения проблем;</w:t>
      </w:r>
    </w:p>
    <w:p w:rsidR="00AD59D9" w:rsidRPr="00AD59D9" w:rsidRDefault="00AD59D9" w:rsidP="00AD59D9">
      <w:pPr>
        <w:widowControl w:val="0"/>
        <w:rPr>
          <w:rFonts w:eastAsia="SchoolBookSanPin"/>
          <w:bCs/>
          <w:sz w:val="26"/>
          <w:szCs w:val="26"/>
        </w:rPr>
      </w:pPr>
      <w:r w:rsidRPr="00AD59D9">
        <w:rPr>
          <w:rFonts w:eastAsia="SchoolBookSanPin"/>
          <w:bCs/>
          <w:sz w:val="26"/>
          <w:szCs w:val="26"/>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AD59D9" w:rsidRPr="00AD59D9" w:rsidRDefault="00AD59D9" w:rsidP="00AD59D9">
      <w:pPr>
        <w:widowControl w:val="0"/>
        <w:rPr>
          <w:rFonts w:eastAsia="SchoolBookSanPin"/>
          <w:bCs/>
          <w:sz w:val="26"/>
          <w:szCs w:val="26"/>
        </w:rPr>
      </w:pPr>
      <w:r w:rsidRPr="00AD59D9">
        <w:rPr>
          <w:rFonts w:eastAsia="SchoolBookSanPin"/>
          <w:bCs/>
          <w:sz w:val="26"/>
          <w:szCs w:val="26"/>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D59D9" w:rsidRPr="00AD59D9" w:rsidRDefault="00AD59D9" w:rsidP="00AD59D9">
      <w:pPr>
        <w:widowControl w:val="0"/>
        <w:rPr>
          <w:rFonts w:eastAsia="SchoolBookSanPin"/>
          <w:bCs/>
          <w:sz w:val="26"/>
          <w:szCs w:val="26"/>
        </w:rPr>
      </w:pPr>
      <w:r w:rsidRPr="00AD59D9">
        <w:rPr>
          <w:rFonts w:eastAsia="SchoolBookSanPin"/>
          <w:bCs/>
          <w:sz w:val="26"/>
          <w:szCs w:val="26"/>
        </w:rPr>
        <w:t>формировать научный тип мышления, применять научную терминологию, ключевые понятия и методы социальных наук;</w:t>
      </w:r>
    </w:p>
    <w:p w:rsidR="00AD59D9" w:rsidRPr="00AD59D9" w:rsidRDefault="00AD59D9" w:rsidP="00AD59D9">
      <w:pPr>
        <w:widowControl w:val="0"/>
        <w:rPr>
          <w:rFonts w:eastAsia="SchoolBookSanPin"/>
          <w:bCs/>
          <w:sz w:val="26"/>
          <w:szCs w:val="26"/>
        </w:rPr>
      </w:pPr>
      <w:r w:rsidRPr="00AD59D9">
        <w:rPr>
          <w:rFonts w:eastAsia="SchoolBookSanPin"/>
          <w:bCs/>
          <w:sz w:val="26"/>
          <w:szCs w:val="26"/>
        </w:rPr>
        <w:t>ставить и формулировать собственные задачи в образовательной деятельности и жизненных ситуациях;</w:t>
      </w:r>
    </w:p>
    <w:p w:rsidR="00AD59D9" w:rsidRPr="00AD59D9" w:rsidRDefault="00AD59D9" w:rsidP="00AD59D9">
      <w:pPr>
        <w:widowControl w:val="0"/>
        <w:rPr>
          <w:rFonts w:eastAsia="SchoolBookSanPin"/>
          <w:bCs/>
          <w:sz w:val="26"/>
          <w:szCs w:val="26"/>
        </w:rPr>
      </w:pPr>
      <w:r w:rsidRPr="00AD59D9">
        <w:rPr>
          <w:rFonts w:eastAsia="SchoolBookSanPin"/>
          <w:bCs/>
          <w:sz w:val="26"/>
          <w:szCs w:val="26"/>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AD59D9" w:rsidRPr="00AD59D9" w:rsidRDefault="00AD59D9" w:rsidP="00AD59D9">
      <w:pPr>
        <w:widowControl w:val="0"/>
        <w:rPr>
          <w:rFonts w:eastAsia="SchoolBookSanPin"/>
          <w:bCs/>
          <w:sz w:val="26"/>
          <w:szCs w:val="26"/>
        </w:rPr>
      </w:pPr>
      <w:r w:rsidRPr="00AD59D9">
        <w:rPr>
          <w:rFonts w:eastAsia="SchoolBookSanPin"/>
          <w:bCs/>
          <w:sz w:val="26"/>
          <w:szCs w:val="26"/>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AD59D9" w:rsidRPr="00AD59D9" w:rsidRDefault="00AD59D9" w:rsidP="00AD59D9">
      <w:pPr>
        <w:widowControl w:val="0"/>
        <w:rPr>
          <w:rFonts w:eastAsia="SchoolBookSanPin"/>
          <w:bCs/>
          <w:sz w:val="26"/>
          <w:szCs w:val="26"/>
        </w:rPr>
      </w:pPr>
      <w:r w:rsidRPr="00AD59D9">
        <w:rPr>
          <w:rFonts w:eastAsia="SchoolBookSanPin"/>
          <w:bCs/>
          <w:sz w:val="26"/>
          <w:szCs w:val="26"/>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AD59D9" w:rsidRPr="00AD59D9" w:rsidRDefault="00AD59D9" w:rsidP="00AD59D9">
      <w:pPr>
        <w:widowControl w:val="0"/>
        <w:rPr>
          <w:rFonts w:eastAsia="SchoolBookSanPin"/>
          <w:bCs/>
          <w:sz w:val="26"/>
          <w:szCs w:val="26"/>
        </w:rPr>
      </w:pPr>
      <w:r w:rsidRPr="00AD59D9">
        <w:rPr>
          <w:rFonts w:eastAsia="SchoolBookSanPin"/>
          <w:bCs/>
          <w:sz w:val="26"/>
          <w:szCs w:val="26"/>
        </w:rPr>
        <w:t>уметь переносить знания об общественных объектах, явлениях и процессах в познавательную и практическую области жизнедеятельности;</w:t>
      </w:r>
    </w:p>
    <w:p w:rsidR="00AD59D9" w:rsidRPr="00AD59D9" w:rsidRDefault="00AD59D9" w:rsidP="00AD59D9">
      <w:pPr>
        <w:widowControl w:val="0"/>
        <w:rPr>
          <w:rFonts w:eastAsia="SchoolBookSanPin"/>
          <w:bCs/>
          <w:sz w:val="26"/>
          <w:szCs w:val="26"/>
        </w:rPr>
      </w:pPr>
      <w:r w:rsidRPr="00AD59D9">
        <w:rPr>
          <w:rFonts w:eastAsia="SchoolBookSanPin"/>
          <w:bCs/>
          <w:sz w:val="26"/>
          <w:szCs w:val="26"/>
        </w:rPr>
        <w:t>уметь интегрировать знания из разных предметных областей;</w:t>
      </w:r>
    </w:p>
    <w:p w:rsidR="00AD59D9" w:rsidRPr="00AD59D9" w:rsidRDefault="00AD59D9" w:rsidP="00AD59D9">
      <w:pPr>
        <w:widowControl w:val="0"/>
        <w:rPr>
          <w:rFonts w:eastAsia="SchoolBookSanPin"/>
          <w:bCs/>
          <w:sz w:val="26"/>
          <w:szCs w:val="26"/>
        </w:rPr>
      </w:pPr>
      <w:r w:rsidRPr="00AD59D9">
        <w:rPr>
          <w:rFonts w:eastAsia="SchoolBookSanPin"/>
          <w:bCs/>
          <w:sz w:val="26"/>
          <w:szCs w:val="26"/>
        </w:rPr>
        <w:t>выдвигать новые идеи, предлагать оригинальные подходы и решения;</w:t>
      </w:r>
    </w:p>
    <w:p w:rsidR="00AD59D9" w:rsidRPr="00AD59D9" w:rsidRDefault="00AD59D9" w:rsidP="00AD59D9">
      <w:pPr>
        <w:widowControl w:val="0"/>
        <w:rPr>
          <w:rFonts w:eastAsia="SchoolBookSanPin"/>
          <w:bCs/>
          <w:sz w:val="26"/>
          <w:szCs w:val="26"/>
        </w:rPr>
      </w:pPr>
      <w:r w:rsidRPr="00AD59D9">
        <w:rPr>
          <w:rFonts w:eastAsia="SchoolBookSanPin"/>
          <w:bCs/>
          <w:sz w:val="26"/>
          <w:szCs w:val="26"/>
        </w:rPr>
        <w:t>ставить проблемы и задачи, допускающие альтернативные решения.</w:t>
      </w:r>
    </w:p>
    <w:p w:rsidR="00AD59D9" w:rsidRPr="00AD59D9" w:rsidRDefault="00AD59D9" w:rsidP="00AD59D9">
      <w:pPr>
        <w:widowControl w:val="0"/>
        <w:rPr>
          <w:rFonts w:eastAsia="SchoolBookSanPin"/>
          <w:sz w:val="26"/>
          <w:szCs w:val="26"/>
        </w:rPr>
      </w:pPr>
      <w:r w:rsidRPr="00AD59D9">
        <w:rPr>
          <w:rFonts w:eastAsia="SchoolBookSanPin"/>
          <w:sz w:val="26"/>
          <w:szCs w:val="26"/>
        </w:rPr>
        <w:t xml:space="preserve">У обучающегося будут сформированы умения работать с информацией как часть </w:t>
      </w:r>
      <w:r w:rsidRPr="00AD59D9">
        <w:rPr>
          <w:rFonts w:eastAsia="SchoolBookSanPin"/>
          <w:bCs/>
          <w:sz w:val="26"/>
          <w:szCs w:val="26"/>
        </w:rPr>
        <w:lastRenderedPageBreak/>
        <w:t>познавательных универсальных учебных действий</w:t>
      </w:r>
      <w:r w:rsidRPr="00AD59D9">
        <w:rPr>
          <w:rFonts w:eastAsia="SchoolBookSanPin"/>
          <w:sz w:val="26"/>
          <w:szCs w:val="26"/>
        </w:rPr>
        <w:t>:</w:t>
      </w:r>
    </w:p>
    <w:p w:rsidR="00AD59D9" w:rsidRPr="00AD59D9" w:rsidRDefault="00AD59D9" w:rsidP="00AD59D9">
      <w:pPr>
        <w:widowControl w:val="0"/>
        <w:rPr>
          <w:rFonts w:eastAsia="SchoolBookSanPin"/>
          <w:bCs/>
          <w:sz w:val="26"/>
          <w:szCs w:val="26"/>
        </w:rPr>
      </w:pPr>
      <w:r w:rsidRPr="00AD59D9">
        <w:rPr>
          <w:rFonts w:eastAsia="SchoolBookSanPin"/>
          <w:bCs/>
          <w:sz w:val="26"/>
          <w:szCs w:val="26"/>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D59D9" w:rsidRPr="00AD59D9" w:rsidRDefault="00AD59D9" w:rsidP="00AD59D9">
      <w:pPr>
        <w:widowControl w:val="0"/>
        <w:rPr>
          <w:rFonts w:eastAsia="SchoolBookSanPin"/>
          <w:bCs/>
          <w:sz w:val="26"/>
          <w:szCs w:val="26"/>
        </w:rPr>
      </w:pPr>
      <w:r w:rsidRPr="00AD59D9">
        <w:rPr>
          <w:rFonts w:eastAsia="SchoolBookSanPin"/>
          <w:bCs/>
          <w:sz w:val="26"/>
          <w:szCs w:val="26"/>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AD59D9" w:rsidRPr="00AD59D9" w:rsidRDefault="00AD59D9" w:rsidP="00AD59D9">
      <w:pPr>
        <w:widowControl w:val="0"/>
        <w:rPr>
          <w:rFonts w:eastAsia="SchoolBookSanPin"/>
          <w:bCs/>
          <w:sz w:val="26"/>
          <w:szCs w:val="26"/>
        </w:rPr>
      </w:pPr>
      <w:r w:rsidRPr="00AD59D9">
        <w:rPr>
          <w:rFonts w:eastAsia="SchoolBookSanPin"/>
          <w:bCs/>
          <w:sz w:val="26"/>
          <w:szCs w:val="26"/>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AD59D9" w:rsidRPr="00AD59D9" w:rsidRDefault="00AD59D9" w:rsidP="00AD59D9">
      <w:pPr>
        <w:widowControl w:val="0"/>
        <w:rPr>
          <w:rFonts w:eastAsia="SchoolBookSanPin"/>
          <w:bCs/>
          <w:sz w:val="26"/>
          <w:szCs w:val="26"/>
        </w:rPr>
      </w:pPr>
      <w:r w:rsidRPr="00AD59D9">
        <w:rPr>
          <w:rFonts w:eastAsia="SchoolBookSanPin"/>
          <w:bCs/>
          <w:sz w:val="26"/>
          <w:szCs w:val="26"/>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D59D9" w:rsidRPr="00AD59D9" w:rsidRDefault="00AD59D9" w:rsidP="00AD59D9">
      <w:pPr>
        <w:widowControl w:val="0"/>
        <w:rPr>
          <w:rFonts w:eastAsia="SchoolBookSanPin"/>
          <w:bCs/>
          <w:sz w:val="26"/>
          <w:szCs w:val="26"/>
        </w:rPr>
      </w:pPr>
      <w:r w:rsidRPr="00AD59D9">
        <w:rPr>
          <w:rFonts w:eastAsia="SchoolBookSanPin"/>
          <w:bCs/>
          <w:sz w:val="26"/>
          <w:szCs w:val="26"/>
        </w:rPr>
        <w:t>владеть навыками распознавания и защиты информации, информационной безопасности личности.</w:t>
      </w:r>
    </w:p>
    <w:p w:rsidR="00AD59D9" w:rsidRPr="00AD59D9" w:rsidRDefault="00AD59D9" w:rsidP="00AD59D9">
      <w:pPr>
        <w:widowControl w:val="0"/>
        <w:rPr>
          <w:rFonts w:eastAsia="SchoolBookSanPin"/>
          <w:sz w:val="26"/>
          <w:szCs w:val="26"/>
        </w:rPr>
      </w:pPr>
      <w:r w:rsidRPr="00AD59D9">
        <w:rPr>
          <w:rFonts w:eastAsia="SchoolBookSanPin"/>
          <w:sz w:val="26"/>
          <w:szCs w:val="26"/>
        </w:rPr>
        <w:t xml:space="preserve">У обучающегося будут сформированы умения общения как часть </w:t>
      </w:r>
      <w:r w:rsidRPr="00AD59D9">
        <w:rPr>
          <w:rFonts w:eastAsia="SchoolBookSanPin"/>
          <w:bCs/>
          <w:sz w:val="26"/>
          <w:szCs w:val="26"/>
        </w:rPr>
        <w:t>коммуникативных универсальных учебных действий</w:t>
      </w:r>
      <w:r w:rsidRPr="00AD59D9">
        <w:rPr>
          <w:rFonts w:eastAsia="SchoolBookSanPin"/>
          <w:sz w:val="26"/>
          <w:szCs w:val="26"/>
        </w:rPr>
        <w:t>:</w:t>
      </w:r>
    </w:p>
    <w:p w:rsidR="00AD59D9" w:rsidRPr="00AD59D9" w:rsidRDefault="00AD59D9" w:rsidP="00AD59D9">
      <w:pPr>
        <w:widowControl w:val="0"/>
        <w:rPr>
          <w:rFonts w:eastAsia="SchoolBookSanPin"/>
          <w:bCs/>
          <w:sz w:val="26"/>
          <w:szCs w:val="26"/>
        </w:rPr>
      </w:pPr>
      <w:r w:rsidRPr="00AD59D9">
        <w:rPr>
          <w:rFonts w:eastAsia="SchoolBookSanPin"/>
          <w:bCs/>
          <w:sz w:val="26"/>
          <w:szCs w:val="26"/>
        </w:rPr>
        <w:t>осуществлять коммуникации во всех сферах жизни; распознавать невербальные средства общения, понимать;</w:t>
      </w:r>
    </w:p>
    <w:p w:rsidR="00AD59D9" w:rsidRPr="00AD59D9" w:rsidRDefault="00AD59D9" w:rsidP="00AD59D9">
      <w:pPr>
        <w:widowControl w:val="0"/>
        <w:rPr>
          <w:rFonts w:eastAsia="SchoolBookSanPin"/>
          <w:bCs/>
          <w:sz w:val="26"/>
          <w:szCs w:val="26"/>
        </w:rPr>
      </w:pPr>
      <w:r w:rsidRPr="00AD59D9">
        <w:rPr>
          <w:rFonts w:eastAsia="SchoolBookSanPin"/>
          <w:bCs/>
          <w:sz w:val="26"/>
          <w:szCs w:val="26"/>
        </w:rPr>
        <w:t>значение социальных знаков, распознавать предпосылки конфликтных ситуаций и смягчать конфликты;</w:t>
      </w:r>
    </w:p>
    <w:p w:rsidR="00AD59D9" w:rsidRPr="00AD59D9" w:rsidRDefault="00AD59D9" w:rsidP="00AD59D9">
      <w:pPr>
        <w:widowControl w:val="0"/>
        <w:rPr>
          <w:rFonts w:eastAsia="SchoolBookSanPin"/>
          <w:bCs/>
          <w:sz w:val="26"/>
          <w:szCs w:val="26"/>
        </w:rPr>
      </w:pPr>
      <w:r w:rsidRPr="00AD59D9">
        <w:rPr>
          <w:rFonts w:eastAsia="SchoolBookSanPin"/>
          <w:bCs/>
          <w:sz w:val="26"/>
          <w:szCs w:val="26"/>
        </w:rPr>
        <w:t>владеть различными способами общения и взаимодействия; аргументированно вести диалог, уметь смягчать конфликтные ситуации;</w:t>
      </w:r>
    </w:p>
    <w:p w:rsidR="00AD59D9" w:rsidRPr="00AD59D9" w:rsidRDefault="00AD59D9" w:rsidP="00AD59D9">
      <w:pPr>
        <w:widowControl w:val="0"/>
        <w:rPr>
          <w:rFonts w:eastAsia="SchoolBookSanPin"/>
          <w:bCs/>
          <w:sz w:val="26"/>
          <w:szCs w:val="26"/>
        </w:rPr>
      </w:pPr>
      <w:r w:rsidRPr="00AD59D9">
        <w:rPr>
          <w:rFonts w:eastAsia="SchoolBookSanPin"/>
          <w:bCs/>
          <w:sz w:val="26"/>
          <w:szCs w:val="26"/>
        </w:rPr>
        <w:t>развернуто и логично излагать свою точку зрения с использованием языковых средств.</w:t>
      </w:r>
    </w:p>
    <w:p w:rsidR="00AD59D9" w:rsidRPr="00AD59D9" w:rsidRDefault="00AD59D9" w:rsidP="00AD59D9">
      <w:pPr>
        <w:widowControl w:val="0"/>
        <w:rPr>
          <w:rFonts w:eastAsia="SchoolBookSanPin"/>
          <w:sz w:val="26"/>
          <w:szCs w:val="26"/>
        </w:rPr>
      </w:pPr>
      <w:r w:rsidRPr="00AD59D9">
        <w:rPr>
          <w:rFonts w:eastAsia="SchoolBookSanPin"/>
          <w:sz w:val="26"/>
          <w:szCs w:val="26"/>
        </w:rPr>
        <w:t xml:space="preserve">У обучающегося будут сформированы умения самоорганизации как части </w:t>
      </w:r>
      <w:r w:rsidRPr="00AD59D9">
        <w:rPr>
          <w:rFonts w:eastAsia="SchoolBookSanPin"/>
          <w:bCs/>
          <w:sz w:val="26"/>
          <w:szCs w:val="26"/>
        </w:rPr>
        <w:t>регулятивных универсальных учебных действий</w:t>
      </w:r>
      <w:r w:rsidRPr="00AD59D9">
        <w:rPr>
          <w:rFonts w:eastAsia="SchoolBookSanPin"/>
          <w:sz w:val="26"/>
          <w:szCs w:val="26"/>
        </w:rPr>
        <w:t>:</w:t>
      </w:r>
    </w:p>
    <w:p w:rsidR="00AD59D9" w:rsidRPr="00AD59D9" w:rsidRDefault="00AD59D9" w:rsidP="00AD59D9">
      <w:pPr>
        <w:widowControl w:val="0"/>
        <w:rPr>
          <w:rFonts w:eastAsia="SchoolBookSanPin"/>
          <w:bCs/>
          <w:sz w:val="26"/>
          <w:szCs w:val="26"/>
        </w:rPr>
      </w:pPr>
      <w:r w:rsidRPr="00AD59D9">
        <w:rPr>
          <w:rFonts w:eastAsia="SchoolBookSanPin"/>
          <w:bCs/>
          <w:sz w:val="26"/>
          <w:szCs w:val="26"/>
        </w:rPr>
        <w:t>самостоятельно осуществлять познавательную</w:t>
      </w:r>
      <w:r w:rsidRPr="00AD59D9">
        <w:rPr>
          <w:rFonts w:eastAsia="SchoolBookSanPin"/>
          <w:bCs/>
          <w:sz w:val="26"/>
          <w:szCs w:val="26"/>
        </w:rPr>
        <w:tab/>
        <w:t xml:space="preserve"> деятельность;</w:t>
      </w:r>
    </w:p>
    <w:p w:rsidR="00AD59D9" w:rsidRPr="00AD59D9" w:rsidRDefault="00AD59D9" w:rsidP="00AD59D9">
      <w:pPr>
        <w:widowControl w:val="0"/>
        <w:rPr>
          <w:rFonts w:eastAsia="SchoolBookSanPin"/>
          <w:bCs/>
          <w:sz w:val="26"/>
          <w:szCs w:val="26"/>
        </w:rPr>
      </w:pPr>
      <w:r w:rsidRPr="00AD59D9">
        <w:rPr>
          <w:rFonts w:eastAsia="SchoolBookSanPin"/>
          <w:bCs/>
          <w:sz w:val="26"/>
          <w:szCs w:val="26"/>
        </w:rPr>
        <w:t>выявлять проблемы, ставить и формулировать собственные задачи в образовательной деятельности и в жизненных ситуациях;</w:t>
      </w:r>
    </w:p>
    <w:p w:rsidR="00AD59D9" w:rsidRPr="00AD59D9" w:rsidRDefault="00AD59D9" w:rsidP="00AD59D9">
      <w:pPr>
        <w:widowControl w:val="0"/>
        <w:rPr>
          <w:rFonts w:eastAsia="SchoolBookSanPin"/>
          <w:bCs/>
          <w:sz w:val="26"/>
          <w:szCs w:val="26"/>
        </w:rPr>
      </w:pPr>
      <w:r w:rsidRPr="00AD59D9">
        <w:rPr>
          <w:rFonts w:eastAsia="SchoolBookSanPin"/>
          <w:bCs/>
          <w:sz w:val="26"/>
          <w:szCs w:val="26"/>
        </w:rPr>
        <w:t>самостоятельно составлять план решения проблемы с учетом имеющихся ресурсов, собственных возможностей и предпочтений;</w:t>
      </w:r>
    </w:p>
    <w:p w:rsidR="00AD59D9" w:rsidRPr="00AD59D9" w:rsidRDefault="00AD59D9" w:rsidP="00AD59D9">
      <w:pPr>
        <w:widowControl w:val="0"/>
        <w:rPr>
          <w:rFonts w:eastAsia="SchoolBookSanPin"/>
          <w:bCs/>
          <w:sz w:val="26"/>
          <w:szCs w:val="26"/>
        </w:rPr>
      </w:pPr>
      <w:r w:rsidRPr="00AD59D9">
        <w:rPr>
          <w:rFonts w:eastAsia="SchoolBookSanPin"/>
          <w:bCs/>
          <w:sz w:val="26"/>
          <w:szCs w:val="26"/>
        </w:rPr>
        <w:t>давать оценку новым ситуациям, возникающим в познавательной и практической деятельности, в межличностных отношениях;</w:t>
      </w:r>
    </w:p>
    <w:p w:rsidR="00AD59D9" w:rsidRPr="00AD59D9" w:rsidRDefault="00AD59D9" w:rsidP="00AD59D9">
      <w:pPr>
        <w:widowControl w:val="0"/>
        <w:rPr>
          <w:rFonts w:eastAsia="SchoolBookSanPin"/>
          <w:bCs/>
          <w:sz w:val="26"/>
          <w:szCs w:val="26"/>
        </w:rPr>
      </w:pPr>
      <w:r w:rsidRPr="00AD59D9">
        <w:rPr>
          <w:rFonts w:eastAsia="SchoolBookSanPin"/>
          <w:bCs/>
          <w:sz w:val="26"/>
          <w:szCs w:val="26"/>
        </w:rPr>
        <w:t>расширять рамки учебного предмета на основе личных предпочтений;</w:t>
      </w:r>
    </w:p>
    <w:p w:rsidR="00AD59D9" w:rsidRPr="00AD59D9" w:rsidRDefault="00AD59D9" w:rsidP="00AD59D9">
      <w:pPr>
        <w:widowControl w:val="0"/>
        <w:rPr>
          <w:rFonts w:eastAsia="SchoolBookSanPin"/>
          <w:bCs/>
          <w:sz w:val="26"/>
          <w:szCs w:val="26"/>
        </w:rPr>
      </w:pPr>
      <w:r w:rsidRPr="00AD59D9">
        <w:rPr>
          <w:rFonts w:eastAsia="SchoolBookSanPin"/>
          <w:bCs/>
          <w:sz w:val="26"/>
          <w:szCs w:val="26"/>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AD59D9" w:rsidRPr="00AD59D9" w:rsidRDefault="00AD59D9" w:rsidP="00AD59D9">
      <w:pPr>
        <w:widowControl w:val="0"/>
        <w:rPr>
          <w:rFonts w:eastAsia="SchoolBookSanPin"/>
          <w:bCs/>
          <w:sz w:val="26"/>
          <w:szCs w:val="26"/>
        </w:rPr>
      </w:pPr>
      <w:r w:rsidRPr="00AD59D9">
        <w:rPr>
          <w:rFonts w:eastAsia="SchoolBookSanPin"/>
          <w:bCs/>
          <w:sz w:val="26"/>
          <w:szCs w:val="26"/>
        </w:rPr>
        <w:t>оценивать приобретенный опыт;</w:t>
      </w:r>
    </w:p>
    <w:p w:rsidR="00AD59D9" w:rsidRPr="00AD59D9" w:rsidRDefault="00AD59D9" w:rsidP="00AD59D9">
      <w:pPr>
        <w:widowControl w:val="0"/>
        <w:rPr>
          <w:rFonts w:eastAsia="SchoolBookSanPin"/>
          <w:bCs/>
          <w:sz w:val="26"/>
          <w:szCs w:val="26"/>
        </w:rPr>
      </w:pPr>
      <w:r w:rsidRPr="00AD59D9">
        <w:rPr>
          <w:rFonts w:eastAsia="SchoolBookSanPin"/>
          <w:bCs/>
          <w:sz w:val="26"/>
          <w:szCs w:val="26"/>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D59D9" w:rsidRPr="00AD59D9" w:rsidRDefault="00AD59D9" w:rsidP="00AD59D9">
      <w:pPr>
        <w:widowControl w:val="0"/>
        <w:rPr>
          <w:rFonts w:eastAsia="SchoolBookSanPin"/>
          <w:sz w:val="26"/>
          <w:szCs w:val="26"/>
        </w:rPr>
      </w:pPr>
      <w:r w:rsidRPr="00AD59D9">
        <w:rPr>
          <w:rFonts w:eastAsia="SchoolBookSanPin"/>
          <w:sz w:val="26"/>
          <w:szCs w:val="26"/>
        </w:rPr>
        <w:t>У обучающегося будут сформированы умения совместной деятельности:</w:t>
      </w:r>
    </w:p>
    <w:p w:rsidR="00AD59D9" w:rsidRPr="00AD59D9" w:rsidRDefault="00AD59D9" w:rsidP="00AD59D9">
      <w:pPr>
        <w:widowControl w:val="0"/>
        <w:rPr>
          <w:rFonts w:eastAsia="SchoolBookSanPin"/>
          <w:bCs/>
          <w:sz w:val="26"/>
          <w:szCs w:val="26"/>
        </w:rPr>
      </w:pPr>
      <w:r w:rsidRPr="00AD59D9">
        <w:rPr>
          <w:rFonts w:eastAsia="SchoolBookSanPin"/>
          <w:bCs/>
          <w:sz w:val="26"/>
          <w:szCs w:val="26"/>
        </w:rPr>
        <w:t>понимать и использовать преимущества командной и индивидуальной работы;</w:t>
      </w:r>
    </w:p>
    <w:p w:rsidR="00AD59D9" w:rsidRPr="00AD59D9" w:rsidRDefault="00AD59D9" w:rsidP="00AD59D9">
      <w:pPr>
        <w:widowControl w:val="0"/>
        <w:rPr>
          <w:rFonts w:eastAsia="SchoolBookSanPin"/>
          <w:bCs/>
          <w:sz w:val="26"/>
          <w:szCs w:val="26"/>
        </w:rPr>
      </w:pPr>
      <w:r w:rsidRPr="00AD59D9">
        <w:rPr>
          <w:rFonts w:eastAsia="SchoolBookSanPin"/>
          <w:bCs/>
          <w:sz w:val="26"/>
          <w:szCs w:val="26"/>
        </w:rPr>
        <w:t>выбирать тематику и методы совместных действий с учетом общих интересов и возможностей каждого члена коллектива;</w:t>
      </w:r>
    </w:p>
    <w:p w:rsidR="00AD59D9" w:rsidRPr="00AD59D9" w:rsidRDefault="00AD59D9" w:rsidP="00AD59D9">
      <w:pPr>
        <w:widowControl w:val="0"/>
        <w:rPr>
          <w:rFonts w:eastAsia="SchoolBookSanPin"/>
          <w:bCs/>
          <w:sz w:val="26"/>
          <w:szCs w:val="26"/>
        </w:rPr>
      </w:pPr>
      <w:r w:rsidRPr="00AD59D9">
        <w:rPr>
          <w:rFonts w:eastAsia="SchoolBookSanPin"/>
          <w:bCs/>
          <w:sz w:val="26"/>
          <w:szCs w:val="26"/>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AD59D9" w:rsidRPr="00AD59D9" w:rsidRDefault="00AD59D9" w:rsidP="00AD59D9">
      <w:pPr>
        <w:widowControl w:val="0"/>
        <w:rPr>
          <w:rFonts w:eastAsia="SchoolBookSanPin"/>
          <w:bCs/>
          <w:sz w:val="26"/>
          <w:szCs w:val="26"/>
        </w:rPr>
      </w:pPr>
      <w:r w:rsidRPr="00AD59D9">
        <w:rPr>
          <w:rFonts w:eastAsia="SchoolBookSanPin"/>
          <w:bCs/>
          <w:sz w:val="26"/>
          <w:szCs w:val="26"/>
        </w:rPr>
        <w:lastRenderedPageBreak/>
        <w:t>оценивать качество своего вклада и вклада каждого участника команды в общий результат по разработанным критериям;</w:t>
      </w:r>
    </w:p>
    <w:p w:rsidR="00AD59D9" w:rsidRPr="00AD59D9" w:rsidRDefault="00AD59D9" w:rsidP="00AD59D9">
      <w:pPr>
        <w:widowControl w:val="0"/>
        <w:rPr>
          <w:rFonts w:eastAsia="SchoolBookSanPin"/>
          <w:bCs/>
          <w:sz w:val="26"/>
          <w:szCs w:val="26"/>
        </w:rPr>
      </w:pPr>
      <w:r w:rsidRPr="00AD59D9">
        <w:rPr>
          <w:rFonts w:eastAsia="SchoolBookSanPin"/>
          <w:bCs/>
          <w:sz w:val="26"/>
          <w:szCs w:val="26"/>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AD59D9" w:rsidRPr="00AD59D9" w:rsidRDefault="00AD59D9" w:rsidP="00AD59D9">
      <w:pPr>
        <w:widowControl w:val="0"/>
        <w:rPr>
          <w:rFonts w:eastAsia="SchoolBookSanPin"/>
          <w:bCs/>
          <w:sz w:val="26"/>
          <w:szCs w:val="26"/>
        </w:rPr>
      </w:pPr>
      <w:r w:rsidRPr="00AD59D9">
        <w:rPr>
          <w:rFonts w:eastAsia="SchoolBookSanPin"/>
          <w:bCs/>
          <w:sz w:val="26"/>
          <w:szCs w:val="26"/>
        </w:rPr>
        <w:t>осуществлять позитивное стратегическое поведение в различных ситуациях, проявлять творчество и воображение, быть инициативным.</w:t>
      </w:r>
    </w:p>
    <w:p w:rsidR="00AD59D9" w:rsidRPr="00AD59D9" w:rsidRDefault="00AD59D9" w:rsidP="00AD59D9">
      <w:pPr>
        <w:widowControl w:val="0"/>
        <w:rPr>
          <w:rFonts w:eastAsia="SchoolBookSanPin"/>
          <w:sz w:val="26"/>
          <w:szCs w:val="26"/>
        </w:rPr>
      </w:pPr>
      <w:r w:rsidRPr="00AD59D9">
        <w:rPr>
          <w:rFonts w:eastAsia="SchoolBookSanPin"/>
          <w:sz w:val="26"/>
          <w:szCs w:val="26"/>
        </w:rPr>
        <w:t xml:space="preserve">У обучающегося будут сформированы умения самоконтроля, принятия себя и других как части </w:t>
      </w:r>
      <w:r w:rsidRPr="00AD59D9">
        <w:rPr>
          <w:rFonts w:eastAsia="SchoolBookSanPin"/>
          <w:bCs/>
          <w:sz w:val="26"/>
          <w:szCs w:val="26"/>
        </w:rPr>
        <w:t>регулятивных универсальных учебных действий</w:t>
      </w:r>
      <w:r w:rsidRPr="00AD59D9">
        <w:rPr>
          <w:rFonts w:eastAsia="SchoolBookSanPin"/>
          <w:sz w:val="26"/>
          <w:szCs w:val="26"/>
        </w:rPr>
        <w:t>:</w:t>
      </w:r>
    </w:p>
    <w:p w:rsidR="00AD59D9" w:rsidRPr="00AD59D9" w:rsidRDefault="00AD59D9" w:rsidP="00AD59D9">
      <w:pPr>
        <w:widowControl w:val="0"/>
        <w:rPr>
          <w:rFonts w:eastAsia="SchoolBookSanPin"/>
          <w:bCs/>
          <w:sz w:val="26"/>
          <w:szCs w:val="26"/>
        </w:rPr>
      </w:pPr>
      <w:r w:rsidRPr="00AD59D9">
        <w:rPr>
          <w:rFonts w:eastAsia="SchoolBookSanPin"/>
          <w:bCs/>
          <w:sz w:val="26"/>
          <w:szCs w:val="26"/>
        </w:rPr>
        <w:t>давать оценку новым ситуациям, вносить коррективы в деятельность, оценивать соответствие результатов целям;</w:t>
      </w:r>
    </w:p>
    <w:p w:rsidR="00AD59D9" w:rsidRPr="00AD59D9" w:rsidRDefault="00AD59D9" w:rsidP="00AD59D9">
      <w:pPr>
        <w:widowControl w:val="0"/>
        <w:rPr>
          <w:rFonts w:eastAsia="SchoolBookSanPin"/>
          <w:bCs/>
          <w:sz w:val="26"/>
          <w:szCs w:val="26"/>
        </w:rPr>
      </w:pPr>
      <w:r w:rsidRPr="00AD59D9">
        <w:rPr>
          <w:rFonts w:eastAsia="SchoolBookSanPin"/>
          <w:bCs/>
          <w:sz w:val="26"/>
          <w:szCs w:val="26"/>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AD59D9" w:rsidRPr="00AD59D9" w:rsidRDefault="00AD59D9" w:rsidP="00AD59D9">
      <w:pPr>
        <w:widowControl w:val="0"/>
        <w:rPr>
          <w:rFonts w:eastAsia="SchoolBookSanPin"/>
          <w:bCs/>
          <w:sz w:val="26"/>
          <w:szCs w:val="26"/>
        </w:rPr>
      </w:pPr>
      <w:r w:rsidRPr="00AD59D9">
        <w:rPr>
          <w:rFonts w:eastAsia="SchoolBookSanPin"/>
          <w:bCs/>
          <w:sz w:val="26"/>
          <w:szCs w:val="26"/>
        </w:rPr>
        <w:t>оценивать риски и своевременно принимать решения по их снижению;</w:t>
      </w:r>
    </w:p>
    <w:p w:rsidR="00AD59D9" w:rsidRPr="00AD59D9" w:rsidRDefault="00AD59D9" w:rsidP="00AD59D9">
      <w:pPr>
        <w:widowControl w:val="0"/>
        <w:rPr>
          <w:rFonts w:eastAsia="SchoolBookSanPin"/>
          <w:bCs/>
          <w:sz w:val="26"/>
          <w:szCs w:val="26"/>
        </w:rPr>
      </w:pPr>
      <w:r w:rsidRPr="00AD59D9">
        <w:rPr>
          <w:rFonts w:eastAsia="SchoolBookSanPin"/>
          <w:bCs/>
          <w:sz w:val="26"/>
          <w:szCs w:val="26"/>
        </w:rPr>
        <w:t>принимать мотивы и аргументы других при анализе результатов деятельности;</w:t>
      </w:r>
    </w:p>
    <w:p w:rsidR="00AD59D9" w:rsidRPr="00AD59D9" w:rsidRDefault="00AD59D9" w:rsidP="00AD59D9">
      <w:pPr>
        <w:widowControl w:val="0"/>
        <w:rPr>
          <w:rFonts w:eastAsia="SchoolBookSanPin"/>
          <w:bCs/>
          <w:sz w:val="26"/>
          <w:szCs w:val="26"/>
        </w:rPr>
      </w:pPr>
      <w:r w:rsidRPr="00AD59D9">
        <w:rPr>
          <w:rFonts w:eastAsia="SchoolBookSanPin"/>
          <w:bCs/>
          <w:sz w:val="26"/>
          <w:szCs w:val="26"/>
        </w:rPr>
        <w:t>принимать себя, понимая свои недостатки и достоинства; принимать мотивы и аргументы других при анализе результатов деятельности;</w:t>
      </w:r>
    </w:p>
    <w:p w:rsidR="00AD59D9" w:rsidRPr="00AD59D9" w:rsidRDefault="00AD59D9" w:rsidP="00AD59D9">
      <w:pPr>
        <w:widowControl w:val="0"/>
        <w:rPr>
          <w:rFonts w:eastAsia="SchoolBookSanPin"/>
          <w:bCs/>
          <w:sz w:val="26"/>
          <w:szCs w:val="26"/>
        </w:rPr>
      </w:pPr>
      <w:r w:rsidRPr="00AD59D9">
        <w:rPr>
          <w:rFonts w:eastAsia="SchoolBookSanPin"/>
          <w:bCs/>
          <w:sz w:val="26"/>
          <w:szCs w:val="26"/>
        </w:rPr>
        <w:t>признавать свое право и право других на ошибку; развивать способность понимать мир с позиции другого человека.</w:t>
      </w:r>
    </w:p>
    <w:p w:rsidR="00AD59D9" w:rsidRPr="00AD59D9" w:rsidRDefault="00AD59D9" w:rsidP="00AD59D9">
      <w:pPr>
        <w:widowControl w:val="0"/>
        <w:rPr>
          <w:rFonts w:eastAsia="SchoolBookSanPin"/>
          <w:bCs/>
          <w:sz w:val="26"/>
          <w:szCs w:val="26"/>
        </w:rPr>
      </w:pPr>
      <w:r w:rsidRPr="00AD59D9">
        <w:rPr>
          <w:rFonts w:eastAsia="SchoolBookSanPin"/>
          <w:bCs/>
          <w:sz w:val="26"/>
          <w:szCs w:val="26"/>
        </w:rPr>
        <w:t>Предметные результаты освоения программы 10 класса по обществознанию (базовый уровень).</w:t>
      </w:r>
    </w:p>
    <w:p w:rsidR="00AD59D9" w:rsidRPr="00AD59D9" w:rsidRDefault="00AD59D9" w:rsidP="00AD59D9">
      <w:pPr>
        <w:widowControl w:val="0"/>
        <w:rPr>
          <w:rFonts w:eastAsia="SchoolBookSanPin"/>
          <w:bCs/>
          <w:sz w:val="26"/>
          <w:szCs w:val="26"/>
        </w:rPr>
      </w:pPr>
      <w:r w:rsidRPr="00AD59D9">
        <w:rPr>
          <w:rFonts w:eastAsia="SchoolBookSanPin"/>
          <w:bCs/>
          <w:sz w:val="26"/>
          <w:szCs w:val="26"/>
        </w:rPr>
        <w:t xml:space="preserve">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w:t>
      </w:r>
    </w:p>
    <w:p w:rsidR="00AD59D9" w:rsidRPr="00AD59D9" w:rsidRDefault="00AD59D9" w:rsidP="00AD59D9">
      <w:pPr>
        <w:widowControl w:val="0"/>
        <w:rPr>
          <w:rFonts w:eastAsia="SchoolBookSanPin"/>
          <w:bCs/>
          <w:sz w:val="26"/>
          <w:szCs w:val="26"/>
        </w:rPr>
      </w:pPr>
      <w:r w:rsidRPr="00AD59D9">
        <w:rPr>
          <w:rFonts w:eastAsia="SchoolBookSanPin"/>
          <w:bCs/>
          <w:sz w:val="26"/>
          <w:szCs w:val="26"/>
        </w:rP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AD59D9" w:rsidRPr="00AD59D9" w:rsidRDefault="00AD59D9" w:rsidP="00AD59D9">
      <w:pPr>
        <w:widowControl w:val="0"/>
        <w:rPr>
          <w:rFonts w:eastAsia="SchoolBookSanPin"/>
          <w:bCs/>
          <w:sz w:val="26"/>
          <w:szCs w:val="26"/>
        </w:rPr>
      </w:pPr>
      <w:r w:rsidRPr="00AD59D9">
        <w:rPr>
          <w:rFonts w:eastAsia="SchoolBookSanPin"/>
          <w:bCs/>
          <w:sz w:val="26"/>
          <w:szCs w:val="26"/>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AD59D9" w:rsidRPr="00AD59D9" w:rsidRDefault="00AD59D9" w:rsidP="00AD59D9">
      <w:pPr>
        <w:widowControl w:val="0"/>
        <w:rPr>
          <w:rFonts w:eastAsia="SchoolBookSanPin"/>
          <w:bCs/>
          <w:sz w:val="26"/>
          <w:szCs w:val="26"/>
        </w:rPr>
      </w:pPr>
      <w:r w:rsidRPr="00AD59D9">
        <w:rPr>
          <w:rFonts w:eastAsia="SchoolBookSanPin"/>
          <w:bCs/>
          <w:sz w:val="26"/>
          <w:szCs w:val="26"/>
        </w:rP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AD59D9" w:rsidRPr="00AD59D9" w:rsidRDefault="00AD59D9" w:rsidP="00AD59D9">
      <w:pPr>
        <w:widowControl w:val="0"/>
        <w:rPr>
          <w:rFonts w:eastAsia="SchoolBookSanPin"/>
          <w:bCs/>
          <w:sz w:val="26"/>
          <w:szCs w:val="26"/>
        </w:rPr>
      </w:pPr>
      <w:r w:rsidRPr="00AD59D9">
        <w:rPr>
          <w:rFonts w:eastAsia="SchoolBookSanPin"/>
          <w:bCs/>
          <w:sz w:val="26"/>
          <w:szCs w:val="26"/>
        </w:rPr>
        <w:t xml:space="preserve">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w:t>
      </w:r>
      <w:r w:rsidRPr="00AD59D9">
        <w:rPr>
          <w:rFonts w:eastAsia="SchoolBookSanPin"/>
          <w:bCs/>
          <w:sz w:val="26"/>
          <w:szCs w:val="26"/>
        </w:rPr>
        <w:lastRenderedPageBreak/>
        <w:t>целостности государства на примерах разделов «Человек в обществе», «Духовная культура», «Экономическая жизнь общества».</w:t>
      </w:r>
    </w:p>
    <w:p w:rsidR="00AD59D9" w:rsidRPr="00AD59D9" w:rsidRDefault="00AD59D9" w:rsidP="00AD59D9">
      <w:pPr>
        <w:widowControl w:val="0"/>
        <w:rPr>
          <w:rFonts w:eastAsia="SchoolBookSanPin"/>
          <w:bCs/>
          <w:sz w:val="26"/>
          <w:szCs w:val="26"/>
        </w:rPr>
      </w:pPr>
      <w:r w:rsidRPr="00AD59D9">
        <w:rPr>
          <w:rFonts w:eastAsia="SchoolBookSanPin"/>
          <w:bCs/>
          <w:sz w:val="26"/>
          <w:szCs w:val="26"/>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AD59D9" w:rsidRPr="00AD59D9" w:rsidRDefault="00AD59D9" w:rsidP="00AD59D9">
      <w:pPr>
        <w:widowControl w:val="0"/>
        <w:rPr>
          <w:rFonts w:eastAsia="SchoolBookSanPin"/>
          <w:bCs/>
          <w:sz w:val="26"/>
          <w:szCs w:val="26"/>
        </w:rPr>
      </w:pPr>
      <w:r w:rsidRPr="00AD59D9">
        <w:rPr>
          <w:rFonts w:eastAsia="SchoolBookSanPin"/>
          <w:bCs/>
          <w:sz w:val="26"/>
          <w:szCs w:val="26"/>
        </w:rPr>
        <w:t>определять различные смыслы многозначных понятий, в том числе: общество, личность, свобода, культура, экономика, собственность;</w:t>
      </w:r>
    </w:p>
    <w:p w:rsidR="00AD59D9" w:rsidRPr="00AD59D9" w:rsidRDefault="00AD59D9" w:rsidP="00AD59D9">
      <w:pPr>
        <w:widowControl w:val="0"/>
        <w:rPr>
          <w:rFonts w:eastAsia="SchoolBookSanPin"/>
          <w:bCs/>
          <w:sz w:val="26"/>
          <w:szCs w:val="26"/>
        </w:rPr>
      </w:pPr>
      <w:r w:rsidRPr="00AD59D9">
        <w:rPr>
          <w:rFonts w:eastAsia="SchoolBookSanPin"/>
          <w:bCs/>
          <w:sz w:val="26"/>
          <w:szCs w:val="26"/>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AD59D9" w:rsidRPr="00AD59D9" w:rsidRDefault="00AD59D9" w:rsidP="00AD59D9">
      <w:pPr>
        <w:widowControl w:val="0"/>
        <w:rPr>
          <w:rFonts w:eastAsia="SchoolBookSanPin"/>
          <w:bCs/>
          <w:sz w:val="26"/>
          <w:szCs w:val="26"/>
        </w:rPr>
      </w:pPr>
      <w:r w:rsidRPr="00AD59D9">
        <w:rPr>
          <w:rFonts w:eastAsia="SchoolBookSanPin"/>
          <w:bCs/>
          <w:sz w:val="26"/>
          <w:szCs w:val="26"/>
        </w:rP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AD59D9" w:rsidRPr="00AD59D9" w:rsidRDefault="00AD59D9" w:rsidP="00AD59D9">
      <w:pPr>
        <w:widowControl w:val="0"/>
        <w:rPr>
          <w:rFonts w:eastAsia="SchoolBookSanPin"/>
          <w:bCs/>
          <w:sz w:val="26"/>
          <w:szCs w:val="26"/>
        </w:rPr>
      </w:pPr>
      <w:r w:rsidRPr="00AD59D9">
        <w:rPr>
          <w:rFonts w:eastAsia="SchoolBookSanPin"/>
          <w:bCs/>
          <w:sz w:val="26"/>
          <w:szCs w:val="26"/>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AD59D9" w:rsidRPr="00AD59D9" w:rsidRDefault="00AD59D9" w:rsidP="00AD59D9">
      <w:pPr>
        <w:widowControl w:val="0"/>
        <w:rPr>
          <w:rFonts w:eastAsia="SchoolBookSanPin"/>
          <w:bCs/>
          <w:sz w:val="26"/>
          <w:szCs w:val="26"/>
        </w:rPr>
      </w:pPr>
      <w:r w:rsidRPr="00AD59D9">
        <w:rPr>
          <w:rFonts w:eastAsia="SchoolBookSanPin"/>
          <w:bCs/>
          <w:sz w:val="26"/>
          <w:szCs w:val="26"/>
        </w:rPr>
        <w:t>отражать связи социальных объектов и явлений с помощью различных знаковых систем, в том числе в таблицах, схемах, диаграммах, графиках.</w:t>
      </w:r>
    </w:p>
    <w:p w:rsidR="00AD59D9" w:rsidRPr="00AD59D9" w:rsidRDefault="00AD59D9" w:rsidP="00AD59D9">
      <w:pPr>
        <w:widowControl w:val="0"/>
        <w:rPr>
          <w:rFonts w:eastAsia="SchoolBookSanPin"/>
          <w:bCs/>
          <w:sz w:val="26"/>
          <w:szCs w:val="26"/>
        </w:rPr>
      </w:pPr>
      <w:r w:rsidRPr="00AD59D9">
        <w:rPr>
          <w:rFonts w:eastAsia="SchoolBookSanPin"/>
          <w:bCs/>
          <w:sz w:val="26"/>
          <w:szCs w:val="26"/>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w:t>
      </w:r>
      <w:r w:rsidRPr="00AD59D9">
        <w:rPr>
          <w:rFonts w:eastAsia="SchoolBookSanPin"/>
          <w:bCs/>
          <w:sz w:val="26"/>
          <w:szCs w:val="26"/>
        </w:rPr>
        <w:tab/>
        <w:t>социальное</w:t>
      </w:r>
      <w:r w:rsidRPr="00AD59D9">
        <w:rPr>
          <w:rFonts w:eastAsia="SchoolBookSanPin"/>
          <w:bCs/>
          <w:sz w:val="26"/>
          <w:szCs w:val="26"/>
        </w:rPr>
        <w:tab/>
        <w:t>прогнозирование, метод моделирования и сравнительно-исторический метод.</w:t>
      </w:r>
    </w:p>
    <w:p w:rsidR="00AD59D9" w:rsidRPr="00AD59D9" w:rsidRDefault="00AD59D9" w:rsidP="00AD59D9">
      <w:pPr>
        <w:widowControl w:val="0"/>
        <w:rPr>
          <w:rFonts w:eastAsia="SchoolBookSanPin"/>
          <w:bCs/>
          <w:sz w:val="26"/>
          <w:szCs w:val="26"/>
        </w:rPr>
      </w:pPr>
      <w:r w:rsidRPr="00AD59D9">
        <w:rPr>
          <w:rFonts w:eastAsia="SchoolBookSanPin"/>
          <w:bCs/>
          <w:sz w:val="26"/>
          <w:szCs w:val="26"/>
        </w:rPr>
        <w:t xml:space="preserve">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w:t>
      </w:r>
      <w:r w:rsidRPr="00AD59D9">
        <w:rPr>
          <w:rFonts w:eastAsia="SchoolBookSanPin"/>
          <w:bCs/>
          <w:sz w:val="26"/>
          <w:szCs w:val="26"/>
        </w:rPr>
        <w:lastRenderedPageBreak/>
        <w:t>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AD59D9" w:rsidRPr="00AD59D9" w:rsidRDefault="00AD59D9" w:rsidP="00AD59D9">
      <w:pPr>
        <w:widowControl w:val="0"/>
        <w:rPr>
          <w:rFonts w:eastAsia="SchoolBookSanPin"/>
          <w:bCs/>
          <w:sz w:val="26"/>
          <w:szCs w:val="26"/>
        </w:rPr>
      </w:pPr>
      <w:r w:rsidRPr="00AD59D9">
        <w:rPr>
          <w:rFonts w:eastAsia="SchoolBookSanPin"/>
          <w:bCs/>
          <w:sz w:val="26"/>
          <w:szCs w:val="26"/>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AD59D9" w:rsidRPr="00AD59D9" w:rsidRDefault="00AD59D9" w:rsidP="00AD59D9">
      <w:pPr>
        <w:widowControl w:val="0"/>
        <w:rPr>
          <w:rFonts w:eastAsia="SchoolBookSanPin"/>
          <w:bCs/>
          <w:sz w:val="26"/>
          <w:szCs w:val="26"/>
        </w:rPr>
      </w:pPr>
      <w:r w:rsidRPr="00AD59D9">
        <w:rPr>
          <w:rFonts w:eastAsia="SchoolBookSanPin"/>
          <w:bCs/>
          <w:sz w:val="26"/>
          <w:szCs w:val="26"/>
        </w:rPr>
        <w:t>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AD59D9" w:rsidRPr="00AD59D9" w:rsidRDefault="00AD59D9" w:rsidP="00AD59D9">
      <w:pPr>
        <w:widowControl w:val="0"/>
        <w:rPr>
          <w:rFonts w:eastAsia="SchoolBookSanPin"/>
          <w:bCs/>
          <w:sz w:val="26"/>
          <w:szCs w:val="26"/>
        </w:rPr>
      </w:pPr>
      <w:r w:rsidRPr="00AD59D9">
        <w:rPr>
          <w:rFonts w:eastAsia="SchoolBookSanPin"/>
          <w:bCs/>
          <w:sz w:val="26"/>
          <w:szCs w:val="26"/>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AD59D9" w:rsidRPr="00AD59D9" w:rsidRDefault="00AD59D9" w:rsidP="00AD59D9">
      <w:pPr>
        <w:widowControl w:val="0"/>
        <w:rPr>
          <w:rFonts w:eastAsia="SchoolBookSanPin"/>
          <w:bCs/>
          <w:sz w:val="26"/>
          <w:szCs w:val="26"/>
        </w:rPr>
      </w:pPr>
      <w:r w:rsidRPr="00AD59D9">
        <w:rPr>
          <w:rFonts w:eastAsia="SchoolBookSanPin"/>
          <w:bCs/>
          <w:sz w:val="26"/>
          <w:szCs w:val="26"/>
        </w:rP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AD59D9" w:rsidRPr="00AD59D9" w:rsidRDefault="00AD59D9" w:rsidP="00AD59D9">
      <w:pPr>
        <w:widowControl w:val="0"/>
        <w:rPr>
          <w:rFonts w:eastAsia="SchoolBookSanPin"/>
          <w:bCs/>
          <w:sz w:val="26"/>
          <w:szCs w:val="26"/>
        </w:rPr>
      </w:pPr>
      <w:r w:rsidRPr="00AD59D9">
        <w:rPr>
          <w:rFonts w:eastAsia="SchoolBookSanPin"/>
          <w:bCs/>
          <w:sz w:val="26"/>
          <w:szCs w:val="26"/>
        </w:rPr>
        <w:t xml:space="preserve">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w:t>
      </w:r>
      <w:r w:rsidRPr="00AD59D9">
        <w:rPr>
          <w:rFonts w:eastAsia="SchoolBookSanPin"/>
          <w:bCs/>
          <w:sz w:val="26"/>
          <w:szCs w:val="26"/>
        </w:rPr>
        <w:lastRenderedPageBreak/>
        <w:t>социального опыта.</w:t>
      </w:r>
    </w:p>
    <w:p w:rsidR="00AD59D9" w:rsidRPr="00AD59D9" w:rsidRDefault="00AD59D9" w:rsidP="00AD59D9">
      <w:pPr>
        <w:widowControl w:val="0"/>
        <w:rPr>
          <w:rFonts w:eastAsia="SchoolBookSanPin"/>
          <w:bCs/>
          <w:sz w:val="26"/>
          <w:szCs w:val="26"/>
        </w:rPr>
      </w:pPr>
      <w:r w:rsidRPr="00AD59D9">
        <w:rPr>
          <w:rFonts w:eastAsia="SchoolBookSanPin"/>
          <w:bCs/>
          <w:sz w:val="26"/>
          <w:szCs w:val="26"/>
        </w:rP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AD59D9" w:rsidRPr="00AD59D9" w:rsidRDefault="00AD59D9" w:rsidP="00AD59D9">
      <w:pPr>
        <w:widowControl w:val="0"/>
        <w:rPr>
          <w:rFonts w:eastAsia="SchoolBookSanPin"/>
          <w:bCs/>
          <w:sz w:val="26"/>
          <w:szCs w:val="26"/>
        </w:rPr>
      </w:pPr>
      <w:r w:rsidRPr="00AD59D9">
        <w:rPr>
          <w:rFonts w:eastAsia="SchoolBookSanPin"/>
          <w:bCs/>
          <w:sz w:val="26"/>
          <w:szCs w:val="26"/>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AD59D9" w:rsidRPr="00AD59D9" w:rsidRDefault="00AD59D9" w:rsidP="00AD59D9">
      <w:pPr>
        <w:widowControl w:val="0"/>
        <w:rPr>
          <w:rFonts w:eastAsia="SchoolBookSanPin"/>
          <w:bCs/>
          <w:sz w:val="26"/>
          <w:szCs w:val="26"/>
        </w:rPr>
      </w:pPr>
      <w:r w:rsidRPr="00AD59D9">
        <w:rPr>
          <w:rFonts w:eastAsia="SchoolBookSanPin"/>
          <w:bCs/>
          <w:sz w:val="26"/>
          <w:szCs w:val="26"/>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AD59D9" w:rsidRPr="00AD59D9" w:rsidRDefault="00AD59D9" w:rsidP="00AD59D9">
      <w:pPr>
        <w:widowControl w:val="0"/>
        <w:rPr>
          <w:rFonts w:eastAsia="SchoolBookSanPin"/>
          <w:bCs/>
          <w:sz w:val="26"/>
          <w:szCs w:val="26"/>
        </w:rPr>
      </w:pPr>
      <w:r w:rsidRPr="00AD59D9">
        <w:rPr>
          <w:rFonts w:eastAsia="SchoolBookSanPin"/>
          <w:bCs/>
          <w:sz w:val="26"/>
          <w:szCs w:val="26"/>
        </w:rPr>
        <w:t>Предметные результаты освоения программы 11 класса по обществознанию (базовый уровень).</w:t>
      </w:r>
    </w:p>
    <w:p w:rsidR="00AD59D9" w:rsidRPr="00AD59D9" w:rsidRDefault="00AD59D9" w:rsidP="00AD59D9">
      <w:pPr>
        <w:widowControl w:val="0"/>
        <w:rPr>
          <w:rFonts w:eastAsia="SchoolBookSanPin"/>
          <w:bCs/>
          <w:sz w:val="26"/>
          <w:szCs w:val="26"/>
        </w:rPr>
      </w:pPr>
      <w:r w:rsidRPr="00AD59D9">
        <w:rPr>
          <w:rFonts w:eastAsia="SchoolBookSanPin"/>
          <w:bCs/>
          <w:sz w:val="26"/>
          <w:szCs w:val="26"/>
        </w:rP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AD59D9" w:rsidRPr="00AD59D9" w:rsidRDefault="00AD59D9" w:rsidP="00AD59D9">
      <w:pPr>
        <w:widowControl w:val="0"/>
        <w:rPr>
          <w:rFonts w:eastAsia="SchoolBookSanPin"/>
          <w:bCs/>
          <w:sz w:val="26"/>
          <w:szCs w:val="26"/>
        </w:rPr>
      </w:pPr>
      <w:r w:rsidRPr="00AD59D9">
        <w:rPr>
          <w:rFonts w:eastAsia="SchoolBookSanPin"/>
          <w:bCs/>
          <w:sz w:val="26"/>
          <w:szCs w:val="26"/>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AD59D9" w:rsidRPr="00AD59D9" w:rsidRDefault="00AD59D9" w:rsidP="00AD59D9">
      <w:pPr>
        <w:widowControl w:val="0"/>
        <w:rPr>
          <w:rFonts w:eastAsia="SchoolBookSanPin"/>
          <w:bCs/>
          <w:sz w:val="26"/>
          <w:szCs w:val="26"/>
        </w:rPr>
      </w:pPr>
      <w:r w:rsidRPr="00AD59D9">
        <w:rPr>
          <w:rFonts w:eastAsia="SchoolBookSanPin"/>
          <w:bCs/>
          <w:sz w:val="26"/>
          <w:szCs w:val="26"/>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AD59D9" w:rsidRPr="00AD59D9" w:rsidRDefault="00AD59D9" w:rsidP="00AD59D9">
      <w:pPr>
        <w:widowControl w:val="0"/>
        <w:rPr>
          <w:rFonts w:eastAsia="SchoolBookSanPin"/>
          <w:bCs/>
          <w:sz w:val="26"/>
          <w:szCs w:val="26"/>
        </w:rPr>
      </w:pPr>
      <w:r w:rsidRPr="00AD59D9">
        <w:rPr>
          <w:rFonts w:eastAsia="SchoolBookSanPin"/>
          <w:bCs/>
          <w:sz w:val="26"/>
          <w:szCs w:val="26"/>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AD59D9" w:rsidRPr="00AD59D9" w:rsidRDefault="00AD59D9" w:rsidP="00AD59D9">
      <w:pPr>
        <w:widowControl w:val="0"/>
        <w:rPr>
          <w:rFonts w:eastAsia="SchoolBookSanPin"/>
          <w:bCs/>
          <w:sz w:val="26"/>
          <w:szCs w:val="26"/>
        </w:rPr>
      </w:pPr>
      <w:r w:rsidRPr="00AD59D9">
        <w:rPr>
          <w:rFonts w:eastAsia="SchoolBookSanPin"/>
          <w:bCs/>
          <w:sz w:val="26"/>
          <w:szCs w:val="26"/>
        </w:rPr>
        <w:t xml:space="preserve">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w:t>
      </w:r>
      <w:r w:rsidRPr="00AD59D9">
        <w:rPr>
          <w:rFonts w:eastAsia="SchoolBookSanPin"/>
          <w:bCs/>
          <w:sz w:val="26"/>
          <w:szCs w:val="26"/>
        </w:rPr>
        <w:lastRenderedPageBreak/>
        <w:t>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AD59D9" w:rsidRPr="00AD59D9" w:rsidRDefault="00AD59D9" w:rsidP="00AD59D9">
      <w:pPr>
        <w:widowControl w:val="0"/>
        <w:rPr>
          <w:rFonts w:eastAsia="SchoolBookSanPin"/>
          <w:bCs/>
          <w:sz w:val="26"/>
          <w:szCs w:val="26"/>
        </w:rPr>
      </w:pPr>
      <w:r w:rsidRPr="00AD59D9">
        <w:rPr>
          <w:rFonts w:eastAsia="SchoolBookSanPin"/>
          <w:bCs/>
          <w:sz w:val="26"/>
          <w:szCs w:val="26"/>
        </w:rPr>
        <w:t>определять различные смыслы многозначных понятий, в том числе: власть, социальная справедливость, социальный институт;</w:t>
      </w:r>
    </w:p>
    <w:p w:rsidR="00AD59D9" w:rsidRPr="00AD59D9" w:rsidRDefault="00AD59D9" w:rsidP="00AD59D9">
      <w:pPr>
        <w:widowControl w:val="0"/>
        <w:rPr>
          <w:rFonts w:eastAsia="SchoolBookSanPin"/>
          <w:bCs/>
          <w:sz w:val="26"/>
          <w:szCs w:val="26"/>
        </w:rPr>
      </w:pPr>
      <w:r w:rsidRPr="00AD59D9">
        <w:rPr>
          <w:rFonts w:eastAsia="SchoolBookSanPin"/>
          <w:bCs/>
          <w:sz w:val="26"/>
          <w:szCs w:val="26"/>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w:t>
      </w:r>
      <w:r w:rsidRPr="00AD59D9">
        <w:rPr>
          <w:rFonts w:eastAsia="SchoolBookSanPin"/>
          <w:bCs/>
          <w:sz w:val="26"/>
          <w:szCs w:val="26"/>
        </w:rPr>
        <w:tab/>
        <w:t>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AD59D9" w:rsidRPr="00AD59D9" w:rsidRDefault="00AD59D9" w:rsidP="00AD59D9">
      <w:pPr>
        <w:widowControl w:val="0"/>
        <w:rPr>
          <w:rFonts w:eastAsia="SchoolBookSanPin"/>
          <w:bCs/>
          <w:sz w:val="26"/>
          <w:szCs w:val="26"/>
        </w:rPr>
      </w:pPr>
      <w:r w:rsidRPr="00AD59D9">
        <w:rPr>
          <w:rFonts w:eastAsia="SchoolBookSanPin"/>
          <w:bCs/>
          <w:sz w:val="26"/>
          <w:szCs w:val="26"/>
        </w:rPr>
        <w:t>Уметь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AD59D9" w:rsidRPr="00AD59D9" w:rsidRDefault="00AD59D9" w:rsidP="00AD59D9">
      <w:pPr>
        <w:widowControl w:val="0"/>
        <w:rPr>
          <w:rFonts w:eastAsia="SchoolBookSanPin"/>
          <w:bCs/>
          <w:sz w:val="26"/>
          <w:szCs w:val="26"/>
        </w:rPr>
      </w:pPr>
      <w:r w:rsidRPr="00AD59D9">
        <w:rPr>
          <w:rFonts w:eastAsia="SchoolBookSanPin"/>
          <w:bCs/>
          <w:sz w:val="26"/>
          <w:szCs w:val="26"/>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AD59D9" w:rsidRPr="00AD59D9" w:rsidRDefault="00AD59D9" w:rsidP="00AD59D9">
      <w:pPr>
        <w:widowControl w:val="0"/>
        <w:rPr>
          <w:rFonts w:eastAsia="SchoolBookSanPin"/>
          <w:bCs/>
          <w:sz w:val="26"/>
          <w:szCs w:val="26"/>
        </w:rPr>
      </w:pPr>
      <w:r w:rsidRPr="00AD59D9">
        <w:rPr>
          <w:rFonts w:eastAsia="SchoolBookSanPin"/>
          <w:bCs/>
          <w:sz w:val="26"/>
          <w:szCs w:val="26"/>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AD59D9" w:rsidRPr="00AD59D9" w:rsidRDefault="00AD59D9" w:rsidP="00AD59D9">
      <w:pPr>
        <w:widowControl w:val="0"/>
        <w:rPr>
          <w:rFonts w:eastAsia="SchoolBookSanPin"/>
          <w:bCs/>
          <w:sz w:val="26"/>
          <w:szCs w:val="26"/>
        </w:rPr>
      </w:pPr>
      <w:r w:rsidRPr="00AD59D9">
        <w:rPr>
          <w:rFonts w:eastAsia="SchoolBookSanPin"/>
          <w:bCs/>
          <w:sz w:val="26"/>
          <w:szCs w:val="26"/>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AD59D9" w:rsidRPr="00AD59D9" w:rsidRDefault="00AD59D9" w:rsidP="00AD59D9">
      <w:pPr>
        <w:widowControl w:val="0"/>
        <w:rPr>
          <w:rFonts w:eastAsia="SchoolBookSanPin"/>
          <w:bCs/>
          <w:sz w:val="26"/>
          <w:szCs w:val="26"/>
        </w:rPr>
      </w:pPr>
      <w:r w:rsidRPr="00AD59D9">
        <w:rPr>
          <w:rFonts w:eastAsia="SchoolBookSanPin"/>
          <w:bCs/>
          <w:sz w:val="26"/>
          <w:szCs w:val="26"/>
        </w:rPr>
        <w:t>отражать связи социальных объектов и явлений с помощью различных знаковых систем, в том числе в таблицах, схемах, диаграммах, графиках.</w:t>
      </w:r>
    </w:p>
    <w:p w:rsidR="00AD59D9" w:rsidRPr="00AD59D9" w:rsidRDefault="00AD59D9" w:rsidP="00AD59D9">
      <w:pPr>
        <w:widowControl w:val="0"/>
        <w:rPr>
          <w:rFonts w:eastAsia="SchoolBookSanPin"/>
          <w:bCs/>
          <w:sz w:val="26"/>
          <w:szCs w:val="26"/>
        </w:rPr>
      </w:pPr>
      <w:r w:rsidRPr="00AD59D9">
        <w:rPr>
          <w:rFonts w:eastAsia="SchoolBookSanPin"/>
          <w:bCs/>
          <w:sz w:val="26"/>
          <w:szCs w:val="26"/>
        </w:rPr>
        <w:t xml:space="preserve">Иметь представления о методах изучения социальной, политической сферы жизни </w:t>
      </w:r>
      <w:r w:rsidRPr="00AD59D9">
        <w:rPr>
          <w:rFonts w:eastAsia="SchoolBookSanPin"/>
          <w:bCs/>
          <w:sz w:val="26"/>
          <w:szCs w:val="26"/>
        </w:rPr>
        <w:lastRenderedPageBreak/>
        <w:t>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AD59D9" w:rsidRPr="00AD59D9" w:rsidRDefault="00AD59D9" w:rsidP="00AD59D9">
      <w:pPr>
        <w:widowControl w:val="0"/>
        <w:rPr>
          <w:rFonts w:eastAsia="SchoolBookSanPin"/>
          <w:bCs/>
          <w:sz w:val="26"/>
          <w:szCs w:val="26"/>
        </w:rPr>
      </w:pPr>
      <w:r w:rsidRPr="00AD59D9">
        <w:rPr>
          <w:rFonts w:eastAsia="SchoolBookSanPin"/>
          <w:bCs/>
          <w:sz w:val="26"/>
          <w:szCs w:val="26"/>
        </w:rPr>
        <w:t>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AD59D9" w:rsidRPr="00AD59D9" w:rsidRDefault="00AD59D9" w:rsidP="00AD59D9">
      <w:pPr>
        <w:widowControl w:val="0"/>
        <w:rPr>
          <w:rFonts w:eastAsia="SchoolBookSanPin"/>
          <w:bCs/>
          <w:sz w:val="26"/>
          <w:szCs w:val="26"/>
        </w:rPr>
      </w:pPr>
      <w:r w:rsidRPr="00AD59D9">
        <w:rPr>
          <w:rFonts w:eastAsia="SchoolBookSanPin"/>
          <w:bCs/>
          <w:sz w:val="26"/>
          <w:szCs w:val="26"/>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AD59D9" w:rsidRPr="00AD59D9" w:rsidRDefault="00AD59D9" w:rsidP="00AD59D9">
      <w:pPr>
        <w:widowControl w:val="0"/>
        <w:rPr>
          <w:rFonts w:eastAsia="SchoolBookSanPin"/>
          <w:bCs/>
          <w:sz w:val="26"/>
          <w:szCs w:val="26"/>
        </w:rPr>
      </w:pPr>
      <w:r w:rsidRPr="00AD59D9">
        <w:rPr>
          <w:rFonts w:eastAsia="SchoolBookSanPin"/>
          <w:bCs/>
          <w:sz w:val="26"/>
          <w:szCs w:val="26"/>
        </w:rPr>
        <w:t>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AD59D9" w:rsidRPr="00AD59D9" w:rsidRDefault="00AD59D9" w:rsidP="00AD59D9">
      <w:pPr>
        <w:widowControl w:val="0"/>
        <w:rPr>
          <w:rFonts w:eastAsia="SchoolBookSanPin"/>
          <w:bCs/>
          <w:sz w:val="26"/>
          <w:szCs w:val="26"/>
        </w:rPr>
      </w:pPr>
      <w:r w:rsidRPr="00AD59D9">
        <w:rPr>
          <w:rFonts w:eastAsia="SchoolBookSanPin"/>
          <w:bCs/>
          <w:sz w:val="26"/>
          <w:szCs w:val="26"/>
        </w:rP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AD59D9" w:rsidRPr="00AD59D9" w:rsidRDefault="00AD59D9" w:rsidP="00AD59D9">
      <w:pPr>
        <w:widowControl w:val="0"/>
        <w:rPr>
          <w:rFonts w:eastAsia="SchoolBookSanPin"/>
          <w:bCs/>
          <w:sz w:val="26"/>
          <w:szCs w:val="26"/>
        </w:rPr>
      </w:pPr>
      <w:r w:rsidRPr="00AD59D9">
        <w:rPr>
          <w:rFonts w:eastAsia="SchoolBookSanPin"/>
          <w:bCs/>
          <w:sz w:val="26"/>
          <w:szCs w:val="26"/>
        </w:rP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AD59D9" w:rsidRPr="00AD59D9" w:rsidRDefault="00AD59D9" w:rsidP="00AD59D9">
      <w:pPr>
        <w:widowControl w:val="0"/>
        <w:rPr>
          <w:rFonts w:eastAsia="SchoolBookSanPin"/>
          <w:bCs/>
          <w:sz w:val="26"/>
          <w:szCs w:val="26"/>
        </w:rPr>
      </w:pPr>
      <w:r w:rsidRPr="00AD59D9">
        <w:rPr>
          <w:rFonts w:eastAsia="SchoolBookSanPin"/>
          <w:bCs/>
          <w:sz w:val="26"/>
          <w:szCs w:val="26"/>
        </w:rPr>
        <w:t xml:space="preserve">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w:t>
      </w:r>
      <w:r w:rsidRPr="00AD59D9">
        <w:rPr>
          <w:rFonts w:eastAsia="SchoolBookSanPin"/>
          <w:bCs/>
          <w:sz w:val="26"/>
          <w:szCs w:val="26"/>
        </w:rPr>
        <w:lastRenderedPageBreak/>
        <w:t>ответственности несовершеннолетних для объяснения явлений социальной действительности;</w:t>
      </w:r>
    </w:p>
    <w:p w:rsidR="00AD59D9" w:rsidRPr="00AD59D9" w:rsidRDefault="00AD59D9" w:rsidP="00AD59D9">
      <w:pPr>
        <w:widowControl w:val="0"/>
        <w:rPr>
          <w:rFonts w:eastAsia="SchoolBookSanPin"/>
          <w:bCs/>
          <w:sz w:val="26"/>
          <w:szCs w:val="26"/>
        </w:rPr>
      </w:pPr>
      <w:r w:rsidRPr="00AD59D9">
        <w:rPr>
          <w:rFonts w:eastAsia="SchoolBookSanPin"/>
          <w:bCs/>
          <w:sz w:val="26"/>
          <w:szCs w:val="26"/>
        </w:rP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AD59D9" w:rsidRPr="00AD59D9" w:rsidRDefault="00AD59D9" w:rsidP="00AD59D9">
      <w:pPr>
        <w:widowControl w:val="0"/>
        <w:rPr>
          <w:rFonts w:eastAsia="SchoolBookSanPin"/>
          <w:bCs/>
          <w:sz w:val="26"/>
          <w:szCs w:val="26"/>
        </w:rPr>
      </w:pPr>
      <w:r w:rsidRPr="00AD59D9">
        <w:rPr>
          <w:rFonts w:eastAsia="SchoolBookSanPin"/>
          <w:bCs/>
          <w:sz w:val="26"/>
          <w:szCs w:val="26"/>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AD59D9" w:rsidRPr="00AD59D9" w:rsidRDefault="00AD59D9" w:rsidP="00AD59D9">
      <w:pPr>
        <w:widowControl w:val="0"/>
        <w:rPr>
          <w:rFonts w:eastAsia="SchoolBookSanPin"/>
          <w:bCs/>
          <w:sz w:val="26"/>
          <w:szCs w:val="26"/>
        </w:rPr>
      </w:pPr>
      <w:r w:rsidRPr="00AD59D9">
        <w:rPr>
          <w:rFonts w:eastAsia="SchoolBookSanPin"/>
          <w:bCs/>
          <w:sz w:val="26"/>
          <w:szCs w:val="26"/>
        </w:rPr>
        <w:t xml:space="preserve">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p w:rsidR="00AD59D9" w:rsidRDefault="00AD59D9" w:rsidP="00AD59D9">
      <w:pPr>
        <w:widowControl w:val="0"/>
        <w:rPr>
          <w:rFonts w:eastAsia="SchoolBookSanPin"/>
          <w:bCs/>
          <w:sz w:val="26"/>
          <w:szCs w:val="26"/>
        </w:rPr>
      </w:pPr>
      <w:r w:rsidRPr="00AD59D9">
        <w:rPr>
          <w:rFonts w:eastAsia="SchoolBookSanPin"/>
          <w:bCs/>
          <w:sz w:val="26"/>
          <w:szCs w:val="26"/>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607174" w:rsidRPr="00607174" w:rsidRDefault="00607174" w:rsidP="00607174">
      <w:pPr>
        <w:widowControl w:val="0"/>
        <w:rPr>
          <w:rFonts w:eastAsia="SchoolBookSanPin"/>
          <w:bCs/>
          <w:sz w:val="24"/>
          <w:szCs w:val="24"/>
        </w:rPr>
      </w:pPr>
    </w:p>
    <w:p w:rsidR="00607174" w:rsidRPr="005E48FC" w:rsidRDefault="00607174" w:rsidP="00607174">
      <w:pPr>
        <w:pStyle w:val="ConsPlusNormal"/>
        <w:ind w:firstLine="540"/>
        <w:rPr>
          <w:rFonts w:ascii="Times New Roman" w:hAnsi="Times New Roman" w:cs="Times New Roman"/>
          <w:sz w:val="24"/>
          <w:szCs w:val="24"/>
        </w:rPr>
      </w:pPr>
      <w:r w:rsidRPr="005E48FC">
        <w:rPr>
          <w:rFonts w:ascii="Times New Roman" w:hAnsi="Times New Roman" w:cs="Times New Roman"/>
          <w:sz w:val="24"/>
          <w:szCs w:val="24"/>
        </w:rPr>
        <w:t>Поурочное планирование</w:t>
      </w:r>
    </w:p>
    <w:p w:rsidR="00607174" w:rsidRPr="005E48FC" w:rsidRDefault="00607174" w:rsidP="00607174">
      <w:pPr>
        <w:pStyle w:val="ConsPlusNormal"/>
        <w:rPr>
          <w:rFonts w:ascii="Times New Roman" w:hAnsi="Times New Roman" w:cs="Times New Roman"/>
          <w:sz w:val="24"/>
          <w:szCs w:val="24"/>
        </w:rPr>
      </w:pPr>
    </w:p>
    <w:p w:rsidR="00607174" w:rsidRPr="005E48FC" w:rsidRDefault="00607174" w:rsidP="00607174">
      <w:pPr>
        <w:pStyle w:val="ConsPlusNormal"/>
        <w:jc w:val="right"/>
        <w:rPr>
          <w:rFonts w:ascii="Times New Roman" w:hAnsi="Times New Roman" w:cs="Times New Roman"/>
          <w:sz w:val="24"/>
          <w:szCs w:val="24"/>
        </w:rPr>
      </w:pPr>
      <w:r w:rsidRPr="005E48FC">
        <w:rPr>
          <w:rFonts w:ascii="Times New Roman" w:hAnsi="Times New Roman" w:cs="Times New Roman"/>
          <w:sz w:val="24"/>
          <w:szCs w:val="24"/>
        </w:rPr>
        <w:t>Таблица 19</w:t>
      </w:r>
    </w:p>
    <w:p w:rsidR="00607174" w:rsidRPr="005E48FC" w:rsidRDefault="00607174" w:rsidP="00607174">
      <w:pPr>
        <w:pStyle w:val="ConsPlusNormal"/>
        <w:rPr>
          <w:rFonts w:ascii="Times New Roman" w:hAnsi="Times New Roman" w:cs="Times New Roman"/>
          <w:sz w:val="24"/>
          <w:szCs w:val="24"/>
        </w:rPr>
      </w:pPr>
    </w:p>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10 класс</w:t>
      </w:r>
    </w:p>
    <w:p w:rsidR="00607174" w:rsidRPr="005E48FC" w:rsidRDefault="00607174" w:rsidP="00607174">
      <w:pPr>
        <w:pStyle w:val="ConsPlusNormal"/>
        <w:rPr>
          <w:rFonts w:ascii="Times New Roman" w:hAnsi="Times New Roman" w:cs="Times New Roman"/>
          <w:sz w:val="24"/>
          <w:szCs w:val="24"/>
        </w:rPr>
      </w:pP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9134"/>
      </w:tblGrid>
      <w:tr w:rsidR="00607174" w:rsidRPr="005E48FC" w:rsidTr="00607174">
        <w:tc>
          <w:tcPr>
            <w:tcW w:w="1134"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N урока</w:t>
            </w:r>
          </w:p>
        </w:tc>
        <w:tc>
          <w:tcPr>
            <w:tcW w:w="9134"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Тема урока</w:t>
            </w:r>
          </w:p>
        </w:tc>
      </w:tr>
      <w:tr w:rsidR="00607174" w:rsidRPr="005E48FC" w:rsidTr="00607174">
        <w:tc>
          <w:tcPr>
            <w:tcW w:w="1134" w:type="dxa"/>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1</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Общество как система</w:t>
            </w:r>
          </w:p>
        </w:tc>
      </w:tr>
      <w:tr w:rsidR="00607174" w:rsidRPr="005E48FC" w:rsidTr="00607174">
        <w:tc>
          <w:tcPr>
            <w:tcW w:w="1134" w:type="dxa"/>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2</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Общество и общественные отношения</w:t>
            </w:r>
          </w:p>
        </w:tc>
      </w:tr>
      <w:tr w:rsidR="00607174" w:rsidRPr="005E48FC" w:rsidTr="00607174">
        <w:tc>
          <w:tcPr>
            <w:tcW w:w="1134" w:type="dxa"/>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lastRenderedPageBreak/>
              <w:t>Урок 3</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Социальные институты в обществе</w:t>
            </w:r>
          </w:p>
        </w:tc>
      </w:tr>
      <w:tr w:rsidR="00607174" w:rsidRPr="005E48FC" w:rsidTr="00607174">
        <w:tc>
          <w:tcPr>
            <w:tcW w:w="1134" w:type="dxa"/>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4</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Информационное общество и его особенности</w:t>
            </w:r>
          </w:p>
        </w:tc>
      </w:tr>
      <w:tr w:rsidR="00607174" w:rsidRPr="005E48FC" w:rsidTr="00607174">
        <w:tc>
          <w:tcPr>
            <w:tcW w:w="1134" w:type="dxa"/>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5</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Роль массовых коммуникаций в современном обществе</w:t>
            </w:r>
          </w:p>
        </w:tc>
      </w:tr>
      <w:tr w:rsidR="00607174" w:rsidRPr="005E48FC" w:rsidTr="00607174">
        <w:tc>
          <w:tcPr>
            <w:tcW w:w="1134" w:type="dxa"/>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6</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Многообразие общественного развития</w:t>
            </w:r>
          </w:p>
        </w:tc>
      </w:tr>
      <w:tr w:rsidR="00607174" w:rsidRPr="005E48FC" w:rsidTr="00607174">
        <w:tc>
          <w:tcPr>
            <w:tcW w:w="1134" w:type="dxa"/>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7</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Общественный прогресс и его последствия</w:t>
            </w:r>
          </w:p>
        </w:tc>
      </w:tr>
      <w:tr w:rsidR="00607174" w:rsidRPr="005E48FC" w:rsidTr="00607174">
        <w:tc>
          <w:tcPr>
            <w:tcW w:w="1134" w:type="dxa"/>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8</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Глобализация и ее противоречия</w:t>
            </w:r>
          </w:p>
        </w:tc>
      </w:tr>
      <w:tr w:rsidR="00607174" w:rsidRPr="005E48FC" w:rsidTr="00607174">
        <w:tc>
          <w:tcPr>
            <w:tcW w:w="1134" w:type="dxa"/>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9</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Личность в современном обществе</w:t>
            </w:r>
          </w:p>
        </w:tc>
      </w:tr>
      <w:tr w:rsidR="00607174" w:rsidRPr="005E48FC" w:rsidTr="00607174">
        <w:tc>
          <w:tcPr>
            <w:tcW w:w="1134" w:type="dxa"/>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10</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Становление личности в процессе социализации</w:t>
            </w:r>
          </w:p>
        </w:tc>
      </w:tr>
      <w:tr w:rsidR="00607174" w:rsidRPr="005E48FC" w:rsidTr="00607174">
        <w:tc>
          <w:tcPr>
            <w:tcW w:w="1134" w:type="dxa"/>
            <w:vAlign w:val="center"/>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11</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Общественное и индивидуальное сознание. Самосознание и социальное поведение</w:t>
            </w:r>
          </w:p>
        </w:tc>
      </w:tr>
      <w:tr w:rsidR="00607174" w:rsidRPr="005E48FC" w:rsidTr="00607174">
        <w:tc>
          <w:tcPr>
            <w:tcW w:w="1134" w:type="dxa"/>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12</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Деятельность человека</w:t>
            </w:r>
          </w:p>
        </w:tc>
      </w:tr>
      <w:tr w:rsidR="00607174" w:rsidRPr="005E48FC" w:rsidTr="00607174">
        <w:tc>
          <w:tcPr>
            <w:tcW w:w="1134" w:type="dxa"/>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13</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Свобода и необходимость в деятельности человека</w:t>
            </w:r>
          </w:p>
        </w:tc>
      </w:tr>
      <w:tr w:rsidR="00607174" w:rsidRPr="005E48FC" w:rsidTr="00607174">
        <w:tc>
          <w:tcPr>
            <w:tcW w:w="1134" w:type="dxa"/>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14</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Познавательная деятельность человека</w:t>
            </w:r>
          </w:p>
        </w:tc>
      </w:tr>
      <w:tr w:rsidR="00607174" w:rsidRPr="005E48FC" w:rsidTr="00607174">
        <w:tc>
          <w:tcPr>
            <w:tcW w:w="1134" w:type="dxa"/>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15</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Истина и ее критерии</w:t>
            </w:r>
          </w:p>
        </w:tc>
      </w:tr>
      <w:tr w:rsidR="00607174" w:rsidRPr="005E48FC" w:rsidTr="00607174">
        <w:tc>
          <w:tcPr>
            <w:tcW w:w="1134" w:type="dxa"/>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16</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Научное познание</w:t>
            </w:r>
          </w:p>
        </w:tc>
      </w:tr>
      <w:tr w:rsidR="00607174" w:rsidRPr="005E48FC" w:rsidTr="00607174">
        <w:tc>
          <w:tcPr>
            <w:tcW w:w="1134" w:type="dxa"/>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17</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Повторительно-обобщающий урок по теме "Человек в обществе"</w:t>
            </w:r>
          </w:p>
        </w:tc>
      </w:tr>
      <w:tr w:rsidR="00607174" w:rsidRPr="005E48FC" w:rsidTr="00607174">
        <w:tc>
          <w:tcPr>
            <w:tcW w:w="1134" w:type="dxa"/>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18</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Повторительно-обобщающий урок по теме "Человек в обществе"</w:t>
            </w:r>
          </w:p>
        </w:tc>
      </w:tr>
      <w:tr w:rsidR="00607174" w:rsidRPr="005E48FC" w:rsidTr="00607174">
        <w:tc>
          <w:tcPr>
            <w:tcW w:w="1134" w:type="dxa"/>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19</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Духовная деятельность человека</w:t>
            </w:r>
          </w:p>
        </w:tc>
      </w:tr>
      <w:tr w:rsidR="00607174" w:rsidRPr="005E48FC" w:rsidTr="00607174">
        <w:tc>
          <w:tcPr>
            <w:tcW w:w="1134" w:type="dxa"/>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20</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Культура и ее формы</w:t>
            </w:r>
          </w:p>
        </w:tc>
      </w:tr>
      <w:tr w:rsidR="00607174" w:rsidRPr="005E48FC" w:rsidTr="00607174">
        <w:tc>
          <w:tcPr>
            <w:tcW w:w="1134" w:type="dxa"/>
            <w:vAlign w:val="center"/>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21</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Вклад российской культуры в формирование ценностей современного общества</w:t>
            </w:r>
          </w:p>
        </w:tc>
      </w:tr>
      <w:tr w:rsidR="00607174" w:rsidRPr="005E48FC" w:rsidTr="00607174">
        <w:tc>
          <w:tcPr>
            <w:tcW w:w="1134" w:type="dxa"/>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22</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Мораль как общечеловеческая ценность и социальный регулятор</w:t>
            </w:r>
          </w:p>
        </w:tc>
      </w:tr>
      <w:tr w:rsidR="00607174" w:rsidRPr="005E48FC" w:rsidTr="00607174">
        <w:tc>
          <w:tcPr>
            <w:tcW w:w="1134" w:type="dxa"/>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23</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Категории морали</w:t>
            </w:r>
          </w:p>
        </w:tc>
      </w:tr>
      <w:tr w:rsidR="00607174" w:rsidRPr="005E48FC" w:rsidTr="00607174">
        <w:tc>
          <w:tcPr>
            <w:tcW w:w="1134" w:type="dxa"/>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24</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Гражданственность и патриотизм</w:t>
            </w:r>
          </w:p>
        </w:tc>
      </w:tr>
      <w:tr w:rsidR="00607174" w:rsidRPr="005E48FC" w:rsidTr="00607174">
        <w:tc>
          <w:tcPr>
            <w:tcW w:w="1134" w:type="dxa"/>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25</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Наука и ее функции</w:t>
            </w:r>
          </w:p>
        </w:tc>
      </w:tr>
      <w:tr w:rsidR="00607174" w:rsidRPr="005E48FC" w:rsidTr="00607174">
        <w:tc>
          <w:tcPr>
            <w:tcW w:w="1134" w:type="dxa"/>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26</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Роль науки в современном обществе</w:t>
            </w:r>
          </w:p>
        </w:tc>
      </w:tr>
      <w:tr w:rsidR="00607174" w:rsidRPr="005E48FC" w:rsidTr="00607174">
        <w:tc>
          <w:tcPr>
            <w:tcW w:w="1134" w:type="dxa"/>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27</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Образование в современном обществе</w:t>
            </w:r>
          </w:p>
        </w:tc>
      </w:tr>
      <w:tr w:rsidR="00607174" w:rsidRPr="005E48FC" w:rsidTr="00607174">
        <w:tc>
          <w:tcPr>
            <w:tcW w:w="1134" w:type="dxa"/>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28</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Основные направления развития образования в Российской Федерации</w:t>
            </w:r>
          </w:p>
        </w:tc>
      </w:tr>
      <w:tr w:rsidR="00607174" w:rsidRPr="005E48FC" w:rsidTr="00607174">
        <w:tc>
          <w:tcPr>
            <w:tcW w:w="1134" w:type="dxa"/>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29</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Религия и ее роль в жизни человека и общества</w:t>
            </w:r>
          </w:p>
        </w:tc>
      </w:tr>
      <w:tr w:rsidR="00607174" w:rsidRPr="005E48FC" w:rsidTr="00607174">
        <w:tc>
          <w:tcPr>
            <w:tcW w:w="1134" w:type="dxa"/>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30</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Мировые и национальные религии</w:t>
            </w:r>
          </w:p>
        </w:tc>
      </w:tr>
      <w:tr w:rsidR="00607174" w:rsidRPr="005E48FC" w:rsidTr="00607174">
        <w:tc>
          <w:tcPr>
            <w:tcW w:w="1134" w:type="dxa"/>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lastRenderedPageBreak/>
              <w:t>Урок 31</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Искусство</w:t>
            </w:r>
          </w:p>
        </w:tc>
      </w:tr>
      <w:tr w:rsidR="00607174" w:rsidRPr="005E48FC" w:rsidTr="00607174">
        <w:tc>
          <w:tcPr>
            <w:tcW w:w="1134" w:type="dxa"/>
            <w:vAlign w:val="center"/>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32</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Особенности профессиональной деятельности в сфере науки, образования и искусства</w:t>
            </w:r>
          </w:p>
        </w:tc>
      </w:tr>
      <w:tr w:rsidR="00607174" w:rsidRPr="005E48FC" w:rsidTr="00607174">
        <w:tc>
          <w:tcPr>
            <w:tcW w:w="1134" w:type="dxa"/>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33</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Повторительно-обобщающий урок по теме "Духовная культура"</w:t>
            </w:r>
          </w:p>
        </w:tc>
      </w:tr>
      <w:tr w:rsidR="00607174" w:rsidRPr="005E48FC" w:rsidTr="00607174">
        <w:tc>
          <w:tcPr>
            <w:tcW w:w="1134" w:type="dxa"/>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34</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Повторительно-обобщающий урок по теме "Духовная культура"</w:t>
            </w:r>
          </w:p>
        </w:tc>
      </w:tr>
      <w:tr w:rsidR="00607174" w:rsidRPr="005E48FC" w:rsidTr="00607174">
        <w:tc>
          <w:tcPr>
            <w:tcW w:w="1134" w:type="dxa"/>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35</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Экономика - основа жизнедеятельности общества</w:t>
            </w:r>
          </w:p>
        </w:tc>
      </w:tr>
      <w:tr w:rsidR="00607174" w:rsidRPr="005E48FC" w:rsidTr="00607174">
        <w:tc>
          <w:tcPr>
            <w:tcW w:w="1134" w:type="dxa"/>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36</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Макроэкономические показатели и качество жизни</w:t>
            </w:r>
          </w:p>
        </w:tc>
      </w:tr>
      <w:tr w:rsidR="00607174" w:rsidRPr="005E48FC" w:rsidTr="00607174">
        <w:tc>
          <w:tcPr>
            <w:tcW w:w="1134" w:type="dxa"/>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37</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Экономика как наука</w:t>
            </w:r>
          </w:p>
        </w:tc>
      </w:tr>
      <w:tr w:rsidR="00607174" w:rsidRPr="005E48FC" w:rsidTr="00607174">
        <w:tc>
          <w:tcPr>
            <w:tcW w:w="1134" w:type="dxa"/>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38</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Экономические системы</w:t>
            </w:r>
          </w:p>
        </w:tc>
      </w:tr>
      <w:tr w:rsidR="00607174" w:rsidRPr="005E48FC" w:rsidTr="00607174">
        <w:tc>
          <w:tcPr>
            <w:tcW w:w="1134" w:type="dxa"/>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39</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Экономический рост</w:t>
            </w:r>
          </w:p>
        </w:tc>
      </w:tr>
      <w:tr w:rsidR="00607174" w:rsidRPr="005E48FC" w:rsidTr="00607174">
        <w:tc>
          <w:tcPr>
            <w:tcW w:w="1134" w:type="dxa"/>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40</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Экономический цикл</w:t>
            </w:r>
          </w:p>
        </w:tc>
      </w:tr>
      <w:tr w:rsidR="00607174" w:rsidRPr="005E48FC" w:rsidTr="00607174">
        <w:tc>
          <w:tcPr>
            <w:tcW w:w="1134" w:type="dxa"/>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41</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Рыночные отношения в экономике</w:t>
            </w:r>
          </w:p>
        </w:tc>
      </w:tr>
      <w:tr w:rsidR="00607174" w:rsidRPr="005E48FC" w:rsidTr="00607174">
        <w:tc>
          <w:tcPr>
            <w:tcW w:w="1134" w:type="dxa"/>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42</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Рыночные механизмы</w:t>
            </w:r>
          </w:p>
        </w:tc>
      </w:tr>
      <w:tr w:rsidR="00607174" w:rsidRPr="005E48FC" w:rsidTr="00607174">
        <w:tc>
          <w:tcPr>
            <w:tcW w:w="1134" w:type="dxa"/>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43</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Рынки</w:t>
            </w:r>
          </w:p>
        </w:tc>
      </w:tr>
      <w:tr w:rsidR="00607174" w:rsidRPr="005E48FC" w:rsidTr="00607174">
        <w:tc>
          <w:tcPr>
            <w:tcW w:w="1134" w:type="dxa"/>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44</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Государственное регулирование рынков</w:t>
            </w:r>
          </w:p>
        </w:tc>
      </w:tr>
      <w:tr w:rsidR="00607174" w:rsidRPr="005E48FC" w:rsidTr="00607174">
        <w:tc>
          <w:tcPr>
            <w:tcW w:w="1134" w:type="dxa"/>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45</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Особенности рыночных отношений в современной экономике</w:t>
            </w:r>
          </w:p>
        </w:tc>
      </w:tr>
      <w:tr w:rsidR="00607174" w:rsidRPr="005E48FC" w:rsidTr="00607174">
        <w:tc>
          <w:tcPr>
            <w:tcW w:w="1134" w:type="dxa"/>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46</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Рынок труда</w:t>
            </w:r>
          </w:p>
        </w:tc>
      </w:tr>
      <w:tr w:rsidR="00607174" w:rsidRPr="005E48FC" w:rsidTr="00607174">
        <w:tc>
          <w:tcPr>
            <w:tcW w:w="1134" w:type="dxa"/>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47</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Экономическая деятельность</w:t>
            </w:r>
          </w:p>
        </w:tc>
      </w:tr>
      <w:tr w:rsidR="00607174" w:rsidRPr="005E48FC" w:rsidTr="00607174">
        <w:tc>
          <w:tcPr>
            <w:tcW w:w="1134" w:type="dxa"/>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48</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Рациональное экономическое поведение</w:t>
            </w:r>
          </w:p>
        </w:tc>
      </w:tr>
      <w:tr w:rsidR="00607174" w:rsidRPr="005E48FC" w:rsidTr="00607174">
        <w:tc>
          <w:tcPr>
            <w:tcW w:w="1134" w:type="dxa"/>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49</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Экономика предприятия</w:t>
            </w:r>
          </w:p>
        </w:tc>
      </w:tr>
      <w:tr w:rsidR="00607174" w:rsidRPr="005E48FC" w:rsidTr="00607174">
        <w:tc>
          <w:tcPr>
            <w:tcW w:w="1134" w:type="dxa"/>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50</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Факторы производства</w:t>
            </w:r>
          </w:p>
        </w:tc>
      </w:tr>
      <w:tr w:rsidR="00607174" w:rsidRPr="005E48FC" w:rsidTr="00607174">
        <w:tc>
          <w:tcPr>
            <w:tcW w:w="1134" w:type="dxa"/>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51</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Эффективность предприятия</w:t>
            </w:r>
          </w:p>
        </w:tc>
      </w:tr>
      <w:tr w:rsidR="00607174" w:rsidRPr="005E48FC" w:rsidTr="00607174">
        <w:tc>
          <w:tcPr>
            <w:tcW w:w="1134" w:type="dxa"/>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52</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Предпринимательская деятельность</w:t>
            </w:r>
          </w:p>
        </w:tc>
      </w:tr>
      <w:tr w:rsidR="00607174" w:rsidRPr="005E48FC" w:rsidTr="00607174">
        <w:tc>
          <w:tcPr>
            <w:tcW w:w="1134" w:type="dxa"/>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53</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Финансовый рынок и финансовые институты</w:t>
            </w:r>
          </w:p>
        </w:tc>
      </w:tr>
      <w:tr w:rsidR="00607174" w:rsidRPr="005E48FC" w:rsidTr="00607174">
        <w:tc>
          <w:tcPr>
            <w:tcW w:w="1134" w:type="dxa"/>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54</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Банковская система</w:t>
            </w:r>
          </w:p>
        </w:tc>
      </w:tr>
      <w:tr w:rsidR="00607174" w:rsidRPr="005E48FC" w:rsidTr="00607174">
        <w:tc>
          <w:tcPr>
            <w:tcW w:w="1134" w:type="dxa"/>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55</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Инфляция</w:t>
            </w:r>
          </w:p>
        </w:tc>
      </w:tr>
      <w:tr w:rsidR="00607174" w:rsidRPr="005E48FC" w:rsidTr="00607174">
        <w:tc>
          <w:tcPr>
            <w:tcW w:w="1134" w:type="dxa"/>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56</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Экономика и государство</w:t>
            </w:r>
          </w:p>
        </w:tc>
      </w:tr>
      <w:tr w:rsidR="00607174" w:rsidRPr="005E48FC" w:rsidTr="00607174">
        <w:tc>
          <w:tcPr>
            <w:tcW w:w="1134" w:type="dxa"/>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57</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Бюджетная политика</w:t>
            </w:r>
          </w:p>
        </w:tc>
      </w:tr>
      <w:tr w:rsidR="00607174" w:rsidRPr="005E48FC" w:rsidTr="00607174">
        <w:tc>
          <w:tcPr>
            <w:tcW w:w="1134" w:type="dxa"/>
            <w:vAlign w:val="center"/>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58</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Государственное регулирование экономики. Налоги и налоговая система Российской Федерации</w:t>
            </w:r>
          </w:p>
        </w:tc>
      </w:tr>
      <w:tr w:rsidR="00607174" w:rsidRPr="005E48FC" w:rsidTr="00607174">
        <w:tc>
          <w:tcPr>
            <w:tcW w:w="1134" w:type="dxa"/>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lastRenderedPageBreak/>
              <w:t>Урок 59</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Мировая экономика</w:t>
            </w:r>
          </w:p>
        </w:tc>
      </w:tr>
      <w:tr w:rsidR="00607174" w:rsidRPr="005E48FC" w:rsidTr="00607174">
        <w:tc>
          <w:tcPr>
            <w:tcW w:w="1134" w:type="dxa"/>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60</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Особенности международной торговли</w:t>
            </w:r>
          </w:p>
        </w:tc>
      </w:tr>
      <w:tr w:rsidR="00607174" w:rsidRPr="005E48FC" w:rsidTr="00607174">
        <w:tc>
          <w:tcPr>
            <w:tcW w:w="1134" w:type="dxa"/>
            <w:vAlign w:val="center"/>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61</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Повторительно-обобщающий урок по теме "Экономическая жизнь общества"</w:t>
            </w:r>
          </w:p>
        </w:tc>
      </w:tr>
      <w:tr w:rsidR="00607174" w:rsidRPr="005E48FC" w:rsidTr="00607174">
        <w:tc>
          <w:tcPr>
            <w:tcW w:w="1134" w:type="dxa"/>
            <w:vAlign w:val="center"/>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62</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Повторительно-обобщающий урок по теме "Экономическая жизнь общества". Контрольная работа</w:t>
            </w:r>
          </w:p>
        </w:tc>
      </w:tr>
      <w:tr w:rsidR="00607174" w:rsidRPr="005E48FC" w:rsidTr="00607174">
        <w:tc>
          <w:tcPr>
            <w:tcW w:w="1134" w:type="dxa"/>
            <w:vAlign w:val="center"/>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63</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Итоговое повторение, представление результатов проектно-исследовательской деятельности</w:t>
            </w:r>
          </w:p>
        </w:tc>
      </w:tr>
      <w:tr w:rsidR="00607174" w:rsidRPr="005E48FC" w:rsidTr="00607174">
        <w:tc>
          <w:tcPr>
            <w:tcW w:w="1134" w:type="dxa"/>
            <w:vAlign w:val="center"/>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64</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Итоговое повторение, представление результатов проектно-исследовательской деятельности</w:t>
            </w:r>
          </w:p>
        </w:tc>
      </w:tr>
      <w:tr w:rsidR="00607174" w:rsidRPr="005E48FC" w:rsidTr="00607174">
        <w:tc>
          <w:tcPr>
            <w:tcW w:w="1134" w:type="dxa"/>
            <w:vAlign w:val="center"/>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65</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Итоговое повторение, представление результатов проектно-исследовательской деятельности</w:t>
            </w:r>
          </w:p>
        </w:tc>
      </w:tr>
      <w:tr w:rsidR="00607174" w:rsidRPr="005E48FC" w:rsidTr="00607174">
        <w:tc>
          <w:tcPr>
            <w:tcW w:w="1134" w:type="dxa"/>
            <w:vAlign w:val="center"/>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66</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Итоговое повторение, представление результатов проектно-исследовательской деятельности</w:t>
            </w:r>
          </w:p>
        </w:tc>
      </w:tr>
      <w:tr w:rsidR="00607174" w:rsidRPr="005E48FC" w:rsidTr="00607174">
        <w:tc>
          <w:tcPr>
            <w:tcW w:w="1134" w:type="dxa"/>
            <w:vAlign w:val="center"/>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67</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Итоговое повторение, представление результатов проектно-исследовательской деятельности</w:t>
            </w:r>
          </w:p>
        </w:tc>
      </w:tr>
      <w:tr w:rsidR="00607174" w:rsidRPr="005E48FC" w:rsidTr="00607174">
        <w:tc>
          <w:tcPr>
            <w:tcW w:w="1134" w:type="dxa"/>
            <w:vAlign w:val="center"/>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68</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Итоговое повторение, представление результатов проектно-исследовательской деятельности</w:t>
            </w:r>
          </w:p>
        </w:tc>
      </w:tr>
      <w:tr w:rsidR="00607174" w:rsidRPr="005E48FC" w:rsidTr="00607174">
        <w:tc>
          <w:tcPr>
            <w:tcW w:w="10268" w:type="dxa"/>
            <w:gridSpan w:val="2"/>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607174" w:rsidRPr="005E48FC" w:rsidRDefault="00607174" w:rsidP="00607174">
      <w:pPr>
        <w:pStyle w:val="ConsPlusNormal"/>
        <w:rPr>
          <w:rFonts w:ascii="Times New Roman" w:hAnsi="Times New Roman" w:cs="Times New Roman"/>
          <w:sz w:val="24"/>
          <w:szCs w:val="24"/>
        </w:rPr>
      </w:pPr>
    </w:p>
    <w:p w:rsidR="00607174" w:rsidRPr="005E48FC" w:rsidRDefault="00607174" w:rsidP="00607174">
      <w:pPr>
        <w:pStyle w:val="ConsPlusNormal"/>
        <w:jc w:val="right"/>
        <w:rPr>
          <w:rFonts w:ascii="Times New Roman" w:hAnsi="Times New Roman" w:cs="Times New Roman"/>
          <w:sz w:val="24"/>
          <w:szCs w:val="24"/>
        </w:rPr>
      </w:pPr>
    </w:p>
    <w:p w:rsidR="00607174" w:rsidRPr="005E48FC" w:rsidRDefault="00607174" w:rsidP="00607174">
      <w:pPr>
        <w:pStyle w:val="ConsPlusNormal"/>
        <w:jc w:val="right"/>
        <w:rPr>
          <w:rFonts w:ascii="Times New Roman" w:hAnsi="Times New Roman" w:cs="Times New Roman"/>
          <w:sz w:val="24"/>
          <w:szCs w:val="24"/>
        </w:rPr>
      </w:pPr>
    </w:p>
    <w:p w:rsidR="00607174" w:rsidRPr="005E48FC" w:rsidRDefault="00607174" w:rsidP="00607174">
      <w:pPr>
        <w:pStyle w:val="ConsPlusNormal"/>
        <w:jc w:val="right"/>
        <w:rPr>
          <w:rFonts w:ascii="Times New Roman" w:hAnsi="Times New Roman" w:cs="Times New Roman"/>
          <w:sz w:val="24"/>
          <w:szCs w:val="24"/>
        </w:rPr>
      </w:pPr>
      <w:r w:rsidRPr="005E48FC">
        <w:rPr>
          <w:rFonts w:ascii="Times New Roman" w:hAnsi="Times New Roman" w:cs="Times New Roman"/>
          <w:sz w:val="24"/>
          <w:szCs w:val="24"/>
        </w:rPr>
        <w:t>Таблица 19.1</w:t>
      </w:r>
    </w:p>
    <w:p w:rsidR="00607174" w:rsidRPr="005E48FC" w:rsidRDefault="00607174" w:rsidP="00607174">
      <w:pPr>
        <w:pStyle w:val="ConsPlusNormal"/>
        <w:rPr>
          <w:rFonts w:ascii="Times New Roman" w:hAnsi="Times New Roman" w:cs="Times New Roman"/>
          <w:sz w:val="24"/>
          <w:szCs w:val="24"/>
        </w:rPr>
      </w:pPr>
    </w:p>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11 класс</w:t>
      </w:r>
    </w:p>
    <w:p w:rsidR="00607174" w:rsidRPr="005E48FC" w:rsidRDefault="00607174" w:rsidP="00607174">
      <w:pPr>
        <w:pStyle w:val="ConsPlusNormal"/>
        <w:rPr>
          <w:rFonts w:ascii="Times New Roman" w:hAnsi="Times New Roman" w:cs="Times New Roman"/>
          <w:sz w:val="24"/>
          <w:szCs w:val="24"/>
        </w:rPr>
      </w:pP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9134"/>
      </w:tblGrid>
      <w:tr w:rsidR="00607174" w:rsidRPr="005E48FC" w:rsidTr="00607174">
        <w:tc>
          <w:tcPr>
            <w:tcW w:w="1134"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N урока</w:t>
            </w:r>
          </w:p>
        </w:tc>
        <w:tc>
          <w:tcPr>
            <w:tcW w:w="9134"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Тема урока</w:t>
            </w:r>
          </w:p>
        </w:tc>
      </w:tr>
      <w:tr w:rsidR="00607174" w:rsidRPr="005E48FC" w:rsidTr="00607174">
        <w:tc>
          <w:tcPr>
            <w:tcW w:w="1134" w:type="dxa"/>
            <w:vAlign w:val="center"/>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1</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Социальная структура общества. Социальная стратификация российского общества</w:t>
            </w:r>
          </w:p>
        </w:tc>
      </w:tr>
      <w:tr w:rsidR="00607174" w:rsidRPr="005E48FC" w:rsidTr="00607174">
        <w:tc>
          <w:tcPr>
            <w:tcW w:w="1134" w:type="dxa"/>
            <w:vAlign w:val="center"/>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2</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Социальное положение личности в обществе и пути его изменения. Социальная мобильность и ее виды</w:t>
            </w:r>
          </w:p>
        </w:tc>
      </w:tr>
      <w:tr w:rsidR="00607174" w:rsidRPr="005E48FC" w:rsidTr="00607174">
        <w:tc>
          <w:tcPr>
            <w:tcW w:w="1134" w:type="dxa"/>
            <w:vAlign w:val="center"/>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3</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Семья как социальный институт</w:t>
            </w:r>
          </w:p>
        </w:tc>
      </w:tr>
      <w:tr w:rsidR="00607174" w:rsidRPr="005E48FC" w:rsidTr="00607174">
        <w:tc>
          <w:tcPr>
            <w:tcW w:w="1134" w:type="dxa"/>
            <w:vAlign w:val="center"/>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4</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Семья и семейные ценности</w:t>
            </w:r>
          </w:p>
        </w:tc>
      </w:tr>
      <w:tr w:rsidR="00607174" w:rsidRPr="005E48FC" w:rsidTr="00607174">
        <w:tc>
          <w:tcPr>
            <w:tcW w:w="1134" w:type="dxa"/>
            <w:vAlign w:val="center"/>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5</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Этнические общности и нации. Национальная политика в Российской Федерации</w:t>
            </w:r>
          </w:p>
        </w:tc>
      </w:tr>
      <w:tr w:rsidR="00607174" w:rsidRPr="005E48FC" w:rsidTr="00607174">
        <w:tc>
          <w:tcPr>
            <w:tcW w:w="1134" w:type="dxa"/>
            <w:vAlign w:val="center"/>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6</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Социальные нормы и отклоняющееся поведение</w:t>
            </w:r>
          </w:p>
        </w:tc>
      </w:tr>
      <w:tr w:rsidR="00607174" w:rsidRPr="005E48FC" w:rsidTr="00607174">
        <w:tc>
          <w:tcPr>
            <w:tcW w:w="1134" w:type="dxa"/>
            <w:vAlign w:val="center"/>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7</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Социальный контроль. Социальный конфликт</w:t>
            </w:r>
          </w:p>
        </w:tc>
      </w:tr>
      <w:tr w:rsidR="00607174" w:rsidRPr="005E48FC" w:rsidTr="00607174">
        <w:tc>
          <w:tcPr>
            <w:tcW w:w="1134" w:type="dxa"/>
            <w:vAlign w:val="center"/>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lastRenderedPageBreak/>
              <w:t>Урок 8</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Особенности профессиональной деятельности социолога и социального психолога</w:t>
            </w:r>
          </w:p>
        </w:tc>
      </w:tr>
      <w:tr w:rsidR="00607174" w:rsidRPr="005E48FC" w:rsidTr="00607174">
        <w:tc>
          <w:tcPr>
            <w:tcW w:w="1134" w:type="dxa"/>
            <w:vAlign w:val="center"/>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9</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Повторительно-обобщающий урок по теме "Социальная сфера"</w:t>
            </w:r>
          </w:p>
        </w:tc>
      </w:tr>
      <w:tr w:rsidR="00607174" w:rsidRPr="005E48FC" w:rsidTr="00607174">
        <w:tc>
          <w:tcPr>
            <w:tcW w:w="1134" w:type="dxa"/>
            <w:vAlign w:val="center"/>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10</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Политическая власть и политические отношения</w:t>
            </w:r>
          </w:p>
        </w:tc>
      </w:tr>
      <w:tr w:rsidR="00607174" w:rsidRPr="005E48FC" w:rsidTr="00607174">
        <w:tc>
          <w:tcPr>
            <w:tcW w:w="1134" w:type="dxa"/>
            <w:vAlign w:val="center"/>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11</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Политические институты</w:t>
            </w:r>
          </w:p>
        </w:tc>
      </w:tr>
      <w:tr w:rsidR="00607174" w:rsidRPr="005E48FC" w:rsidTr="00607174">
        <w:tc>
          <w:tcPr>
            <w:tcW w:w="1134" w:type="dxa"/>
            <w:vAlign w:val="center"/>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12</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Политическая система</w:t>
            </w:r>
          </w:p>
        </w:tc>
      </w:tr>
      <w:tr w:rsidR="00607174" w:rsidRPr="005E48FC" w:rsidTr="00607174">
        <w:tc>
          <w:tcPr>
            <w:tcW w:w="1134" w:type="dxa"/>
            <w:vAlign w:val="center"/>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13</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Государство - основной институт политической системы. Формы государства</w:t>
            </w:r>
          </w:p>
        </w:tc>
      </w:tr>
      <w:tr w:rsidR="00607174" w:rsidRPr="005E48FC" w:rsidTr="00607174">
        <w:tc>
          <w:tcPr>
            <w:tcW w:w="1134" w:type="dxa"/>
            <w:vAlign w:val="center"/>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14</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Основы конституционного строя Российской Федерации</w:t>
            </w:r>
          </w:p>
        </w:tc>
      </w:tr>
      <w:tr w:rsidR="00607174" w:rsidRPr="005E48FC" w:rsidTr="00607174">
        <w:tc>
          <w:tcPr>
            <w:tcW w:w="1134" w:type="dxa"/>
            <w:vAlign w:val="center"/>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15</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Государство Российская Федерация</w:t>
            </w:r>
          </w:p>
        </w:tc>
      </w:tr>
      <w:tr w:rsidR="00607174" w:rsidRPr="005E48FC" w:rsidTr="00607174">
        <w:tc>
          <w:tcPr>
            <w:tcW w:w="1134" w:type="dxa"/>
            <w:vAlign w:val="center"/>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16</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Государственное управление в Российской Федерации</w:t>
            </w:r>
          </w:p>
        </w:tc>
      </w:tr>
      <w:tr w:rsidR="00607174" w:rsidRPr="005E48FC" w:rsidTr="00607174">
        <w:tc>
          <w:tcPr>
            <w:tcW w:w="1134" w:type="dxa"/>
            <w:vAlign w:val="center"/>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17</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Национальная безопасность</w:t>
            </w:r>
          </w:p>
        </w:tc>
      </w:tr>
      <w:tr w:rsidR="00607174" w:rsidRPr="005E48FC" w:rsidTr="00607174">
        <w:tc>
          <w:tcPr>
            <w:tcW w:w="1134" w:type="dxa"/>
            <w:vAlign w:val="center"/>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18</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Политическая культура общества и личности</w:t>
            </w:r>
          </w:p>
        </w:tc>
      </w:tr>
      <w:tr w:rsidR="00607174" w:rsidRPr="005E48FC" w:rsidTr="00607174">
        <w:tc>
          <w:tcPr>
            <w:tcW w:w="1134" w:type="dxa"/>
            <w:vAlign w:val="center"/>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19</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Политическая идеология</w:t>
            </w:r>
          </w:p>
        </w:tc>
      </w:tr>
      <w:tr w:rsidR="00607174" w:rsidRPr="005E48FC" w:rsidTr="00607174">
        <w:tc>
          <w:tcPr>
            <w:tcW w:w="1134" w:type="dxa"/>
            <w:vAlign w:val="center"/>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20</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Политический процесс. Участники политического процесса</w:t>
            </w:r>
          </w:p>
        </w:tc>
      </w:tr>
      <w:tr w:rsidR="00607174" w:rsidRPr="005E48FC" w:rsidTr="00607174">
        <w:tc>
          <w:tcPr>
            <w:tcW w:w="1134" w:type="dxa"/>
            <w:vAlign w:val="center"/>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21</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Политические партии</w:t>
            </w:r>
          </w:p>
        </w:tc>
      </w:tr>
      <w:tr w:rsidR="00607174" w:rsidRPr="005E48FC" w:rsidTr="00607174">
        <w:tc>
          <w:tcPr>
            <w:tcW w:w="1134" w:type="dxa"/>
            <w:vAlign w:val="center"/>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22</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Типы избирательных систем</w:t>
            </w:r>
          </w:p>
        </w:tc>
      </w:tr>
      <w:tr w:rsidR="00607174" w:rsidRPr="005E48FC" w:rsidTr="00607174">
        <w:tc>
          <w:tcPr>
            <w:tcW w:w="1134" w:type="dxa"/>
            <w:vAlign w:val="center"/>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23</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Избирательная система Российской Федерации</w:t>
            </w:r>
          </w:p>
        </w:tc>
      </w:tr>
      <w:tr w:rsidR="00607174" w:rsidRPr="005E48FC" w:rsidTr="00607174">
        <w:tc>
          <w:tcPr>
            <w:tcW w:w="1134" w:type="dxa"/>
            <w:vAlign w:val="center"/>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24</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Политическая элита. Политическое лидерство</w:t>
            </w:r>
          </w:p>
        </w:tc>
      </w:tr>
      <w:tr w:rsidR="00607174" w:rsidRPr="005E48FC" w:rsidTr="00607174">
        <w:tc>
          <w:tcPr>
            <w:tcW w:w="1134" w:type="dxa"/>
            <w:vAlign w:val="center"/>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25</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Повторительно-обобщающий урок по теме "Политическая сфера"</w:t>
            </w:r>
          </w:p>
        </w:tc>
      </w:tr>
      <w:tr w:rsidR="00607174" w:rsidRPr="005E48FC" w:rsidTr="00607174">
        <w:tc>
          <w:tcPr>
            <w:tcW w:w="1134" w:type="dxa"/>
            <w:vAlign w:val="center"/>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26</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Система права</w:t>
            </w:r>
          </w:p>
        </w:tc>
      </w:tr>
      <w:tr w:rsidR="00607174" w:rsidRPr="005E48FC" w:rsidTr="00607174">
        <w:tc>
          <w:tcPr>
            <w:tcW w:w="1134" w:type="dxa"/>
            <w:vAlign w:val="center"/>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27</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Правовые отношения</w:t>
            </w:r>
          </w:p>
        </w:tc>
      </w:tr>
      <w:tr w:rsidR="00607174" w:rsidRPr="005E48FC" w:rsidTr="00607174">
        <w:tc>
          <w:tcPr>
            <w:tcW w:w="1134" w:type="dxa"/>
            <w:vAlign w:val="center"/>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28</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Правонарушение и юридическая ответственность</w:t>
            </w:r>
          </w:p>
        </w:tc>
      </w:tr>
      <w:tr w:rsidR="00607174" w:rsidRPr="005E48FC" w:rsidTr="00607174">
        <w:tc>
          <w:tcPr>
            <w:tcW w:w="1134" w:type="dxa"/>
            <w:vAlign w:val="center"/>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29</w:t>
            </w:r>
          </w:p>
        </w:tc>
        <w:tc>
          <w:tcPr>
            <w:tcW w:w="9134" w:type="dxa"/>
          </w:tcPr>
          <w:p w:rsidR="00607174" w:rsidRPr="005E48FC" w:rsidRDefault="00395561" w:rsidP="00607174">
            <w:pPr>
              <w:pStyle w:val="ConsPlusNormal"/>
              <w:rPr>
                <w:rFonts w:ascii="Times New Roman" w:hAnsi="Times New Roman" w:cs="Times New Roman"/>
                <w:sz w:val="24"/>
                <w:szCs w:val="24"/>
              </w:rPr>
            </w:pPr>
            <w:hyperlink r:id="rId22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00607174" w:rsidRPr="005E48FC">
                <w:rPr>
                  <w:rFonts w:ascii="Times New Roman" w:hAnsi="Times New Roman" w:cs="Times New Roman"/>
                  <w:color w:val="0000FF"/>
                  <w:sz w:val="24"/>
                  <w:szCs w:val="24"/>
                </w:rPr>
                <w:t>Конституция</w:t>
              </w:r>
            </w:hyperlink>
            <w:r w:rsidR="00607174" w:rsidRPr="005E48FC">
              <w:rPr>
                <w:rFonts w:ascii="Times New Roman" w:hAnsi="Times New Roman" w:cs="Times New Roman"/>
                <w:sz w:val="24"/>
                <w:szCs w:val="24"/>
              </w:rPr>
              <w:t xml:space="preserve"> Российской Федерации</w:t>
            </w:r>
          </w:p>
        </w:tc>
      </w:tr>
      <w:tr w:rsidR="00607174" w:rsidRPr="005E48FC" w:rsidTr="00607174">
        <w:tc>
          <w:tcPr>
            <w:tcW w:w="1134" w:type="dxa"/>
            <w:vAlign w:val="center"/>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30</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Конституционные права и свободы человека и гражданина Российской Федерации</w:t>
            </w:r>
          </w:p>
        </w:tc>
      </w:tr>
      <w:tr w:rsidR="00607174" w:rsidRPr="005E48FC" w:rsidTr="00607174">
        <w:tc>
          <w:tcPr>
            <w:tcW w:w="1134" w:type="dxa"/>
            <w:vAlign w:val="center"/>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31</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Конституционные обязанности гражданина Российской Федерации</w:t>
            </w:r>
          </w:p>
        </w:tc>
      </w:tr>
      <w:tr w:rsidR="00607174" w:rsidRPr="005E48FC" w:rsidTr="00607174">
        <w:tc>
          <w:tcPr>
            <w:tcW w:w="1134" w:type="dxa"/>
            <w:vAlign w:val="center"/>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32</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Механизмы защиты прав человека</w:t>
            </w:r>
          </w:p>
        </w:tc>
      </w:tr>
      <w:tr w:rsidR="00607174" w:rsidRPr="005E48FC" w:rsidTr="00607174">
        <w:tc>
          <w:tcPr>
            <w:tcW w:w="1134" w:type="dxa"/>
            <w:vAlign w:val="center"/>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33</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Правовое регулирование гражданских правоотношений</w:t>
            </w:r>
          </w:p>
        </w:tc>
      </w:tr>
      <w:tr w:rsidR="00607174" w:rsidRPr="005E48FC" w:rsidTr="00607174">
        <w:tc>
          <w:tcPr>
            <w:tcW w:w="1134" w:type="dxa"/>
            <w:vAlign w:val="center"/>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34</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Организационно-правовые формы юридических лиц</w:t>
            </w:r>
          </w:p>
        </w:tc>
      </w:tr>
      <w:tr w:rsidR="00607174" w:rsidRPr="005E48FC" w:rsidTr="00607174">
        <w:tc>
          <w:tcPr>
            <w:tcW w:w="1134" w:type="dxa"/>
            <w:vAlign w:val="center"/>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35</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Правовое регулирование семейных правоотношений</w:t>
            </w:r>
          </w:p>
        </w:tc>
      </w:tr>
      <w:tr w:rsidR="00607174" w:rsidRPr="005E48FC" w:rsidTr="00607174">
        <w:tc>
          <w:tcPr>
            <w:tcW w:w="1134" w:type="dxa"/>
            <w:vAlign w:val="center"/>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lastRenderedPageBreak/>
              <w:t>Урок 36</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Права и обязанности родителей и детей</w:t>
            </w:r>
          </w:p>
        </w:tc>
      </w:tr>
      <w:tr w:rsidR="00607174" w:rsidRPr="005E48FC" w:rsidTr="00607174">
        <w:tc>
          <w:tcPr>
            <w:tcW w:w="1134" w:type="dxa"/>
            <w:vAlign w:val="center"/>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37</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Правовое регулирование трудовых правоотношений</w:t>
            </w:r>
          </w:p>
        </w:tc>
      </w:tr>
      <w:tr w:rsidR="00607174" w:rsidRPr="005E48FC" w:rsidTr="00607174">
        <w:tc>
          <w:tcPr>
            <w:tcW w:w="1134" w:type="dxa"/>
            <w:vAlign w:val="center"/>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38</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Особенности трудовых правоотношений с участием несовершеннолетних работников</w:t>
            </w:r>
          </w:p>
        </w:tc>
      </w:tr>
      <w:tr w:rsidR="00607174" w:rsidRPr="005E48FC" w:rsidTr="00607174">
        <w:tc>
          <w:tcPr>
            <w:tcW w:w="1134" w:type="dxa"/>
            <w:vAlign w:val="center"/>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39</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Правовое регулирование налоговых правоотношений</w:t>
            </w:r>
          </w:p>
        </w:tc>
      </w:tr>
      <w:tr w:rsidR="00607174" w:rsidRPr="005E48FC" w:rsidTr="00607174">
        <w:tc>
          <w:tcPr>
            <w:tcW w:w="1134" w:type="dxa"/>
            <w:vAlign w:val="center"/>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40</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Права и обязанности налогоплательщиков. Ответственность за налоговые правонарушения</w:t>
            </w:r>
          </w:p>
        </w:tc>
      </w:tr>
      <w:tr w:rsidR="00607174" w:rsidRPr="005E48FC" w:rsidTr="00607174">
        <w:tc>
          <w:tcPr>
            <w:tcW w:w="1134" w:type="dxa"/>
            <w:vAlign w:val="center"/>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41</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Правовое регулирование образовательных правоотношений. Система образования в Российской Федерации</w:t>
            </w:r>
          </w:p>
        </w:tc>
      </w:tr>
      <w:tr w:rsidR="00607174" w:rsidRPr="005E48FC" w:rsidTr="00607174">
        <w:tc>
          <w:tcPr>
            <w:tcW w:w="1134" w:type="dxa"/>
            <w:vAlign w:val="center"/>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42</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Правовое регулирование административных правоотношений</w:t>
            </w:r>
          </w:p>
        </w:tc>
      </w:tr>
      <w:tr w:rsidR="00607174" w:rsidRPr="005E48FC" w:rsidTr="00607174">
        <w:tc>
          <w:tcPr>
            <w:tcW w:w="1134" w:type="dxa"/>
            <w:vAlign w:val="center"/>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43</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Экологическое законодательство</w:t>
            </w:r>
          </w:p>
        </w:tc>
      </w:tr>
      <w:tr w:rsidR="00607174" w:rsidRPr="005E48FC" w:rsidTr="00607174">
        <w:tc>
          <w:tcPr>
            <w:tcW w:w="1134" w:type="dxa"/>
            <w:vAlign w:val="center"/>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44</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Уголовное право</w:t>
            </w:r>
          </w:p>
        </w:tc>
      </w:tr>
      <w:tr w:rsidR="00607174" w:rsidRPr="005E48FC" w:rsidTr="00607174">
        <w:tc>
          <w:tcPr>
            <w:tcW w:w="1134" w:type="dxa"/>
            <w:vAlign w:val="center"/>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45</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Особенности уголовной ответственности несовершеннолетних</w:t>
            </w:r>
          </w:p>
        </w:tc>
      </w:tr>
      <w:tr w:rsidR="00607174" w:rsidRPr="005E48FC" w:rsidTr="00607174">
        <w:tc>
          <w:tcPr>
            <w:tcW w:w="1134" w:type="dxa"/>
            <w:vAlign w:val="center"/>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46</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Основные принципы конституционного, арбитражного процессов</w:t>
            </w:r>
          </w:p>
        </w:tc>
      </w:tr>
      <w:tr w:rsidR="00607174" w:rsidRPr="005E48FC" w:rsidTr="00607174">
        <w:tc>
          <w:tcPr>
            <w:tcW w:w="1134" w:type="dxa"/>
            <w:vAlign w:val="center"/>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47</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Основные принципы гражданского процесса</w:t>
            </w:r>
          </w:p>
        </w:tc>
      </w:tr>
      <w:tr w:rsidR="00607174" w:rsidRPr="005E48FC" w:rsidTr="00607174">
        <w:tc>
          <w:tcPr>
            <w:tcW w:w="1134" w:type="dxa"/>
            <w:vAlign w:val="center"/>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48</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Основные принципы административного процесса</w:t>
            </w:r>
          </w:p>
        </w:tc>
      </w:tr>
      <w:tr w:rsidR="00607174" w:rsidRPr="005E48FC" w:rsidTr="00607174">
        <w:tc>
          <w:tcPr>
            <w:tcW w:w="1134" w:type="dxa"/>
            <w:vAlign w:val="center"/>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49</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Основные принципы уголовного процесса</w:t>
            </w:r>
          </w:p>
        </w:tc>
      </w:tr>
      <w:tr w:rsidR="00607174" w:rsidRPr="005E48FC" w:rsidTr="00607174">
        <w:tc>
          <w:tcPr>
            <w:tcW w:w="1134" w:type="dxa"/>
            <w:vAlign w:val="center"/>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50</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Повторительно-обобщающий урок по теме "Правовое регулирование общественных отношений в Российской Федерации"</w:t>
            </w:r>
          </w:p>
        </w:tc>
      </w:tr>
      <w:tr w:rsidR="00607174" w:rsidRPr="005E48FC" w:rsidTr="00607174">
        <w:tc>
          <w:tcPr>
            <w:tcW w:w="1134" w:type="dxa"/>
            <w:vAlign w:val="center"/>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Урок 51</w:t>
            </w:r>
          </w:p>
        </w:tc>
        <w:tc>
          <w:tcPr>
            <w:tcW w:w="9134"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Итоговое повторение, представление результатов проектно-исследовательской деятельности</w:t>
            </w:r>
          </w:p>
        </w:tc>
      </w:tr>
      <w:tr w:rsidR="00607174" w:rsidRPr="005E48FC" w:rsidTr="00607174">
        <w:tc>
          <w:tcPr>
            <w:tcW w:w="10268" w:type="dxa"/>
            <w:gridSpan w:val="2"/>
            <w:vAlign w:val="center"/>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ОБЩЕЕ КОЛИЧЕСТВО УРОКОВ ПО ПРОГРАММЕ: 51, из них уроков, отведенных на контрольные работы, - не более 5</w:t>
            </w:r>
          </w:p>
        </w:tc>
      </w:tr>
    </w:tbl>
    <w:p w:rsidR="00607174" w:rsidRPr="005E48FC" w:rsidRDefault="00607174" w:rsidP="00607174">
      <w:pPr>
        <w:pStyle w:val="ConsPlusNormal"/>
        <w:rPr>
          <w:rFonts w:ascii="Times New Roman" w:hAnsi="Times New Roman" w:cs="Times New Roman"/>
          <w:sz w:val="24"/>
          <w:szCs w:val="24"/>
        </w:rPr>
      </w:pPr>
    </w:p>
    <w:p w:rsidR="00607174" w:rsidRPr="005E48FC" w:rsidRDefault="00607174" w:rsidP="00607174">
      <w:pPr>
        <w:pStyle w:val="ConsPlusNormal"/>
        <w:ind w:firstLine="540"/>
        <w:rPr>
          <w:rFonts w:ascii="Times New Roman" w:hAnsi="Times New Roman" w:cs="Times New Roman"/>
          <w:sz w:val="24"/>
          <w:szCs w:val="24"/>
        </w:rPr>
      </w:pPr>
      <w:r w:rsidRPr="005E48FC">
        <w:rPr>
          <w:rFonts w:ascii="Times New Roman" w:hAnsi="Times New Roman" w:cs="Times New Roman"/>
          <w:sz w:val="24"/>
          <w:szCs w:val="24"/>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обществознанию.</w:t>
      </w:r>
    </w:p>
    <w:p w:rsidR="00607174" w:rsidRPr="005E48FC" w:rsidRDefault="00607174" w:rsidP="00607174">
      <w:pPr>
        <w:pStyle w:val="ConsPlusNormal"/>
        <w:rPr>
          <w:rFonts w:ascii="Times New Roman" w:hAnsi="Times New Roman" w:cs="Times New Roman"/>
          <w:sz w:val="24"/>
          <w:szCs w:val="24"/>
        </w:rPr>
      </w:pPr>
    </w:p>
    <w:p w:rsidR="00607174" w:rsidRPr="005E48FC" w:rsidRDefault="00607174" w:rsidP="00607174">
      <w:pPr>
        <w:pStyle w:val="ConsPlusNormal"/>
        <w:jc w:val="right"/>
        <w:rPr>
          <w:rFonts w:ascii="Times New Roman" w:hAnsi="Times New Roman" w:cs="Times New Roman"/>
          <w:sz w:val="24"/>
          <w:szCs w:val="24"/>
        </w:rPr>
      </w:pPr>
      <w:r w:rsidRPr="005E48FC">
        <w:rPr>
          <w:rFonts w:ascii="Times New Roman" w:hAnsi="Times New Roman" w:cs="Times New Roman"/>
          <w:sz w:val="24"/>
          <w:szCs w:val="24"/>
        </w:rPr>
        <w:t>Таблица 20</w:t>
      </w:r>
    </w:p>
    <w:p w:rsidR="00607174" w:rsidRPr="005E48FC" w:rsidRDefault="00607174" w:rsidP="00607174">
      <w:pPr>
        <w:pStyle w:val="ConsPlusNormal"/>
        <w:rPr>
          <w:rFonts w:ascii="Times New Roman" w:hAnsi="Times New Roman" w:cs="Times New Roman"/>
          <w:sz w:val="24"/>
          <w:szCs w:val="24"/>
        </w:rPr>
      </w:pPr>
    </w:p>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Проверяемые требования к результатам освоения основной</w:t>
      </w:r>
    </w:p>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образовательной программы (10 класс)</w:t>
      </w:r>
    </w:p>
    <w:p w:rsidR="00607174" w:rsidRPr="005E48FC" w:rsidRDefault="00607174" w:rsidP="00607174">
      <w:pPr>
        <w:pStyle w:val="ConsPlusNormal"/>
        <w:rPr>
          <w:rFonts w:ascii="Times New Roman" w:hAnsi="Times New Roman" w:cs="Times New Roman"/>
          <w:sz w:val="24"/>
          <w:szCs w:val="24"/>
        </w:rPr>
      </w:pP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38"/>
        <w:gridCol w:w="8930"/>
      </w:tblGrid>
      <w:tr w:rsidR="00607174" w:rsidRPr="005E48FC" w:rsidTr="00607174">
        <w:tc>
          <w:tcPr>
            <w:tcW w:w="1338" w:type="dxa"/>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 xml:space="preserve">Код проверяемого </w:t>
            </w:r>
            <w:r w:rsidRPr="005E48FC">
              <w:rPr>
                <w:rFonts w:ascii="Times New Roman" w:hAnsi="Times New Roman" w:cs="Times New Roman"/>
                <w:sz w:val="24"/>
                <w:szCs w:val="24"/>
              </w:rPr>
              <w:lastRenderedPageBreak/>
              <w:t>результата</w:t>
            </w:r>
          </w:p>
        </w:tc>
        <w:tc>
          <w:tcPr>
            <w:tcW w:w="8930"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lastRenderedPageBreak/>
              <w:t>Проверяемые предметные результаты освоения основной образовательной программы среднего общего образования</w:t>
            </w:r>
          </w:p>
        </w:tc>
      </w:tr>
      <w:tr w:rsidR="00607174" w:rsidRPr="005E48FC" w:rsidTr="00607174">
        <w:tc>
          <w:tcPr>
            <w:tcW w:w="1338"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lastRenderedPageBreak/>
              <w:t>1</w:t>
            </w:r>
          </w:p>
        </w:tc>
        <w:tc>
          <w:tcPr>
            <w:tcW w:w="8930"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Человек в обществе</w:t>
            </w:r>
          </w:p>
        </w:tc>
      </w:tr>
      <w:tr w:rsidR="00607174" w:rsidRPr="005E48FC" w:rsidTr="00607174">
        <w:tc>
          <w:tcPr>
            <w:tcW w:w="1338"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1.1</w:t>
            </w:r>
          </w:p>
        </w:tc>
        <w:tc>
          <w:tcPr>
            <w:tcW w:w="8930"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сознании, самосознании и социальном поведении; познании мира; истине и ее критериях; формах и методах мышления</w:t>
            </w:r>
          </w:p>
        </w:tc>
      </w:tr>
      <w:tr w:rsidR="00607174" w:rsidRPr="005E48FC" w:rsidTr="00607174">
        <w:tc>
          <w:tcPr>
            <w:tcW w:w="1338"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1.2</w:t>
            </w:r>
          </w:p>
        </w:tc>
        <w:tc>
          <w:tcPr>
            <w:tcW w:w="8930"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"Человек в обществе"</w:t>
            </w:r>
          </w:p>
        </w:tc>
      </w:tr>
      <w:tr w:rsidR="00607174" w:rsidRPr="005E48FC" w:rsidTr="00607174">
        <w:tc>
          <w:tcPr>
            <w:tcW w:w="1338"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1.3</w:t>
            </w:r>
          </w:p>
        </w:tc>
        <w:tc>
          <w:tcPr>
            <w:tcW w:w="8930"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w:t>
            </w:r>
          </w:p>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определять различные смыслы многозначных понятий, в том числе: общество, личность, свобода;</w:t>
            </w:r>
          </w:p>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w:t>
            </w:r>
          </w:p>
        </w:tc>
      </w:tr>
      <w:tr w:rsidR="00607174" w:rsidRPr="005E48FC" w:rsidTr="00607174">
        <w:tc>
          <w:tcPr>
            <w:tcW w:w="1338"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1.4</w:t>
            </w:r>
          </w:p>
        </w:tc>
        <w:tc>
          <w:tcPr>
            <w:tcW w:w="8930"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владеть уровнями и методами научного познания, мышления и деятельности, общественного и индивидуального сознания, чувственного и рационального познания;</w:t>
            </w:r>
          </w:p>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характеризовать причины и последствия преобразований в жизни российского общества, противоречивого характера общественного прогресса, глобализации</w:t>
            </w:r>
          </w:p>
        </w:tc>
      </w:tr>
      <w:tr w:rsidR="00607174" w:rsidRPr="005E48FC" w:rsidTr="00607174">
        <w:tc>
          <w:tcPr>
            <w:tcW w:w="1338"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1.5</w:t>
            </w:r>
          </w:p>
        </w:tc>
        <w:tc>
          <w:tcPr>
            <w:tcW w:w="8930"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tc>
      </w:tr>
      <w:tr w:rsidR="00607174" w:rsidRPr="005E48FC" w:rsidTr="00607174">
        <w:tc>
          <w:tcPr>
            <w:tcW w:w="1338"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1.6</w:t>
            </w:r>
          </w:p>
        </w:tc>
        <w:tc>
          <w:tcPr>
            <w:tcW w:w="8930"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 xml:space="preserve">Применять знания, полученные при изучении раздела "Человек в обществе" для анализа социальной информации о многообразии путей и форм общественного </w:t>
            </w:r>
            <w:r w:rsidRPr="005E48FC">
              <w:rPr>
                <w:rFonts w:ascii="Times New Roman" w:hAnsi="Times New Roman" w:cs="Times New Roman"/>
                <w:sz w:val="24"/>
                <w:szCs w:val="24"/>
              </w:rPr>
              <w:lastRenderedPageBreak/>
              <w:t>развития, российском обществе, об угрозах и вызовах развития в XXI в.,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"Человек в обществе"</w:t>
            </w:r>
          </w:p>
        </w:tc>
      </w:tr>
      <w:tr w:rsidR="00607174" w:rsidRPr="005E48FC" w:rsidTr="00607174">
        <w:tc>
          <w:tcPr>
            <w:tcW w:w="1338"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lastRenderedPageBreak/>
              <w:t>1.7</w:t>
            </w:r>
          </w:p>
        </w:tc>
        <w:tc>
          <w:tcPr>
            <w:tcW w:w="8930"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Осуществлять учебно-исследовательскую и проектную деятельность с использованием полученных знаний об обществе,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607174" w:rsidRPr="005E48FC" w:rsidTr="00607174">
        <w:tc>
          <w:tcPr>
            <w:tcW w:w="1338"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1.8</w:t>
            </w:r>
          </w:p>
        </w:tc>
        <w:tc>
          <w:tcPr>
            <w:tcW w:w="8930"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раздела "Человек в обществе"</w:t>
            </w:r>
          </w:p>
        </w:tc>
      </w:tr>
      <w:tr w:rsidR="00607174" w:rsidRPr="005E48FC" w:rsidTr="00607174">
        <w:tc>
          <w:tcPr>
            <w:tcW w:w="1338"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1.9</w:t>
            </w:r>
          </w:p>
        </w:tc>
        <w:tc>
          <w:tcPr>
            <w:tcW w:w="8930"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Формулировать, основываясь на социальных ценностях и приобретенных знаниях о человеке в обществе,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w:t>
            </w:r>
          </w:p>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фактами социальной действительности, модельными ситуациями, примерами из личного социального опыта</w:t>
            </w:r>
          </w:p>
        </w:tc>
      </w:tr>
      <w:tr w:rsidR="00607174" w:rsidRPr="005E48FC" w:rsidTr="00607174">
        <w:tc>
          <w:tcPr>
            <w:tcW w:w="1338"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1.10</w:t>
            </w:r>
          </w:p>
        </w:tc>
        <w:tc>
          <w:tcPr>
            <w:tcW w:w="8930"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tc>
      </w:tr>
      <w:tr w:rsidR="00607174" w:rsidRPr="005E48FC" w:rsidTr="00607174">
        <w:tc>
          <w:tcPr>
            <w:tcW w:w="1338"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1.11</w:t>
            </w:r>
          </w:p>
        </w:tc>
        <w:tc>
          <w:tcPr>
            <w:tcW w:w="8930"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 xml:space="preserve">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w:t>
            </w:r>
            <w:r w:rsidRPr="005E48FC">
              <w:rPr>
                <w:rFonts w:ascii="Times New Roman" w:hAnsi="Times New Roman" w:cs="Times New Roman"/>
                <w:sz w:val="24"/>
                <w:szCs w:val="24"/>
              </w:rPr>
              <w:lastRenderedPageBreak/>
              <w:t>экономической рациональности; осознавать неприемлемость антиобщественного поведения, опасность алкоголизма и наркомании</w:t>
            </w:r>
          </w:p>
        </w:tc>
      </w:tr>
      <w:tr w:rsidR="00607174" w:rsidRPr="005E48FC" w:rsidTr="00607174">
        <w:tc>
          <w:tcPr>
            <w:tcW w:w="1338"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lastRenderedPageBreak/>
              <w:t>2</w:t>
            </w:r>
          </w:p>
        </w:tc>
        <w:tc>
          <w:tcPr>
            <w:tcW w:w="8930"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Духовная культура</w:t>
            </w:r>
          </w:p>
        </w:tc>
      </w:tr>
      <w:tr w:rsidR="00607174" w:rsidRPr="005E48FC" w:rsidTr="00607174">
        <w:tc>
          <w:tcPr>
            <w:tcW w:w="1338"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2.1</w:t>
            </w:r>
          </w:p>
        </w:tc>
        <w:tc>
          <w:tcPr>
            <w:tcW w:w="8930"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Владеть знаниями 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tc>
      </w:tr>
      <w:tr w:rsidR="00607174" w:rsidRPr="005E48FC" w:rsidTr="00607174">
        <w:tc>
          <w:tcPr>
            <w:tcW w:w="1338"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2.2</w:t>
            </w:r>
          </w:p>
        </w:tc>
        <w:tc>
          <w:tcPr>
            <w:tcW w:w="8930"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"Духовная культура"</w:t>
            </w:r>
          </w:p>
        </w:tc>
      </w:tr>
      <w:tr w:rsidR="00607174" w:rsidRPr="005E48FC" w:rsidTr="00607174">
        <w:tc>
          <w:tcPr>
            <w:tcW w:w="1338"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2.3</w:t>
            </w:r>
          </w:p>
        </w:tc>
        <w:tc>
          <w:tcPr>
            <w:tcW w:w="8930"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w:t>
            </w:r>
          </w:p>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определять различные смыслы многозначных понятий, в том числе: культура;</w:t>
            </w:r>
          </w:p>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знания, науки, религий; виды и уровни образования в Российской Федерации</w:t>
            </w:r>
          </w:p>
        </w:tc>
      </w:tr>
      <w:tr w:rsidR="00607174" w:rsidRPr="005E48FC" w:rsidTr="00607174">
        <w:tc>
          <w:tcPr>
            <w:tcW w:w="1338"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2.4</w:t>
            </w:r>
          </w:p>
        </w:tc>
        <w:tc>
          <w:tcPr>
            <w:tcW w:w="8930"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массовой и элитарной культуры;</w:t>
            </w:r>
          </w:p>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характеризовать причины и последствия преобразований в духовной сфере жизни российского общества, культурного многообразия современного общества, возрастания роли науки в современном обществе; отражать связи социальных объектов и явлений с помощью различных знаковых систем, в том числе в таблицах, схемах, диаграммах, графиках</w:t>
            </w:r>
          </w:p>
        </w:tc>
      </w:tr>
      <w:tr w:rsidR="00607174" w:rsidRPr="005E48FC" w:rsidTr="00607174">
        <w:tc>
          <w:tcPr>
            <w:tcW w:w="1338"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2.5</w:t>
            </w:r>
          </w:p>
        </w:tc>
        <w:tc>
          <w:tcPr>
            <w:tcW w:w="8930"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tc>
      </w:tr>
      <w:tr w:rsidR="00607174" w:rsidRPr="005E48FC" w:rsidTr="00607174">
        <w:tc>
          <w:tcPr>
            <w:tcW w:w="1338"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2.6</w:t>
            </w:r>
          </w:p>
        </w:tc>
        <w:tc>
          <w:tcPr>
            <w:tcW w:w="8930"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Применять знания, полученные при изучении раздела "Духовная культура" для анализа социальной информации о развитии духовной культуры,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lastRenderedPageBreak/>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"Духовная культура"</w:t>
            </w:r>
          </w:p>
        </w:tc>
      </w:tr>
      <w:tr w:rsidR="00607174" w:rsidRPr="005E48FC" w:rsidTr="00607174">
        <w:tc>
          <w:tcPr>
            <w:tcW w:w="1338"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lastRenderedPageBreak/>
              <w:t>2.7</w:t>
            </w:r>
          </w:p>
        </w:tc>
        <w:tc>
          <w:tcPr>
            <w:tcW w:w="8930"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Осуществлять учебно-исследовательскую и проектную деятельность с использованием полученных знаний об обществе, о его духовной культуре,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607174" w:rsidRPr="005E48FC" w:rsidTr="00607174">
        <w:tc>
          <w:tcPr>
            <w:tcW w:w="1338"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2.8</w:t>
            </w:r>
          </w:p>
        </w:tc>
        <w:tc>
          <w:tcPr>
            <w:tcW w:w="8930"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раздела "Духовная культура"</w:t>
            </w:r>
          </w:p>
        </w:tc>
      </w:tr>
      <w:tr w:rsidR="00607174" w:rsidRPr="005E48FC" w:rsidTr="00607174">
        <w:tc>
          <w:tcPr>
            <w:tcW w:w="1338"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2.9</w:t>
            </w:r>
          </w:p>
        </w:tc>
        <w:tc>
          <w:tcPr>
            <w:tcW w:w="8930"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Формулировать, основываясь на социальных ценностях и приобретенных знаниях о духовной культуре, собственные суждения и аргументы по проблемам значения культурных ценностей и норм в жизни общества, в духовном развитии личности;</w:t>
            </w:r>
          </w:p>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конкретизировать теоретические положения, в том числе об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фактами социальной действительности, модельными ситуациями, примерами из личного социального опыта</w:t>
            </w:r>
          </w:p>
        </w:tc>
      </w:tr>
      <w:tr w:rsidR="00607174" w:rsidRPr="005E48FC" w:rsidTr="00607174">
        <w:tc>
          <w:tcPr>
            <w:tcW w:w="1338"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2.10</w:t>
            </w:r>
          </w:p>
        </w:tc>
        <w:tc>
          <w:tcPr>
            <w:tcW w:w="8930"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Оценивать социальную информацию по проблемам научного познания в социально-гуманитарных науках, духовной культуры,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tc>
      </w:tr>
      <w:tr w:rsidR="00607174" w:rsidRPr="005E48FC" w:rsidTr="00607174">
        <w:tc>
          <w:tcPr>
            <w:tcW w:w="1338"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2.11</w:t>
            </w:r>
          </w:p>
        </w:tc>
        <w:tc>
          <w:tcPr>
            <w:tcW w:w="8930"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tc>
      </w:tr>
      <w:tr w:rsidR="00607174" w:rsidRPr="005E48FC" w:rsidTr="00607174">
        <w:tc>
          <w:tcPr>
            <w:tcW w:w="1338"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3</w:t>
            </w:r>
          </w:p>
        </w:tc>
        <w:tc>
          <w:tcPr>
            <w:tcW w:w="8930"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Экономическая жизнь общества</w:t>
            </w:r>
          </w:p>
        </w:tc>
      </w:tr>
      <w:tr w:rsidR="00607174" w:rsidRPr="005E48FC" w:rsidTr="00607174">
        <w:tc>
          <w:tcPr>
            <w:tcW w:w="1338"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lastRenderedPageBreak/>
              <w:t>3.1</w:t>
            </w:r>
          </w:p>
        </w:tc>
        <w:tc>
          <w:tcPr>
            <w:tcW w:w="8930"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Владеть знаниями 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tc>
      </w:tr>
      <w:tr w:rsidR="00607174" w:rsidRPr="005E48FC" w:rsidTr="00607174">
        <w:tc>
          <w:tcPr>
            <w:tcW w:w="1338"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3.2</w:t>
            </w:r>
          </w:p>
        </w:tc>
        <w:tc>
          <w:tcPr>
            <w:tcW w:w="8930"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"Экономическая жизнь общества"</w:t>
            </w:r>
          </w:p>
        </w:tc>
      </w:tr>
      <w:tr w:rsidR="00607174" w:rsidRPr="005E48FC" w:rsidTr="00607174">
        <w:tc>
          <w:tcPr>
            <w:tcW w:w="1338"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3.3</w:t>
            </w:r>
          </w:p>
        </w:tc>
        <w:tc>
          <w:tcPr>
            <w:tcW w:w="8930"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определять различные смыслы многозначных понятий, в том числе: экономика, собственность;</w:t>
            </w:r>
          </w:p>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tc>
      </w:tr>
      <w:tr w:rsidR="00607174" w:rsidRPr="005E48FC" w:rsidTr="00607174">
        <w:tc>
          <w:tcPr>
            <w:tcW w:w="1338"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3.4</w:t>
            </w:r>
          </w:p>
        </w:tc>
        <w:tc>
          <w:tcPr>
            <w:tcW w:w="8930"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Уметь устанавливать, выявлять, объяснять и конкретизировать примерами причинно-следственные, функциональные, иерархические и другие связи экономической деятельности и проблем устойчивого развития, макроэкономических показателей и качества жизни, спроса и предложения;</w:t>
            </w:r>
          </w:p>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характеризовать причины и последствия преобразований в экономической сфере жизни российского общества, инфляции, безработицы; экономические функции государства, Центрального банка Российской Федерации, налоговой системы Российской Федерации, предпринимательства;</w:t>
            </w:r>
          </w:p>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tc>
      </w:tr>
      <w:tr w:rsidR="00607174" w:rsidRPr="005E48FC" w:rsidTr="00607174">
        <w:tc>
          <w:tcPr>
            <w:tcW w:w="1338"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3.5</w:t>
            </w:r>
          </w:p>
        </w:tc>
        <w:tc>
          <w:tcPr>
            <w:tcW w:w="8930"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tc>
      </w:tr>
      <w:tr w:rsidR="00607174" w:rsidRPr="005E48FC" w:rsidTr="00607174">
        <w:tc>
          <w:tcPr>
            <w:tcW w:w="1338"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3.6</w:t>
            </w:r>
          </w:p>
        </w:tc>
        <w:tc>
          <w:tcPr>
            <w:tcW w:w="8930"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 xml:space="preserve">Применять знания, полученные при изучении раздела "Экономическая жизнь общества", для анализа социальной информации о проблемах и современных </w:t>
            </w:r>
            <w:r w:rsidRPr="005E48FC">
              <w:rPr>
                <w:rFonts w:ascii="Times New Roman" w:hAnsi="Times New Roman" w:cs="Times New Roman"/>
                <w:sz w:val="24"/>
                <w:szCs w:val="24"/>
              </w:rPr>
              <w:lastRenderedPageBreak/>
              <w:t>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"Экономическая жизнь общества"</w:t>
            </w:r>
          </w:p>
        </w:tc>
      </w:tr>
      <w:tr w:rsidR="00607174" w:rsidRPr="005E48FC" w:rsidTr="00607174">
        <w:tc>
          <w:tcPr>
            <w:tcW w:w="1338"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lastRenderedPageBreak/>
              <w:t>3.7</w:t>
            </w:r>
          </w:p>
        </w:tc>
        <w:tc>
          <w:tcPr>
            <w:tcW w:w="8930"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Осуществлять учебно-исследовательскую и проектную деятельность с использованием полученных знаний об экономической жизни общества, представлять ее результаты в виде завершенных проектов, презентаций, творческих работ социальной и междисциплинарной направленности;</w:t>
            </w:r>
          </w:p>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подготавливать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607174" w:rsidRPr="005E48FC" w:rsidTr="00607174">
        <w:tc>
          <w:tcPr>
            <w:tcW w:w="1338"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3.8</w:t>
            </w:r>
          </w:p>
        </w:tc>
        <w:tc>
          <w:tcPr>
            <w:tcW w:w="8930"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раздела "Экономическая жизнь общества"</w:t>
            </w:r>
          </w:p>
        </w:tc>
      </w:tr>
      <w:tr w:rsidR="00607174" w:rsidRPr="005E48FC" w:rsidTr="00607174">
        <w:tc>
          <w:tcPr>
            <w:tcW w:w="1338"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3.9</w:t>
            </w:r>
          </w:p>
        </w:tc>
        <w:tc>
          <w:tcPr>
            <w:tcW w:w="8930"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Формулировать, основываясь на социальных ценностях и приобретенных знаниях об экономической жизни общества, собственные суждения и аргументы по проблемам роли государства в экономике, путей достижения экономического роста, взаимосвязи экономической свободы и социальной ответственности;</w:t>
            </w:r>
          </w:p>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конкретизировать теоретические положения, в том числе об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tc>
      </w:tr>
      <w:tr w:rsidR="00607174" w:rsidRPr="005E48FC" w:rsidTr="00607174">
        <w:tc>
          <w:tcPr>
            <w:tcW w:w="1338"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3.10</w:t>
            </w:r>
          </w:p>
        </w:tc>
        <w:tc>
          <w:tcPr>
            <w:tcW w:w="8930"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tc>
      </w:tr>
      <w:tr w:rsidR="00607174" w:rsidRPr="005E48FC" w:rsidTr="00607174">
        <w:tc>
          <w:tcPr>
            <w:tcW w:w="1338"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3.11</w:t>
            </w:r>
          </w:p>
        </w:tc>
        <w:tc>
          <w:tcPr>
            <w:tcW w:w="8930"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Оценивать социальную информацию по проблемам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tc>
      </w:tr>
      <w:tr w:rsidR="00607174" w:rsidRPr="005E48FC" w:rsidTr="00607174">
        <w:tc>
          <w:tcPr>
            <w:tcW w:w="1338"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3.12</w:t>
            </w:r>
          </w:p>
        </w:tc>
        <w:tc>
          <w:tcPr>
            <w:tcW w:w="8930"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 xml:space="preserve">Самостоятельно оценивать практические ситуации и принимать решения, </w:t>
            </w:r>
            <w:r w:rsidRPr="005E48FC">
              <w:rPr>
                <w:rFonts w:ascii="Times New Roman" w:hAnsi="Times New Roman" w:cs="Times New Roman"/>
                <w:sz w:val="24"/>
                <w:szCs w:val="24"/>
              </w:rPr>
              <w:lastRenderedPageBreak/>
              <w:t>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tc>
      </w:tr>
    </w:tbl>
    <w:p w:rsidR="00607174" w:rsidRPr="005E48FC" w:rsidRDefault="00607174" w:rsidP="00607174">
      <w:pPr>
        <w:pStyle w:val="ConsPlusNormal"/>
        <w:rPr>
          <w:rFonts w:ascii="Times New Roman" w:hAnsi="Times New Roman" w:cs="Times New Roman"/>
          <w:sz w:val="24"/>
          <w:szCs w:val="24"/>
        </w:rPr>
      </w:pPr>
    </w:p>
    <w:p w:rsidR="00607174" w:rsidRPr="005E48FC" w:rsidRDefault="00607174" w:rsidP="00607174">
      <w:pPr>
        <w:pStyle w:val="ConsPlusNormal"/>
        <w:jc w:val="right"/>
        <w:rPr>
          <w:rFonts w:ascii="Times New Roman" w:hAnsi="Times New Roman" w:cs="Times New Roman"/>
          <w:sz w:val="24"/>
          <w:szCs w:val="24"/>
        </w:rPr>
      </w:pPr>
      <w:r w:rsidRPr="005E48FC">
        <w:rPr>
          <w:rFonts w:ascii="Times New Roman" w:hAnsi="Times New Roman" w:cs="Times New Roman"/>
          <w:sz w:val="24"/>
          <w:szCs w:val="24"/>
        </w:rPr>
        <w:t>Таблица 20.1</w:t>
      </w:r>
    </w:p>
    <w:p w:rsidR="00607174" w:rsidRPr="005E48FC" w:rsidRDefault="00607174" w:rsidP="00607174">
      <w:pPr>
        <w:pStyle w:val="ConsPlusNormal"/>
        <w:rPr>
          <w:rFonts w:ascii="Times New Roman" w:hAnsi="Times New Roman" w:cs="Times New Roman"/>
          <w:sz w:val="24"/>
          <w:szCs w:val="24"/>
        </w:rPr>
      </w:pPr>
    </w:p>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Проверяемые элементы содержания (10 класс)</w:t>
      </w:r>
    </w:p>
    <w:p w:rsidR="00607174" w:rsidRPr="005E48FC" w:rsidRDefault="00607174" w:rsidP="00607174">
      <w:pPr>
        <w:pStyle w:val="ConsPlusNormal"/>
        <w:rPr>
          <w:rFonts w:ascii="Times New Roman" w:hAnsi="Times New Roman" w:cs="Times New Roman"/>
          <w:sz w:val="24"/>
          <w:szCs w:val="24"/>
        </w:rPr>
      </w:pPr>
    </w:p>
    <w:tbl>
      <w:tblPr>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9333"/>
      </w:tblGrid>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Код</w:t>
            </w:r>
          </w:p>
        </w:tc>
        <w:tc>
          <w:tcPr>
            <w:tcW w:w="9333"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Проверяемый элемент содержания</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1</w:t>
            </w:r>
          </w:p>
        </w:tc>
        <w:tc>
          <w:tcPr>
            <w:tcW w:w="9333"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Человек в обществе</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1.1</w:t>
            </w:r>
          </w:p>
        </w:tc>
        <w:tc>
          <w:tcPr>
            <w:tcW w:w="9333"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Общество как система. Общественные отношения. Связи между подсистемами и элементами общества</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1.2</w:t>
            </w:r>
          </w:p>
        </w:tc>
        <w:tc>
          <w:tcPr>
            <w:tcW w:w="9333"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Общественные потребности и социальные институты. Признаки и функции социальных институтов</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1.3</w:t>
            </w:r>
          </w:p>
        </w:tc>
        <w:tc>
          <w:tcPr>
            <w:tcW w:w="9333"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Типы обществ. Постиндустриальное (информационное) общество и его особенности. Роль массовой коммуникации в современном обществе</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1.4</w:t>
            </w:r>
          </w:p>
        </w:tc>
        <w:tc>
          <w:tcPr>
            <w:tcW w:w="9333"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1.5</w:t>
            </w:r>
          </w:p>
        </w:tc>
        <w:tc>
          <w:tcPr>
            <w:tcW w:w="9333"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Глобализация и ее противоречивые последствия. Российское общество и человек перед лицом угроз и вызовов XXI в.</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1.6</w:t>
            </w:r>
          </w:p>
        </w:tc>
        <w:tc>
          <w:tcPr>
            <w:tcW w:w="9333"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1.7</w:t>
            </w:r>
          </w:p>
        </w:tc>
        <w:tc>
          <w:tcPr>
            <w:tcW w:w="9333"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Общественное и индивидуальное сознание. Самосознание и социальное поведение. Мировоззрение, его роль в жизнедеятельности человека</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1.8</w:t>
            </w:r>
          </w:p>
        </w:tc>
        <w:tc>
          <w:tcPr>
            <w:tcW w:w="9333"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Социализация личности и ее этапы. Агенты (институты) социализации</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1.9</w:t>
            </w:r>
          </w:p>
        </w:tc>
        <w:tc>
          <w:tcPr>
            <w:tcW w:w="9333"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1.10</w:t>
            </w:r>
          </w:p>
        </w:tc>
        <w:tc>
          <w:tcPr>
            <w:tcW w:w="9333"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Познание мира. Чувственное и рациональное познание. Знание как результат познавательной деятельности, его виды</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1.11</w:t>
            </w:r>
          </w:p>
        </w:tc>
        <w:tc>
          <w:tcPr>
            <w:tcW w:w="9333"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Мышление, его формы и методы</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1.12</w:t>
            </w:r>
          </w:p>
        </w:tc>
        <w:tc>
          <w:tcPr>
            <w:tcW w:w="9333"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Понятие истины, ее критерии. Абсолютная, относительная истина</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2</w:t>
            </w:r>
          </w:p>
        </w:tc>
        <w:tc>
          <w:tcPr>
            <w:tcW w:w="9333"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Духовная культура</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2.1</w:t>
            </w:r>
          </w:p>
        </w:tc>
        <w:tc>
          <w:tcPr>
            <w:tcW w:w="9333"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 xml:space="preserve">Духовная деятельность человека. Духовные ценности российского общества. </w:t>
            </w:r>
            <w:r w:rsidRPr="005E48FC">
              <w:rPr>
                <w:rFonts w:ascii="Times New Roman" w:hAnsi="Times New Roman" w:cs="Times New Roman"/>
                <w:sz w:val="24"/>
                <w:szCs w:val="24"/>
              </w:rPr>
              <w:lastRenderedPageBreak/>
              <w:t>Материальная и духовная культура. Формы культуры. Народная, массовая и элитарная культура</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lastRenderedPageBreak/>
              <w:t>2.2</w:t>
            </w:r>
          </w:p>
        </w:tc>
        <w:tc>
          <w:tcPr>
            <w:tcW w:w="9333"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2.3</w:t>
            </w:r>
          </w:p>
        </w:tc>
        <w:tc>
          <w:tcPr>
            <w:tcW w:w="9333"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Мораль как общечеловеческая ценность и социальный регулятор. Категории морали. Гражданственность. Патриотизм</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2.4</w:t>
            </w:r>
          </w:p>
        </w:tc>
        <w:tc>
          <w:tcPr>
            <w:tcW w:w="9333"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2.5</w:t>
            </w:r>
          </w:p>
        </w:tc>
        <w:tc>
          <w:tcPr>
            <w:tcW w:w="9333"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2.6</w:t>
            </w:r>
          </w:p>
        </w:tc>
        <w:tc>
          <w:tcPr>
            <w:tcW w:w="9333"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Религия, ее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2.7</w:t>
            </w:r>
          </w:p>
        </w:tc>
        <w:tc>
          <w:tcPr>
            <w:tcW w:w="9333"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Искусство, его основные функции. Особенности искусства как формы духовной культуры. Достижения современного российского искусства</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2.8</w:t>
            </w:r>
          </w:p>
        </w:tc>
        <w:tc>
          <w:tcPr>
            <w:tcW w:w="9333"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Особенности профессиональной деятельности в сфере науки, образования, искусства</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3</w:t>
            </w:r>
          </w:p>
        </w:tc>
        <w:tc>
          <w:tcPr>
            <w:tcW w:w="9333"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Экономическая жизнь общества</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3.1</w:t>
            </w:r>
          </w:p>
        </w:tc>
        <w:tc>
          <w:tcPr>
            <w:tcW w:w="9333"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3.2</w:t>
            </w:r>
          </w:p>
        </w:tc>
        <w:tc>
          <w:tcPr>
            <w:tcW w:w="9333"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Типы экономических систем</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3.3</w:t>
            </w:r>
          </w:p>
        </w:tc>
        <w:tc>
          <w:tcPr>
            <w:tcW w:w="9333"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Экономический рост и пути его достижения. Факторы долгосрочного экономического роста</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3.4</w:t>
            </w:r>
          </w:p>
        </w:tc>
        <w:tc>
          <w:tcPr>
            <w:tcW w:w="9333"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Понятие экономического цикла. Фазы экономического цикла. Причины экономических циклов</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3.5</w:t>
            </w:r>
          </w:p>
        </w:tc>
        <w:tc>
          <w:tcPr>
            <w:tcW w:w="9333"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Рыночный спрос. Закон спроса. Эластичность спроса. Рыночное предложение. Закон предложения. Эластичность предложения</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3.6</w:t>
            </w:r>
          </w:p>
        </w:tc>
        <w:tc>
          <w:tcPr>
            <w:tcW w:w="9333"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Функционирование рынков.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3.7</w:t>
            </w:r>
          </w:p>
        </w:tc>
        <w:tc>
          <w:tcPr>
            <w:tcW w:w="9333"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 xml:space="preserve">Рынок труда. Заработная плата и стимулирование труда. Особенности труда </w:t>
            </w:r>
            <w:r w:rsidRPr="005E48FC">
              <w:rPr>
                <w:rFonts w:ascii="Times New Roman" w:hAnsi="Times New Roman" w:cs="Times New Roman"/>
                <w:sz w:val="24"/>
                <w:szCs w:val="24"/>
              </w:rPr>
              <w:lastRenderedPageBreak/>
              <w:t>молодежи. Деятельность профсоюзов. Занятость и безработица. Причины и виды безработицы. Государственная политика Российской Федерации в области занятости</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lastRenderedPageBreak/>
              <w:t>3.8</w:t>
            </w:r>
          </w:p>
        </w:tc>
        <w:tc>
          <w:tcPr>
            <w:tcW w:w="9333"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3.9</w:t>
            </w:r>
          </w:p>
        </w:tc>
        <w:tc>
          <w:tcPr>
            <w:tcW w:w="9333"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Предприятие в экономике. Цели предприятия. Факторы производства</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3.10</w:t>
            </w:r>
          </w:p>
        </w:tc>
        <w:tc>
          <w:tcPr>
            <w:tcW w:w="9333"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Альтернативная стоимость, способы и источники финансирования предприятий. Издержки, их виды. Выручка, прибыль</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3.11</w:t>
            </w:r>
          </w:p>
        </w:tc>
        <w:tc>
          <w:tcPr>
            <w:tcW w:w="9333"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Поддержка малого и среднего предпринимательства в Российской Федерации. Государственная политика импортозамещения в Российской Федерации</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3.12</w:t>
            </w:r>
          </w:p>
        </w:tc>
        <w:tc>
          <w:tcPr>
            <w:tcW w:w="9333"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3.13</w:t>
            </w:r>
          </w:p>
        </w:tc>
        <w:tc>
          <w:tcPr>
            <w:tcW w:w="9333"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Денежные агрегаты. Монетарная политика Банка России. Инфляция: причины, виды, последствия</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3.14</w:t>
            </w:r>
          </w:p>
        </w:tc>
        <w:tc>
          <w:tcPr>
            <w:tcW w:w="9333"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Экономика и государство. Экономические функции государства. Общественные блага. Внешние эффекты. Цифровизация экономики в Российской Федерации</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3.15</w:t>
            </w:r>
          </w:p>
        </w:tc>
        <w:tc>
          <w:tcPr>
            <w:tcW w:w="9333"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Государственный бюджет. Дефицит и профицит государственного бюджета. Принцип сбалансированности государственного бюджета. Государственный долг</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3.16</w:t>
            </w:r>
          </w:p>
        </w:tc>
        <w:tc>
          <w:tcPr>
            <w:tcW w:w="9333"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3.17</w:t>
            </w:r>
          </w:p>
        </w:tc>
        <w:tc>
          <w:tcPr>
            <w:tcW w:w="9333"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tc>
      </w:tr>
    </w:tbl>
    <w:p w:rsidR="00607174" w:rsidRPr="005E48FC" w:rsidRDefault="00607174" w:rsidP="00607174">
      <w:pPr>
        <w:pStyle w:val="ConsPlusNormal"/>
        <w:rPr>
          <w:rFonts w:ascii="Times New Roman" w:hAnsi="Times New Roman" w:cs="Times New Roman"/>
          <w:sz w:val="24"/>
          <w:szCs w:val="24"/>
        </w:rPr>
      </w:pPr>
    </w:p>
    <w:p w:rsidR="00607174" w:rsidRPr="005E48FC" w:rsidRDefault="00607174" w:rsidP="00607174">
      <w:pPr>
        <w:pStyle w:val="ConsPlusNormal"/>
        <w:jc w:val="right"/>
        <w:rPr>
          <w:rFonts w:ascii="Times New Roman" w:hAnsi="Times New Roman" w:cs="Times New Roman"/>
          <w:sz w:val="24"/>
          <w:szCs w:val="24"/>
        </w:rPr>
      </w:pPr>
      <w:r w:rsidRPr="005E48FC">
        <w:rPr>
          <w:rFonts w:ascii="Times New Roman" w:hAnsi="Times New Roman" w:cs="Times New Roman"/>
          <w:sz w:val="24"/>
          <w:szCs w:val="24"/>
        </w:rPr>
        <w:t>Таблица 20.2</w:t>
      </w:r>
    </w:p>
    <w:p w:rsidR="00607174" w:rsidRPr="005E48FC" w:rsidRDefault="00607174" w:rsidP="00607174">
      <w:pPr>
        <w:pStyle w:val="ConsPlusNormal"/>
        <w:rPr>
          <w:rFonts w:ascii="Times New Roman" w:hAnsi="Times New Roman" w:cs="Times New Roman"/>
          <w:sz w:val="24"/>
          <w:szCs w:val="24"/>
        </w:rPr>
      </w:pPr>
    </w:p>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Проверяемые требования к результатам освоения основной</w:t>
      </w:r>
    </w:p>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образовательной программы (11 класс)</w:t>
      </w:r>
    </w:p>
    <w:p w:rsidR="00607174" w:rsidRPr="005E48FC" w:rsidRDefault="00607174" w:rsidP="00607174">
      <w:pPr>
        <w:pStyle w:val="ConsPlusNormal"/>
        <w:rPr>
          <w:rFonts w:ascii="Times New Roman" w:hAnsi="Times New Roman" w:cs="Times New Roman"/>
          <w:sz w:val="24"/>
          <w:szCs w:val="24"/>
        </w:rPr>
      </w:pPr>
    </w:p>
    <w:tbl>
      <w:tblPr>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709"/>
      </w:tblGrid>
      <w:tr w:rsidR="00607174" w:rsidRPr="005E48FC" w:rsidTr="00607174">
        <w:tc>
          <w:tcPr>
            <w:tcW w:w="1701" w:type="dxa"/>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Код проверяемого результата</w:t>
            </w:r>
          </w:p>
        </w:tc>
        <w:tc>
          <w:tcPr>
            <w:tcW w:w="8709"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Проверяемые предметные результаты освоения основной образовательной программы среднего общего образования</w:t>
            </w:r>
          </w:p>
        </w:tc>
      </w:tr>
      <w:tr w:rsidR="00607174" w:rsidRPr="005E48FC" w:rsidTr="00607174">
        <w:tc>
          <w:tcPr>
            <w:tcW w:w="1701"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1</w:t>
            </w:r>
          </w:p>
        </w:tc>
        <w:tc>
          <w:tcPr>
            <w:tcW w:w="8709"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Социальная сфера</w:t>
            </w:r>
          </w:p>
        </w:tc>
      </w:tr>
      <w:tr w:rsidR="00607174" w:rsidRPr="005E48FC" w:rsidTr="00607174">
        <w:tc>
          <w:tcPr>
            <w:tcW w:w="1701"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1.1</w:t>
            </w:r>
          </w:p>
        </w:tc>
        <w:tc>
          <w:tcPr>
            <w:tcW w:w="8709"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tc>
      </w:tr>
      <w:tr w:rsidR="00607174" w:rsidRPr="005E48FC" w:rsidTr="00607174">
        <w:tc>
          <w:tcPr>
            <w:tcW w:w="1701"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lastRenderedPageBreak/>
              <w:t>1.2</w:t>
            </w:r>
          </w:p>
        </w:tc>
        <w:tc>
          <w:tcPr>
            <w:tcW w:w="8709"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"Социальная сфера"</w:t>
            </w:r>
          </w:p>
        </w:tc>
      </w:tr>
      <w:tr w:rsidR="00607174" w:rsidRPr="005E48FC" w:rsidTr="00607174">
        <w:tc>
          <w:tcPr>
            <w:tcW w:w="1701"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1.3</w:t>
            </w:r>
          </w:p>
        </w:tc>
        <w:tc>
          <w:tcPr>
            <w:tcW w:w="8709"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w:t>
            </w:r>
          </w:p>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определять различные смыслы многозначных понятий, в том числе: социальная справедливость, социальный институт;</w:t>
            </w:r>
          </w:p>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w:t>
            </w:r>
          </w:p>
        </w:tc>
      </w:tr>
      <w:tr w:rsidR="00607174" w:rsidRPr="005E48FC" w:rsidTr="00607174">
        <w:tc>
          <w:tcPr>
            <w:tcW w:w="1701"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1.4</w:t>
            </w:r>
          </w:p>
        </w:tc>
        <w:tc>
          <w:tcPr>
            <w:tcW w:w="8709"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Уметь устанавливать, выявлять, объяснять причинно-следственные, функциональные, иерархические и другие связи при описании социальной структуры;</w:t>
            </w:r>
          </w:p>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приводить примеры взаимосвязи социальной, политической и других сфер жизни общества; права и морали;</w:t>
            </w:r>
          </w:p>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характеризовать причины и последствия преобразований в социальной сфере, возрастания социальной мобильности, сохранения социального неравенства, социальных конфликтов, отклоняющегося (девиантного) поведения;</w:t>
            </w:r>
          </w:p>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характеризовать функции семьи, социальных норм, включая нормы права; социального контроля;</w:t>
            </w:r>
          </w:p>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tc>
      </w:tr>
      <w:tr w:rsidR="00607174" w:rsidRPr="005E48FC" w:rsidTr="00607174">
        <w:tc>
          <w:tcPr>
            <w:tcW w:w="1701"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1.5</w:t>
            </w:r>
          </w:p>
        </w:tc>
        <w:tc>
          <w:tcPr>
            <w:tcW w:w="8709"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Иметь представления о методах изучения социальной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tc>
      </w:tr>
      <w:tr w:rsidR="00607174" w:rsidRPr="005E48FC" w:rsidTr="00607174">
        <w:tc>
          <w:tcPr>
            <w:tcW w:w="1701"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1.6</w:t>
            </w:r>
          </w:p>
        </w:tc>
        <w:tc>
          <w:tcPr>
            <w:tcW w:w="8709"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Применять знания, полученные при изучении раздела "Социальная сфера", для анализа социальной информации о социальном развитии российского общества,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 xml:space="preserve">осуществлять поиск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w:t>
            </w:r>
            <w:r w:rsidRPr="005E48FC">
              <w:rPr>
                <w:rFonts w:ascii="Times New Roman" w:hAnsi="Times New Roman" w:cs="Times New Roman"/>
                <w:sz w:val="24"/>
                <w:szCs w:val="24"/>
              </w:rPr>
              <w:lastRenderedPageBreak/>
              <w:t>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"Социальная сфера"</w:t>
            </w:r>
          </w:p>
        </w:tc>
      </w:tr>
      <w:tr w:rsidR="00607174" w:rsidRPr="005E48FC" w:rsidTr="00607174">
        <w:tc>
          <w:tcPr>
            <w:tcW w:w="1701"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lastRenderedPageBreak/>
              <w:t>1.7</w:t>
            </w:r>
          </w:p>
        </w:tc>
        <w:tc>
          <w:tcPr>
            <w:tcW w:w="8709"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Осуществлять учебно-исследовательскую и проектную деятельность с использованием полученных знаний о структуре общества, социальных отношениях, представлять ее результаты в виде завершенных проектов, презентаций, творческих работ социальной и междисциплинарной направленности;</w:t>
            </w:r>
          </w:p>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подготавливать устные выступления и письменные работы (развернутые ответы, сочинения) по изученным темам, составлять сложный и тезисный планы развернутых ответов; анализировать неадаптированные тексты</w:t>
            </w:r>
          </w:p>
        </w:tc>
      </w:tr>
      <w:tr w:rsidR="00607174" w:rsidRPr="005E48FC" w:rsidTr="00607174">
        <w:tc>
          <w:tcPr>
            <w:tcW w:w="1701"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1.8</w:t>
            </w:r>
          </w:p>
        </w:tc>
        <w:tc>
          <w:tcPr>
            <w:tcW w:w="8709"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раздела "Социальная сфера"</w:t>
            </w:r>
          </w:p>
        </w:tc>
      </w:tr>
      <w:tr w:rsidR="00607174" w:rsidRPr="005E48FC" w:rsidTr="00607174">
        <w:tc>
          <w:tcPr>
            <w:tcW w:w="1701"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1.9</w:t>
            </w:r>
          </w:p>
        </w:tc>
        <w:tc>
          <w:tcPr>
            <w:tcW w:w="8709"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Формулировать на основе социальных ценностей и приобретенных знаний о структуре общества и социальных взаимодействиях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w:t>
            </w:r>
          </w:p>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w:t>
            </w:r>
          </w:p>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фактами социальной действительности, модельными ситуациями, примерами из личного социального опыта</w:t>
            </w:r>
          </w:p>
        </w:tc>
      </w:tr>
      <w:tr w:rsidR="00607174" w:rsidRPr="005E48FC" w:rsidTr="00607174">
        <w:tc>
          <w:tcPr>
            <w:tcW w:w="1701"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1.10</w:t>
            </w:r>
          </w:p>
        </w:tc>
        <w:tc>
          <w:tcPr>
            <w:tcW w:w="8709"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Оценивать социальную информацию по проблемам социальных отношений,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tc>
      </w:tr>
      <w:tr w:rsidR="00607174" w:rsidRPr="005E48FC" w:rsidTr="00607174">
        <w:tc>
          <w:tcPr>
            <w:tcW w:w="1701"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1.11</w:t>
            </w:r>
          </w:p>
        </w:tc>
        <w:tc>
          <w:tcPr>
            <w:tcW w:w="8709"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tc>
      </w:tr>
      <w:tr w:rsidR="00607174" w:rsidRPr="005E48FC" w:rsidTr="00607174">
        <w:tc>
          <w:tcPr>
            <w:tcW w:w="1701"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2</w:t>
            </w:r>
          </w:p>
        </w:tc>
        <w:tc>
          <w:tcPr>
            <w:tcW w:w="8709"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Политическая сфера</w:t>
            </w:r>
          </w:p>
        </w:tc>
      </w:tr>
      <w:tr w:rsidR="00607174" w:rsidRPr="005E48FC" w:rsidTr="00607174">
        <w:tc>
          <w:tcPr>
            <w:tcW w:w="1701"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lastRenderedPageBreak/>
              <w:t>2.1</w:t>
            </w:r>
          </w:p>
        </w:tc>
        <w:tc>
          <w:tcPr>
            <w:tcW w:w="8709"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Владеть знаниями 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tc>
      </w:tr>
      <w:tr w:rsidR="00607174" w:rsidRPr="005E48FC" w:rsidTr="00607174">
        <w:tc>
          <w:tcPr>
            <w:tcW w:w="1701"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2.2</w:t>
            </w:r>
          </w:p>
        </w:tc>
        <w:tc>
          <w:tcPr>
            <w:tcW w:w="8709"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"Политическая сфера"</w:t>
            </w:r>
          </w:p>
        </w:tc>
      </w:tr>
      <w:tr w:rsidR="00607174" w:rsidRPr="005E48FC" w:rsidTr="00607174">
        <w:tc>
          <w:tcPr>
            <w:tcW w:w="1701"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2.3</w:t>
            </w:r>
          </w:p>
        </w:tc>
        <w:tc>
          <w:tcPr>
            <w:tcW w:w="8709"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w:t>
            </w:r>
          </w:p>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определять различные смыслы многозначных понятий, в том числе: власть;</w:t>
            </w:r>
          </w:p>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формы государства, политические партии, виды политического лидерства, избирательных и партийных систем, политических идеологий</w:t>
            </w:r>
          </w:p>
        </w:tc>
      </w:tr>
      <w:tr w:rsidR="00607174" w:rsidRPr="005E48FC" w:rsidTr="00607174">
        <w:tc>
          <w:tcPr>
            <w:tcW w:w="1701"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2.4</w:t>
            </w:r>
          </w:p>
        </w:tc>
        <w:tc>
          <w:tcPr>
            <w:tcW w:w="8709"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Уметь устанавливать, выявлять, объяснять причинно-следственные, функциональные, иерархические и другие связи при описании формы государства, политической культуры личности и ее политического поведения;</w:t>
            </w:r>
          </w:p>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приводить примеры взаимосвязи социальной, политической и других сфер жизни общества;</w:t>
            </w:r>
          </w:p>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характеризовать причины и последствия преобразований в политической сфере, абсентеизма, коррупции;</w:t>
            </w:r>
          </w:p>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характеризовать функции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w:t>
            </w:r>
          </w:p>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tc>
      </w:tr>
      <w:tr w:rsidR="00607174" w:rsidRPr="005E48FC" w:rsidTr="00607174">
        <w:tc>
          <w:tcPr>
            <w:tcW w:w="1701"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2.5</w:t>
            </w:r>
          </w:p>
        </w:tc>
        <w:tc>
          <w:tcPr>
            <w:tcW w:w="8709"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tc>
      </w:tr>
      <w:tr w:rsidR="00607174" w:rsidRPr="005E48FC" w:rsidTr="00607174">
        <w:tc>
          <w:tcPr>
            <w:tcW w:w="1701"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2.6</w:t>
            </w:r>
          </w:p>
        </w:tc>
        <w:tc>
          <w:tcPr>
            <w:tcW w:w="8709"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Применять знания, полученные при изучении раздела "Политическая сфера", для анализа социальной информации о политическом развитии российского общества, направлениях государственной политики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 xml:space="preserve">осуществлять поиск политической информации, представленной в </w:t>
            </w:r>
            <w:r w:rsidRPr="005E48FC">
              <w:rPr>
                <w:rFonts w:ascii="Times New Roman" w:hAnsi="Times New Roman" w:cs="Times New Roman"/>
                <w:sz w:val="24"/>
                <w:szCs w:val="24"/>
              </w:rPr>
              <w:lastRenderedPageBreak/>
              <w:t>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"Политическая сфера"</w:t>
            </w:r>
          </w:p>
        </w:tc>
      </w:tr>
      <w:tr w:rsidR="00607174" w:rsidRPr="005E48FC" w:rsidTr="00607174">
        <w:tc>
          <w:tcPr>
            <w:tcW w:w="1701"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lastRenderedPageBreak/>
              <w:t>2.7</w:t>
            </w:r>
          </w:p>
        </w:tc>
        <w:tc>
          <w:tcPr>
            <w:tcW w:w="8709"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Осуществлять учебно-исследовательскую и проектную деятельность с использованием полученных знаний о политической сфере,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607174" w:rsidRPr="005E48FC" w:rsidTr="00607174">
        <w:tc>
          <w:tcPr>
            <w:tcW w:w="1701"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2.8</w:t>
            </w:r>
          </w:p>
        </w:tc>
        <w:tc>
          <w:tcPr>
            <w:tcW w:w="8709"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Использовать политические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раздела "Политическая сфера"</w:t>
            </w:r>
          </w:p>
        </w:tc>
      </w:tr>
      <w:tr w:rsidR="00607174" w:rsidRPr="005E48FC" w:rsidTr="00607174">
        <w:tc>
          <w:tcPr>
            <w:tcW w:w="1701"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2.9</w:t>
            </w:r>
          </w:p>
        </w:tc>
        <w:tc>
          <w:tcPr>
            <w:tcW w:w="8709"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Формулировать на основе социальных ценностей и приобретенных знаний о политической сфере собственные суждения и аргументы по проблемам участия субъектов политики в политическом процессе, опасности коррупции и необходимости борьбы с ней; использовать ключевые понятия, теоретические положения, в том числе об особенностях политической власти, структуре политической системы; роли сети Интернета в современной политической коммуникации;</w:t>
            </w:r>
          </w:p>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конкретизировать теоретические положения о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фактами социальной действительности, модельными ситуациями, примерами из личного социального опыта</w:t>
            </w:r>
          </w:p>
        </w:tc>
      </w:tr>
      <w:tr w:rsidR="00607174" w:rsidRPr="005E48FC" w:rsidTr="00607174">
        <w:tc>
          <w:tcPr>
            <w:tcW w:w="1701"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2.10</w:t>
            </w:r>
          </w:p>
        </w:tc>
        <w:tc>
          <w:tcPr>
            <w:tcW w:w="8709"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Оценивать социальную информацию по проблемам политической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tc>
      </w:tr>
      <w:tr w:rsidR="00607174" w:rsidRPr="005E48FC" w:rsidTr="00607174">
        <w:tc>
          <w:tcPr>
            <w:tcW w:w="1701"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2.11</w:t>
            </w:r>
          </w:p>
        </w:tc>
        <w:tc>
          <w:tcPr>
            <w:tcW w:w="8709"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tc>
      </w:tr>
      <w:tr w:rsidR="00607174" w:rsidRPr="005E48FC" w:rsidTr="00607174">
        <w:tc>
          <w:tcPr>
            <w:tcW w:w="1701"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3</w:t>
            </w:r>
          </w:p>
        </w:tc>
        <w:tc>
          <w:tcPr>
            <w:tcW w:w="8709"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 xml:space="preserve">Правовое регулирование общественных отношений в Российской </w:t>
            </w:r>
            <w:r w:rsidRPr="005E48FC">
              <w:rPr>
                <w:rFonts w:ascii="Times New Roman" w:hAnsi="Times New Roman" w:cs="Times New Roman"/>
                <w:sz w:val="24"/>
                <w:szCs w:val="24"/>
              </w:rPr>
              <w:lastRenderedPageBreak/>
              <w:t>Федерации</w:t>
            </w:r>
          </w:p>
        </w:tc>
      </w:tr>
      <w:tr w:rsidR="00607174" w:rsidRPr="005E48FC" w:rsidTr="00607174">
        <w:tc>
          <w:tcPr>
            <w:tcW w:w="1701"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lastRenderedPageBreak/>
              <w:t>3.1</w:t>
            </w:r>
          </w:p>
        </w:tc>
        <w:tc>
          <w:tcPr>
            <w:tcW w:w="8709"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Владеть знаниями 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регулировании гражданских, семейных, трудовых, налоговых, образовательных, административных, уголовных правовых отношений;</w:t>
            </w:r>
          </w:p>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экологическом законодательстве, гражданском, административном и уголовном судопроизводстве</w:t>
            </w:r>
          </w:p>
        </w:tc>
      </w:tr>
      <w:tr w:rsidR="00607174" w:rsidRPr="005E48FC" w:rsidTr="00607174">
        <w:tc>
          <w:tcPr>
            <w:tcW w:w="1701"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3.2</w:t>
            </w:r>
          </w:p>
        </w:tc>
        <w:tc>
          <w:tcPr>
            <w:tcW w:w="8709"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"Правовое регулирование общественных отношений в Российской Федерации"</w:t>
            </w:r>
          </w:p>
        </w:tc>
      </w:tr>
      <w:tr w:rsidR="00607174" w:rsidRPr="005E48FC" w:rsidTr="00607174">
        <w:tc>
          <w:tcPr>
            <w:tcW w:w="1701"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3.3</w:t>
            </w:r>
          </w:p>
        </w:tc>
        <w:tc>
          <w:tcPr>
            <w:tcW w:w="8709"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определять различные смыслы многозначных понятий;</w:t>
            </w:r>
          </w:p>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tc>
      </w:tr>
      <w:tr w:rsidR="00607174" w:rsidRPr="005E48FC" w:rsidTr="00607174">
        <w:tc>
          <w:tcPr>
            <w:tcW w:w="1701"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3.4</w:t>
            </w:r>
          </w:p>
        </w:tc>
        <w:tc>
          <w:tcPr>
            <w:tcW w:w="8709"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Уметь устанавливать, выявлять, объяснять причинно-следственные, функциональные, иерархические и другие связи при описании системы права, нормативно-правовых актов, прав, свобод и обязанностей;</w:t>
            </w:r>
          </w:p>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 xml:space="preserve">характеризовать причины и последствия преобразований в правовом регулировании общественных отношений в Российской Федерации, </w:t>
            </w:r>
            <w:r w:rsidRPr="005E48FC">
              <w:rPr>
                <w:rFonts w:ascii="Times New Roman" w:hAnsi="Times New Roman" w:cs="Times New Roman"/>
                <w:sz w:val="24"/>
                <w:szCs w:val="24"/>
              </w:rPr>
              <w:lastRenderedPageBreak/>
              <w:t>правонарушения и юридической ответственности за него, коррупции;</w:t>
            </w:r>
          </w:p>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характеризовать функции правоохранительных органов;</w:t>
            </w:r>
          </w:p>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tc>
      </w:tr>
      <w:tr w:rsidR="00607174" w:rsidRPr="005E48FC" w:rsidTr="00607174">
        <w:tc>
          <w:tcPr>
            <w:tcW w:w="1701"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lastRenderedPageBreak/>
              <w:t>3.5</w:t>
            </w:r>
          </w:p>
        </w:tc>
        <w:tc>
          <w:tcPr>
            <w:tcW w:w="8709"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Иметь представления о методах изучения социальной, политической сфер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tc>
      </w:tr>
      <w:tr w:rsidR="00607174" w:rsidRPr="005E48FC" w:rsidTr="00607174">
        <w:tc>
          <w:tcPr>
            <w:tcW w:w="1701"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3.6</w:t>
            </w:r>
          </w:p>
        </w:tc>
        <w:tc>
          <w:tcPr>
            <w:tcW w:w="8709"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Применять знания, полученные при изучении раздела "Правовое регулирование общественных отношений в Российской Федерации", для анализа социальной информации о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осуществлять поиск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"Правовое регулирование общественных отношений в Российской Федерации"</w:t>
            </w:r>
          </w:p>
        </w:tc>
      </w:tr>
      <w:tr w:rsidR="00607174" w:rsidRPr="005E48FC" w:rsidTr="00607174">
        <w:tc>
          <w:tcPr>
            <w:tcW w:w="1701"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3.7</w:t>
            </w:r>
          </w:p>
        </w:tc>
        <w:tc>
          <w:tcPr>
            <w:tcW w:w="8709"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Осуществлять учебно-исследовательскую и проектную деятельность с использованием полученных знаний о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607174" w:rsidRPr="005E48FC" w:rsidTr="00607174">
        <w:tc>
          <w:tcPr>
            <w:tcW w:w="1701"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3.8</w:t>
            </w:r>
          </w:p>
        </w:tc>
        <w:tc>
          <w:tcPr>
            <w:tcW w:w="8709"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Использовать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раздела "Правовое регулирование общественных отношений в Российской Федерации"</w:t>
            </w:r>
          </w:p>
        </w:tc>
      </w:tr>
      <w:tr w:rsidR="00607174" w:rsidRPr="005E48FC" w:rsidTr="00607174">
        <w:tc>
          <w:tcPr>
            <w:tcW w:w="1701"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3.9</w:t>
            </w:r>
          </w:p>
        </w:tc>
        <w:tc>
          <w:tcPr>
            <w:tcW w:w="8709"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Формулировать на основе социальных ценностей и приобретенных знаний собственные суждения и аргументы о соотношении прав и свобод человека с обязанностями и правовой ответственностью;</w:t>
            </w:r>
          </w:p>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использовать ключевые понятия, теоретические положения, в том числе о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 xml:space="preserve">конкретизировать теоретические положения об основах конституционного </w:t>
            </w:r>
            <w:r w:rsidRPr="005E48FC">
              <w:rPr>
                <w:rFonts w:ascii="Times New Roman" w:hAnsi="Times New Roman" w:cs="Times New Roman"/>
                <w:sz w:val="24"/>
                <w:szCs w:val="24"/>
              </w:rPr>
              <w:lastRenderedPageBreak/>
              <w:t>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tc>
      </w:tr>
      <w:tr w:rsidR="00607174" w:rsidRPr="005E48FC" w:rsidTr="00607174">
        <w:tc>
          <w:tcPr>
            <w:tcW w:w="1701"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lastRenderedPageBreak/>
              <w:t>3.10</w:t>
            </w:r>
          </w:p>
        </w:tc>
        <w:tc>
          <w:tcPr>
            <w:tcW w:w="8709"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tc>
      </w:tr>
      <w:tr w:rsidR="00607174" w:rsidRPr="005E48FC" w:rsidTr="00607174">
        <w:tc>
          <w:tcPr>
            <w:tcW w:w="1701"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3.11</w:t>
            </w:r>
          </w:p>
        </w:tc>
        <w:tc>
          <w:tcPr>
            <w:tcW w:w="8709"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типичных (модельных) ситуациях с точки зрения социальных норм, в том числе норм морали и права</w:t>
            </w:r>
          </w:p>
        </w:tc>
      </w:tr>
      <w:tr w:rsidR="00607174" w:rsidRPr="005E48FC" w:rsidTr="00607174">
        <w:tc>
          <w:tcPr>
            <w:tcW w:w="1701"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3.12</w:t>
            </w:r>
          </w:p>
        </w:tc>
        <w:tc>
          <w:tcPr>
            <w:tcW w:w="8709"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tc>
      </w:tr>
    </w:tbl>
    <w:p w:rsidR="00607174" w:rsidRPr="005E48FC" w:rsidRDefault="00607174" w:rsidP="00607174">
      <w:pPr>
        <w:pStyle w:val="ConsPlusNormal"/>
        <w:rPr>
          <w:rFonts w:ascii="Times New Roman" w:hAnsi="Times New Roman" w:cs="Times New Roman"/>
          <w:sz w:val="24"/>
          <w:szCs w:val="24"/>
        </w:rPr>
      </w:pPr>
    </w:p>
    <w:p w:rsidR="00607174" w:rsidRPr="005E48FC" w:rsidRDefault="00607174" w:rsidP="00607174">
      <w:pPr>
        <w:pStyle w:val="ConsPlusNormal"/>
        <w:jc w:val="right"/>
        <w:rPr>
          <w:rFonts w:ascii="Times New Roman" w:hAnsi="Times New Roman" w:cs="Times New Roman"/>
          <w:sz w:val="24"/>
          <w:szCs w:val="24"/>
        </w:rPr>
      </w:pPr>
      <w:r w:rsidRPr="005E48FC">
        <w:rPr>
          <w:rFonts w:ascii="Times New Roman" w:hAnsi="Times New Roman" w:cs="Times New Roman"/>
          <w:sz w:val="24"/>
          <w:szCs w:val="24"/>
        </w:rPr>
        <w:t>Таблица 20.3</w:t>
      </w:r>
    </w:p>
    <w:p w:rsidR="00607174" w:rsidRPr="005E48FC" w:rsidRDefault="00607174" w:rsidP="00607174">
      <w:pPr>
        <w:pStyle w:val="ConsPlusNormal"/>
        <w:rPr>
          <w:rFonts w:ascii="Times New Roman" w:hAnsi="Times New Roman" w:cs="Times New Roman"/>
          <w:sz w:val="24"/>
          <w:szCs w:val="24"/>
        </w:rPr>
      </w:pPr>
    </w:p>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Проверяемые элементы содержания (11 класс)</w:t>
      </w:r>
    </w:p>
    <w:p w:rsidR="00607174" w:rsidRPr="005E48FC" w:rsidRDefault="00607174" w:rsidP="00607174">
      <w:pPr>
        <w:pStyle w:val="ConsPlusNormal"/>
        <w:rPr>
          <w:rFonts w:ascii="Times New Roman" w:hAnsi="Times New Roman" w:cs="Times New Roman"/>
          <w:sz w:val="24"/>
          <w:szCs w:val="24"/>
        </w:rPr>
      </w:pP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9191"/>
      </w:tblGrid>
      <w:tr w:rsidR="00607174" w:rsidRPr="005E48FC" w:rsidTr="00607174">
        <w:tc>
          <w:tcPr>
            <w:tcW w:w="1077" w:type="dxa"/>
          </w:tcPr>
          <w:p w:rsidR="00607174" w:rsidRPr="005E48FC" w:rsidRDefault="00607174" w:rsidP="00607174">
            <w:pPr>
              <w:pStyle w:val="ConsPlusNormal"/>
              <w:ind w:firstLine="142"/>
              <w:jc w:val="center"/>
              <w:rPr>
                <w:rFonts w:ascii="Times New Roman" w:hAnsi="Times New Roman" w:cs="Times New Roman"/>
                <w:sz w:val="24"/>
                <w:szCs w:val="24"/>
              </w:rPr>
            </w:pPr>
            <w:r w:rsidRPr="005E48FC">
              <w:rPr>
                <w:rFonts w:ascii="Times New Roman" w:hAnsi="Times New Roman" w:cs="Times New Roman"/>
                <w:sz w:val="24"/>
                <w:szCs w:val="24"/>
              </w:rPr>
              <w:t>Код</w:t>
            </w:r>
          </w:p>
        </w:tc>
        <w:tc>
          <w:tcPr>
            <w:tcW w:w="9191"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Проверяемый элемент содержания</w:t>
            </w:r>
          </w:p>
        </w:tc>
      </w:tr>
      <w:tr w:rsidR="00607174" w:rsidRPr="005E48FC" w:rsidTr="00607174">
        <w:tc>
          <w:tcPr>
            <w:tcW w:w="1077" w:type="dxa"/>
          </w:tcPr>
          <w:p w:rsidR="00607174" w:rsidRPr="005E48FC" w:rsidRDefault="00607174" w:rsidP="00607174">
            <w:pPr>
              <w:pStyle w:val="ConsPlusNormal"/>
              <w:ind w:firstLine="142"/>
              <w:jc w:val="center"/>
              <w:rPr>
                <w:rFonts w:ascii="Times New Roman" w:hAnsi="Times New Roman" w:cs="Times New Roman"/>
                <w:sz w:val="24"/>
                <w:szCs w:val="24"/>
              </w:rPr>
            </w:pPr>
            <w:r w:rsidRPr="005E48FC">
              <w:rPr>
                <w:rFonts w:ascii="Times New Roman" w:hAnsi="Times New Roman" w:cs="Times New Roman"/>
                <w:sz w:val="24"/>
                <w:szCs w:val="24"/>
              </w:rPr>
              <w:t>1</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Социальная сфера.</w:t>
            </w:r>
          </w:p>
        </w:tc>
      </w:tr>
      <w:tr w:rsidR="00607174" w:rsidRPr="005E48FC" w:rsidTr="00607174">
        <w:tc>
          <w:tcPr>
            <w:tcW w:w="1077" w:type="dxa"/>
          </w:tcPr>
          <w:p w:rsidR="00607174" w:rsidRPr="005E48FC" w:rsidRDefault="00607174" w:rsidP="00607174">
            <w:pPr>
              <w:pStyle w:val="ConsPlusNormal"/>
              <w:ind w:firstLine="142"/>
              <w:jc w:val="center"/>
              <w:rPr>
                <w:rFonts w:ascii="Times New Roman" w:hAnsi="Times New Roman" w:cs="Times New Roman"/>
                <w:sz w:val="24"/>
                <w:szCs w:val="24"/>
              </w:rPr>
            </w:pPr>
            <w:r w:rsidRPr="005E48FC">
              <w:rPr>
                <w:rFonts w:ascii="Times New Roman" w:hAnsi="Times New Roman" w:cs="Times New Roman"/>
                <w:sz w:val="24"/>
                <w:szCs w:val="24"/>
              </w:rPr>
              <w:t>1.1</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Социальные общности, группы, их типы. Социальная структура российского общества. Государственная поддержка социально незащищенных слоев общества в Российской Федерации</w:t>
            </w:r>
          </w:p>
        </w:tc>
      </w:tr>
      <w:tr w:rsidR="00607174" w:rsidRPr="005E48FC" w:rsidTr="00607174">
        <w:tc>
          <w:tcPr>
            <w:tcW w:w="1077" w:type="dxa"/>
          </w:tcPr>
          <w:p w:rsidR="00607174" w:rsidRPr="005E48FC" w:rsidRDefault="00607174" w:rsidP="00607174">
            <w:pPr>
              <w:pStyle w:val="ConsPlusNormal"/>
              <w:ind w:firstLine="142"/>
              <w:jc w:val="center"/>
              <w:rPr>
                <w:rFonts w:ascii="Times New Roman" w:hAnsi="Times New Roman" w:cs="Times New Roman"/>
                <w:sz w:val="24"/>
                <w:szCs w:val="24"/>
              </w:rPr>
            </w:pPr>
            <w:r w:rsidRPr="005E48FC">
              <w:rPr>
                <w:rFonts w:ascii="Times New Roman" w:hAnsi="Times New Roman" w:cs="Times New Roman"/>
                <w:sz w:val="24"/>
                <w:szCs w:val="24"/>
              </w:rPr>
              <w:t>1.2</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Социальная стратификация, ее критерии. Социальное неравенство</w:t>
            </w:r>
          </w:p>
        </w:tc>
      </w:tr>
      <w:tr w:rsidR="00607174" w:rsidRPr="005E48FC" w:rsidTr="00607174">
        <w:tc>
          <w:tcPr>
            <w:tcW w:w="1077" w:type="dxa"/>
          </w:tcPr>
          <w:p w:rsidR="00607174" w:rsidRPr="005E48FC" w:rsidRDefault="00607174" w:rsidP="00607174">
            <w:pPr>
              <w:pStyle w:val="ConsPlusNormal"/>
              <w:ind w:firstLine="142"/>
              <w:jc w:val="center"/>
              <w:rPr>
                <w:rFonts w:ascii="Times New Roman" w:hAnsi="Times New Roman" w:cs="Times New Roman"/>
                <w:sz w:val="24"/>
                <w:szCs w:val="24"/>
              </w:rPr>
            </w:pPr>
            <w:r w:rsidRPr="005E48FC">
              <w:rPr>
                <w:rFonts w:ascii="Times New Roman" w:hAnsi="Times New Roman" w:cs="Times New Roman"/>
                <w:sz w:val="24"/>
                <w:szCs w:val="24"/>
              </w:rPr>
              <w:t>1.3</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Положение индивида в обществе. Социальные статусы и роли. Социальная мобильность, ее формы и каналы в современном российском обществе</w:t>
            </w:r>
          </w:p>
        </w:tc>
      </w:tr>
      <w:tr w:rsidR="00607174" w:rsidRPr="005E48FC" w:rsidTr="00607174">
        <w:tc>
          <w:tcPr>
            <w:tcW w:w="1077" w:type="dxa"/>
          </w:tcPr>
          <w:p w:rsidR="00607174" w:rsidRPr="005E48FC" w:rsidRDefault="00607174" w:rsidP="00607174">
            <w:pPr>
              <w:pStyle w:val="ConsPlusNormal"/>
              <w:ind w:firstLine="142"/>
              <w:jc w:val="center"/>
              <w:rPr>
                <w:rFonts w:ascii="Times New Roman" w:hAnsi="Times New Roman" w:cs="Times New Roman"/>
                <w:sz w:val="24"/>
                <w:szCs w:val="24"/>
              </w:rPr>
            </w:pPr>
            <w:r w:rsidRPr="005E48FC">
              <w:rPr>
                <w:rFonts w:ascii="Times New Roman" w:hAnsi="Times New Roman" w:cs="Times New Roman"/>
                <w:sz w:val="24"/>
                <w:szCs w:val="24"/>
              </w:rPr>
              <w:t>1.4</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tc>
      </w:tr>
      <w:tr w:rsidR="00607174" w:rsidRPr="005E48FC" w:rsidTr="00607174">
        <w:tc>
          <w:tcPr>
            <w:tcW w:w="1077" w:type="dxa"/>
          </w:tcPr>
          <w:p w:rsidR="00607174" w:rsidRPr="005E48FC" w:rsidRDefault="00607174" w:rsidP="00607174">
            <w:pPr>
              <w:pStyle w:val="ConsPlusNormal"/>
              <w:ind w:firstLine="142"/>
              <w:jc w:val="center"/>
              <w:rPr>
                <w:rFonts w:ascii="Times New Roman" w:hAnsi="Times New Roman" w:cs="Times New Roman"/>
                <w:sz w:val="24"/>
                <w:szCs w:val="24"/>
              </w:rPr>
            </w:pPr>
            <w:r w:rsidRPr="005E48FC">
              <w:rPr>
                <w:rFonts w:ascii="Times New Roman" w:hAnsi="Times New Roman" w:cs="Times New Roman"/>
                <w:sz w:val="24"/>
                <w:szCs w:val="24"/>
              </w:rPr>
              <w:t>1.5</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 xml:space="preserve">Миграционные процессы в современном мире. Этнические общности. Нации и </w:t>
            </w:r>
            <w:r w:rsidRPr="005E48FC">
              <w:rPr>
                <w:rFonts w:ascii="Times New Roman" w:hAnsi="Times New Roman" w:cs="Times New Roman"/>
                <w:sz w:val="24"/>
                <w:szCs w:val="24"/>
              </w:rPr>
              <w:lastRenderedPageBreak/>
              <w:t>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tc>
      </w:tr>
      <w:tr w:rsidR="00607174" w:rsidRPr="005E48FC" w:rsidTr="00607174">
        <w:tc>
          <w:tcPr>
            <w:tcW w:w="1077" w:type="dxa"/>
          </w:tcPr>
          <w:p w:rsidR="00607174" w:rsidRPr="005E48FC" w:rsidRDefault="00607174" w:rsidP="00607174">
            <w:pPr>
              <w:pStyle w:val="ConsPlusNormal"/>
              <w:ind w:firstLine="142"/>
              <w:jc w:val="center"/>
              <w:rPr>
                <w:rFonts w:ascii="Times New Roman" w:hAnsi="Times New Roman" w:cs="Times New Roman"/>
                <w:sz w:val="24"/>
                <w:szCs w:val="24"/>
              </w:rPr>
            </w:pPr>
            <w:r w:rsidRPr="005E48FC">
              <w:rPr>
                <w:rFonts w:ascii="Times New Roman" w:hAnsi="Times New Roman" w:cs="Times New Roman"/>
                <w:sz w:val="24"/>
                <w:szCs w:val="24"/>
              </w:rPr>
              <w:lastRenderedPageBreak/>
              <w:t>1.6</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Социальные нормы и отклоняющееся (девиантное) поведение. Формы социальных девиаций. Конформизм. Социальный контроль и самоконтроль</w:t>
            </w:r>
          </w:p>
        </w:tc>
      </w:tr>
      <w:tr w:rsidR="00607174" w:rsidRPr="005E48FC" w:rsidTr="00607174">
        <w:tc>
          <w:tcPr>
            <w:tcW w:w="1077" w:type="dxa"/>
          </w:tcPr>
          <w:p w:rsidR="00607174" w:rsidRPr="005E48FC" w:rsidRDefault="00607174" w:rsidP="00607174">
            <w:pPr>
              <w:pStyle w:val="ConsPlusNormal"/>
              <w:ind w:firstLine="142"/>
              <w:jc w:val="center"/>
              <w:rPr>
                <w:rFonts w:ascii="Times New Roman" w:hAnsi="Times New Roman" w:cs="Times New Roman"/>
                <w:sz w:val="24"/>
                <w:szCs w:val="24"/>
              </w:rPr>
            </w:pPr>
            <w:r w:rsidRPr="005E48FC">
              <w:rPr>
                <w:rFonts w:ascii="Times New Roman" w:hAnsi="Times New Roman" w:cs="Times New Roman"/>
                <w:sz w:val="24"/>
                <w:szCs w:val="24"/>
              </w:rPr>
              <w:t>1.7</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Социальный конфликт. Виды социальных конфликтов, их причины. Способы разрешения социальных конфликтов</w:t>
            </w:r>
          </w:p>
        </w:tc>
      </w:tr>
      <w:tr w:rsidR="00607174" w:rsidRPr="005E48FC" w:rsidTr="00607174">
        <w:tc>
          <w:tcPr>
            <w:tcW w:w="1077" w:type="dxa"/>
          </w:tcPr>
          <w:p w:rsidR="00607174" w:rsidRPr="005E48FC" w:rsidRDefault="00607174" w:rsidP="00607174">
            <w:pPr>
              <w:pStyle w:val="ConsPlusNormal"/>
              <w:ind w:firstLine="142"/>
              <w:jc w:val="center"/>
              <w:rPr>
                <w:rFonts w:ascii="Times New Roman" w:hAnsi="Times New Roman" w:cs="Times New Roman"/>
                <w:sz w:val="24"/>
                <w:szCs w:val="24"/>
              </w:rPr>
            </w:pPr>
            <w:r w:rsidRPr="005E48FC">
              <w:rPr>
                <w:rFonts w:ascii="Times New Roman" w:hAnsi="Times New Roman" w:cs="Times New Roman"/>
                <w:sz w:val="24"/>
                <w:szCs w:val="24"/>
              </w:rPr>
              <w:t>1.8</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Особенности профессиональной деятельности социолога, социального психолога</w:t>
            </w:r>
          </w:p>
        </w:tc>
      </w:tr>
      <w:tr w:rsidR="00607174" w:rsidRPr="005E48FC" w:rsidTr="00607174">
        <w:tc>
          <w:tcPr>
            <w:tcW w:w="1077" w:type="dxa"/>
          </w:tcPr>
          <w:p w:rsidR="00607174" w:rsidRPr="005E48FC" w:rsidRDefault="00607174" w:rsidP="00607174">
            <w:pPr>
              <w:pStyle w:val="ConsPlusNormal"/>
              <w:ind w:firstLine="142"/>
              <w:jc w:val="center"/>
              <w:rPr>
                <w:rFonts w:ascii="Times New Roman" w:hAnsi="Times New Roman" w:cs="Times New Roman"/>
                <w:sz w:val="24"/>
                <w:szCs w:val="24"/>
              </w:rPr>
            </w:pPr>
            <w:r w:rsidRPr="005E48FC">
              <w:rPr>
                <w:rFonts w:ascii="Times New Roman" w:hAnsi="Times New Roman" w:cs="Times New Roman"/>
                <w:sz w:val="24"/>
                <w:szCs w:val="24"/>
              </w:rPr>
              <w:t>2</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Политическая сфера</w:t>
            </w:r>
          </w:p>
        </w:tc>
      </w:tr>
      <w:tr w:rsidR="00607174" w:rsidRPr="005E48FC" w:rsidTr="00607174">
        <w:tc>
          <w:tcPr>
            <w:tcW w:w="1077" w:type="dxa"/>
          </w:tcPr>
          <w:p w:rsidR="00607174" w:rsidRPr="005E48FC" w:rsidRDefault="00607174" w:rsidP="00607174">
            <w:pPr>
              <w:pStyle w:val="ConsPlusNormal"/>
              <w:ind w:firstLine="142"/>
              <w:jc w:val="center"/>
              <w:rPr>
                <w:rFonts w:ascii="Times New Roman" w:hAnsi="Times New Roman" w:cs="Times New Roman"/>
                <w:sz w:val="24"/>
                <w:szCs w:val="24"/>
              </w:rPr>
            </w:pPr>
            <w:r w:rsidRPr="005E48FC">
              <w:rPr>
                <w:rFonts w:ascii="Times New Roman" w:hAnsi="Times New Roman" w:cs="Times New Roman"/>
                <w:sz w:val="24"/>
                <w:szCs w:val="24"/>
              </w:rPr>
              <w:t>2.1</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Политическая власть и субъекты политики в современном обществе. Политические институты. Политическая деятельность</w:t>
            </w:r>
          </w:p>
        </w:tc>
      </w:tr>
      <w:tr w:rsidR="00607174" w:rsidRPr="005E48FC" w:rsidTr="00607174">
        <w:tc>
          <w:tcPr>
            <w:tcW w:w="1077" w:type="dxa"/>
          </w:tcPr>
          <w:p w:rsidR="00607174" w:rsidRPr="005E48FC" w:rsidRDefault="00607174" w:rsidP="00607174">
            <w:pPr>
              <w:pStyle w:val="ConsPlusNormal"/>
              <w:ind w:firstLine="142"/>
              <w:jc w:val="center"/>
              <w:rPr>
                <w:rFonts w:ascii="Times New Roman" w:hAnsi="Times New Roman" w:cs="Times New Roman"/>
                <w:sz w:val="24"/>
                <w:szCs w:val="24"/>
              </w:rPr>
            </w:pPr>
            <w:r w:rsidRPr="005E48FC">
              <w:rPr>
                <w:rFonts w:ascii="Times New Roman" w:hAnsi="Times New Roman" w:cs="Times New Roman"/>
                <w:sz w:val="24"/>
                <w:szCs w:val="24"/>
              </w:rPr>
              <w:t>2.2</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Политическая система общества, ее структура и функции. Политическая система Российской Федерации на современном этапе</w:t>
            </w:r>
          </w:p>
        </w:tc>
      </w:tr>
      <w:tr w:rsidR="00607174" w:rsidRPr="005E48FC" w:rsidTr="00607174">
        <w:tc>
          <w:tcPr>
            <w:tcW w:w="1077" w:type="dxa"/>
          </w:tcPr>
          <w:p w:rsidR="00607174" w:rsidRPr="005E48FC" w:rsidRDefault="00607174" w:rsidP="00607174">
            <w:pPr>
              <w:pStyle w:val="ConsPlusNormal"/>
              <w:ind w:firstLine="142"/>
              <w:jc w:val="center"/>
              <w:rPr>
                <w:rFonts w:ascii="Times New Roman" w:hAnsi="Times New Roman" w:cs="Times New Roman"/>
                <w:sz w:val="24"/>
                <w:szCs w:val="24"/>
              </w:rPr>
            </w:pPr>
            <w:r w:rsidRPr="005E48FC">
              <w:rPr>
                <w:rFonts w:ascii="Times New Roman" w:hAnsi="Times New Roman" w:cs="Times New Roman"/>
                <w:sz w:val="24"/>
                <w:szCs w:val="24"/>
              </w:rPr>
              <w:t>2.3</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Государство как основной институт политической системы.</w:t>
            </w:r>
          </w:p>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Государственный суверенитет. Функции государства</w:t>
            </w:r>
          </w:p>
        </w:tc>
      </w:tr>
      <w:tr w:rsidR="00607174" w:rsidRPr="005E48FC" w:rsidTr="00607174">
        <w:tc>
          <w:tcPr>
            <w:tcW w:w="1077" w:type="dxa"/>
          </w:tcPr>
          <w:p w:rsidR="00607174" w:rsidRPr="005E48FC" w:rsidRDefault="00607174" w:rsidP="00607174">
            <w:pPr>
              <w:pStyle w:val="ConsPlusNormal"/>
              <w:ind w:firstLine="142"/>
              <w:jc w:val="center"/>
              <w:rPr>
                <w:rFonts w:ascii="Times New Roman" w:hAnsi="Times New Roman" w:cs="Times New Roman"/>
                <w:sz w:val="24"/>
                <w:szCs w:val="24"/>
              </w:rPr>
            </w:pPr>
            <w:r w:rsidRPr="005E48FC">
              <w:rPr>
                <w:rFonts w:ascii="Times New Roman" w:hAnsi="Times New Roman" w:cs="Times New Roman"/>
                <w:sz w:val="24"/>
                <w:szCs w:val="24"/>
              </w:rPr>
              <w:t>2.4</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Форма государства: форма правления, форма государственного (территориального) устройства, политический режим. Типология форм государства</w:t>
            </w:r>
          </w:p>
        </w:tc>
      </w:tr>
      <w:tr w:rsidR="00607174" w:rsidRPr="005E48FC" w:rsidTr="00607174">
        <w:tc>
          <w:tcPr>
            <w:tcW w:w="1077" w:type="dxa"/>
          </w:tcPr>
          <w:p w:rsidR="00607174" w:rsidRPr="005E48FC" w:rsidRDefault="00607174" w:rsidP="00607174">
            <w:pPr>
              <w:pStyle w:val="ConsPlusNormal"/>
              <w:ind w:firstLine="142"/>
              <w:jc w:val="center"/>
              <w:rPr>
                <w:rFonts w:ascii="Times New Roman" w:hAnsi="Times New Roman" w:cs="Times New Roman"/>
                <w:sz w:val="24"/>
                <w:szCs w:val="24"/>
              </w:rPr>
            </w:pPr>
            <w:r w:rsidRPr="005E48FC">
              <w:rPr>
                <w:rFonts w:ascii="Times New Roman" w:hAnsi="Times New Roman" w:cs="Times New Roman"/>
                <w:sz w:val="24"/>
                <w:szCs w:val="24"/>
              </w:rPr>
              <w:t>2.5</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Федеративное устройство Российской Федерации. Субъекты государственной власти в Российской Федерации</w:t>
            </w:r>
          </w:p>
        </w:tc>
      </w:tr>
      <w:tr w:rsidR="00607174" w:rsidRPr="005E48FC" w:rsidTr="00607174">
        <w:tc>
          <w:tcPr>
            <w:tcW w:w="1077" w:type="dxa"/>
          </w:tcPr>
          <w:p w:rsidR="00607174" w:rsidRPr="005E48FC" w:rsidRDefault="00607174" w:rsidP="00607174">
            <w:pPr>
              <w:pStyle w:val="ConsPlusNormal"/>
              <w:ind w:firstLine="142"/>
              <w:jc w:val="center"/>
              <w:rPr>
                <w:rFonts w:ascii="Times New Roman" w:hAnsi="Times New Roman" w:cs="Times New Roman"/>
                <w:sz w:val="24"/>
                <w:szCs w:val="24"/>
              </w:rPr>
            </w:pPr>
            <w:r w:rsidRPr="005E48FC">
              <w:rPr>
                <w:rFonts w:ascii="Times New Roman" w:hAnsi="Times New Roman" w:cs="Times New Roman"/>
                <w:sz w:val="24"/>
                <w:szCs w:val="24"/>
              </w:rPr>
              <w:t>2.6</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w:t>
            </w:r>
          </w:p>
        </w:tc>
      </w:tr>
      <w:tr w:rsidR="00607174" w:rsidRPr="005E48FC" w:rsidTr="00607174">
        <w:tc>
          <w:tcPr>
            <w:tcW w:w="1077" w:type="dxa"/>
          </w:tcPr>
          <w:p w:rsidR="00607174" w:rsidRPr="005E48FC" w:rsidRDefault="00607174" w:rsidP="00607174">
            <w:pPr>
              <w:pStyle w:val="ConsPlusNormal"/>
              <w:ind w:firstLine="142"/>
              <w:jc w:val="center"/>
              <w:rPr>
                <w:rFonts w:ascii="Times New Roman" w:hAnsi="Times New Roman" w:cs="Times New Roman"/>
                <w:sz w:val="24"/>
                <w:szCs w:val="24"/>
              </w:rPr>
            </w:pPr>
            <w:r w:rsidRPr="005E48FC">
              <w:rPr>
                <w:rFonts w:ascii="Times New Roman" w:hAnsi="Times New Roman" w:cs="Times New Roman"/>
                <w:sz w:val="24"/>
                <w:szCs w:val="24"/>
              </w:rPr>
              <w:t>2.7</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Обеспечение национальной безопасности в Российской Федерации. Государственная политика Российской Федерации по противодействию экстремизму</w:t>
            </w:r>
          </w:p>
        </w:tc>
      </w:tr>
      <w:tr w:rsidR="00607174" w:rsidRPr="005E48FC" w:rsidTr="00607174">
        <w:tc>
          <w:tcPr>
            <w:tcW w:w="1077" w:type="dxa"/>
          </w:tcPr>
          <w:p w:rsidR="00607174" w:rsidRPr="005E48FC" w:rsidRDefault="00607174" w:rsidP="00607174">
            <w:pPr>
              <w:pStyle w:val="ConsPlusNormal"/>
              <w:ind w:firstLine="142"/>
              <w:jc w:val="center"/>
              <w:rPr>
                <w:rFonts w:ascii="Times New Roman" w:hAnsi="Times New Roman" w:cs="Times New Roman"/>
                <w:sz w:val="24"/>
                <w:szCs w:val="24"/>
              </w:rPr>
            </w:pPr>
            <w:r w:rsidRPr="005E48FC">
              <w:rPr>
                <w:rFonts w:ascii="Times New Roman" w:hAnsi="Times New Roman" w:cs="Times New Roman"/>
                <w:sz w:val="24"/>
                <w:szCs w:val="24"/>
              </w:rPr>
              <w:t>2.8</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Политическая культура общества и личности. Политическое поведение. Политическое участие. Политический процесс и участие в нем субъектов политики. Формы участия граждан в политике. Причины абсентеизма</w:t>
            </w:r>
          </w:p>
        </w:tc>
      </w:tr>
      <w:tr w:rsidR="00607174" w:rsidRPr="005E48FC" w:rsidTr="00607174">
        <w:tc>
          <w:tcPr>
            <w:tcW w:w="1077" w:type="dxa"/>
          </w:tcPr>
          <w:p w:rsidR="00607174" w:rsidRPr="005E48FC" w:rsidRDefault="00607174" w:rsidP="00607174">
            <w:pPr>
              <w:pStyle w:val="ConsPlusNormal"/>
              <w:ind w:firstLine="142"/>
              <w:jc w:val="center"/>
              <w:rPr>
                <w:rFonts w:ascii="Times New Roman" w:hAnsi="Times New Roman" w:cs="Times New Roman"/>
                <w:sz w:val="24"/>
                <w:szCs w:val="24"/>
              </w:rPr>
            </w:pPr>
            <w:r w:rsidRPr="005E48FC">
              <w:rPr>
                <w:rFonts w:ascii="Times New Roman" w:hAnsi="Times New Roman" w:cs="Times New Roman"/>
                <w:sz w:val="24"/>
                <w:szCs w:val="24"/>
              </w:rPr>
              <w:t>2.9</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Политическая идеология, ее роль в обществе. Основные идейно-политические течения современности</w:t>
            </w:r>
          </w:p>
        </w:tc>
      </w:tr>
      <w:tr w:rsidR="00607174" w:rsidRPr="005E48FC" w:rsidTr="00607174">
        <w:tc>
          <w:tcPr>
            <w:tcW w:w="1077" w:type="dxa"/>
          </w:tcPr>
          <w:p w:rsidR="00607174" w:rsidRPr="005E48FC" w:rsidRDefault="00607174" w:rsidP="00607174">
            <w:pPr>
              <w:pStyle w:val="ConsPlusNormal"/>
              <w:ind w:firstLine="142"/>
              <w:jc w:val="center"/>
              <w:rPr>
                <w:rFonts w:ascii="Times New Roman" w:hAnsi="Times New Roman" w:cs="Times New Roman"/>
                <w:sz w:val="24"/>
                <w:szCs w:val="24"/>
              </w:rPr>
            </w:pPr>
            <w:r w:rsidRPr="005E48FC">
              <w:rPr>
                <w:rFonts w:ascii="Times New Roman" w:hAnsi="Times New Roman" w:cs="Times New Roman"/>
                <w:sz w:val="24"/>
                <w:szCs w:val="24"/>
              </w:rPr>
              <w:t>2.10</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Политические партии как субъекты политики, их функции, виды. Типы партийных систем</w:t>
            </w:r>
          </w:p>
        </w:tc>
      </w:tr>
      <w:tr w:rsidR="00607174" w:rsidRPr="005E48FC" w:rsidTr="00607174">
        <w:tc>
          <w:tcPr>
            <w:tcW w:w="1077" w:type="dxa"/>
          </w:tcPr>
          <w:p w:rsidR="00607174" w:rsidRPr="005E48FC" w:rsidRDefault="00607174" w:rsidP="00607174">
            <w:pPr>
              <w:pStyle w:val="ConsPlusNormal"/>
              <w:ind w:firstLine="142"/>
              <w:jc w:val="center"/>
              <w:rPr>
                <w:rFonts w:ascii="Times New Roman" w:hAnsi="Times New Roman" w:cs="Times New Roman"/>
                <w:sz w:val="24"/>
                <w:szCs w:val="24"/>
              </w:rPr>
            </w:pPr>
            <w:r w:rsidRPr="005E48FC">
              <w:rPr>
                <w:rFonts w:ascii="Times New Roman" w:hAnsi="Times New Roman" w:cs="Times New Roman"/>
                <w:sz w:val="24"/>
                <w:szCs w:val="24"/>
              </w:rPr>
              <w:t>2.11</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Избирательная система. Типы избирательных систем: мажоритарная, пропорциональная, смешанная. Избирательная система Российской Федерации</w:t>
            </w:r>
          </w:p>
        </w:tc>
      </w:tr>
      <w:tr w:rsidR="00607174" w:rsidRPr="005E48FC" w:rsidTr="00607174">
        <w:tc>
          <w:tcPr>
            <w:tcW w:w="1077" w:type="dxa"/>
          </w:tcPr>
          <w:p w:rsidR="00607174" w:rsidRPr="005E48FC" w:rsidRDefault="00607174" w:rsidP="00607174">
            <w:pPr>
              <w:pStyle w:val="ConsPlusNormal"/>
              <w:ind w:firstLine="142"/>
              <w:jc w:val="center"/>
              <w:rPr>
                <w:rFonts w:ascii="Times New Roman" w:hAnsi="Times New Roman" w:cs="Times New Roman"/>
                <w:sz w:val="24"/>
                <w:szCs w:val="24"/>
              </w:rPr>
            </w:pPr>
            <w:r w:rsidRPr="005E48FC">
              <w:rPr>
                <w:rFonts w:ascii="Times New Roman" w:hAnsi="Times New Roman" w:cs="Times New Roman"/>
                <w:sz w:val="24"/>
                <w:szCs w:val="24"/>
              </w:rPr>
              <w:t>2.12</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Политическая элита и политическое лидерство. Типология лидерства</w:t>
            </w:r>
          </w:p>
        </w:tc>
      </w:tr>
      <w:tr w:rsidR="00607174" w:rsidRPr="005E48FC" w:rsidTr="00607174">
        <w:tc>
          <w:tcPr>
            <w:tcW w:w="1077" w:type="dxa"/>
          </w:tcPr>
          <w:p w:rsidR="00607174" w:rsidRPr="005E48FC" w:rsidRDefault="00607174" w:rsidP="00607174">
            <w:pPr>
              <w:pStyle w:val="ConsPlusNormal"/>
              <w:ind w:firstLine="142"/>
              <w:jc w:val="center"/>
              <w:rPr>
                <w:rFonts w:ascii="Times New Roman" w:hAnsi="Times New Roman" w:cs="Times New Roman"/>
                <w:sz w:val="24"/>
                <w:szCs w:val="24"/>
              </w:rPr>
            </w:pPr>
            <w:r w:rsidRPr="005E48FC">
              <w:rPr>
                <w:rFonts w:ascii="Times New Roman" w:hAnsi="Times New Roman" w:cs="Times New Roman"/>
                <w:sz w:val="24"/>
                <w:szCs w:val="24"/>
              </w:rPr>
              <w:t>2.13</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Роль средств массовой информации в политической жизни общества. Сеть Интернет в современной политической коммуникации</w:t>
            </w:r>
          </w:p>
        </w:tc>
      </w:tr>
      <w:tr w:rsidR="00607174" w:rsidRPr="005E48FC" w:rsidTr="00607174">
        <w:tc>
          <w:tcPr>
            <w:tcW w:w="1077" w:type="dxa"/>
          </w:tcPr>
          <w:p w:rsidR="00607174" w:rsidRPr="005E48FC" w:rsidRDefault="00607174" w:rsidP="00607174">
            <w:pPr>
              <w:pStyle w:val="ConsPlusNormal"/>
              <w:ind w:firstLine="142"/>
              <w:jc w:val="center"/>
              <w:rPr>
                <w:rFonts w:ascii="Times New Roman" w:hAnsi="Times New Roman" w:cs="Times New Roman"/>
                <w:sz w:val="24"/>
                <w:szCs w:val="24"/>
              </w:rPr>
            </w:pPr>
            <w:r w:rsidRPr="005E48FC">
              <w:rPr>
                <w:rFonts w:ascii="Times New Roman" w:hAnsi="Times New Roman" w:cs="Times New Roman"/>
                <w:sz w:val="24"/>
                <w:szCs w:val="24"/>
              </w:rPr>
              <w:lastRenderedPageBreak/>
              <w:t>3</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Правовое регулирование общественных отношений в Российской Федерации</w:t>
            </w:r>
          </w:p>
        </w:tc>
      </w:tr>
      <w:tr w:rsidR="00607174" w:rsidRPr="005E48FC" w:rsidTr="00607174">
        <w:tc>
          <w:tcPr>
            <w:tcW w:w="1077" w:type="dxa"/>
          </w:tcPr>
          <w:p w:rsidR="00607174" w:rsidRPr="005E48FC" w:rsidRDefault="00607174" w:rsidP="00607174">
            <w:pPr>
              <w:pStyle w:val="ConsPlusNormal"/>
              <w:ind w:firstLine="142"/>
              <w:jc w:val="center"/>
              <w:rPr>
                <w:rFonts w:ascii="Times New Roman" w:hAnsi="Times New Roman" w:cs="Times New Roman"/>
                <w:sz w:val="24"/>
                <w:szCs w:val="24"/>
              </w:rPr>
            </w:pPr>
            <w:r w:rsidRPr="005E48FC">
              <w:rPr>
                <w:rFonts w:ascii="Times New Roman" w:hAnsi="Times New Roman" w:cs="Times New Roman"/>
                <w:sz w:val="24"/>
                <w:szCs w:val="24"/>
              </w:rPr>
              <w:t>3.1</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Право в системе социальных норм. Источники права. Нормативные правовые акты, их виды. Законы и законодательный процесс в Российской Федерации</w:t>
            </w:r>
          </w:p>
        </w:tc>
      </w:tr>
      <w:tr w:rsidR="00607174" w:rsidRPr="005E48FC" w:rsidTr="00607174">
        <w:tc>
          <w:tcPr>
            <w:tcW w:w="1077" w:type="dxa"/>
          </w:tcPr>
          <w:p w:rsidR="00607174" w:rsidRPr="005E48FC" w:rsidRDefault="00607174" w:rsidP="00607174">
            <w:pPr>
              <w:pStyle w:val="ConsPlusNormal"/>
              <w:ind w:firstLine="142"/>
              <w:jc w:val="center"/>
              <w:rPr>
                <w:rFonts w:ascii="Times New Roman" w:hAnsi="Times New Roman" w:cs="Times New Roman"/>
                <w:sz w:val="24"/>
                <w:szCs w:val="24"/>
              </w:rPr>
            </w:pPr>
            <w:r w:rsidRPr="005E48FC">
              <w:rPr>
                <w:rFonts w:ascii="Times New Roman" w:hAnsi="Times New Roman" w:cs="Times New Roman"/>
                <w:sz w:val="24"/>
                <w:szCs w:val="24"/>
              </w:rPr>
              <w:t>3.2</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Система российского права</w:t>
            </w:r>
          </w:p>
        </w:tc>
      </w:tr>
      <w:tr w:rsidR="00607174" w:rsidRPr="005E48FC" w:rsidTr="00607174">
        <w:tc>
          <w:tcPr>
            <w:tcW w:w="1077" w:type="dxa"/>
          </w:tcPr>
          <w:p w:rsidR="00607174" w:rsidRPr="005E48FC" w:rsidRDefault="00607174" w:rsidP="00607174">
            <w:pPr>
              <w:pStyle w:val="ConsPlusNormal"/>
              <w:ind w:firstLine="142"/>
              <w:jc w:val="center"/>
              <w:rPr>
                <w:rFonts w:ascii="Times New Roman" w:hAnsi="Times New Roman" w:cs="Times New Roman"/>
                <w:sz w:val="24"/>
                <w:szCs w:val="24"/>
              </w:rPr>
            </w:pPr>
            <w:r w:rsidRPr="005E48FC">
              <w:rPr>
                <w:rFonts w:ascii="Times New Roman" w:hAnsi="Times New Roman" w:cs="Times New Roman"/>
                <w:sz w:val="24"/>
                <w:szCs w:val="24"/>
              </w:rPr>
              <w:t>3.3</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Правоотношения, их субъекты</w:t>
            </w:r>
          </w:p>
        </w:tc>
      </w:tr>
      <w:tr w:rsidR="00607174" w:rsidRPr="005E48FC" w:rsidTr="00607174">
        <w:tc>
          <w:tcPr>
            <w:tcW w:w="1077" w:type="dxa"/>
          </w:tcPr>
          <w:p w:rsidR="00607174" w:rsidRPr="005E48FC" w:rsidRDefault="00607174" w:rsidP="00607174">
            <w:pPr>
              <w:pStyle w:val="ConsPlusNormal"/>
              <w:ind w:firstLine="142"/>
              <w:jc w:val="center"/>
              <w:rPr>
                <w:rFonts w:ascii="Times New Roman" w:hAnsi="Times New Roman" w:cs="Times New Roman"/>
                <w:sz w:val="24"/>
                <w:szCs w:val="24"/>
              </w:rPr>
            </w:pPr>
            <w:r w:rsidRPr="005E48FC">
              <w:rPr>
                <w:rFonts w:ascii="Times New Roman" w:hAnsi="Times New Roman" w:cs="Times New Roman"/>
                <w:sz w:val="24"/>
                <w:szCs w:val="24"/>
              </w:rPr>
              <w:t>3.4</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Правонарушение и юридическая ответственность</w:t>
            </w:r>
          </w:p>
        </w:tc>
      </w:tr>
      <w:tr w:rsidR="00607174" w:rsidRPr="005E48FC" w:rsidTr="00607174">
        <w:tc>
          <w:tcPr>
            <w:tcW w:w="1077" w:type="dxa"/>
          </w:tcPr>
          <w:p w:rsidR="00607174" w:rsidRPr="005E48FC" w:rsidRDefault="00607174" w:rsidP="00607174">
            <w:pPr>
              <w:pStyle w:val="ConsPlusNormal"/>
              <w:ind w:firstLine="142"/>
              <w:jc w:val="center"/>
              <w:rPr>
                <w:rFonts w:ascii="Times New Roman" w:hAnsi="Times New Roman" w:cs="Times New Roman"/>
                <w:sz w:val="24"/>
                <w:szCs w:val="24"/>
              </w:rPr>
            </w:pPr>
            <w:r w:rsidRPr="005E48FC">
              <w:rPr>
                <w:rFonts w:ascii="Times New Roman" w:hAnsi="Times New Roman" w:cs="Times New Roman"/>
                <w:sz w:val="24"/>
                <w:szCs w:val="24"/>
              </w:rPr>
              <w:t>3.5</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Функции правоохранительных органов Российской Федерации</w:t>
            </w:r>
          </w:p>
        </w:tc>
      </w:tr>
      <w:tr w:rsidR="00607174" w:rsidRPr="005E48FC" w:rsidTr="00607174">
        <w:tc>
          <w:tcPr>
            <w:tcW w:w="1077" w:type="dxa"/>
          </w:tcPr>
          <w:p w:rsidR="00607174" w:rsidRPr="005E48FC" w:rsidRDefault="00607174" w:rsidP="00607174">
            <w:pPr>
              <w:pStyle w:val="ConsPlusNormal"/>
              <w:ind w:firstLine="142"/>
              <w:jc w:val="center"/>
              <w:rPr>
                <w:rFonts w:ascii="Times New Roman" w:hAnsi="Times New Roman" w:cs="Times New Roman"/>
                <w:sz w:val="24"/>
                <w:szCs w:val="24"/>
              </w:rPr>
            </w:pPr>
            <w:r w:rsidRPr="005E48FC">
              <w:rPr>
                <w:rFonts w:ascii="Times New Roman" w:hAnsi="Times New Roman" w:cs="Times New Roman"/>
                <w:sz w:val="24"/>
                <w:szCs w:val="24"/>
              </w:rPr>
              <w:t>3.6</w:t>
            </w:r>
          </w:p>
        </w:tc>
        <w:tc>
          <w:tcPr>
            <w:tcW w:w="9191" w:type="dxa"/>
          </w:tcPr>
          <w:p w:rsidR="00607174" w:rsidRPr="005E48FC" w:rsidRDefault="00395561" w:rsidP="00607174">
            <w:pPr>
              <w:pStyle w:val="ConsPlusNormal"/>
              <w:rPr>
                <w:rFonts w:ascii="Times New Roman" w:hAnsi="Times New Roman" w:cs="Times New Roman"/>
                <w:sz w:val="24"/>
                <w:szCs w:val="24"/>
              </w:rPr>
            </w:pPr>
            <w:hyperlink r:id="rId22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00607174" w:rsidRPr="005E48FC">
                <w:rPr>
                  <w:rFonts w:ascii="Times New Roman" w:hAnsi="Times New Roman" w:cs="Times New Roman"/>
                  <w:color w:val="0000FF"/>
                  <w:sz w:val="24"/>
                  <w:szCs w:val="24"/>
                </w:rPr>
                <w:t>Конституция</w:t>
              </w:r>
            </w:hyperlink>
            <w:r w:rsidR="00607174" w:rsidRPr="005E48FC">
              <w:rPr>
                <w:rFonts w:ascii="Times New Roman" w:hAnsi="Times New Roman" w:cs="Times New Roman"/>
                <w:sz w:val="24"/>
                <w:szCs w:val="24"/>
              </w:rPr>
              <w:t xml:space="preserve"> Российской Федерации. Основы конституционного строя Российской Федерации. Гражданство Российской Федерации</w:t>
            </w:r>
          </w:p>
        </w:tc>
      </w:tr>
      <w:tr w:rsidR="00607174" w:rsidRPr="005E48FC" w:rsidTr="00607174">
        <w:tc>
          <w:tcPr>
            <w:tcW w:w="1077" w:type="dxa"/>
          </w:tcPr>
          <w:p w:rsidR="00607174" w:rsidRPr="005E48FC" w:rsidRDefault="00607174" w:rsidP="00607174">
            <w:pPr>
              <w:pStyle w:val="ConsPlusNormal"/>
              <w:ind w:firstLine="142"/>
              <w:jc w:val="center"/>
              <w:rPr>
                <w:rFonts w:ascii="Times New Roman" w:hAnsi="Times New Roman" w:cs="Times New Roman"/>
                <w:sz w:val="24"/>
                <w:szCs w:val="24"/>
              </w:rPr>
            </w:pPr>
            <w:r w:rsidRPr="005E48FC">
              <w:rPr>
                <w:rFonts w:ascii="Times New Roman" w:hAnsi="Times New Roman" w:cs="Times New Roman"/>
                <w:sz w:val="24"/>
                <w:szCs w:val="24"/>
              </w:rPr>
              <w:t>3.7</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tc>
      </w:tr>
      <w:tr w:rsidR="00607174" w:rsidRPr="005E48FC" w:rsidTr="00607174">
        <w:tc>
          <w:tcPr>
            <w:tcW w:w="1077" w:type="dxa"/>
          </w:tcPr>
          <w:p w:rsidR="00607174" w:rsidRPr="005E48FC" w:rsidRDefault="00607174" w:rsidP="00607174">
            <w:pPr>
              <w:pStyle w:val="ConsPlusNormal"/>
              <w:ind w:firstLine="142"/>
              <w:jc w:val="center"/>
              <w:rPr>
                <w:rFonts w:ascii="Times New Roman" w:hAnsi="Times New Roman" w:cs="Times New Roman"/>
                <w:sz w:val="24"/>
                <w:szCs w:val="24"/>
              </w:rPr>
            </w:pPr>
            <w:r w:rsidRPr="005E48FC">
              <w:rPr>
                <w:rFonts w:ascii="Times New Roman" w:hAnsi="Times New Roman" w:cs="Times New Roman"/>
                <w:sz w:val="24"/>
                <w:szCs w:val="24"/>
              </w:rPr>
              <w:t>3.8</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Гражданское право. Гражданские правоотношения. Субъекты гражданского права. Организационно-правовые формы юридических лиц. Особенности правового статуса несовершеннолетних. Гражданская дееспособность несовершеннолетних</w:t>
            </w:r>
          </w:p>
        </w:tc>
      </w:tr>
      <w:tr w:rsidR="00607174" w:rsidRPr="005E48FC" w:rsidTr="00607174">
        <w:tc>
          <w:tcPr>
            <w:tcW w:w="1077" w:type="dxa"/>
          </w:tcPr>
          <w:p w:rsidR="00607174" w:rsidRPr="005E48FC" w:rsidRDefault="00607174" w:rsidP="00607174">
            <w:pPr>
              <w:pStyle w:val="ConsPlusNormal"/>
              <w:ind w:firstLine="142"/>
              <w:jc w:val="center"/>
              <w:rPr>
                <w:rFonts w:ascii="Times New Roman" w:hAnsi="Times New Roman" w:cs="Times New Roman"/>
                <w:sz w:val="24"/>
                <w:szCs w:val="24"/>
              </w:rPr>
            </w:pPr>
            <w:r w:rsidRPr="005E48FC">
              <w:rPr>
                <w:rFonts w:ascii="Times New Roman" w:hAnsi="Times New Roman" w:cs="Times New Roman"/>
                <w:sz w:val="24"/>
                <w:szCs w:val="24"/>
              </w:rPr>
              <w:t>3.9</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tc>
      </w:tr>
      <w:tr w:rsidR="00607174" w:rsidRPr="005E48FC" w:rsidTr="00607174">
        <w:tc>
          <w:tcPr>
            <w:tcW w:w="1077" w:type="dxa"/>
          </w:tcPr>
          <w:p w:rsidR="00607174" w:rsidRPr="005E48FC" w:rsidRDefault="00607174" w:rsidP="00607174">
            <w:pPr>
              <w:pStyle w:val="ConsPlusNormal"/>
              <w:ind w:firstLine="142"/>
              <w:jc w:val="center"/>
              <w:rPr>
                <w:rFonts w:ascii="Times New Roman" w:hAnsi="Times New Roman" w:cs="Times New Roman"/>
                <w:sz w:val="24"/>
                <w:szCs w:val="24"/>
              </w:rPr>
            </w:pPr>
            <w:r w:rsidRPr="005E48FC">
              <w:rPr>
                <w:rFonts w:ascii="Times New Roman" w:hAnsi="Times New Roman" w:cs="Times New Roman"/>
                <w:sz w:val="24"/>
                <w:szCs w:val="24"/>
              </w:rPr>
              <w:t>3.10</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tc>
      </w:tr>
      <w:tr w:rsidR="00607174" w:rsidRPr="005E48FC" w:rsidTr="00607174">
        <w:tc>
          <w:tcPr>
            <w:tcW w:w="1077" w:type="dxa"/>
          </w:tcPr>
          <w:p w:rsidR="00607174" w:rsidRPr="005E48FC" w:rsidRDefault="00607174" w:rsidP="00607174">
            <w:pPr>
              <w:pStyle w:val="ConsPlusNormal"/>
              <w:ind w:firstLine="142"/>
              <w:jc w:val="center"/>
              <w:rPr>
                <w:rFonts w:ascii="Times New Roman" w:hAnsi="Times New Roman" w:cs="Times New Roman"/>
                <w:sz w:val="24"/>
                <w:szCs w:val="24"/>
              </w:rPr>
            </w:pPr>
            <w:r w:rsidRPr="005E48FC">
              <w:rPr>
                <w:rFonts w:ascii="Times New Roman" w:hAnsi="Times New Roman" w:cs="Times New Roman"/>
                <w:sz w:val="24"/>
                <w:szCs w:val="24"/>
              </w:rPr>
              <w:t>3.11</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tc>
      </w:tr>
      <w:tr w:rsidR="00607174" w:rsidRPr="005E48FC" w:rsidTr="00607174">
        <w:tc>
          <w:tcPr>
            <w:tcW w:w="1077" w:type="dxa"/>
          </w:tcPr>
          <w:p w:rsidR="00607174" w:rsidRPr="005E48FC" w:rsidRDefault="00607174" w:rsidP="00607174">
            <w:pPr>
              <w:pStyle w:val="ConsPlusNormal"/>
              <w:ind w:firstLine="142"/>
              <w:jc w:val="center"/>
              <w:rPr>
                <w:rFonts w:ascii="Times New Roman" w:hAnsi="Times New Roman" w:cs="Times New Roman"/>
                <w:sz w:val="24"/>
                <w:szCs w:val="24"/>
              </w:rPr>
            </w:pPr>
            <w:r w:rsidRPr="005E48FC">
              <w:rPr>
                <w:rFonts w:ascii="Times New Roman" w:hAnsi="Times New Roman" w:cs="Times New Roman"/>
                <w:sz w:val="24"/>
                <w:szCs w:val="24"/>
              </w:rPr>
              <w:t>3.12</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 xml:space="preserve">Федеральный </w:t>
            </w:r>
            <w:hyperlink r:id="rId230" w:tooltip="Федеральный закон от 29.12.2012 N 273-ФЗ (ред. от 28.02.2025) &quot;Об образовании в Российской Федерации&quot; (с изм. и доп., вступ. в силу с 11.03.2025) {КонсультантПлюс}">
              <w:r w:rsidRPr="005E48FC">
                <w:rPr>
                  <w:rFonts w:ascii="Times New Roman" w:hAnsi="Times New Roman" w:cs="Times New Roman"/>
                  <w:color w:val="0000FF"/>
                  <w:sz w:val="24"/>
                  <w:szCs w:val="24"/>
                </w:rPr>
                <w:t>закон</w:t>
              </w:r>
            </w:hyperlink>
            <w:r w:rsidRPr="005E48FC">
              <w:rPr>
                <w:rFonts w:ascii="Times New Roman" w:hAnsi="Times New Roman" w:cs="Times New Roman"/>
                <w:sz w:val="24"/>
                <w:szCs w:val="24"/>
              </w:rPr>
              <w:t xml:space="preserve"> от 29.12.2012 N 273-ФЗ "Об образовании в Российской Федерации". Порядок приема на обучение в образовательные организации среднего профессионального и высшего образования</w:t>
            </w:r>
          </w:p>
        </w:tc>
      </w:tr>
      <w:tr w:rsidR="00607174" w:rsidRPr="005E48FC" w:rsidTr="00607174">
        <w:tc>
          <w:tcPr>
            <w:tcW w:w="1077" w:type="dxa"/>
          </w:tcPr>
          <w:p w:rsidR="00607174" w:rsidRPr="005E48FC" w:rsidRDefault="00607174" w:rsidP="00607174">
            <w:pPr>
              <w:pStyle w:val="ConsPlusNormal"/>
              <w:ind w:firstLine="142"/>
              <w:jc w:val="center"/>
              <w:rPr>
                <w:rFonts w:ascii="Times New Roman" w:hAnsi="Times New Roman" w:cs="Times New Roman"/>
                <w:sz w:val="24"/>
                <w:szCs w:val="24"/>
              </w:rPr>
            </w:pPr>
            <w:r w:rsidRPr="005E48FC">
              <w:rPr>
                <w:rFonts w:ascii="Times New Roman" w:hAnsi="Times New Roman" w:cs="Times New Roman"/>
                <w:sz w:val="24"/>
                <w:szCs w:val="24"/>
              </w:rPr>
              <w:t>3.13</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Административное право и его субъекты. Административное правонарушение и административная ответственность</w:t>
            </w:r>
          </w:p>
        </w:tc>
      </w:tr>
      <w:tr w:rsidR="00607174" w:rsidRPr="005E48FC" w:rsidTr="00607174">
        <w:tc>
          <w:tcPr>
            <w:tcW w:w="1077" w:type="dxa"/>
          </w:tcPr>
          <w:p w:rsidR="00607174" w:rsidRPr="005E48FC" w:rsidRDefault="00607174" w:rsidP="00607174">
            <w:pPr>
              <w:pStyle w:val="ConsPlusNormal"/>
              <w:ind w:firstLine="142"/>
              <w:jc w:val="center"/>
              <w:rPr>
                <w:rFonts w:ascii="Times New Roman" w:hAnsi="Times New Roman" w:cs="Times New Roman"/>
                <w:sz w:val="24"/>
                <w:szCs w:val="24"/>
              </w:rPr>
            </w:pPr>
            <w:r w:rsidRPr="005E48FC">
              <w:rPr>
                <w:rFonts w:ascii="Times New Roman" w:hAnsi="Times New Roman" w:cs="Times New Roman"/>
                <w:sz w:val="24"/>
                <w:szCs w:val="24"/>
              </w:rPr>
              <w:t>3.14</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tc>
      </w:tr>
      <w:tr w:rsidR="00607174" w:rsidRPr="005E48FC" w:rsidTr="00607174">
        <w:tc>
          <w:tcPr>
            <w:tcW w:w="1077" w:type="dxa"/>
          </w:tcPr>
          <w:p w:rsidR="00607174" w:rsidRPr="005E48FC" w:rsidRDefault="00607174" w:rsidP="00607174">
            <w:pPr>
              <w:pStyle w:val="ConsPlusNormal"/>
              <w:ind w:firstLine="142"/>
              <w:jc w:val="center"/>
              <w:rPr>
                <w:rFonts w:ascii="Times New Roman" w:hAnsi="Times New Roman" w:cs="Times New Roman"/>
                <w:sz w:val="24"/>
                <w:szCs w:val="24"/>
              </w:rPr>
            </w:pPr>
            <w:r w:rsidRPr="005E48FC">
              <w:rPr>
                <w:rFonts w:ascii="Times New Roman" w:hAnsi="Times New Roman" w:cs="Times New Roman"/>
                <w:sz w:val="24"/>
                <w:szCs w:val="24"/>
              </w:rPr>
              <w:t>3.15</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Уголовный процесс, его принципы и стадии. Участники уголовного процесса</w:t>
            </w:r>
          </w:p>
        </w:tc>
      </w:tr>
      <w:tr w:rsidR="00607174" w:rsidRPr="005E48FC" w:rsidTr="00607174">
        <w:tc>
          <w:tcPr>
            <w:tcW w:w="1077" w:type="dxa"/>
          </w:tcPr>
          <w:p w:rsidR="00607174" w:rsidRPr="005E48FC" w:rsidRDefault="00607174" w:rsidP="00607174">
            <w:pPr>
              <w:pStyle w:val="ConsPlusNormal"/>
              <w:ind w:firstLine="142"/>
              <w:jc w:val="center"/>
              <w:rPr>
                <w:rFonts w:ascii="Times New Roman" w:hAnsi="Times New Roman" w:cs="Times New Roman"/>
                <w:sz w:val="24"/>
                <w:szCs w:val="24"/>
              </w:rPr>
            </w:pPr>
            <w:r w:rsidRPr="005E48FC">
              <w:rPr>
                <w:rFonts w:ascii="Times New Roman" w:hAnsi="Times New Roman" w:cs="Times New Roman"/>
                <w:sz w:val="24"/>
                <w:szCs w:val="24"/>
              </w:rPr>
              <w:t>3.16</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Гражданские споры, порядок их рассмотрения. Основные принципы гражданского процесса. Участники гражданского процесса</w:t>
            </w:r>
          </w:p>
        </w:tc>
      </w:tr>
      <w:tr w:rsidR="00607174" w:rsidRPr="005E48FC" w:rsidTr="00607174">
        <w:tc>
          <w:tcPr>
            <w:tcW w:w="1077" w:type="dxa"/>
          </w:tcPr>
          <w:p w:rsidR="00607174" w:rsidRPr="005E48FC" w:rsidRDefault="00607174" w:rsidP="00607174">
            <w:pPr>
              <w:pStyle w:val="ConsPlusNormal"/>
              <w:ind w:firstLine="142"/>
              <w:jc w:val="center"/>
              <w:rPr>
                <w:rFonts w:ascii="Times New Roman" w:hAnsi="Times New Roman" w:cs="Times New Roman"/>
                <w:sz w:val="24"/>
                <w:szCs w:val="24"/>
              </w:rPr>
            </w:pPr>
            <w:r w:rsidRPr="005E48FC">
              <w:rPr>
                <w:rFonts w:ascii="Times New Roman" w:hAnsi="Times New Roman" w:cs="Times New Roman"/>
                <w:sz w:val="24"/>
                <w:szCs w:val="24"/>
              </w:rPr>
              <w:t>3.17</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Конституционное судопроизводство. Арбитражное судопроизводство</w:t>
            </w:r>
          </w:p>
        </w:tc>
      </w:tr>
      <w:tr w:rsidR="00607174" w:rsidRPr="005E48FC" w:rsidTr="00607174">
        <w:tc>
          <w:tcPr>
            <w:tcW w:w="1077" w:type="dxa"/>
          </w:tcPr>
          <w:p w:rsidR="00607174" w:rsidRPr="005E48FC" w:rsidRDefault="00607174" w:rsidP="00607174">
            <w:pPr>
              <w:pStyle w:val="ConsPlusNormal"/>
              <w:ind w:firstLine="142"/>
              <w:jc w:val="center"/>
              <w:rPr>
                <w:rFonts w:ascii="Times New Roman" w:hAnsi="Times New Roman" w:cs="Times New Roman"/>
                <w:sz w:val="24"/>
                <w:szCs w:val="24"/>
              </w:rPr>
            </w:pPr>
            <w:r w:rsidRPr="005E48FC">
              <w:rPr>
                <w:rFonts w:ascii="Times New Roman" w:hAnsi="Times New Roman" w:cs="Times New Roman"/>
                <w:sz w:val="24"/>
                <w:szCs w:val="24"/>
              </w:rPr>
              <w:lastRenderedPageBreak/>
              <w:t>3.18</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Административный процесс. Судебное производство по делам об административных правонарушениях</w:t>
            </w:r>
          </w:p>
        </w:tc>
      </w:tr>
      <w:tr w:rsidR="00607174" w:rsidRPr="005E48FC" w:rsidTr="00607174">
        <w:tc>
          <w:tcPr>
            <w:tcW w:w="1077" w:type="dxa"/>
          </w:tcPr>
          <w:p w:rsidR="00607174" w:rsidRPr="005E48FC" w:rsidRDefault="00607174" w:rsidP="00607174">
            <w:pPr>
              <w:pStyle w:val="ConsPlusNormal"/>
              <w:ind w:firstLine="142"/>
              <w:jc w:val="center"/>
              <w:rPr>
                <w:rFonts w:ascii="Times New Roman" w:hAnsi="Times New Roman" w:cs="Times New Roman"/>
                <w:sz w:val="24"/>
                <w:szCs w:val="24"/>
              </w:rPr>
            </w:pPr>
            <w:r w:rsidRPr="005E48FC">
              <w:rPr>
                <w:rFonts w:ascii="Times New Roman" w:hAnsi="Times New Roman" w:cs="Times New Roman"/>
                <w:sz w:val="24"/>
                <w:szCs w:val="24"/>
              </w:rPr>
              <w:t>3.19</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Экологическое законодательство. Экологические правонарушения. Способы защиты права на благоприятную окружающую среду</w:t>
            </w:r>
          </w:p>
        </w:tc>
      </w:tr>
      <w:tr w:rsidR="00607174" w:rsidRPr="005E48FC" w:rsidTr="00607174">
        <w:tc>
          <w:tcPr>
            <w:tcW w:w="1077" w:type="dxa"/>
          </w:tcPr>
          <w:p w:rsidR="00607174" w:rsidRPr="005E48FC" w:rsidRDefault="00607174" w:rsidP="00607174">
            <w:pPr>
              <w:pStyle w:val="ConsPlusNormal"/>
              <w:ind w:firstLine="142"/>
              <w:jc w:val="center"/>
              <w:rPr>
                <w:rFonts w:ascii="Times New Roman" w:hAnsi="Times New Roman" w:cs="Times New Roman"/>
                <w:sz w:val="24"/>
                <w:szCs w:val="24"/>
              </w:rPr>
            </w:pPr>
            <w:r w:rsidRPr="005E48FC">
              <w:rPr>
                <w:rFonts w:ascii="Times New Roman" w:hAnsi="Times New Roman" w:cs="Times New Roman"/>
                <w:sz w:val="24"/>
                <w:szCs w:val="24"/>
              </w:rPr>
              <w:t>3.20</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Юридическое образование, юристы как социально-профессиональная группа</w:t>
            </w:r>
          </w:p>
        </w:tc>
      </w:tr>
    </w:tbl>
    <w:p w:rsidR="00607174" w:rsidRPr="005E48FC" w:rsidRDefault="00607174" w:rsidP="00607174">
      <w:pPr>
        <w:pStyle w:val="ConsPlusNormal"/>
        <w:jc w:val="right"/>
        <w:rPr>
          <w:rFonts w:ascii="Times New Roman" w:hAnsi="Times New Roman" w:cs="Times New Roman"/>
          <w:sz w:val="24"/>
          <w:szCs w:val="24"/>
        </w:rPr>
      </w:pPr>
      <w:r w:rsidRPr="005E48FC">
        <w:rPr>
          <w:rFonts w:ascii="Times New Roman" w:hAnsi="Times New Roman" w:cs="Times New Roman"/>
          <w:sz w:val="24"/>
          <w:szCs w:val="24"/>
        </w:rPr>
        <w:t>";</w:t>
      </w:r>
    </w:p>
    <w:p w:rsidR="00607174" w:rsidRPr="005E48FC" w:rsidRDefault="00607174" w:rsidP="00607174">
      <w:pPr>
        <w:pStyle w:val="ConsPlusNormal"/>
        <w:rPr>
          <w:rFonts w:ascii="Times New Roman" w:hAnsi="Times New Roman" w:cs="Times New Roman"/>
          <w:sz w:val="24"/>
          <w:szCs w:val="24"/>
        </w:rPr>
      </w:pPr>
    </w:p>
    <w:p w:rsidR="00607174" w:rsidRPr="005E48FC" w:rsidRDefault="00607174" w:rsidP="00607174">
      <w:pPr>
        <w:pStyle w:val="ConsPlusNormal"/>
        <w:ind w:firstLine="540"/>
        <w:rPr>
          <w:rFonts w:ascii="Times New Roman" w:hAnsi="Times New Roman" w:cs="Times New Roman"/>
          <w:sz w:val="24"/>
          <w:szCs w:val="24"/>
        </w:rPr>
      </w:pPr>
      <w:r w:rsidRPr="005E48FC">
        <w:rPr>
          <w:rFonts w:ascii="Times New Roman" w:hAnsi="Times New Roman" w:cs="Times New Roman"/>
          <w:sz w:val="24"/>
          <w:szCs w:val="24"/>
        </w:rPr>
        <w:t>Для проведения единого государственного экзамена по обществознанию (далее - ЕГЭ по обществознанию)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rsidR="00607174" w:rsidRPr="005E48FC" w:rsidRDefault="00607174" w:rsidP="00607174">
      <w:pPr>
        <w:pStyle w:val="ConsPlusNormal"/>
        <w:rPr>
          <w:rFonts w:ascii="Times New Roman" w:hAnsi="Times New Roman" w:cs="Times New Roman"/>
          <w:sz w:val="24"/>
          <w:szCs w:val="24"/>
        </w:rPr>
      </w:pPr>
    </w:p>
    <w:p w:rsidR="00607174" w:rsidRPr="005E48FC" w:rsidRDefault="00607174" w:rsidP="00607174">
      <w:pPr>
        <w:pStyle w:val="ConsPlusNormal"/>
        <w:jc w:val="right"/>
        <w:rPr>
          <w:rFonts w:ascii="Times New Roman" w:hAnsi="Times New Roman" w:cs="Times New Roman"/>
          <w:sz w:val="24"/>
          <w:szCs w:val="24"/>
        </w:rPr>
      </w:pPr>
      <w:r w:rsidRPr="005E48FC">
        <w:rPr>
          <w:rFonts w:ascii="Times New Roman" w:hAnsi="Times New Roman" w:cs="Times New Roman"/>
          <w:sz w:val="24"/>
          <w:szCs w:val="24"/>
        </w:rPr>
        <w:t>Таблица 20.4</w:t>
      </w:r>
    </w:p>
    <w:p w:rsidR="00607174" w:rsidRPr="005E48FC" w:rsidRDefault="00607174" w:rsidP="00607174">
      <w:pPr>
        <w:pStyle w:val="ConsPlusNormal"/>
        <w:rPr>
          <w:rFonts w:ascii="Times New Roman" w:hAnsi="Times New Roman" w:cs="Times New Roman"/>
          <w:sz w:val="24"/>
          <w:szCs w:val="24"/>
        </w:rPr>
      </w:pPr>
    </w:p>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Проверяемые на ЕГЭ по обществознанию требования</w:t>
      </w:r>
    </w:p>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к результатам освоения основной образовательной программы</w:t>
      </w:r>
    </w:p>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среднего общего образования</w:t>
      </w:r>
    </w:p>
    <w:p w:rsidR="00607174" w:rsidRPr="005E48FC" w:rsidRDefault="00607174" w:rsidP="00607174">
      <w:pPr>
        <w:pStyle w:val="ConsPlusNormal"/>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6"/>
        <w:gridCol w:w="8931"/>
      </w:tblGrid>
      <w:tr w:rsidR="00607174" w:rsidRPr="005E48FC" w:rsidTr="00607174">
        <w:tc>
          <w:tcPr>
            <w:tcW w:w="1196" w:type="dxa"/>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Код проверяемого требования</w:t>
            </w:r>
          </w:p>
        </w:tc>
        <w:tc>
          <w:tcPr>
            <w:tcW w:w="8931"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Проверяемые требования к предметным результатам освоения основной образовательной программы среднего общего образования</w:t>
            </w:r>
          </w:p>
        </w:tc>
      </w:tr>
      <w:tr w:rsidR="00607174" w:rsidRPr="005E48FC" w:rsidTr="00607174">
        <w:tc>
          <w:tcPr>
            <w:tcW w:w="1196"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1</w:t>
            </w:r>
          </w:p>
        </w:tc>
        <w:tc>
          <w:tcPr>
            <w:tcW w:w="893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Сформированность знаний об основах общественных наук: социальной психологии, экономики, социологии, политологии, правоведении и философии, их предмете и методах исследования, этапах и основных направлениях развития, о месте и роли отдельных научных дисциплин в социальном познании, о роли научного знания в постижении и преобразовании социальной действительности; о взаимосвязи общественных наук, необходимости комплексного подхода к изучению социальных явлений и процессов.</w:t>
            </w:r>
          </w:p>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 xml:space="preserve">Сформированность знаний об (о): обществе как целостной развивающейся системе в единстве и взаимодействии основных сфер и институтов; основах социальной динамики; особенностях процесса цифровизации и влиянии массовых коммуникаций на все сферы жизни общества; глобальных проблемах и вызовах современности; перспективах развития современного общества, в том числе тенденций развития Российской Федерации; человеке как субъекте общественных отношений и сознательной деятельности;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 значении духовной культуры общества и разнообразии ее видов и форм;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 социальных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w:t>
            </w:r>
            <w:r w:rsidRPr="005E48FC">
              <w:rPr>
                <w:rFonts w:ascii="Times New Roman" w:hAnsi="Times New Roman" w:cs="Times New Roman"/>
                <w:sz w:val="24"/>
                <w:szCs w:val="24"/>
              </w:rPr>
              <w:lastRenderedPageBreak/>
              <w:t>общества, направлениях государственной политики Российской Федерации; конституционном статусе и полномочиях органов государственной власти; системе прав человека и гражданина в Российской Федерации, правах ребенка и механизмах защиты прав в Российской Федерации; правовом регулировании гражданских, семейных, трудовых, налоговых, образовательных, административных, уголовных общественных отношений; системе права и законодательства Российской Федерации</w:t>
            </w:r>
          </w:p>
        </w:tc>
      </w:tr>
      <w:tr w:rsidR="00607174" w:rsidRPr="005E48FC" w:rsidTr="00607174">
        <w:tc>
          <w:tcPr>
            <w:tcW w:w="1196"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lastRenderedPageBreak/>
              <w:t>2</w:t>
            </w:r>
          </w:p>
        </w:tc>
        <w:tc>
          <w:tcPr>
            <w:tcW w:w="893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Овладение элементами методологии социального познания; умение применять методы научного познания социальных процессов, явлений для принятия обоснованных решений в различных областях жизнедеятельности, планирования и достижения познавательных и практических целей</w:t>
            </w:r>
          </w:p>
        </w:tc>
      </w:tr>
      <w:tr w:rsidR="00607174" w:rsidRPr="005E48FC" w:rsidTr="00607174">
        <w:tc>
          <w:tcPr>
            <w:tcW w:w="1196"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3</w:t>
            </w:r>
          </w:p>
        </w:tc>
        <w:tc>
          <w:tcPr>
            <w:tcW w:w="893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Умение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w:t>
            </w:r>
          </w:p>
        </w:tc>
      </w:tr>
      <w:tr w:rsidR="00607174" w:rsidRPr="005E48FC" w:rsidTr="00607174">
        <w:tc>
          <w:tcPr>
            <w:tcW w:w="1196"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4</w:t>
            </w:r>
          </w:p>
        </w:tc>
        <w:tc>
          <w:tcPr>
            <w:tcW w:w="893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Владение базовым понятийным аппаратом социальных наук, умение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при изложении собственных суждений и построении устных и письменных высказываний</w:t>
            </w:r>
          </w:p>
        </w:tc>
      </w:tr>
      <w:tr w:rsidR="00607174" w:rsidRPr="005E48FC" w:rsidTr="00607174">
        <w:tc>
          <w:tcPr>
            <w:tcW w:w="1196"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5</w:t>
            </w:r>
          </w:p>
        </w:tc>
        <w:tc>
          <w:tcPr>
            <w:tcW w:w="893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Владение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w:t>
            </w:r>
          </w:p>
        </w:tc>
      </w:tr>
      <w:tr w:rsidR="00607174" w:rsidRPr="005E48FC" w:rsidTr="00607174">
        <w:tc>
          <w:tcPr>
            <w:tcW w:w="1196"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6</w:t>
            </w:r>
          </w:p>
        </w:tc>
        <w:tc>
          <w:tcPr>
            <w:tcW w:w="893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Владение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tc>
      </w:tr>
      <w:tr w:rsidR="00607174" w:rsidRPr="005E48FC" w:rsidTr="00607174">
        <w:tc>
          <w:tcPr>
            <w:tcW w:w="1196"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7</w:t>
            </w:r>
          </w:p>
        </w:tc>
        <w:tc>
          <w:tcPr>
            <w:tcW w:w="893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 xml:space="preserve">Сформированность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w:t>
            </w:r>
            <w:r w:rsidRPr="005E48FC">
              <w:rPr>
                <w:rFonts w:ascii="Times New Roman" w:hAnsi="Times New Roman" w:cs="Times New Roman"/>
                <w:sz w:val="24"/>
                <w:szCs w:val="24"/>
              </w:rPr>
              <w:lastRenderedPageBreak/>
              <w:t>ситуациях</w:t>
            </w:r>
          </w:p>
        </w:tc>
      </w:tr>
      <w:tr w:rsidR="00607174" w:rsidRPr="005E48FC" w:rsidTr="00607174">
        <w:tc>
          <w:tcPr>
            <w:tcW w:w="1196"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lastRenderedPageBreak/>
              <w:t>8</w:t>
            </w:r>
          </w:p>
        </w:tc>
        <w:tc>
          <w:tcPr>
            <w:tcW w:w="893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Умение при анализе социальных явлений соотносить различные теоретические подходы, делать выводы и обосновывать их на теоретическом и фактически-эмпирическом уровнях; вести дискуссию, выстраивать аргументы с привлечением научных фактов и идей; владение приемами ранжирования источников социальной информации по целям распространения, жанрам, с позиции достоверности сведений</w:t>
            </w:r>
          </w:p>
        </w:tc>
      </w:tr>
      <w:tr w:rsidR="00607174" w:rsidRPr="005E48FC" w:rsidTr="00607174">
        <w:tc>
          <w:tcPr>
            <w:tcW w:w="1196"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9</w:t>
            </w:r>
          </w:p>
        </w:tc>
        <w:tc>
          <w:tcPr>
            <w:tcW w:w="893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Владение умениями проводить с использованием полученных знаний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tc>
      </w:tr>
      <w:tr w:rsidR="00607174" w:rsidRPr="005E48FC" w:rsidTr="00607174">
        <w:tc>
          <w:tcPr>
            <w:tcW w:w="1196"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10</w:t>
            </w:r>
          </w:p>
        </w:tc>
        <w:tc>
          <w:tcPr>
            <w:tcW w:w="893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Способность делать объектом рефлексии собственный социальный опыт, использовать его при решении познавательных задач</w:t>
            </w:r>
          </w:p>
        </w:tc>
      </w:tr>
      <w:tr w:rsidR="00607174" w:rsidRPr="005E48FC" w:rsidTr="00607174">
        <w:tc>
          <w:tcPr>
            <w:tcW w:w="1196"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11</w:t>
            </w:r>
          </w:p>
        </w:tc>
        <w:tc>
          <w:tcPr>
            <w:tcW w:w="893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Владение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tc>
      </w:tr>
      <w:tr w:rsidR="00607174" w:rsidRPr="005E48FC" w:rsidTr="00607174">
        <w:tc>
          <w:tcPr>
            <w:tcW w:w="1196"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12</w:t>
            </w:r>
          </w:p>
        </w:tc>
        <w:tc>
          <w:tcPr>
            <w:tcW w:w="893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p>
        </w:tc>
      </w:tr>
      <w:tr w:rsidR="00607174" w:rsidRPr="005E48FC" w:rsidTr="00607174">
        <w:tc>
          <w:tcPr>
            <w:tcW w:w="1196"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13</w:t>
            </w:r>
          </w:p>
        </w:tc>
        <w:tc>
          <w:tcPr>
            <w:tcW w:w="893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Владение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w:t>
            </w:r>
          </w:p>
        </w:tc>
      </w:tr>
      <w:tr w:rsidR="00607174" w:rsidRPr="005E48FC" w:rsidTr="00607174">
        <w:tc>
          <w:tcPr>
            <w:tcW w:w="1196"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14</w:t>
            </w:r>
          </w:p>
        </w:tc>
        <w:tc>
          <w:tcPr>
            <w:tcW w:w="893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 xml:space="preserve">Использование обществоведческих знаний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w:t>
            </w:r>
            <w:r w:rsidRPr="005E48FC">
              <w:rPr>
                <w:rFonts w:ascii="Times New Roman" w:hAnsi="Times New Roman" w:cs="Times New Roman"/>
                <w:sz w:val="24"/>
                <w:szCs w:val="24"/>
              </w:rPr>
              <w:lastRenderedPageBreak/>
              <w:t>жизни, роли непрерывного образования; использование средств информационно-коммуникационных технологий в решении различных задач</w:t>
            </w:r>
          </w:p>
        </w:tc>
      </w:tr>
    </w:tbl>
    <w:p w:rsidR="00607174" w:rsidRPr="005E48FC" w:rsidRDefault="00607174" w:rsidP="00607174">
      <w:pPr>
        <w:pStyle w:val="ConsPlusNormal"/>
        <w:rPr>
          <w:rFonts w:ascii="Times New Roman" w:hAnsi="Times New Roman" w:cs="Times New Roman"/>
          <w:sz w:val="24"/>
          <w:szCs w:val="24"/>
        </w:rPr>
      </w:pPr>
    </w:p>
    <w:p w:rsidR="00607174" w:rsidRPr="005E48FC" w:rsidRDefault="00607174" w:rsidP="00607174">
      <w:pPr>
        <w:pStyle w:val="ConsPlusNormal"/>
        <w:jc w:val="right"/>
        <w:rPr>
          <w:rFonts w:ascii="Times New Roman" w:hAnsi="Times New Roman" w:cs="Times New Roman"/>
          <w:sz w:val="24"/>
          <w:szCs w:val="24"/>
        </w:rPr>
      </w:pPr>
      <w:r w:rsidRPr="005E48FC">
        <w:rPr>
          <w:rFonts w:ascii="Times New Roman" w:hAnsi="Times New Roman" w:cs="Times New Roman"/>
          <w:sz w:val="24"/>
          <w:szCs w:val="24"/>
        </w:rPr>
        <w:t>Таблица 20.5</w:t>
      </w:r>
    </w:p>
    <w:p w:rsidR="00607174" w:rsidRPr="005E48FC" w:rsidRDefault="00607174" w:rsidP="00607174">
      <w:pPr>
        <w:pStyle w:val="ConsPlusNormal"/>
        <w:rPr>
          <w:rFonts w:ascii="Times New Roman" w:hAnsi="Times New Roman" w:cs="Times New Roman"/>
          <w:sz w:val="24"/>
          <w:szCs w:val="24"/>
        </w:rPr>
      </w:pPr>
    </w:p>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Перечень элементов содержания, проверяемых на ЕГЭ</w:t>
      </w:r>
    </w:p>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по обществознанию</w:t>
      </w:r>
    </w:p>
    <w:p w:rsidR="00607174" w:rsidRPr="005E48FC" w:rsidRDefault="00607174" w:rsidP="00607174">
      <w:pPr>
        <w:pStyle w:val="ConsPlusNormal"/>
        <w:rPr>
          <w:rFonts w:ascii="Times New Roman" w:hAnsi="Times New Roman" w:cs="Times New Roman"/>
          <w:sz w:val="24"/>
          <w:szCs w:val="24"/>
        </w:rPr>
      </w:pP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9191"/>
      </w:tblGrid>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Код</w:t>
            </w:r>
          </w:p>
        </w:tc>
        <w:tc>
          <w:tcPr>
            <w:tcW w:w="9191"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Проверяемый элемент содержания</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1</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Человек в обществе. Духовная культура/Введение в социальную психологию. Введение в социальную философию</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1.1</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Потребности и интересы</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1.2</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Мировоззрение, его роль в жизнедеятельности человека. Общественное и индивидуальное сознание. Самосознание и социальное поведение</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1.3</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Деятельность и ее структура. Мотивация деятельности. Многообразие видов деятельности. Свобода и необходимость в деятельности человека</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1.4</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Познавательная деятельность. Познание мира. Чувственное и рациональное познание. Мышление, его формы и методы. Знание как результат познавательной деятельности, его виды</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1.5</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Понятие истины, ее критерии. Абсолютная, относительная истина</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1.6</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Общество как система. Общественные отношения. Связи между подсистемами и элементами общества</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1.7</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Общественные потребности и социальные институты. Признаки и функции социальных институтов</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1.8</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Типы обществ. Постиндустриальное (информационное) общество и его особенности. Роль массовой коммуникации в современном обществе</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1.9</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 Российское общество и человек перед лицом угроз и вызовов XXI в.</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1.10</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1.11</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Мораль как общечеловеческая ценность и социальный регулятор. Категории морали. Нравственность. Этика и этические нормы. Гражданственность. Патриотизм</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1.12</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 xml:space="preserve">Наука. Естественные, технические, точные и социально-гуманитарные науки. </w:t>
            </w:r>
            <w:r w:rsidRPr="005E48FC">
              <w:rPr>
                <w:rFonts w:ascii="Times New Roman" w:hAnsi="Times New Roman" w:cs="Times New Roman"/>
                <w:sz w:val="24"/>
                <w:szCs w:val="24"/>
              </w:rPr>
              <w:lastRenderedPageBreak/>
              <w:t>Особенности, уровни и методы научного познания. Особенности научного познания в социально-гуманитарных науках.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lastRenderedPageBreak/>
              <w:t>1.13</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1.14</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Религия, ее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1.15</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Искусство, его основные функции. Особенности искусства как формы духовной культуры. Достижения современного российского искусства</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2</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Экономическая жизнь общества (Введение в экономику)</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2.1</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Роль экономики в жизни общества. Микроэкономика, макроэкономика, мировая экономика. Предмет и методы экономической науки. Ограниченность ресурсов. Кривая производственных возможностей. Экономический выбор. Главные вопросы экономики</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2.2</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Экономические институты и их роль в развитии общества. Собственность. Экономическое содержание собственности</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2.3</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Типы экономических систем</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2.4</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Экономическая деятельность и ее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 Экономическая деятельность и проблемы устойчивого развития общества</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2.5</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Институт рынка. Функционирование рынков.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Рыночное равновесие, равновесная цена. Эластичность спроса и эластичность предложения. Товары Гиффена и эффект Веблена. Рынки труда, капитала, земли, информации</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2.6</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2.7</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Рынок труда. Заработная плата и стимулирование труда. Минимальная оплата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 Потребности современного рынка труда в Российской Федерации</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2.8</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 xml:space="preserve">Предприятие (фирма) в экономике. Цели предприятия. Экономические цели фирмы. Производство. Факторы производства и факторные доходы. Альтернативная </w:t>
            </w:r>
            <w:r w:rsidRPr="005E48FC">
              <w:rPr>
                <w:rFonts w:ascii="Times New Roman" w:hAnsi="Times New Roman" w:cs="Times New Roman"/>
                <w:sz w:val="24"/>
                <w:szCs w:val="24"/>
              </w:rPr>
              <w:lastRenderedPageBreak/>
              <w:t>стоимость, способы и источники финансирования предприятий. Показатели деятельности фирмы. Издержки, их виды (необратимые издержки, постоянные и переменные издержки, средние и предельные издержки). Амортизационные отчисления. Выручка, прибыль. Экономическая эффективность. Эффект масштаба производства. Влияние конкуренции на деятельность фирмы</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lastRenderedPageBreak/>
              <w:t>2.9</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Этика предпринимательства. Поддержка малого и среднего предпринимательства в Российской Федерации</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2.10</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Финансовый рынок, виды и функции. Фондовый рынок. Финансовые институты. Банки. Банковская система. Центральный банк Российской Федерации: задачи и функции. Денежно-кредитная (монетарная) политика Банка России. Денежные агрегаты. Денежная масса и денежная база. Денежный мультипликатор</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2.11</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Финансовые услуги. Вклады и кредиты. Цифровые финансовые услуги. Финансовые технологии и финансовая безопасность. Цифровые финансовые активы</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2.12</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Инфляция: причины, виды, социально-экономические последствия. Антиинфляционная политика в Российской Федерации</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2.13</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Государство в экономике. Несовершенства рыночной организации хозяйства. Экономические функции государства. Общественные блага. Государственное регулирование рынков. Внешние эффекты. Информация как ресурс экономики. Асимметрия информации. Способы решения проблемы асимметрии информации. Цифровизация экономики в Российской Федерации</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2.14</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Государственный бюджет. Дефицит и профицит государственного бюджета. Принцип сбалансированности государственного бюджета. Государственный долг</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2.15</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Налоговая система Российской Федерации. Налоги. Виды налогов. Принципы налогообложения в Российской Федерации. Функции налогов. Система налогов и сборов в Российской Федерации. Налоговые льготы и вычеты. Налогообложение и субсидирование. Фискальная политика государства</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2.16</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Экономический рост и пути его достижения. Измерение экономического роста. Основные макроэкономические показатели: валовой национальный продукт (ВНП), валовой внутренний продукт (ВВП). Связь между показателями ВВП и ВНП. Реальный и номинальный валовой внутренний продукт. Макроэкономические показатели и качество жизни. Факторы долгосрочного экономического роста</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2.17</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Понятие экономического цикла. Фазы экономического цикла. Причины экономических циклов</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2.18</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Мировая экономика. Международное разделение труда. Внешняя торговля. Сравнительные преимущества в международной торговле. Экспорт и импорт товаров и услуг. Выгоды и убытки от участия в международной торговле. Государственное регулирование внешней торговли. Международные расчеты. Платежный баланс. Валютный рынок. Государственная политика импортозамещения в Российской Федерации</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3</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Социальная сфера (Введение в социологию)</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3.1</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Социальные общности, группы, их типы. Социальная стратификация, ее критерии. Социальное неравенство. Социальная структура российского общества</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3.2</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Этносоциальные конфликты, способы их предотвращения и пути разрешения. Конституционные принципы (основы) национальной политики в Российской Федерации</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3.3</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Молодежь как социальная группа, ее социальные и социально--психологические характеристики. Молодежная субкультура. Проблемы молодежи в современной России</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3.4</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Положение индивида в обществе. Социальные статусы и роли. Социальная мобильность, ее формы и каналы в современном российском обществе</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3.5</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Семья и брак. Функции и типы семьи. Семья как важнейший социальный институт</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3.6</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Социализация личности и ее этапы. Агенты (институты) социализации</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3.7</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Социальные нормы и отклоняющееся (девиантное) поведение. Формы социальных девиаций. Конформизм. Социальный контроль и самоконтроль</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3.8</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Социальный конфликт. Виды социальных конфликтов, их причины. Способы разрешения социальных конфликтов</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3.9</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Государственная поддержка социально незащищенных слоев общества в Российской Федерации. Государственная молодежная политика Российской Федерации. Меры социальной поддержки семьи в Российской Федерации. Помощь государства многодетным семьям</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3.10</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Особенности профессиональной деятельности в сфере науки, образования, искусства. Особенности профессиональной деятельности в экономической и финансовых сферах. Особенности профессиональной деятельности социолога, социального психолога. Особенности профессиональной деятельности политолога. Юридическое образование, юристы как социально-профессиональная группа</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4</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Политическая сфера/Введение в политологию</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4.1</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Политическая власть и субъекты политики в современном обществе. Структура, ресурсы и функции политической власти. Легитимность власти. Политические институты. Политическая деятельность</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4.2</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Политическая система общества, ее структура и функции. Политическая система Российской Федерации на современном этапе</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4.3</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Государство как основной институт политической системы. Государственный суверенитет. Функции государства</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4.4</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Понятие формы государства. Формы правления. Государственно-территориальное устройство. Политический режим. Типы политических режимов. Демократия, ее основные ценности и признаки. Гражданское общество</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4.5</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Федеративное устройство Российской Федерации</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4.6</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Субъекты государственной власти в Российской Федерации</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4.7</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4.8</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Политическая культура общества и личности. Политическое поведение. Политическое участие. Причины абсентеизма. Политический процесс. Формы участия граждан в политике</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4.9</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Политическая идеология, ее роль в обществе. Основные идейно-политические течения современности. Политические партии как субъекты политики, их функции, виды. Типы партийных систем</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4.10</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Избирательная система. Типы избирательных систем: мажоритарная, пропорциональная, смешанная. Избирательная система Российской Федерации</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4.11</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Политическая элита и политическое лидерство. Типология лидерства</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4.12</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Роль средств массовой информации в политической жизни общества. Сеть Интернет в современной политической коммуникации</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5</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Правовое регулирование общественных отношений в Российской Федерации/Введение в правоведение</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5.1</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Право как социальный институт. Понятие, признаки и функции права. Роль права в жизни общества. Понятие, структура и виды правовых норм</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5.2</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Источники права: нормативный правовой акт, нормативный договор, правовой обычай, судебный прецедент. Нормативные правовые акты, их виды. Законы и законодательный процесс в Российской Федерации</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5.3</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Система права. Отрасли права. Частное и публичное, материальное и процессуальное право, национальное и международное право. Система российского права</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5.4</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Понятие и признаки правоотношений. Субъекты правоотношений, их виды</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5.5</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Правомерное поведение и правонарушение. Виды правонарушений, состав правонарушения. Понятие и виды юридической ответственности</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5.6</w:t>
            </w:r>
          </w:p>
        </w:tc>
        <w:tc>
          <w:tcPr>
            <w:tcW w:w="9191" w:type="dxa"/>
          </w:tcPr>
          <w:p w:rsidR="00607174" w:rsidRPr="005E48FC" w:rsidRDefault="00395561" w:rsidP="00607174">
            <w:pPr>
              <w:pStyle w:val="ConsPlusNormal"/>
              <w:rPr>
                <w:rFonts w:ascii="Times New Roman" w:hAnsi="Times New Roman" w:cs="Times New Roman"/>
                <w:sz w:val="24"/>
                <w:szCs w:val="24"/>
              </w:rPr>
            </w:pPr>
            <w:hyperlink r:id="rId23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00607174" w:rsidRPr="005E48FC">
                <w:rPr>
                  <w:rFonts w:ascii="Times New Roman" w:hAnsi="Times New Roman" w:cs="Times New Roman"/>
                  <w:color w:val="0000FF"/>
                  <w:sz w:val="24"/>
                  <w:szCs w:val="24"/>
                </w:rPr>
                <w:t>Конституция</w:t>
              </w:r>
            </w:hyperlink>
            <w:r w:rsidR="00607174" w:rsidRPr="005E48FC">
              <w:rPr>
                <w:rFonts w:ascii="Times New Roman" w:hAnsi="Times New Roman" w:cs="Times New Roman"/>
                <w:sz w:val="24"/>
                <w:szCs w:val="24"/>
              </w:rPr>
              <w:t xml:space="preserve"> Российской Федерации. Основы конституционного строя Российской Федерации. Гражданство Российской Федерации: понятие, принципы, основания приобретения</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5.7</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Воинская обязанность и альтернативная гражданская служба</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5.8</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Гражданское право. Гражданско-правовые отношения: понятия и виды. Субъекты гражданского права. Физические и юридические лица. Организационно-правовые формы юридических лиц. Правоспособность и дееспособность. Дееспособность несовершеннолетних. Защита гражданских прав. Гражданско-правовая ответственность</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5.9</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Семейное право. Семья и брак как социально-правовые институты. Порядок и условия заключения и расторжения брака. Правовое регулирование отношений супругов. Права и обязанности членов семьи (супругов, родителей и детей)</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5.10</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Трудовое право. Трудовые правоотношения. Порядок приема на работу. Трудовой договор. Заключение и прекращение трудового договора. Права и обязанности работников и работодателей. Дисциплинарная ответственность. Защита трудовых прав работников. Особенности правового регулирования труда несовершеннолетних в Российской Федерации</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5.11</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5.12</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Образовательное право в российской правовой системе. Образовательные правоотношения. Права и обязанности участников образовательного процесса</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5.13</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Административное право и его субъекты. Административное правонарушение и административная ответственность, виды наказаний в административном праве</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5.14</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Экологическое законодательство. Экологические правонарушения. Способы защиты права на благоприятную окружающую среду</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5.15</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5.16</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Гражданское процессуальное право. Принципы гражданского судопроизводства. Участники гражданского процесса. Стадии гражданского процесса</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5.17</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Административный процесс. Судебное производство по делам об административных правонарушениях</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5.18</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Уголовное процессуальное право. Принципы уголовного судопроизводства. Участники уголовного процесса. Стадии уголовного процесса. Меры процессуального принуждения</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5.19</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Конституционное судопроизводство. Арбитражное судопроизводство</w:t>
            </w:r>
          </w:p>
        </w:tc>
      </w:tr>
      <w:tr w:rsidR="00607174" w:rsidRPr="00607174"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5.20</w:t>
            </w:r>
          </w:p>
        </w:tc>
        <w:tc>
          <w:tcPr>
            <w:tcW w:w="9191" w:type="dxa"/>
          </w:tcPr>
          <w:p w:rsidR="00607174" w:rsidRPr="00607174"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Правоохранительные органы Российской Федерации</w:t>
            </w:r>
          </w:p>
        </w:tc>
      </w:tr>
    </w:tbl>
    <w:p w:rsidR="00155BD1" w:rsidRPr="00AD59D9" w:rsidRDefault="00155BD1" w:rsidP="00AD59D9">
      <w:pPr>
        <w:widowControl w:val="0"/>
        <w:rPr>
          <w:rFonts w:eastAsia="SchoolBookSanPin"/>
          <w:bCs/>
          <w:sz w:val="26"/>
          <w:szCs w:val="26"/>
        </w:rPr>
      </w:pPr>
    </w:p>
    <w:p w:rsidR="00D84124" w:rsidRPr="00D84124" w:rsidRDefault="00D84124" w:rsidP="00202E1F">
      <w:pPr>
        <w:pStyle w:val="2ff4"/>
      </w:pPr>
      <w:r w:rsidRPr="00D84124">
        <w:t>2.1.</w:t>
      </w:r>
      <w:r w:rsidR="00F81FCD">
        <w:t>11</w:t>
      </w:r>
      <w:r w:rsidRPr="00D84124">
        <w:t>. Федеральная рабочая программа по учебному предмету</w:t>
      </w:r>
      <w:r w:rsidR="00202E1F">
        <w:t xml:space="preserve"> «География» (базовый уровень)</w:t>
      </w:r>
    </w:p>
    <w:p w:rsidR="00D81360" w:rsidRPr="00607174" w:rsidRDefault="00D81360" w:rsidP="00D81360">
      <w:pPr>
        <w:rPr>
          <w:sz w:val="26"/>
          <w:szCs w:val="26"/>
        </w:rPr>
      </w:pPr>
      <w:r w:rsidRPr="00607174">
        <w:rPr>
          <w:sz w:val="26"/>
          <w:szCs w:val="26"/>
        </w:rPr>
        <w:t xml:space="preserve">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  </w:t>
      </w:r>
    </w:p>
    <w:p w:rsidR="00D81360" w:rsidRPr="00607174" w:rsidRDefault="00D81360" w:rsidP="00D81360">
      <w:pPr>
        <w:ind w:left="115" w:right="15"/>
        <w:rPr>
          <w:sz w:val="26"/>
          <w:szCs w:val="26"/>
        </w:rPr>
      </w:pPr>
      <w:r w:rsidRPr="00607174">
        <w:rPr>
          <w:sz w:val="26"/>
          <w:szCs w:val="26"/>
        </w:rPr>
        <w:t xml:space="preserve">Программа по географии отражает основные требования ФГОС СОО  к личностным, метапредметным и предметным результатам освоения образовательных программ. </w:t>
      </w:r>
    </w:p>
    <w:p w:rsidR="00D81360" w:rsidRPr="00607174" w:rsidRDefault="00D81360" w:rsidP="00D81360">
      <w:pPr>
        <w:spacing w:after="15"/>
        <w:ind w:left="115" w:right="15"/>
        <w:rPr>
          <w:sz w:val="26"/>
          <w:szCs w:val="26"/>
        </w:rPr>
      </w:pPr>
      <w:r w:rsidRPr="00607174">
        <w:rPr>
          <w:sz w:val="26"/>
          <w:szCs w:val="26"/>
        </w:rP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 </w:t>
      </w:r>
    </w:p>
    <w:p w:rsidR="00D81360" w:rsidRPr="00607174" w:rsidRDefault="00D81360" w:rsidP="00D81360">
      <w:pPr>
        <w:ind w:left="115" w:right="15"/>
        <w:rPr>
          <w:sz w:val="26"/>
          <w:szCs w:val="26"/>
        </w:rPr>
      </w:pPr>
      <w:r w:rsidRPr="00607174">
        <w:rPr>
          <w:sz w:val="26"/>
          <w:szCs w:val="26"/>
        </w:rPr>
        <w:t xml:space="preserve">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 </w:t>
      </w:r>
    </w:p>
    <w:p w:rsidR="00D81360" w:rsidRPr="00607174" w:rsidRDefault="00D81360" w:rsidP="00D81360">
      <w:pPr>
        <w:ind w:left="115" w:right="15"/>
        <w:rPr>
          <w:sz w:val="26"/>
          <w:szCs w:val="26"/>
        </w:rPr>
      </w:pPr>
      <w:r w:rsidRPr="00607174">
        <w:rPr>
          <w:sz w:val="26"/>
          <w:szCs w:val="26"/>
        </w:rPr>
        <w:t xml:space="preserve">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  </w:t>
      </w:r>
    </w:p>
    <w:p w:rsidR="00D81360" w:rsidRPr="00607174" w:rsidRDefault="00D81360" w:rsidP="00D81360">
      <w:pPr>
        <w:spacing w:after="68"/>
        <w:ind w:left="115" w:right="15"/>
        <w:rPr>
          <w:sz w:val="26"/>
          <w:szCs w:val="26"/>
        </w:rPr>
      </w:pPr>
      <w:r w:rsidRPr="00607174">
        <w:rPr>
          <w:sz w:val="26"/>
          <w:szCs w:val="26"/>
        </w:rPr>
        <w:t xml:space="preserve">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w:t>
      </w:r>
    </w:p>
    <w:p w:rsidR="00D81360" w:rsidRPr="00607174" w:rsidRDefault="00D81360" w:rsidP="00D81360">
      <w:pPr>
        <w:ind w:left="699" w:right="15" w:firstLine="0"/>
        <w:rPr>
          <w:sz w:val="26"/>
          <w:szCs w:val="26"/>
        </w:rPr>
      </w:pPr>
      <w:r w:rsidRPr="00607174">
        <w:rPr>
          <w:sz w:val="26"/>
          <w:szCs w:val="26"/>
        </w:rPr>
        <w:t xml:space="preserve">Изучение географии направлено на достижение следующих целей: </w:t>
      </w:r>
    </w:p>
    <w:p w:rsidR="00D81360" w:rsidRPr="00607174" w:rsidRDefault="00D81360" w:rsidP="00D81360">
      <w:pPr>
        <w:ind w:left="115" w:right="15"/>
        <w:rPr>
          <w:sz w:val="26"/>
          <w:szCs w:val="26"/>
        </w:rPr>
      </w:pPr>
      <w:r w:rsidRPr="00607174">
        <w:rPr>
          <w:sz w:val="26"/>
          <w:szCs w:val="26"/>
        </w:rPr>
        <w:t xml:space="preserve">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c ролью России как составной части мирового сообщества;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 формирование системы географических знаний как компонента научной </w:t>
      </w:r>
    </w:p>
    <w:p w:rsidR="00D81360" w:rsidRPr="00607174" w:rsidRDefault="00D81360" w:rsidP="00D81360">
      <w:pPr>
        <w:spacing w:after="12"/>
        <w:ind w:left="115" w:right="15" w:firstLine="0"/>
        <w:rPr>
          <w:sz w:val="26"/>
          <w:szCs w:val="26"/>
        </w:rPr>
      </w:pPr>
      <w:r w:rsidRPr="00607174">
        <w:rPr>
          <w:sz w:val="26"/>
          <w:szCs w:val="26"/>
        </w:rPr>
        <w:t xml:space="preserve">картины мира, завершение формирования основ географической культуры;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опыта разнообразной деятельности, направленной  на достижение целей устойчивого развития. </w:t>
      </w:r>
    </w:p>
    <w:p w:rsidR="00D81360" w:rsidRPr="00607174" w:rsidRDefault="00D81360" w:rsidP="00D81360">
      <w:pPr>
        <w:ind w:left="115" w:right="15"/>
        <w:rPr>
          <w:sz w:val="26"/>
          <w:szCs w:val="26"/>
        </w:rPr>
      </w:pPr>
      <w:r w:rsidRPr="00607174">
        <w:rPr>
          <w:sz w:val="26"/>
          <w:szCs w:val="26"/>
        </w:rPr>
        <w:t xml:space="preserve">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 </w:t>
      </w:r>
    </w:p>
    <w:p w:rsidR="00D81360" w:rsidRPr="00607174" w:rsidRDefault="00D81360" w:rsidP="00D81360">
      <w:pPr>
        <w:spacing w:after="53" w:line="259" w:lineRule="auto"/>
        <w:ind w:left="10" w:right="14" w:hanging="10"/>
        <w:jc w:val="right"/>
        <w:rPr>
          <w:sz w:val="26"/>
          <w:szCs w:val="26"/>
        </w:rPr>
      </w:pPr>
      <w:r w:rsidRPr="00607174">
        <w:rPr>
          <w:sz w:val="26"/>
          <w:szCs w:val="26"/>
        </w:rPr>
        <w:t xml:space="preserve">Общее число часов, рекомендованных для изучения географии, – 68 часов:  </w:t>
      </w:r>
    </w:p>
    <w:p w:rsidR="00D81360" w:rsidRPr="00607174" w:rsidRDefault="00D81360" w:rsidP="00D81360">
      <w:pPr>
        <w:ind w:left="115" w:right="15" w:firstLine="0"/>
        <w:rPr>
          <w:sz w:val="26"/>
          <w:szCs w:val="26"/>
        </w:rPr>
      </w:pPr>
      <w:r w:rsidRPr="00607174">
        <w:rPr>
          <w:sz w:val="26"/>
          <w:szCs w:val="26"/>
        </w:rPr>
        <w:t xml:space="preserve">по одному часу в неделю в 10 и 11 классах. </w:t>
      </w:r>
    </w:p>
    <w:p w:rsidR="00D81360" w:rsidRPr="00607174" w:rsidRDefault="00D81360" w:rsidP="00D81360">
      <w:pPr>
        <w:spacing w:line="255" w:lineRule="auto"/>
        <w:ind w:left="130" w:right="6983" w:firstLine="0"/>
        <w:jc w:val="left"/>
        <w:rPr>
          <w:sz w:val="26"/>
          <w:szCs w:val="26"/>
        </w:rPr>
      </w:pPr>
      <w:r w:rsidRPr="00607174">
        <w:rPr>
          <w:sz w:val="26"/>
          <w:szCs w:val="26"/>
        </w:rPr>
        <w:t xml:space="preserve">  </w:t>
      </w:r>
      <w:r w:rsidRPr="00607174">
        <w:rPr>
          <w:sz w:val="26"/>
          <w:szCs w:val="26"/>
        </w:rPr>
        <w:tab/>
        <w:t xml:space="preserve"> </w:t>
      </w:r>
    </w:p>
    <w:p w:rsidR="00D81360" w:rsidRPr="00607174" w:rsidRDefault="00D81360" w:rsidP="00D81360">
      <w:pPr>
        <w:pStyle w:val="2a"/>
        <w:ind w:left="125"/>
        <w:rPr>
          <w:sz w:val="26"/>
        </w:rPr>
      </w:pPr>
      <w:r w:rsidRPr="00607174">
        <w:rPr>
          <w:sz w:val="26"/>
        </w:rPr>
        <w:t xml:space="preserve">СОДЕРЖАНИЕ ОБУЧЕНИЯ </w:t>
      </w:r>
    </w:p>
    <w:p w:rsidR="00D81360" w:rsidRPr="00607174" w:rsidRDefault="00D81360" w:rsidP="00D81360">
      <w:pPr>
        <w:spacing w:line="259" w:lineRule="auto"/>
        <w:ind w:left="133" w:right="-28" w:firstLine="0"/>
        <w:jc w:val="left"/>
        <w:rPr>
          <w:sz w:val="26"/>
          <w:szCs w:val="26"/>
        </w:rPr>
      </w:pPr>
    </w:p>
    <w:p w:rsidR="00D81360" w:rsidRPr="00607174" w:rsidRDefault="00D81360" w:rsidP="00D81360">
      <w:pPr>
        <w:pStyle w:val="2a"/>
        <w:ind w:left="125"/>
        <w:rPr>
          <w:sz w:val="26"/>
        </w:rPr>
      </w:pPr>
      <w:r w:rsidRPr="00607174">
        <w:rPr>
          <w:sz w:val="26"/>
        </w:rPr>
        <w:t xml:space="preserve">10 КЛАСС География как наука </w:t>
      </w:r>
    </w:p>
    <w:p w:rsidR="00D81360" w:rsidRPr="00607174" w:rsidRDefault="00D81360" w:rsidP="00D81360">
      <w:pPr>
        <w:ind w:left="115" w:right="15"/>
        <w:rPr>
          <w:sz w:val="26"/>
          <w:szCs w:val="26"/>
        </w:rPr>
      </w:pPr>
      <w:r w:rsidRPr="00607174">
        <w:rPr>
          <w:sz w:val="26"/>
          <w:szCs w:val="26"/>
        </w:rPr>
        <w:t xml:space="preserve">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геоинформационные системы. Географические прогнозы как результат географических исследований. </w:t>
      </w:r>
    </w:p>
    <w:p w:rsidR="00D81360" w:rsidRPr="00607174" w:rsidRDefault="00D81360" w:rsidP="00D81360">
      <w:pPr>
        <w:tabs>
          <w:tab w:val="center" w:pos="1652"/>
          <w:tab w:val="center" w:pos="3670"/>
          <w:tab w:val="center" w:pos="5346"/>
          <w:tab w:val="center" w:pos="7396"/>
          <w:tab w:val="right" w:pos="10065"/>
        </w:tabs>
        <w:spacing w:after="53" w:line="259" w:lineRule="auto"/>
        <w:ind w:firstLine="0"/>
        <w:jc w:val="left"/>
        <w:rPr>
          <w:sz w:val="26"/>
          <w:szCs w:val="26"/>
        </w:rPr>
      </w:pPr>
      <w:r w:rsidRPr="00607174">
        <w:rPr>
          <w:sz w:val="26"/>
          <w:szCs w:val="26"/>
        </w:rPr>
        <w:tab/>
        <w:t xml:space="preserve">Географическая </w:t>
      </w:r>
      <w:r w:rsidRPr="00607174">
        <w:rPr>
          <w:sz w:val="26"/>
          <w:szCs w:val="26"/>
        </w:rPr>
        <w:tab/>
        <w:t xml:space="preserve">культура. </w:t>
      </w:r>
      <w:r w:rsidRPr="00607174">
        <w:rPr>
          <w:sz w:val="26"/>
          <w:szCs w:val="26"/>
        </w:rPr>
        <w:tab/>
        <w:t xml:space="preserve">Элементы </w:t>
      </w:r>
      <w:r w:rsidRPr="00607174">
        <w:rPr>
          <w:sz w:val="26"/>
          <w:szCs w:val="26"/>
        </w:rPr>
        <w:tab/>
        <w:t xml:space="preserve">географической </w:t>
      </w:r>
      <w:r w:rsidRPr="00607174">
        <w:rPr>
          <w:sz w:val="26"/>
          <w:szCs w:val="26"/>
        </w:rPr>
        <w:tab/>
        <w:t xml:space="preserve">культуры: </w:t>
      </w:r>
    </w:p>
    <w:p w:rsidR="00D81360" w:rsidRPr="00607174" w:rsidRDefault="00D81360" w:rsidP="00D81360">
      <w:pPr>
        <w:spacing w:after="151"/>
        <w:ind w:left="115" w:right="15" w:firstLine="0"/>
        <w:rPr>
          <w:sz w:val="26"/>
          <w:szCs w:val="26"/>
        </w:rPr>
      </w:pPr>
      <w:r w:rsidRPr="00607174">
        <w:rPr>
          <w:sz w:val="26"/>
          <w:szCs w:val="26"/>
        </w:rPr>
        <w:t xml:space="preserve">географическая картина мира, географическое мышление, язык географии.  Их значимость для представителей разных профессий. </w:t>
      </w:r>
    </w:p>
    <w:p w:rsidR="00D81360" w:rsidRPr="00607174" w:rsidRDefault="00D81360" w:rsidP="00D81360">
      <w:pPr>
        <w:pStyle w:val="2a"/>
        <w:ind w:left="125"/>
        <w:rPr>
          <w:sz w:val="26"/>
        </w:rPr>
      </w:pPr>
      <w:r w:rsidRPr="00607174">
        <w:rPr>
          <w:sz w:val="26"/>
        </w:rPr>
        <w:t>Природопользование и геоэкология</w:t>
      </w:r>
      <w:r w:rsidRPr="00607174">
        <w:rPr>
          <w:b w:val="0"/>
          <w:sz w:val="26"/>
        </w:rPr>
        <w:t xml:space="preserve"> </w:t>
      </w:r>
    </w:p>
    <w:p w:rsidR="00D81360" w:rsidRPr="00607174" w:rsidRDefault="00D81360" w:rsidP="00D81360">
      <w:pPr>
        <w:spacing w:after="3"/>
        <w:ind w:left="115" w:right="15"/>
        <w:rPr>
          <w:sz w:val="26"/>
          <w:szCs w:val="26"/>
        </w:rPr>
      </w:pPr>
      <w:r w:rsidRPr="00607174">
        <w:rPr>
          <w:sz w:val="26"/>
          <w:szCs w:val="26"/>
        </w:rPr>
        <w:t xml:space="preserve">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 </w:t>
      </w:r>
    </w:p>
    <w:p w:rsidR="00D81360" w:rsidRPr="00607174" w:rsidRDefault="00D81360" w:rsidP="00D81360">
      <w:pPr>
        <w:ind w:left="115" w:right="15"/>
        <w:rPr>
          <w:sz w:val="26"/>
          <w:szCs w:val="26"/>
        </w:rPr>
      </w:pPr>
      <w:r w:rsidRPr="00607174">
        <w:rPr>
          <w:sz w:val="26"/>
          <w:szCs w:val="26"/>
        </w:rPr>
        <w:t xml:space="preserve">Естественный и антропогенный ландшафты. Проблема сохранения ландшафтного и культурного разнообразия на Земле.  </w:t>
      </w:r>
    </w:p>
    <w:p w:rsidR="00D81360" w:rsidRPr="00607174" w:rsidRDefault="00D81360" w:rsidP="00D81360">
      <w:pPr>
        <w:ind w:left="115" w:right="15"/>
        <w:rPr>
          <w:sz w:val="26"/>
          <w:szCs w:val="26"/>
        </w:rPr>
      </w:pPr>
      <w:r w:rsidRPr="00607174">
        <w:rPr>
          <w:sz w:val="26"/>
          <w:szCs w:val="26"/>
        </w:rPr>
        <w:t xml:space="preserve">Практическая работа «Классификация ландшафтов с использованием источников географической информации». </w:t>
      </w:r>
    </w:p>
    <w:p w:rsidR="00D81360" w:rsidRPr="00607174" w:rsidRDefault="00D81360" w:rsidP="00D81360">
      <w:pPr>
        <w:ind w:left="115" w:right="15"/>
        <w:rPr>
          <w:sz w:val="26"/>
          <w:szCs w:val="26"/>
        </w:rPr>
      </w:pPr>
      <w:r w:rsidRPr="00607174">
        <w:rPr>
          <w:sz w:val="26"/>
          <w:szCs w:val="26"/>
        </w:rPr>
        <w:t xml:space="preserve">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 </w:t>
      </w:r>
    </w:p>
    <w:p w:rsidR="00D81360" w:rsidRPr="00607174" w:rsidRDefault="00D81360" w:rsidP="00D81360">
      <w:pPr>
        <w:ind w:left="115" w:right="15"/>
        <w:rPr>
          <w:sz w:val="26"/>
          <w:szCs w:val="26"/>
        </w:rPr>
      </w:pPr>
      <w:r w:rsidRPr="00607174">
        <w:rPr>
          <w:sz w:val="26"/>
          <w:szCs w:val="26"/>
        </w:rPr>
        <w:t xml:space="preserve">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 </w:t>
      </w:r>
    </w:p>
    <w:p w:rsidR="00D81360" w:rsidRPr="00607174" w:rsidRDefault="00D81360" w:rsidP="00D81360">
      <w:pPr>
        <w:ind w:left="115" w:right="15"/>
        <w:rPr>
          <w:sz w:val="26"/>
          <w:szCs w:val="26"/>
        </w:rPr>
      </w:pPr>
      <w:r w:rsidRPr="00607174">
        <w:rPr>
          <w:sz w:val="26"/>
          <w:szCs w:val="26"/>
        </w:rPr>
        <w:t xml:space="preserve">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 </w:t>
      </w:r>
    </w:p>
    <w:p w:rsidR="00D81360" w:rsidRPr="00607174" w:rsidRDefault="00D81360" w:rsidP="00D81360">
      <w:pPr>
        <w:spacing w:after="154"/>
        <w:ind w:left="115" w:right="15"/>
        <w:rPr>
          <w:sz w:val="26"/>
          <w:szCs w:val="26"/>
        </w:rPr>
      </w:pPr>
      <w:r w:rsidRPr="00607174">
        <w:rPr>
          <w:sz w:val="26"/>
          <w:szCs w:val="26"/>
        </w:rPr>
        <w:t xml:space="preserve">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 </w:t>
      </w:r>
    </w:p>
    <w:p w:rsidR="00D81360" w:rsidRPr="00607174" w:rsidRDefault="00D81360" w:rsidP="00D81360">
      <w:pPr>
        <w:pStyle w:val="2a"/>
        <w:ind w:left="125"/>
        <w:rPr>
          <w:sz w:val="26"/>
        </w:rPr>
      </w:pPr>
      <w:r w:rsidRPr="00607174">
        <w:rPr>
          <w:sz w:val="26"/>
        </w:rPr>
        <w:t>Современная политическая карта</w:t>
      </w:r>
      <w:r w:rsidRPr="00607174">
        <w:rPr>
          <w:b w:val="0"/>
          <w:sz w:val="26"/>
        </w:rPr>
        <w:t xml:space="preserve">  </w:t>
      </w:r>
    </w:p>
    <w:p w:rsidR="00D81360" w:rsidRPr="00607174" w:rsidRDefault="00D81360" w:rsidP="00D81360">
      <w:pPr>
        <w:spacing w:after="11"/>
        <w:ind w:left="115" w:right="15"/>
        <w:rPr>
          <w:sz w:val="26"/>
          <w:szCs w:val="26"/>
        </w:rPr>
      </w:pPr>
      <w:r w:rsidRPr="00607174">
        <w:rPr>
          <w:sz w:val="26"/>
          <w:szCs w:val="26"/>
        </w:rPr>
        <w:t xml:space="preserve">Теоретические основы геополитики как науки. 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России и её специфика как евразийского и приарктического государства. </w:t>
      </w:r>
    </w:p>
    <w:p w:rsidR="00D81360" w:rsidRPr="00607174" w:rsidRDefault="00D81360" w:rsidP="00D81360">
      <w:pPr>
        <w:spacing w:after="150"/>
        <w:ind w:left="115" w:right="15"/>
        <w:rPr>
          <w:sz w:val="26"/>
          <w:szCs w:val="26"/>
        </w:rPr>
      </w:pPr>
      <w:r w:rsidRPr="00607174">
        <w:rPr>
          <w:sz w:val="26"/>
          <w:szCs w:val="26"/>
        </w:rPr>
        <w:t xml:space="preserve">Классификации и типология стран мира. Основные типы стран: критерии их выделения. Формы правления государств мира, унитарное и федеративное государственное устройство. </w:t>
      </w:r>
    </w:p>
    <w:p w:rsidR="00D81360" w:rsidRPr="00607174" w:rsidRDefault="00D81360" w:rsidP="00D81360">
      <w:pPr>
        <w:pStyle w:val="2a"/>
        <w:ind w:left="125"/>
        <w:rPr>
          <w:sz w:val="26"/>
        </w:rPr>
      </w:pPr>
      <w:r w:rsidRPr="00607174">
        <w:rPr>
          <w:sz w:val="26"/>
        </w:rPr>
        <w:t>Население мира</w:t>
      </w:r>
      <w:r w:rsidRPr="00607174">
        <w:rPr>
          <w:b w:val="0"/>
          <w:sz w:val="26"/>
        </w:rPr>
        <w:t xml:space="preserve"> </w:t>
      </w:r>
    </w:p>
    <w:p w:rsidR="00D81360" w:rsidRPr="00607174" w:rsidRDefault="00D81360" w:rsidP="00D81360">
      <w:pPr>
        <w:spacing w:after="8"/>
        <w:ind w:left="115" w:right="15"/>
        <w:rPr>
          <w:sz w:val="26"/>
          <w:szCs w:val="26"/>
        </w:rPr>
      </w:pPr>
      <w:r w:rsidRPr="00607174">
        <w:rPr>
          <w:sz w:val="26"/>
          <w:szCs w:val="26"/>
        </w:rPr>
        <w:t xml:space="preserve">Численность и воспроизводство населения. Численность населения мира  и динамика её изменения. Теория демографического перехода.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w:t>
      </w:r>
    </w:p>
    <w:p w:rsidR="00D81360" w:rsidRPr="00607174" w:rsidRDefault="00D81360" w:rsidP="00D81360">
      <w:pPr>
        <w:spacing w:after="10"/>
        <w:ind w:left="115" w:right="15"/>
        <w:rPr>
          <w:sz w:val="26"/>
          <w:szCs w:val="26"/>
        </w:rPr>
      </w:pPr>
      <w:r w:rsidRPr="00607174">
        <w:rPr>
          <w:sz w:val="26"/>
          <w:szCs w:val="26"/>
        </w:rPr>
        <w:t xml:space="preserve">Практические работы «Определение и сравнение темпов роста населения крупных по численности населения стран и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 </w:t>
      </w:r>
    </w:p>
    <w:p w:rsidR="00D81360" w:rsidRPr="00607174" w:rsidRDefault="00D81360" w:rsidP="00D81360">
      <w:pPr>
        <w:ind w:left="115" w:right="15"/>
        <w:rPr>
          <w:sz w:val="26"/>
          <w:szCs w:val="26"/>
        </w:rPr>
      </w:pPr>
      <w:r w:rsidRPr="00607174">
        <w:rPr>
          <w:sz w:val="26"/>
          <w:szCs w:val="26"/>
        </w:rPr>
        <w:t xml:space="preserve">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D81360" w:rsidRPr="00607174" w:rsidRDefault="00D81360" w:rsidP="00D81360">
      <w:pPr>
        <w:ind w:left="115" w:right="15"/>
        <w:rPr>
          <w:sz w:val="26"/>
          <w:szCs w:val="26"/>
        </w:rPr>
      </w:pPr>
      <w:r w:rsidRPr="00607174">
        <w:rPr>
          <w:sz w:val="26"/>
          <w:szCs w:val="26"/>
        </w:rPr>
        <w:t xml:space="preserve">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  </w:t>
      </w:r>
    </w:p>
    <w:p w:rsidR="00D81360" w:rsidRPr="00607174" w:rsidRDefault="00D81360" w:rsidP="00D81360">
      <w:pPr>
        <w:ind w:left="115" w:right="15"/>
        <w:rPr>
          <w:sz w:val="26"/>
          <w:szCs w:val="26"/>
        </w:rPr>
      </w:pPr>
      <w:r w:rsidRPr="00607174">
        <w:rPr>
          <w:sz w:val="26"/>
          <w:szCs w:val="26"/>
        </w:rPr>
        <w:t xml:space="preserve">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 </w:t>
      </w:r>
    </w:p>
    <w:p w:rsidR="00D81360" w:rsidRPr="00607174" w:rsidRDefault="00D81360" w:rsidP="00D81360">
      <w:pPr>
        <w:spacing w:after="10"/>
        <w:ind w:left="115" w:right="15"/>
        <w:rPr>
          <w:sz w:val="26"/>
          <w:szCs w:val="26"/>
        </w:rPr>
      </w:pPr>
      <w:r w:rsidRPr="00607174">
        <w:rPr>
          <w:sz w:val="26"/>
          <w:szCs w:val="26"/>
        </w:rPr>
        <w:t xml:space="preserve">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 </w:t>
      </w:r>
    </w:p>
    <w:p w:rsidR="00D81360" w:rsidRPr="00607174" w:rsidRDefault="00D81360" w:rsidP="00D81360">
      <w:pPr>
        <w:ind w:left="115" w:right="15"/>
        <w:rPr>
          <w:sz w:val="26"/>
          <w:szCs w:val="26"/>
        </w:rPr>
      </w:pPr>
      <w:r w:rsidRPr="00607174">
        <w:rPr>
          <w:sz w:val="26"/>
          <w:szCs w:val="26"/>
        </w:rPr>
        <w:t xml:space="preserve">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 </w:t>
      </w:r>
    </w:p>
    <w:p w:rsidR="00D81360" w:rsidRPr="00607174" w:rsidRDefault="00D81360" w:rsidP="00D81360">
      <w:pPr>
        <w:spacing w:after="155"/>
        <w:ind w:left="115" w:right="15"/>
        <w:rPr>
          <w:sz w:val="26"/>
          <w:szCs w:val="26"/>
        </w:rPr>
      </w:pPr>
      <w:r w:rsidRPr="00607174">
        <w:rPr>
          <w:sz w:val="26"/>
          <w:szCs w:val="26"/>
        </w:rPr>
        <w:t xml:space="preserve">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 </w:t>
      </w:r>
    </w:p>
    <w:p w:rsidR="00D81360" w:rsidRPr="00607174" w:rsidRDefault="00D81360" w:rsidP="00D81360">
      <w:pPr>
        <w:pStyle w:val="2a"/>
        <w:ind w:left="125"/>
        <w:rPr>
          <w:sz w:val="26"/>
        </w:rPr>
      </w:pPr>
      <w:r w:rsidRPr="00607174">
        <w:rPr>
          <w:sz w:val="26"/>
        </w:rPr>
        <w:t>Мировое хозяйство</w:t>
      </w:r>
      <w:r w:rsidRPr="00607174">
        <w:rPr>
          <w:b w:val="0"/>
          <w:sz w:val="26"/>
        </w:rPr>
        <w:t xml:space="preserve"> </w:t>
      </w:r>
    </w:p>
    <w:p w:rsidR="00D81360" w:rsidRPr="00607174" w:rsidRDefault="00D81360" w:rsidP="00D81360">
      <w:pPr>
        <w:ind w:left="115" w:right="15"/>
        <w:rPr>
          <w:sz w:val="26"/>
          <w:szCs w:val="26"/>
        </w:rPr>
      </w:pPr>
      <w:r w:rsidRPr="00607174">
        <w:rPr>
          <w:sz w:val="26"/>
          <w:szCs w:val="26"/>
        </w:rPr>
        <w:t xml:space="preserve">Состав и структура мирового хозяйства. Международное географическое разделение труда. Мировое хозяйство: определение и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 </w:t>
      </w:r>
    </w:p>
    <w:p w:rsidR="00D81360" w:rsidRPr="00607174" w:rsidRDefault="00D81360" w:rsidP="00D81360">
      <w:pPr>
        <w:ind w:left="115" w:right="15"/>
        <w:rPr>
          <w:sz w:val="26"/>
          <w:szCs w:val="26"/>
        </w:rPr>
      </w:pPr>
      <w:r w:rsidRPr="00607174">
        <w:rPr>
          <w:sz w:val="26"/>
          <w:szCs w:val="26"/>
        </w:rPr>
        <w:t xml:space="preserve">Практическая работа «Сравнение структуры экономики аграрных, индустриальных и постиндустриальных стран». </w:t>
      </w:r>
    </w:p>
    <w:p w:rsidR="00D81360" w:rsidRPr="00607174" w:rsidRDefault="00D81360" w:rsidP="00D81360">
      <w:pPr>
        <w:ind w:left="115" w:right="15"/>
        <w:rPr>
          <w:sz w:val="26"/>
          <w:szCs w:val="26"/>
        </w:rPr>
      </w:pPr>
      <w:r w:rsidRPr="00607174">
        <w:rPr>
          <w:sz w:val="26"/>
          <w:szCs w:val="26"/>
        </w:rPr>
        <w:t>Международная экономическая интеграция.</w:t>
      </w:r>
      <w:r w:rsidRPr="00607174">
        <w:rPr>
          <w:i/>
          <w:sz w:val="26"/>
          <w:szCs w:val="26"/>
        </w:rPr>
        <w:t xml:space="preserve"> </w:t>
      </w:r>
      <w:r w:rsidRPr="00607174">
        <w:rPr>
          <w:sz w:val="26"/>
          <w:szCs w:val="26"/>
        </w:rPr>
        <w:t xml:space="preserve">Крупнейшие международные отраслевые и региональные интеграционные группировки. Глобализация мировой экономики и её влияние на хозяйство стран разных социально-экономических типов. Транснациональные корпорации (ТНК) и их роль в мировой экономике.  </w:t>
      </w:r>
    </w:p>
    <w:p w:rsidR="00D81360" w:rsidRPr="00607174" w:rsidRDefault="00D81360" w:rsidP="00D81360">
      <w:pPr>
        <w:ind w:left="699" w:right="15" w:firstLine="0"/>
        <w:rPr>
          <w:sz w:val="26"/>
          <w:szCs w:val="26"/>
        </w:rPr>
      </w:pPr>
      <w:r w:rsidRPr="00607174">
        <w:rPr>
          <w:sz w:val="26"/>
          <w:szCs w:val="26"/>
        </w:rPr>
        <w:t xml:space="preserve">География главных отраслей мирового хозяйства.  </w:t>
      </w:r>
    </w:p>
    <w:p w:rsidR="00D81360" w:rsidRPr="00607174" w:rsidRDefault="00D81360" w:rsidP="00D81360">
      <w:pPr>
        <w:ind w:left="115" w:right="15"/>
        <w:rPr>
          <w:sz w:val="26"/>
          <w:szCs w:val="26"/>
        </w:rPr>
      </w:pPr>
      <w:r w:rsidRPr="00607174">
        <w:rPr>
          <w:sz w:val="26"/>
          <w:szCs w:val="26"/>
        </w:rP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D81360" w:rsidRPr="00607174" w:rsidRDefault="00D81360" w:rsidP="00D81360">
      <w:pPr>
        <w:ind w:left="115" w:right="15"/>
        <w:rPr>
          <w:sz w:val="26"/>
          <w:szCs w:val="26"/>
        </w:rPr>
      </w:pPr>
      <w:r w:rsidRPr="00607174">
        <w:rPr>
          <w:sz w:val="26"/>
          <w:szCs w:val="26"/>
        </w:rPr>
        <w:t xml:space="preserve">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возобновляемых источников энергии.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возобновляемые источники энергии. Роль России как крупнейшего поставщика топливно-энергетических и сырьевых ресурсов  в мировой экономике. </w:t>
      </w:r>
    </w:p>
    <w:p w:rsidR="00D81360" w:rsidRPr="00607174" w:rsidRDefault="00D81360" w:rsidP="00D81360">
      <w:pPr>
        <w:ind w:left="115" w:right="15"/>
        <w:rPr>
          <w:sz w:val="26"/>
          <w:szCs w:val="26"/>
        </w:rPr>
      </w:pPr>
      <w:r w:rsidRPr="00607174">
        <w:rPr>
          <w:sz w:val="26"/>
          <w:szCs w:val="26"/>
        </w:rPr>
        <w:t xml:space="preserve">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чёрных и цветных металлов. </w:t>
      </w:r>
    </w:p>
    <w:p w:rsidR="00D81360" w:rsidRPr="00607174" w:rsidRDefault="00D81360" w:rsidP="00D81360">
      <w:pPr>
        <w:ind w:left="115" w:right="15"/>
        <w:rPr>
          <w:sz w:val="26"/>
          <w:szCs w:val="26"/>
        </w:rPr>
      </w:pPr>
      <w:r w:rsidRPr="00607174">
        <w:rPr>
          <w:sz w:val="26"/>
          <w:szCs w:val="26"/>
        </w:rPr>
        <w:t xml:space="preserve">Машиностроительный комплекс мира. Ведущие страны-производители  и экспортёры продукции автомобилестроения, авиастроения и микроэлектроники. </w:t>
      </w:r>
    </w:p>
    <w:p w:rsidR="00D81360" w:rsidRPr="00607174" w:rsidRDefault="00D81360" w:rsidP="00D81360">
      <w:pPr>
        <w:ind w:left="115" w:right="15"/>
        <w:rPr>
          <w:sz w:val="26"/>
          <w:szCs w:val="26"/>
        </w:rPr>
      </w:pPr>
      <w:r w:rsidRPr="00607174">
        <w:rPr>
          <w:sz w:val="26"/>
          <w:szCs w:val="26"/>
        </w:rPr>
        <w:t xml:space="preserve">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древесины и продукции целлюлозно-бумажной промышленности. Влияние химической и лесной промышленности на окружающую среду. </w:t>
      </w:r>
    </w:p>
    <w:p w:rsidR="00D81360" w:rsidRPr="00607174" w:rsidRDefault="00D81360" w:rsidP="00D81360">
      <w:pPr>
        <w:ind w:left="115" w:right="15"/>
        <w:rPr>
          <w:sz w:val="26"/>
          <w:szCs w:val="26"/>
        </w:rPr>
      </w:pPr>
      <w:r w:rsidRPr="00607174">
        <w:rPr>
          <w:sz w:val="26"/>
          <w:szCs w:val="26"/>
        </w:rPr>
        <w:t xml:space="preserve">Практическая работа «Представление в виде диаграмм данных о динамике изменения объёмов и структуры производства электроэнергии в мире». </w:t>
      </w:r>
    </w:p>
    <w:p w:rsidR="00D81360" w:rsidRPr="00607174" w:rsidRDefault="00D81360" w:rsidP="00D81360">
      <w:pPr>
        <w:ind w:left="115" w:right="15"/>
        <w:rPr>
          <w:sz w:val="26"/>
          <w:szCs w:val="26"/>
        </w:rPr>
      </w:pPr>
      <w:r w:rsidRPr="00607174">
        <w:rPr>
          <w:sz w:val="26"/>
          <w:szCs w:val="26"/>
        </w:rP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D81360" w:rsidRPr="00607174" w:rsidRDefault="00D81360" w:rsidP="00D81360">
      <w:pPr>
        <w:ind w:left="115" w:right="15"/>
        <w:rPr>
          <w:sz w:val="26"/>
          <w:szCs w:val="26"/>
        </w:rPr>
      </w:pPr>
      <w:r w:rsidRPr="00607174">
        <w:rPr>
          <w:sz w:val="26"/>
          <w:szCs w:val="26"/>
        </w:rPr>
        <w:t xml:space="preserve">Животноводство. Ведущие экспортёры и импортёры продукции животноводства. Рыболовство и аквакультура: географические особенности. </w:t>
      </w:r>
    </w:p>
    <w:p w:rsidR="00D81360" w:rsidRPr="00607174" w:rsidRDefault="00D81360" w:rsidP="00D81360">
      <w:pPr>
        <w:ind w:left="115" w:right="15"/>
        <w:rPr>
          <w:sz w:val="26"/>
          <w:szCs w:val="26"/>
        </w:rPr>
      </w:pPr>
      <w:r w:rsidRPr="00607174">
        <w:rPr>
          <w:sz w:val="26"/>
          <w:szCs w:val="26"/>
        </w:rPr>
        <w:t xml:space="preserve">Влияние сельского хозяйства и отдельных его отраслей на окружающую среду. </w:t>
      </w:r>
    </w:p>
    <w:p w:rsidR="00D81360" w:rsidRPr="00607174" w:rsidRDefault="00D81360" w:rsidP="00D81360">
      <w:pPr>
        <w:ind w:left="115" w:right="15"/>
        <w:rPr>
          <w:sz w:val="26"/>
          <w:szCs w:val="26"/>
        </w:rPr>
      </w:pPr>
      <w:r w:rsidRPr="00607174">
        <w:rPr>
          <w:sz w:val="26"/>
          <w:szCs w:val="26"/>
        </w:rP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  </w:t>
      </w:r>
    </w:p>
    <w:p w:rsidR="00D81360" w:rsidRPr="00607174" w:rsidRDefault="00D81360" w:rsidP="00D81360">
      <w:pPr>
        <w:ind w:left="115" w:right="15"/>
        <w:rPr>
          <w:sz w:val="26"/>
          <w:szCs w:val="26"/>
        </w:rPr>
      </w:pPr>
      <w:r w:rsidRPr="00607174">
        <w:rPr>
          <w:sz w:val="26"/>
          <w:szCs w:val="26"/>
        </w:rPr>
        <w:t xml:space="preserve">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 </w:t>
      </w:r>
    </w:p>
    <w:p w:rsidR="00D81360" w:rsidRPr="00607174" w:rsidRDefault="00D81360" w:rsidP="00D81360">
      <w:pPr>
        <w:pStyle w:val="2a"/>
        <w:ind w:left="125"/>
        <w:rPr>
          <w:sz w:val="26"/>
        </w:rPr>
      </w:pPr>
      <w:r w:rsidRPr="00607174">
        <w:rPr>
          <w:sz w:val="26"/>
        </w:rPr>
        <w:t>11 КЛАСС Регионы и страны</w:t>
      </w:r>
      <w:r w:rsidRPr="00607174">
        <w:rPr>
          <w:b w:val="0"/>
          <w:sz w:val="26"/>
        </w:rPr>
        <w:t xml:space="preserve"> </w:t>
      </w:r>
      <w:r w:rsidRPr="00607174">
        <w:rPr>
          <w:sz w:val="26"/>
        </w:rPr>
        <w:t xml:space="preserve">мира </w:t>
      </w:r>
    </w:p>
    <w:p w:rsidR="00D81360" w:rsidRPr="00607174" w:rsidRDefault="00D81360" w:rsidP="00D81360">
      <w:pPr>
        <w:ind w:left="699" w:right="15" w:firstLine="0"/>
        <w:rPr>
          <w:sz w:val="26"/>
          <w:szCs w:val="26"/>
        </w:rPr>
      </w:pPr>
      <w:r w:rsidRPr="00607174">
        <w:rPr>
          <w:sz w:val="26"/>
          <w:szCs w:val="26"/>
        </w:rPr>
        <w:t xml:space="preserve">Регионы мира. Зарубежная Европа.  </w:t>
      </w:r>
    </w:p>
    <w:p w:rsidR="00D81360" w:rsidRPr="00607174" w:rsidRDefault="00D81360" w:rsidP="00D81360">
      <w:pPr>
        <w:ind w:left="115" w:right="15"/>
        <w:rPr>
          <w:sz w:val="26"/>
          <w:szCs w:val="26"/>
        </w:rPr>
      </w:pPr>
      <w:r w:rsidRPr="00607174">
        <w:rPr>
          <w:sz w:val="26"/>
          <w:szCs w:val="26"/>
        </w:rPr>
        <w:t xml:space="preserve">Многообразие подходов к выделению регионов мира. Регионы мира: Зарубежная Европа, Зарубежная Азия, Северная Америка, Латинская Америка, Африка, Австралия и Океания.  </w:t>
      </w:r>
    </w:p>
    <w:p w:rsidR="00D81360" w:rsidRPr="00607174" w:rsidRDefault="00D81360" w:rsidP="00D81360">
      <w:pPr>
        <w:ind w:left="115" w:right="15"/>
        <w:rPr>
          <w:sz w:val="26"/>
          <w:szCs w:val="26"/>
        </w:rPr>
      </w:pPr>
      <w:r w:rsidRPr="00607174">
        <w:rPr>
          <w:sz w:val="26"/>
          <w:szCs w:val="26"/>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D81360" w:rsidRPr="00607174" w:rsidRDefault="00D81360" w:rsidP="00D81360">
      <w:pPr>
        <w:ind w:left="115" w:right="15"/>
        <w:rPr>
          <w:sz w:val="26"/>
          <w:szCs w:val="26"/>
        </w:rPr>
      </w:pPr>
      <w:r w:rsidRPr="00607174">
        <w:rPr>
          <w:sz w:val="26"/>
          <w:szCs w:val="26"/>
        </w:rPr>
        <w:t xml:space="preserve">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 </w:t>
      </w:r>
    </w:p>
    <w:p w:rsidR="00D81360" w:rsidRPr="00607174" w:rsidRDefault="00D81360" w:rsidP="00D81360">
      <w:pPr>
        <w:ind w:left="115" w:right="15"/>
        <w:rPr>
          <w:sz w:val="26"/>
          <w:szCs w:val="26"/>
        </w:rPr>
      </w:pPr>
      <w:r w:rsidRPr="00607174">
        <w:rPr>
          <w:sz w:val="26"/>
          <w:szCs w:val="26"/>
        </w:rPr>
        <w:t>Зарубежная Азия</w:t>
      </w:r>
      <w:r w:rsidRPr="00607174">
        <w:rPr>
          <w:i/>
          <w:sz w:val="26"/>
          <w:szCs w:val="26"/>
        </w:rPr>
        <w:t>:</w:t>
      </w:r>
      <w:r w:rsidRPr="00607174">
        <w:rPr>
          <w:sz w:val="26"/>
          <w:szCs w:val="26"/>
        </w:rPr>
        <w:t xml:space="preserve">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Китая, Индии, Ирана, Японии).  </w:t>
      </w:r>
    </w:p>
    <w:p w:rsidR="00D81360" w:rsidRPr="00607174" w:rsidRDefault="00D81360" w:rsidP="00D81360">
      <w:pPr>
        <w:ind w:left="115" w:right="15"/>
        <w:rPr>
          <w:sz w:val="26"/>
          <w:szCs w:val="26"/>
        </w:rPr>
      </w:pPr>
      <w:r w:rsidRPr="00607174">
        <w:rPr>
          <w:sz w:val="26"/>
          <w:szCs w:val="26"/>
        </w:rPr>
        <w:t xml:space="preserve">Современные экономические отношения России со странами Зарубежной Азии (Китай, Индия, Турция, страны Центральной Азии). </w:t>
      </w:r>
    </w:p>
    <w:p w:rsidR="00D81360" w:rsidRPr="00607174" w:rsidRDefault="00D81360" w:rsidP="00D81360">
      <w:pPr>
        <w:spacing w:after="7"/>
        <w:ind w:left="115" w:right="15"/>
        <w:rPr>
          <w:sz w:val="26"/>
          <w:szCs w:val="26"/>
        </w:rPr>
      </w:pPr>
      <w:r w:rsidRPr="00607174">
        <w:rPr>
          <w:sz w:val="26"/>
          <w:szCs w:val="26"/>
        </w:rPr>
        <w:t xml:space="preserve">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  </w:t>
      </w:r>
    </w:p>
    <w:p w:rsidR="00D81360" w:rsidRPr="00607174" w:rsidRDefault="00D81360" w:rsidP="00D81360">
      <w:pPr>
        <w:ind w:left="115" w:right="15"/>
        <w:rPr>
          <w:sz w:val="26"/>
          <w:szCs w:val="26"/>
        </w:rPr>
      </w:pPr>
      <w:r w:rsidRPr="00607174">
        <w:rPr>
          <w:sz w:val="26"/>
          <w:szCs w:val="26"/>
        </w:rPr>
        <w:t xml:space="preserve">Америка: состав (субрегионы: США,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D81360" w:rsidRPr="00607174" w:rsidRDefault="00D81360" w:rsidP="00D81360">
      <w:pPr>
        <w:ind w:left="115" w:right="15"/>
        <w:rPr>
          <w:sz w:val="26"/>
          <w:szCs w:val="26"/>
        </w:rPr>
      </w:pPr>
      <w:r w:rsidRPr="00607174">
        <w:rPr>
          <w:sz w:val="26"/>
          <w:szCs w:val="26"/>
        </w:rPr>
        <w:t xml:space="preserve">Практическая работа «Объяснение особенностей территориальной структуры хозяйства Канады и Бразилии на основе анализа географических карт». </w:t>
      </w:r>
    </w:p>
    <w:p w:rsidR="00D81360" w:rsidRPr="00607174" w:rsidRDefault="00D81360" w:rsidP="00D81360">
      <w:pPr>
        <w:ind w:left="115" w:right="15"/>
        <w:rPr>
          <w:sz w:val="26"/>
          <w:szCs w:val="26"/>
        </w:rPr>
      </w:pPr>
      <w:r w:rsidRPr="00607174">
        <w:rPr>
          <w:sz w:val="26"/>
          <w:szCs w:val="26"/>
        </w:rPr>
        <w:t xml:space="preserve">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Последствия колониализма в экономике Африки.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(на примере ЮАР, Египта, Алжира, Нигерии). Практическая работа «Сравнение на основе анализа статистических данных роли сельского хозяйства в экономике Алжира и Эфиопии». </w:t>
      </w:r>
    </w:p>
    <w:p w:rsidR="00D81360" w:rsidRPr="00607174" w:rsidRDefault="00D81360" w:rsidP="00D81360">
      <w:pPr>
        <w:ind w:left="115" w:right="15"/>
        <w:rPr>
          <w:sz w:val="26"/>
          <w:szCs w:val="26"/>
        </w:rPr>
      </w:pPr>
      <w:r w:rsidRPr="00607174">
        <w:rPr>
          <w:sz w:val="26"/>
          <w:szCs w:val="26"/>
        </w:rPr>
        <w:t xml:space="preserve">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D81360" w:rsidRPr="00607174" w:rsidRDefault="00D81360" w:rsidP="00D81360">
      <w:pPr>
        <w:spacing w:after="2"/>
        <w:ind w:left="115" w:right="15"/>
        <w:rPr>
          <w:sz w:val="26"/>
          <w:szCs w:val="26"/>
        </w:rPr>
      </w:pPr>
      <w:r w:rsidRPr="00607174">
        <w:rPr>
          <w:sz w:val="26"/>
          <w:szCs w:val="26"/>
        </w:rPr>
        <w:t xml:space="preserve">Россия на геополитической, геоэкономической и геодемографической карте мира.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России. </w:t>
      </w:r>
    </w:p>
    <w:p w:rsidR="00D81360" w:rsidRPr="00607174" w:rsidRDefault="00D81360" w:rsidP="00D81360">
      <w:pPr>
        <w:spacing w:after="160"/>
        <w:ind w:left="115" w:right="15"/>
        <w:rPr>
          <w:sz w:val="26"/>
          <w:szCs w:val="26"/>
        </w:rPr>
      </w:pPr>
      <w:r w:rsidRPr="00607174">
        <w:rPr>
          <w:sz w:val="26"/>
          <w:szCs w:val="26"/>
        </w:rPr>
        <w:t xml:space="preserve">Практическая работа «Изменение направления международных экономических связей России в новых геоэкономических и геополитических условиях». </w:t>
      </w:r>
    </w:p>
    <w:p w:rsidR="00D81360" w:rsidRPr="00607174" w:rsidRDefault="00D81360" w:rsidP="00D81360">
      <w:pPr>
        <w:pStyle w:val="2a"/>
        <w:spacing w:after="1"/>
        <w:ind w:left="125"/>
        <w:rPr>
          <w:sz w:val="26"/>
        </w:rPr>
      </w:pPr>
      <w:r w:rsidRPr="00607174">
        <w:rPr>
          <w:sz w:val="26"/>
        </w:rPr>
        <w:t>Глобальные проблемы человечества</w:t>
      </w:r>
      <w:r w:rsidRPr="00607174">
        <w:rPr>
          <w:b w:val="0"/>
          <w:sz w:val="26"/>
        </w:rPr>
        <w:t xml:space="preserve"> </w:t>
      </w:r>
    </w:p>
    <w:p w:rsidR="00D81360" w:rsidRPr="00607174" w:rsidRDefault="00D81360" w:rsidP="00D81360">
      <w:pPr>
        <w:ind w:left="115" w:right="15"/>
        <w:rPr>
          <w:sz w:val="26"/>
          <w:szCs w:val="26"/>
        </w:rPr>
      </w:pPr>
      <w:r w:rsidRPr="00607174">
        <w:rPr>
          <w:sz w:val="26"/>
          <w:szCs w:val="26"/>
        </w:rPr>
        <w:t xml:space="preserve">Группы глобальных проблем: геополитические, экологические, демографические. </w:t>
      </w:r>
    </w:p>
    <w:p w:rsidR="00D81360" w:rsidRPr="00607174" w:rsidRDefault="00D81360" w:rsidP="00D81360">
      <w:pPr>
        <w:ind w:left="115" w:right="15"/>
        <w:rPr>
          <w:sz w:val="26"/>
          <w:szCs w:val="26"/>
        </w:rPr>
      </w:pPr>
      <w:r w:rsidRPr="00607174">
        <w:rPr>
          <w:sz w:val="26"/>
          <w:szCs w:val="26"/>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D81360" w:rsidRPr="00607174" w:rsidRDefault="00D81360" w:rsidP="00D81360">
      <w:pPr>
        <w:ind w:left="115" w:right="15"/>
        <w:rPr>
          <w:sz w:val="26"/>
          <w:szCs w:val="26"/>
        </w:rPr>
      </w:pPr>
      <w:r w:rsidRPr="00607174">
        <w:rPr>
          <w:sz w:val="26"/>
          <w:szCs w:val="26"/>
        </w:rPr>
        <w:t xml:space="preserve">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 </w:t>
      </w:r>
    </w:p>
    <w:p w:rsidR="00D81360" w:rsidRPr="00607174" w:rsidRDefault="00D81360" w:rsidP="00D81360">
      <w:pPr>
        <w:ind w:left="115" w:right="15"/>
        <w:rPr>
          <w:sz w:val="26"/>
          <w:szCs w:val="26"/>
        </w:rPr>
      </w:pPr>
      <w:r w:rsidRPr="00607174">
        <w:rPr>
          <w:sz w:val="26"/>
          <w:szCs w:val="26"/>
        </w:rPr>
        <w:t xml:space="preserve">Глобальные проблемы народонаселения: демографическая, продовольственная, роста городов, здоровья и долголетия человека. </w:t>
      </w:r>
    </w:p>
    <w:p w:rsidR="00D81360" w:rsidRPr="00607174" w:rsidRDefault="00D81360" w:rsidP="00D81360">
      <w:pPr>
        <w:ind w:left="115" w:right="15"/>
        <w:rPr>
          <w:sz w:val="26"/>
          <w:szCs w:val="26"/>
        </w:rPr>
      </w:pPr>
      <w:r w:rsidRPr="00607174">
        <w:rPr>
          <w:sz w:val="26"/>
          <w:szCs w:val="26"/>
        </w:rPr>
        <w:t xml:space="preserve">Взаимосвязь глобальных геополитических, экологических проблем и проблем народонаселения. </w:t>
      </w:r>
    </w:p>
    <w:p w:rsidR="00D81360" w:rsidRPr="00607174" w:rsidRDefault="00D81360" w:rsidP="00D81360">
      <w:pPr>
        <w:spacing w:after="4"/>
        <w:ind w:left="115" w:right="15"/>
        <w:rPr>
          <w:sz w:val="26"/>
          <w:szCs w:val="26"/>
        </w:rPr>
      </w:pPr>
      <w:r w:rsidRPr="00607174">
        <w:rPr>
          <w:sz w:val="26"/>
          <w:szCs w:val="26"/>
        </w:rPr>
        <w:t xml:space="preserve">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 </w:t>
      </w:r>
    </w:p>
    <w:p w:rsidR="00D81360" w:rsidRPr="00607174" w:rsidRDefault="00D81360" w:rsidP="00D81360">
      <w:pPr>
        <w:spacing w:after="13"/>
        <w:ind w:left="115" w:right="15"/>
        <w:rPr>
          <w:sz w:val="26"/>
          <w:szCs w:val="26"/>
        </w:rPr>
      </w:pPr>
      <w:r w:rsidRPr="00607174">
        <w:rPr>
          <w:sz w:val="26"/>
          <w:szCs w:val="26"/>
        </w:rPr>
        <w:t xml:space="preserve">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 </w:t>
      </w:r>
    </w:p>
    <w:p w:rsidR="00D81360" w:rsidRPr="00607174" w:rsidRDefault="00D81360" w:rsidP="00D81360">
      <w:pPr>
        <w:spacing w:line="259" w:lineRule="auto"/>
        <w:ind w:left="130" w:firstLine="0"/>
        <w:jc w:val="left"/>
        <w:rPr>
          <w:sz w:val="26"/>
          <w:szCs w:val="26"/>
        </w:rPr>
      </w:pPr>
      <w:r w:rsidRPr="00607174">
        <w:rPr>
          <w:sz w:val="26"/>
          <w:szCs w:val="26"/>
        </w:rPr>
        <w:t xml:space="preserve"> </w:t>
      </w:r>
      <w:r w:rsidRPr="00607174">
        <w:rPr>
          <w:sz w:val="26"/>
          <w:szCs w:val="26"/>
        </w:rPr>
        <w:tab/>
        <w:t xml:space="preserve"> </w:t>
      </w:r>
    </w:p>
    <w:p w:rsidR="00D81360" w:rsidRPr="00607174" w:rsidRDefault="00D81360" w:rsidP="00D81360">
      <w:pPr>
        <w:pStyle w:val="2a"/>
        <w:ind w:left="125"/>
        <w:rPr>
          <w:sz w:val="26"/>
        </w:rPr>
      </w:pPr>
      <w:r w:rsidRPr="00607174">
        <w:rPr>
          <w:sz w:val="26"/>
        </w:rPr>
        <w:t xml:space="preserve">ПЛАНИРУЕМЫЕ РЕЗУЛЬТАТЫ ОСВОЕНИЯ ПРОГРАММЫ  ПО ГЕОГРАФИИ НА УРОВНЕ СРЕДНЕГО ОБЩЕГО ОБРАЗОВАНИЯ (БАЗОВЫЙ УРОВЕНЬ) </w:t>
      </w:r>
    </w:p>
    <w:p w:rsidR="00D81360" w:rsidRPr="00607174" w:rsidRDefault="00D81360" w:rsidP="00D81360">
      <w:pPr>
        <w:spacing w:after="135" w:line="259" w:lineRule="auto"/>
        <w:ind w:left="130" w:right="-28" w:firstLine="0"/>
        <w:jc w:val="left"/>
        <w:rPr>
          <w:sz w:val="26"/>
          <w:szCs w:val="26"/>
        </w:rPr>
      </w:pPr>
      <w:r w:rsidRPr="00607174">
        <w:rPr>
          <w:sz w:val="26"/>
          <w:szCs w:val="26"/>
        </w:rPr>
        <w:t xml:space="preserve"> ЛИЧНОСТНЫЕ РЕЗУЛЬТАТЫ </w:t>
      </w:r>
    </w:p>
    <w:p w:rsidR="00D81360" w:rsidRPr="00607174" w:rsidRDefault="00D81360" w:rsidP="00D81360">
      <w:pPr>
        <w:ind w:left="115" w:right="15"/>
        <w:rPr>
          <w:sz w:val="26"/>
          <w:szCs w:val="26"/>
        </w:rPr>
      </w:pPr>
      <w:r w:rsidRPr="00607174">
        <w:rPr>
          <w:sz w:val="26"/>
          <w:szCs w:val="26"/>
        </w:rPr>
        <w:t xml:space="preserve">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 </w:t>
      </w:r>
    </w:p>
    <w:p w:rsidR="00D81360" w:rsidRPr="00607174" w:rsidRDefault="00D81360" w:rsidP="00D81360">
      <w:pPr>
        <w:ind w:left="115" w:right="15"/>
        <w:rPr>
          <w:sz w:val="26"/>
          <w:szCs w:val="26"/>
        </w:rPr>
      </w:pPr>
      <w:r w:rsidRPr="00607174">
        <w:rPr>
          <w:b/>
          <w:sz w:val="26"/>
          <w:szCs w:val="26"/>
        </w:rPr>
        <w:t xml:space="preserve">1) гражданского воспитания: </w:t>
      </w:r>
    </w:p>
    <w:p w:rsidR="00D81360" w:rsidRPr="00607174" w:rsidRDefault="00D81360" w:rsidP="00D81360">
      <w:pPr>
        <w:spacing w:after="53" w:line="259" w:lineRule="auto"/>
        <w:ind w:left="10" w:right="14" w:hanging="10"/>
        <w:rPr>
          <w:sz w:val="26"/>
          <w:szCs w:val="26"/>
        </w:rPr>
      </w:pPr>
      <w:r w:rsidRPr="00607174">
        <w:rPr>
          <w:sz w:val="26"/>
          <w:szCs w:val="26"/>
        </w:rPr>
        <w:t xml:space="preserve">сформированность гражданской позиции обучающегося как активного и ответственного члена российского общества; осознание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волонтёрской деятельности; </w:t>
      </w:r>
    </w:p>
    <w:p w:rsidR="00D81360" w:rsidRPr="00607174" w:rsidRDefault="00D81360" w:rsidP="00D81360">
      <w:pPr>
        <w:spacing w:after="53" w:line="259" w:lineRule="auto"/>
        <w:ind w:left="10" w:right="14" w:hanging="10"/>
        <w:rPr>
          <w:sz w:val="26"/>
          <w:szCs w:val="26"/>
        </w:rPr>
      </w:pPr>
      <w:r w:rsidRPr="00607174">
        <w:rPr>
          <w:b/>
          <w:sz w:val="26"/>
          <w:szCs w:val="26"/>
        </w:rPr>
        <w:t xml:space="preserve">2) патриотического воспитания: </w:t>
      </w:r>
    </w:p>
    <w:p w:rsidR="00D81360" w:rsidRPr="00607174" w:rsidRDefault="00D81360" w:rsidP="00D81360">
      <w:pPr>
        <w:spacing w:line="259" w:lineRule="auto"/>
        <w:ind w:left="10" w:right="14" w:hanging="10"/>
        <w:rPr>
          <w:sz w:val="26"/>
          <w:szCs w:val="26"/>
        </w:rPr>
      </w:pPr>
      <w:r w:rsidRPr="00607174">
        <w:rPr>
          <w:sz w:val="26"/>
          <w:szCs w:val="26"/>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убеждённость, готовность к служению и защите Отечества, ответственность за его судьбу; </w:t>
      </w:r>
    </w:p>
    <w:p w:rsidR="00D81360" w:rsidRPr="00607174" w:rsidRDefault="00D81360" w:rsidP="00734E61">
      <w:pPr>
        <w:numPr>
          <w:ilvl w:val="0"/>
          <w:numId w:val="188"/>
        </w:numPr>
        <w:spacing w:after="53" w:line="259" w:lineRule="auto"/>
        <w:ind w:hanging="310"/>
        <w:jc w:val="left"/>
        <w:rPr>
          <w:sz w:val="26"/>
          <w:szCs w:val="26"/>
        </w:rPr>
      </w:pPr>
      <w:r w:rsidRPr="00607174">
        <w:rPr>
          <w:b/>
          <w:sz w:val="26"/>
          <w:szCs w:val="26"/>
        </w:rPr>
        <w:t xml:space="preserve">духовно-нравственного воспитания: </w:t>
      </w:r>
    </w:p>
    <w:p w:rsidR="00D81360" w:rsidRPr="00607174" w:rsidRDefault="00D81360" w:rsidP="00D81360">
      <w:pPr>
        <w:ind w:right="15" w:firstLine="0"/>
        <w:rPr>
          <w:sz w:val="26"/>
          <w:szCs w:val="26"/>
        </w:rPr>
      </w:pPr>
      <w:r w:rsidRPr="00607174">
        <w:rPr>
          <w:sz w:val="26"/>
          <w:szCs w:val="26"/>
        </w:rPr>
        <w:t xml:space="preserve">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 осознание личного вклада в построение устойчивого будущего на основе формирования элементов географической и экологической культуры;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w:t>
      </w:r>
    </w:p>
    <w:p w:rsidR="00D81360" w:rsidRPr="00607174" w:rsidRDefault="00D81360" w:rsidP="00734E61">
      <w:pPr>
        <w:numPr>
          <w:ilvl w:val="0"/>
          <w:numId w:val="188"/>
        </w:numPr>
        <w:spacing w:after="53" w:line="259" w:lineRule="auto"/>
        <w:ind w:hanging="310"/>
        <w:jc w:val="left"/>
        <w:rPr>
          <w:sz w:val="26"/>
          <w:szCs w:val="26"/>
        </w:rPr>
      </w:pPr>
      <w:r w:rsidRPr="00607174">
        <w:rPr>
          <w:b/>
          <w:sz w:val="26"/>
          <w:szCs w:val="26"/>
        </w:rPr>
        <w:t xml:space="preserve">эстетического воспитания: </w:t>
      </w:r>
    </w:p>
    <w:p w:rsidR="00D81360" w:rsidRPr="00607174" w:rsidRDefault="00D81360" w:rsidP="00D81360">
      <w:pPr>
        <w:ind w:right="15" w:firstLine="0"/>
        <w:rPr>
          <w:sz w:val="26"/>
          <w:szCs w:val="26"/>
        </w:rPr>
      </w:pPr>
      <w:r w:rsidRPr="00607174">
        <w:rPr>
          <w:sz w:val="26"/>
          <w:szCs w:val="26"/>
        </w:rPr>
        <w:t xml:space="preserve">  эстетическое отношение к миру, включая эстетику природных и историко-</w:t>
      </w:r>
    </w:p>
    <w:p w:rsidR="00D81360" w:rsidRPr="00607174" w:rsidRDefault="00D81360" w:rsidP="00D81360">
      <w:pPr>
        <w:ind w:left="115" w:right="15" w:firstLine="0"/>
        <w:rPr>
          <w:sz w:val="26"/>
          <w:szCs w:val="26"/>
        </w:rPr>
      </w:pPr>
      <w:r w:rsidRPr="00607174">
        <w:rPr>
          <w:sz w:val="26"/>
          <w:szCs w:val="26"/>
        </w:rPr>
        <w:t xml:space="preserve">культурных объектов родного края, своей страны, быта, научного и технического творчества, спорта, труда, общественных отношений; способность воспринимать различные виды искусства, традиции и творчество своего и других народов, ощущать эмоциональное воздействие искусства; убеждённость в значимости для личности и общества отечественного и мирового искусства, этнических культурных традиций и народного  творчества; готовность к самовыражению в разных видах искусства, стремление проявлять качества творческой личности; </w:t>
      </w:r>
    </w:p>
    <w:p w:rsidR="00D81360" w:rsidRPr="00607174" w:rsidRDefault="00D81360" w:rsidP="00734E61">
      <w:pPr>
        <w:numPr>
          <w:ilvl w:val="0"/>
          <w:numId w:val="188"/>
        </w:numPr>
        <w:spacing w:after="53" w:line="259" w:lineRule="auto"/>
        <w:ind w:hanging="310"/>
        <w:jc w:val="left"/>
        <w:rPr>
          <w:sz w:val="26"/>
          <w:szCs w:val="26"/>
        </w:rPr>
      </w:pPr>
      <w:r w:rsidRPr="00607174">
        <w:rPr>
          <w:b/>
          <w:sz w:val="26"/>
          <w:szCs w:val="26"/>
        </w:rPr>
        <w:t xml:space="preserve">ценности научного познания:  </w:t>
      </w:r>
    </w:p>
    <w:p w:rsidR="00D81360" w:rsidRPr="00607174" w:rsidRDefault="00D81360" w:rsidP="00D81360">
      <w:pPr>
        <w:ind w:left="115" w:right="15"/>
        <w:rPr>
          <w:sz w:val="26"/>
          <w:szCs w:val="26"/>
        </w:rPr>
      </w:pPr>
      <w:r w:rsidRPr="00607174">
        <w:rPr>
          <w:sz w:val="26"/>
          <w:szCs w:val="26"/>
        </w:rPr>
        <w:t xml:space="preserve">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  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  </w:t>
      </w:r>
    </w:p>
    <w:p w:rsidR="00D81360" w:rsidRPr="00607174" w:rsidRDefault="00D81360" w:rsidP="00734E61">
      <w:pPr>
        <w:numPr>
          <w:ilvl w:val="0"/>
          <w:numId w:val="188"/>
        </w:numPr>
        <w:spacing w:after="53" w:line="259" w:lineRule="auto"/>
        <w:ind w:hanging="310"/>
        <w:jc w:val="left"/>
        <w:rPr>
          <w:sz w:val="26"/>
          <w:szCs w:val="26"/>
        </w:rPr>
      </w:pPr>
      <w:r w:rsidRPr="00607174">
        <w:rPr>
          <w:b/>
          <w:sz w:val="26"/>
          <w:szCs w:val="26"/>
        </w:rPr>
        <w:t xml:space="preserve">физического </w:t>
      </w:r>
      <w:r w:rsidRPr="00607174">
        <w:rPr>
          <w:b/>
          <w:sz w:val="26"/>
          <w:szCs w:val="26"/>
        </w:rPr>
        <w:tab/>
        <w:t xml:space="preserve">воспитания, </w:t>
      </w:r>
      <w:r w:rsidRPr="00607174">
        <w:rPr>
          <w:b/>
          <w:sz w:val="26"/>
          <w:szCs w:val="26"/>
        </w:rPr>
        <w:tab/>
        <w:t xml:space="preserve">формирования </w:t>
      </w:r>
      <w:r w:rsidRPr="00607174">
        <w:rPr>
          <w:b/>
          <w:sz w:val="26"/>
          <w:szCs w:val="26"/>
        </w:rPr>
        <w:tab/>
        <w:t xml:space="preserve">культуры </w:t>
      </w:r>
      <w:r w:rsidRPr="00607174">
        <w:rPr>
          <w:b/>
          <w:sz w:val="26"/>
          <w:szCs w:val="26"/>
        </w:rPr>
        <w:tab/>
        <w:t xml:space="preserve">здоровья  и эмоционального благополучия: </w:t>
      </w:r>
    </w:p>
    <w:p w:rsidR="00D81360" w:rsidRPr="00607174" w:rsidRDefault="00D81360" w:rsidP="00D81360">
      <w:pPr>
        <w:ind w:left="115" w:right="15" w:firstLine="0"/>
        <w:rPr>
          <w:sz w:val="26"/>
          <w:szCs w:val="26"/>
        </w:rPr>
      </w:pPr>
      <w:r w:rsidRPr="00607174">
        <w:rPr>
          <w:sz w:val="26"/>
          <w:szCs w:val="26"/>
        </w:rPr>
        <w:t xml:space="preserve">сформированность здорового и безопасного образа жизни, в том числе безопасного поведения в природной среде, ответственного отношения к своему здоровью; потребность в физическом совершенствовании, занятиях спортивно-оздоровительной деятельностью; активное неприятие вредных привычек и иных форм причинения вреда физическому и психическому здоровью; </w:t>
      </w:r>
    </w:p>
    <w:p w:rsidR="00D81360" w:rsidRPr="00607174" w:rsidRDefault="00D81360" w:rsidP="00734E61">
      <w:pPr>
        <w:numPr>
          <w:ilvl w:val="0"/>
          <w:numId w:val="188"/>
        </w:numPr>
        <w:spacing w:after="53" w:line="259" w:lineRule="auto"/>
        <w:ind w:hanging="310"/>
        <w:jc w:val="left"/>
        <w:rPr>
          <w:sz w:val="26"/>
          <w:szCs w:val="26"/>
        </w:rPr>
      </w:pPr>
      <w:r w:rsidRPr="00607174">
        <w:rPr>
          <w:b/>
          <w:sz w:val="26"/>
          <w:szCs w:val="26"/>
        </w:rPr>
        <w:t xml:space="preserve">трудового воспитания: </w:t>
      </w:r>
    </w:p>
    <w:p w:rsidR="00D81360" w:rsidRPr="00607174" w:rsidRDefault="00D81360" w:rsidP="00D81360">
      <w:pPr>
        <w:ind w:right="15" w:firstLine="0"/>
        <w:rPr>
          <w:sz w:val="26"/>
          <w:szCs w:val="26"/>
        </w:rPr>
      </w:pPr>
      <w:r w:rsidRPr="00607174">
        <w:rPr>
          <w:sz w:val="26"/>
          <w:szCs w:val="26"/>
        </w:rPr>
        <w:t xml:space="preserve">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 готовность и способность к образованию и самообразованию на протяжении всей жизни; </w:t>
      </w:r>
    </w:p>
    <w:p w:rsidR="00D81360" w:rsidRPr="00607174" w:rsidRDefault="00D81360" w:rsidP="00734E61">
      <w:pPr>
        <w:numPr>
          <w:ilvl w:val="0"/>
          <w:numId w:val="188"/>
        </w:numPr>
        <w:spacing w:after="53" w:line="259" w:lineRule="auto"/>
        <w:ind w:hanging="310"/>
        <w:jc w:val="left"/>
        <w:rPr>
          <w:sz w:val="26"/>
          <w:szCs w:val="26"/>
        </w:rPr>
      </w:pPr>
      <w:r w:rsidRPr="00607174">
        <w:rPr>
          <w:b/>
          <w:sz w:val="26"/>
          <w:szCs w:val="26"/>
        </w:rPr>
        <w:t xml:space="preserve">экологического воспитания: </w:t>
      </w:r>
    </w:p>
    <w:p w:rsidR="00D81360" w:rsidRPr="00607174" w:rsidRDefault="00D81360" w:rsidP="00D81360">
      <w:pPr>
        <w:ind w:right="15" w:firstLine="0"/>
        <w:rPr>
          <w:sz w:val="26"/>
          <w:szCs w:val="26"/>
        </w:rPr>
      </w:pPr>
      <w:r w:rsidRPr="00607174">
        <w:rPr>
          <w:sz w:val="26"/>
          <w:szCs w:val="26"/>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 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 расширение опыта деятельности экологической направленности. </w:t>
      </w:r>
    </w:p>
    <w:p w:rsidR="00D81360" w:rsidRPr="00607174" w:rsidRDefault="00D81360" w:rsidP="00D81360">
      <w:pPr>
        <w:spacing w:after="8" w:line="259" w:lineRule="auto"/>
        <w:ind w:left="699" w:firstLine="0"/>
        <w:jc w:val="left"/>
        <w:rPr>
          <w:sz w:val="26"/>
          <w:szCs w:val="26"/>
        </w:rPr>
      </w:pPr>
    </w:p>
    <w:p w:rsidR="00D81360" w:rsidRPr="00607174" w:rsidRDefault="00D81360" w:rsidP="00D81360">
      <w:pPr>
        <w:pStyle w:val="2a"/>
        <w:spacing w:after="171"/>
        <w:ind w:left="125"/>
        <w:rPr>
          <w:sz w:val="26"/>
        </w:rPr>
      </w:pPr>
      <w:r w:rsidRPr="00607174">
        <w:rPr>
          <w:sz w:val="26"/>
        </w:rPr>
        <w:t xml:space="preserve">МЕТАПРЕДМЕТНЫЕ РЕЗУЛЬТАТЫ </w:t>
      </w:r>
    </w:p>
    <w:p w:rsidR="00D81360" w:rsidRPr="00607174" w:rsidRDefault="00D81360" w:rsidP="00D81360">
      <w:pPr>
        <w:spacing w:after="13"/>
        <w:ind w:left="115" w:right="15" w:firstLine="0"/>
        <w:rPr>
          <w:sz w:val="26"/>
          <w:szCs w:val="26"/>
        </w:rPr>
      </w:pPr>
      <w:r w:rsidRPr="00607174">
        <w:rPr>
          <w:sz w:val="26"/>
          <w:szCs w:val="26"/>
        </w:rPr>
        <w:t xml:space="preserve">В результате изучения географии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w:t>
      </w:r>
    </w:p>
    <w:p w:rsidR="00D81360" w:rsidRPr="00607174" w:rsidRDefault="00D81360" w:rsidP="00D81360">
      <w:pPr>
        <w:spacing w:after="97" w:line="259" w:lineRule="auto"/>
        <w:ind w:left="699" w:firstLine="0"/>
        <w:jc w:val="left"/>
        <w:rPr>
          <w:sz w:val="26"/>
          <w:szCs w:val="26"/>
        </w:rPr>
      </w:pPr>
      <w:r w:rsidRPr="00607174">
        <w:rPr>
          <w:sz w:val="26"/>
          <w:szCs w:val="26"/>
        </w:rPr>
        <w:t xml:space="preserve"> </w:t>
      </w:r>
    </w:p>
    <w:p w:rsidR="00D81360" w:rsidRPr="00607174" w:rsidRDefault="00D81360" w:rsidP="00D81360">
      <w:pPr>
        <w:spacing w:after="10" w:line="259" w:lineRule="auto"/>
        <w:ind w:left="125" w:right="370" w:hanging="10"/>
        <w:jc w:val="left"/>
        <w:rPr>
          <w:sz w:val="26"/>
          <w:szCs w:val="26"/>
        </w:rPr>
      </w:pPr>
      <w:r w:rsidRPr="00607174">
        <w:rPr>
          <w:b/>
          <w:sz w:val="26"/>
          <w:szCs w:val="26"/>
        </w:rPr>
        <w:t xml:space="preserve">Познавательные универсальные учебные действия  </w:t>
      </w:r>
    </w:p>
    <w:p w:rsidR="00D81360" w:rsidRPr="00607174" w:rsidRDefault="00D81360" w:rsidP="00D81360">
      <w:pPr>
        <w:spacing w:line="259" w:lineRule="auto"/>
        <w:ind w:left="125" w:hanging="10"/>
        <w:jc w:val="left"/>
        <w:rPr>
          <w:sz w:val="26"/>
          <w:szCs w:val="26"/>
        </w:rPr>
      </w:pPr>
      <w:r w:rsidRPr="00607174">
        <w:rPr>
          <w:sz w:val="26"/>
          <w:szCs w:val="26"/>
        </w:rPr>
        <w:t>Б</w:t>
      </w:r>
      <w:r w:rsidRPr="00607174">
        <w:rPr>
          <w:b/>
          <w:sz w:val="26"/>
          <w:szCs w:val="26"/>
        </w:rPr>
        <w:t xml:space="preserve">азовые логические действия:  </w:t>
      </w:r>
    </w:p>
    <w:p w:rsidR="00D81360" w:rsidRPr="00607174" w:rsidRDefault="00D81360" w:rsidP="00D81360">
      <w:pPr>
        <w:ind w:left="115" w:right="15" w:firstLine="0"/>
        <w:rPr>
          <w:sz w:val="26"/>
          <w:szCs w:val="26"/>
        </w:rPr>
      </w:pPr>
      <w:r w:rsidRPr="00607174">
        <w:rPr>
          <w:sz w:val="26"/>
          <w:szCs w:val="26"/>
        </w:rPr>
        <w:t xml:space="preserve">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  устанавливать существенный признак или основания для сравнения, классификации географических объектов, процессов, явлений и обобщения; определять цели деятельности, задавать параметры и критерии их достижения; разрабатывать план решения географической задачи с учётом анализа имеющихся материальных и нематериальных ресурсов; выявлять закономерности и противоречия в рассматриваемых явлениях с учётом предложенной географической задачи; вносить коррективы в деятельность, оценивать соответствие результатов целям; </w:t>
      </w:r>
    </w:p>
    <w:p w:rsidR="00D81360" w:rsidRPr="00607174" w:rsidRDefault="00D81360" w:rsidP="00D81360">
      <w:pPr>
        <w:spacing w:after="53" w:line="259" w:lineRule="auto"/>
        <w:ind w:left="10" w:right="14" w:hanging="10"/>
        <w:rPr>
          <w:sz w:val="26"/>
          <w:szCs w:val="26"/>
        </w:rPr>
      </w:pPr>
      <w:r w:rsidRPr="00607174">
        <w:rPr>
          <w:sz w:val="26"/>
          <w:szCs w:val="26"/>
        </w:rPr>
        <w:t xml:space="preserve">координировать и выполнять работу при решении географических задач в условиях реального, виртуального и комбинированного взаимодействия; креативно мыслить при поиске путей решения жизненных проблем, имеющих географические аспекты. </w:t>
      </w:r>
    </w:p>
    <w:p w:rsidR="00D81360" w:rsidRPr="00607174" w:rsidRDefault="00D81360" w:rsidP="00D81360">
      <w:pPr>
        <w:spacing w:after="53" w:line="259" w:lineRule="auto"/>
        <w:ind w:left="10" w:right="14" w:hanging="10"/>
        <w:rPr>
          <w:sz w:val="26"/>
          <w:szCs w:val="26"/>
        </w:rPr>
      </w:pPr>
      <w:r w:rsidRPr="00607174">
        <w:rPr>
          <w:b/>
          <w:sz w:val="26"/>
          <w:szCs w:val="26"/>
        </w:rPr>
        <w:t>Базовые исследовательские действия:</w:t>
      </w:r>
      <w:r w:rsidRPr="00607174">
        <w:rPr>
          <w:sz w:val="26"/>
          <w:szCs w:val="26"/>
        </w:rPr>
        <w:t xml:space="preserve"> </w:t>
      </w:r>
    </w:p>
    <w:p w:rsidR="00D81360" w:rsidRPr="00607174" w:rsidRDefault="00D81360" w:rsidP="00D81360">
      <w:pPr>
        <w:spacing w:after="1" w:line="259" w:lineRule="auto"/>
        <w:ind w:left="10" w:right="14" w:hanging="10"/>
        <w:rPr>
          <w:sz w:val="26"/>
          <w:szCs w:val="26"/>
        </w:rPr>
      </w:pPr>
      <w:r w:rsidRPr="00607174">
        <w:rPr>
          <w:sz w:val="26"/>
          <w:szCs w:val="26"/>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 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 владеть научным научной терминологией, ключевыми понятиями и методами; формулировать собственные задачи в образовательной деятельности и жизненных ситуациях; 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переносить знания в познавательную и практическую области жизнедеятельности; 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 </w:t>
      </w:r>
    </w:p>
    <w:p w:rsidR="00D81360" w:rsidRPr="00607174" w:rsidRDefault="00D81360" w:rsidP="00D81360">
      <w:pPr>
        <w:spacing w:after="1" w:line="259" w:lineRule="auto"/>
        <w:ind w:left="10" w:right="14" w:hanging="10"/>
        <w:rPr>
          <w:sz w:val="26"/>
          <w:szCs w:val="26"/>
        </w:rPr>
      </w:pPr>
      <w:r w:rsidRPr="00607174">
        <w:rPr>
          <w:b/>
          <w:sz w:val="26"/>
          <w:szCs w:val="26"/>
        </w:rPr>
        <w:t>Работа с информацией:</w:t>
      </w:r>
      <w:r w:rsidRPr="00607174">
        <w:rPr>
          <w:sz w:val="26"/>
          <w:szCs w:val="26"/>
        </w:rPr>
        <w:t xml:space="preserve"> </w:t>
      </w:r>
    </w:p>
    <w:p w:rsidR="00D81360" w:rsidRPr="00607174" w:rsidRDefault="00D81360" w:rsidP="00D81360">
      <w:pPr>
        <w:ind w:left="115" w:right="15" w:firstLine="0"/>
        <w:rPr>
          <w:sz w:val="26"/>
          <w:szCs w:val="26"/>
        </w:rPr>
      </w:pPr>
      <w:r w:rsidRPr="00607174">
        <w:rPr>
          <w:sz w:val="26"/>
          <w:szCs w:val="26"/>
        </w:rPr>
        <w:t xml:space="preserve">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 выбирать оптимальную форму представления и визуализации информации с учётом её назначения (тексты, картосхемы, диаграммы и другие); оценивать достоверность информации; </w:t>
      </w:r>
    </w:p>
    <w:p w:rsidR="00D81360" w:rsidRPr="00607174" w:rsidRDefault="00D81360" w:rsidP="00D81360">
      <w:pPr>
        <w:ind w:left="115" w:right="15" w:firstLine="0"/>
        <w:rPr>
          <w:sz w:val="26"/>
          <w:szCs w:val="26"/>
        </w:rPr>
      </w:pPr>
      <w:r w:rsidRPr="00607174">
        <w:rPr>
          <w:sz w:val="26"/>
          <w:szCs w:val="26"/>
        </w:rPr>
        <w:t>использовать средства информационных и коммуникационных технологий, в том числе и</w:t>
      </w:r>
      <w:r w:rsidRPr="00607174">
        <w:rPr>
          <w:color w:val="FF0000"/>
          <w:sz w:val="26"/>
          <w:szCs w:val="26"/>
        </w:rPr>
        <w:t xml:space="preserve"> </w:t>
      </w:r>
      <w:r w:rsidRPr="00607174">
        <w:rPr>
          <w:sz w:val="26"/>
          <w:szCs w:val="26"/>
        </w:rPr>
        <w:t xml:space="preserve">геоинформационных систем)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распознавания и защиты информации, обеспечения информационной безопасности личности. </w:t>
      </w:r>
    </w:p>
    <w:p w:rsidR="00D81360" w:rsidRPr="00607174" w:rsidRDefault="00D81360" w:rsidP="00D81360">
      <w:pPr>
        <w:spacing w:after="90" w:line="259" w:lineRule="auto"/>
        <w:rPr>
          <w:b/>
          <w:sz w:val="26"/>
          <w:szCs w:val="26"/>
        </w:rPr>
      </w:pPr>
      <w:r w:rsidRPr="00607174">
        <w:rPr>
          <w:b/>
          <w:sz w:val="26"/>
          <w:szCs w:val="26"/>
        </w:rPr>
        <w:t xml:space="preserve">Коммуникативные универсальные учебные действия Общение: </w:t>
      </w:r>
    </w:p>
    <w:p w:rsidR="00D81360" w:rsidRPr="00607174" w:rsidRDefault="00D81360" w:rsidP="00D81360">
      <w:pPr>
        <w:spacing w:after="90" w:line="259" w:lineRule="auto"/>
        <w:rPr>
          <w:sz w:val="26"/>
          <w:szCs w:val="26"/>
        </w:rPr>
      </w:pPr>
      <w:r w:rsidRPr="00607174">
        <w:rPr>
          <w:sz w:val="26"/>
          <w:szCs w:val="26"/>
        </w:rPr>
        <w:t xml:space="preserve">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 развёрнуто и логично излагать свою точку зрения по географическим аспектам различных вопросов с использованием языковых средств. </w:t>
      </w:r>
    </w:p>
    <w:p w:rsidR="00D81360" w:rsidRPr="00607174" w:rsidRDefault="00D81360" w:rsidP="00D81360">
      <w:pPr>
        <w:spacing w:after="88" w:line="259" w:lineRule="auto"/>
        <w:ind w:left="836" w:firstLine="0"/>
        <w:jc w:val="left"/>
        <w:rPr>
          <w:sz w:val="26"/>
          <w:szCs w:val="26"/>
        </w:rPr>
      </w:pPr>
      <w:r w:rsidRPr="00607174">
        <w:rPr>
          <w:sz w:val="26"/>
          <w:szCs w:val="26"/>
        </w:rPr>
        <w:t xml:space="preserve"> </w:t>
      </w:r>
    </w:p>
    <w:p w:rsidR="00D81360" w:rsidRPr="00607174" w:rsidRDefault="00D81360" w:rsidP="00D81360">
      <w:pPr>
        <w:spacing w:after="10" w:line="259" w:lineRule="auto"/>
        <w:ind w:left="125" w:right="370" w:hanging="10"/>
        <w:jc w:val="left"/>
        <w:rPr>
          <w:sz w:val="26"/>
          <w:szCs w:val="26"/>
        </w:rPr>
      </w:pPr>
      <w:r w:rsidRPr="00607174">
        <w:rPr>
          <w:b/>
          <w:sz w:val="26"/>
          <w:szCs w:val="26"/>
        </w:rPr>
        <w:t xml:space="preserve">Совместная деятельность: </w:t>
      </w:r>
    </w:p>
    <w:p w:rsidR="00D81360" w:rsidRPr="00607174" w:rsidRDefault="00D81360" w:rsidP="00D81360">
      <w:pPr>
        <w:ind w:right="15" w:firstLine="0"/>
        <w:rPr>
          <w:sz w:val="26"/>
          <w:szCs w:val="26"/>
        </w:rPr>
      </w:pPr>
      <w:r w:rsidRPr="00607174">
        <w:rPr>
          <w:sz w:val="26"/>
          <w:szCs w:val="26"/>
        </w:rPr>
        <w:t xml:space="preserve">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оценивать качество своего вклада и каждого участника команды в общий результат по разработанным критериям;  предлагать новые проекты, оценивать идеи с позиции новизны, оригинальности, практической значимости.  </w:t>
      </w:r>
    </w:p>
    <w:p w:rsidR="00D81360" w:rsidRPr="00607174" w:rsidRDefault="00D81360" w:rsidP="00D81360">
      <w:pPr>
        <w:spacing w:after="90" w:line="259" w:lineRule="auto"/>
        <w:ind w:left="836" w:firstLine="0"/>
        <w:jc w:val="left"/>
        <w:rPr>
          <w:sz w:val="26"/>
          <w:szCs w:val="26"/>
        </w:rPr>
      </w:pPr>
      <w:r w:rsidRPr="00607174">
        <w:rPr>
          <w:sz w:val="26"/>
          <w:szCs w:val="26"/>
        </w:rPr>
        <w:t xml:space="preserve"> </w:t>
      </w:r>
    </w:p>
    <w:p w:rsidR="00D81360" w:rsidRPr="00607174" w:rsidRDefault="00D81360" w:rsidP="00D81360">
      <w:pPr>
        <w:spacing w:after="51" w:line="259" w:lineRule="auto"/>
        <w:ind w:left="125" w:right="370" w:hanging="10"/>
        <w:jc w:val="left"/>
        <w:rPr>
          <w:sz w:val="26"/>
          <w:szCs w:val="26"/>
        </w:rPr>
      </w:pPr>
      <w:r w:rsidRPr="00607174">
        <w:rPr>
          <w:b/>
          <w:sz w:val="26"/>
          <w:szCs w:val="26"/>
        </w:rPr>
        <w:t xml:space="preserve">Регулятивные универсальные учебные действия Самоорганизация: </w:t>
      </w:r>
    </w:p>
    <w:p w:rsidR="00D81360" w:rsidRPr="00607174" w:rsidRDefault="00D81360" w:rsidP="00D81360">
      <w:pPr>
        <w:ind w:left="115" w:right="15"/>
        <w:rPr>
          <w:sz w:val="26"/>
          <w:szCs w:val="26"/>
        </w:rPr>
      </w:pPr>
      <w:r w:rsidRPr="00607174">
        <w:rPr>
          <w:sz w:val="26"/>
          <w:szCs w:val="26"/>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самостоятельно составлять план решения проблемы с учётом имеющихся ресурсов, собственных возможностей и предпочтений; давать оценку новым ситуациям; расширять рамки учебного предмета на основе личных предпочтений; делать осознанный выбор, аргументировать его, брать ответственность за решение; оценивать приобретённый опыт; 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D81360" w:rsidRPr="00607174" w:rsidRDefault="00D81360" w:rsidP="00D81360">
      <w:pPr>
        <w:spacing w:after="53" w:line="259" w:lineRule="auto"/>
        <w:ind w:left="125" w:hanging="10"/>
        <w:jc w:val="left"/>
        <w:rPr>
          <w:sz w:val="26"/>
          <w:szCs w:val="26"/>
        </w:rPr>
      </w:pPr>
      <w:r w:rsidRPr="00607174">
        <w:rPr>
          <w:b/>
          <w:sz w:val="26"/>
          <w:szCs w:val="26"/>
        </w:rPr>
        <w:t xml:space="preserve">Самоконтроль: </w:t>
      </w:r>
    </w:p>
    <w:p w:rsidR="00D81360" w:rsidRPr="00607174" w:rsidRDefault="00D81360" w:rsidP="00D81360">
      <w:pPr>
        <w:ind w:right="15" w:firstLine="0"/>
        <w:rPr>
          <w:sz w:val="26"/>
          <w:szCs w:val="26"/>
        </w:rPr>
      </w:pPr>
      <w:r w:rsidRPr="00607174">
        <w:rPr>
          <w:sz w:val="26"/>
          <w:szCs w:val="26"/>
        </w:rPr>
        <w:t xml:space="preserve">давать оценку новым ситуациям, оценивать 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  оценивать риски и своевременно принимать решения для их снижения; принимать мотивы и аргументы других при анализе результатов деятельности; использовать приёмы рефлексии для оценки ситуации, выбора верного решения; принимать мотивы и аргументы других при анализе результатов деятельности. </w:t>
      </w:r>
    </w:p>
    <w:p w:rsidR="00D81360" w:rsidRPr="00607174" w:rsidRDefault="00D81360" w:rsidP="00D81360">
      <w:pPr>
        <w:spacing w:after="53" w:line="259" w:lineRule="auto"/>
        <w:ind w:left="125" w:hanging="10"/>
        <w:jc w:val="left"/>
        <w:rPr>
          <w:sz w:val="26"/>
          <w:szCs w:val="26"/>
        </w:rPr>
      </w:pPr>
      <w:r w:rsidRPr="00607174">
        <w:rPr>
          <w:b/>
          <w:sz w:val="26"/>
          <w:szCs w:val="26"/>
        </w:rPr>
        <w:t xml:space="preserve">Эмоциональный интеллект:  </w:t>
      </w:r>
    </w:p>
    <w:p w:rsidR="00D81360" w:rsidRPr="00607174" w:rsidRDefault="00D81360" w:rsidP="00D81360">
      <w:pPr>
        <w:ind w:right="15" w:firstLine="0"/>
        <w:rPr>
          <w:sz w:val="26"/>
          <w:szCs w:val="26"/>
        </w:rPr>
      </w:pPr>
      <w:r w:rsidRPr="00607174">
        <w:rPr>
          <w:sz w:val="26"/>
          <w:szCs w:val="26"/>
        </w:rPr>
        <w:t xml:space="preserve">самосознание, включающее способность понимать своё эмоциональное состояние, видеть направления развития собственной эмоциональной сферы, быть уверенным в себе; принимать ответственность за своё поведение, способность адаптироваться  к эмоциональным изменениям и проявлять гибкость, быть открытым новому; внутренняя мотивация, включающая стремление к достижению цели и успеху, оптимизм, инициативность, умение действовать, исходя из своих возможностей; эмпатия, включающая способность понимать эмоциональное состояние других, учитывать его при осуществлении коммуникации, способность  к сочувствию и сопереживанию; социальные навыки, включающие способность выстраивать отношения  с другими людьми, заботиться, проявлять интерес и разрешать конфликты. </w:t>
      </w:r>
    </w:p>
    <w:p w:rsidR="00D81360" w:rsidRPr="00607174" w:rsidRDefault="00D81360" w:rsidP="00D81360">
      <w:pPr>
        <w:spacing w:after="53" w:line="259" w:lineRule="auto"/>
        <w:ind w:left="125" w:hanging="10"/>
        <w:jc w:val="left"/>
        <w:rPr>
          <w:sz w:val="26"/>
          <w:szCs w:val="26"/>
        </w:rPr>
      </w:pPr>
      <w:r w:rsidRPr="00607174">
        <w:rPr>
          <w:b/>
          <w:sz w:val="26"/>
          <w:szCs w:val="26"/>
        </w:rPr>
        <w:t xml:space="preserve">Умения принятия себя и других людей:  </w:t>
      </w:r>
    </w:p>
    <w:p w:rsidR="00D81360" w:rsidRPr="00607174" w:rsidRDefault="00D81360" w:rsidP="00D81360">
      <w:pPr>
        <w:ind w:right="15" w:firstLine="0"/>
        <w:rPr>
          <w:sz w:val="26"/>
          <w:szCs w:val="26"/>
        </w:rPr>
      </w:pPr>
      <w:r w:rsidRPr="00607174">
        <w:rPr>
          <w:sz w:val="26"/>
          <w:szCs w:val="26"/>
        </w:rPr>
        <w:t xml:space="preserve">принимать себя, понимая свои недостатки и своё поведение; принимать </w:t>
      </w:r>
      <w:r w:rsidRPr="00607174">
        <w:rPr>
          <w:sz w:val="26"/>
          <w:szCs w:val="26"/>
        </w:rPr>
        <w:tab/>
        <w:t xml:space="preserve">мотивы и </w:t>
      </w:r>
      <w:r w:rsidRPr="00607174">
        <w:rPr>
          <w:sz w:val="26"/>
          <w:szCs w:val="26"/>
        </w:rPr>
        <w:tab/>
        <w:t xml:space="preserve">аргументы </w:t>
      </w:r>
      <w:r w:rsidRPr="00607174">
        <w:rPr>
          <w:sz w:val="26"/>
          <w:szCs w:val="26"/>
        </w:rPr>
        <w:tab/>
        <w:t xml:space="preserve">других </w:t>
      </w:r>
      <w:r w:rsidRPr="00607174">
        <w:rPr>
          <w:sz w:val="26"/>
          <w:szCs w:val="26"/>
        </w:rPr>
        <w:tab/>
        <w:t xml:space="preserve">при </w:t>
      </w:r>
      <w:r w:rsidRPr="00607174">
        <w:rPr>
          <w:sz w:val="26"/>
          <w:szCs w:val="26"/>
        </w:rPr>
        <w:tab/>
        <w:t xml:space="preserve">анализе </w:t>
      </w:r>
      <w:r w:rsidRPr="00607174">
        <w:rPr>
          <w:sz w:val="26"/>
          <w:szCs w:val="26"/>
        </w:rPr>
        <w:tab/>
        <w:t xml:space="preserve">результатов  деятельности; признавать своё право и право других на ошибки; развивать способность понимать мир с позиции другого человека. </w:t>
      </w:r>
    </w:p>
    <w:p w:rsidR="00D81360" w:rsidRPr="00607174" w:rsidRDefault="00D81360" w:rsidP="00D81360">
      <w:pPr>
        <w:spacing w:after="39" w:line="259" w:lineRule="auto"/>
        <w:ind w:left="130" w:firstLine="0"/>
        <w:jc w:val="left"/>
        <w:rPr>
          <w:sz w:val="26"/>
          <w:szCs w:val="26"/>
        </w:rPr>
      </w:pPr>
      <w:r w:rsidRPr="00607174">
        <w:rPr>
          <w:b/>
          <w:color w:val="FF0000"/>
          <w:sz w:val="26"/>
          <w:szCs w:val="26"/>
        </w:rPr>
        <w:t xml:space="preserve"> </w:t>
      </w:r>
    </w:p>
    <w:p w:rsidR="00D81360" w:rsidRPr="00607174" w:rsidRDefault="00D81360" w:rsidP="00D81360">
      <w:pPr>
        <w:pStyle w:val="2a"/>
        <w:spacing w:after="117"/>
        <w:ind w:left="125"/>
        <w:rPr>
          <w:sz w:val="26"/>
        </w:rPr>
      </w:pPr>
      <w:r w:rsidRPr="00607174">
        <w:rPr>
          <w:sz w:val="26"/>
        </w:rPr>
        <w:t xml:space="preserve">ПРЕДМЕТНЫЕ РЕЗУЛЬТАТЫ </w:t>
      </w:r>
    </w:p>
    <w:p w:rsidR="00D81360" w:rsidRPr="00607174" w:rsidRDefault="00D81360" w:rsidP="00D81360">
      <w:pPr>
        <w:ind w:left="115" w:right="15"/>
        <w:rPr>
          <w:sz w:val="26"/>
          <w:szCs w:val="26"/>
        </w:rPr>
      </w:pPr>
      <w:r w:rsidRPr="00607174">
        <w:rPr>
          <w:sz w:val="26"/>
          <w:szCs w:val="26"/>
        </w:rPr>
        <w:t xml:space="preserve">Предметные результаты освоения программы по географии на базовом уровне к концу </w:t>
      </w:r>
      <w:r w:rsidRPr="00607174">
        <w:rPr>
          <w:b/>
          <w:sz w:val="26"/>
          <w:szCs w:val="26"/>
        </w:rPr>
        <w:t>10 класса</w:t>
      </w:r>
      <w:r w:rsidRPr="00607174">
        <w:rPr>
          <w:sz w:val="26"/>
          <w:szCs w:val="26"/>
        </w:rPr>
        <w:t xml:space="preserve"> должны отражать: </w:t>
      </w:r>
    </w:p>
    <w:p w:rsidR="00D81360" w:rsidRPr="00607174" w:rsidRDefault="00D81360" w:rsidP="00734E61">
      <w:pPr>
        <w:numPr>
          <w:ilvl w:val="0"/>
          <w:numId w:val="189"/>
        </w:numPr>
        <w:spacing w:after="35" w:line="267" w:lineRule="auto"/>
        <w:ind w:right="15" w:firstLine="559"/>
        <w:rPr>
          <w:sz w:val="26"/>
          <w:szCs w:val="26"/>
        </w:rPr>
      </w:pPr>
      <w:r w:rsidRPr="00607174">
        <w:rPr>
          <w:sz w:val="26"/>
          <w:szCs w:val="26"/>
        </w:rPr>
        <w:t xml:space="preserve">понимание роли и места современной географической науки в системе научных дисциплин, её участия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w:t>
      </w:r>
    </w:p>
    <w:p w:rsidR="00D81360" w:rsidRPr="00607174" w:rsidRDefault="00D81360" w:rsidP="00734E61">
      <w:pPr>
        <w:numPr>
          <w:ilvl w:val="0"/>
          <w:numId w:val="189"/>
        </w:numPr>
        <w:spacing w:after="35" w:line="267" w:lineRule="auto"/>
        <w:ind w:right="15" w:firstLine="559"/>
        <w:rPr>
          <w:sz w:val="26"/>
          <w:szCs w:val="26"/>
        </w:rPr>
      </w:pPr>
      <w:r w:rsidRPr="00607174">
        <w:rPr>
          <w:sz w:val="26"/>
          <w:szCs w:val="26"/>
        </w:rPr>
        <w:t xml:space="preserve">освоение и применение знаний о размещении основных географических объектов и территориальной организации природы и общества:  </w:t>
      </w:r>
    </w:p>
    <w:p w:rsidR="00D81360" w:rsidRPr="00607174" w:rsidRDefault="00D81360" w:rsidP="00D81360">
      <w:pPr>
        <w:tabs>
          <w:tab w:val="center" w:pos="1260"/>
          <w:tab w:val="center" w:pos="2263"/>
          <w:tab w:val="center" w:pos="3493"/>
          <w:tab w:val="center" w:pos="5281"/>
          <w:tab w:val="center" w:pos="7224"/>
          <w:tab w:val="right" w:pos="10065"/>
        </w:tabs>
        <w:ind w:firstLine="0"/>
        <w:jc w:val="left"/>
        <w:rPr>
          <w:sz w:val="26"/>
          <w:szCs w:val="26"/>
        </w:rPr>
      </w:pPr>
      <w:r w:rsidRPr="00607174">
        <w:rPr>
          <w:sz w:val="26"/>
          <w:szCs w:val="26"/>
        </w:rPr>
        <w:tab/>
        <w:t xml:space="preserve">выбирать </w:t>
      </w:r>
      <w:r w:rsidRPr="00607174">
        <w:rPr>
          <w:sz w:val="26"/>
          <w:szCs w:val="26"/>
        </w:rPr>
        <w:tab/>
        <w:t xml:space="preserve">и </w:t>
      </w:r>
      <w:r w:rsidRPr="00607174">
        <w:rPr>
          <w:sz w:val="26"/>
          <w:szCs w:val="26"/>
        </w:rPr>
        <w:tab/>
        <w:t xml:space="preserve">использовать </w:t>
      </w:r>
      <w:r w:rsidRPr="00607174">
        <w:rPr>
          <w:sz w:val="26"/>
          <w:szCs w:val="26"/>
        </w:rPr>
        <w:tab/>
        <w:t xml:space="preserve">источники </w:t>
      </w:r>
      <w:r w:rsidRPr="00607174">
        <w:rPr>
          <w:sz w:val="26"/>
          <w:szCs w:val="26"/>
        </w:rPr>
        <w:tab/>
        <w:t xml:space="preserve">географической </w:t>
      </w:r>
      <w:r w:rsidRPr="00607174">
        <w:rPr>
          <w:sz w:val="26"/>
          <w:szCs w:val="26"/>
        </w:rPr>
        <w:tab/>
        <w:t xml:space="preserve">информации  </w:t>
      </w:r>
    </w:p>
    <w:p w:rsidR="00D81360" w:rsidRPr="00607174" w:rsidRDefault="00D81360" w:rsidP="00D81360">
      <w:pPr>
        <w:spacing w:after="2" w:line="287" w:lineRule="auto"/>
        <w:ind w:left="115" w:right="13" w:firstLine="0"/>
        <w:jc w:val="left"/>
        <w:rPr>
          <w:sz w:val="26"/>
          <w:szCs w:val="26"/>
        </w:rPr>
      </w:pPr>
      <w:r w:rsidRPr="00607174">
        <w:rPr>
          <w:sz w:val="26"/>
          <w:szCs w:val="26"/>
        </w:rPr>
        <w:t xml:space="preserve">для определения положения и взаиморасположения объектов в пространстве; 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 приводить примеры наиболее крупных стран по численности населения  </w:t>
      </w:r>
    </w:p>
    <w:p w:rsidR="00D81360" w:rsidRPr="00607174" w:rsidRDefault="00D81360" w:rsidP="00D81360">
      <w:pPr>
        <w:ind w:left="115" w:right="15" w:firstLine="0"/>
        <w:rPr>
          <w:sz w:val="26"/>
          <w:szCs w:val="26"/>
        </w:rPr>
      </w:pPr>
      <w:r w:rsidRPr="00607174">
        <w:rPr>
          <w:sz w:val="26"/>
          <w:szCs w:val="26"/>
        </w:rPr>
        <w:t xml:space="preserve">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 </w:t>
      </w:r>
    </w:p>
    <w:p w:rsidR="00D81360" w:rsidRPr="00607174" w:rsidRDefault="00D81360" w:rsidP="00734E61">
      <w:pPr>
        <w:numPr>
          <w:ilvl w:val="0"/>
          <w:numId w:val="189"/>
        </w:numPr>
        <w:spacing w:after="35" w:line="267" w:lineRule="auto"/>
        <w:ind w:right="15" w:firstLine="559"/>
        <w:rPr>
          <w:sz w:val="26"/>
          <w:szCs w:val="26"/>
        </w:rPr>
      </w:pPr>
      <w:r w:rsidRPr="00607174">
        <w:rPr>
          <w:sz w:val="26"/>
          <w:szCs w:val="26"/>
        </w:rPr>
        <w:t xml:space="preserve">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w:t>
      </w:r>
    </w:p>
    <w:p w:rsidR="00D81360" w:rsidRPr="00607174" w:rsidRDefault="00D81360" w:rsidP="00D81360">
      <w:pPr>
        <w:spacing w:after="11"/>
        <w:ind w:left="115" w:right="15"/>
        <w:rPr>
          <w:sz w:val="26"/>
          <w:szCs w:val="26"/>
        </w:rPr>
      </w:pPr>
      <w:r w:rsidRPr="00607174">
        <w:rPr>
          <w:sz w:val="26"/>
          <w:szCs w:val="26"/>
        </w:rPr>
        <w:t xml:space="preserve">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использовать знания об основных географических закономерностях  </w:t>
      </w:r>
    </w:p>
    <w:p w:rsidR="00D81360" w:rsidRPr="00607174" w:rsidRDefault="00D81360" w:rsidP="00D81360">
      <w:pPr>
        <w:ind w:left="115" w:right="15" w:firstLine="0"/>
        <w:rPr>
          <w:sz w:val="26"/>
          <w:szCs w:val="26"/>
        </w:rPr>
      </w:pPr>
      <w:r w:rsidRPr="00607174">
        <w:rPr>
          <w:sz w:val="26"/>
          <w:szCs w:val="26"/>
        </w:rPr>
        <w:t xml:space="preserve">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D81360" w:rsidRPr="00607174" w:rsidRDefault="00D81360" w:rsidP="00D81360">
      <w:pPr>
        <w:ind w:left="115" w:right="15"/>
        <w:rPr>
          <w:sz w:val="26"/>
          <w:szCs w:val="26"/>
        </w:rPr>
      </w:pPr>
      <w:r w:rsidRPr="00607174">
        <w:rPr>
          <w:sz w:val="26"/>
          <w:szCs w:val="26"/>
        </w:rPr>
        <w:t xml:space="preserve">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 формулировать и (или) обосновывать выводы на основе использования </w:t>
      </w:r>
    </w:p>
    <w:p w:rsidR="00D81360" w:rsidRPr="00607174" w:rsidRDefault="00D81360" w:rsidP="00D81360">
      <w:pPr>
        <w:ind w:left="115" w:right="15" w:firstLine="0"/>
        <w:rPr>
          <w:sz w:val="26"/>
          <w:szCs w:val="26"/>
        </w:rPr>
      </w:pPr>
      <w:r w:rsidRPr="00607174">
        <w:rPr>
          <w:sz w:val="26"/>
          <w:szCs w:val="26"/>
        </w:rPr>
        <w:t xml:space="preserve">географических знаний; </w:t>
      </w:r>
    </w:p>
    <w:p w:rsidR="00D81360" w:rsidRPr="00607174" w:rsidRDefault="00D81360" w:rsidP="00734E61">
      <w:pPr>
        <w:numPr>
          <w:ilvl w:val="0"/>
          <w:numId w:val="190"/>
        </w:numPr>
        <w:spacing w:after="35" w:line="267" w:lineRule="auto"/>
        <w:ind w:right="15" w:firstLine="559"/>
        <w:rPr>
          <w:sz w:val="26"/>
          <w:szCs w:val="26"/>
        </w:rPr>
      </w:pPr>
      <w:r w:rsidRPr="00607174">
        <w:rPr>
          <w:sz w:val="26"/>
          <w:szCs w:val="26"/>
        </w:rPr>
        <w:t xml:space="preserve">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w:t>
      </w:r>
    </w:p>
    <w:p w:rsidR="00D81360" w:rsidRPr="00607174" w:rsidRDefault="00D81360" w:rsidP="00D81360">
      <w:pPr>
        <w:ind w:left="115" w:right="15" w:firstLine="0"/>
        <w:rPr>
          <w:sz w:val="26"/>
          <w:szCs w:val="26"/>
        </w:rPr>
      </w:pPr>
      <w:r w:rsidRPr="00607174">
        <w:rPr>
          <w:sz w:val="26"/>
          <w:szCs w:val="26"/>
        </w:rPr>
        <w:t xml:space="preserve">задач; </w:t>
      </w:r>
    </w:p>
    <w:p w:rsidR="00D81360" w:rsidRPr="00607174" w:rsidRDefault="00D81360" w:rsidP="00734E61">
      <w:pPr>
        <w:numPr>
          <w:ilvl w:val="0"/>
          <w:numId w:val="190"/>
        </w:numPr>
        <w:spacing w:after="35" w:line="267" w:lineRule="auto"/>
        <w:ind w:right="15" w:firstLine="559"/>
        <w:rPr>
          <w:sz w:val="26"/>
          <w:szCs w:val="26"/>
        </w:rPr>
      </w:pPr>
      <w:r w:rsidRPr="00607174">
        <w:rPr>
          <w:sz w:val="26"/>
          <w:szCs w:val="26"/>
        </w:rPr>
        <w:t xml:space="preserve">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w:t>
      </w:r>
    </w:p>
    <w:p w:rsidR="00D81360" w:rsidRPr="00607174" w:rsidRDefault="00D81360" w:rsidP="00734E61">
      <w:pPr>
        <w:numPr>
          <w:ilvl w:val="0"/>
          <w:numId w:val="190"/>
        </w:numPr>
        <w:spacing w:after="35" w:line="267" w:lineRule="auto"/>
        <w:ind w:right="15" w:firstLine="559"/>
        <w:rPr>
          <w:sz w:val="26"/>
          <w:szCs w:val="26"/>
        </w:rPr>
      </w:pPr>
      <w:r w:rsidRPr="00607174">
        <w:rPr>
          <w:sz w:val="26"/>
          <w:szCs w:val="26"/>
        </w:rPr>
        <w:t xml:space="preserve">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w:t>
      </w:r>
    </w:p>
    <w:p w:rsidR="00D81360" w:rsidRPr="00607174" w:rsidRDefault="00D81360" w:rsidP="00D81360">
      <w:pPr>
        <w:ind w:left="115" w:right="15"/>
        <w:rPr>
          <w:sz w:val="26"/>
          <w:szCs w:val="26"/>
        </w:rPr>
      </w:pPr>
      <w:r w:rsidRPr="00607174">
        <w:rPr>
          <w:sz w:val="26"/>
          <w:szCs w:val="26"/>
        </w:rPr>
        <w:t xml:space="preserve">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 сопоставлять и анализировать географические карты различной тематики  </w:t>
      </w:r>
    </w:p>
    <w:p w:rsidR="00D81360" w:rsidRPr="00607174" w:rsidRDefault="00D81360" w:rsidP="00D81360">
      <w:pPr>
        <w:ind w:left="115" w:right="15" w:firstLine="0"/>
        <w:rPr>
          <w:sz w:val="26"/>
          <w:szCs w:val="26"/>
        </w:rPr>
      </w:pPr>
      <w:r w:rsidRPr="00607174">
        <w:rPr>
          <w:sz w:val="26"/>
          <w:szCs w:val="26"/>
        </w:rPr>
        <w:t xml:space="preserve">и другие источники географической информации для выявления закономерностей социально-экономических, природных и экологических процессов и явлений; 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 прогнозировать изменения состава и структуры населения, в том числе </w:t>
      </w:r>
    </w:p>
    <w:p w:rsidR="00D81360" w:rsidRPr="00607174" w:rsidRDefault="00D81360" w:rsidP="00D81360">
      <w:pPr>
        <w:ind w:left="115" w:right="15" w:firstLine="0"/>
        <w:rPr>
          <w:sz w:val="26"/>
          <w:szCs w:val="26"/>
        </w:rPr>
      </w:pPr>
      <w:r w:rsidRPr="00607174">
        <w:rPr>
          <w:sz w:val="26"/>
          <w:szCs w:val="26"/>
        </w:rPr>
        <w:t xml:space="preserve">возрастной структуры населения отдельных стран с использованием источников географической информации; определять и находить в комплексе источников недостоверную  и противоречивую географическую информацию для решения учебных  </w:t>
      </w:r>
    </w:p>
    <w:p w:rsidR="00D81360" w:rsidRPr="00607174" w:rsidRDefault="00D81360" w:rsidP="00D81360">
      <w:pPr>
        <w:ind w:left="684" w:right="15" w:hanging="569"/>
        <w:rPr>
          <w:sz w:val="26"/>
          <w:szCs w:val="26"/>
        </w:rPr>
      </w:pPr>
      <w:r w:rsidRPr="00607174">
        <w:rPr>
          <w:sz w:val="26"/>
          <w:szCs w:val="26"/>
        </w:rPr>
        <w:t xml:space="preserve">и (или) практико-ориентированных задач; самостоятельно находить, отбирать и применять различные методы познания </w:t>
      </w:r>
    </w:p>
    <w:p w:rsidR="00D81360" w:rsidRPr="00607174" w:rsidRDefault="00D81360" w:rsidP="00D81360">
      <w:pPr>
        <w:ind w:left="115" w:right="15" w:firstLine="0"/>
        <w:rPr>
          <w:sz w:val="26"/>
          <w:szCs w:val="26"/>
        </w:rPr>
      </w:pPr>
      <w:r w:rsidRPr="00607174">
        <w:rPr>
          <w:sz w:val="26"/>
          <w:szCs w:val="26"/>
        </w:rPr>
        <w:t xml:space="preserve">для решения практико-ориентированных задач; </w:t>
      </w:r>
    </w:p>
    <w:p w:rsidR="00D81360" w:rsidRPr="00607174" w:rsidRDefault="00D81360" w:rsidP="00D81360">
      <w:pPr>
        <w:ind w:left="115" w:right="15"/>
        <w:rPr>
          <w:sz w:val="26"/>
          <w:szCs w:val="26"/>
        </w:rPr>
      </w:pPr>
      <w:r w:rsidRPr="00607174">
        <w:rPr>
          <w:sz w:val="26"/>
          <w:szCs w:val="26"/>
        </w:rPr>
        <w:t xml:space="preserve">7) владение умениями географического анализа и интерпретации информации из различных источников: </w:t>
      </w:r>
    </w:p>
    <w:p w:rsidR="00D81360" w:rsidRPr="00607174" w:rsidRDefault="00D81360" w:rsidP="00D81360">
      <w:pPr>
        <w:ind w:left="115" w:right="15"/>
        <w:rPr>
          <w:sz w:val="26"/>
          <w:szCs w:val="26"/>
        </w:rPr>
      </w:pPr>
      <w:r w:rsidRPr="00607174">
        <w:rPr>
          <w:sz w:val="26"/>
          <w:szCs w:val="26"/>
        </w:rPr>
        <w:t xml:space="preserve">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 формулировать выводы и заключения на основе анализа и интерпретации </w:t>
      </w:r>
    </w:p>
    <w:p w:rsidR="00D81360" w:rsidRPr="00607174" w:rsidRDefault="00D81360" w:rsidP="00D81360">
      <w:pPr>
        <w:ind w:left="684" w:right="15" w:hanging="569"/>
        <w:rPr>
          <w:sz w:val="26"/>
          <w:szCs w:val="26"/>
        </w:rPr>
      </w:pPr>
      <w:r w:rsidRPr="00607174">
        <w:rPr>
          <w:sz w:val="26"/>
          <w:szCs w:val="26"/>
        </w:rPr>
        <w:t xml:space="preserve">информации из различных источников; критически оценивать и интерпретировать информацию, получаемую  </w:t>
      </w:r>
    </w:p>
    <w:p w:rsidR="00D81360" w:rsidRPr="00607174" w:rsidRDefault="00D81360" w:rsidP="00D81360">
      <w:pPr>
        <w:ind w:left="684" w:right="15" w:hanging="569"/>
        <w:rPr>
          <w:sz w:val="26"/>
          <w:szCs w:val="26"/>
        </w:rPr>
      </w:pPr>
      <w:r w:rsidRPr="00607174">
        <w:rPr>
          <w:sz w:val="26"/>
          <w:szCs w:val="26"/>
        </w:rPr>
        <w:t xml:space="preserve">из различных источников;  использовать различные источники географической информации для решения </w:t>
      </w:r>
    </w:p>
    <w:p w:rsidR="00D81360" w:rsidRPr="00607174" w:rsidRDefault="00D81360" w:rsidP="00D81360">
      <w:pPr>
        <w:ind w:left="115" w:right="15" w:firstLine="0"/>
        <w:rPr>
          <w:sz w:val="26"/>
          <w:szCs w:val="26"/>
        </w:rPr>
      </w:pPr>
      <w:r w:rsidRPr="00607174">
        <w:rPr>
          <w:sz w:val="26"/>
          <w:szCs w:val="26"/>
        </w:rPr>
        <w:t xml:space="preserve">учебных и (или) практико-ориентированных задач; </w:t>
      </w:r>
    </w:p>
    <w:p w:rsidR="00D81360" w:rsidRPr="00607174" w:rsidRDefault="00D81360" w:rsidP="00734E61">
      <w:pPr>
        <w:numPr>
          <w:ilvl w:val="0"/>
          <w:numId w:val="191"/>
        </w:numPr>
        <w:spacing w:after="35" w:line="267" w:lineRule="auto"/>
        <w:ind w:right="15" w:firstLine="559"/>
        <w:rPr>
          <w:sz w:val="26"/>
          <w:szCs w:val="26"/>
        </w:rPr>
      </w:pPr>
      <w:r w:rsidRPr="00607174">
        <w:rPr>
          <w:sz w:val="26"/>
          <w:szCs w:val="26"/>
        </w:rPr>
        <w:t xml:space="preserve">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w:t>
      </w:r>
    </w:p>
    <w:p w:rsidR="00D81360" w:rsidRPr="00607174" w:rsidRDefault="00D81360" w:rsidP="00D81360">
      <w:pPr>
        <w:spacing w:line="259" w:lineRule="auto"/>
        <w:ind w:left="10" w:right="14" w:hanging="10"/>
        <w:jc w:val="right"/>
        <w:rPr>
          <w:sz w:val="26"/>
          <w:szCs w:val="26"/>
        </w:rPr>
      </w:pPr>
      <w:r w:rsidRPr="00607174">
        <w:rPr>
          <w:sz w:val="26"/>
          <w:szCs w:val="26"/>
        </w:rPr>
        <w:t xml:space="preserve">объяснять особенности демографической политики в странах с различным </w:t>
      </w:r>
    </w:p>
    <w:p w:rsidR="00D81360" w:rsidRPr="00607174" w:rsidRDefault="00D81360" w:rsidP="00D81360">
      <w:pPr>
        <w:ind w:left="115" w:right="15" w:firstLine="0"/>
        <w:rPr>
          <w:sz w:val="26"/>
          <w:szCs w:val="26"/>
        </w:rPr>
      </w:pPr>
      <w:r w:rsidRPr="00607174">
        <w:rPr>
          <w:sz w:val="26"/>
          <w:szCs w:val="26"/>
        </w:rPr>
        <w:t xml:space="preserve">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 использовать географические знания о мировом хозяйстве и населении мира, </w:t>
      </w:r>
    </w:p>
    <w:p w:rsidR="00D81360" w:rsidRPr="00607174" w:rsidRDefault="00D81360" w:rsidP="00D81360">
      <w:pPr>
        <w:ind w:left="115" w:right="15" w:firstLine="0"/>
        <w:rPr>
          <w:sz w:val="26"/>
          <w:szCs w:val="26"/>
        </w:rPr>
      </w:pPr>
      <w:r w:rsidRPr="00607174">
        <w:rPr>
          <w:sz w:val="26"/>
          <w:szCs w:val="26"/>
        </w:rPr>
        <w:t xml:space="preserve">об особенностях взаимодействия природы и общества для решения учебных  и (или) практико-ориентированных задач; </w:t>
      </w:r>
    </w:p>
    <w:p w:rsidR="00D81360" w:rsidRPr="00607174" w:rsidRDefault="00D81360" w:rsidP="00734E61">
      <w:pPr>
        <w:numPr>
          <w:ilvl w:val="0"/>
          <w:numId w:val="191"/>
        </w:numPr>
        <w:spacing w:after="35" w:line="267" w:lineRule="auto"/>
        <w:ind w:right="15" w:firstLine="559"/>
        <w:rPr>
          <w:sz w:val="26"/>
          <w:szCs w:val="26"/>
        </w:rPr>
      </w:pPr>
      <w:r w:rsidRPr="00607174">
        <w:rPr>
          <w:sz w:val="26"/>
          <w:szCs w:val="26"/>
        </w:rPr>
        <w:t xml:space="preserve">сформированность умений применять географические знания для оценки разнообразных явлений и процессов:  </w:t>
      </w:r>
    </w:p>
    <w:p w:rsidR="00D81360" w:rsidRPr="00607174" w:rsidRDefault="00D81360" w:rsidP="00D81360">
      <w:pPr>
        <w:spacing w:after="53" w:line="259" w:lineRule="auto"/>
        <w:ind w:left="10" w:right="14" w:hanging="10"/>
        <w:jc w:val="right"/>
        <w:rPr>
          <w:sz w:val="26"/>
          <w:szCs w:val="26"/>
        </w:rPr>
      </w:pPr>
      <w:r w:rsidRPr="00607174">
        <w:rPr>
          <w:sz w:val="26"/>
          <w:szCs w:val="26"/>
        </w:rPr>
        <w:t xml:space="preserve">оценивать географические факторы, определяющие сущность и динамику </w:t>
      </w:r>
    </w:p>
    <w:p w:rsidR="00D81360" w:rsidRPr="00607174" w:rsidRDefault="00D81360" w:rsidP="00D81360">
      <w:pPr>
        <w:ind w:left="115" w:right="15" w:firstLine="0"/>
        <w:rPr>
          <w:sz w:val="26"/>
          <w:szCs w:val="26"/>
        </w:rPr>
      </w:pPr>
      <w:r w:rsidRPr="00607174">
        <w:rPr>
          <w:sz w:val="26"/>
          <w:szCs w:val="26"/>
        </w:rPr>
        <w:t xml:space="preserve">важнейших социально-экономических и геоэкологических процессов; </w:t>
      </w:r>
    </w:p>
    <w:p w:rsidR="00D81360" w:rsidRPr="00607174" w:rsidRDefault="00D81360" w:rsidP="00D81360">
      <w:pPr>
        <w:spacing w:after="53" w:line="259" w:lineRule="auto"/>
        <w:ind w:left="10" w:right="14" w:hanging="10"/>
        <w:jc w:val="right"/>
        <w:rPr>
          <w:sz w:val="26"/>
          <w:szCs w:val="26"/>
        </w:rPr>
      </w:pPr>
      <w:r w:rsidRPr="00607174">
        <w:rPr>
          <w:sz w:val="26"/>
          <w:szCs w:val="26"/>
        </w:rPr>
        <w:t xml:space="preserve">оценивать изученные социально-экономические и геоэкологические процессы </w:t>
      </w:r>
    </w:p>
    <w:p w:rsidR="00D81360" w:rsidRPr="00607174" w:rsidRDefault="00D81360" w:rsidP="00D81360">
      <w:pPr>
        <w:ind w:left="115" w:right="15" w:firstLine="0"/>
        <w:rPr>
          <w:sz w:val="26"/>
          <w:szCs w:val="26"/>
        </w:rPr>
      </w:pPr>
      <w:r w:rsidRPr="00607174">
        <w:rPr>
          <w:sz w:val="26"/>
          <w:szCs w:val="26"/>
        </w:rPr>
        <w:t xml:space="preserve">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 </w:t>
      </w:r>
    </w:p>
    <w:p w:rsidR="00D81360" w:rsidRPr="00607174" w:rsidRDefault="00D81360" w:rsidP="00734E61">
      <w:pPr>
        <w:numPr>
          <w:ilvl w:val="0"/>
          <w:numId w:val="191"/>
        </w:numPr>
        <w:spacing w:after="8" w:line="267" w:lineRule="auto"/>
        <w:ind w:right="15" w:firstLine="559"/>
        <w:rPr>
          <w:sz w:val="26"/>
          <w:szCs w:val="26"/>
        </w:rPr>
      </w:pPr>
      <w:r w:rsidRPr="00607174">
        <w:rPr>
          <w:sz w:val="26"/>
          <w:szCs w:val="26"/>
        </w:rPr>
        <w:t xml:space="preserve">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 </w:t>
      </w:r>
    </w:p>
    <w:p w:rsidR="00D81360" w:rsidRPr="00607174" w:rsidRDefault="00D81360" w:rsidP="00D81360">
      <w:pPr>
        <w:spacing w:line="259" w:lineRule="auto"/>
        <w:ind w:left="699" w:firstLine="0"/>
        <w:jc w:val="left"/>
        <w:rPr>
          <w:sz w:val="26"/>
          <w:szCs w:val="26"/>
        </w:rPr>
      </w:pPr>
      <w:r w:rsidRPr="00607174">
        <w:rPr>
          <w:sz w:val="26"/>
          <w:szCs w:val="26"/>
        </w:rPr>
        <w:t xml:space="preserve"> </w:t>
      </w:r>
    </w:p>
    <w:p w:rsidR="00D81360" w:rsidRPr="00607174" w:rsidRDefault="00D81360" w:rsidP="00D81360">
      <w:pPr>
        <w:ind w:left="115" w:right="15"/>
        <w:rPr>
          <w:sz w:val="26"/>
          <w:szCs w:val="26"/>
        </w:rPr>
      </w:pPr>
      <w:r w:rsidRPr="00607174">
        <w:rPr>
          <w:sz w:val="26"/>
          <w:szCs w:val="26"/>
        </w:rPr>
        <w:t xml:space="preserve">Предметные результаты освоения программы по географии на базовом уровне к концу </w:t>
      </w:r>
      <w:r w:rsidRPr="00607174">
        <w:rPr>
          <w:b/>
          <w:sz w:val="26"/>
          <w:szCs w:val="26"/>
        </w:rPr>
        <w:t>11 класса</w:t>
      </w:r>
      <w:r w:rsidRPr="00607174">
        <w:rPr>
          <w:sz w:val="26"/>
          <w:szCs w:val="26"/>
        </w:rPr>
        <w:t xml:space="preserve"> должны отражать: </w:t>
      </w:r>
    </w:p>
    <w:p w:rsidR="00D81360" w:rsidRPr="00607174" w:rsidRDefault="00D81360" w:rsidP="00734E61">
      <w:pPr>
        <w:numPr>
          <w:ilvl w:val="0"/>
          <w:numId w:val="192"/>
        </w:numPr>
        <w:spacing w:after="35" w:line="267" w:lineRule="auto"/>
        <w:ind w:right="15" w:firstLine="559"/>
        <w:rPr>
          <w:sz w:val="26"/>
          <w:szCs w:val="26"/>
        </w:rPr>
      </w:pPr>
      <w:r w:rsidRPr="00607174">
        <w:rPr>
          <w:sz w:val="26"/>
          <w:szCs w:val="26"/>
        </w:rPr>
        <w:t xml:space="preserve">понимание роли и места современной географической науки в системе научных дисциплин, её участия в решении важнейших проблем человечества: определение роли географических наук в достижении целей устойчивого  развития; </w:t>
      </w:r>
    </w:p>
    <w:p w:rsidR="00D81360" w:rsidRPr="00607174" w:rsidRDefault="00D81360" w:rsidP="00734E61">
      <w:pPr>
        <w:numPr>
          <w:ilvl w:val="0"/>
          <w:numId w:val="192"/>
        </w:numPr>
        <w:spacing w:after="35" w:line="267" w:lineRule="auto"/>
        <w:ind w:right="15" w:firstLine="559"/>
        <w:rPr>
          <w:sz w:val="26"/>
          <w:szCs w:val="26"/>
        </w:rPr>
      </w:pPr>
      <w:r w:rsidRPr="00607174">
        <w:rPr>
          <w:sz w:val="26"/>
          <w:szCs w:val="26"/>
        </w:rPr>
        <w:t xml:space="preserve">освоение и применение знаний о размещении основных географических объектов и территориальной организации природы и общества: </w:t>
      </w:r>
    </w:p>
    <w:p w:rsidR="00D81360" w:rsidRPr="00607174" w:rsidRDefault="00D81360" w:rsidP="00D81360">
      <w:pPr>
        <w:ind w:left="115" w:right="15"/>
        <w:rPr>
          <w:sz w:val="26"/>
          <w:szCs w:val="26"/>
        </w:rPr>
      </w:pPr>
      <w:r w:rsidRPr="00607174">
        <w:rPr>
          <w:sz w:val="26"/>
          <w:szCs w:val="26"/>
        </w:rPr>
        <w:t xml:space="preserve">выбирать и использовать источники географической информации  для определения положения и взаиморасположения регионов и стран  в пространстве; </w:t>
      </w:r>
    </w:p>
    <w:p w:rsidR="00D81360" w:rsidRPr="00607174" w:rsidRDefault="00D81360" w:rsidP="00D81360">
      <w:pPr>
        <w:ind w:left="115" w:right="15"/>
        <w:rPr>
          <w:sz w:val="26"/>
          <w:szCs w:val="26"/>
        </w:rPr>
      </w:pPr>
      <w:r w:rsidRPr="00607174">
        <w:rPr>
          <w:sz w:val="26"/>
          <w:szCs w:val="26"/>
        </w:rPr>
        <w:t xml:space="preserve">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 </w:t>
      </w:r>
    </w:p>
    <w:p w:rsidR="00D81360" w:rsidRPr="00607174" w:rsidRDefault="00D81360" w:rsidP="00734E61">
      <w:pPr>
        <w:numPr>
          <w:ilvl w:val="0"/>
          <w:numId w:val="192"/>
        </w:numPr>
        <w:spacing w:after="35" w:line="267" w:lineRule="auto"/>
        <w:ind w:right="15" w:firstLine="559"/>
        <w:rPr>
          <w:sz w:val="26"/>
          <w:szCs w:val="26"/>
        </w:rPr>
      </w:pPr>
      <w:r w:rsidRPr="00607174">
        <w:rPr>
          <w:sz w:val="26"/>
          <w:szCs w:val="26"/>
        </w:rPr>
        <w:t xml:space="preserve">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w:t>
      </w:r>
    </w:p>
    <w:p w:rsidR="00D81360" w:rsidRPr="00607174" w:rsidRDefault="00D81360" w:rsidP="00D81360">
      <w:pPr>
        <w:tabs>
          <w:tab w:val="center" w:pos="1479"/>
          <w:tab w:val="center" w:pos="3650"/>
          <w:tab w:val="center" w:pos="5790"/>
          <w:tab w:val="center" w:pos="7686"/>
          <w:tab w:val="right" w:pos="10065"/>
        </w:tabs>
        <w:spacing w:after="53" w:line="259" w:lineRule="auto"/>
        <w:ind w:firstLine="0"/>
        <w:jc w:val="left"/>
        <w:rPr>
          <w:sz w:val="26"/>
          <w:szCs w:val="26"/>
        </w:rPr>
      </w:pPr>
      <w:r w:rsidRPr="00607174">
        <w:rPr>
          <w:sz w:val="26"/>
          <w:szCs w:val="26"/>
        </w:rPr>
        <w:tab/>
        <w:t xml:space="preserve">распознавать </w:t>
      </w:r>
      <w:r w:rsidRPr="00607174">
        <w:rPr>
          <w:sz w:val="26"/>
          <w:szCs w:val="26"/>
        </w:rPr>
        <w:tab/>
        <w:t xml:space="preserve">географические </w:t>
      </w:r>
      <w:r w:rsidRPr="00607174">
        <w:rPr>
          <w:sz w:val="26"/>
          <w:szCs w:val="26"/>
        </w:rPr>
        <w:tab/>
        <w:t xml:space="preserve">особенности </w:t>
      </w:r>
      <w:r w:rsidRPr="00607174">
        <w:rPr>
          <w:sz w:val="26"/>
          <w:szCs w:val="26"/>
        </w:rPr>
        <w:tab/>
        <w:t xml:space="preserve">проявления </w:t>
      </w:r>
      <w:r w:rsidRPr="00607174">
        <w:rPr>
          <w:sz w:val="26"/>
          <w:szCs w:val="26"/>
        </w:rPr>
        <w:tab/>
        <w:t xml:space="preserve">процессов </w:t>
      </w:r>
    </w:p>
    <w:p w:rsidR="00D81360" w:rsidRPr="00607174" w:rsidRDefault="00D81360" w:rsidP="00D81360">
      <w:pPr>
        <w:ind w:left="115" w:right="15" w:firstLine="0"/>
        <w:rPr>
          <w:sz w:val="26"/>
          <w:szCs w:val="26"/>
        </w:rPr>
      </w:pPr>
      <w:r w:rsidRPr="00607174">
        <w:rPr>
          <w:sz w:val="26"/>
          <w:szCs w:val="26"/>
        </w:rPr>
        <w:t xml:space="preserve">воспроизводства, миграции населения и урбанизации в различных регионах мира  и изученных странах;  использовать знания об основных географических закономерностях  </w:t>
      </w:r>
    </w:p>
    <w:p w:rsidR="00D81360" w:rsidRPr="00607174" w:rsidRDefault="00D81360" w:rsidP="00D81360">
      <w:pPr>
        <w:spacing w:after="64"/>
        <w:ind w:left="115" w:right="15" w:firstLine="0"/>
        <w:rPr>
          <w:sz w:val="26"/>
          <w:szCs w:val="26"/>
        </w:rPr>
      </w:pPr>
      <w:r w:rsidRPr="00607174">
        <w:rPr>
          <w:sz w:val="26"/>
          <w:szCs w:val="26"/>
        </w:rPr>
        <w:t xml:space="preserve">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географическом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 прогнозировать изменения возрастной структуры населения отдельных стран </w:t>
      </w:r>
    </w:p>
    <w:p w:rsidR="00D81360" w:rsidRPr="00607174" w:rsidRDefault="00D81360" w:rsidP="00D81360">
      <w:pPr>
        <w:ind w:left="684" w:right="15" w:hanging="569"/>
        <w:rPr>
          <w:sz w:val="26"/>
          <w:szCs w:val="26"/>
        </w:rPr>
      </w:pPr>
      <w:r w:rsidRPr="00607174">
        <w:rPr>
          <w:sz w:val="26"/>
          <w:szCs w:val="26"/>
        </w:rPr>
        <w:t xml:space="preserve">Зарубежной Европы с использованием источников географической информации; формулировать и (или) обосновывать выводы на основе использования </w:t>
      </w:r>
    </w:p>
    <w:p w:rsidR="00D81360" w:rsidRPr="00607174" w:rsidRDefault="00D81360" w:rsidP="00D81360">
      <w:pPr>
        <w:ind w:left="115" w:right="15" w:firstLine="0"/>
        <w:rPr>
          <w:sz w:val="26"/>
          <w:szCs w:val="26"/>
        </w:rPr>
      </w:pPr>
      <w:r w:rsidRPr="00607174">
        <w:rPr>
          <w:sz w:val="26"/>
          <w:szCs w:val="26"/>
        </w:rPr>
        <w:t xml:space="preserve">географических знаний; </w:t>
      </w:r>
    </w:p>
    <w:p w:rsidR="00D81360" w:rsidRPr="00607174" w:rsidRDefault="00D81360" w:rsidP="00734E61">
      <w:pPr>
        <w:numPr>
          <w:ilvl w:val="0"/>
          <w:numId w:val="193"/>
        </w:numPr>
        <w:spacing w:after="35" w:line="267" w:lineRule="auto"/>
        <w:ind w:right="15" w:firstLine="559"/>
        <w:rPr>
          <w:sz w:val="26"/>
          <w:szCs w:val="26"/>
        </w:rPr>
      </w:pPr>
      <w:r w:rsidRPr="00607174">
        <w:rPr>
          <w:sz w:val="26"/>
          <w:szCs w:val="26"/>
        </w:rPr>
        <w:t xml:space="preserve">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w:t>
      </w:r>
    </w:p>
    <w:p w:rsidR="00D81360" w:rsidRPr="00607174" w:rsidRDefault="00D81360" w:rsidP="00D81360">
      <w:pPr>
        <w:ind w:left="115" w:right="15" w:firstLine="0"/>
        <w:rPr>
          <w:sz w:val="26"/>
          <w:szCs w:val="26"/>
        </w:rPr>
      </w:pPr>
      <w:r w:rsidRPr="00607174">
        <w:rPr>
          <w:sz w:val="26"/>
          <w:szCs w:val="26"/>
        </w:rPr>
        <w:t xml:space="preserve">задач; </w:t>
      </w:r>
    </w:p>
    <w:p w:rsidR="00D81360" w:rsidRPr="00607174" w:rsidRDefault="00D81360" w:rsidP="00734E61">
      <w:pPr>
        <w:numPr>
          <w:ilvl w:val="0"/>
          <w:numId w:val="193"/>
        </w:numPr>
        <w:spacing w:after="35" w:line="267" w:lineRule="auto"/>
        <w:ind w:right="15" w:firstLine="559"/>
        <w:rPr>
          <w:sz w:val="26"/>
          <w:szCs w:val="26"/>
        </w:rPr>
      </w:pPr>
      <w:r w:rsidRPr="00607174">
        <w:rPr>
          <w:sz w:val="26"/>
          <w:szCs w:val="26"/>
        </w:rPr>
        <w:t xml:space="preserve">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 </w:t>
      </w:r>
    </w:p>
    <w:p w:rsidR="00D81360" w:rsidRPr="00607174" w:rsidRDefault="00D81360" w:rsidP="00734E61">
      <w:pPr>
        <w:numPr>
          <w:ilvl w:val="0"/>
          <w:numId w:val="193"/>
        </w:numPr>
        <w:spacing w:after="35" w:line="267" w:lineRule="auto"/>
        <w:ind w:right="15" w:firstLine="559"/>
        <w:rPr>
          <w:sz w:val="26"/>
          <w:szCs w:val="26"/>
        </w:rPr>
      </w:pPr>
      <w:r w:rsidRPr="00607174">
        <w:rPr>
          <w:sz w:val="26"/>
          <w:szCs w:val="26"/>
        </w:rPr>
        <w:t xml:space="preserve">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w:t>
      </w:r>
    </w:p>
    <w:p w:rsidR="00D81360" w:rsidRPr="00607174" w:rsidRDefault="00D81360" w:rsidP="00D81360">
      <w:pPr>
        <w:ind w:left="115" w:right="15"/>
        <w:rPr>
          <w:sz w:val="26"/>
          <w:szCs w:val="26"/>
        </w:rPr>
      </w:pPr>
      <w:r w:rsidRPr="00607174">
        <w:rPr>
          <w:sz w:val="26"/>
          <w:szCs w:val="26"/>
        </w:rPr>
        <w:t xml:space="preserve">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 сопоставлять и анализировать географические карты различной тематики  </w:t>
      </w:r>
    </w:p>
    <w:p w:rsidR="00D81360" w:rsidRPr="00607174" w:rsidRDefault="00D81360" w:rsidP="00D81360">
      <w:pPr>
        <w:ind w:left="115" w:right="15" w:firstLine="0"/>
        <w:rPr>
          <w:sz w:val="26"/>
          <w:szCs w:val="26"/>
        </w:rPr>
      </w:pPr>
      <w:r w:rsidRPr="00607174">
        <w:rPr>
          <w:sz w:val="26"/>
          <w:szCs w:val="26"/>
        </w:rPr>
        <w:t xml:space="preserve">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 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 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 </w:t>
      </w:r>
    </w:p>
    <w:p w:rsidR="00D81360" w:rsidRPr="00607174" w:rsidRDefault="00D81360" w:rsidP="00734E61">
      <w:pPr>
        <w:numPr>
          <w:ilvl w:val="0"/>
          <w:numId w:val="193"/>
        </w:numPr>
        <w:spacing w:after="35" w:line="267" w:lineRule="auto"/>
        <w:ind w:right="15" w:firstLine="559"/>
        <w:rPr>
          <w:sz w:val="26"/>
          <w:szCs w:val="26"/>
        </w:rPr>
      </w:pPr>
      <w:r w:rsidRPr="00607174">
        <w:rPr>
          <w:sz w:val="26"/>
          <w:szCs w:val="26"/>
        </w:rPr>
        <w:t xml:space="preserve">владение умениями географического анализа и интерпретации информации из различных источников:  </w:t>
      </w:r>
    </w:p>
    <w:p w:rsidR="00D81360" w:rsidRPr="00607174" w:rsidRDefault="00D81360" w:rsidP="00D81360">
      <w:pPr>
        <w:tabs>
          <w:tab w:val="center" w:pos="1280"/>
          <w:tab w:val="center" w:pos="2805"/>
          <w:tab w:val="center" w:pos="4874"/>
          <w:tab w:val="center" w:pos="7193"/>
          <w:tab w:val="right" w:pos="10065"/>
        </w:tabs>
        <w:spacing w:after="9" w:line="259" w:lineRule="auto"/>
        <w:ind w:firstLine="0"/>
        <w:jc w:val="left"/>
        <w:rPr>
          <w:sz w:val="26"/>
          <w:szCs w:val="26"/>
        </w:rPr>
      </w:pPr>
      <w:r w:rsidRPr="00607174">
        <w:rPr>
          <w:sz w:val="26"/>
          <w:szCs w:val="26"/>
        </w:rPr>
        <w:tab/>
        <w:t xml:space="preserve">находить, </w:t>
      </w:r>
      <w:r w:rsidRPr="00607174">
        <w:rPr>
          <w:sz w:val="26"/>
          <w:szCs w:val="26"/>
        </w:rPr>
        <w:tab/>
        <w:t xml:space="preserve">отбирать, </w:t>
      </w:r>
      <w:r w:rsidRPr="00607174">
        <w:rPr>
          <w:sz w:val="26"/>
          <w:szCs w:val="26"/>
        </w:rPr>
        <w:tab/>
        <w:t xml:space="preserve">систематизировать </w:t>
      </w:r>
      <w:r w:rsidRPr="00607174">
        <w:rPr>
          <w:sz w:val="26"/>
          <w:szCs w:val="26"/>
        </w:rPr>
        <w:tab/>
        <w:t xml:space="preserve">информацию, </w:t>
      </w:r>
      <w:r w:rsidRPr="00607174">
        <w:rPr>
          <w:sz w:val="26"/>
          <w:szCs w:val="26"/>
        </w:rPr>
        <w:tab/>
        <w:t xml:space="preserve">необходимую  </w:t>
      </w:r>
    </w:p>
    <w:p w:rsidR="00D81360" w:rsidRPr="00607174" w:rsidRDefault="00D81360" w:rsidP="00D81360">
      <w:pPr>
        <w:ind w:left="115" w:right="15" w:firstLine="0"/>
        <w:rPr>
          <w:sz w:val="26"/>
          <w:szCs w:val="26"/>
        </w:rPr>
      </w:pPr>
      <w:r w:rsidRPr="00607174">
        <w:rPr>
          <w:sz w:val="26"/>
          <w:szCs w:val="26"/>
        </w:rPr>
        <w:t xml:space="preserve">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 представлять в различных формах (графики, таблицы, схемы, диаграммы, </w:t>
      </w:r>
    </w:p>
    <w:p w:rsidR="00D81360" w:rsidRPr="00607174" w:rsidRDefault="00D81360" w:rsidP="00D81360">
      <w:pPr>
        <w:ind w:left="115" w:right="15" w:firstLine="0"/>
        <w:rPr>
          <w:sz w:val="26"/>
          <w:szCs w:val="26"/>
        </w:rPr>
      </w:pPr>
      <w:r w:rsidRPr="00607174">
        <w:rPr>
          <w:sz w:val="26"/>
          <w:szCs w:val="26"/>
        </w:rPr>
        <w:t xml:space="preserve">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 формулировать выводы и заключения на основе анализа и интерпретации </w:t>
      </w:r>
    </w:p>
    <w:p w:rsidR="00D81360" w:rsidRPr="00607174" w:rsidRDefault="00D81360" w:rsidP="00D81360">
      <w:pPr>
        <w:ind w:left="684" w:right="15" w:hanging="569"/>
        <w:rPr>
          <w:sz w:val="26"/>
          <w:szCs w:val="26"/>
        </w:rPr>
      </w:pPr>
      <w:r w:rsidRPr="00607174">
        <w:rPr>
          <w:sz w:val="26"/>
          <w:szCs w:val="26"/>
        </w:rPr>
        <w:t xml:space="preserve">информации из различных источников; критически оценивать и интерпретировать информацию, получаемую  </w:t>
      </w:r>
    </w:p>
    <w:p w:rsidR="00D81360" w:rsidRPr="00607174" w:rsidRDefault="00D81360" w:rsidP="00D81360">
      <w:pPr>
        <w:ind w:left="684" w:right="15" w:hanging="569"/>
        <w:rPr>
          <w:sz w:val="26"/>
          <w:szCs w:val="26"/>
        </w:rPr>
      </w:pPr>
      <w:r w:rsidRPr="00607174">
        <w:rPr>
          <w:sz w:val="26"/>
          <w:szCs w:val="26"/>
        </w:rPr>
        <w:t xml:space="preserve">из различных источников;  использовать различные источники географической информации для решения </w:t>
      </w:r>
    </w:p>
    <w:p w:rsidR="00D81360" w:rsidRPr="00607174" w:rsidRDefault="00D81360" w:rsidP="00D81360">
      <w:pPr>
        <w:ind w:left="115" w:right="15" w:firstLine="0"/>
        <w:rPr>
          <w:sz w:val="26"/>
          <w:szCs w:val="26"/>
        </w:rPr>
      </w:pPr>
      <w:r w:rsidRPr="00607174">
        <w:rPr>
          <w:sz w:val="26"/>
          <w:szCs w:val="26"/>
        </w:rPr>
        <w:t xml:space="preserve">учебных и (или) практико-ориентированных задач; </w:t>
      </w:r>
    </w:p>
    <w:p w:rsidR="00D81360" w:rsidRPr="00607174" w:rsidRDefault="00D81360" w:rsidP="00734E61">
      <w:pPr>
        <w:numPr>
          <w:ilvl w:val="0"/>
          <w:numId w:val="194"/>
        </w:numPr>
        <w:spacing w:after="35" w:line="267" w:lineRule="auto"/>
        <w:ind w:right="15" w:firstLine="559"/>
        <w:rPr>
          <w:sz w:val="26"/>
          <w:szCs w:val="26"/>
        </w:rPr>
      </w:pPr>
      <w:r w:rsidRPr="00607174">
        <w:rPr>
          <w:sz w:val="26"/>
          <w:szCs w:val="26"/>
        </w:rPr>
        <w:t xml:space="preserve">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w:t>
      </w:r>
    </w:p>
    <w:p w:rsidR="00D81360" w:rsidRPr="00607174" w:rsidRDefault="00D81360" w:rsidP="00D81360">
      <w:pPr>
        <w:ind w:left="699" w:right="15" w:firstLine="0"/>
        <w:rPr>
          <w:sz w:val="26"/>
          <w:szCs w:val="26"/>
        </w:rPr>
      </w:pPr>
      <w:r w:rsidRPr="00607174">
        <w:rPr>
          <w:sz w:val="26"/>
          <w:szCs w:val="26"/>
        </w:rPr>
        <w:t>объяснять географические особенности стран с разным уровнем социально-</w:t>
      </w:r>
    </w:p>
    <w:p w:rsidR="00D81360" w:rsidRPr="00607174" w:rsidRDefault="00D81360" w:rsidP="00D81360">
      <w:pPr>
        <w:ind w:left="115" w:right="15" w:firstLine="0"/>
        <w:rPr>
          <w:sz w:val="26"/>
          <w:szCs w:val="26"/>
        </w:rPr>
      </w:pPr>
      <w:r w:rsidRPr="00607174">
        <w:rPr>
          <w:sz w:val="26"/>
          <w:szCs w:val="26"/>
        </w:rPr>
        <w:t xml:space="preserve">экономического развития, в том числе объяснять различие в составе, структуре  и размещении населения, в уровне и качестве жизни населения; </w:t>
      </w:r>
    </w:p>
    <w:p w:rsidR="00D81360" w:rsidRPr="00607174" w:rsidRDefault="00D81360" w:rsidP="00D81360">
      <w:pPr>
        <w:tabs>
          <w:tab w:val="center" w:pos="1302"/>
          <w:tab w:val="center" w:pos="2696"/>
          <w:tab w:val="center" w:pos="4772"/>
          <w:tab w:val="center" w:pos="6893"/>
          <w:tab w:val="center" w:pos="7864"/>
          <w:tab w:val="right" w:pos="10065"/>
        </w:tabs>
        <w:spacing w:after="53" w:line="259" w:lineRule="auto"/>
        <w:ind w:firstLine="0"/>
        <w:jc w:val="left"/>
        <w:rPr>
          <w:sz w:val="26"/>
          <w:szCs w:val="26"/>
        </w:rPr>
      </w:pPr>
      <w:r w:rsidRPr="00607174">
        <w:rPr>
          <w:sz w:val="26"/>
          <w:szCs w:val="26"/>
        </w:rPr>
        <w:tab/>
        <w:t xml:space="preserve">объяснять </w:t>
      </w:r>
      <w:r w:rsidRPr="00607174">
        <w:rPr>
          <w:sz w:val="26"/>
          <w:szCs w:val="26"/>
        </w:rPr>
        <w:tab/>
        <w:t xml:space="preserve">влияние </w:t>
      </w:r>
      <w:r w:rsidRPr="00607174">
        <w:rPr>
          <w:sz w:val="26"/>
          <w:szCs w:val="26"/>
        </w:rPr>
        <w:tab/>
        <w:t xml:space="preserve">природно-ресурсного </w:t>
      </w:r>
      <w:r w:rsidRPr="00607174">
        <w:rPr>
          <w:sz w:val="26"/>
          <w:szCs w:val="26"/>
        </w:rPr>
        <w:tab/>
        <w:t xml:space="preserve">капитала </w:t>
      </w:r>
      <w:r w:rsidRPr="00607174">
        <w:rPr>
          <w:sz w:val="26"/>
          <w:szCs w:val="26"/>
        </w:rPr>
        <w:tab/>
        <w:t xml:space="preserve">на </w:t>
      </w:r>
      <w:r w:rsidRPr="00607174">
        <w:rPr>
          <w:sz w:val="26"/>
          <w:szCs w:val="26"/>
        </w:rPr>
        <w:tab/>
        <w:t xml:space="preserve">формирование </w:t>
      </w:r>
    </w:p>
    <w:p w:rsidR="00D81360" w:rsidRPr="00607174" w:rsidRDefault="00D81360" w:rsidP="00D81360">
      <w:pPr>
        <w:ind w:left="115" w:right="15" w:firstLine="0"/>
        <w:rPr>
          <w:sz w:val="26"/>
          <w:szCs w:val="26"/>
        </w:rPr>
      </w:pPr>
      <w:r w:rsidRPr="00607174">
        <w:rPr>
          <w:sz w:val="26"/>
          <w:szCs w:val="26"/>
        </w:rPr>
        <w:t xml:space="preserve">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 </w:t>
      </w:r>
    </w:p>
    <w:p w:rsidR="00D81360" w:rsidRPr="00607174" w:rsidRDefault="00D81360" w:rsidP="00734E61">
      <w:pPr>
        <w:numPr>
          <w:ilvl w:val="0"/>
          <w:numId w:val="194"/>
        </w:numPr>
        <w:spacing w:after="35" w:line="267" w:lineRule="auto"/>
        <w:ind w:right="15" w:firstLine="559"/>
        <w:rPr>
          <w:sz w:val="26"/>
          <w:szCs w:val="26"/>
        </w:rPr>
      </w:pPr>
      <w:r w:rsidRPr="00607174">
        <w:rPr>
          <w:sz w:val="26"/>
          <w:szCs w:val="26"/>
        </w:rPr>
        <w:t xml:space="preserve">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w:t>
      </w:r>
    </w:p>
    <w:p w:rsidR="00D81360" w:rsidRPr="00607174" w:rsidRDefault="00D81360" w:rsidP="00D81360">
      <w:pPr>
        <w:ind w:left="115" w:right="15" w:firstLine="0"/>
        <w:rPr>
          <w:sz w:val="26"/>
          <w:szCs w:val="26"/>
        </w:rPr>
      </w:pPr>
      <w:r w:rsidRPr="00607174">
        <w:rPr>
          <w:sz w:val="26"/>
          <w:szCs w:val="26"/>
        </w:rPr>
        <w:t xml:space="preserve">международных экономических связей России в новых экономических условиях; </w:t>
      </w:r>
    </w:p>
    <w:p w:rsidR="00D81360" w:rsidRPr="00607174" w:rsidRDefault="00D81360" w:rsidP="00607174">
      <w:pPr>
        <w:numPr>
          <w:ilvl w:val="0"/>
          <w:numId w:val="194"/>
        </w:numPr>
        <w:spacing w:line="267" w:lineRule="auto"/>
        <w:ind w:left="0" w:firstLine="559"/>
        <w:rPr>
          <w:sz w:val="26"/>
          <w:szCs w:val="26"/>
        </w:rPr>
      </w:pPr>
      <w:r w:rsidRPr="00607174">
        <w:rPr>
          <w:sz w:val="26"/>
          <w:szCs w:val="26"/>
        </w:rPr>
        <w:t xml:space="preserve">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умение приводить примеры взаимосвязи глобальных проблем; возможных путей решения глобальных проблем. </w:t>
      </w:r>
    </w:p>
    <w:p w:rsidR="00D81360" w:rsidRPr="00607174" w:rsidRDefault="00D81360" w:rsidP="00607174">
      <w:pPr>
        <w:ind w:firstLine="0"/>
        <w:rPr>
          <w:sz w:val="24"/>
          <w:szCs w:val="24"/>
          <w:highlight w:val="yellow"/>
        </w:rPr>
      </w:pPr>
    </w:p>
    <w:p w:rsidR="00607174" w:rsidRPr="005E48FC" w:rsidRDefault="00607174" w:rsidP="00607174">
      <w:pPr>
        <w:pStyle w:val="ConsPlusNormal"/>
        <w:ind w:firstLine="540"/>
        <w:rPr>
          <w:rFonts w:ascii="Times New Roman" w:hAnsi="Times New Roman" w:cs="Times New Roman"/>
          <w:sz w:val="24"/>
          <w:szCs w:val="24"/>
        </w:rPr>
      </w:pPr>
      <w:r w:rsidRPr="005E48FC">
        <w:rPr>
          <w:rFonts w:ascii="Times New Roman" w:hAnsi="Times New Roman" w:cs="Times New Roman"/>
          <w:sz w:val="24"/>
          <w:szCs w:val="24"/>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географии.</w:t>
      </w:r>
    </w:p>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Проверяемые требования к результатам освоения основной</w:t>
      </w:r>
    </w:p>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образовательной программы (10 класс)</w:t>
      </w:r>
    </w:p>
    <w:p w:rsidR="00607174" w:rsidRPr="005E48FC" w:rsidRDefault="00607174" w:rsidP="00607174">
      <w:pPr>
        <w:pStyle w:val="ConsPlusNormal"/>
        <w:rPr>
          <w:rFonts w:ascii="Times New Roman" w:hAnsi="Times New Roman" w:cs="Times New Roman"/>
          <w:sz w:val="24"/>
          <w:szCs w:val="24"/>
        </w:rPr>
      </w:pP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6"/>
        <w:gridCol w:w="9072"/>
      </w:tblGrid>
      <w:tr w:rsidR="00607174" w:rsidRPr="005E48FC" w:rsidTr="00607174">
        <w:tc>
          <w:tcPr>
            <w:tcW w:w="1196"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Код проверяемого результата</w:t>
            </w:r>
          </w:p>
        </w:tc>
        <w:tc>
          <w:tcPr>
            <w:tcW w:w="9072"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Проверяемые предметные результаты освоения основной образовательной программы среднего общего образования</w:t>
            </w:r>
          </w:p>
        </w:tc>
      </w:tr>
      <w:tr w:rsidR="00607174" w:rsidRPr="005E48FC" w:rsidTr="00607174">
        <w:tc>
          <w:tcPr>
            <w:tcW w:w="1196"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1</w:t>
            </w:r>
          </w:p>
        </w:tc>
        <w:tc>
          <w:tcPr>
            <w:tcW w:w="9072"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Понимание роли и места современной географической науки в системе научных дисциплин, ее участия в решении важнейших проблем человечества</w:t>
            </w:r>
          </w:p>
        </w:tc>
      </w:tr>
      <w:tr w:rsidR="00607174" w:rsidRPr="005E48FC" w:rsidTr="00607174">
        <w:tc>
          <w:tcPr>
            <w:tcW w:w="1196"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1.1</w:t>
            </w:r>
          </w:p>
        </w:tc>
        <w:tc>
          <w:tcPr>
            <w:tcW w:w="9072"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tc>
      </w:tr>
      <w:tr w:rsidR="00607174" w:rsidRPr="005E48FC" w:rsidTr="00607174">
        <w:tc>
          <w:tcPr>
            <w:tcW w:w="1196"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2</w:t>
            </w:r>
          </w:p>
        </w:tc>
        <w:tc>
          <w:tcPr>
            <w:tcW w:w="9072"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Освоение и применение знаний о размещении основных географических объектов и территориальной организации природы и общества</w:t>
            </w:r>
          </w:p>
        </w:tc>
      </w:tr>
      <w:tr w:rsidR="00607174" w:rsidRPr="005E48FC" w:rsidTr="00607174">
        <w:tc>
          <w:tcPr>
            <w:tcW w:w="1196"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2.1</w:t>
            </w:r>
          </w:p>
        </w:tc>
        <w:tc>
          <w:tcPr>
            <w:tcW w:w="9072"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Выбирать и использовать источники географической информации для определения положения и взаиморасположения объектов в пространстве</w:t>
            </w:r>
          </w:p>
        </w:tc>
      </w:tr>
      <w:tr w:rsidR="00607174" w:rsidRPr="005E48FC" w:rsidTr="00607174">
        <w:tc>
          <w:tcPr>
            <w:tcW w:w="1196"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2.2</w:t>
            </w:r>
          </w:p>
        </w:tc>
        <w:tc>
          <w:tcPr>
            <w:tcW w:w="9072"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Описывать положение и взаиморасположение географических объектов в пространстве; новую многополярную модель политического мироустройства, ареалы распространения основных религий</w:t>
            </w:r>
          </w:p>
        </w:tc>
      </w:tr>
      <w:tr w:rsidR="00607174" w:rsidRPr="005E48FC" w:rsidTr="00607174">
        <w:tc>
          <w:tcPr>
            <w:tcW w:w="1196"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2.3</w:t>
            </w:r>
          </w:p>
        </w:tc>
        <w:tc>
          <w:tcPr>
            <w:tcW w:w="9072"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 лидеров по производству основных видов промышленной и сельскохозяйственной продукции, основных международных магистралей и транспортных узлов, стран - лидеров по запасам минеральных, лесных, земельных, водных ресурсов</w:t>
            </w:r>
          </w:p>
        </w:tc>
      </w:tr>
      <w:tr w:rsidR="00607174" w:rsidRPr="005E48FC" w:rsidTr="00607174">
        <w:tc>
          <w:tcPr>
            <w:tcW w:w="1196"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3</w:t>
            </w:r>
          </w:p>
        </w:tc>
        <w:tc>
          <w:tcPr>
            <w:tcW w:w="9072"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tc>
      </w:tr>
      <w:tr w:rsidR="00607174" w:rsidRPr="005E48FC" w:rsidTr="00607174">
        <w:tc>
          <w:tcPr>
            <w:tcW w:w="1196"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3.1</w:t>
            </w:r>
          </w:p>
        </w:tc>
        <w:tc>
          <w:tcPr>
            <w:tcW w:w="9072"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tc>
      </w:tr>
      <w:tr w:rsidR="00607174" w:rsidRPr="005E48FC" w:rsidTr="00607174">
        <w:tc>
          <w:tcPr>
            <w:tcW w:w="1196"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3.2</w:t>
            </w:r>
          </w:p>
        </w:tc>
        <w:tc>
          <w:tcPr>
            <w:tcW w:w="9072"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для определения и сравнения показателей уровня развития мирового хозяйства (объемы ВВП, промышленного, сельскохозяйственного производства и другие) и важнейших отраслей хозяйства в отдельных странах; сравнение показателей, характеризующих демографическую ситуацию, урбанизацию, миграции и качество жизни населения мира и отдельных стран;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w:t>
            </w:r>
          </w:p>
        </w:tc>
      </w:tr>
      <w:tr w:rsidR="00607174" w:rsidRPr="005E48FC" w:rsidTr="00607174">
        <w:tc>
          <w:tcPr>
            <w:tcW w:w="1196"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3.3</w:t>
            </w:r>
          </w:p>
        </w:tc>
        <w:tc>
          <w:tcPr>
            <w:tcW w:w="9072"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Использовать знания об основных географических закономерностях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tc>
      </w:tr>
      <w:tr w:rsidR="00607174" w:rsidRPr="005E48FC" w:rsidTr="00607174">
        <w:tc>
          <w:tcPr>
            <w:tcW w:w="1196"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3.4</w:t>
            </w:r>
          </w:p>
        </w:tc>
        <w:tc>
          <w:tcPr>
            <w:tcW w:w="9072"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tc>
      </w:tr>
      <w:tr w:rsidR="00607174" w:rsidRPr="005E48FC" w:rsidTr="00607174">
        <w:tc>
          <w:tcPr>
            <w:tcW w:w="1196"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3.5</w:t>
            </w:r>
          </w:p>
        </w:tc>
        <w:tc>
          <w:tcPr>
            <w:tcW w:w="9072"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Формулировать и (или) обосновывать выводы на основе использования географических знаний</w:t>
            </w:r>
          </w:p>
        </w:tc>
      </w:tr>
      <w:tr w:rsidR="00607174" w:rsidRPr="005E48FC" w:rsidTr="00607174">
        <w:tc>
          <w:tcPr>
            <w:tcW w:w="1196"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4</w:t>
            </w:r>
          </w:p>
        </w:tc>
        <w:tc>
          <w:tcPr>
            <w:tcW w:w="9072"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Владение географической терминологией и системой базовых географических понятий</w:t>
            </w:r>
          </w:p>
        </w:tc>
      </w:tr>
      <w:tr w:rsidR="00607174" w:rsidRPr="005E48FC" w:rsidTr="00607174">
        <w:tc>
          <w:tcPr>
            <w:tcW w:w="1196"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4.1</w:t>
            </w:r>
          </w:p>
        </w:tc>
        <w:tc>
          <w:tcPr>
            <w:tcW w:w="9072"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 для решения учебных и (или) практико-ориентированных задач</w:t>
            </w:r>
          </w:p>
        </w:tc>
      </w:tr>
      <w:tr w:rsidR="00607174" w:rsidRPr="005E48FC" w:rsidTr="00607174">
        <w:tc>
          <w:tcPr>
            <w:tcW w:w="1196"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4.2</w:t>
            </w:r>
          </w:p>
        </w:tc>
        <w:tc>
          <w:tcPr>
            <w:tcW w:w="9072"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Применять социально-экономические понятия: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 для решения учебных и (или) практико-ориентированных задач</w:t>
            </w:r>
          </w:p>
        </w:tc>
      </w:tr>
      <w:tr w:rsidR="00607174" w:rsidRPr="005E48FC" w:rsidTr="00607174">
        <w:tc>
          <w:tcPr>
            <w:tcW w:w="1196"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5</w:t>
            </w:r>
          </w:p>
        </w:tc>
        <w:tc>
          <w:tcPr>
            <w:tcW w:w="9072"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w:t>
            </w:r>
          </w:p>
        </w:tc>
      </w:tr>
      <w:tr w:rsidR="00607174" w:rsidRPr="005E48FC" w:rsidTr="00607174">
        <w:tc>
          <w:tcPr>
            <w:tcW w:w="1196"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5.1</w:t>
            </w:r>
          </w:p>
        </w:tc>
        <w:tc>
          <w:tcPr>
            <w:tcW w:w="9072"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Определять цели и задачи проведения наблюдения (исследования); выбирать форму фиксации результатов наблюдения или исследования</w:t>
            </w:r>
          </w:p>
        </w:tc>
      </w:tr>
      <w:tr w:rsidR="00607174" w:rsidRPr="005E48FC" w:rsidTr="00607174">
        <w:tc>
          <w:tcPr>
            <w:tcW w:w="1196"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6</w:t>
            </w:r>
          </w:p>
        </w:tc>
        <w:tc>
          <w:tcPr>
            <w:tcW w:w="9072"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tc>
      </w:tr>
      <w:tr w:rsidR="00607174" w:rsidRPr="005E48FC" w:rsidTr="00607174">
        <w:tc>
          <w:tcPr>
            <w:tcW w:w="1196"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6.1</w:t>
            </w:r>
          </w:p>
        </w:tc>
        <w:tc>
          <w:tcPr>
            <w:tcW w:w="9072"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tc>
      </w:tr>
      <w:tr w:rsidR="00607174" w:rsidRPr="005E48FC" w:rsidTr="00607174">
        <w:tc>
          <w:tcPr>
            <w:tcW w:w="1196"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6.2</w:t>
            </w:r>
          </w:p>
        </w:tc>
        <w:tc>
          <w:tcPr>
            <w:tcW w:w="9072"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tc>
      </w:tr>
      <w:tr w:rsidR="00607174" w:rsidRPr="005E48FC" w:rsidTr="00607174">
        <w:tc>
          <w:tcPr>
            <w:tcW w:w="1196"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6.3</w:t>
            </w:r>
          </w:p>
        </w:tc>
        <w:tc>
          <w:tcPr>
            <w:tcW w:w="9072"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tc>
      </w:tr>
      <w:tr w:rsidR="00607174" w:rsidRPr="005E48FC" w:rsidTr="00607174">
        <w:tc>
          <w:tcPr>
            <w:tcW w:w="1196"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6.4</w:t>
            </w:r>
          </w:p>
        </w:tc>
        <w:tc>
          <w:tcPr>
            <w:tcW w:w="9072"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Прогнозировать изменения состава и структуры населения, в том числе возрастной структуры населения отдельных стран</w:t>
            </w:r>
          </w:p>
        </w:tc>
      </w:tr>
      <w:tr w:rsidR="00607174" w:rsidRPr="005E48FC" w:rsidTr="00607174">
        <w:tc>
          <w:tcPr>
            <w:tcW w:w="1196"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6.5</w:t>
            </w:r>
          </w:p>
        </w:tc>
        <w:tc>
          <w:tcPr>
            <w:tcW w:w="9072"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tc>
      </w:tr>
      <w:tr w:rsidR="00607174" w:rsidRPr="005E48FC" w:rsidTr="00607174">
        <w:tc>
          <w:tcPr>
            <w:tcW w:w="1196"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6.6</w:t>
            </w:r>
          </w:p>
        </w:tc>
        <w:tc>
          <w:tcPr>
            <w:tcW w:w="9072"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Самостоятельно находить, отбирать и применять различные методы познания для решения практико-ориентированных задач</w:t>
            </w:r>
          </w:p>
        </w:tc>
      </w:tr>
      <w:tr w:rsidR="00607174" w:rsidRPr="005E48FC" w:rsidTr="00607174">
        <w:tc>
          <w:tcPr>
            <w:tcW w:w="1196"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7</w:t>
            </w:r>
          </w:p>
        </w:tc>
        <w:tc>
          <w:tcPr>
            <w:tcW w:w="9072"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Владение умениями географического анализа и интерпретации информации из различных источников</w:t>
            </w:r>
          </w:p>
        </w:tc>
      </w:tr>
      <w:tr w:rsidR="00607174" w:rsidRPr="005E48FC" w:rsidTr="00607174">
        <w:tc>
          <w:tcPr>
            <w:tcW w:w="1196"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7.1</w:t>
            </w:r>
          </w:p>
        </w:tc>
        <w:tc>
          <w:tcPr>
            <w:tcW w:w="9072"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tc>
      </w:tr>
      <w:tr w:rsidR="00607174" w:rsidRPr="005E48FC" w:rsidTr="00607174">
        <w:tc>
          <w:tcPr>
            <w:tcW w:w="1196"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7.2</w:t>
            </w:r>
          </w:p>
        </w:tc>
        <w:tc>
          <w:tcPr>
            <w:tcW w:w="9072"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tc>
      </w:tr>
      <w:tr w:rsidR="00607174" w:rsidRPr="005E48FC" w:rsidTr="00607174">
        <w:tc>
          <w:tcPr>
            <w:tcW w:w="1196"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7.3</w:t>
            </w:r>
          </w:p>
        </w:tc>
        <w:tc>
          <w:tcPr>
            <w:tcW w:w="9072"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Формулировать выводы и заключения на основе анализа и интерпретации информации из различных источников; критически оценивать и интерпретировать информацию, получаемую из различных источников</w:t>
            </w:r>
          </w:p>
        </w:tc>
      </w:tr>
      <w:tr w:rsidR="00607174" w:rsidRPr="005E48FC" w:rsidTr="00607174">
        <w:tc>
          <w:tcPr>
            <w:tcW w:w="1196"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8</w:t>
            </w:r>
          </w:p>
        </w:tc>
        <w:tc>
          <w:tcPr>
            <w:tcW w:w="9072"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Сформированность умений применять географические знания для объяснения изученных социально-экономических и геоэкологических процессов и явлений</w:t>
            </w:r>
          </w:p>
        </w:tc>
      </w:tr>
      <w:tr w:rsidR="00607174" w:rsidRPr="005E48FC" w:rsidTr="00607174">
        <w:tc>
          <w:tcPr>
            <w:tcW w:w="1196"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8.1</w:t>
            </w:r>
          </w:p>
        </w:tc>
        <w:tc>
          <w:tcPr>
            <w:tcW w:w="9072"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tc>
      </w:tr>
      <w:tr w:rsidR="00607174" w:rsidRPr="005E48FC" w:rsidTr="00607174">
        <w:tc>
          <w:tcPr>
            <w:tcW w:w="1196"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8.2</w:t>
            </w:r>
          </w:p>
        </w:tc>
        <w:tc>
          <w:tcPr>
            <w:tcW w:w="9072"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практике-ориентированных задач</w:t>
            </w:r>
          </w:p>
        </w:tc>
      </w:tr>
      <w:tr w:rsidR="00607174" w:rsidRPr="005E48FC" w:rsidTr="00607174">
        <w:tc>
          <w:tcPr>
            <w:tcW w:w="1196"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9</w:t>
            </w:r>
          </w:p>
        </w:tc>
        <w:tc>
          <w:tcPr>
            <w:tcW w:w="9072"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Сформированность умений применять географические знания для оценки разнообразных явлений и процессов</w:t>
            </w:r>
          </w:p>
        </w:tc>
      </w:tr>
      <w:tr w:rsidR="00607174" w:rsidRPr="005E48FC" w:rsidTr="00607174">
        <w:tc>
          <w:tcPr>
            <w:tcW w:w="1196"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9.1</w:t>
            </w:r>
          </w:p>
        </w:tc>
        <w:tc>
          <w:tcPr>
            <w:tcW w:w="9072"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Оценивать географические факторы, определяющие сущность и динамику важнейших социально-экономических и геоэкологических процессов</w:t>
            </w:r>
          </w:p>
        </w:tc>
      </w:tr>
      <w:tr w:rsidR="00607174" w:rsidRPr="005E48FC" w:rsidTr="00607174">
        <w:tc>
          <w:tcPr>
            <w:tcW w:w="1196"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9.2</w:t>
            </w:r>
          </w:p>
        </w:tc>
        <w:tc>
          <w:tcPr>
            <w:tcW w:w="9072"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tc>
      </w:tr>
      <w:tr w:rsidR="00607174" w:rsidRPr="005E48FC" w:rsidTr="00607174">
        <w:tc>
          <w:tcPr>
            <w:tcW w:w="1196"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10</w:t>
            </w:r>
          </w:p>
        </w:tc>
        <w:tc>
          <w:tcPr>
            <w:tcW w:w="9072"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w:t>
            </w:r>
          </w:p>
        </w:tc>
      </w:tr>
      <w:tr w:rsidR="00607174" w:rsidRPr="005E48FC" w:rsidTr="00607174">
        <w:tc>
          <w:tcPr>
            <w:tcW w:w="1196" w:type="dxa"/>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10.1</w:t>
            </w:r>
          </w:p>
        </w:tc>
        <w:tc>
          <w:tcPr>
            <w:tcW w:w="9072"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tc>
      </w:tr>
    </w:tbl>
    <w:p w:rsidR="00607174" w:rsidRPr="005E48FC" w:rsidRDefault="00607174" w:rsidP="00607174">
      <w:pPr>
        <w:pStyle w:val="ConsPlusNormal"/>
        <w:rPr>
          <w:rFonts w:ascii="Times New Roman" w:hAnsi="Times New Roman" w:cs="Times New Roman"/>
          <w:sz w:val="24"/>
          <w:szCs w:val="24"/>
        </w:rPr>
      </w:pPr>
    </w:p>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Проверяемые элементы содержания (10 класс)</w:t>
      </w:r>
    </w:p>
    <w:p w:rsidR="00607174" w:rsidRPr="005E48FC" w:rsidRDefault="00607174" w:rsidP="00607174">
      <w:pPr>
        <w:pStyle w:val="ConsPlusNormal"/>
        <w:rPr>
          <w:rFonts w:ascii="Times New Roman" w:hAnsi="Times New Roman" w:cs="Times New Roman"/>
          <w:sz w:val="24"/>
          <w:szCs w:val="24"/>
        </w:rPr>
      </w:pP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9191"/>
      </w:tblGrid>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Код</w:t>
            </w:r>
          </w:p>
        </w:tc>
        <w:tc>
          <w:tcPr>
            <w:tcW w:w="9191"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Проверяемый элемент содержания</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1</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География как наука</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1.1</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географическая информационная система (ГИС). Географические прогнозы как результат географических исследований</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1.2</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2</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Природопользование и геоэкология</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2.1</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 Географическая и окружающая среда. Естественный и антропогенный ландшафты. Проблема сохранения ландшафтного и культурного разнообразия на Земле</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2.2</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2.3</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2.4</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Природные ресурсы и их виды. Особенности размещения природных ресурсов мира. Природно-ресурсный капитал регионов, крупных стран, в том числе России</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2.5</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3</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Современная политическая карта</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3.1</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3.2</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Классификации и типология стран мира. Основные типы стран: критерии их выделения. Формы правления государства и государственного устройства. Формы правления государств мира, унитарное и федеративное устройство</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4</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Население мира</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4.1</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Численность населения мира и динамика ее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 Теория демографического перехода</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4.2</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4.3</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4.4</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4.5</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Миграции населения: причины, основные типы и направления</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4.6</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Расселение населения: типы и формы. Понятие об урбанизации, ее особенности в странах различных социально-экономических типов. Городские агломерации и мегалополисы мира</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4.7</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5</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Мировое хозяйство</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5.1</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5.2</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5.3</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 и ее влияние на хозяйство стран разных социально-экономических типов. Транснациональные корпорации (ТНК) и их роль в современной экономике</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5.4</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Топливно-энергетический комплекс мира: основные этапы развития, "энергопереход". География отраслей топливной промышленности. Страны - лидеры по запасам и добыче нефти, природного газа и угля. Крупнейшие страны - экспортеры и импортеры нефти, природного газа и угля. Организация стран - экспортеров нефти. Современные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с использованием возобновляемых источников энергии (ВИЭ). Страны - 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5.5</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Металлургия мира. Географические особенности сырьевой базы черной и цветной металлургии. Ведущие страны - 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черных металлов. Химическая промышленность и лесопромышленный комплекс мира. Ведущие страны-производители и экспортеры продукции</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5.6</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Машиностроительный комплекс мира. Ведущие страны - производители и экспортеры продукции автомобилестроения, авиастроения и микроэлектроники</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5.7</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 Животноводство. Ведущие экспортеры и импортеры продукции животноводства. Рыболовство и аквакультура: географические особенности. Влияние сельского хозяйства и отдельных его отраслей на окружающую среду</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5.8</w:t>
            </w:r>
          </w:p>
        </w:tc>
        <w:tc>
          <w:tcPr>
            <w:tcW w:w="919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(НИОКР).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tc>
      </w:tr>
    </w:tbl>
    <w:p w:rsidR="00607174" w:rsidRPr="005E48FC" w:rsidRDefault="00607174" w:rsidP="00607174">
      <w:pPr>
        <w:pStyle w:val="ConsPlusNormal"/>
        <w:rPr>
          <w:rFonts w:ascii="Times New Roman" w:hAnsi="Times New Roman" w:cs="Times New Roman"/>
          <w:sz w:val="24"/>
          <w:szCs w:val="24"/>
        </w:rPr>
      </w:pPr>
    </w:p>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Проверяемые требования к результатам освоения основной</w:t>
      </w:r>
    </w:p>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образовательной программы (11 класс)</w:t>
      </w:r>
    </w:p>
    <w:p w:rsidR="00607174" w:rsidRPr="005E48FC" w:rsidRDefault="00607174" w:rsidP="00607174">
      <w:pPr>
        <w:pStyle w:val="ConsPlusNormal"/>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6"/>
        <w:gridCol w:w="8931"/>
      </w:tblGrid>
      <w:tr w:rsidR="00607174" w:rsidRPr="005E48FC" w:rsidTr="00607174">
        <w:tc>
          <w:tcPr>
            <w:tcW w:w="1196" w:type="dxa"/>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Код проверяемого результата</w:t>
            </w:r>
          </w:p>
        </w:tc>
        <w:tc>
          <w:tcPr>
            <w:tcW w:w="8931"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Проверяемые предметные результаты освоения основной образовательной программы среднего общего образования</w:t>
            </w:r>
          </w:p>
        </w:tc>
      </w:tr>
      <w:tr w:rsidR="00607174" w:rsidRPr="005E48FC" w:rsidTr="00607174">
        <w:tc>
          <w:tcPr>
            <w:tcW w:w="1196"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1</w:t>
            </w:r>
          </w:p>
        </w:tc>
        <w:tc>
          <w:tcPr>
            <w:tcW w:w="893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Понимание роли и места современной географической науки в системе научных дисциплин, ее участия в решении важнейших проблем человечества</w:t>
            </w:r>
          </w:p>
        </w:tc>
      </w:tr>
      <w:tr w:rsidR="00607174" w:rsidRPr="005E48FC" w:rsidTr="00607174">
        <w:tc>
          <w:tcPr>
            <w:tcW w:w="1196"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1.1</w:t>
            </w:r>
          </w:p>
        </w:tc>
        <w:tc>
          <w:tcPr>
            <w:tcW w:w="893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Определять роль географических наук в достижении целей устойчивого развития</w:t>
            </w:r>
          </w:p>
        </w:tc>
      </w:tr>
      <w:tr w:rsidR="00607174" w:rsidRPr="005E48FC" w:rsidTr="00607174">
        <w:tc>
          <w:tcPr>
            <w:tcW w:w="1196"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2</w:t>
            </w:r>
          </w:p>
        </w:tc>
        <w:tc>
          <w:tcPr>
            <w:tcW w:w="893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Освоение и применение знаний о размещении основных географических объектов и территориальной организации природы и общества</w:t>
            </w:r>
          </w:p>
        </w:tc>
      </w:tr>
      <w:tr w:rsidR="00607174" w:rsidRPr="005E48FC" w:rsidTr="00607174">
        <w:tc>
          <w:tcPr>
            <w:tcW w:w="1196"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2.1</w:t>
            </w:r>
          </w:p>
        </w:tc>
        <w:tc>
          <w:tcPr>
            <w:tcW w:w="893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Выбирать и использовать источники географической информации для определения положения и взаиморасположения регионов и стран в пространстве</w:t>
            </w:r>
          </w:p>
        </w:tc>
      </w:tr>
      <w:tr w:rsidR="00607174" w:rsidRPr="005E48FC" w:rsidTr="00607174">
        <w:tc>
          <w:tcPr>
            <w:tcW w:w="1196"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2.2</w:t>
            </w:r>
          </w:p>
        </w:tc>
        <w:tc>
          <w:tcPr>
            <w:tcW w:w="893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tc>
      </w:tr>
      <w:tr w:rsidR="00607174" w:rsidRPr="005E48FC" w:rsidTr="00607174">
        <w:tc>
          <w:tcPr>
            <w:tcW w:w="1196"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3</w:t>
            </w:r>
          </w:p>
        </w:tc>
        <w:tc>
          <w:tcPr>
            <w:tcW w:w="893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tc>
      </w:tr>
      <w:tr w:rsidR="00607174" w:rsidRPr="005E48FC" w:rsidTr="00607174">
        <w:tc>
          <w:tcPr>
            <w:tcW w:w="1196"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3.1</w:t>
            </w:r>
          </w:p>
        </w:tc>
        <w:tc>
          <w:tcPr>
            <w:tcW w:w="893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tc>
      </w:tr>
      <w:tr w:rsidR="00607174" w:rsidRPr="005E48FC" w:rsidTr="00607174">
        <w:tc>
          <w:tcPr>
            <w:tcW w:w="1196"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3.2</w:t>
            </w:r>
          </w:p>
        </w:tc>
        <w:tc>
          <w:tcPr>
            <w:tcW w:w="893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для сравнения регионов мира и изученных стран по уровню социально-экономического развития, специализации различных стран и по их месту в МГРТ</w:t>
            </w:r>
          </w:p>
        </w:tc>
      </w:tr>
      <w:tr w:rsidR="00607174" w:rsidRPr="005E48FC" w:rsidTr="00607174">
        <w:tc>
          <w:tcPr>
            <w:tcW w:w="1196"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3.3</w:t>
            </w:r>
          </w:p>
        </w:tc>
        <w:tc>
          <w:tcPr>
            <w:tcW w:w="893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Использовать знания об основных географических закономерностях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tc>
      </w:tr>
      <w:tr w:rsidR="00607174" w:rsidRPr="005E48FC" w:rsidTr="00607174">
        <w:tc>
          <w:tcPr>
            <w:tcW w:w="1196"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3.4</w:t>
            </w:r>
          </w:p>
        </w:tc>
        <w:tc>
          <w:tcPr>
            <w:tcW w:w="893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между природными условиями, природно-ресурсным капиталом и отраслевой структурой хозяйства изученных стран</w:t>
            </w:r>
          </w:p>
        </w:tc>
      </w:tr>
      <w:tr w:rsidR="00607174" w:rsidRPr="005E48FC" w:rsidTr="00607174">
        <w:tc>
          <w:tcPr>
            <w:tcW w:w="1196"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3.5</w:t>
            </w:r>
          </w:p>
        </w:tc>
        <w:tc>
          <w:tcPr>
            <w:tcW w:w="893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Прогнозировать изменения возрастной структуры населения отдельных стран с использованием источников географической информации</w:t>
            </w:r>
          </w:p>
        </w:tc>
      </w:tr>
      <w:tr w:rsidR="00607174" w:rsidRPr="005E48FC" w:rsidTr="00607174">
        <w:tc>
          <w:tcPr>
            <w:tcW w:w="1196"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3.6</w:t>
            </w:r>
          </w:p>
        </w:tc>
        <w:tc>
          <w:tcPr>
            <w:tcW w:w="893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Формулировать и (или) обосновывать выводы на основе использования географических знаний</w:t>
            </w:r>
          </w:p>
        </w:tc>
      </w:tr>
      <w:tr w:rsidR="00607174" w:rsidRPr="005E48FC" w:rsidTr="00607174">
        <w:tc>
          <w:tcPr>
            <w:tcW w:w="1196"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4</w:t>
            </w:r>
          </w:p>
        </w:tc>
        <w:tc>
          <w:tcPr>
            <w:tcW w:w="893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Владение географической терминологией и системой базовых географических понятий</w:t>
            </w:r>
          </w:p>
        </w:tc>
      </w:tr>
      <w:tr w:rsidR="00607174" w:rsidRPr="005E48FC" w:rsidTr="00607174">
        <w:tc>
          <w:tcPr>
            <w:tcW w:w="1196"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4.1</w:t>
            </w:r>
          </w:p>
        </w:tc>
        <w:tc>
          <w:tcPr>
            <w:tcW w:w="893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 для решения учебных и (или) практико-ориентированных задач</w:t>
            </w:r>
          </w:p>
        </w:tc>
      </w:tr>
      <w:tr w:rsidR="00607174" w:rsidRPr="005E48FC" w:rsidTr="00607174">
        <w:tc>
          <w:tcPr>
            <w:tcW w:w="1196"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4.2</w:t>
            </w:r>
          </w:p>
        </w:tc>
        <w:tc>
          <w:tcPr>
            <w:tcW w:w="893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Применять социально-экономические понятия: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 для решения учебных и (или) практико-ориентированных задач</w:t>
            </w:r>
          </w:p>
        </w:tc>
      </w:tr>
      <w:tr w:rsidR="00607174" w:rsidRPr="005E48FC" w:rsidTr="00607174">
        <w:tc>
          <w:tcPr>
            <w:tcW w:w="1196"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5</w:t>
            </w:r>
          </w:p>
        </w:tc>
        <w:tc>
          <w:tcPr>
            <w:tcW w:w="893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w:t>
            </w:r>
          </w:p>
        </w:tc>
      </w:tr>
      <w:tr w:rsidR="00607174" w:rsidRPr="005E48FC" w:rsidTr="00607174">
        <w:tc>
          <w:tcPr>
            <w:tcW w:w="1196"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5.1</w:t>
            </w:r>
          </w:p>
        </w:tc>
        <w:tc>
          <w:tcPr>
            <w:tcW w:w="893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Определять цели и задачи проведения наблюдения (исследования); выбирать форму фиксации результатов наблюдения (исследования)</w:t>
            </w:r>
          </w:p>
        </w:tc>
      </w:tr>
      <w:tr w:rsidR="00607174" w:rsidRPr="005E48FC" w:rsidTr="00607174">
        <w:tc>
          <w:tcPr>
            <w:tcW w:w="1196"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5.2</w:t>
            </w:r>
          </w:p>
        </w:tc>
        <w:tc>
          <w:tcPr>
            <w:tcW w:w="893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Формулировать обобщения и выводы по результатам наблюдения (исследования)</w:t>
            </w:r>
          </w:p>
        </w:tc>
      </w:tr>
      <w:tr w:rsidR="00607174" w:rsidRPr="005E48FC" w:rsidTr="00607174">
        <w:tc>
          <w:tcPr>
            <w:tcW w:w="1196"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6</w:t>
            </w:r>
          </w:p>
        </w:tc>
        <w:tc>
          <w:tcPr>
            <w:tcW w:w="893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tc>
      </w:tr>
      <w:tr w:rsidR="00607174" w:rsidRPr="005E48FC" w:rsidTr="00607174">
        <w:tc>
          <w:tcPr>
            <w:tcW w:w="1196"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6.1</w:t>
            </w:r>
          </w:p>
        </w:tc>
        <w:tc>
          <w:tcPr>
            <w:tcW w:w="893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tc>
      </w:tr>
      <w:tr w:rsidR="00607174" w:rsidRPr="005E48FC" w:rsidTr="00607174">
        <w:tc>
          <w:tcPr>
            <w:tcW w:w="1196"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6.2</w:t>
            </w:r>
          </w:p>
        </w:tc>
        <w:tc>
          <w:tcPr>
            <w:tcW w:w="893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tc>
      </w:tr>
      <w:tr w:rsidR="00607174" w:rsidRPr="005E48FC" w:rsidTr="00607174">
        <w:tc>
          <w:tcPr>
            <w:tcW w:w="1196"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6.3</w:t>
            </w:r>
          </w:p>
        </w:tc>
        <w:tc>
          <w:tcPr>
            <w:tcW w:w="893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w:t>
            </w:r>
          </w:p>
        </w:tc>
      </w:tr>
      <w:tr w:rsidR="00607174" w:rsidRPr="005E48FC" w:rsidTr="00607174">
        <w:tc>
          <w:tcPr>
            <w:tcW w:w="1196"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6.4</w:t>
            </w:r>
          </w:p>
        </w:tc>
        <w:tc>
          <w:tcPr>
            <w:tcW w:w="893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w:t>
            </w:r>
          </w:p>
        </w:tc>
      </w:tr>
      <w:tr w:rsidR="00607174" w:rsidRPr="005E48FC" w:rsidTr="00607174">
        <w:tc>
          <w:tcPr>
            <w:tcW w:w="1196"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6.5</w:t>
            </w:r>
          </w:p>
        </w:tc>
        <w:tc>
          <w:tcPr>
            <w:tcW w:w="893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Самостоятельно находить, отбирать и применять различные методы познания для решения практико-ориентированных задач</w:t>
            </w:r>
          </w:p>
        </w:tc>
      </w:tr>
      <w:tr w:rsidR="00607174" w:rsidRPr="005E48FC" w:rsidTr="00607174">
        <w:tc>
          <w:tcPr>
            <w:tcW w:w="1196"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7</w:t>
            </w:r>
          </w:p>
        </w:tc>
        <w:tc>
          <w:tcPr>
            <w:tcW w:w="893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Владение умениями географического анализа и интерпретации информации из различных источников</w:t>
            </w:r>
          </w:p>
        </w:tc>
      </w:tr>
      <w:tr w:rsidR="00607174" w:rsidRPr="005E48FC" w:rsidTr="00607174">
        <w:tc>
          <w:tcPr>
            <w:tcW w:w="1196"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7.1</w:t>
            </w:r>
          </w:p>
        </w:tc>
        <w:tc>
          <w:tcPr>
            <w:tcW w:w="893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
        </w:tc>
      </w:tr>
      <w:tr w:rsidR="00607174" w:rsidRPr="005E48FC" w:rsidTr="00607174">
        <w:tc>
          <w:tcPr>
            <w:tcW w:w="1196"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7.2</w:t>
            </w:r>
          </w:p>
        </w:tc>
        <w:tc>
          <w:tcPr>
            <w:tcW w:w="893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отраслевой и территориальной структуре их хозяйств, географических особенностях развития отдельных отраслей</w:t>
            </w:r>
          </w:p>
        </w:tc>
      </w:tr>
      <w:tr w:rsidR="00607174" w:rsidRPr="005E48FC" w:rsidTr="00607174">
        <w:tc>
          <w:tcPr>
            <w:tcW w:w="1196"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7.3</w:t>
            </w:r>
          </w:p>
        </w:tc>
        <w:tc>
          <w:tcPr>
            <w:tcW w:w="893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Формулировать выводы и заключения на основе анализа и интерпретации информации из различных источников; критически оценивать и интерпретировать информацию, получаемую из различных источников</w:t>
            </w:r>
          </w:p>
        </w:tc>
      </w:tr>
      <w:tr w:rsidR="00607174" w:rsidRPr="005E48FC" w:rsidTr="00607174">
        <w:tc>
          <w:tcPr>
            <w:tcW w:w="1196"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8</w:t>
            </w:r>
          </w:p>
        </w:tc>
        <w:tc>
          <w:tcPr>
            <w:tcW w:w="893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w:t>
            </w:r>
          </w:p>
        </w:tc>
      </w:tr>
      <w:tr w:rsidR="00607174" w:rsidRPr="005E48FC" w:rsidTr="00607174">
        <w:tc>
          <w:tcPr>
            <w:tcW w:w="1196"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8.1</w:t>
            </w:r>
          </w:p>
        </w:tc>
        <w:tc>
          <w:tcPr>
            <w:tcW w:w="893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tc>
      </w:tr>
      <w:tr w:rsidR="00607174" w:rsidRPr="005E48FC" w:rsidTr="00607174">
        <w:tc>
          <w:tcPr>
            <w:tcW w:w="1196"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8.2</w:t>
            </w:r>
          </w:p>
        </w:tc>
        <w:tc>
          <w:tcPr>
            <w:tcW w:w="893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ее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tc>
      </w:tr>
      <w:tr w:rsidR="00607174" w:rsidRPr="005E48FC" w:rsidTr="00607174">
        <w:tc>
          <w:tcPr>
            <w:tcW w:w="1196"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9</w:t>
            </w:r>
          </w:p>
        </w:tc>
        <w:tc>
          <w:tcPr>
            <w:tcW w:w="893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Сформированность умений применять географические знания для оценки разнообразных явлений и процессов</w:t>
            </w:r>
          </w:p>
        </w:tc>
      </w:tr>
      <w:tr w:rsidR="00607174" w:rsidRPr="005E48FC" w:rsidTr="00607174">
        <w:tc>
          <w:tcPr>
            <w:tcW w:w="1196"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9.1</w:t>
            </w:r>
          </w:p>
        </w:tc>
        <w:tc>
          <w:tcPr>
            <w:tcW w:w="893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w:t>
            </w:r>
          </w:p>
        </w:tc>
      </w:tr>
      <w:tr w:rsidR="00607174" w:rsidRPr="005E48FC" w:rsidTr="00607174">
        <w:tc>
          <w:tcPr>
            <w:tcW w:w="1196"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9.2</w:t>
            </w:r>
          </w:p>
        </w:tc>
        <w:tc>
          <w:tcPr>
            <w:tcW w:w="893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Оценивать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tc>
      </w:tr>
      <w:tr w:rsidR="00607174" w:rsidRPr="005E48FC" w:rsidTr="00607174">
        <w:tc>
          <w:tcPr>
            <w:tcW w:w="1196"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10</w:t>
            </w:r>
          </w:p>
        </w:tc>
        <w:tc>
          <w:tcPr>
            <w:tcW w:w="893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w:t>
            </w:r>
          </w:p>
        </w:tc>
      </w:tr>
      <w:tr w:rsidR="00607174" w:rsidRPr="005E48FC" w:rsidTr="00607174">
        <w:tc>
          <w:tcPr>
            <w:tcW w:w="1196" w:type="dxa"/>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10.1</w:t>
            </w:r>
          </w:p>
        </w:tc>
        <w:tc>
          <w:tcPr>
            <w:tcW w:w="893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Описывать географические аспекты проблем взаимодействия природы и общества</w:t>
            </w:r>
          </w:p>
        </w:tc>
      </w:tr>
      <w:tr w:rsidR="00607174" w:rsidRPr="005E48FC" w:rsidTr="00607174">
        <w:tc>
          <w:tcPr>
            <w:tcW w:w="1196" w:type="dxa"/>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10.2</w:t>
            </w:r>
          </w:p>
        </w:tc>
        <w:tc>
          <w:tcPr>
            <w:tcW w:w="8931"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Приводить примеры взаимосвязи глобальных проблем; возможных путей решения глобальных проблем</w:t>
            </w:r>
          </w:p>
        </w:tc>
      </w:tr>
    </w:tbl>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Проверяемые элементы содержания (11 класс)</w:t>
      </w:r>
    </w:p>
    <w:p w:rsidR="00607174" w:rsidRPr="005E48FC" w:rsidRDefault="00607174" w:rsidP="00607174">
      <w:pPr>
        <w:pStyle w:val="ConsPlusNormal"/>
        <w:ind w:firstLine="540"/>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9050"/>
      </w:tblGrid>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Код</w:t>
            </w:r>
          </w:p>
        </w:tc>
        <w:tc>
          <w:tcPr>
            <w:tcW w:w="9050"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Проверяемый элемент содержания</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1</w:t>
            </w:r>
          </w:p>
        </w:tc>
        <w:tc>
          <w:tcPr>
            <w:tcW w:w="9050"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Регионы и страны мира</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1.1</w:t>
            </w:r>
          </w:p>
        </w:tc>
        <w:tc>
          <w:tcPr>
            <w:tcW w:w="9050"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1.2</w:t>
            </w:r>
          </w:p>
        </w:tc>
        <w:tc>
          <w:tcPr>
            <w:tcW w:w="9050"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1.3</w:t>
            </w:r>
          </w:p>
        </w:tc>
        <w:tc>
          <w:tcPr>
            <w:tcW w:w="9050"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1.4</w:t>
            </w:r>
          </w:p>
        </w:tc>
        <w:tc>
          <w:tcPr>
            <w:tcW w:w="9050"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1.5</w:t>
            </w:r>
          </w:p>
        </w:tc>
        <w:tc>
          <w:tcPr>
            <w:tcW w:w="9050"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1.6</w:t>
            </w:r>
          </w:p>
        </w:tc>
        <w:tc>
          <w:tcPr>
            <w:tcW w:w="9050"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Россия на геополитической, геоэкономической и геодемографической карте мира.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экономики России</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2</w:t>
            </w:r>
          </w:p>
        </w:tc>
        <w:tc>
          <w:tcPr>
            <w:tcW w:w="9050"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Глобальные проблемы человечества</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2.1</w:t>
            </w:r>
          </w:p>
        </w:tc>
        <w:tc>
          <w:tcPr>
            <w:tcW w:w="9050"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ее возникновения</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2.2</w:t>
            </w:r>
          </w:p>
        </w:tc>
        <w:tc>
          <w:tcPr>
            <w:tcW w:w="9050"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2.3</w:t>
            </w:r>
          </w:p>
        </w:tc>
        <w:tc>
          <w:tcPr>
            <w:tcW w:w="9050"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Глобальные проблемы народонаселения: демографическая, продовольственная, роста городов, здоровья и долголетия человека</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2.4</w:t>
            </w:r>
          </w:p>
        </w:tc>
        <w:tc>
          <w:tcPr>
            <w:tcW w:w="9050"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Взаимосвязь глобальных геополитических, экологических проблем и проблем народонаселения.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Роль России в решении глобальных проблем</w:t>
            </w:r>
          </w:p>
        </w:tc>
      </w:tr>
    </w:tbl>
    <w:p w:rsidR="00607174" w:rsidRPr="005E48FC" w:rsidRDefault="00607174" w:rsidP="00607174">
      <w:pPr>
        <w:pStyle w:val="ConsPlusNormal"/>
        <w:jc w:val="right"/>
        <w:rPr>
          <w:rFonts w:ascii="Times New Roman" w:hAnsi="Times New Roman" w:cs="Times New Roman"/>
          <w:sz w:val="24"/>
          <w:szCs w:val="24"/>
        </w:rPr>
      </w:pPr>
      <w:r w:rsidRPr="005E48FC">
        <w:rPr>
          <w:rFonts w:ascii="Times New Roman" w:hAnsi="Times New Roman" w:cs="Times New Roman"/>
          <w:sz w:val="24"/>
          <w:szCs w:val="24"/>
        </w:rPr>
        <w:t>";</w:t>
      </w:r>
    </w:p>
    <w:p w:rsidR="00607174" w:rsidRPr="005E48FC" w:rsidRDefault="00607174" w:rsidP="00607174">
      <w:pPr>
        <w:pStyle w:val="ConsPlusNormal"/>
        <w:ind w:firstLine="540"/>
        <w:rPr>
          <w:rFonts w:ascii="Times New Roman" w:hAnsi="Times New Roman" w:cs="Times New Roman"/>
          <w:sz w:val="24"/>
          <w:szCs w:val="24"/>
        </w:rPr>
      </w:pPr>
    </w:p>
    <w:p w:rsidR="00607174" w:rsidRPr="005E48FC" w:rsidRDefault="00607174" w:rsidP="00607174">
      <w:pPr>
        <w:pStyle w:val="ConsPlusNormal"/>
        <w:ind w:firstLine="540"/>
        <w:rPr>
          <w:rFonts w:ascii="Times New Roman" w:hAnsi="Times New Roman" w:cs="Times New Roman"/>
          <w:sz w:val="24"/>
          <w:szCs w:val="24"/>
        </w:rPr>
      </w:pPr>
      <w:r w:rsidRPr="005E48FC">
        <w:rPr>
          <w:rFonts w:ascii="Times New Roman" w:hAnsi="Times New Roman" w:cs="Times New Roman"/>
          <w:sz w:val="24"/>
          <w:szCs w:val="24"/>
        </w:rPr>
        <w:t>Для проведения единого государственного экзамена по географии (далее - ЕГЭ по географии)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rsidR="00607174" w:rsidRPr="005E48FC" w:rsidRDefault="00607174" w:rsidP="00396073">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Проверяемые на ЕГЭ по географии требования</w:t>
      </w:r>
    </w:p>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к результатам освоения основной образовательной программы</w:t>
      </w:r>
    </w:p>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среднего общего образования</w:t>
      </w:r>
    </w:p>
    <w:p w:rsidR="00607174" w:rsidRPr="005E48FC" w:rsidRDefault="00607174" w:rsidP="00607174">
      <w:pPr>
        <w:pStyle w:val="ConsPlusNormal"/>
        <w:ind w:firstLine="540"/>
        <w:rPr>
          <w:rFonts w:ascii="Times New Roman" w:hAnsi="Times New Roman" w:cs="Times New Roman"/>
          <w:sz w:val="24"/>
          <w:szCs w:val="24"/>
        </w:rPr>
      </w:pP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6"/>
        <w:gridCol w:w="9072"/>
      </w:tblGrid>
      <w:tr w:rsidR="00607174" w:rsidRPr="005E48FC" w:rsidTr="00607174">
        <w:tc>
          <w:tcPr>
            <w:tcW w:w="1196" w:type="dxa"/>
          </w:tcPr>
          <w:p w:rsidR="00607174" w:rsidRPr="005E48FC" w:rsidRDefault="00607174" w:rsidP="00607174">
            <w:pPr>
              <w:pStyle w:val="ConsPlusNormal"/>
              <w:ind w:firstLine="0"/>
              <w:rPr>
                <w:rFonts w:ascii="Times New Roman" w:hAnsi="Times New Roman" w:cs="Times New Roman"/>
                <w:sz w:val="24"/>
                <w:szCs w:val="24"/>
              </w:rPr>
            </w:pPr>
            <w:r w:rsidRPr="005E48FC">
              <w:rPr>
                <w:rFonts w:ascii="Times New Roman" w:hAnsi="Times New Roman" w:cs="Times New Roman"/>
                <w:sz w:val="24"/>
                <w:szCs w:val="24"/>
              </w:rPr>
              <w:t>Код проверяемого требования</w:t>
            </w:r>
          </w:p>
        </w:tc>
        <w:tc>
          <w:tcPr>
            <w:tcW w:w="9072"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Проверяемые требования к предметным результатам освоения основной образовательной программы среднего общего образования</w:t>
            </w:r>
          </w:p>
        </w:tc>
      </w:tr>
      <w:tr w:rsidR="00607174" w:rsidRPr="005E48FC" w:rsidTr="00607174">
        <w:tc>
          <w:tcPr>
            <w:tcW w:w="1196"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1</w:t>
            </w:r>
          </w:p>
        </w:tc>
        <w:tc>
          <w:tcPr>
            <w:tcW w:w="9072"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Определять проблемы взаимодействия географической среды и общества; задачи, возникающие при решении средствами географических наук глобальных проблем, проявляющихся на региональном уровне; определять аспекты глобальных проблем на региональном и локальном уровнях, которые могут быть решены средствами географических наук</w:t>
            </w:r>
          </w:p>
        </w:tc>
      </w:tr>
      <w:tr w:rsidR="00607174" w:rsidRPr="005E48FC" w:rsidTr="00607174">
        <w:tc>
          <w:tcPr>
            <w:tcW w:w="1196"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2</w:t>
            </w:r>
          </w:p>
        </w:tc>
        <w:tc>
          <w:tcPr>
            <w:tcW w:w="9072"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tc>
      </w:tr>
      <w:tr w:rsidR="00607174" w:rsidRPr="005E48FC" w:rsidTr="00607174">
        <w:tc>
          <w:tcPr>
            <w:tcW w:w="1196"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3</w:t>
            </w:r>
          </w:p>
        </w:tc>
        <w:tc>
          <w:tcPr>
            <w:tcW w:w="9072"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Выделять географическую информацию, представленную в различных источниках, необходимую для подтверждения тех или иных тезисов;</w:t>
            </w:r>
          </w:p>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выделять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w:t>
            </w:r>
          </w:p>
        </w:tc>
      </w:tr>
      <w:tr w:rsidR="00607174" w:rsidRPr="005E48FC" w:rsidTr="00607174">
        <w:tc>
          <w:tcPr>
            <w:tcW w:w="1196"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4</w:t>
            </w:r>
          </w:p>
        </w:tc>
        <w:tc>
          <w:tcPr>
            <w:tcW w:w="9072"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Владение географической терминологией и системой географических понятий; различать географические процессы и явления и распознавать их проявления в повседневной жизни</w:t>
            </w:r>
          </w:p>
        </w:tc>
      </w:tr>
      <w:tr w:rsidR="00607174" w:rsidRPr="005E48FC" w:rsidTr="00607174">
        <w:tc>
          <w:tcPr>
            <w:tcW w:w="1196"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5</w:t>
            </w:r>
          </w:p>
        </w:tc>
        <w:tc>
          <w:tcPr>
            <w:tcW w:w="9072"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Использовать географические знания о природе Земли и России, о мировом хозяйстве и хозяйстве России,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выделения факторов, определяющих географическое проявление глобальных проблем человечества на региональном и локальном уровнях</w:t>
            </w:r>
          </w:p>
        </w:tc>
      </w:tr>
      <w:tr w:rsidR="00607174" w:rsidRPr="005E48FC" w:rsidTr="00607174">
        <w:tc>
          <w:tcPr>
            <w:tcW w:w="1196"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6</w:t>
            </w:r>
          </w:p>
        </w:tc>
        <w:tc>
          <w:tcPr>
            <w:tcW w:w="9072"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w:t>
            </w:r>
          </w:p>
        </w:tc>
      </w:tr>
      <w:tr w:rsidR="00607174" w:rsidRPr="005E48FC" w:rsidTr="00607174">
        <w:tc>
          <w:tcPr>
            <w:tcW w:w="1196"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7</w:t>
            </w:r>
          </w:p>
        </w:tc>
        <w:tc>
          <w:tcPr>
            <w:tcW w:w="9072"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Проводить классификацию географических объектов, процессов и явлений</w:t>
            </w:r>
          </w:p>
        </w:tc>
      </w:tr>
      <w:tr w:rsidR="00607174" w:rsidRPr="005E48FC" w:rsidTr="00607174">
        <w:tc>
          <w:tcPr>
            <w:tcW w:w="1196"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8</w:t>
            </w:r>
          </w:p>
        </w:tc>
        <w:tc>
          <w:tcPr>
            <w:tcW w:w="9072"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w:t>
            </w:r>
          </w:p>
        </w:tc>
      </w:tr>
      <w:tr w:rsidR="00607174" w:rsidRPr="005E48FC" w:rsidTr="00607174">
        <w:tc>
          <w:tcPr>
            <w:tcW w:w="1196"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9</w:t>
            </w:r>
          </w:p>
        </w:tc>
        <w:tc>
          <w:tcPr>
            <w:tcW w:w="9072"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географические объекты, процессы и явления; определять и находить в комплексе источников недостоверную и противоречивую географическую информацию</w:t>
            </w:r>
          </w:p>
        </w:tc>
      </w:tr>
      <w:tr w:rsidR="00607174" w:rsidRPr="005E48FC" w:rsidTr="00607174">
        <w:tc>
          <w:tcPr>
            <w:tcW w:w="1196"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10</w:t>
            </w:r>
          </w:p>
        </w:tc>
        <w:tc>
          <w:tcPr>
            <w:tcW w:w="9072"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Умение определять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анализировать и интерпретировать полученные данные, критически их оценивать, формулировать выводы</w:t>
            </w:r>
          </w:p>
        </w:tc>
      </w:tr>
      <w:tr w:rsidR="00607174" w:rsidRPr="005E48FC" w:rsidTr="00607174">
        <w:tc>
          <w:tcPr>
            <w:tcW w:w="1196"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11</w:t>
            </w:r>
          </w:p>
        </w:tc>
        <w:tc>
          <w:tcPr>
            <w:tcW w:w="9072"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Представлять в различных формах (графики, таблицы, схемы, диаграммы, карты) географическую информацию</w:t>
            </w:r>
          </w:p>
        </w:tc>
      </w:tr>
      <w:tr w:rsidR="00607174" w:rsidRPr="005E48FC" w:rsidTr="00607174">
        <w:tc>
          <w:tcPr>
            <w:tcW w:w="1196"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12</w:t>
            </w:r>
          </w:p>
        </w:tc>
        <w:tc>
          <w:tcPr>
            <w:tcW w:w="9072"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Объяснять изученные социально-экономические и геоэкологические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w:t>
            </w:r>
          </w:p>
        </w:tc>
      </w:tr>
      <w:tr w:rsidR="00607174" w:rsidRPr="005E48FC" w:rsidTr="00607174">
        <w:tc>
          <w:tcPr>
            <w:tcW w:w="1196"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13</w:t>
            </w:r>
          </w:p>
        </w:tc>
        <w:tc>
          <w:tcPr>
            <w:tcW w:w="9072"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Оценивать географические факторы, определяющие сущность и динамику важнейших социально-экономических и геоэкологических процессов; оценивать уровень безопасности окружающей среды, адаптации к изменению ее условий, в том числе на территории России; оценивать влияние последствий изменений в окружающей среде на различные сферы человеческой деятельности на региональном уровне; решение проблем, имеющих географические аспекты</w:t>
            </w:r>
          </w:p>
        </w:tc>
      </w:tr>
      <w:tr w:rsidR="00607174" w:rsidRPr="005E48FC" w:rsidTr="00607174">
        <w:tc>
          <w:tcPr>
            <w:tcW w:w="1196"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14</w:t>
            </w:r>
          </w:p>
        </w:tc>
        <w:tc>
          <w:tcPr>
            <w:tcW w:w="9072"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Оценивать различные подходы к решению геоэкологических проблем, различные точки зрения по актуальным экологическим и социально-экономическим проблемам мира и России;</w:t>
            </w:r>
          </w:p>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оценивать природно-ресурсный потенциал стран и регионов России для развития отдельных отраслей промышленности и сельского хозяйства</w:t>
            </w:r>
          </w:p>
        </w:tc>
      </w:tr>
      <w:tr w:rsidR="00607174" w:rsidRPr="005E48FC" w:rsidTr="00607174">
        <w:tc>
          <w:tcPr>
            <w:tcW w:w="1196"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15</w:t>
            </w:r>
          </w:p>
        </w:tc>
        <w:tc>
          <w:tcPr>
            <w:tcW w:w="9072"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Составление географических прогнозов</w:t>
            </w:r>
          </w:p>
        </w:tc>
      </w:tr>
    </w:tbl>
    <w:p w:rsidR="00607174" w:rsidRPr="005E48FC" w:rsidRDefault="00607174" w:rsidP="00607174">
      <w:pPr>
        <w:pStyle w:val="ConsPlusNormal"/>
        <w:ind w:firstLine="540"/>
        <w:rPr>
          <w:rFonts w:ascii="Times New Roman" w:hAnsi="Times New Roman" w:cs="Times New Roman"/>
          <w:sz w:val="24"/>
          <w:szCs w:val="24"/>
        </w:rPr>
      </w:pPr>
    </w:p>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Перечень элементов содержания, проверяемых на ЕГЭ</w:t>
      </w:r>
    </w:p>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по географии</w:t>
      </w:r>
    </w:p>
    <w:p w:rsidR="00607174" w:rsidRPr="005E48FC" w:rsidRDefault="00607174" w:rsidP="00607174">
      <w:pPr>
        <w:pStyle w:val="ConsPlusNormal"/>
        <w:ind w:firstLine="540"/>
        <w:rPr>
          <w:rFonts w:ascii="Times New Roman" w:hAnsi="Times New Roman" w:cs="Times New Roman"/>
          <w:sz w:val="24"/>
          <w:szCs w:val="24"/>
        </w:rPr>
      </w:pPr>
    </w:p>
    <w:tbl>
      <w:tblPr>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9333"/>
      </w:tblGrid>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Код</w:t>
            </w:r>
          </w:p>
        </w:tc>
        <w:tc>
          <w:tcPr>
            <w:tcW w:w="9333" w:type="dxa"/>
          </w:tcPr>
          <w:p w:rsidR="00607174" w:rsidRPr="005E48FC" w:rsidRDefault="00607174" w:rsidP="00607174">
            <w:pPr>
              <w:pStyle w:val="ConsPlusNormal"/>
              <w:jc w:val="center"/>
              <w:rPr>
                <w:rFonts w:ascii="Times New Roman" w:hAnsi="Times New Roman" w:cs="Times New Roman"/>
                <w:sz w:val="24"/>
                <w:szCs w:val="24"/>
              </w:rPr>
            </w:pPr>
            <w:r w:rsidRPr="005E48FC">
              <w:rPr>
                <w:rFonts w:ascii="Times New Roman" w:hAnsi="Times New Roman" w:cs="Times New Roman"/>
                <w:sz w:val="24"/>
                <w:szCs w:val="24"/>
              </w:rPr>
              <w:t>Проверяемый элемент содержания</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1</w:t>
            </w:r>
          </w:p>
        </w:tc>
        <w:tc>
          <w:tcPr>
            <w:tcW w:w="9333"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География в современном мире</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1.1</w:t>
            </w:r>
          </w:p>
        </w:tc>
        <w:tc>
          <w:tcPr>
            <w:tcW w:w="9333"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Традиционные и новые методы исследований в географических науках, их использование в разных сферах человеческой деятельности. Роль географических наук в достижении целей устойчивого развития и решении глобальных проблем</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1.2</w:t>
            </w:r>
          </w:p>
        </w:tc>
        <w:tc>
          <w:tcPr>
            <w:tcW w:w="9333"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Источники географической информации, ГИС. Картографический метод исследования в географии.</w:t>
            </w:r>
          </w:p>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Карта как источник географической информации</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2</w:t>
            </w:r>
          </w:p>
        </w:tc>
        <w:tc>
          <w:tcPr>
            <w:tcW w:w="9333"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Географическая среда как сфера взаимодействия общества и природы</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2.1</w:t>
            </w:r>
          </w:p>
        </w:tc>
        <w:tc>
          <w:tcPr>
            <w:tcW w:w="9333"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Развитие земной коры во времени. Геологическая хронология. Этапы геологической истории земной коры</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2.2</w:t>
            </w:r>
          </w:p>
        </w:tc>
        <w:tc>
          <w:tcPr>
            <w:tcW w:w="9333"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Тектоника литосферных плит.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 Эндогенные и экзогенные процессы рельефообразования. Антропогенный рельеф</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2.3</w:t>
            </w:r>
          </w:p>
        </w:tc>
        <w:tc>
          <w:tcPr>
            <w:tcW w:w="9333"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Атмосфера и климат Земли. Агроклиматические ресурсы</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2.4</w:t>
            </w:r>
          </w:p>
        </w:tc>
        <w:tc>
          <w:tcPr>
            <w:tcW w:w="9333"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Гидросфера и водные ресурсы</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2.5</w:t>
            </w:r>
          </w:p>
        </w:tc>
        <w:tc>
          <w:tcPr>
            <w:tcW w:w="9333"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Мировой океан как часть гидросферы. Ресурсы Мирового океана</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2.6</w:t>
            </w:r>
          </w:p>
        </w:tc>
        <w:tc>
          <w:tcPr>
            <w:tcW w:w="9333"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Биосфера и биологические ресурсы мира. Почвы и земельные ресурсы мира</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2.7</w:t>
            </w:r>
          </w:p>
        </w:tc>
        <w:tc>
          <w:tcPr>
            <w:tcW w:w="9333"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Закон географической зональности. Природные комплексы как системы, их компоненты и свойства</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2.8</w:t>
            </w:r>
          </w:p>
        </w:tc>
        <w:tc>
          <w:tcPr>
            <w:tcW w:w="9333"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Природные условия и ресурсы. Особенности размещения природных ресурсов мира. Ресурсообеспеченнность</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2.9</w:t>
            </w:r>
          </w:p>
        </w:tc>
        <w:tc>
          <w:tcPr>
            <w:tcW w:w="9333"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Природопользование</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2.10</w:t>
            </w:r>
          </w:p>
        </w:tc>
        <w:tc>
          <w:tcPr>
            <w:tcW w:w="9333"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2.11</w:t>
            </w:r>
          </w:p>
        </w:tc>
        <w:tc>
          <w:tcPr>
            <w:tcW w:w="9333"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Концепция устойчивого развития. Стратегия устойчивого развития России</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3</w:t>
            </w:r>
          </w:p>
        </w:tc>
        <w:tc>
          <w:tcPr>
            <w:tcW w:w="9333"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Население мира</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3.1</w:t>
            </w:r>
          </w:p>
        </w:tc>
        <w:tc>
          <w:tcPr>
            <w:tcW w:w="9333"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Численность и воспроизводство населения. Численность населения мира и динамика ее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ситуация в России и ее региональные различия. Демографическая политика и ее направления в странах различных типов воспроизводства населения. Теория демографического перехода</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3.2</w:t>
            </w:r>
          </w:p>
        </w:tc>
        <w:tc>
          <w:tcPr>
            <w:tcW w:w="9333"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Возрастной и половой состав населения мира</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3.3</w:t>
            </w:r>
          </w:p>
        </w:tc>
        <w:tc>
          <w:tcPr>
            <w:tcW w:w="9333"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Расселение населения мира. Размещение и плотность населения. Факторы, влияющие на размещение населения</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3.4</w:t>
            </w:r>
          </w:p>
        </w:tc>
        <w:tc>
          <w:tcPr>
            <w:tcW w:w="9333"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Городское и сельское расселение. Сущность и географические закономерности глобального процесса урбанизации. Проблемы урбанизации и их географические аспекты</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3.5</w:t>
            </w:r>
          </w:p>
        </w:tc>
        <w:tc>
          <w:tcPr>
            <w:tcW w:w="9333"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Миграции населения. Основные направления и типы миграций в мире</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3.6</w:t>
            </w:r>
          </w:p>
        </w:tc>
        <w:tc>
          <w:tcPr>
            <w:tcW w:w="9333"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Качество жизни населения. Ожидаемая продолжительность жизни и ее различия по странам мира</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3.7</w:t>
            </w:r>
          </w:p>
        </w:tc>
        <w:tc>
          <w:tcPr>
            <w:tcW w:w="9333"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Структура занятости населения в странах с различным уровнем социально-экономического развития</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3.8</w:t>
            </w:r>
          </w:p>
        </w:tc>
        <w:tc>
          <w:tcPr>
            <w:tcW w:w="9333"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География религий в современном мире. Геопространства православия, ислама и буддизма на территории России</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4</w:t>
            </w:r>
          </w:p>
        </w:tc>
        <w:tc>
          <w:tcPr>
            <w:tcW w:w="9333"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Мировое хозяйство</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4.1</w:t>
            </w:r>
          </w:p>
        </w:tc>
        <w:tc>
          <w:tcPr>
            <w:tcW w:w="9333"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Состав и структура мирового хозяйства. Отраслевая, территориальная и функциональная структура мирового хозяйства</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4.2</w:t>
            </w:r>
          </w:p>
        </w:tc>
        <w:tc>
          <w:tcPr>
            <w:tcW w:w="9333"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География ведущих отраслей промышленности мира. Факторы размещения предприятий отраслей промышленности. Ведущие страны - производители и экспортеры основных видов промышленной продукции</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4.3</w:t>
            </w:r>
          </w:p>
        </w:tc>
        <w:tc>
          <w:tcPr>
            <w:tcW w:w="9333"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Ведущие страны - производители и экспортеры основных видов сельскохозяйственной продукции</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4.4</w:t>
            </w:r>
          </w:p>
        </w:tc>
        <w:tc>
          <w:tcPr>
            <w:tcW w:w="9333"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Сфера услуг. Мировой транспорт. Основные международные магистрали и транспортные узлы. Международные экономические отношения. Мировой рынок товаров и услуг. География международных экономических связей. Мировая торговля и туризм</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4.5</w:t>
            </w:r>
          </w:p>
        </w:tc>
        <w:tc>
          <w:tcPr>
            <w:tcW w:w="9333"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Международное географическое разделение труда. Отрасли международной специализации. Факторы конкурентного преимущества стран, определяющие их международную специализацию на современном этапе развития мирового хозяйства</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4.6</w:t>
            </w:r>
          </w:p>
        </w:tc>
        <w:tc>
          <w:tcPr>
            <w:tcW w:w="9333"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5</w:t>
            </w:r>
          </w:p>
        </w:tc>
        <w:tc>
          <w:tcPr>
            <w:tcW w:w="9333"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Регионы и страны мира</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5.1</w:t>
            </w:r>
          </w:p>
        </w:tc>
        <w:tc>
          <w:tcPr>
            <w:tcW w:w="9333"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Современная политическая карта. Классификации и типология стран мира. Основные типы стран. Формы правления стран мира, особенности их пространственного размещения. Формы государственного устройства и их распространение в мире</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5.2</w:t>
            </w:r>
          </w:p>
        </w:tc>
        <w:tc>
          <w:tcPr>
            <w:tcW w:w="9333"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Особенности экономико-географического положения, природно-ресурсного капитала, населения, хозяйства регионов и крупных стран мира</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6</w:t>
            </w:r>
          </w:p>
        </w:tc>
        <w:tc>
          <w:tcPr>
            <w:tcW w:w="9333"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Место России в современном мире</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6.1</w:t>
            </w:r>
          </w:p>
        </w:tc>
        <w:tc>
          <w:tcPr>
            <w:tcW w:w="9333"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Россия на геополитической карте мира</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6.2</w:t>
            </w:r>
          </w:p>
        </w:tc>
        <w:tc>
          <w:tcPr>
            <w:tcW w:w="9333"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Россия на геодемографической карте мира. Демографический потенциал России. Численность населения России, ее динамика</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6.3</w:t>
            </w:r>
          </w:p>
        </w:tc>
        <w:tc>
          <w:tcPr>
            <w:tcW w:w="9333"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Размещение населения России. Основная полоса расселения</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6.4</w:t>
            </w:r>
          </w:p>
        </w:tc>
        <w:tc>
          <w:tcPr>
            <w:tcW w:w="9333"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Система городских и сельских поселений Российской Федерации. Крупнейшие городские агломерации России, динамика численности их населения</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6.5</w:t>
            </w:r>
          </w:p>
        </w:tc>
        <w:tc>
          <w:tcPr>
            <w:tcW w:w="9333"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Россия на геоэкономической карте мира. Природно-ресурсный потенциал России. Современные тенденции изменения отраслевой и территориальной структуры хозяйства России. Специализация и особенности промышленного производства в России. Факторы, влияющие на изменение отраслевой и территориальной структуры хозяйства России в новых экономических условиях. Состав и место агропромышленного комплекса (АПК) в отраслевой структуре хозяйства России. Импортозамещение как фактор развития российской экономики. Россия в мировой системе интеграционных отношений. Транспортная система России. Роль и место России в международном географическом разделении труда</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6.6</w:t>
            </w:r>
          </w:p>
        </w:tc>
        <w:tc>
          <w:tcPr>
            <w:tcW w:w="9333"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Географические районы России</w:t>
            </w:r>
          </w:p>
        </w:tc>
      </w:tr>
      <w:tr w:rsidR="00607174" w:rsidRPr="005E48FC"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7</w:t>
            </w:r>
          </w:p>
        </w:tc>
        <w:tc>
          <w:tcPr>
            <w:tcW w:w="9333" w:type="dxa"/>
          </w:tcPr>
          <w:p w:rsidR="00607174" w:rsidRPr="005E48FC"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Глобальные проблемы человечества</w:t>
            </w:r>
          </w:p>
        </w:tc>
      </w:tr>
      <w:tr w:rsidR="00607174" w:rsidRPr="00607174" w:rsidTr="00607174">
        <w:tc>
          <w:tcPr>
            <w:tcW w:w="1077" w:type="dxa"/>
          </w:tcPr>
          <w:p w:rsidR="00607174" w:rsidRPr="005E48FC" w:rsidRDefault="00607174" w:rsidP="00607174">
            <w:pPr>
              <w:pStyle w:val="ConsPlusNormal"/>
              <w:ind w:firstLine="0"/>
              <w:jc w:val="center"/>
              <w:rPr>
                <w:rFonts w:ascii="Times New Roman" w:hAnsi="Times New Roman" w:cs="Times New Roman"/>
                <w:sz w:val="24"/>
                <w:szCs w:val="24"/>
              </w:rPr>
            </w:pPr>
            <w:r w:rsidRPr="005E48FC">
              <w:rPr>
                <w:rFonts w:ascii="Times New Roman" w:hAnsi="Times New Roman" w:cs="Times New Roman"/>
                <w:sz w:val="24"/>
                <w:szCs w:val="24"/>
              </w:rPr>
              <w:t>7.1</w:t>
            </w:r>
          </w:p>
        </w:tc>
        <w:tc>
          <w:tcPr>
            <w:tcW w:w="9333" w:type="dxa"/>
          </w:tcPr>
          <w:p w:rsidR="00607174" w:rsidRPr="00607174" w:rsidRDefault="00607174" w:rsidP="00607174">
            <w:pPr>
              <w:pStyle w:val="ConsPlusNormal"/>
              <w:rPr>
                <w:rFonts w:ascii="Times New Roman" w:hAnsi="Times New Roman" w:cs="Times New Roman"/>
                <w:sz w:val="24"/>
                <w:szCs w:val="24"/>
              </w:rPr>
            </w:pPr>
            <w:r w:rsidRPr="005E48FC">
              <w:rPr>
                <w:rFonts w:ascii="Times New Roman" w:hAnsi="Times New Roman" w:cs="Times New Roman"/>
                <w:sz w:val="24"/>
                <w:szCs w:val="24"/>
              </w:rPr>
              <w:t>Глобальные проблемы человечества: геополитические, экологические, социально-демографические. Место России в реализации стратегий решения глобальных проблем</w:t>
            </w:r>
          </w:p>
        </w:tc>
      </w:tr>
    </w:tbl>
    <w:p w:rsidR="00607174" w:rsidRDefault="00607174" w:rsidP="00D81360">
      <w:pPr>
        <w:ind w:firstLine="0"/>
        <w:rPr>
          <w:sz w:val="24"/>
          <w:szCs w:val="24"/>
        </w:rPr>
      </w:pPr>
    </w:p>
    <w:p w:rsidR="005E48FC" w:rsidRDefault="005E48FC" w:rsidP="00D81360">
      <w:pPr>
        <w:ind w:firstLine="0"/>
        <w:rPr>
          <w:sz w:val="24"/>
          <w:szCs w:val="24"/>
        </w:rPr>
      </w:pPr>
    </w:p>
    <w:p w:rsidR="008618FE" w:rsidRPr="008618FE" w:rsidRDefault="008618FE" w:rsidP="00202E1F">
      <w:pPr>
        <w:pStyle w:val="2ff4"/>
      </w:pPr>
      <w:bookmarkStart w:id="21" w:name="_page_45_0"/>
      <w:r w:rsidRPr="008618FE">
        <w:t>2.1.</w:t>
      </w:r>
      <w:r w:rsidR="00F81FCD">
        <w:t>12</w:t>
      </w:r>
      <w:r w:rsidRPr="008618FE">
        <w:t xml:space="preserve">. Федеральная рабочая программа по учебному </w:t>
      </w:r>
      <w:r w:rsidR="00202E1F">
        <w:t>предмету «Физическая культура»</w:t>
      </w:r>
    </w:p>
    <w:p w:rsidR="008618FE" w:rsidRPr="008618FE" w:rsidRDefault="008618FE" w:rsidP="008618FE">
      <w:pPr>
        <w:widowControl w:val="0"/>
        <w:contextualSpacing/>
        <w:rPr>
          <w:sz w:val="26"/>
          <w:szCs w:val="26"/>
        </w:rPr>
      </w:pPr>
      <w:r w:rsidRPr="008618FE">
        <w:rPr>
          <w:sz w:val="26"/>
          <w:szCs w:val="26"/>
        </w:rPr>
        <w:t>Федеральная рабочая программа по учебному предмету «Физическая культура» (предметная область «</w:t>
      </w:r>
      <w:r w:rsidRPr="008618FE">
        <w:rPr>
          <w:rFonts w:eastAsia="Times New Roman"/>
          <w:color w:val="000000"/>
          <w:sz w:val="26"/>
          <w:szCs w:val="26"/>
          <w:lang w:eastAsia="ru-RU"/>
        </w:rPr>
        <w:t>Физическая культура и основы безопасности жизнедеятельности</w:t>
      </w:r>
      <w:r w:rsidRPr="008618FE">
        <w:rPr>
          <w:sz w:val="26"/>
          <w:szCs w:val="26"/>
        </w:rPr>
        <w:t>»)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8618FE" w:rsidRPr="008618FE" w:rsidRDefault="008618FE" w:rsidP="008618FE">
      <w:pPr>
        <w:widowControl w:val="0"/>
        <w:rPr>
          <w:rFonts w:eastAsia="SchoolBookSanPin"/>
          <w:sz w:val="26"/>
          <w:szCs w:val="26"/>
        </w:rPr>
      </w:pPr>
      <w:r w:rsidRPr="008618FE">
        <w:rPr>
          <w:rFonts w:eastAsia="SchoolBookSanPin"/>
          <w:sz w:val="26"/>
          <w:szCs w:val="26"/>
        </w:rPr>
        <w:t>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8618FE" w:rsidRPr="008618FE" w:rsidRDefault="008618FE" w:rsidP="008618FE">
      <w:pPr>
        <w:widowControl w:val="0"/>
        <w:rPr>
          <w:rFonts w:eastAsia="SchoolBookSanPin"/>
          <w:sz w:val="26"/>
          <w:szCs w:val="26"/>
        </w:rPr>
      </w:pPr>
      <w:r w:rsidRPr="008618FE">
        <w:rPr>
          <w:rFonts w:eastAsia="SchoolBookSanPin"/>
          <w:sz w:val="26"/>
          <w:szCs w:val="26"/>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8618FE" w:rsidRPr="008618FE" w:rsidRDefault="008618FE" w:rsidP="008618FE">
      <w:pPr>
        <w:widowControl w:val="0"/>
        <w:contextualSpacing/>
        <w:rPr>
          <w:sz w:val="26"/>
          <w:szCs w:val="26"/>
        </w:rPr>
      </w:pPr>
      <w:r w:rsidRPr="008618FE">
        <w:rPr>
          <w:rFonts w:eastAsia="SchoolBookSanPin"/>
          <w:sz w:val="26"/>
          <w:szCs w:val="26"/>
        </w:rPr>
        <w:t xml:space="preserve">Планируемые результаты освоения программы по физической культуре включают </w:t>
      </w:r>
      <w:r w:rsidRPr="008618FE">
        <w:rPr>
          <w:sz w:val="26"/>
          <w:szCs w:val="26"/>
        </w:rPr>
        <w:t>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8618FE" w:rsidRPr="008618FE" w:rsidRDefault="008618FE" w:rsidP="008618FE">
      <w:pPr>
        <w:widowControl w:val="0"/>
        <w:contextualSpacing/>
        <w:rPr>
          <w:sz w:val="26"/>
          <w:szCs w:val="26"/>
        </w:rPr>
      </w:pPr>
      <w:r w:rsidRPr="008618FE">
        <w:rPr>
          <w:sz w:val="26"/>
          <w:szCs w:val="26"/>
        </w:rPr>
        <w:t>Пояснительная записка.</w:t>
      </w:r>
    </w:p>
    <w:p w:rsidR="008618FE" w:rsidRPr="008618FE" w:rsidRDefault="008618FE" w:rsidP="008618FE">
      <w:pPr>
        <w:widowControl w:val="0"/>
        <w:contextualSpacing/>
        <w:rPr>
          <w:sz w:val="26"/>
          <w:szCs w:val="26"/>
        </w:rPr>
      </w:pPr>
      <w:r w:rsidRPr="008618FE">
        <w:rPr>
          <w:sz w:val="26"/>
          <w:szCs w:val="26"/>
        </w:rPr>
        <w:t xml:space="preserve">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8618FE">
        <w:rPr>
          <w:rFonts w:eastAsia="Times New Roman"/>
          <w:sz w:val="26"/>
          <w:szCs w:val="26"/>
        </w:rPr>
        <w:t>федеральной рабочей программе воспитания</w:t>
      </w:r>
      <w:r w:rsidRPr="008618FE">
        <w:rPr>
          <w:sz w:val="26"/>
          <w:szCs w:val="26"/>
        </w:rPr>
        <w:t>.</w:t>
      </w:r>
    </w:p>
    <w:p w:rsidR="008618FE" w:rsidRPr="008618FE" w:rsidRDefault="008618FE" w:rsidP="008618FE">
      <w:pPr>
        <w:widowControl w:val="0"/>
        <w:contextualSpacing/>
        <w:rPr>
          <w:sz w:val="26"/>
          <w:szCs w:val="26"/>
        </w:rPr>
      </w:pPr>
      <w:r w:rsidRPr="008618FE">
        <w:rPr>
          <w:sz w:val="26"/>
          <w:szCs w:val="26"/>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8618FE" w:rsidRPr="008618FE" w:rsidRDefault="008618FE" w:rsidP="008618FE">
      <w:pPr>
        <w:widowControl w:val="0"/>
        <w:contextualSpacing/>
        <w:rPr>
          <w:sz w:val="26"/>
          <w:szCs w:val="26"/>
        </w:rPr>
      </w:pPr>
      <w:r w:rsidRPr="008618FE">
        <w:rPr>
          <w:sz w:val="26"/>
          <w:szCs w:val="26"/>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8618FE" w:rsidRPr="008618FE" w:rsidRDefault="008618FE" w:rsidP="008618FE">
      <w:pPr>
        <w:widowControl w:val="0"/>
        <w:contextualSpacing/>
        <w:rPr>
          <w:sz w:val="26"/>
          <w:szCs w:val="26"/>
        </w:rPr>
      </w:pPr>
      <w:r w:rsidRPr="008618FE">
        <w:rPr>
          <w:sz w:val="26"/>
          <w:szCs w:val="26"/>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8618FE" w:rsidRPr="008618FE" w:rsidRDefault="008618FE" w:rsidP="008618FE">
      <w:pPr>
        <w:widowControl w:val="0"/>
        <w:contextualSpacing/>
        <w:rPr>
          <w:sz w:val="26"/>
          <w:szCs w:val="26"/>
        </w:rPr>
      </w:pPr>
      <w:r w:rsidRPr="008618FE">
        <w:rPr>
          <w:sz w:val="26"/>
          <w:szCs w:val="26"/>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8618FE" w:rsidRPr="008618FE" w:rsidRDefault="008618FE" w:rsidP="008618FE">
      <w:pPr>
        <w:widowControl w:val="0"/>
        <w:contextualSpacing/>
        <w:rPr>
          <w:sz w:val="26"/>
          <w:szCs w:val="26"/>
        </w:rPr>
      </w:pPr>
      <w:r w:rsidRPr="008618FE">
        <w:rPr>
          <w:sz w:val="26"/>
          <w:szCs w:val="26"/>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rsidR="008618FE" w:rsidRPr="008618FE" w:rsidRDefault="008618FE" w:rsidP="008618FE">
      <w:pPr>
        <w:widowControl w:val="0"/>
        <w:contextualSpacing/>
        <w:rPr>
          <w:sz w:val="26"/>
          <w:szCs w:val="26"/>
        </w:rPr>
      </w:pPr>
      <w:r w:rsidRPr="008618FE">
        <w:rPr>
          <w:sz w:val="26"/>
          <w:szCs w:val="26"/>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8618FE" w:rsidRPr="008618FE" w:rsidRDefault="008618FE" w:rsidP="008618FE">
      <w:pPr>
        <w:widowControl w:val="0"/>
        <w:contextualSpacing/>
        <w:rPr>
          <w:sz w:val="26"/>
          <w:szCs w:val="26"/>
        </w:rPr>
      </w:pPr>
      <w:r w:rsidRPr="008618FE">
        <w:rPr>
          <w:sz w:val="26"/>
          <w:szCs w:val="26"/>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8618FE" w:rsidRPr="008618FE" w:rsidRDefault="008618FE" w:rsidP="008618FE">
      <w:pPr>
        <w:widowControl w:val="0"/>
        <w:contextualSpacing/>
        <w:rPr>
          <w:sz w:val="26"/>
          <w:szCs w:val="26"/>
        </w:rPr>
      </w:pPr>
      <w:r w:rsidRPr="008618FE">
        <w:rPr>
          <w:sz w:val="26"/>
          <w:szCs w:val="26"/>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rsidR="008618FE" w:rsidRPr="008618FE" w:rsidRDefault="008618FE" w:rsidP="008618FE">
      <w:pPr>
        <w:widowControl w:val="0"/>
        <w:contextualSpacing/>
        <w:rPr>
          <w:sz w:val="26"/>
          <w:szCs w:val="26"/>
        </w:rPr>
      </w:pPr>
      <w:r w:rsidRPr="008618FE">
        <w:rPr>
          <w:sz w:val="26"/>
          <w:szCs w:val="26"/>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8618FE" w:rsidRPr="008618FE" w:rsidRDefault="008618FE" w:rsidP="008618FE">
      <w:pPr>
        <w:widowControl w:val="0"/>
        <w:contextualSpacing/>
        <w:rPr>
          <w:sz w:val="26"/>
          <w:szCs w:val="26"/>
        </w:rPr>
      </w:pPr>
      <w:r w:rsidRPr="008618FE">
        <w:rPr>
          <w:sz w:val="26"/>
          <w:szCs w:val="26"/>
        </w:rPr>
        <w:t xml:space="preserve">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 </w:t>
      </w:r>
    </w:p>
    <w:p w:rsidR="008618FE" w:rsidRPr="008618FE" w:rsidRDefault="008618FE" w:rsidP="008618FE">
      <w:pPr>
        <w:widowControl w:val="0"/>
        <w:contextualSpacing/>
        <w:rPr>
          <w:sz w:val="26"/>
          <w:szCs w:val="26"/>
        </w:rPr>
      </w:pPr>
      <w:r w:rsidRPr="008618FE">
        <w:rPr>
          <w:sz w:val="26"/>
          <w:szCs w:val="26"/>
        </w:rP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8618FE" w:rsidRPr="008618FE" w:rsidRDefault="008618FE" w:rsidP="008618FE">
      <w:pPr>
        <w:widowControl w:val="0"/>
        <w:contextualSpacing/>
        <w:rPr>
          <w:sz w:val="26"/>
          <w:szCs w:val="26"/>
        </w:rPr>
      </w:pPr>
      <w:r w:rsidRPr="008618FE">
        <w:rPr>
          <w:sz w:val="26"/>
          <w:szCs w:val="26"/>
        </w:rP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8618FE" w:rsidRPr="008618FE" w:rsidRDefault="008618FE" w:rsidP="008618FE">
      <w:pPr>
        <w:widowControl w:val="0"/>
        <w:contextualSpacing/>
        <w:rPr>
          <w:sz w:val="26"/>
          <w:szCs w:val="26"/>
        </w:rPr>
      </w:pPr>
      <w:r w:rsidRPr="008618FE">
        <w:rPr>
          <w:sz w:val="26"/>
          <w:szCs w:val="26"/>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rsidR="008618FE" w:rsidRPr="008618FE" w:rsidRDefault="008618FE" w:rsidP="008618FE">
      <w:pPr>
        <w:widowControl w:val="0"/>
        <w:contextualSpacing/>
        <w:rPr>
          <w:sz w:val="26"/>
          <w:szCs w:val="26"/>
        </w:rPr>
      </w:pPr>
      <w:r w:rsidRPr="008618FE">
        <w:rPr>
          <w:sz w:val="26"/>
          <w:szCs w:val="26"/>
        </w:rP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8618FE" w:rsidRPr="008618FE" w:rsidRDefault="008618FE" w:rsidP="008618FE">
      <w:pPr>
        <w:widowControl w:val="0"/>
        <w:contextualSpacing/>
        <w:rPr>
          <w:sz w:val="26"/>
          <w:szCs w:val="26"/>
        </w:rPr>
      </w:pPr>
      <w:r w:rsidRPr="008618FE">
        <w:rPr>
          <w:sz w:val="26"/>
          <w:szCs w:val="26"/>
        </w:rPr>
        <w:t>Воспитывающая направленность программы заключается в содействии активной социализации обучающихся</w:t>
      </w:r>
      <w:r w:rsidRPr="008618FE">
        <w:rPr>
          <w:sz w:val="26"/>
          <w:szCs w:val="26"/>
          <w:lang w:eastAsia="zh-CN"/>
        </w:rPr>
        <w:t xml:space="preserve"> </w:t>
      </w:r>
      <w:r w:rsidRPr="008618FE">
        <w:rPr>
          <w:sz w:val="26"/>
          <w:szCs w:val="26"/>
        </w:rPr>
        <w:t>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8618FE" w:rsidRPr="008618FE" w:rsidRDefault="008618FE" w:rsidP="008618FE">
      <w:pPr>
        <w:widowControl w:val="0"/>
        <w:contextualSpacing/>
        <w:rPr>
          <w:sz w:val="26"/>
          <w:szCs w:val="26"/>
        </w:rPr>
      </w:pPr>
      <w:r w:rsidRPr="008618FE">
        <w:rPr>
          <w:sz w:val="26"/>
          <w:szCs w:val="26"/>
        </w:rP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8618FE" w:rsidRPr="008618FE" w:rsidRDefault="008618FE" w:rsidP="008618FE">
      <w:pPr>
        <w:widowControl w:val="0"/>
        <w:contextualSpacing/>
        <w:rPr>
          <w:sz w:val="26"/>
          <w:szCs w:val="26"/>
        </w:rPr>
      </w:pPr>
      <w:r w:rsidRPr="008618FE">
        <w:rPr>
          <w:sz w:val="26"/>
          <w:szCs w:val="26"/>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8618FE" w:rsidRPr="008618FE" w:rsidRDefault="008618FE" w:rsidP="008618FE">
      <w:pPr>
        <w:widowControl w:val="0"/>
        <w:contextualSpacing/>
        <w:rPr>
          <w:sz w:val="26"/>
          <w:szCs w:val="26"/>
        </w:rPr>
      </w:pPr>
      <w:r w:rsidRPr="008618FE">
        <w:rPr>
          <w:sz w:val="26"/>
          <w:szCs w:val="26"/>
        </w:rPr>
        <w:t xml:space="preserve">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8618FE" w:rsidRPr="008618FE" w:rsidRDefault="008618FE" w:rsidP="008618FE">
      <w:pPr>
        <w:widowControl w:val="0"/>
        <w:contextualSpacing/>
        <w:rPr>
          <w:sz w:val="26"/>
          <w:szCs w:val="26"/>
        </w:rPr>
      </w:pPr>
      <w:r w:rsidRPr="008618FE">
        <w:rPr>
          <w:sz w:val="26"/>
          <w:szCs w:val="26"/>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8618FE" w:rsidRPr="008618FE" w:rsidRDefault="008618FE" w:rsidP="008618FE">
      <w:pPr>
        <w:widowControl w:val="0"/>
        <w:contextualSpacing/>
        <w:rPr>
          <w:sz w:val="26"/>
          <w:szCs w:val="26"/>
        </w:rPr>
      </w:pPr>
      <w:r w:rsidRPr="008618FE">
        <w:rPr>
          <w:sz w:val="26"/>
          <w:szCs w:val="26"/>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8618FE" w:rsidRPr="008618FE" w:rsidRDefault="008618FE" w:rsidP="008618FE">
      <w:pPr>
        <w:widowControl w:val="0"/>
        <w:contextualSpacing/>
        <w:rPr>
          <w:sz w:val="26"/>
          <w:szCs w:val="26"/>
        </w:rPr>
      </w:pPr>
      <w:r w:rsidRPr="008618FE">
        <w:rPr>
          <w:sz w:val="26"/>
          <w:szCs w:val="26"/>
        </w:rPr>
        <w:t xml:space="preserve">127.5.12. 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 </w:t>
      </w:r>
    </w:p>
    <w:p w:rsidR="008618FE" w:rsidRPr="008618FE" w:rsidRDefault="008618FE" w:rsidP="008618FE">
      <w:pPr>
        <w:widowControl w:val="0"/>
        <w:contextualSpacing/>
        <w:rPr>
          <w:sz w:val="26"/>
          <w:szCs w:val="26"/>
        </w:rPr>
      </w:pPr>
      <w:r w:rsidRPr="008618FE">
        <w:rPr>
          <w:sz w:val="26"/>
          <w:szCs w:val="26"/>
        </w:rPr>
        <w:t xml:space="preserve">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 </w:t>
      </w:r>
    </w:p>
    <w:p w:rsidR="008618FE" w:rsidRPr="008618FE" w:rsidRDefault="008618FE" w:rsidP="008618FE">
      <w:pPr>
        <w:widowControl w:val="0"/>
        <w:contextualSpacing/>
        <w:rPr>
          <w:sz w:val="26"/>
          <w:szCs w:val="26"/>
        </w:rPr>
      </w:pPr>
      <w:r w:rsidRPr="008618FE">
        <w:rPr>
          <w:sz w:val="26"/>
          <w:szCs w:val="26"/>
        </w:rPr>
        <w:t>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8618FE" w:rsidRPr="008618FE" w:rsidRDefault="008618FE" w:rsidP="008618FE">
      <w:pPr>
        <w:widowControl w:val="0"/>
        <w:contextualSpacing/>
        <w:rPr>
          <w:sz w:val="26"/>
          <w:szCs w:val="26"/>
        </w:rPr>
      </w:pPr>
      <w:r w:rsidRPr="008618FE">
        <w:rPr>
          <w:sz w:val="26"/>
          <w:szCs w:val="26"/>
        </w:rPr>
        <w:t>Содержание обучения в 10 классе.</w:t>
      </w:r>
    </w:p>
    <w:p w:rsidR="008618FE" w:rsidRPr="008618FE" w:rsidRDefault="008618FE" w:rsidP="008618FE">
      <w:pPr>
        <w:widowControl w:val="0"/>
        <w:contextualSpacing/>
        <w:rPr>
          <w:sz w:val="26"/>
          <w:szCs w:val="26"/>
        </w:rPr>
      </w:pPr>
      <w:r w:rsidRPr="008618FE">
        <w:rPr>
          <w:sz w:val="26"/>
          <w:szCs w:val="26"/>
        </w:rPr>
        <w:t>Знания о физической культуре.</w:t>
      </w:r>
    </w:p>
    <w:p w:rsidR="008618FE" w:rsidRPr="008618FE" w:rsidRDefault="008618FE" w:rsidP="008618FE">
      <w:pPr>
        <w:widowControl w:val="0"/>
        <w:contextualSpacing/>
        <w:rPr>
          <w:sz w:val="26"/>
          <w:szCs w:val="26"/>
        </w:rPr>
      </w:pPr>
      <w:r w:rsidRPr="008618FE">
        <w:rPr>
          <w:sz w:val="26"/>
          <w:szCs w:val="26"/>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8618FE" w:rsidRPr="008618FE" w:rsidRDefault="008618FE" w:rsidP="008618FE">
      <w:pPr>
        <w:widowControl w:val="0"/>
        <w:contextualSpacing/>
        <w:rPr>
          <w:sz w:val="26"/>
          <w:szCs w:val="26"/>
        </w:rPr>
      </w:pPr>
      <w:r w:rsidRPr="008618FE">
        <w:rPr>
          <w:sz w:val="26"/>
          <w:szCs w:val="26"/>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8618FE" w:rsidRPr="008618FE" w:rsidRDefault="008618FE" w:rsidP="008618FE">
      <w:pPr>
        <w:widowControl w:val="0"/>
        <w:contextualSpacing/>
        <w:rPr>
          <w:sz w:val="26"/>
          <w:szCs w:val="26"/>
        </w:rPr>
      </w:pPr>
      <w:r w:rsidRPr="008618FE">
        <w:rPr>
          <w:sz w:val="26"/>
          <w:szCs w:val="26"/>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8618FE" w:rsidRPr="008618FE" w:rsidRDefault="008618FE" w:rsidP="008618FE">
      <w:pPr>
        <w:widowControl w:val="0"/>
        <w:contextualSpacing/>
        <w:rPr>
          <w:sz w:val="26"/>
          <w:szCs w:val="26"/>
        </w:rPr>
      </w:pPr>
      <w:r w:rsidRPr="008618FE">
        <w:rPr>
          <w:sz w:val="26"/>
          <w:szCs w:val="26"/>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329-ФЗ, Федеральный закон «Об образовании в Российской Федерации» от 29 декабря 2012 г. № 373-ФЗ.</w:t>
      </w:r>
    </w:p>
    <w:p w:rsidR="008618FE" w:rsidRPr="008618FE" w:rsidRDefault="008618FE" w:rsidP="008618FE">
      <w:pPr>
        <w:widowControl w:val="0"/>
        <w:contextualSpacing/>
        <w:rPr>
          <w:sz w:val="26"/>
          <w:szCs w:val="26"/>
        </w:rPr>
      </w:pPr>
      <w:r w:rsidRPr="008618FE">
        <w:rPr>
          <w:sz w:val="26"/>
          <w:szCs w:val="26"/>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rsidR="008618FE" w:rsidRPr="008618FE" w:rsidRDefault="00073329" w:rsidP="00073329">
      <w:pPr>
        <w:widowControl w:val="0"/>
        <w:contextualSpacing/>
        <w:rPr>
          <w:sz w:val="26"/>
          <w:szCs w:val="26"/>
        </w:rPr>
      </w:pPr>
      <w:r>
        <w:t>Самостоятельная физическая подготовка и особенности планирования ее направленности по тренировочным циклам, правила контроля и индивидуализации содержания физической нагрузки.</w:t>
      </w:r>
      <w:r w:rsidR="008618FE" w:rsidRPr="008618FE">
        <w:rPr>
          <w:sz w:val="26"/>
          <w:szCs w:val="26"/>
        </w:rPr>
        <w:t>Физическое совершенствование.</w:t>
      </w:r>
    </w:p>
    <w:p w:rsidR="008618FE" w:rsidRPr="008618FE" w:rsidRDefault="008618FE" w:rsidP="008618FE">
      <w:pPr>
        <w:widowControl w:val="0"/>
        <w:contextualSpacing/>
        <w:rPr>
          <w:sz w:val="26"/>
          <w:szCs w:val="26"/>
        </w:rPr>
      </w:pPr>
      <w:r w:rsidRPr="008618FE">
        <w:rPr>
          <w:sz w:val="26"/>
          <w:szCs w:val="26"/>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8618FE" w:rsidRPr="008618FE" w:rsidRDefault="008618FE" w:rsidP="008618FE">
      <w:pPr>
        <w:widowControl w:val="0"/>
        <w:contextualSpacing/>
        <w:rPr>
          <w:sz w:val="26"/>
          <w:szCs w:val="26"/>
        </w:rPr>
      </w:pPr>
      <w:r w:rsidRPr="008618FE">
        <w:rPr>
          <w:sz w:val="26"/>
          <w:szCs w:val="26"/>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8618FE" w:rsidRPr="008618FE" w:rsidRDefault="008618FE" w:rsidP="008618FE">
      <w:pPr>
        <w:widowControl w:val="0"/>
        <w:contextualSpacing/>
        <w:rPr>
          <w:sz w:val="26"/>
          <w:szCs w:val="26"/>
        </w:rPr>
      </w:pPr>
      <w:r w:rsidRPr="008618FE">
        <w:rPr>
          <w:sz w:val="26"/>
          <w:szCs w:val="26"/>
        </w:rPr>
        <w:t xml:space="preserve">Спортивно-оздоровительная деятельность. Модуль «Спортивные игры». </w:t>
      </w:r>
    </w:p>
    <w:p w:rsidR="008618FE" w:rsidRPr="008618FE" w:rsidRDefault="008618FE" w:rsidP="008618FE">
      <w:pPr>
        <w:widowControl w:val="0"/>
        <w:contextualSpacing/>
        <w:rPr>
          <w:sz w:val="26"/>
          <w:szCs w:val="26"/>
        </w:rPr>
      </w:pPr>
      <w:r w:rsidRPr="008618FE">
        <w:rPr>
          <w:sz w:val="26"/>
          <w:szCs w:val="26"/>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8618FE" w:rsidRPr="008618FE" w:rsidRDefault="008618FE" w:rsidP="008618FE">
      <w:pPr>
        <w:widowControl w:val="0"/>
        <w:contextualSpacing/>
        <w:rPr>
          <w:sz w:val="26"/>
          <w:szCs w:val="26"/>
        </w:rPr>
      </w:pPr>
      <w:r w:rsidRPr="008618FE">
        <w:rPr>
          <w:sz w:val="26"/>
          <w:szCs w:val="26"/>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8618FE" w:rsidRPr="008618FE" w:rsidRDefault="008618FE" w:rsidP="008618FE">
      <w:pPr>
        <w:widowControl w:val="0"/>
        <w:contextualSpacing/>
        <w:rPr>
          <w:sz w:val="26"/>
          <w:szCs w:val="26"/>
        </w:rPr>
      </w:pPr>
      <w:r w:rsidRPr="008618FE">
        <w:rPr>
          <w:sz w:val="26"/>
          <w:szCs w:val="26"/>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8618FE" w:rsidRPr="008618FE" w:rsidRDefault="008618FE" w:rsidP="008618FE">
      <w:pPr>
        <w:widowControl w:val="0"/>
        <w:contextualSpacing/>
        <w:rPr>
          <w:sz w:val="26"/>
          <w:szCs w:val="26"/>
        </w:rPr>
      </w:pPr>
      <w:r w:rsidRPr="008618FE">
        <w:rPr>
          <w:sz w:val="26"/>
          <w:szCs w:val="26"/>
        </w:rPr>
        <w:t xml:space="preserve">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 </w:t>
      </w:r>
    </w:p>
    <w:p w:rsidR="008618FE" w:rsidRPr="008618FE" w:rsidRDefault="008618FE" w:rsidP="008618FE">
      <w:pPr>
        <w:widowControl w:val="0"/>
        <w:contextualSpacing/>
        <w:rPr>
          <w:sz w:val="26"/>
          <w:szCs w:val="26"/>
        </w:rPr>
      </w:pPr>
      <w:r w:rsidRPr="008618FE">
        <w:rPr>
          <w:sz w:val="26"/>
          <w:szCs w:val="26"/>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8618FE" w:rsidRPr="008618FE" w:rsidRDefault="008618FE" w:rsidP="008618FE">
      <w:pPr>
        <w:widowControl w:val="0"/>
        <w:contextualSpacing/>
        <w:rPr>
          <w:sz w:val="26"/>
          <w:szCs w:val="26"/>
        </w:rPr>
      </w:pPr>
      <w:r w:rsidRPr="008618FE">
        <w:rPr>
          <w:sz w:val="26"/>
          <w:szCs w:val="26"/>
        </w:rPr>
        <w:t>Содержание обучения в 11 классе.</w:t>
      </w:r>
    </w:p>
    <w:p w:rsidR="008618FE" w:rsidRPr="008618FE" w:rsidRDefault="008618FE" w:rsidP="008618FE">
      <w:pPr>
        <w:widowControl w:val="0"/>
        <w:contextualSpacing/>
        <w:rPr>
          <w:sz w:val="26"/>
          <w:szCs w:val="26"/>
        </w:rPr>
      </w:pPr>
      <w:r w:rsidRPr="008618FE">
        <w:rPr>
          <w:sz w:val="26"/>
          <w:szCs w:val="26"/>
        </w:rPr>
        <w:t>Знания о физической культуре.</w:t>
      </w:r>
    </w:p>
    <w:p w:rsidR="008618FE" w:rsidRPr="008618FE" w:rsidRDefault="008618FE" w:rsidP="008618FE">
      <w:pPr>
        <w:widowControl w:val="0"/>
        <w:contextualSpacing/>
        <w:rPr>
          <w:sz w:val="26"/>
          <w:szCs w:val="26"/>
        </w:rPr>
      </w:pPr>
      <w:r w:rsidRPr="008618FE">
        <w:rPr>
          <w:sz w:val="26"/>
          <w:szCs w:val="26"/>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8618FE" w:rsidRPr="008618FE" w:rsidRDefault="008618FE" w:rsidP="008618FE">
      <w:pPr>
        <w:widowControl w:val="0"/>
        <w:contextualSpacing/>
        <w:rPr>
          <w:sz w:val="26"/>
          <w:szCs w:val="26"/>
        </w:rPr>
      </w:pPr>
      <w:r w:rsidRPr="008618FE">
        <w:rPr>
          <w:sz w:val="26"/>
          <w:szCs w:val="26"/>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rsidR="008618FE" w:rsidRPr="008618FE" w:rsidRDefault="008618FE" w:rsidP="008618FE">
      <w:pPr>
        <w:widowControl w:val="0"/>
        <w:contextualSpacing/>
        <w:rPr>
          <w:sz w:val="26"/>
          <w:szCs w:val="26"/>
        </w:rPr>
      </w:pPr>
      <w:r w:rsidRPr="008618FE">
        <w:rPr>
          <w:sz w:val="26"/>
          <w:szCs w:val="26"/>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8618FE" w:rsidRPr="008618FE" w:rsidRDefault="008618FE" w:rsidP="008618FE">
      <w:pPr>
        <w:widowControl w:val="0"/>
        <w:contextualSpacing/>
        <w:rPr>
          <w:sz w:val="26"/>
          <w:szCs w:val="26"/>
        </w:rPr>
      </w:pPr>
      <w:r w:rsidRPr="008618FE">
        <w:rPr>
          <w:sz w:val="26"/>
          <w:szCs w:val="26"/>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8618FE" w:rsidRPr="008618FE" w:rsidRDefault="008618FE" w:rsidP="008618FE">
      <w:pPr>
        <w:widowControl w:val="0"/>
        <w:contextualSpacing/>
        <w:rPr>
          <w:sz w:val="26"/>
          <w:szCs w:val="26"/>
        </w:rPr>
      </w:pPr>
      <w:r w:rsidRPr="008618FE">
        <w:rPr>
          <w:sz w:val="26"/>
          <w:szCs w:val="26"/>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rsidR="008618FE" w:rsidRPr="008618FE" w:rsidRDefault="008618FE" w:rsidP="008618FE">
      <w:pPr>
        <w:widowControl w:val="0"/>
        <w:contextualSpacing/>
        <w:rPr>
          <w:sz w:val="26"/>
          <w:szCs w:val="26"/>
        </w:rPr>
      </w:pPr>
      <w:r w:rsidRPr="008618FE">
        <w:rPr>
          <w:sz w:val="26"/>
          <w:szCs w:val="26"/>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8618FE" w:rsidRPr="008618FE" w:rsidRDefault="008618FE" w:rsidP="008618FE">
      <w:pPr>
        <w:widowControl w:val="0"/>
        <w:contextualSpacing/>
        <w:rPr>
          <w:sz w:val="26"/>
          <w:szCs w:val="26"/>
        </w:rPr>
      </w:pPr>
      <w:r w:rsidRPr="008618FE">
        <w:rPr>
          <w:sz w:val="26"/>
          <w:szCs w:val="26"/>
        </w:rPr>
        <w:t>Способы самостоятельной двигательной деятельности.</w:t>
      </w:r>
    </w:p>
    <w:p w:rsidR="008618FE" w:rsidRPr="008618FE" w:rsidRDefault="008618FE" w:rsidP="008618FE">
      <w:pPr>
        <w:widowControl w:val="0"/>
        <w:contextualSpacing/>
        <w:rPr>
          <w:sz w:val="26"/>
          <w:szCs w:val="26"/>
        </w:rPr>
      </w:pPr>
      <w:r w:rsidRPr="008618FE">
        <w:rPr>
          <w:sz w:val="26"/>
          <w:szCs w:val="26"/>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 </w:t>
      </w:r>
    </w:p>
    <w:p w:rsidR="008618FE" w:rsidRPr="008618FE" w:rsidRDefault="008618FE" w:rsidP="008618FE">
      <w:pPr>
        <w:widowControl w:val="0"/>
        <w:contextualSpacing/>
        <w:rPr>
          <w:sz w:val="26"/>
          <w:szCs w:val="26"/>
        </w:rPr>
      </w:pPr>
      <w:r w:rsidRPr="008618FE">
        <w:rPr>
          <w:sz w:val="26"/>
          <w:szCs w:val="26"/>
        </w:rP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p>
    <w:p w:rsidR="008618FE" w:rsidRPr="008618FE" w:rsidRDefault="008618FE" w:rsidP="008618FE">
      <w:pPr>
        <w:widowControl w:val="0"/>
        <w:contextualSpacing/>
        <w:rPr>
          <w:sz w:val="26"/>
          <w:szCs w:val="26"/>
        </w:rPr>
      </w:pPr>
      <w:r w:rsidRPr="008618FE">
        <w:rPr>
          <w:sz w:val="26"/>
          <w:szCs w:val="26"/>
        </w:rPr>
        <w:t>Банные процедуры, их назначение и правила проведения, основные способы парения.</w:t>
      </w:r>
    </w:p>
    <w:p w:rsidR="008618FE" w:rsidRPr="008618FE" w:rsidRDefault="008618FE" w:rsidP="008618FE">
      <w:pPr>
        <w:widowControl w:val="0"/>
        <w:contextualSpacing/>
        <w:rPr>
          <w:sz w:val="26"/>
          <w:szCs w:val="26"/>
        </w:rPr>
      </w:pPr>
      <w:r w:rsidRPr="008618FE">
        <w:rPr>
          <w:sz w:val="26"/>
          <w:szCs w:val="26"/>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8618FE" w:rsidRPr="008618FE" w:rsidRDefault="008618FE" w:rsidP="008618FE">
      <w:pPr>
        <w:widowControl w:val="0"/>
        <w:contextualSpacing/>
        <w:rPr>
          <w:sz w:val="26"/>
          <w:szCs w:val="26"/>
        </w:rPr>
      </w:pPr>
      <w:r w:rsidRPr="008618FE">
        <w:rPr>
          <w:sz w:val="26"/>
          <w:szCs w:val="26"/>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8618FE" w:rsidRPr="008618FE" w:rsidRDefault="008618FE" w:rsidP="008618FE">
      <w:pPr>
        <w:widowControl w:val="0"/>
        <w:contextualSpacing/>
        <w:rPr>
          <w:sz w:val="26"/>
          <w:szCs w:val="26"/>
        </w:rPr>
      </w:pPr>
      <w:r w:rsidRPr="008618FE">
        <w:rPr>
          <w:sz w:val="26"/>
          <w:szCs w:val="26"/>
        </w:rPr>
        <w:t>Физическое совершенствование.</w:t>
      </w:r>
    </w:p>
    <w:p w:rsidR="008618FE" w:rsidRPr="008618FE" w:rsidRDefault="008618FE" w:rsidP="008618FE">
      <w:pPr>
        <w:widowControl w:val="0"/>
        <w:contextualSpacing/>
        <w:rPr>
          <w:sz w:val="26"/>
          <w:szCs w:val="26"/>
        </w:rPr>
      </w:pPr>
      <w:r w:rsidRPr="008618FE">
        <w:rPr>
          <w:sz w:val="26"/>
          <w:szCs w:val="26"/>
        </w:rPr>
        <w:t xml:space="preserve">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8618FE" w:rsidRPr="008618FE" w:rsidRDefault="008618FE" w:rsidP="008618FE">
      <w:pPr>
        <w:widowControl w:val="0"/>
        <w:contextualSpacing/>
        <w:rPr>
          <w:sz w:val="26"/>
          <w:szCs w:val="26"/>
        </w:rPr>
      </w:pPr>
      <w:r w:rsidRPr="008618FE">
        <w:rPr>
          <w:sz w:val="26"/>
          <w:szCs w:val="26"/>
        </w:rPr>
        <w:t xml:space="preserve">Спортивно-оздоровительная деятельность. Модуль «Спортивные игры». </w:t>
      </w:r>
    </w:p>
    <w:p w:rsidR="008618FE" w:rsidRPr="008618FE" w:rsidRDefault="008618FE" w:rsidP="008618FE">
      <w:pPr>
        <w:widowControl w:val="0"/>
        <w:contextualSpacing/>
        <w:rPr>
          <w:sz w:val="26"/>
          <w:szCs w:val="26"/>
        </w:rPr>
      </w:pPr>
      <w:r w:rsidRPr="008618FE">
        <w:rPr>
          <w:sz w:val="26"/>
          <w:szCs w:val="26"/>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8618FE" w:rsidRPr="008618FE" w:rsidRDefault="008618FE" w:rsidP="008618FE">
      <w:pPr>
        <w:widowControl w:val="0"/>
        <w:contextualSpacing/>
        <w:rPr>
          <w:sz w:val="26"/>
          <w:szCs w:val="26"/>
        </w:rPr>
      </w:pPr>
      <w:r w:rsidRPr="008618FE">
        <w:rPr>
          <w:sz w:val="26"/>
          <w:szCs w:val="26"/>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8618FE" w:rsidRPr="008618FE" w:rsidRDefault="008618FE" w:rsidP="008618FE">
      <w:pPr>
        <w:widowControl w:val="0"/>
        <w:contextualSpacing/>
        <w:rPr>
          <w:sz w:val="26"/>
          <w:szCs w:val="26"/>
        </w:rPr>
      </w:pPr>
      <w:r w:rsidRPr="008618FE">
        <w:rPr>
          <w:sz w:val="26"/>
          <w:szCs w:val="26"/>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8618FE" w:rsidRPr="008618FE" w:rsidRDefault="008618FE" w:rsidP="008618FE">
      <w:pPr>
        <w:widowControl w:val="0"/>
        <w:contextualSpacing/>
        <w:rPr>
          <w:sz w:val="26"/>
          <w:szCs w:val="26"/>
        </w:rPr>
      </w:pPr>
      <w:r w:rsidRPr="008618FE">
        <w:rPr>
          <w:sz w:val="26"/>
          <w:szCs w:val="26"/>
        </w:rP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8618FE" w:rsidRPr="008618FE" w:rsidRDefault="008618FE" w:rsidP="008618FE">
      <w:pPr>
        <w:widowControl w:val="0"/>
        <w:contextualSpacing/>
        <w:rPr>
          <w:sz w:val="26"/>
          <w:szCs w:val="26"/>
        </w:rPr>
      </w:pPr>
      <w:r w:rsidRPr="008618FE">
        <w:rPr>
          <w:sz w:val="26"/>
          <w:szCs w:val="26"/>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074687" w:rsidRDefault="00074687" w:rsidP="008618FE">
      <w:pPr>
        <w:widowControl w:val="0"/>
        <w:contextualSpacing/>
        <w:rPr>
          <w:b/>
          <w:sz w:val="26"/>
          <w:szCs w:val="26"/>
        </w:rPr>
      </w:pPr>
    </w:p>
    <w:p w:rsidR="008618FE" w:rsidRPr="008618FE" w:rsidRDefault="008618FE" w:rsidP="008618FE">
      <w:pPr>
        <w:widowControl w:val="0"/>
        <w:contextualSpacing/>
        <w:rPr>
          <w:b/>
          <w:sz w:val="26"/>
          <w:szCs w:val="26"/>
        </w:rPr>
      </w:pPr>
      <w:r w:rsidRPr="008618FE">
        <w:rPr>
          <w:b/>
          <w:sz w:val="26"/>
          <w:szCs w:val="26"/>
        </w:rPr>
        <w:t>Федеральная рабочая программа вариативного модуля «Базовая физическая подготовка».</w:t>
      </w:r>
    </w:p>
    <w:p w:rsidR="008618FE" w:rsidRPr="008618FE" w:rsidRDefault="008618FE" w:rsidP="008618FE">
      <w:pPr>
        <w:widowControl w:val="0"/>
        <w:contextualSpacing/>
        <w:rPr>
          <w:sz w:val="26"/>
          <w:szCs w:val="26"/>
        </w:rPr>
      </w:pPr>
      <w:r w:rsidRPr="008618FE">
        <w:rPr>
          <w:sz w:val="26"/>
          <w:szCs w:val="26"/>
        </w:rP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8618FE" w:rsidRPr="008618FE" w:rsidRDefault="008618FE" w:rsidP="008618FE">
      <w:pPr>
        <w:widowControl w:val="0"/>
        <w:contextualSpacing/>
        <w:rPr>
          <w:sz w:val="26"/>
          <w:szCs w:val="26"/>
        </w:rPr>
      </w:pPr>
      <w:r w:rsidRPr="008618FE">
        <w:rPr>
          <w:sz w:val="26"/>
          <w:szCs w:val="26"/>
        </w:rP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8618FE" w:rsidRPr="008618FE" w:rsidRDefault="008618FE" w:rsidP="008618FE">
      <w:pPr>
        <w:widowControl w:val="0"/>
        <w:contextualSpacing/>
        <w:rPr>
          <w:sz w:val="26"/>
          <w:szCs w:val="26"/>
        </w:rPr>
      </w:pPr>
      <w:r w:rsidRPr="008618FE">
        <w:rPr>
          <w:sz w:val="26"/>
          <w:szCs w:val="26"/>
        </w:rP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8618FE" w:rsidRPr="008618FE" w:rsidRDefault="008618FE" w:rsidP="008618FE">
      <w:pPr>
        <w:widowControl w:val="0"/>
        <w:contextualSpacing/>
        <w:rPr>
          <w:sz w:val="26"/>
          <w:szCs w:val="26"/>
        </w:rPr>
      </w:pPr>
      <w:r w:rsidRPr="008618FE">
        <w:rPr>
          <w:sz w:val="26"/>
          <w:szCs w:val="26"/>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8618FE" w:rsidRPr="008618FE" w:rsidRDefault="008618FE" w:rsidP="008618FE">
      <w:pPr>
        <w:widowControl w:val="0"/>
        <w:contextualSpacing/>
        <w:rPr>
          <w:sz w:val="26"/>
          <w:szCs w:val="26"/>
        </w:rPr>
      </w:pPr>
      <w:r w:rsidRPr="008618FE">
        <w:rPr>
          <w:sz w:val="26"/>
          <w:szCs w:val="26"/>
        </w:rP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8618FE" w:rsidRPr="008618FE" w:rsidRDefault="008618FE" w:rsidP="008618FE">
      <w:pPr>
        <w:widowControl w:val="0"/>
        <w:contextualSpacing/>
        <w:rPr>
          <w:sz w:val="26"/>
          <w:szCs w:val="26"/>
        </w:rPr>
      </w:pPr>
      <w:r w:rsidRPr="008618FE">
        <w:rPr>
          <w:sz w:val="26"/>
          <w:szCs w:val="26"/>
        </w:rPr>
        <w:t>Упражнения культурно-этнической направленности. Сюжетно-образные и обрядовые игры. Технические действия национальных видов спорта.</w:t>
      </w:r>
    </w:p>
    <w:p w:rsidR="008618FE" w:rsidRPr="008618FE" w:rsidRDefault="008618FE" w:rsidP="008618FE">
      <w:pPr>
        <w:widowControl w:val="0"/>
        <w:contextualSpacing/>
        <w:rPr>
          <w:sz w:val="26"/>
          <w:szCs w:val="26"/>
        </w:rPr>
      </w:pPr>
      <w:r w:rsidRPr="008618FE">
        <w:rPr>
          <w:sz w:val="26"/>
          <w:szCs w:val="26"/>
        </w:rPr>
        <w:t>Специальная физическая подготовка. Модуль «Гимнастика».</w:t>
      </w:r>
    </w:p>
    <w:p w:rsidR="008618FE" w:rsidRPr="008618FE" w:rsidRDefault="008618FE" w:rsidP="008618FE">
      <w:pPr>
        <w:widowControl w:val="0"/>
        <w:contextualSpacing/>
        <w:rPr>
          <w:sz w:val="26"/>
          <w:szCs w:val="26"/>
        </w:rPr>
      </w:pPr>
      <w:r w:rsidRPr="008618FE">
        <w:rPr>
          <w:sz w:val="26"/>
          <w:szCs w:val="26"/>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8618FE" w:rsidRPr="008618FE" w:rsidRDefault="008618FE" w:rsidP="008618FE">
      <w:pPr>
        <w:widowControl w:val="0"/>
        <w:contextualSpacing/>
        <w:rPr>
          <w:sz w:val="26"/>
          <w:szCs w:val="26"/>
        </w:rPr>
      </w:pPr>
      <w:r w:rsidRPr="008618FE">
        <w:rPr>
          <w:sz w:val="26"/>
          <w:szCs w:val="26"/>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8618FE" w:rsidRPr="008618FE" w:rsidRDefault="008618FE" w:rsidP="008618FE">
      <w:pPr>
        <w:widowControl w:val="0"/>
        <w:contextualSpacing/>
        <w:rPr>
          <w:sz w:val="26"/>
          <w:szCs w:val="26"/>
        </w:rPr>
      </w:pPr>
      <w:r w:rsidRPr="008618FE">
        <w:rPr>
          <w:sz w:val="26"/>
          <w:szCs w:val="26"/>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8618FE" w:rsidRPr="008618FE" w:rsidRDefault="008618FE" w:rsidP="008618FE">
      <w:pPr>
        <w:widowControl w:val="0"/>
        <w:contextualSpacing/>
        <w:rPr>
          <w:sz w:val="26"/>
          <w:szCs w:val="26"/>
        </w:rPr>
      </w:pPr>
      <w:r w:rsidRPr="008618FE">
        <w:rPr>
          <w:sz w:val="26"/>
          <w:szCs w:val="26"/>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8618FE" w:rsidRPr="008618FE" w:rsidRDefault="008618FE" w:rsidP="008618FE">
      <w:pPr>
        <w:widowControl w:val="0"/>
        <w:contextualSpacing/>
        <w:rPr>
          <w:sz w:val="26"/>
          <w:szCs w:val="26"/>
        </w:rPr>
      </w:pPr>
      <w:r w:rsidRPr="008618FE">
        <w:rPr>
          <w:sz w:val="26"/>
          <w:szCs w:val="26"/>
        </w:rPr>
        <w:t>Модуль «Лёгкая атлетика».</w:t>
      </w:r>
    </w:p>
    <w:p w:rsidR="008618FE" w:rsidRPr="008618FE" w:rsidRDefault="008618FE" w:rsidP="008618FE">
      <w:pPr>
        <w:widowControl w:val="0"/>
        <w:contextualSpacing/>
        <w:rPr>
          <w:sz w:val="26"/>
          <w:szCs w:val="26"/>
        </w:rPr>
      </w:pPr>
      <w:r w:rsidRPr="008618FE">
        <w:rPr>
          <w:sz w:val="26"/>
          <w:szCs w:val="26"/>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8618FE" w:rsidRPr="008618FE" w:rsidRDefault="008618FE" w:rsidP="008618FE">
      <w:pPr>
        <w:widowControl w:val="0"/>
        <w:contextualSpacing/>
        <w:rPr>
          <w:sz w:val="26"/>
          <w:szCs w:val="26"/>
        </w:rPr>
      </w:pPr>
      <w:r w:rsidRPr="008618FE">
        <w:rPr>
          <w:sz w:val="26"/>
          <w:szCs w:val="26"/>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8618FE" w:rsidRPr="008618FE" w:rsidRDefault="008618FE" w:rsidP="008618FE">
      <w:pPr>
        <w:widowControl w:val="0"/>
        <w:contextualSpacing/>
        <w:rPr>
          <w:sz w:val="26"/>
          <w:szCs w:val="26"/>
        </w:rPr>
      </w:pPr>
      <w:r w:rsidRPr="008618FE">
        <w:rPr>
          <w:sz w:val="26"/>
          <w:szCs w:val="26"/>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8618FE" w:rsidRPr="008618FE" w:rsidRDefault="008618FE" w:rsidP="008618FE">
      <w:pPr>
        <w:widowControl w:val="0"/>
        <w:contextualSpacing/>
        <w:rPr>
          <w:sz w:val="26"/>
          <w:szCs w:val="26"/>
        </w:rPr>
      </w:pPr>
      <w:r w:rsidRPr="008618FE">
        <w:rPr>
          <w:sz w:val="26"/>
          <w:szCs w:val="26"/>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8618FE" w:rsidRPr="008618FE" w:rsidRDefault="008618FE" w:rsidP="008618FE">
      <w:pPr>
        <w:widowControl w:val="0"/>
        <w:contextualSpacing/>
        <w:rPr>
          <w:sz w:val="26"/>
          <w:szCs w:val="26"/>
        </w:rPr>
      </w:pPr>
      <w:r w:rsidRPr="008618FE">
        <w:rPr>
          <w:sz w:val="26"/>
          <w:szCs w:val="26"/>
        </w:rPr>
        <w:t>Модуль «Зимние виды спорта».</w:t>
      </w:r>
    </w:p>
    <w:p w:rsidR="008618FE" w:rsidRPr="008618FE" w:rsidRDefault="008618FE" w:rsidP="008618FE">
      <w:pPr>
        <w:widowControl w:val="0"/>
        <w:contextualSpacing/>
        <w:rPr>
          <w:sz w:val="26"/>
          <w:szCs w:val="26"/>
        </w:rPr>
      </w:pPr>
      <w:r w:rsidRPr="008618FE">
        <w:rPr>
          <w:sz w:val="26"/>
          <w:szCs w:val="26"/>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8618FE" w:rsidRPr="008618FE" w:rsidRDefault="008618FE" w:rsidP="008618FE">
      <w:pPr>
        <w:widowControl w:val="0"/>
        <w:contextualSpacing/>
        <w:rPr>
          <w:sz w:val="26"/>
          <w:szCs w:val="26"/>
        </w:rPr>
      </w:pPr>
      <w:r w:rsidRPr="008618FE">
        <w:rPr>
          <w:sz w:val="26"/>
          <w:szCs w:val="26"/>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8618FE" w:rsidRPr="008618FE" w:rsidRDefault="008618FE" w:rsidP="008618FE">
      <w:pPr>
        <w:widowControl w:val="0"/>
        <w:contextualSpacing/>
        <w:rPr>
          <w:sz w:val="26"/>
          <w:szCs w:val="26"/>
        </w:rPr>
      </w:pPr>
      <w:r w:rsidRPr="008618FE">
        <w:rPr>
          <w:sz w:val="26"/>
          <w:szCs w:val="26"/>
        </w:rPr>
        <w:t>Развитие координации. Упражнения в поворотах и спусках на лыжах, проезд через «ворота» и преодоление небольших трамплинов.</w:t>
      </w:r>
    </w:p>
    <w:p w:rsidR="008618FE" w:rsidRPr="008618FE" w:rsidRDefault="008618FE" w:rsidP="008618FE">
      <w:pPr>
        <w:widowControl w:val="0"/>
        <w:contextualSpacing/>
        <w:rPr>
          <w:sz w:val="26"/>
          <w:szCs w:val="26"/>
        </w:rPr>
      </w:pPr>
      <w:r w:rsidRPr="008618FE">
        <w:rPr>
          <w:sz w:val="26"/>
          <w:szCs w:val="26"/>
        </w:rPr>
        <w:t>Модуль «Спортивные игры».</w:t>
      </w:r>
    </w:p>
    <w:p w:rsidR="008618FE" w:rsidRPr="008618FE" w:rsidRDefault="008618FE" w:rsidP="008618FE">
      <w:pPr>
        <w:widowControl w:val="0"/>
        <w:contextualSpacing/>
        <w:rPr>
          <w:sz w:val="26"/>
          <w:szCs w:val="26"/>
        </w:rPr>
      </w:pPr>
      <w:r w:rsidRPr="008618FE">
        <w:rPr>
          <w:sz w:val="26"/>
          <w:szCs w:val="26"/>
        </w:rP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8618FE" w:rsidRPr="008618FE" w:rsidRDefault="008618FE" w:rsidP="008618FE">
      <w:pPr>
        <w:widowControl w:val="0"/>
        <w:contextualSpacing/>
        <w:rPr>
          <w:sz w:val="26"/>
          <w:szCs w:val="26"/>
        </w:rPr>
      </w:pPr>
      <w:r w:rsidRPr="008618FE">
        <w:rPr>
          <w:sz w:val="26"/>
          <w:szCs w:val="26"/>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8618FE" w:rsidRPr="008618FE" w:rsidRDefault="008618FE" w:rsidP="008618FE">
      <w:pPr>
        <w:widowControl w:val="0"/>
        <w:contextualSpacing/>
        <w:rPr>
          <w:sz w:val="26"/>
          <w:szCs w:val="26"/>
        </w:rPr>
      </w:pPr>
      <w:r w:rsidRPr="008618FE">
        <w:rPr>
          <w:sz w:val="26"/>
          <w:szCs w:val="26"/>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8618FE" w:rsidRPr="008618FE" w:rsidRDefault="008618FE" w:rsidP="008618FE">
      <w:pPr>
        <w:widowControl w:val="0"/>
        <w:contextualSpacing/>
        <w:rPr>
          <w:sz w:val="26"/>
          <w:szCs w:val="26"/>
        </w:rPr>
      </w:pPr>
      <w:r w:rsidRPr="008618FE">
        <w:rPr>
          <w:sz w:val="26"/>
          <w:szCs w:val="26"/>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8618FE" w:rsidRPr="008618FE" w:rsidRDefault="008618FE" w:rsidP="008618FE">
      <w:pPr>
        <w:widowControl w:val="0"/>
        <w:contextualSpacing/>
        <w:rPr>
          <w:sz w:val="26"/>
          <w:szCs w:val="26"/>
        </w:rPr>
      </w:pPr>
      <w:r w:rsidRPr="008618FE">
        <w:rPr>
          <w:sz w:val="26"/>
          <w:szCs w:val="26"/>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8618FE" w:rsidRPr="008618FE" w:rsidRDefault="008618FE" w:rsidP="008618FE">
      <w:pPr>
        <w:widowControl w:val="0"/>
        <w:contextualSpacing/>
        <w:rPr>
          <w:sz w:val="26"/>
          <w:szCs w:val="26"/>
        </w:rPr>
      </w:pPr>
      <w:r w:rsidRPr="008618FE">
        <w:rPr>
          <w:sz w:val="26"/>
          <w:szCs w:val="26"/>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8618FE" w:rsidRPr="008618FE" w:rsidRDefault="008618FE" w:rsidP="008618FE">
      <w:pPr>
        <w:widowControl w:val="0"/>
        <w:contextualSpacing/>
        <w:rPr>
          <w:sz w:val="26"/>
          <w:szCs w:val="26"/>
        </w:rPr>
      </w:pPr>
      <w:r w:rsidRPr="008618FE">
        <w:rPr>
          <w:sz w:val="26"/>
          <w:szCs w:val="26"/>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8618FE" w:rsidRPr="008618FE" w:rsidRDefault="008618FE" w:rsidP="008618FE">
      <w:pPr>
        <w:widowControl w:val="0"/>
        <w:contextualSpacing/>
        <w:rPr>
          <w:sz w:val="26"/>
          <w:szCs w:val="26"/>
        </w:rPr>
      </w:pPr>
      <w:r w:rsidRPr="008618FE">
        <w:rPr>
          <w:sz w:val="26"/>
          <w:szCs w:val="26"/>
        </w:rPr>
        <w:t> Планируемые результаты освоения программы по физической культуре на уровне среднего общего образования.</w:t>
      </w:r>
    </w:p>
    <w:p w:rsidR="008618FE" w:rsidRPr="008618FE" w:rsidRDefault="008618FE" w:rsidP="008618FE">
      <w:pPr>
        <w:widowControl w:val="0"/>
        <w:contextualSpacing/>
        <w:rPr>
          <w:sz w:val="26"/>
          <w:szCs w:val="26"/>
        </w:rPr>
      </w:pPr>
      <w:r w:rsidRPr="008618FE">
        <w:rPr>
          <w:sz w:val="26"/>
          <w:szCs w:val="26"/>
        </w:rPr>
        <w:t xml:space="preserve">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8618FE" w:rsidRPr="008618FE" w:rsidRDefault="008618FE" w:rsidP="008618FE">
      <w:pPr>
        <w:widowControl w:val="0"/>
        <w:contextualSpacing/>
        <w:rPr>
          <w:sz w:val="26"/>
          <w:szCs w:val="26"/>
        </w:rPr>
      </w:pPr>
      <w:r w:rsidRPr="008618FE">
        <w:rPr>
          <w:sz w:val="26"/>
          <w:szCs w:val="26"/>
        </w:rPr>
        <w:t>1) гражданского воспитания:</w:t>
      </w:r>
    </w:p>
    <w:p w:rsidR="008618FE" w:rsidRPr="008618FE" w:rsidRDefault="008618FE" w:rsidP="008618FE">
      <w:pPr>
        <w:widowControl w:val="0"/>
        <w:contextualSpacing/>
        <w:rPr>
          <w:sz w:val="26"/>
          <w:szCs w:val="26"/>
        </w:rPr>
      </w:pPr>
      <w:r w:rsidRPr="008618FE">
        <w:rPr>
          <w:sz w:val="26"/>
          <w:szCs w:val="26"/>
        </w:rPr>
        <w:t>сформированность гражданской позиции обучающегося как активного и ответственного члена российского общества;</w:t>
      </w:r>
    </w:p>
    <w:p w:rsidR="008618FE" w:rsidRPr="008618FE" w:rsidRDefault="008618FE" w:rsidP="008618FE">
      <w:pPr>
        <w:widowControl w:val="0"/>
        <w:contextualSpacing/>
        <w:rPr>
          <w:sz w:val="26"/>
          <w:szCs w:val="26"/>
        </w:rPr>
      </w:pPr>
      <w:r w:rsidRPr="008618FE">
        <w:rPr>
          <w:sz w:val="26"/>
          <w:szCs w:val="26"/>
        </w:rPr>
        <w:t>осознание своих конституционных прав и обязанностей, уважение закона и правопорядка;</w:t>
      </w:r>
    </w:p>
    <w:p w:rsidR="008618FE" w:rsidRPr="008618FE" w:rsidRDefault="008618FE" w:rsidP="008618FE">
      <w:pPr>
        <w:widowControl w:val="0"/>
        <w:contextualSpacing/>
        <w:rPr>
          <w:sz w:val="26"/>
          <w:szCs w:val="26"/>
        </w:rPr>
      </w:pPr>
      <w:r w:rsidRPr="008618FE">
        <w:rPr>
          <w:sz w:val="26"/>
          <w:szCs w:val="26"/>
        </w:rPr>
        <w:t xml:space="preserve">принятие традиционных национальных, общечеловеческих гуманистических и демократических ценностей; </w:t>
      </w:r>
    </w:p>
    <w:p w:rsidR="008618FE" w:rsidRPr="008618FE" w:rsidRDefault="008618FE" w:rsidP="008618FE">
      <w:pPr>
        <w:widowControl w:val="0"/>
        <w:contextualSpacing/>
        <w:rPr>
          <w:sz w:val="26"/>
          <w:szCs w:val="26"/>
        </w:rPr>
      </w:pPr>
      <w:r w:rsidRPr="008618FE">
        <w:rPr>
          <w:sz w:val="26"/>
          <w:szCs w:val="26"/>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8618FE" w:rsidRPr="008618FE" w:rsidRDefault="008618FE" w:rsidP="008618FE">
      <w:pPr>
        <w:widowControl w:val="0"/>
        <w:contextualSpacing/>
        <w:rPr>
          <w:sz w:val="26"/>
          <w:szCs w:val="26"/>
        </w:rPr>
      </w:pPr>
      <w:r w:rsidRPr="008618FE">
        <w:rPr>
          <w:sz w:val="26"/>
          <w:szCs w:val="26"/>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8618FE" w:rsidRPr="008618FE" w:rsidRDefault="008618FE" w:rsidP="008618FE">
      <w:pPr>
        <w:widowControl w:val="0"/>
        <w:contextualSpacing/>
        <w:rPr>
          <w:sz w:val="26"/>
          <w:szCs w:val="26"/>
        </w:rPr>
      </w:pPr>
      <w:r w:rsidRPr="008618FE">
        <w:rPr>
          <w:sz w:val="26"/>
          <w:szCs w:val="26"/>
        </w:rPr>
        <w:t>умение взаимодействовать с социальными институтами в соответствии с их функциями и назначением;</w:t>
      </w:r>
    </w:p>
    <w:p w:rsidR="008618FE" w:rsidRPr="008618FE" w:rsidRDefault="008618FE" w:rsidP="008618FE">
      <w:pPr>
        <w:widowControl w:val="0"/>
        <w:contextualSpacing/>
        <w:rPr>
          <w:sz w:val="26"/>
          <w:szCs w:val="26"/>
        </w:rPr>
      </w:pPr>
      <w:r w:rsidRPr="008618FE">
        <w:rPr>
          <w:sz w:val="26"/>
          <w:szCs w:val="26"/>
        </w:rPr>
        <w:t>готовность к гуманитарной и волонтёрской деятельности;</w:t>
      </w:r>
    </w:p>
    <w:p w:rsidR="008618FE" w:rsidRPr="008618FE" w:rsidRDefault="008618FE" w:rsidP="008618FE">
      <w:pPr>
        <w:widowControl w:val="0"/>
        <w:contextualSpacing/>
        <w:rPr>
          <w:sz w:val="26"/>
          <w:szCs w:val="26"/>
        </w:rPr>
      </w:pPr>
      <w:r w:rsidRPr="008618FE">
        <w:rPr>
          <w:sz w:val="26"/>
          <w:szCs w:val="26"/>
        </w:rPr>
        <w:t>2) патриотического воспитания:</w:t>
      </w:r>
    </w:p>
    <w:p w:rsidR="008618FE" w:rsidRPr="008618FE" w:rsidRDefault="008618FE" w:rsidP="008618FE">
      <w:pPr>
        <w:widowControl w:val="0"/>
        <w:contextualSpacing/>
        <w:rPr>
          <w:sz w:val="26"/>
          <w:szCs w:val="26"/>
        </w:rPr>
      </w:pPr>
      <w:r w:rsidRPr="008618FE">
        <w:rPr>
          <w:sz w:val="26"/>
          <w:szCs w:val="26"/>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8618FE" w:rsidRPr="008618FE" w:rsidRDefault="008618FE" w:rsidP="008618FE">
      <w:pPr>
        <w:widowControl w:val="0"/>
        <w:contextualSpacing/>
        <w:rPr>
          <w:sz w:val="26"/>
          <w:szCs w:val="26"/>
        </w:rPr>
      </w:pPr>
      <w:r w:rsidRPr="008618FE">
        <w:rPr>
          <w:sz w:val="26"/>
          <w:szCs w:val="26"/>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8618FE" w:rsidRPr="008618FE" w:rsidRDefault="008618FE" w:rsidP="008618FE">
      <w:pPr>
        <w:widowControl w:val="0"/>
        <w:contextualSpacing/>
        <w:rPr>
          <w:sz w:val="26"/>
          <w:szCs w:val="26"/>
        </w:rPr>
      </w:pPr>
      <w:r w:rsidRPr="008618FE">
        <w:rPr>
          <w:sz w:val="26"/>
          <w:szCs w:val="26"/>
        </w:rPr>
        <w:t>идейную убеждённость, готовность к служению и защите Отечества, ответственность за его судьбу;</w:t>
      </w:r>
    </w:p>
    <w:p w:rsidR="008618FE" w:rsidRPr="008618FE" w:rsidRDefault="008618FE" w:rsidP="008618FE">
      <w:pPr>
        <w:widowControl w:val="0"/>
        <w:contextualSpacing/>
        <w:rPr>
          <w:sz w:val="26"/>
          <w:szCs w:val="26"/>
        </w:rPr>
      </w:pPr>
      <w:r w:rsidRPr="008618FE">
        <w:rPr>
          <w:sz w:val="26"/>
          <w:szCs w:val="26"/>
        </w:rPr>
        <w:t>3) духовно-нравственного воспитания:</w:t>
      </w:r>
    </w:p>
    <w:p w:rsidR="008618FE" w:rsidRPr="008618FE" w:rsidRDefault="008618FE" w:rsidP="008618FE">
      <w:pPr>
        <w:widowControl w:val="0"/>
        <w:contextualSpacing/>
        <w:rPr>
          <w:sz w:val="26"/>
          <w:szCs w:val="26"/>
        </w:rPr>
      </w:pPr>
      <w:r w:rsidRPr="008618FE">
        <w:rPr>
          <w:sz w:val="26"/>
          <w:szCs w:val="26"/>
        </w:rPr>
        <w:t>осознание духовных ценностей российского народа;</w:t>
      </w:r>
    </w:p>
    <w:p w:rsidR="008618FE" w:rsidRPr="008618FE" w:rsidRDefault="008618FE" w:rsidP="008618FE">
      <w:pPr>
        <w:widowControl w:val="0"/>
        <w:contextualSpacing/>
        <w:rPr>
          <w:sz w:val="26"/>
          <w:szCs w:val="26"/>
        </w:rPr>
      </w:pPr>
      <w:r w:rsidRPr="008618FE">
        <w:rPr>
          <w:sz w:val="26"/>
          <w:szCs w:val="26"/>
        </w:rPr>
        <w:t xml:space="preserve">сформированность нравственного сознания, этического поведения; </w:t>
      </w:r>
    </w:p>
    <w:p w:rsidR="008618FE" w:rsidRPr="008618FE" w:rsidRDefault="008618FE" w:rsidP="008618FE">
      <w:pPr>
        <w:widowControl w:val="0"/>
        <w:contextualSpacing/>
        <w:rPr>
          <w:sz w:val="26"/>
          <w:szCs w:val="26"/>
        </w:rPr>
      </w:pPr>
      <w:r w:rsidRPr="008618FE">
        <w:rPr>
          <w:sz w:val="26"/>
          <w:szCs w:val="26"/>
        </w:rPr>
        <w:t>способность оценивать ситуацию и принимать осознанные решения, ориентируясь на морально-нравственные нормы и ценности;</w:t>
      </w:r>
    </w:p>
    <w:p w:rsidR="008618FE" w:rsidRPr="008618FE" w:rsidRDefault="008618FE" w:rsidP="008618FE">
      <w:pPr>
        <w:widowControl w:val="0"/>
        <w:contextualSpacing/>
        <w:rPr>
          <w:sz w:val="26"/>
          <w:szCs w:val="26"/>
        </w:rPr>
      </w:pPr>
      <w:r w:rsidRPr="008618FE">
        <w:rPr>
          <w:sz w:val="26"/>
          <w:szCs w:val="26"/>
        </w:rPr>
        <w:t>осознание личного вклада в построение устойчивого будущего;</w:t>
      </w:r>
    </w:p>
    <w:p w:rsidR="008618FE" w:rsidRPr="008618FE" w:rsidRDefault="008618FE" w:rsidP="008618FE">
      <w:pPr>
        <w:widowControl w:val="0"/>
        <w:contextualSpacing/>
        <w:rPr>
          <w:sz w:val="26"/>
          <w:szCs w:val="26"/>
        </w:rPr>
      </w:pPr>
      <w:r w:rsidRPr="008618FE">
        <w:rPr>
          <w:sz w:val="26"/>
          <w:szCs w:val="26"/>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8618FE" w:rsidRPr="008618FE" w:rsidRDefault="008618FE" w:rsidP="008618FE">
      <w:pPr>
        <w:widowControl w:val="0"/>
        <w:contextualSpacing/>
        <w:rPr>
          <w:sz w:val="26"/>
          <w:szCs w:val="26"/>
        </w:rPr>
      </w:pPr>
      <w:r w:rsidRPr="008618FE">
        <w:rPr>
          <w:sz w:val="26"/>
          <w:szCs w:val="26"/>
        </w:rPr>
        <w:t>4) эстетического воспитания:</w:t>
      </w:r>
    </w:p>
    <w:p w:rsidR="008618FE" w:rsidRPr="008618FE" w:rsidRDefault="008618FE" w:rsidP="008618FE">
      <w:pPr>
        <w:widowControl w:val="0"/>
        <w:contextualSpacing/>
        <w:rPr>
          <w:sz w:val="26"/>
          <w:szCs w:val="26"/>
        </w:rPr>
      </w:pPr>
      <w:r w:rsidRPr="008618FE">
        <w:rPr>
          <w:sz w:val="26"/>
          <w:szCs w:val="26"/>
        </w:rPr>
        <w:t>эстетическое отношение к миру, включая эстетику быта, научного и технического творчества, спорта, труда, общественных отношений;</w:t>
      </w:r>
    </w:p>
    <w:p w:rsidR="008618FE" w:rsidRPr="008618FE" w:rsidRDefault="008618FE" w:rsidP="008618FE">
      <w:pPr>
        <w:widowControl w:val="0"/>
        <w:contextualSpacing/>
        <w:rPr>
          <w:sz w:val="26"/>
          <w:szCs w:val="26"/>
        </w:rPr>
      </w:pPr>
      <w:r w:rsidRPr="008618FE">
        <w:rPr>
          <w:sz w:val="26"/>
          <w:szCs w:val="26"/>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8618FE" w:rsidRPr="008618FE" w:rsidRDefault="008618FE" w:rsidP="008618FE">
      <w:pPr>
        <w:widowControl w:val="0"/>
        <w:contextualSpacing/>
        <w:rPr>
          <w:sz w:val="26"/>
          <w:szCs w:val="26"/>
        </w:rPr>
      </w:pPr>
      <w:r w:rsidRPr="008618FE">
        <w:rPr>
          <w:sz w:val="26"/>
          <w:szCs w:val="26"/>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8618FE" w:rsidRPr="008618FE" w:rsidRDefault="008618FE" w:rsidP="008618FE">
      <w:pPr>
        <w:widowControl w:val="0"/>
        <w:contextualSpacing/>
        <w:rPr>
          <w:sz w:val="26"/>
          <w:szCs w:val="26"/>
        </w:rPr>
      </w:pPr>
      <w:r w:rsidRPr="008618FE">
        <w:rPr>
          <w:sz w:val="26"/>
          <w:szCs w:val="26"/>
        </w:rPr>
        <w:t>готовность к самовыражению в разных видах искусства, стремление проявлять качества творческой личности;</w:t>
      </w:r>
    </w:p>
    <w:p w:rsidR="008618FE" w:rsidRPr="008618FE" w:rsidRDefault="008618FE" w:rsidP="008618FE">
      <w:pPr>
        <w:widowControl w:val="0"/>
        <w:contextualSpacing/>
        <w:rPr>
          <w:sz w:val="26"/>
          <w:szCs w:val="26"/>
        </w:rPr>
      </w:pPr>
      <w:r w:rsidRPr="008618FE">
        <w:rPr>
          <w:sz w:val="26"/>
          <w:szCs w:val="26"/>
        </w:rPr>
        <w:t>5) физического воспитания:</w:t>
      </w:r>
    </w:p>
    <w:p w:rsidR="008618FE" w:rsidRPr="008618FE" w:rsidRDefault="008618FE" w:rsidP="008618FE">
      <w:pPr>
        <w:widowControl w:val="0"/>
        <w:contextualSpacing/>
        <w:rPr>
          <w:sz w:val="26"/>
          <w:szCs w:val="26"/>
        </w:rPr>
      </w:pPr>
      <w:r w:rsidRPr="008618FE">
        <w:rPr>
          <w:sz w:val="26"/>
          <w:szCs w:val="26"/>
        </w:rPr>
        <w:t>сформированность здорового и безопасного образа жизни, ответственного отношения к своему здоровью;</w:t>
      </w:r>
    </w:p>
    <w:p w:rsidR="008618FE" w:rsidRPr="008618FE" w:rsidRDefault="008618FE" w:rsidP="008618FE">
      <w:pPr>
        <w:widowControl w:val="0"/>
        <w:contextualSpacing/>
        <w:rPr>
          <w:sz w:val="26"/>
          <w:szCs w:val="26"/>
        </w:rPr>
      </w:pPr>
      <w:r w:rsidRPr="008618FE">
        <w:rPr>
          <w:sz w:val="26"/>
          <w:szCs w:val="26"/>
        </w:rPr>
        <w:t>потребность в физическом совершенствовании, занятиях спортивно-оздоровительной деятельностью;</w:t>
      </w:r>
    </w:p>
    <w:p w:rsidR="008618FE" w:rsidRPr="008618FE" w:rsidRDefault="008618FE" w:rsidP="008618FE">
      <w:pPr>
        <w:widowControl w:val="0"/>
        <w:contextualSpacing/>
        <w:rPr>
          <w:sz w:val="26"/>
          <w:szCs w:val="26"/>
        </w:rPr>
      </w:pPr>
      <w:r w:rsidRPr="008618FE">
        <w:rPr>
          <w:sz w:val="26"/>
          <w:szCs w:val="26"/>
        </w:rPr>
        <w:t>активное неприятие вредных привычек и иных форм причинения вреда физическому и психическому здоровью;</w:t>
      </w:r>
    </w:p>
    <w:p w:rsidR="008618FE" w:rsidRPr="008618FE" w:rsidRDefault="008618FE" w:rsidP="008618FE">
      <w:pPr>
        <w:widowControl w:val="0"/>
        <w:contextualSpacing/>
        <w:rPr>
          <w:sz w:val="26"/>
          <w:szCs w:val="26"/>
        </w:rPr>
      </w:pPr>
      <w:r w:rsidRPr="008618FE">
        <w:rPr>
          <w:sz w:val="26"/>
          <w:szCs w:val="26"/>
        </w:rPr>
        <w:t>6) трудового воспитания:</w:t>
      </w:r>
    </w:p>
    <w:p w:rsidR="008618FE" w:rsidRPr="008618FE" w:rsidRDefault="008618FE" w:rsidP="008618FE">
      <w:pPr>
        <w:widowControl w:val="0"/>
        <w:contextualSpacing/>
        <w:rPr>
          <w:sz w:val="26"/>
          <w:szCs w:val="26"/>
        </w:rPr>
      </w:pPr>
      <w:r w:rsidRPr="008618FE">
        <w:rPr>
          <w:sz w:val="26"/>
          <w:szCs w:val="26"/>
        </w:rPr>
        <w:t>готовность к труду, осознание приобретённых умений и навыков, трудолюбие;</w:t>
      </w:r>
    </w:p>
    <w:p w:rsidR="008618FE" w:rsidRPr="008618FE" w:rsidRDefault="008618FE" w:rsidP="008618FE">
      <w:pPr>
        <w:widowControl w:val="0"/>
        <w:contextualSpacing/>
        <w:rPr>
          <w:sz w:val="26"/>
          <w:szCs w:val="26"/>
        </w:rPr>
      </w:pPr>
      <w:r w:rsidRPr="008618FE">
        <w:rPr>
          <w:sz w:val="26"/>
          <w:szCs w:val="26"/>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8618FE" w:rsidRPr="008618FE" w:rsidRDefault="008618FE" w:rsidP="008618FE">
      <w:pPr>
        <w:widowControl w:val="0"/>
        <w:contextualSpacing/>
        <w:rPr>
          <w:sz w:val="26"/>
          <w:szCs w:val="26"/>
        </w:rPr>
      </w:pPr>
      <w:r w:rsidRPr="008618FE">
        <w:rPr>
          <w:sz w:val="26"/>
          <w:szCs w:val="26"/>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8618FE" w:rsidRPr="008618FE" w:rsidRDefault="008618FE" w:rsidP="008618FE">
      <w:pPr>
        <w:widowControl w:val="0"/>
        <w:contextualSpacing/>
        <w:rPr>
          <w:sz w:val="26"/>
          <w:szCs w:val="26"/>
        </w:rPr>
      </w:pPr>
      <w:r w:rsidRPr="008618FE">
        <w:rPr>
          <w:sz w:val="26"/>
          <w:szCs w:val="26"/>
        </w:rPr>
        <w:t>готовность и способность к образованию и самообразованию на протяжении всей жизни;</w:t>
      </w:r>
    </w:p>
    <w:p w:rsidR="008618FE" w:rsidRPr="008618FE" w:rsidRDefault="008618FE" w:rsidP="008618FE">
      <w:pPr>
        <w:widowControl w:val="0"/>
        <w:contextualSpacing/>
        <w:rPr>
          <w:sz w:val="26"/>
          <w:szCs w:val="26"/>
        </w:rPr>
      </w:pPr>
      <w:r w:rsidRPr="008618FE">
        <w:rPr>
          <w:sz w:val="26"/>
          <w:szCs w:val="26"/>
        </w:rPr>
        <w:t>7) экологического воспитания:</w:t>
      </w:r>
    </w:p>
    <w:p w:rsidR="008618FE" w:rsidRPr="008618FE" w:rsidRDefault="008618FE" w:rsidP="008618FE">
      <w:pPr>
        <w:widowControl w:val="0"/>
        <w:contextualSpacing/>
        <w:rPr>
          <w:sz w:val="26"/>
          <w:szCs w:val="26"/>
        </w:rPr>
      </w:pPr>
      <w:r w:rsidRPr="008618FE">
        <w:rPr>
          <w:sz w:val="26"/>
          <w:szCs w:val="26"/>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8618FE" w:rsidRPr="008618FE" w:rsidRDefault="008618FE" w:rsidP="008618FE">
      <w:pPr>
        <w:widowControl w:val="0"/>
        <w:contextualSpacing/>
        <w:rPr>
          <w:sz w:val="26"/>
          <w:szCs w:val="26"/>
        </w:rPr>
      </w:pPr>
      <w:r w:rsidRPr="008618FE">
        <w:rPr>
          <w:sz w:val="26"/>
          <w:szCs w:val="26"/>
        </w:rPr>
        <w:t>планирование и осуществление действий в окружающей среде на основе знания целей устойчивого развития человечества;</w:t>
      </w:r>
    </w:p>
    <w:p w:rsidR="008618FE" w:rsidRPr="008618FE" w:rsidRDefault="008618FE" w:rsidP="008618FE">
      <w:pPr>
        <w:widowControl w:val="0"/>
        <w:contextualSpacing/>
        <w:rPr>
          <w:sz w:val="26"/>
          <w:szCs w:val="26"/>
        </w:rPr>
      </w:pPr>
      <w:r w:rsidRPr="008618FE">
        <w:rPr>
          <w:sz w:val="26"/>
          <w:szCs w:val="26"/>
        </w:rPr>
        <w:t xml:space="preserve">активное неприятие действий, приносящих вред окружающей среде; </w:t>
      </w:r>
    </w:p>
    <w:p w:rsidR="008618FE" w:rsidRPr="008618FE" w:rsidRDefault="008618FE" w:rsidP="008618FE">
      <w:pPr>
        <w:widowControl w:val="0"/>
        <w:contextualSpacing/>
        <w:rPr>
          <w:sz w:val="26"/>
          <w:szCs w:val="26"/>
        </w:rPr>
      </w:pPr>
      <w:r w:rsidRPr="008618FE">
        <w:rPr>
          <w:sz w:val="26"/>
          <w:szCs w:val="26"/>
        </w:rPr>
        <w:t>умение прогнозировать неблагоприятные экологические последствия предпринимаемых действий, предотвращать их;</w:t>
      </w:r>
    </w:p>
    <w:p w:rsidR="008618FE" w:rsidRPr="008618FE" w:rsidRDefault="008618FE" w:rsidP="008618FE">
      <w:pPr>
        <w:widowControl w:val="0"/>
        <w:contextualSpacing/>
        <w:rPr>
          <w:sz w:val="26"/>
          <w:szCs w:val="26"/>
        </w:rPr>
      </w:pPr>
      <w:r w:rsidRPr="008618FE">
        <w:rPr>
          <w:sz w:val="26"/>
          <w:szCs w:val="26"/>
        </w:rPr>
        <w:t>расширение опыта деятельности экологической направленности.</w:t>
      </w:r>
    </w:p>
    <w:p w:rsidR="008618FE" w:rsidRPr="008618FE" w:rsidRDefault="008618FE" w:rsidP="008618FE">
      <w:pPr>
        <w:widowControl w:val="0"/>
        <w:contextualSpacing/>
        <w:rPr>
          <w:sz w:val="26"/>
          <w:szCs w:val="26"/>
        </w:rPr>
      </w:pPr>
      <w:r w:rsidRPr="008618FE">
        <w:rPr>
          <w:sz w:val="26"/>
          <w:szCs w:val="26"/>
        </w:rPr>
        <w:t>8) ценности научного познания:</w:t>
      </w:r>
    </w:p>
    <w:p w:rsidR="008618FE" w:rsidRPr="008618FE" w:rsidRDefault="008618FE" w:rsidP="008618FE">
      <w:pPr>
        <w:widowControl w:val="0"/>
        <w:contextualSpacing/>
        <w:rPr>
          <w:sz w:val="26"/>
          <w:szCs w:val="26"/>
        </w:rPr>
      </w:pPr>
      <w:r w:rsidRPr="008618FE">
        <w:rPr>
          <w:sz w:val="26"/>
          <w:szCs w:val="26"/>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8618FE" w:rsidRPr="008618FE" w:rsidRDefault="008618FE" w:rsidP="008618FE">
      <w:pPr>
        <w:widowControl w:val="0"/>
        <w:contextualSpacing/>
        <w:rPr>
          <w:sz w:val="26"/>
          <w:szCs w:val="26"/>
        </w:rPr>
      </w:pPr>
      <w:r w:rsidRPr="008618FE">
        <w:rPr>
          <w:sz w:val="26"/>
          <w:szCs w:val="26"/>
        </w:rPr>
        <w:t>совершенствование языковой и читательской культуры как средства взаимодействия между людьми и познанием мира;</w:t>
      </w:r>
    </w:p>
    <w:p w:rsidR="008618FE" w:rsidRPr="008618FE" w:rsidRDefault="008618FE" w:rsidP="008618FE">
      <w:pPr>
        <w:widowControl w:val="0"/>
        <w:contextualSpacing/>
        <w:rPr>
          <w:sz w:val="26"/>
          <w:szCs w:val="26"/>
        </w:rPr>
      </w:pPr>
      <w:r w:rsidRPr="008618FE">
        <w:rPr>
          <w:sz w:val="26"/>
          <w:szCs w:val="26"/>
        </w:rPr>
        <w:t>осознание ценности научной деятельности; готовность осуществлять проектную и исследовательскую деятельность индивидуально и в группе.</w:t>
      </w:r>
    </w:p>
    <w:p w:rsidR="008618FE" w:rsidRPr="008618FE" w:rsidRDefault="008618FE" w:rsidP="008618FE">
      <w:pPr>
        <w:widowControl w:val="0"/>
        <w:contextualSpacing/>
        <w:rPr>
          <w:sz w:val="26"/>
          <w:szCs w:val="26"/>
        </w:rPr>
      </w:pPr>
      <w:r w:rsidRPr="008618FE">
        <w:rPr>
          <w:sz w:val="26"/>
          <w:szCs w:val="26"/>
        </w:rPr>
        <w:t xml:space="preserve">127.8.2. 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618FE" w:rsidRPr="008618FE" w:rsidRDefault="008618FE" w:rsidP="008618FE">
      <w:pPr>
        <w:widowControl w:val="0"/>
        <w:contextualSpacing/>
        <w:rPr>
          <w:sz w:val="26"/>
          <w:szCs w:val="26"/>
        </w:rPr>
      </w:pPr>
      <w:r w:rsidRPr="008618FE">
        <w:rPr>
          <w:sz w:val="26"/>
          <w:szCs w:val="26"/>
        </w:rPr>
        <w:t>У обучающегося будут сформированы следующие базовые логические действия как часть познавательных универсальных учебных действий:</w:t>
      </w:r>
    </w:p>
    <w:p w:rsidR="008618FE" w:rsidRPr="008618FE" w:rsidRDefault="008618FE" w:rsidP="008618FE">
      <w:pPr>
        <w:widowControl w:val="0"/>
        <w:contextualSpacing/>
        <w:rPr>
          <w:sz w:val="26"/>
          <w:szCs w:val="26"/>
        </w:rPr>
      </w:pPr>
      <w:r w:rsidRPr="008618FE">
        <w:rPr>
          <w:sz w:val="26"/>
          <w:szCs w:val="26"/>
        </w:rPr>
        <w:t>самостоятельно формулировать и актуализировать проблему, рассматривать её всесторонне;</w:t>
      </w:r>
    </w:p>
    <w:p w:rsidR="008618FE" w:rsidRPr="008618FE" w:rsidRDefault="008618FE" w:rsidP="008618FE">
      <w:pPr>
        <w:widowControl w:val="0"/>
        <w:contextualSpacing/>
        <w:rPr>
          <w:sz w:val="26"/>
          <w:szCs w:val="26"/>
        </w:rPr>
      </w:pPr>
      <w:r w:rsidRPr="008618FE">
        <w:rPr>
          <w:sz w:val="26"/>
          <w:szCs w:val="26"/>
        </w:rPr>
        <w:t>устанавливать существенный признак или основания для сравнения, классификации и обобщения;</w:t>
      </w:r>
    </w:p>
    <w:p w:rsidR="008618FE" w:rsidRPr="008618FE" w:rsidRDefault="008618FE" w:rsidP="008618FE">
      <w:pPr>
        <w:widowControl w:val="0"/>
        <w:contextualSpacing/>
        <w:rPr>
          <w:sz w:val="26"/>
          <w:szCs w:val="26"/>
        </w:rPr>
      </w:pPr>
      <w:r w:rsidRPr="008618FE">
        <w:rPr>
          <w:sz w:val="26"/>
          <w:szCs w:val="26"/>
        </w:rPr>
        <w:t>определять цели деятельности, задавать параметры и критерии их достижения;</w:t>
      </w:r>
    </w:p>
    <w:p w:rsidR="008618FE" w:rsidRPr="008618FE" w:rsidRDefault="008618FE" w:rsidP="008618FE">
      <w:pPr>
        <w:widowControl w:val="0"/>
        <w:contextualSpacing/>
        <w:rPr>
          <w:sz w:val="26"/>
          <w:szCs w:val="26"/>
        </w:rPr>
      </w:pPr>
      <w:r w:rsidRPr="008618FE">
        <w:rPr>
          <w:sz w:val="26"/>
          <w:szCs w:val="26"/>
        </w:rPr>
        <w:t xml:space="preserve">выявлять закономерности и противоречия в рассматриваемых явлениях; </w:t>
      </w:r>
    </w:p>
    <w:p w:rsidR="008618FE" w:rsidRPr="008618FE" w:rsidRDefault="008618FE" w:rsidP="008618FE">
      <w:pPr>
        <w:widowControl w:val="0"/>
        <w:contextualSpacing/>
        <w:rPr>
          <w:sz w:val="26"/>
          <w:szCs w:val="26"/>
        </w:rPr>
      </w:pPr>
      <w:r w:rsidRPr="008618FE">
        <w:rPr>
          <w:sz w:val="26"/>
          <w:szCs w:val="26"/>
        </w:rPr>
        <w:t>разрабатывать план решения проблемы с учётом анализа имеющихся материальных и нематериальных ресурсов;</w:t>
      </w:r>
    </w:p>
    <w:p w:rsidR="008618FE" w:rsidRPr="008618FE" w:rsidRDefault="008618FE" w:rsidP="008618FE">
      <w:pPr>
        <w:widowControl w:val="0"/>
        <w:contextualSpacing/>
        <w:rPr>
          <w:sz w:val="26"/>
          <w:szCs w:val="26"/>
        </w:rPr>
      </w:pPr>
      <w:r w:rsidRPr="008618FE">
        <w:rPr>
          <w:sz w:val="26"/>
          <w:szCs w:val="26"/>
        </w:rPr>
        <w:t>вносить коррективы в деятельность, оценивать соответствие результатов целям, оценивать риски последствий деятельности;</w:t>
      </w:r>
    </w:p>
    <w:p w:rsidR="008618FE" w:rsidRPr="008618FE" w:rsidRDefault="008618FE" w:rsidP="008618FE">
      <w:pPr>
        <w:widowControl w:val="0"/>
        <w:contextualSpacing/>
        <w:rPr>
          <w:sz w:val="26"/>
          <w:szCs w:val="26"/>
        </w:rPr>
      </w:pPr>
      <w:r w:rsidRPr="008618FE">
        <w:rPr>
          <w:sz w:val="26"/>
          <w:szCs w:val="26"/>
        </w:rPr>
        <w:t>координировать и выполнять работу в условиях реального, виртуального и комбинированного взаимодействия;</w:t>
      </w:r>
    </w:p>
    <w:p w:rsidR="008618FE" w:rsidRPr="008618FE" w:rsidRDefault="008618FE" w:rsidP="008618FE">
      <w:pPr>
        <w:widowControl w:val="0"/>
        <w:contextualSpacing/>
        <w:rPr>
          <w:sz w:val="26"/>
          <w:szCs w:val="26"/>
        </w:rPr>
      </w:pPr>
      <w:r w:rsidRPr="008618FE">
        <w:rPr>
          <w:sz w:val="26"/>
          <w:szCs w:val="26"/>
        </w:rPr>
        <w:t>развивать креативное мышление при решении жизненных проблем.</w:t>
      </w:r>
    </w:p>
    <w:p w:rsidR="008618FE" w:rsidRPr="008618FE" w:rsidRDefault="008618FE" w:rsidP="008618FE">
      <w:pPr>
        <w:widowControl w:val="0"/>
        <w:contextualSpacing/>
        <w:rPr>
          <w:sz w:val="26"/>
          <w:szCs w:val="26"/>
        </w:rPr>
      </w:pPr>
      <w:r w:rsidRPr="008618FE">
        <w:rPr>
          <w:sz w:val="26"/>
          <w:szCs w:val="26"/>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618FE" w:rsidRPr="008618FE" w:rsidRDefault="008618FE" w:rsidP="008618FE">
      <w:pPr>
        <w:widowControl w:val="0"/>
        <w:contextualSpacing/>
        <w:rPr>
          <w:sz w:val="26"/>
          <w:szCs w:val="26"/>
        </w:rPr>
      </w:pPr>
      <w:r w:rsidRPr="008618FE">
        <w:rPr>
          <w:sz w:val="26"/>
          <w:szCs w:val="26"/>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8618FE" w:rsidRPr="008618FE" w:rsidRDefault="008618FE" w:rsidP="008618FE">
      <w:pPr>
        <w:widowControl w:val="0"/>
        <w:contextualSpacing/>
        <w:rPr>
          <w:sz w:val="26"/>
          <w:szCs w:val="26"/>
        </w:rPr>
      </w:pPr>
      <w:r w:rsidRPr="008618FE">
        <w:rPr>
          <w:sz w:val="26"/>
          <w:szCs w:val="26"/>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8618FE" w:rsidRPr="008618FE" w:rsidRDefault="008618FE" w:rsidP="008618FE">
      <w:pPr>
        <w:widowControl w:val="0"/>
        <w:contextualSpacing/>
        <w:rPr>
          <w:sz w:val="26"/>
          <w:szCs w:val="26"/>
        </w:rPr>
      </w:pPr>
      <w:r w:rsidRPr="008618FE">
        <w:rPr>
          <w:sz w:val="26"/>
          <w:szCs w:val="26"/>
        </w:rPr>
        <w:t>формирование научного типа мышления, владение научной терминологией, ключевыми понятиями и методами;</w:t>
      </w:r>
    </w:p>
    <w:p w:rsidR="008618FE" w:rsidRPr="008618FE" w:rsidRDefault="008618FE" w:rsidP="008618FE">
      <w:pPr>
        <w:widowControl w:val="0"/>
        <w:contextualSpacing/>
        <w:rPr>
          <w:sz w:val="26"/>
          <w:szCs w:val="26"/>
        </w:rPr>
      </w:pPr>
      <w:r w:rsidRPr="008618FE">
        <w:rPr>
          <w:sz w:val="26"/>
          <w:szCs w:val="26"/>
        </w:rPr>
        <w:t>ставить и формулировать собственные задачи в образовательной деятельности и жизненных ситуациях;</w:t>
      </w:r>
    </w:p>
    <w:p w:rsidR="008618FE" w:rsidRPr="008618FE" w:rsidRDefault="008618FE" w:rsidP="008618FE">
      <w:pPr>
        <w:widowControl w:val="0"/>
        <w:contextualSpacing/>
        <w:rPr>
          <w:sz w:val="26"/>
          <w:szCs w:val="26"/>
        </w:rPr>
      </w:pPr>
      <w:r w:rsidRPr="008618FE">
        <w:rPr>
          <w:sz w:val="26"/>
          <w:szCs w:val="26"/>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8618FE" w:rsidRPr="008618FE" w:rsidRDefault="008618FE" w:rsidP="008618FE">
      <w:pPr>
        <w:widowControl w:val="0"/>
        <w:contextualSpacing/>
        <w:rPr>
          <w:sz w:val="26"/>
          <w:szCs w:val="26"/>
        </w:rPr>
      </w:pPr>
      <w:r w:rsidRPr="008618FE">
        <w:rPr>
          <w:sz w:val="26"/>
          <w:szCs w:val="26"/>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8618FE" w:rsidRPr="008618FE" w:rsidRDefault="008618FE" w:rsidP="008618FE">
      <w:pPr>
        <w:widowControl w:val="0"/>
        <w:contextualSpacing/>
        <w:rPr>
          <w:sz w:val="26"/>
          <w:szCs w:val="26"/>
        </w:rPr>
      </w:pPr>
      <w:r w:rsidRPr="008618FE">
        <w:rPr>
          <w:sz w:val="26"/>
          <w:szCs w:val="26"/>
        </w:rPr>
        <w:t>давать оценку новым ситуациям, оценивать приобретённый опыт;</w:t>
      </w:r>
    </w:p>
    <w:p w:rsidR="008618FE" w:rsidRPr="008618FE" w:rsidRDefault="008618FE" w:rsidP="008618FE">
      <w:pPr>
        <w:widowControl w:val="0"/>
        <w:contextualSpacing/>
        <w:rPr>
          <w:sz w:val="26"/>
          <w:szCs w:val="26"/>
        </w:rPr>
      </w:pPr>
      <w:r w:rsidRPr="008618FE">
        <w:rPr>
          <w:sz w:val="26"/>
          <w:szCs w:val="26"/>
        </w:rPr>
        <w:t>осуществлять целенаправленный поиск переноса средств и способов действия в профессиональную среду;</w:t>
      </w:r>
    </w:p>
    <w:p w:rsidR="008618FE" w:rsidRPr="008618FE" w:rsidRDefault="008618FE" w:rsidP="008618FE">
      <w:pPr>
        <w:widowControl w:val="0"/>
        <w:contextualSpacing/>
        <w:rPr>
          <w:sz w:val="26"/>
          <w:szCs w:val="26"/>
        </w:rPr>
      </w:pPr>
      <w:r w:rsidRPr="008618FE">
        <w:rPr>
          <w:sz w:val="26"/>
          <w:szCs w:val="26"/>
        </w:rPr>
        <w:t>уметь переносить знания в познавательную и практическую области жизнедеятельности;</w:t>
      </w:r>
    </w:p>
    <w:p w:rsidR="008618FE" w:rsidRPr="008618FE" w:rsidRDefault="008618FE" w:rsidP="008618FE">
      <w:pPr>
        <w:widowControl w:val="0"/>
        <w:contextualSpacing/>
        <w:rPr>
          <w:sz w:val="26"/>
          <w:szCs w:val="26"/>
        </w:rPr>
      </w:pPr>
      <w:r w:rsidRPr="008618FE">
        <w:rPr>
          <w:sz w:val="26"/>
          <w:szCs w:val="26"/>
        </w:rPr>
        <w:t xml:space="preserve">уметь интегрировать знания из разных предметных областей; </w:t>
      </w:r>
    </w:p>
    <w:p w:rsidR="008618FE" w:rsidRPr="008618FE" w:rsidRDefault="008618FE" w:rsidP="008618FE">
      <w:pPr>
        <w:widowControl w:val="0"/>
        <w:contextualSpacing/>
        <w:rPr>
          <w:sz w:val="26"/>
          <w:szCs w:val="26"/>
        </w:rPr>
      </w:pPr>
      <w:r w:rsidRPr="008618FE">
        <w:rPr>
          <w:sz w:val="26"/>
          <w:szCs w:val="26"/>
        </w:rPr>
        <w:t>выдвигать новые идеи, предлагать оригинальные подходы и решения; ставить проблемы и задачи, допускающие альтернативные решения.</w:t>
      </w:r>
    </w:p>
    <w:p w:rsidR="008618FE" w:rsidRPr="008618FE" w:rsidRDefault="008618FE" w:rsidP="008618FE">
      <w:pPr>
        <w:widowControl w:val="0"/>
        <w:contextualSpacing/>
        <w:rPr>
          <w:sz w:val="26"/>
          <w:szCs w:val="26"/>
        </w:rPr>
      </w:pPr>
      <w:r w:rsidRPr="008618FE">
        <w:rPr>
          <w:sz w:val="26"/>
          <w:szCs w:val="26"/>
        </w:rPr>
        <w:t>У обучающегося будут сформированы умения работать с информацией как часть познавательных универсальных учебных действий:</w:t>
      </w:r>
    </w:p>
    <w:p w:rsidR="008618FE" w:rsidRPr="008618FE" w:rsidRDefault="008618FE" w:rsidP="008618FE">
      <w:pPr>
        <w:widowControl w:val="0"/>
        <w:contextualSpacing/>
        <w:rPr>
          <w:sz w:val="26"/>
          <w:szCs w:val="26"/>
        </w:rPr>
      </w:pPr>
      <w:r w:rsidRPr="008618FE">
        <w:rPr>
          <w:sz w:val="26"/>
          <w:szCs w:val="26"/>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8618FE" w:rsidRPr="008618FE" w:rsidRDefault="008618FE" w:rsidP="008618FE">
      <w:pPr>
        <w:widowControl w:val="0"/>
        <w:contextualSpacing/>
        <w:rPr>
          <w:sz w:val="26"/>
          <w:szCs w:val="26"/>
        </w:rPr>
      </w:pPr>
      <w:r w:rsidRPr="008618FE">
        <w:rPr>
          <w:sz w:val="26"/>
          <w:szCs w:val="26"/>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8618FE" w:rsidRPr="008618FE" w:rsidRDefault="008618FE" w:rsidP="008618FE">
      <w:pPr>
        <w:widowControl w:val="0"/>
        <w:contextualSpacing/>
        <w:rPr>
          <w:sz w:val="26"/>
          <w:szCs w:val="26"/>
        </w:rPr>
      </w:pPr>
      <w:r w:rsidRPr="008618FE">
        <w:rPr>
          <w:sz w:val="26"/>
          <w:szCs w:val="26"/>
        </w:rPr>
        <w:t>оценивать достоверность, легитимность информации, её соответствие правовым и морально-этическим нормам;</w:t>
      </w:r>
    </w:p>
    <w:p w:rsidR="008618FE" w:rsidRPr="008618FE" w:rsidRDefault="008618FE" w:rsidP="008618FE">
      <w:pPr>
        <w:widowControl w:val="0"/>
        <w:contextualSpacing/>
        <w:rPr>
          <w:sz w:val="26"/>
          <w:szCs w:val="26"/>
        </w:rPr>
      </w:pPr>
      <w:r w:rsidRPr="008618FE">
        <w:rPr>
          <w:sz w:val="26"/>
          <w:szCs w:val="26"/>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618FE" w:rsidRPr="008618FE" w:rsidRDefault="008618FE" w:rsidP="008618FE">
      <w:pPr>
        <w:widowControl w:val="0"/>
        <w:contextualSpacing/>
        <w:rPr>
          <w:sz w:val="26"/>
          <w:szCs w:val="26"/>
        </w:rPr>
      </w:pPr>
      <w:r w:rsidRPr="008618FE">
        <w:rPr>
          <w:sz w:val="26"/>
          <w:szCs w:val="26"/>
        </w:rPr>
        <w:t>владеть навыками распознавания и защиты информации, информационной безопасности личности.</w:t>
      </w:r>
    </w:p>
    <w:p w:rsidR="008618FE" w:rsidRPr="008618FE" w:rsidRDefault="008618FE" w:rsidP="008618FE">
      <w:pPr>
        <w:widowControl w:val="0"/>
        <w:contextualSpacing/>
        <w:rPr>
          <w:sz w:val="26"/>
          <w:szCs w:val="26"/>
        </w:rPr>
      </w:pPr>
      <w:r w:rsidRPr="008618FE">
        <w:rPr>
          <w:sz w:val="26"/>
          <w:szCs w:val="26"/>
        </w:rPr>
        <w:t>У обучающегося будут сформированы умения общения как часть коммуникативных универсальных учебных действий:</w:t>
      </w:r>
    </w:p>
    <w:p w:rsidR="008618FE" w:rsidRPr="008618FE" w:rsidRDefault="008618FE" w:rsidP="008618FE">
      <w:pPr>
        <w:widowControl w:val="0"/>
        <w:contextualSpacing/>
        <w:rPr>
          <w:sz w:val="26"/>
          <w:szCs w:val="26"/>
        </w:rPr>
      </w:pPr>
      <w:r w:rsidRPr="008618FE">
        <w:rPr>
          <w:sz w:val="26"/>
          <w:szCs w:val="26"/>
        </w:rPr>
        <w:t>осуществлять коммуникации во всех сферах жизни;</w:t>
      </w:r>
    </w:p>
    <w:p w:rsidR="008618FE" w:rsidRPr="008618FE" w:rsidRDefault="008618FE" w:rsidP="008618FE">
      <w:pPr>
        <w:widowControl w:val="0"/>
        <w:contextualSpacing/>
        <w:rPr>
          <w:sz w:val="26"/>
          <w:szCs w:val="26"/>
        </w:rPr>
      </w:pPr>
      <w:r w:rsidRPr="008618FE">
        <w:rPr>
          <w:sz w:val="26"/>
          <w:szCs w:val="26"/>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8618FE" w:rsidRPr="008618FE" w:rsidRDefault="008618FE" w:rsidP="008618FE">
      <w:pPr>
        <w:widowControl w:val="0"/>
        <w:contextualSpacing/>
        <w:rPr>
          <w:sz w:val="26"/>
          <w:szCs w:val="26"/>
        </w:rPr>
      </w:pPr>
      <w:r w:rsidRPr="008618FE">
        <w:rPr>
          <w:sz w:val="26"/>
          <w:szCs w:val="26"/>
        </w:rPr>
        <w:t xml:space="preserve">владеть различными способами общения и взаимодействия; </w:t>
      </w:r>
    </w:p>
    <w:p w:rsidR="008618FE" w:rsidRPr="008618FE" w:rsidRDefault="008618FE" w:rsidP="008618FE">
      <w:pPr>
        <w:widowControl w:val="0"/>
        <w:contextualSpacing/>
        <w:rPr>
          <w:sz w:val="26"/>
          <w:szCs w:val="26"/>
        </w:rPr>
      </w:pPr>
      <w:r w:rsidRPr="008618FE">
        <w:rPr>
          <w:sz w:val="26"/>
          <w:szCs w:val="26"/>
        </w:rPr>
        <w:t>аргументированно вести диалог, уметь смягчать конфликтные ситуации;</w:t>
      </w:r>
    </w:p>
    <w:p w:rsidR="008618FE" w:rsidRPr="008618FE" w:rsidRDefault="008618FE" w:rsidP="008618FE">
      <w:pPr>
        <w:widowControl w:val="0"/>
        <w:contextualSpacing/>
        <w:rPr>
          <w:sz w:val="26"/>
          <w:szCs w:val="26"/>
        </w:rPr>
      </w:pPr>
      <w:r w:rsidRPr="008618FE">
        <w:rPr>
          <w:sz w:val="26"/>
          <w:szCs w:val="26"/>
        </w:rPr>
        <w:t>развёрнуто и логично излагать свою точку зрения с использованием языковых средств.</w:t>
      </w:r>
    </w:p>
    <w:p w:rsidR="008618FE" w:rsidRPr="008618FE" w:rsidRDefault="008618FE" w:rsidP="008618FE">
      <w:pPr>
        <w:widowControl w:val="0"/>
        <w:contextualSpacing/>
        <w:rPr>
          <w:sz w:val="26"/>
          <w:szCs w:val="26"/>
        </w:rPr>
      </w:pPr>
      <w:r w:rsidRPr="008618FE">
        <w:rPr>
          <w:sz w:val="26"/>
          <w:szCs w:val="26"/>
        </w:rPr>
        <w:t>У обучающегося будут сформированы умения самоорганизации как часть регулятивных универсальных учебных действий:</w:t>
      </w:r>
    </w:p>
    <w:p w:rsidR="008618FE" w:rsidRPr="008618FE" w:rsidRDefault="008618FE" w:rsidP="008618FE">
      <w:pPr>
        <w:widowControl w:val="0"/>
        <w:contextualSpacing/>
        <w:rPr>
          <w:sz w:val="26"/>
          <w:szCs w:val="26"/>
        </w:rPr>
      </w:pPr>
      <w:r w:rsidRPr="008618FE">
        <w:rPr>
          <w:sz w:val="26"/>
          <w:szCs w:val="26"/>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8618FE" w:rsidRPr="008618FE" w:rsidRDefault="008618FE" w:rsidP="008618FE">
      <w:pPr>
        <w:widowControl w:val="0"/>
        <w:contextualSpacing/>
        <w:rPr>
          <w:sz w:val="26"/>
          <w:szCs w:val="26"/>
        </w:rPr>
      </w:pPr>
      <w:r w:rsidRPr="008618FE">
        <w:rPr>
          <w:sz w:val="26"/>
          <w:szCs w:val="26"/>
        </w:rPr>
        <w:t>самостоятельно составлять план решения проблемы с учётом имеющихся ресурсов, собственных возможностей и предпочтений;</w:t>
      </w:r>
    </w:p>
    <w:p w:rsidR="008618FE" w:rsidRPr="008618FE" w:rsidRDefault="008618FE" w:rsidP="008618FE">
      <w:pPr>
        <w:widowControl w:val="0"/>
        <w:contextualSpacing/>
        <w:rPr>
          <w:sz w:val="26"/>
          <w:szCs w:val="26"/>
        </w:rPr>
      </w:pPr>
      <w:r w:rsidRPr="008618FE">
        <w:rPr>
          <w:sz w:val="26"/>
          <w:szCs w:val="26"/>
        </w:rPr>
        <w:t>давать оценку новым ситуациям;</w:t>
      </w:r>
    </w:p>
    <w:p w:rsidR="008618FE" w:rsidRPr="008618FE" w:rsidRDefault="008618FE" w:rsidP="008618FE">
      <w:pPr>
        <w:widowControl w:val="0"/>
        <w:contextualSpacing/>
        <w:rPr>
          <w:sz w:val="26"/>
          <w:szCs w:val="26"/>
        </w:rPr>
      </w:pPr>
      <w:r w:rsidRPr="008618FE">
        <w:rPr>
          <w:sz w:val="26"/>
          <w:szCs w:val="26"/>
        </w:rPr>
        <w:t>расширять рамки учебного предмета на основе личных предпочтений;</w:t>
      </w:r>
    </w:p>
    <w:p w:rsidR="008618FE" w:rsidRPr="008618FE" w:rsidRDefault="008618FE" w:rsidP="008618FE">
      <w:pPr>
        <w:widowControl w:val="0"/>
        <w:contextualSpacing/>
        <w:rPr>
          <w:sz w:val="26"/>
          <w:szCs w:val="26"/>
        </w:rPr>
      </w:pPr>
      <w:r w:rsidRPr="008618FE">
        <w:rPr>
          <w:sz w:val="26"/>
          <w:szCs w:val="26"/>
        </w:rPr>
        <w:t>делать осознанный выбор, аргументировать его, брать ответственность за решение;</w:t>
      </w:r>
    </w:p>
    <w:p w:rsidR="008618FE" w:rsidRPr="008618FE" w:rsidRDefault="008618FE" w:rsidP="008618FE">
      <w:pPr>
        <w:widowControl w:val="0"/>
        <w:contextualSpacing/>
        <w:rPr>
          <w:sz w:val="26"/>
          <w:szCs w:val="26"/>
        </w:rPr>
      </w:pPr>
      <w:r w:rsidRPr="008618FE">
        <w:rPr>
          <w:sz w:val="26"/>
          <w:szCs w:val="26"/>
        </w:rPr>
        <w:t>оценивать приобретённый опыт;</w:t>
      </w:r>
    </w:p>
    <w:p w:rsidR="008618FE" w:rsidRPr="008618FE" w:rsidRDefault="008618FE" w:rsidP="008618FE">
      <w:pPr>
        <w:widowControl w:val="0"/>
        <w:contextualSpacing/>
        <w:rPr>
          <w:sz w:val="26"/>
          <w:szCs w:val="26"/>
        </w:rPr>
      </w:pPr>
      <w:r w:rsidRPr="008618FE">
        <w:rPr>
          <w:sz w:val="26"/>
          <w:szCs w:val="26"/>
        </w:rPr>
        <w:t xml:space="preserve">способствовать формированию и проявлению широкой эрудиции в разных областях знаний; </w:t>
      </w:r>
    </w:p>
    <w:p w:rsidR="008618FE" w:rsidRPr="008618FE" w:rsidRDefault="008618FE" w:rsidP="008618FE">
      <w:pPr>
        <w:widowControl w:val="0"/>
        <w:contextualSpacing/>
        <w:rPr>
          <w:sz w:val="26"/>
          <w:szCs w:val="26"/>
        </w:rPr>
      </w:pPr>
      <w:r w:rsidRPr="008618FE">
        <w:rPr>
          <w:sz w:val="26"/>
          <w:szCs w:val="26"/>
        </w:rPr>
        <w:t>постоянно повышать свой образовательный и культурный уровень;</w:t>
      </w:r>
    </w:p>
    <w:p w:rsidR="008618FE" w:rsidRPr="008618FE" w:rsidRDefault="008618FE" w:rsidP="008618FE">
      <w:pPr>
        <w:widowControl w:val="0"/>
        <w:contextualSpacing/>
        <w:rPr>
          <w:sz w:val="26"/>
          <w:szCs w:val="26"/>
        </w:rPr>
      </w:pPr>
      <w:r w:rsidRPr="008618FE">
        <w:rPr>
          <w:sz w:val="26"/>
          <w:szCs w:val="26"/>
        </w:rPr>
        <w:t>У обучающегося будут сформированы умения самоконтроля, принятия себя и других как часть регулятивных универсальных учебных действий:</w:t>
      </w:r>
    </w:p>
    <w:p w:rsidR="008618FE" w:rsidRPr="008618FE" w:rsidRDefault="008618FE" w:rsidP="008618FE">
      <w:pPr>
        <w:widowControl w:val="0"/>
        <w:contextualSpacing/>
        <w:rPr>
          <w:sz w:val="26"/>
          <w:szCs w:val="26"/>
        </w:rPr>
      </w:pPr>
      <w:r w:rsidRPr="008618FE">
        <w:rPr>
          <w:sz w:val="26"/>
          <w:szCs w:val="26"/>
        </w:rPr>
        <w:t>давать оценку новым ситуациям, вносить коррективы в деятельность, оценивать соответствие результатов целям;</w:t>
      </w:r>
    </w:p>
    <w:p w:rsidR="008618FE" w:rsidRPr="008618FE" w:rsidRDefault="008618FE" w:rsidP="008618FE">
      <w:pPr>
        <w:widowControl w:val="0"/>
        <w:contextualSpacing/>
        <w:rPr>
          <w:sz w:val="26"/>
          <w:szCs w:val="26"/>
        </w:rPr>
      </w:pPr>
      <w:r w:rsidRPr="008618FE">
        <w:rPr>
          <w:sz w:val="26"/>
          <w:szCs w:val="26"/>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8618FE" w:rsidRPr="008618FE" w:rsidRDefault="008618FE" w:rsidP="008618FE">
      <w:pPr>
        <w:widowControl w:val="0"/>
        <w:contextualSpacing/>
        <w:rPr>
          <w:sz w:val="26"/>
          <w:szCs w:val="26"/>
        </w:rPr>
      </w:pPr>
      <w:r w:rsidRPr="008618FE">
        <w:rPr>
          <w:sz w:val="26"/>
          <w:szCs w:val="26"/>
        </w:rPr>
        <w:t>использовать приёмы рефлексии для оценки ситуации, выбора верного решения;</w:t>
      </w:r>
    </w:p>
    <w:p w:rsidR="008618FE" w:rsidRPr="008618FE" w:rsidRDefault="008618FE" w:rsidP="008618FE">
      <w:pPr>
        <w:widowControl w:val="0"/>
        <w:contextualSpacing/>
        <w:rPr>
          <w:sz w:val="26"/>
          <w:szCs w:val="26"/>
        </w:rPr>
      </w:pPr>
      <w:r w:rsidRPr="008618FE">
        <w:rPr>
          <w:sz w:val="26"/>
          <w:szCs w:val="26"/>
        </w:rPr>
        <w:t>оценивать риски и своевременно принимать решения по их снижению;</w:t>
      </w:r>
    </w:p>
    <w:p w:rsidR="008618FE" w:rsidRPr="008618FE" w:rsidRDefault="008618FE" w:rsidP="008618FE">
      <w:pPr>
        <w:widowControl w:val="0"/>
        <w:contextualSpacing/>
        <w:rPr>
          <w:sz w:val="26"/>
          <w:szCs w:val="26"/>
        </w:rPr>
      </w:pPr>
      <w:r w:rsidRPr="008618FE">
        <w:rPr>
          <w:sz w:val="26"/>
          <w:szCs w:val="26"/>
        </w:rPr>
        <w:t>принимать мотивы и аргументы других при анализе результатов деятельности;</w:t>
      </w:r>
    </w:p>
    <w:p w:rsidR="008618FE" w:rsidRPr="008618FE" w:rsidRDefault="008618FE" w:rsidP="008618FE">
      <w:pPr>
        <w:widowControl w:val="0"/>
        <w:contextualSpacing/>
        <w:rPr>
          <w:sz w:val="26"/>
          <w:szCs w:val="26"/>
        </w:rPr>
      </w:pPr>
      <w:r w:rsidRPr="008618FE">
        <w:rPr>
          <w:sz w:val="26"/>
          <w:szCs w:val="26"/>
        </w:rPr>
        <w:t>принимать себя, понимая свои недостатки и достоинства;</w:t>
      </w:r>
    </w:p>
    <w:p w:rsidR="008618FE" w:rsidRPr="008618FE" w:rsidRDefault="008618FE" w:rsidP="008618FE">
      <w:pPr>
        <w:widowControl w:val="0"/>
        <w:contextualSpacing/>
        <w:rPr>
          <w:sz w:val="26"/>
          <w:szCs w:val="26"/>
        </w:rPr>
      </w:pPr>
      <w:r w:rsidRPr="008618FE">
        <w:rPr>
          <w:sz w:val="26"/>
          <w:szCs w:val="26"/>
        </w:rPr>
        <w:t>принимать мотивы и аргументы других при анализе результатов деятельности;</w:t>
      </w:r>
    </w:p>
    <w:p w:rsidR="008618FE" w:rsidRPr="008618FE" w:rsidRDefault="008618FE" w:rsidP="008618FE">
      <w:pPr>
        <w:widowControl w:val="0"/>
        <w:contextualSpacing/>
        <w:rPr>
          <w:sz w:val="26"/>
          <w:szCs w:val="26"/>
        </w:rPr>
      </w:pPr>
      <w:r w:rsidRPr="008618FE">
        <w:rPr>
          <w:sz w:val="26"/>
          <w:szCs w:val="26"/>
        </w:rPr>
        <w:t>признавать своё право и право других на ошибку;</w:t>
      </w:r>
    </w:p>
    <w:p w:rsidR="008618FE" w:rsidRPr="008618FE" w:rsidRDefault="008618FE" w:rsidP="008618FE">
      <w:pPr>
        <w:widowControl w:val="0"/>
        <w:contextualSpacing/>
        <w:rPr>
          <w:sz w:val="26"/>
          <w:szCs w:val="26"/>
        </w:rPr>
      </w:pPr>
      <w:r w:rsidRPr="008618FE">
        <w:rPr>
          <w:sz w:val="26"/>
          <w:szCs w:val="26"/>
        </w:rPr>
        <w:t>развивать способность понимать мир с позиции другого человека.</w:t>
      </w:r>
    </w:p>
    <w:p w:rsidR="008618FE" w:rsidRPr="008618FE" w:rsidRDefault="008618FE" w:rsidP="008618FE">
      <w:pPr>
        <w:widowControl w:val="0"/>
        <w:contextualSpacing/>
        <w:rPr>
          <w:sz w:val="26"/>
          <w:szCs w:val="26"/>
        </w:rPr>
      </w:pPr>
      <w:r w:rsidRPr="008618FE">
        <w:rPr>
          <w:sz w:val="26"/>
          <w:szCs w:val="26"/>
        </w:rPr>
        <w:t>У обучающегося будут сформированы умения совместной деятельности как часть коммуникативных универсальных учебных действий:</w:t>
      </w:r>
    </w:p>
    <w:p w:rsidR="008618FE" w:rsidRPr="008618FE" w:rsidRDefault="008618FE" w:rsidP="008618FE">
      <w:pPr>
        <w:widowControl w:val="0"/>
        <w:contextualSpacing/>
        <w:rPr>
          <w:sz w:val="26"/>
          <w:szCs w:val="26"/>
        </w:rPr>
      </w:pPr>
      <w:r w:rsidRPr="008618FE">
        <w:rPr>
          <w:sz w:val="26"/>
          <w:szCs w:val="26"/>
        </w:rPr>
        <w:t>понимать и использовать преимущества командной и индивидуальной работы;</w:t>
      </w:r>
    </w:p>
    <w:p w:rsidR="008618FE" w:rsidRPr="008618FE" w:rsidRDefault="008618FE" w:rsidP="008618FE">
      <w:pPr>
        <w:widowControl w:val="0"/>
        <w:contextualSpacing/>
        <w:rPr>
          <w:sz w:val="26"/>
          <w:szCs w:val="26"/>
        </w:rPr>
      </w:pPr>
      <w:r w:rsidRPr="008618FE">
        <w:rPr>
          <w:sz w:val="26"/>
          <w:szCs w:val="26"/>
        </w:rPr>
        <w:t>выбирать тематику и методы совместных действий с учётом общих интересов, и возможностей каждого члена коллектива;</w:t>
      </w:r>
    </w:p>
    <w:p w:rsidR="008618FE" w:rsidRPr="008618FE" w:rsidRDefault="008618FE" w:rsidP="008618FE">
      <w:pPr>
        <w:widowControl w:val="0"/>
        <w:contextualSpacing/>
        <w:rPr>
          <w:sz w:val="26"/>
          <w:szCs w:val="26"/>
        </w:rPr>
      </w:pPr>
      <w:r w:rsidRPr="008618FE">
        <w:rPr>
          <w:sz w:val="26"/>
          <w:szCs w:val="26"/>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8618FE" w:rsidRPr="008618FE" w:rsidRDefault="008618FE" w:rsidP="008618FE">
      <w:pPr>
        <w:widowControl w:val="0"/>
        <w:contextualSpacing/>
        <w:rPr>
          <w:sz w:val="26"/>
          <w:szCs w:val="26"/>
        </w:rPr>
      </w:pPr>
      <w:r w:rsidRPr="008618FE">
        <w:rPr>
          <w:sz w:val="26"/>
          <w:szCs w:val="26"/>
        </w:rPr>
        <w:t>оценивать качество вклада своего и каждого участника команды в общий результат по разработанным критериям;</w:t>
      </w:r>
    </w:p>
    <w:p w:rsidR="008618FE" w:rsidRPr="008618FE" w:rsidRDefault="008618FE" w:rsidP="008618FE">
      <w:pPr>
        <w:widowControl w:val="0"/>
        <w:contextualSpacing/>
        <w:rPr>
          <w:sz w:val="26"/>
          <w:szCs w:val="26"/>
        </w:rPr>
      </w:pPr>
      <w:r w:rsidRPr="008618FE">
        <w:rPr>
          <w:sz w:val="26"/>
          <w:szCs w:val="26"/>
        </w:rPr>
        <w:t xml:space="preserve">предлагать новые проекты, оценивать идеи с позиции новизны, оригинальности, практической значимости; </w:t>
      </w:r>
    </w:p>
    <w:p w:rsidR="008618FE" w:rsidRPr="008618FE" w:rsidRDefault="008618FE" w:rsidP="008618FE">
      <w:pPr>
        <w:widowControl w:val="0"/>
        <w:contextualSpacing/>
        <w:rPr>
          <w:sz w:val="26"/>
          <w:szCs w:val="26"/>
        </w:rPr>
      </w:pPr>
      <w:r w:rsidRPr="008618FE">
        <w:rPr>
          <w:sz w:val="26"/>
          <w:szCs w:val="26"/>
        </w:rPr>
        <w:t>осуществлять позитивное стратегическое поведение в различных ситуациях; проявлять творчество и воображение, быть инициативным.</w:t>
      </w:r>
    </w:p>
    <w:p w:rsidR="008618FE" w:rsidRPr="008618FE" w:rsidRDefault="008618FE" w:rsidP="008618FE">
      <w:pPr>
        <w:widowControl w:val="0"/>
        <w:contextualSpacing/>
        <w:rPr>
          <w:sz w:val="26"/>
          <w:szCs w:val="26"/>
        </w:rPr>
      </w:pPr>
      <w:r w:rsidRPr="008618FE">
        <w:rPr>
          <w:sz w:val="26"/>
          <w:szCs w:val="26"/>
        </w:rPr>
        <w:t>К концу обучения в 10 классе обучающийся получит следующие предметные результаты по отдельным темам программы по физической культуре:</w:t>
      </w:r>
    </w:p>
    <w:p w:rsidR="008618FE" w:rsidRPr="008618FE" w:rsidRDefault="008618FE" w:rsidP="008618FE">
      <w:pPr>
        <w:widowControl w:val="0"/>
        <w:contextualSpacing/>
        <w:rPr>
          <w:sz w:val="26"/>
          <w:szCs w:val="26"/>
        </w:rPr>
      </w:pPr>
      <w:r w:rsidRPr="008618FE">
        <w:rPr>
          <w:sz w:val="26"/>
          <w:szCs w:val="26"/>
        </w:rPr>
        <w:t xml:space="preserve">Раздел «Знания о физической культуре»: </w:t>
      </w:r>
    </w:p>
    <w:p w:rsidR="008618FE" w:rsidRPr="008618FE" w:rsidRDefault="008618FE" w:rsidP="008618FE">
      <w:pPr>
        <w:widowControl w:val="0"/>
        <w:contextualSpacing/>
        <w:rPr>
          <w:sz w:val="26"/>
          <w:szCs w:val="26"/>
        </w:rPr>
      </w:pPr>
      <w:r w:rsidRPr="008618FE">
        <w:rPr>
          <w:sz w:val="26"/>
          <w:szCs w:val="26"/>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8618FE" w:rsidRPr="008618FE" w:rsidRDefault="008618FE" w:rsidP="008618FE">
      <w:pPr>
        <w:widowControl w:val="0"/>
        <w:contextualSpacing/>
        <w:rPr>
          <w:sz w:val="26"/>
          <w:szCs w:val="26"/>
        </w:rPr>
      </w:pPr>
      <w:r w:rsidRPr="008618FE">
        <w:rPr>
          <w:sz w:val="26"/>
          <w:szCs w:val="26"/>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rsidR="008618FE" w:rsidRPr="008618FE" w:rsidRDefault="008618FE" w:rsidP="008618FE">
      <w:pPr>
        <w:widowControl w:val="0"/>
        <w:contextualSpacing/>
        <w:rPr>
          <w:sz w:val="26"/>
          <w:szCs w:val="26"/>
        </w:rPr>
      </w:pPr>
      <w:r w:rsidRPr="008618FE">
        <w:rPr>
          <w:sz w:val="26"/>
          <w:szCs w:val="26"/>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rsidR="008618FE" w:rsidRPr="008618FE" w:rsidRDefault="008618FE" w:rsidP="008618FE">
      <w:pPr>
        <w:widowControl w:val="0"/>
        <w:contextualSpacing/>
        <w:rPr>
          <w:sz w:val="26"/>
          <w:szCs w:val="26"/>
        </w:rPr>
      </w:pPr>
      <w:r w:rsidRPr="008618FE">
        <w:rPr>
          <w:sz w:val="26"/>
          <w:szCs w:val="26"/>
        </w:rPr>
        <w:t>Раздел «Организация самостоятельных занятий»:</w:t>
      </w:r>
    </w:p>
    <w:p w:rsidR="008618FE" w:rsidRPr="008618FE" w:rsidRDefault="008618FE" w:rsidP="008618FE">
      <w:pPr>
        <w:widowControl w:val="0"/>
        <w:contextualSpacing/>
        <w:rPr>
          <w:sz w:val="26"/>
          <w:szCs w:val="26"/>
        </w:rPr>
      </w:pPr>
      <w:r w:rsidRPr="008618FE">
        <w:rPr>
          <w:sz w:val="26"/>
          <w:szCs w:val="26"/>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8618FE" w:rsidRPr="008618FE" w:rsidRDefault="008618FE" w:rsidP="008618FE">
      <w:pPr>
        <w:widowControl w:val="0"/>
        <w:contextualSpacing/>
        <w:rPr>
          <w:sz w:val="26"/>
          <w:szCs w:val="26"/>
        </w:rPr>
      </w:pPr>
      <w:r w:rsidRPr="008618FE">
        <w:rPr>
          <w:sz w:val="26"/>
          <w:szCs w:val="26"/>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rsidR="008618FE" w:rsidRPr="008618FE" w:rsidRDefault="008618FE" w:rsidP="008618FE">
      <w:pPr>
        <w:widowControl w:val="0"/>
        <w:contextualSpacing/>
        <w:rPr>
          <w:sz w:val="26"/>
          <w:szCs w:val="26"/>
        </w:rPr>
      </w:pPr>
      <w:r w:rsidRPr="008618FE">
        <w:rPr>
          <w:sz w:val="26"/>
          <w:szCs w:val="26"/>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8618FE" w:rsidRPr="008618FE" w:rsidRDefault="008618FE" w:rsidP="008618FE">
      <w:pPr>
        <w:widowControl w:val="0"/>
        <w:contextualSpacing/>
        <w:rPr>
          <w:sz w:val="26"/>
          <w:szCs w:val="26"/>
        </w:rPr>
      </w:pPr>
      <w:r w:rsidRPr="008618FE">
        <w:rPr>
          <w:sz w:val="26"/>
          <w:szCs w:val="26"/>
        </w:rPr>
        <w:t>Раздел «Физическое совершенствование»:</w:t>
      </w:r>
    </w:p>
    <w:p w:rsidR="008618FE" w:rsidRPr="008618FE" w:rsidRDefault="008618FE" w:rsidP="008618FE">
      <w:pPr>
        <w:widowControl w:val="0"/>
        <w:contextualSpacing/>
        <w:rPr>
          <w:sz w:val="26"/>
          <w:szCs w:val="26"/>
        </w:rPr>
      </w:pPr>
      <w:r w:rsidRPr="008618FE">
        <w:rPr>
          <w:sz w:val="26"/>
          <w:szCs w:val="26"/>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8618FE" w:rsidRPr="008618FE" w:rsidRDefault="008618FE" w:rsidP="008618FE">
      <w:pPr>
        <w:widowControl w:val="0"/>
        <w:contextualSpacing/>
        <w:rPr>
          <w:sz w:val="26"/>
          <w:szCs w:val="26"/>
        </w:rPr>
      </w:pPr>
      <w:r w:rsidRPr="008618FE">
        <w:rPr>
          <w:sz w:val="26"/>
          <w:szCs w:val="26"/>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8618FE" w:rsidRPr="008618FE" w:rsidRDefault="008618FE" w:rsidP="008618FE">
      <w:pPr>
        <w:widowControl w:val="0"/>
        <w:contextualSpacing/>
        <w:rPr>
          <w:sz w:val="26"/>
          <w:szCs w:val="26"/>
        </w:rPr>
      </w:pPr>
      <w:r w:rsidRPr="008618FE">
        <w:rPr>
          <w:sz w:val="26"/>
          <w:szCs w:val="26"/>
        </w:rPr>
        <w:t>выполнять упражнения общефизической подготовки, использовать их в планировании кондиционной тренировки;</w:t>
      </w:r>
    </w:p>
    <w:p w:rsidR="008618FE" w:rsidRPr="008618FE" w:rsidRDefault="008618FE" w:rsidP="008618FE">
      <w:pPr>
        <w:widowControl w:val="0"/>
        <w:contextualSpacing/>
        <w:rPr>
          <w:sz w:val="26"/>
          <w:szCs w:val="26"/>
        </w:rPr>
      </w:pPr>
      <w:r w:rsidRPr="008618FE">
        <w:rPr>
          <w:sz w:val="26"/>
          <w:szCs w:val="26"/>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8618FE" w:rsidRPr="008618FE" w:rsidRDefault="008618FE" w:rsidP="008618FE">
      <w:pPr>
        <w:widowControl w:val="0"/>
        <w:contextualSpacing/>
        <w:rPr>
          <w:sz w:val="26"/>
          <w:szCs w:val="26"/>
        </w:rPr>
      </w:pPr>
      <w:r w:rsidRPr="008618FE">
        <w:rPr>
          <w:sz w:val="26"/>
          <w:szCs w:val="26"/>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8618FE" w:rsidRPr="008618FE" w:rsidRDefault="008618FE" w:rsidP="008618FE">
      <w:pPr>
        <w:widowControl w:val="0"/>
        <w:contextualSpacing/>
        <w:rPr>
          <w:sz w:val="26"/>
          <w:szCs w:val="26"/>
        </w:rPr>
      </w:pPr>
      <w:r w:rsidRPr="008618FE">
        <w:rPr>
          <w:sz w:val="26"/>
          <w:szCs w:val="26"/>
        </w:rPr>
        <w:t>К концу обучения в 11 классе обучающийся получит следующие предметные результаты по отдельным темам программы по физической культуре:</w:t>
      </w:r>
    </w:p>
    <w:p w:rsidR="008618FE" w:rsidRPr="008618FE" w:rsidRDefault="008618FE" w:rsidP="008618FE">
      <w:pPr>
        <w:widowControl w:val="0"/>
        <w:contextualSpacing/>
        <w:rPr>
          <w:sz w:val="26"/>
          <w:szCs w:val="26"/>
        </w:rPr>
      </w:pPr>
      <w:r w:rsidRPr="008618FE">
        <w:rPr>
          <w:sz w:val="26"/>
          <w:szCs w:val="26"/>
        </w:rPr>
        <w:t xml:space="preserve">Раздел «Знания о физической культуре»: </w:t>
      </w:r>
    </w:p>
    <w:p w:rsidR="008618FE" w:rsidRPr="008618FE" w:rsidRDefault="008618FE" w:rsidP="008618FE">
      <w:pPr>
        <w:widowControl w:val="0"/>
        <w:contextualSpacing/>
        <w:rPr>
          <w:sz w:val="26"/>
          <w:szCs w:val="26"/>
        </w:rPr>
      </w:pPr>
      <w:r w:rsidRPr="008618FE">
        <w:rPr>
          <w:sz w:val="26"/>
          <w:szCs w:val="26"/>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8618FE" w:rsidRPr="008618FE" w:rsidRDefault="008618FE" w:rsidP="008618FE">
      <w:pPr>
        <w:widowControl w:val="0"/>
        <w:contextualSpacing/>
        <w:rPr>
          <w:sz w:val="26"/>
          <w:szCs w:val="26"/>
        </w:rPr>
      </w:pPr>
      <w:r w:rsidRPr="008618FE">
        <w:rPr>
          <w:sz w:val="26"/>
          <w:szCs w:val="26"/>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8618FE" w:rsidRPr="008618FE" w:rsidRDefault="008618FE" w:rsidP="008618FE">
      <w:pPr>
        <w:widowControl w:val="0"/>
        <w:contextualSpacing/>
        <w:rPr>
          <w:sz w:val="26"/>
          <w:szCs w:val="26"/>
        </w:rPr>
      </w:pPr>
      <w:r w:rsidRPr="008618FE">
        <w:rPr>
          <w:sz w:val="26"/>
          <w:szCs w:val="26"/>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8618FE" w:rsidRPr="008618FE" w:rsidRDefault="008618FE" w:rsidP="008618FE">
      <w:pPr>
        <w:widowControl w:val="0"/>
        <w:contextualSpacing/>
        <w:rPr>
          <w:sz w:val="26"/>
          <w:szCs w:val="26"/>
        </w:rPr>
      </w:pPr>
      <w:r w:rsidRPr="008618FE">
        <w:rPr>
          <w:sz w:val="26"/>
          <w:szCs w:val="26"/>
        </w:rPr>
        <w:t>Раздел «Организация самостоятельных занятий»:</w:t>
      </w:r>
    </w:p>
    <w:p w:rsidR="008618FE" w:rsidRPr="008618FE" w:rsidRDefault="008618FE" w:rsidP="008618FE">
      <w:pPr>
        <w:widowControl w:val="0"/>
        <w:contextualSpacing/>
        <w:rPr>
          <w:sz w:val="26"/>
          <w:szCs w:val="26"/>
        </w:rPr>
      </w:pPr>
      <w:r w:rsidRPr="008618FE">
        <w:rPr>
          <w:sz w:val="26"/>
          <w:szCs w:val="26"/>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8618FE" w:rsidRPr="008618FE" w:rsidRDefault="008618FE" w:rsidP="008618FE">
      <w:pPr>
        <w:widowControl w:val="0"/>
        <w:contextualSpacing/>
        <w:rPr>
          <w:sz w:val="26"/>
          <w:szCs w:val="26"/>
        </w:rPr>
      </w:pPr>
      <w:r w:rsidRPr="008618FE">
        <w:rPr>
          <w:sz w:val="26"/>
          <w:szCs w:val="26"/>
        </w:rPr>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p w:rsidR="008618FE" w:rsidRPr="008618FE" w:rsidRDefault="008618FE" w:rsidP="008618FE">
      <w:pPr>
        <w:widowControl w:val="0"/>
        <w:contextualSpacing/>
        <w:rPr>
          <w:sz w:val="26"/>
          <w:szCs w:val="26"/>
        </w:rPr>
      </w:pPr>
      <w:r w:rsidRPr="008618FE">
        <w:rPr>
          <w:sz w:val="26"/>
          <w:szCs w:val="26"/>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rsidR="008618FE" w:rsidRPr="008618FE" w:rsidRDefault="008618FE" w:rsidP="008618FE">
      <w:pPr>
        <w:widowControl w:val="0"/>
        <w:contextualSpacing/>
        <w:rPr>
          <w:sz w:val="26"/>
          <w:szCs w:val="26"/>
        </w:rPr>
      </w:pPr>
      <w:r w:rsidRPr="008618FE">
        <w:rPr>
          <w:sz w:val="26"/>
          <w:szCs w:val="26"/>
        </w:rPr>
        <w:t>Раздел «Физическое совершенствование»:</w:t>
      </w:r>
    </w:p>
    <w:p w:rsidR="008618FE" w:rsidRPr="008618FE" w:rsidRDefault="008618FE" w:rsidP="008618FE">
      <w:pPr>
        <w:widowControl w:val="0"/>
        <w:contextualSpacing/>
        <w:rPr>
          <w:sz w:val="26"/>
          <w:szCs w:val="26"/>
        </w:rPr>
      </w:pPr>
      <w:r w:rsidRPr="008618FE">
        <w:rPr>
          <w:sz w:val="26"/>
          <w:szCs w:val="26"/>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8618FE" w:rsidRPr="008618FE" w:rsidRDefault="008618FE" w:rsidP="008618FE">
      <w:pPr>
        <w:widowControl w:val="0"/>
        <w:contextualSpacing/>
        <w:rPr>
          <w:sz w:val="26"/>
          <w:szCs w:val="26"/>
        </w:rPr>
      </w:pPr>
      <w:r w:rsidRPr="008618FE">
        <w:rPr>
          <w:sz w:val="26"/>
          <w:szCs w:val="26"/>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8618FE" w:rsidRPr="008618FE" w:rsidRDefault="008618FE" w:rsidP="008618FE">
      <w:pPr>
        <w:widowControl w:val="0"/>
        <w:contextualSpacing/>
        <w:rPr>
          <w:sz w:val="26"/>
          <w:szCs w:val="26"/>
        </w:rPr>
      </w:pPr>
      <w:r w:rsidRPr="008618FE">
        <w:rPr>
          <w:sz w:val="26"/>
          <w:szCs w:val="26"/>
        </w:rPr>
        <w:t>демонстрировать технику приёмов и защитных действий из атлетических единоборств, выполнять их во взаимодействии с партнёром;</w:t>
      </w:r>
    </w:p>
    <w:p w:rsidR="008618FE" w:rsidRPr="008618FE" w:rsidRDefault="008618FE" w:rsidP="008618FE">
      <w:pPr>
        <w:widowControl w:val="0"/>
        <w:contextualSpacing/>
        <w:rPr>
          <w:sz w:val="26"/>
          <w:szCs w:val="26"/>
        </w:rPr>
      </w:pPr>
      <w:r w:rsidRPr="008618FE">
        <w:rPr>
          <w:sz w:val="26"/>
          <w:szCs w:val="26"/>
        </w:rP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w:t>
      </w:r>
    </w:p>
    <w:p w:rsidR="008618FE" w:rsidRPr="008618FE" w:rsidRDefault="008618FE" w:rsidP="008618FE">
      <w:pPr>
        <w:widowControl w:val="0"/>
        <w:contextualSpacing/>
        <w:rPr>
          <w:sz w:val="26"/>
          <w:szCs w:val="26"/>
        </w:rPr>
      </w:pPr>
      <w:r w:rsidRPr="008618FE">
        <w:rPr>
          <w:sz w:val="26"/>
          <w:szCs w:val="26"/>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8618FE" w:rsidRPr="008618FE" w:rsidRDefault="008618FE" w:rsidP="008618FE">
      <w:pPr>
        <w:widowControl w:val="0"/>
        <w:pBdr>
          <w:top w:val="none" w:sz="0" w:space="0" w:color="000000"/>
          <w:left w:val="none" w:sz="0" w:space="0" w:color="000000"/>
          <w:bottom w:val="none" w:sz="0" w:space="0" w:color="000000"/>
          <w:right w:val="none" w:sz="0" w:space="0" w:color="000000"/>
        </w:pBdr>
        <w:rPr>
          <w:b/>
          <w:color w:val="000000"/>
          <w:sz w:val="26"/>
          <w:szCs w:val="26"/>
          <w:lang w:eastAsia="zh-CN"/>
        </w:rPr>
      </w:pPr>
      <w:r w:rsidRPr="008618FE">
        <w:rPr>
          <w:rFonts w:eastAsia="Times New Roman"/>
          <w:b/>
          <w:color w:val="000000"/>
          <w:sz w:val="26"/>
          <w:szCs w:val="26"/>
          <w:lang w:eastAsia="zh-CN"/>
        </w:rPr>
        <w:t>М</w:t>
      </w:r>
      <w:r w:rsidRPr="008618FE">
        <w:rPr>
          <w:b/>
          <w:color w:val="000000"/>
          <w:sz w:val="26"/>
          <w:szCs w:val="26"/>
          <w:lang w:eastAsia="zh-CN"/>
        </w:rPr>
        <w:t>одуль «Самбо».</w:t>
      </w:r>
    </w:p>
    <w:p w:rsidR="008618FE" w:rsidRPr="008618FE" w:rsidRDefault="008618FE" w:rsidP="008618FE">
      <w:pPr>
        <w:widowControl w:val="0"/>
        <w:pBdr>
          <w:top w:val="none" w:sz="0" w:space="0" w:color="000000"/>
          <w:left w:val="none" w:sz="0" w:space="0" w:color="000000"/>
          <w:bottom w:val="none" w:sz="0" w:space="0" w:color="000000"/>
          <w:right w:val="none" w:sz="0" w:space="0" w:color="000000"/>
        </w:pBdr>
        <w:rPr>
          <w:color w:val="000000"/>
          <w:sz w:val="26"/>
          <w:szCs w:val="26"/>
          <w:lang w:eastAsia="zh-CN"/>
        </w:rPr>
      </w:pPr>
      <w:r w:rsidRPr="008618FE">
        <w:rPr>
          <w:color w:val="000000"/>
          <w:sz w:val="26"/>
          <w:szCs w:val="26"/>
          <w:lang w:eastAsia="zh-CN"/>
        </w:rPr>
        <w:t>Пояснительная записка модуля «Самбо».</w:t>
      </w:r>
    </w:p>
    <w:p w:rsidR="008618FE" w:rsidRPr="008618FE" w:rsidRDefault="008618FE" w:rsidP="008618FE">
      <w:pPr>
        <w:widowControl w:val="0"/>
        <w:pBdr>
          <w:top w:val="none" w:sz="0" w:space="0" w:color="000000"/>
          <w:left w:val="none" w:sz="0" w:space="0" w:color="000000"/>
          <w:bottom w:val="none" w:sz="0" w:space="0" w:color="000000"/>
          <w:right w:val="none" w:sz="0" w:space="0" w:color="000000"/>
        </w:pBdr>
        <w:rPr>
          <w:color w:val="000000"/>
          <w:sz w:val="26"/>
          <w:szCs w:val="26"/>
          <w:lang w:eastAsia="zh-CN"/>
        </w:rPr>
      </w:pPr>
      <w:r w:rsidRPr="008618FE">
        <w:rPr>
          <w:color w:val="000000"/>
          <w:sz w:val="26"/>
          <w:szCs w:val="26"/>
          <w:lang w:eastAsia="zh-CN"/>
        </w:rPr>
        <w:t xml:space="preserve">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8618FE">
        <w:rPr>
          <w:sz w:val="26"/>
          <w:szCs w:val="26"/>
        </w:rPr>
        <w:t>по физической культуре</w:t>
      </w:r>
      <w:r w:rsidRPr="008618FE">
        <w:rPr>
          <w:color w:val="000000"/>
          <w:sz w:val="26"/>
          <w:szCs w:val="26"/>
          <w:lang w:eastAsia="zh-CN"/>
        </w:rPr>
        <w:t xml:space="preserve"> с учётом современных тенденций в системе образования и использования </w:t>
      </w:r>
      <w:r w:rsidRPr="008618FE">
        <w:rPr>
          <w:sz w:val="26"/>
          <w:szCs w:val="26"/>
          <w:lang w:eastAsia="zh-CN"/>
        </w:rPr>
        <w:t xml:space="preserve">спортивно-ориентированных форм, </w:t>
      </w:r>
      <w:r w:rsidRPr="008618FE">
        <w:rPr>
          <w:color w:val="000000"/>
          <w:sz w:val="26"/>
          <w:szCs w:val="26"/>
          <w:lang w:eastAsia="zh-CN"/>
        </w:rPr>
        <w:t xml:space="preserve">средств и методов </w:t>
      </w:r>
      <w:r w:rsidRPr="008618FE">
        <w:rPr>
          <w:sz w:val="26"/>
          <w:szCs w:val="26"/>
          <w:lang w:eastAsia="zh-CN"/>
        </w:rPr>
        <w:t xml:space="preserve">обучения </w:t>
      </w:r>
      <w:r w:rsidRPr="008618FE">
        <w:rPr>
          <w:sz w:val="26"/>
          <w:szCs w:val="26"/>
          <w:bdr w:val="nil"/>
          <w:lang w:eastAsia="ru-RU"/>
        </w:rPr>
        <w:t>по различным видам спорта.</w:t>
      </w:r>
    </w:p>
    <w:p w:rsidR="008618FE" w:rsidRPr="008618FE" w:rsidRDefault="008618FE" w:rsidP="008618FE">
      <w:pPr>
        <w:widowControl w:val="0"/>
        <w:pBdr>
          <w:top w:val="nil"/>
          <w:left w:val="nil"/>
          <w:bottom w:val="nil"/>
          <w:right w:val="nil"/>
          <w:between w:val="nil"/>
          <w:bar w:val="nil"/>
        </w:pBdr>
        <w:rPr>
          <w:color w:val="000000"/>
          <w:sz w:val="26"/>
          <w:szCs w:val="26"/>
          <w:bdr w:val="nil"/>
          <w:lang w:eastAsia="ru-RU"/>
        </w:rPr>
      </w:pPr>
      <w:r w:rsidRPr="008618FE">
        <w:rPr>
          <w:color w:val="000000"/>
          <w:sz w:val="26"/>
          <w:szCs w:val="26"/>
          <w:bdr w:val="nil"/>
          <w:lang w:eastAsia="ru-RU"/>
        </w:rP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8618FE" w:rsidRPr="008618FE" w:rsidRDefault="008618FE" w:rsidP="008618FE">
      <w:pPr>
        <w:widowControl w:val="0"/>
        <w:contextualSpacing/>
        <w:rPr>
          <w:rFonts w:eastAsia="Times New Roman"/>
          <w:sz w:val="26"/>
          <w:szCs w:val="26"/>
          <w:bdr w:val="nil"/>
          <w:lang w:eastAsia="ru-RU"/>
        </w:rPr>
      </w:pPr>
      <w:r w:rsidRPr="008618FE">
        <w:rPr>
          <w:rFonts w:eastAsia="Arial Unicode MS"/>
          <w:sz w:val="26"/>
          <w:szCs w:val="26"/>
          <w:bdr w:val="nil"/>
          <w:lang w:eastAsia="ru-RU"/>
        </w:rPr>
        <w:t xml:space="preserve">Средства самбо </w:t>
      </w:r>
      <w:r w:rsidRPr="008618FE">
        <w:rPr>
          <w:rFonts w:eastAsia="Times New Roman"/>
          <w:color w:val="000000"/>
          <w:sz w:val="26"/>
          <w:szCs w:val="26"/>
          <w:bdr w:val="nil"/>
          <w:lang w:eastAsia="ru-RU"/>
        </w:rPr>
        <w:t xml:space="preserve">способствуют гармоничному развитию и укреплению здоровья </w:t>
      </w:r>
      <w:r w:rsidRPr="008618FE">
        <w:rPr>
          <w:sz w:val="26"/>
          <w:szCs w:val="26"/>
        </w:rPr>
        <w:t>обучающихся</w:t>
      </w:r>
      <w:r w:rsidRPr="008618FE">
        <w:rPr>
          <w:rFonts w:eastAsia="Arial Unicode MS"/>
          <w:sz w:val="26"/>
          <w:szCs w:val="26"/>
          <w:bdr w:val="nil"/>
          <w:lang w:eastAsia="ru-RU"/>
        </w:rPr>
        <w:t>, комплексно влияют на органы и системы растущего организма, укрепляя и повышая их функциональный уровень</w:t>
      </w:r>
      <w:r w:rsidRPr="008618FE">
        <w:rPr>
          <w:rFonts w:eastAsia="Times New Roman"/>
          <w:sz w:val="26"/>
          <w:szCs w:val="26"/>
          <w:bdr w:val="nil"/>
          <w:lang w:eastAsia="ru-RU"/>
        </w:rPr>
        <w:t>.</w:t>
      </w:r>
    </w:p>
    <w:p w:rsidR="008618FE" w:rsidRPr="008618FE" w:rsidRDefault="008618FE" w:rsidP="008618FE">
      <w:pPr>
        <w:widowControl w:val="0"/>
        <w:pBdr>
          <w:top w:val="nil"/>
          <w:left w:val="nil"/>
          <w:bottom w:val="nil"/>
          <w:right w:val="nil"/>
          <w:between w:val="nil"/>
          <w:bar w:val="nil"/>
        </w:pBdr>
        <w:tabs>
          <w:tab w:val="left" w:pos="0"/>
        </w:tabs>
        <w:rPr>
          <w:rFonts w:eastAsia="Times New Roman"/>
          <w:color w:val="000000"/>
          <w:sz w:val="26"/>
          <w:szCs w:val="26"/>
          <w:bdr w:val="nil"/>
          <w:lang w:eastAsia="ru-RU"/>
        </w:rPr>
      </w:pPr>
      <w:r w:rsidRPr="008618FE">
        <w:rPr>
          <w:rFonts w:eastAsia="Times New Roman"/>
          <w:color w:val="000000"/>
          <w:sz w:val="26"/>
          <w:szCs w:val="26"/>
          <w:bdr w:val="nil"/>
          <w:lang w:eastAsia="ru-RU"/>
        </w:rPr>
        <w:t xml:space="preserve">При реализации модуля «Самбо» владение различными техниками самбо обеспечивает у обучающихся воспитание всех физических качеств и содействует </w:t>
      </w:r>
      <w:r w:rsidRPr="008618FE">
        <w:rPr>
          <w:rFonts w:eastAsia="Times New Roman"/>
          <w:sz w:val="26"/>
          <w:szCs w:val="26"/>
          <w:bdr w:val="nil"/>
          <w:lang w:eastAsia="ru-RU"/>
        </w:rPr>
        <w:t xml:space="preserve">развитию личностных качеств обучающихся, </w:t>
      </w:r>
      <w:r w:rsidRPr="008618FE">
        <w:rPr>
          <w:rFonts w:eastAsia="Times New Roman"/>
          <w:color w:val="000000"/>
          <w:sz w:val="26"/>
          <w:szCs w:val="26"/>
          <w:bdr w:val="nil"/>
          <w:lang w:eastAsia="ru-RU"/>
        </w:rPr>
        <w:t xml:space="preserve">обеспечивает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rsidR="008618FE" w:rsidRPr="008618FE" w:rsidRDefault="008618FE" w:rsidP="008618FE">
      <w:pPr>
        <w:widowControl w:val="0"/>
        <w:pBdr>
          <w:top w:val="none" w:sz="0" w:space="0" w:color="000000"/>
          <w:left w:val="none" w:sz="0" w:space="0" w:color="000000"/>
          <w:bottom w:val="none" w:sz="0" w:space="0" w:color="000000"/>
          <w:right w:val="none" w:sz="0" w:space="0" w:color="000000"/>
        </w:pBdr>
        <w:rPr>
          <w:color w:val="000000"/>
          <w:sz w:val="26"/>
          <w:szCs w:val="26"/>
          <w:bdr w:val="nil"/>
          <w:lang w:eastAsia="ru-RU"/>
        </w:rPr>
      </w:pPr>
      <w:r w:rsidRPr="008618FE">
        <w:rPr>
          <w:sz w:val="26"/>
          <w:szCs w:val="26"/>
          <w:bdr w:val="nil"/>
          <w:lang w:eastAsia="ru-RU"/>
        </w:rPr>
        <w:t xml:space="preserve">Целью изучения модуля «Самбо» является обучение самбо как </w:t>
      </w:r>
      <w:r w:rsidRPr="008618FE">
        <w:rPr>
          <w:color w:val="000000"/>
          <w:sz w:val="26"/>
          <w:szCs w:val="26"/>
          <w:bdr w:val="nil"/>
          <w:lang w:eastAsia="ru-RU"/>
        </w:rPr>
        <w:t xml:space="preserve">базовому жизненно необходимому навыку, </w:t>
      </w:r>
      <w:r w:rsidRPr="008618FE">
        <w:rPr>
          <w:sz w:val="26"/>
          <w:szCs w:val="26"/>
          <w:bdr w:val="nil"/>
          <w:lang w:eastAsia="ru-RU"/>
        </w:rPr>
        <w:t>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8618FE" w:rsidRPr="008618FE" w:rsidRDefault="008618FE" w:rsidP="008618FE">
      <w:pPr>
        <w:widowControl w:val="0"/>
        <w:pBdr>
          <w:top w:val="nil"/>
          <w:left w:val="nil"/>
          <w:bottom w:val="nil"/>
          <w:right w:val="nil"/>
          <w:between w:val="nil"/>
          <w:bar w:val="nil"/>
        </w:pBdr>
        <w:rPr>
          <w:color w:val="000000"/>
          <w:sz w:val="26"/>
          <w:szCs w:val="26"/>
          <w:bdr w:val="nil"/>
          <w:lang w:eastAsia="ru-RU"/>
        </w:rPr>
      </w:pPr>
      <w:r w:rsidRPr="008618FE">
        <w:rPr>
          <w:sz w:val="26"/>
          <w:szCs w:val="26"/>
          <w:bdr w:val="nil"/>
          <w:lang w:eastAsia="ru-RU"/>
        </w:rPr>
        <w:t>Задачами изучения модуля «Самбо» являются:</w:t>
      </w:r>
    </w:p>
    <w:p w:rsidR="008618FE" w:rsidRPr="008618FE" w:rsidRDefault="008618FE" w:rsidP="008618FE">
      <w:pPr>
        <w:widowControl w:val="0"/>
        <w:pBdr>
          <w:top w:val="nil"/>
          <w:left w:val="nil"/>
          <w:bottom w:val="nil"/>
          <w:right w:val="nil"/>
          <w:between w:val="nil"/>
          <w:bar w:val="nil"/>
        </w:pBdr>
        <w:tabs>
          <w:tab w:val="left" w:pos="708"/>
        </w:tabs>
        <w:rPr>
          <w:rFonts w:eastAsia="Times New Roman"/>
          <w:color w:val="000000"/>
          <w:sz w:val="26"/>
          <w:szCs w:val="26"/>
          <w:bdr w:val="nil"/>
          <w:lang w:eastAsia="ru-RU"/>
        </w:rPr>
      </w:pPr>
      <w:r w:rsidRPr="008618FE">
        <w:rPr>
          <w:rFonts w:eastAsia="Times New Roman"/>
          <w:sz w:val="26"/>
          <w:szCs w:val="26"/>
          <w:bdr w:val="nil"/>
          <w:lang w:eastAsia="ru-RU"/>
        </w:rPr>
        <w:t>всестороннее гармоничное развитие детей и подростков, увеличение объёма их двигательной активности;</w:t>
      </w:r>
    </w:p>
    <w:p w:rsidR="008618FE" w:rsidRPr="008618FE" w:rsidRDefault="008618FE" w:rsidP="008618FE">
      <w:pPr>
        <w:widowControl w:val="0"/>
        <w:pBdr>
          <w:top w:val="nil"/>
          <w:left w:val="nil"/>
          <w:bottom w:val="nil"/>
          <w:right w:val="nil"/>
          <w:between w:val="nil"/>
          <w:bar w:val="nil"/>
        </w:pBdr>
        <w:tabs>
          <w:tab w:val="left" w:pos="708"/>
        </w:tabs>
        <w:rPr>
          <w:rFonts w:eastAsia="Times New Roman"/>
          <w:color w:val="000000"/>
          <w:sz w:val="26"/>
          <w:szCs w:val="26"/>
          <w:bdr w:val="nil"/>
          <w:lang w:eastAsia="ru-RU"/>
        </w:rPr>
      </w:pPr>
      <w:r w:rsidRPr="008618FE">
        <w:rPr>
          <w:rFonts w:eastAsia="Times New Roman"/>
          <w:sz w:val="26"/>
          <w:szCs w:val="26"/>
          <w:bdr w:val="nil"/>
          <w:lang w:eastAsia="ru-RU"/>
        </w:rPr>
        <w:t xml:space="preserve">укрепление </w:t>
      </w:r>
      <w:r w:rsidRPr="008618FE">
        <w:rPr>
          <w:rFonts w:eastAsia="@Arial Unicode MS"/>
          <w:sz w:val="26"/>
          <w:szCs w:val="26"/>
          <w:bdr w:val="nil"/>
          <w:lang w:eastAsia="ru-RU"/>
        </w:rPr>
        <w:t xml:space="preserve">физического, психологического и социального </w:t>
      </w:r>
      <w:r w:rsidRPr="008618FE">
        <w:rPr>
          <w:rFonts w:eastAsia="Times New Roman"/>
          <w:sz w:val="26"/>
          <w:szCs w:val="26"/>
          <w:bdr w:val="nil"/>
          <w:lang w:eastAsia="ru-RU"/>
        </w:rPr>
        <w:t xml:space="preserve">здоровья обучающихся, развитие основных физических качеств и повышение функциональных возможностей их организма, </w:t>
      </w:r>
      <w:r w:rsidRPr="008618FE">
        <w:rPr>
          <w:rFonts w:eastAsia="@Arial Unicode MS"/>
          <w:sz w:val="26"/>
          <w:szCs w:val="26"/>
          <w:bdr w:val="nil"/>
          <w:lang w:eastAsia="ru-RU"/>
        </w:rPr>
        <w:t xml:space="preserve">обеспечение культуры безопасного поведения </w:t>
      </w:r>
      <w:r w:rsidRPr="008618FE">
        <w:rPr>
          <w:rFonts w:eastAsia="Times New Roman"/>
          <w:sz w:val="26"/>
          <w:szCs w:val="26"/>
          <w:bdr w:val="nil"/>
          <w:lang w:eastAsia="ru-RU"/>
        </w:rPr>
        <w:t>средствами самбо;</w:t>
      </w:r>
    </w:p>
    <w:p w:rsidR="008618FE" w:rsidRPr="008618FE" w:rsidRDefault="008618FE" w:rsidP="008618FE">
      <w:pPr>
        <w:widowControl w:val="0"/>
        <w:pBdr>
          <w:top w:val="nil"/>
          <w:left w:val="nil"/>
          <w:bottom w:val="nil"/>
          <w:right w:val="nil"/>
          <w:between w:val="nil"/>
          <w:bar w:val="nil"/>
        </w:pBdr>
        <w:tabs>
          <w:tab w:val="left" w:pos="708"/>
        </w:tabs>
        <w:rPr>
          <w:rFonts w:eastAsia="Times New Roman"/>
          <w:color w:val="000000"/>
          <w:sz w:val="26"/>
          <w:szCs w:val="26"/>
          <w:bdr w:val="nil"/>
          <w:lang w:eastAsia="ru-RU"/>
        </w:rPr>
      </w:pPr>
      <w:r w:rsidRPr="008618FE">
        <w:rPr>
          <w:rFonts w:eastAsia="Times New Roman"/>
          <w:color w:val="000000"/>
          <w:sz w:val="26"/>
          <w:szCs w:val="26"/>
          <w:bdr w:val="nil"/>
          <w:lang w:eastAsia="ru-RU"/>
        </w:rPr>
        <w:t>формирование жизненно важных навыков самостраховки и самозащиты, а также умения применять его в различных условиях;</w:t>
      </w:r>
    </w:p>
    <w:p w:rsidR="008618FE" w:rsidRPr="008618FE" w:rsidRDefault="008618FE" w:rsidP="008618FE">
      <w:pPr>
        <w:widowControl w:val="0"/>
        <w:pBdr>
          <w:top w:val="nil"/>
          <w:left w:val="nil"/>
          <w:bottom w:val="nil"/>
          <w:right w:val="nil"/>
          <w:between w:val="nil"/>
          <w:bar w:val="nil"/>
        </w:pBdr>
        <w:tabs>
          <w:tab w:val="left" w:pos="708"/>
        </w:tabs>
        <w:rPr>
          <w:rFonts w:eastAsia="Times New Roman"/>
          <w:color w:val="000000"/>
          <w:sz w:val="26"/>
          <w:szCs w:val="26"/>
          <w:bdr w:val="nil"/>
          <w:lang w:eastAsia="ru-RU"/>
        </w:rPr>
      </w:pPr>
      <w:r w:rsidRPr="008618FE">
        <w:rPr>
          <w:rFonts w:eastAsia="Times New Roman"/>
          <w:sz w:val="26"/>
          <w:szCs w:val="26"/>
          <w:bdr w:val="nil"/>
          <w:lang w:eastAsia="ru-RU"/>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8618FE" w:rsidRPr="008618FE" w:rsidRDefault="008618FE" w:rsidP="008618FE">
      <w:pPr>
        <w:widowControl w:val="0"/>
        <w:pBdr>
          <w:top w:val="nil"/>
          <w:left w:val="nil"/>
          <w:bottom w:val="nil"/>
          <w:right w:val="nil"/>
          <w:between w:val="nil"/>
          <w:bar w:val="nil"/>
        </w:pBdr>
        <w:tabs>
          <w:tab w:val="left" w:pos="708"/>
        </w:tabs>
        <w:rPr>
          <w:rFonts w:eastAsia="Times New Roman"/>
          <w:color w:val="000000"/>
          <w:sz w:val="26"/>
          <w:szCs w:val="26"/>
          <w:bdr w:val="nil"/>
          <w:lang w:eastAsia="ru-RU"/>
        </w:rPr>
      </w:pPr>
      <w:r w:rsidRPr="008618FE">
        <w:rPr>
          <w:rFonts w:eastAsia="Times New Roman"/>
          <w:color w:val="000000"/>
          <w:sz w:val="26"/>
          <w:szCs w:val="26"/>
          <w:bdr w:val="nil"/>
          <w:lang w:eastAsia="ru-RU"/>
        </w:rPr>
        <w:t xml:space="preserve">обучение основам техники и тактики самбо, элементам самозащиты, безопасному </w:t>
      </w:r>
      <w:r w:rsidRPr="008618FE">
        <w:rPr>
          <w:rFonts w:eastAsia="Times New Roman"/>
          <w:sz w:val="26"/>
          <w:szCs w:val="26"/>
          <w:bdr w:val="nil"/>
          <w:lang w:eastAsia="ru-RU"/>
        </w:rPr>
        <w:t>поведению на занятиях в спортивном зале, на открытых плоскостных сооружениях, в бытовых условиях и в критических ситуациях;</w:t>
      </w:r>
    </w:p>
    <w:p w:rsidR="008618FE" w:rsidRPr="008618FE" w:rsidRDefault="008618FE" w:rsidP="008618FE">
      <w:pPr>
        <w:widowControl w:val="0"/>
        <w:pBdr>
          <w:top w:val="nil"/>
          <w:left w:val="nil"/>
          <w:bottom w:val="nil"/>
          <w:right w:val="nil"/>
          <w:between w:val="nil"/>
          <w:bar w:val="nil"/>
        </w:pBdr>
        <w:tabs>
          <w:tab w:val="left" w:pos="708"/>
        </w:tabs>
        <w:rPr>
          <w:rFonts w:eastAsia="Times New Roman"/>
          <w:color w:val="000000"/>
          <w:sz w:val="26"/>
          <w:szCs w:val="26"/>
          <w:bdr w:val="nil"/>
          <w:lang w:eastAsia="ru-RU"/>
        </w:rPr>
      </w:pPr>
      <w:r w:rsidRPr="008618FE">
        <w:rPr>
          <w:rFonts w:eastAsia="Times New Roman"/>
          <w:sz w:val="26"/>
          <w:szCs w:val="26"/>
          <w:bdr w:val="nil"/>
          <w:lang w:eastAsia="ru-RU"/>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rsidR="008618FE" w:rsidRPr="008618FE" w:rsidRDefault="008618FE" w:rsidP="008618FE">
      <w:pPr>
        <w:widowControl w:val="0"/>
        <w:pBdr>
          <w:top w:val="nil"/>
          <w:left w:val="nil"/>
          <w:bottom w:val="nil"/>
          <w:right w:val="nil"/>
          <w:between w:val="nil"/>
          <w:bar w:val="nil"/>
        </w:pBdr>
        <w:tabs>
          <w:tab w:val="left" w:pos="708"/>
        </w:tabs>
        <w:rPr>
          <w:rFonts w:eastAsia="Times New Roman"/>
          <w:color w:val="000000"/>
          <w:sz w:val="26"/>
          <w:szCs w:val="26"/>
          <w:bdr w:val="nil"/>
          <w:lang w:eastAsia="ru-RU"/>
        </w:rPr>
      </w:pPr>
      <w:r w:rsidRPr="008618FE">
        <w:rPr>
          <w:rFonts w:eastAsia="Times New Roman"/>
          <w:sz w:val="26"/>
          <w:szCs w:val="26"/>
          <w:bdr w:val="nil"/>
          <w:lang w:eastAsia="ru-RU"/>
        </w:rPr>
        <w:t>воспитание общей культуры развития личности обучающегося средствами самбо, в том числе, для самореализации и самоопределения;</w:t>
      </w:r>
    </w:p>
    <w:p w:rsidR="008618FE" w:rsidRPr="008618FE" w:rsidRDefault="008618FE" w:rsidP="008618FE">
      <w:pPr>
        <w:widowControl w:val="0"/>
        <w:pBdr>
          <w:top w:val="nil"/>
          <w:left w:val="nil"/>
          <w:bottom w:val="nil"/>
          <w:right w:val="nil"/>
          <w:between w:val="nil"/>
          <w:bar w:val="nil"/>
        </w:pBdr>
        <w:tabs>
          <w:tab w:val="left" w:pos="708"/>
        </w:tabs>
        <w:rPr>
          <w:rFonts w:eastAsia="Times New Roman"/>
          <w:sz w:val="26"/>
          <w:szCs w:val="26"/>
          <w:bdr w:val="nil"/>
          <w:lang w:eastAsia="ru-RU"/>
        </w:rPr>
      </w:pPr>
      <w:r w:rsidRPr="008618FE">
        <w:rPr>
          <w:rFonts w:eastAsia="Times New Roman"/>
          <w:sz w:val="26"/>
          <w:szCs w:val="26"/>
          <w:bdr w:val="nil"/>
          <w:lang w:eastAsia="ru-RU"/>
        </w:rPr>
        <w:t>развитие положительной мотивации и устойчивого учебно-познавательного интереса к предмету «Физическая культура»;</w:t>
      </w:r>
    </w:p>
    <w:p w:rsidR="008618FE" w:rsidRPr="008618FE" w:rsidRDefault="008618FE" w:rsidP="008618FE">
      <w:pPr>
        <w:widowControl w:val="0"/>
        <w:pBdr>
          <w:top w:val="nil"/>
          <w:left w:val="nil"/>
          <w:bottom w:val="nil"/>
          <w:right w:val="nil"/>
          <w:between w:val="nil"/>
          <w:bar w:val="nil"/>
        </w:pBdr>
        <w:tabs>
          <w:tab w:val="left" w:pos="708"/>
        </w:tabs>
        <w:rPr>
          <w:rFonts w:eastAsia="Times New Roman"/>
          <w:color w:val="000000"/>
          <w:sz w:val="26"/>
          <w:szCs w:val="26"/>
          <w:bdr w:val="nil"/>
          <w:lang w:eastAsia="ru-RU"/>
        </w:rPr>
      </w:pPr>
      <w:r w:rsidRPr="008618FE">
        <w:rPr>
          <w:rFonts w:eastAsia="Times New Roman"/>
          <w:sz w:val="26"/>
          <w:szCs w:val="26"/>
          <w:bdr w:val="nil"/>
          <w:lang w:eastAsia="ru-RU"/>
        </w:rPr>
        <w:t>удовлетворение индивидуальных потребностей, обучающихся в занятиях физической культурой и спортом средствами самбо;</w:t>
      </w:r>
    </w:p>
    <w:p w:rsidR="008618FE" w:rsidRPr="008618FE" w:rsidRDefault="008618FE" w:rsidP="008618FE">
      <w:pPr>
        <w:widowControl w:val="0"/>
        <w:pBdr>
          <w:top w:val="nil"/>
          <w:left w:val="nil"/>
          <w:bottom w:val="nil"/>
          <w:right w:val="nil"/>
          <w:between w:val="nil"/>
          <w:bar w:val="nil"/>
        </w:pBdr>
        <w:tabs>
          <w:tab w:val="left" w:pos="708"/>
        </w:tabs>
        <w:rPr>
          <w:rFonts w:eastAsia="Times New Roman"/>
          <w:color w:val="000000"/>
          <w:sz w:val="26"/>
          <w:szCs w:val="26"/>
          <w:bdr w:val="nil"/>
          <w:lang w:eastAsia="ru-RU"/>
        </w:rPr>
      </w:pPr>
      <w:r w:rsidRPr="008618FE">
        <w:rPr>
          <w:rFonts w:eastAsia="Times New Roman"/>
          <w:sz w:val="26"/>
          <w:szCs w:val="26"/>
          <w:bdr w:val="nil"/>
          <w:lang w:eastAsia="ru-RU"/>
        </w:rPr>
        <w:t xml:space="preserve">популяризация самбо, </w:t>
      </w:r>
      <w:r w:rsidRPr="008618FE">
        <w:rPr>
          <w:rFonts w:eastAsia="Times New Roman"/>
          <w:color w:val="000000"/>
          <w:sz w:val="26"/>
          <w:szCs w:val="26"/>
          <w:bdr w:val="nil"/>
          <w:lang w:eastAsia="ru-RU"/>
        </w:rPr>
        <w:t>как вид спорта и системы самозащиты</w:t>
      </w:r>
      <w:r w:rsidRPr="008618FE">
        <w:rPr>
          <w:rFonts w:eastAsia="Times New Roman"/>
          <w:sz w:val="26"/>
          <w:szCs w:val="26"/>
          <w:bdr w:val="nil"/>
          <w:lang w:eastAsia="ru-RU"/>
        </w:rPr>
        <w:t xml:space="preserve">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8618FE" w:rsidRPr="008618FE" w:rsidRDefault="008618FE" w:rsidP="008618FE">
      <w:pPr>
        <w:widowControl w:val="0"/>
        <w:pBdr>
          <w:top w:val="nil"/>
          <w:left w:val="nil"/>
          <w:bottom w:val="nil"/>
          <w:right w:val="nil"/>
          <w:between w:val="nil"/>
          <w:bar w:val="nil"/>
        </w:pBdr>
        <w:tabs>
          <w:tab w:val="left" w:pos="708"/>
        </w:tabs>
        <w:rPr>
          <w:rFonts w:eastAsia="Times New Roman"/>
          <w:sz w:val="26"/>
          <w:szCs w:val="26"/>
          <w:bdr w:val="nil"/>
          <w:lang w:eastAsia="ru-RU"/>
        </w:rPr>
      </w:pPr>
      <w:r w:rsidRPr="008618FE">
        <w:rPr>
          <w:rFonts w:eastAsia="Times New Roman"/>
          <w:sz w:val="26"/>
          <w:szCs w:val="26"/>
          <w:bdr w:val="nil"/>
          <w:lang w:eastAsia="ru-RU"/>
        </w:rPr>
        <w:t>выявление, развитие и поддержка одарённых детей в области спорта.</w:t>
      </w:r>
    </w:p>
    <w:p w:rsidR="008618FE" w:rsidRPr="008618FE" w:rsidRDefault="008618FE" w:rsidP="008618FE">
      <w:pPr>
        <w:widowControl w:val="0"/>
        <w:pBdr>
          <w:top w:val="nil"/>
          <w:left w:val="nil"/>
          <w:bottom w:val="nil"/>
          <w:right w:val="nil"/>
          <w:between w:val="nil"/>
          <w:bar w:val="nil"/>
        </w:pBdr>
        <w:tabs>
          <w:tab w:val="left" w:pos="708"/>
        </w:tabs>
        <w:rPr>
          <w:rFonts w:eastAsia="Times New Roman"/>
          <w:sz w:val="26"/>
          <w:szCs w:val="26"/>
          <w:bdr w:val="nil"/>
          <w:lang w:eastAsia="ru-RU"/>
        </w:rPr>
      </w:pPr>
      <w:r w:rsidRPr="008618FE">
        <w:rPr>
          <w:rFonts w:eastAsia="Times New Roman"/>
          <w:color w:val="000000"/>
          <w:sz w:val="26"/>
          <w:szCs w:val="26"/>
          <w:lang w:eastAsia="zh-CN"/>
        </w:rPr>
        <w:t>Место и роль модуля «Самбо».</w:t>
      </w:r>
    </w:p>
    <w:p w:rsidR="008618FE" w:rsidRPr="008618FE" w:rsidRDefault="008618FE" w:rsidP="008618FE">
      <w:pPr>
        <w:widowControl w:val="0"/>
        <w:pBdr>
          <w:top w:val="none" w:sz="0" w:space="0" w:color="000000"/>
          <w:left w:val="none" w:sz="0" w:space="0" w:color="000000"/>
          <w:bottom w:val="none" w:sz="0" w:space="0" w:color="000000"/>
          <w:right w:val="none" w:sz="0" w:space="0" w:color="000000"/>
        </w:pBdr>
        <w:rPr>
          <w:sz w:val="26"/>
          <w:szCs w:val="26"/>
          <w:lang w:eastAsia="zh-CN"/>
        </w:rPr>
      </w:pPr>
      <w:r w:rsidRPr="008618FE">
        <w:rPr>
          <w:sz w:val="26"/>
          <w:szCs w:val="26"/>
          <w:lang w:eastAsia="zh-CN"/>
        </w:rPr>
        <w:t xml:space="preserve">Модуль «Самбо» доступен для освоения всем обучающимся, независимо от уровня их физического развития и </w:t>
      </w:r>
      <w:r w:rsidR="00073329" w:rsidRPr="005E48FC">
        <w:rPr>
          <w:sz w:val="26"/>
          <w:szCs w:val="26"/>
          <w:lang w:eastAsia="zh-CN"/>
        </w:rPr>
        <w:t>пола</w:t>
      </w:r>
      <w:r w:rsidR="00073329">
        <w:rPr>
          <w:sz w:val="26"/>
          <w:szCs w:val="26"/>
          <w:lang w:eastAsia="zh-CN"/>
        </w:rPr>
        <w:t xml:space="preserve"> </w:t>
      </w:r>
      <w:r w:rsidRPr="008618FE">
        <w:rPr>
          <w:sz w:val="26"/>
          <w:szCs w:val="26"/>
          <w:lang w:eastAsia="zh-CN"/>
        </w:rPr>
        <w:t>и расширяет спектр физкультурно-спортивных направлений в общеобразовательных организациях.</w:t>
      </w:r>
    </w:p>
    <w:p w:rsidR="008618FE" w:rsidRPr="008618FE" w:rsidRDefault="008618FE" w:rsidP="008618FE">
      <w:pPr>
        <w:widowControl w:val="0"/>
        <w:pBdr>
          <w:between w:val="nil"/>
          <w:bar w:val="nil"/>
        </w:pBdr>
        <w:rPr>
          <w:sz w:val="26"/>
          <w:szCs w:val="26"/>
          <w:bdr w:val="nil"/>
        </w:rPr>
      </w:pPr>
      <w:r w:rsidRPr="008618FE">
        <w:rPr>
          <w:sz w:val="26"/>
          <w:szCs w:val="26"/>
          <w:bdr w:val="nil"/>
        </w:rPr>
        <w:t xml:space="preserve">Специфика модуля по самбо сочетается практически со всеми базовыми видами спорта (легкая атлетика, гимнастика, спортивные игры) и </w:t>
      </w:r>
      <w:r w:rsidRPr="008618FE">
        <w:rPr>
          <w:sz w:val="26"/>
          <w:szCs w:val="26"/>
          <w:bdr w:val="nil"/>
          <w:lang w:eastAsia="ru-RU"/>
        </w:rPr>
        <w:t>разделами «Знания о физической культуре», «Способы самостоятельной деятельности», «Физическое совершенствование».</w:t>
      </w:r>
    </w:p>
    <w:p w:rsidR="008618FE" w:rsidRPr="008618FE" w:rsidRDefault="008618FE" w:rsidP="008618FE">
      <w:pPr>
        <w:widowControl w:val="0"/>
        <w:pBdr>
          <w:top w:val="nil"/>
          <w:left w:val="nil"/>
          <w:bottom w:val="nil"/>
          <w:right w:val="nil"/>
          <w:between w:val="nil"/>
          <w:bar w:val="nil"/>
        </w:pBdr>
        <w:rPr>
          <w:rFonts w:eastAsia="Arial Unicode MS"/>
          <w:sz w:val="26"/>
          <w:szCs w:val="26"/>
          <w:bdr w:val="nil"/>
          <w:lang w:eastAsia="ru-RU"/>
        </w:rPr>
      </w:pPr>
      <w:r w:rsidRPr="008618FE">
        <w:rPr>
          <w:color w:val="000000"/>
          <w:sz w:val="26"/>
          <w:szCs w:val="26"/>
          <w:bdr w:val="nil"/>
          <w:lang w:eastAsia="ru-RU"/>
        </w:rPr>
        <w:t xml:space="preserve">Интеграция модуля поможет обучающимся в освоении образовательных программ в рамках внеурочной деятельности, </w:t>
      </w:r>
      <w:r w:rsidRPr="008618FE">
        <w:rPr>
          <w:sz w:val="26"/>
          <w:szCs w:val="26"/>
          <w:bdr w:val="nil"/>
          <w:lang w:eastAsia="ru-RU"/>
        </w:rPr>
        <w:t xml:space="preserve">дополнительного образования, </w:t>
      </w:r>
      <w:r w:rsidRPr="008618FE">
        <w:rPr>
          <w:color w:val="000000"/>
          <w:sz w:val="26"/>
          <w:szCs w:val="26"/>
          <w:bdr w:val="nil"/>
          <w:lang w:eastAsia="ru-RU"/>
        </w:rPr>
        <w:t xml:space="preserve">деятельности школьных спортивных клубов, подготовке </w:t>
      </w:r>
      <w:r w:rsidRPr="008618FE">
        <w:rPr>
          <w:sz w:val="26"/>
          <w:szCs w:val="26"/>
          <w:bdr w:val="nil"/>
          <w:lang w:eastAsia="ru-RU"/>
        </w:rPr>
        <w:t xml:space="preserve">обучающихся к сдаче норм Всероссийского физкультурно-спортивного комплекса «Готов к труду и обороне» (ГТО), участии в спортивных соревнованиях </w:t>
      </w:r>
      <w:r w:rsidRPr="008618FE">
        <w:rPr>
          <w:rFonts w:eastAsia="Arial Unicode MS"/>
          <w:sz w:val="26"/>
          <w:szCs w:val="26"/>
          <w:bdr w:val="nil"/>
          <w:lang w:eastAsia="ru-RU"/>
        </w:rPr>
        <w:t>и подготовке юношей к службе в Вооруженных Силах Российской Федерации.</w:t>
      </w:r>
    </w:p>
    <w:p w:rsidR="008618FE" w:rsidRPr="008618FE" w:rsidRDefault="008618FE" w:rsidP="008618FE">
      <w:pPr>
        <w:widowControl w:val="0"/>
        <w:pBdr>
          <w:top w:val="nil"/>
          <w:left w:val="nil"/>
          <w:bottom w:val="nil"/>
          <w:right w:val="nil"/>
          <w:between w:val="nil"/>
          <w:bar w:val="nil"/>
        </w:pBdr>
        <w:rPr>
          <w:sz w:val="26"/>
          <w:szCs w:val="26"/>
          <w:bdr w:val="nil"/>
          <w:lang w:eastAsia="ru-RU"/>
        </w:rPr>
      </w:pPr>
      <w:r w:rsidRPr="008618FE">
        <w:rPr>
          <w:spacing w:val="-2"/>
          <w:sz w:val="26"/>
          <w:szCs w:val="26"/>
          <w:bdr w:val="nil"/>
          <w:lang w:eastAsia="ru-RU"/>
        </w:rPr>
        <w:t>По итогам прохождения модуля возможно сф</w:t>
      </w:r>
      <w:r w:rsidRPr="008618FE">
        <w:rPr>
          <w:sz w:val="26"/>
          <w:szCs w:val="26"/>
          <w:bdr w:val="nil"/>
          <w:lang w:eastAsia="ru-RU"/>
        </w:rPr>
        <w:t xml:space="preserve">ормировать у обучающихся общие представления о самбо, навыки самостраховки и страховки партнера, самозащиты и умения применять их в различных условиях, </w:t>
      </w:r>
      <w:r w:rsidRPr="008618FE">
        <w:rPr>
          <w:sz w:val="26"/>
          <w:szCs w:val="26"/>
          <w:bdr w:val="nil"/>
          <w:shd w:val="clear" w:color="auto" w:fill="FFFFFF"/>
          <w:lang w:eastAsia="ru-RU"/>
        </w:rPr>
        <w:t>комплекс технических навыков: соревновательных действий, системы движений, технических приемов и разнообразные способы их выполнения</w:t>
      </w:r>
      <w:r w:rsidRPr="008618FE">
        <w:rPr>
          <w:sz w:val="26"/>
          <w:szCs w:val="26"/>
          <w:bdr w:val="nil"/>
          <w:lang w:eastAsia="ru-RU"/>
        </w:rPr>
        <w:t>, а также безопасное поведение на занятиях в спортивном зале, открытых плоскостных сооружениях, в бытовых условиях и в критических ситуациях.</w:t>
      </w:r>
    </w:p>
    <w:p w:rsidR="008618FE" w:rsidRPr="008618FE" w:rsidRDefault="008618FE" w:rsidP="008618FE">
      <w:pPr>
        <w:widowControl w:val="0"/>
        <w:rPr>
          <w:color w:val="000000"/>
          <w:sz w:val="26"/>
          <w:szCs w:val="26"/>
          <w:lang w:eastAsia="zh-CN"/>
        </w:rPr>
      </w:pPr>
      <w:r w:rsidRPr="008618FE">
        <w:rPr>
          <w:color w:val="000000"/>
          <w:sz w:val="26"/>
          <w:szCs w:val="26"/>
          <w:lang w:eastAsia="zh-CN"/>
        </w:rPr>
        <w:t>Модуль «Самбо» может быть реализован в следующих вариантах:</w:t>
      </w:r>
    </w:p>
    <w:p w:rsidR="008618FE" w:rsidRPr="008618FE" w:rsidRDefault="008618FE" w:rsidP="008618FE">
      <w:pPr>
        <w:widowControl w:val="0"/>
        <w:pBdr>
          <w:top w:val="nil"/>
          <w:left w:val="nil"/>
          <w:bottom w:val="nil"/>
          <w:right w:val="nil"/>
          <w:between w:val="nil"/>
          <w:bar w:val="nil"/>
        </w:pBdr>
        <w:rPr>
          <w:sz w:val="26"/>
          <w:szCs w:val="26"/>
          <w:bdr w:val="nil"/>
          <w:lang w:eastAsia="ru-RU"/>
        </w:rPr>
      </w:pPr>
      <w:r w:rsidRPr="008618FE">
        <w:rPr>
          <w:sz w:val="26"/>
          <w:szCs w:val="26"/>
          <w:bdr w:val="nil"/>
          <w:lang w:eastAsia="ru-RU"/>
        </w:rPr>
        <w:t>при самостоятельном планировании учителем физической культуры процесса освоения обучающимися учебного материала по самбо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8618FE" w:rsidRPr="008618FE" w:rsidRDefault="008618FE" w:rsidP="008618FE">
      <w:pPr>
        <w:widowControl w:val="0"/>
        <w:pBdr>
          <w:top w:val="nil"/>
          <w:left w:val="nil"/>
          <w:bottom w:val="nil"/>
          <w:right w:val="nil"/>
          <w:between w:val="nil"/>
          <w:bar w:val="nil"/>
        </w:pBdr>
        <w:rPr>
          <w:color w:val="000000"/>
          <w:sz w:val="26"/>
          <w:szCs w:val="26"/>
          <w:bdr w:val="nil"/>
          <w:lang w:eastAsia="ru-RU"/>
        </w:rPr>
      </w:pPr>
      <w:r w:rsidRPr="008618FE">
        <w:rPr>
          <w:sz w:val="26"/>
          <w:szCs w:val="26"/>
          <w:bdr w:val="nil"/>
          <w:lang w:eastAsia="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w:t>
      </w:r>
      <w:bookmarkStart w:id="22" w:name="_Hlk125378261"/>
      <w:r w:rsidRPr="008618FE">
        <w:rPr>
          <w:sz w:val="26"/>
          <w:szCs w:val="26"/>
          <w:bdr w:val="nil"/>
          <w:lang w:eastAsia="ru-RU"/>
        </w:rPr>
        <w:t>рекомендуемый объём в 10 и 11 классах – по 34 ч</w:t>
      </w:r>
      <w:bookmarkEnd w:id="22"/>
      <w:r w:rsidRPr="008618FE">
        <w:rPr>
          <w:sz w:val="26"/>
          <w:szCs w:val="26"/>
          <w:bdr w:val="nil"/>
          <w:lang w:eastAsia="ru-RU"/>
        </w:rPr>
        <w:t>аса);</w:t>
      </w:r>
    </w:p>
    <w:p w:rsidR="008618FE" w:rsidRPr="008618FE" w:rsidRDefault="008618FE" w:rsidP="008618FE">
      <w:pPr>
        <w:widowControl w:val="0"/>
        <w:pBdr>
          <w:top w:val="nil"/>
          <w:left w:val="nil"/>
          <w:bottom w:val="nil"/>
          <w:right w:val="nil"/>
          <w:between w:val="nil"/>
          <w:bar w:val="nil"/>
        </w:pBdr>
        <w:rPr>
          <w:sz w:val="26"/>
          <w:szCs w:val="26"/>
          <w:bdr w:val="nil"/>
          <w:lang w:eastAsia="ru-RU"/>
        </w:rPr>
      </w:pPr>
      <w:r w:rsidRPr="008618FE">
        <w:rPr>
          <w:color w:val="000000"/>
          <w:sz w:val="26"/>
          <w:szCs w:val="26"/>
          <w:bdr w:val="nil"/>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r w:rsidRPr="008618FE">
        <w:rPr>
          <w:sz w:val="26"/>
          <w:szCs w:val="26"/>
          <w:bdr w:val="nil"/>
        </w:rPr>
        <w:t>включая использование учебных модулей по видам спорта</w:t>
      </w:r>
      <w:r w:rsidRPr="008618FE">
        <w:rPr>
          <w:color w:val="000000"/>
          <w:sz w:val="26"/>
          <w:szCs w:val="26"/>
          <w:bdr w:val="nil"/>
          <w:lang w:eastAsia="ru-RU"/>
        </w:rPr>
        <w:t xml:space="preserve"> </w:t>
      </w:r>
      <w:r w:rsidRPr="008618FE">
        <w:rPr>
          <w:sz w:val="26"/>
          <w:szCs w:val="26"/>
          <w:bdr w:val="nil"/>
          <w:lang w:eastAsia="ru-RU"/>
        </w:rPr>
        <w:t>(рекомендуемый объём в 10–11 классах – 68 часов).</w:t>
      </w:r>
    </w:p>
    <w:p w:rsidR="008618FE" w:rsidRPr="008618FE" w:rsidRDefault="008618FE" w:rsidP="008618FE">
      <w:pPr>
        <w:widowControl w:val="0"/>
        <w:pBdr>
          <w:top w:val="none" w:sz="0" w:space="0" w:color="000000"/>
          <w:left w:val="none" w:sz="0" w:space="0" w:color="000000"/>
          <w:bottom w:val="none" w:sz="0" w:space="0" w:color="000000"/>
          <w:right w:val="none" w:sz="0" w:space="0" w:color="000000"/>
        </w:pBdr>
        <w:rPr>
          <w:sz w:val="26"/>
          <w:szCs w:val="26"/>
          <w:lang w:eastAsia="zh-CN"/>
        </w:rPr>
      </w:pPr>
      <w:r w:rsidRPr="008618FE">
        <w:rPr>
          <w:sz w:val="26"/>
          <w:szCs w:val="26"/>
          <w:lang w:eastAsia="zh-CN"/>
        </w:rPr>
        <w:t>Содержание модуля «Самбо».</w:t>
      </w:r>
    </w:p>
    <w:p w:rsidR="008618FE" w:rsidRPr="008618FE" w:rsidRDefault="008618FE" w:rsidP="008618FE">
      <w:pPr>
        <w:widowControl w:val="0"/>
        <w:rPr>
          <w:sz w:val="26"/>
          <w:szCs w:val="26"/>
          <w:bdr w:val="none" w:sz="0" w:space="0" w:color="auto" w:frame="1"/>
          <w:lang w:eastAsia="ru-RU"/>
        </w:rPr>
      </w:pPr>
      <w:r w:rsidRPr="008618FE">
        <w:rPr>
          <w:sz w:val="26"/>
          <w:szCs w:val="26"/>
          <w:lang w:eastAsia="zh-CN"/>
        </w:rPr>
        <w:t>1) </w:t>
      </w:r>
      <w:r w:rsidRPr="008618FE">
        <w:rPr>
          <w:sz w:val="26"/>
          <w:szCs w:val="26"/>
          <w:bdr w:val="none" w:sz="0" w:space="0" w:color="auto" w:frame="1"/>
          <w:lang w:eastAsia="ru-RU"/>
        </w:rPr>
        <w:t>Знания о самбо.</w:t>
      </w:r>
    </w:p>
    <w:p w:rsidR="008618FE" w:rsidRPr="008618FE" w:rsidRDefault="008618FE" w:rsidP="008618FE">
      <w:pPr>
        <w:widowControl w:val="0"/>
        <w:pBdr>
          <w:top w:val="nil"/>
          <w:left w:val="nil"/>
          <w:bottom w:val="nil"/>
          <w:right w:val="nil"/>
          <w:between w:val="nil"/>
          <w:bar w:val="nil"/>
        </w:pBdr>
        <w:rPr>
          <w:sz w:val="26"/>
          <w:szCs w:val="26"/>
          <w:bdr w:val="nil"/>
          <w:lang w:eastAsia="ru-RU"/>
        </w:rPr>
      </w:pPr>
      <w:r w:rsidRPr="008618FE">
        <w:rPr>
          <w:sz w:val="26"/>
          <w:szCs w:val="26"/>
          <w:bdr w:val="nil"/>
          <w:lang w:eastAsia="ru-RU"/>
        </w:rPr>
        <w:t>Современный этап развития самбо в России за рубежом.</w:t>
      </w:r>
    </w:p>
    <w:p w:rsidR="008618FE" w:rsidRPr="008618FE" w:rsidRDefault="008618FE" w:rsidP="008618FE">
      <w:pPr>
        <w:widowControl w:val="0"/>
        <w:pBdr>
          <w:top w:val="nil"/>
          <w:left w:val="nil"/>
          <w:bottom w:val="nil"/>
          <w:right w:val="nil"/>
          <w:between w:val="nil"/>
          <w:bar w:val="nil"/>
        </w:pBdr>
        <w:rPr>
          <w:color w:val="000000"/>
          <w:sz w:val="26"/>
          <w:szCs w:val="26"/>
          <w:bdr w:val="nil"/>
          <w:lang w:eastAsia="ru-RU"/>
        </w:rPr>
      </w:pPr>
      <w:r w:rsidRPr="008618FE">
        <w:rPr>
          <w:sz w:val="26"/>
          <w:szCs w:val="26"/>
          <w:bdr w:val="nil"/>
          <w:lang w:eastAsia="ru-RU"/>
        </w:rPr>
        <w:t>Роль личности в истории самбо. Последователи и легенды самбо.</w:t>
      </w:r>
    </w:p>
    <w:p w:rsidR="008618FE" w:rsidRPr="008618FE" w:rsidRDefault="008618FE" w:rsidP="008618FE">
      <w:pPr>
        <w:widowControl w:val="0"/>
        <w:pBdr>
          <w:top w:val="nil"/>
          <w:left w:val="nil"/>
          <w:bottom w:val="nil"/>
          <w:right w:val="nil"/>
          <w:between w:val="nil"/>
          <w:bar w:val="nil"/>
        </w:pBdr>
        <w:rPr>
          <w:sz w:val="26"/>
          <w:szCs w:val="26"/>
          <w:bdr w:val="nil"/>
          <w:lang w:eastAsia="ru-RU"/>
        </w:rPr>
      </w:pPr>
      <w:r w:rsidRPr="008618FE">
        <w:rPr>
          <w:sz w:val="26"/>
          <w:szCs w:val="26"/>
          <w:bdr w:val="nil"/>
          <w:lang w:eastAsia="ru-RU"/>
        </w:rPr>
        <w:t>Роль самбо в ведении боевых действий в период локальных войн. Героизация подвигов самбистов.</w:t>
      </w:r>
    </w:p>
    <w:p w:rsidR="008618FE" w:rsidRPr="008618FE" w:rsidRDefault="008618FE" w:rsidP="008618FE">
      <w:pPr>
        <w:widowControl w:val="0"/>
        <w:pBdr>
          <w:top w:val="nil"/>
          <w:left w:val="nil"/>
          <w:bottom w:val="nil"/>
          <w:right w:val="nil"/>
          <w:between w:val="nil"/>
          <w:bar w:val="nil"/>
        </w:pBdr>
        <w:rPr>
          <w:color w:val="000000"/>
          <w:sz w:val="26"/>
          <w:szCs w:val="26"/>
          <w:bdr w:val="nil"/>
          <w:lang w:eastAsia="ru-RU"/>
        </w:rPr>
      </w:pPr>
      <w:r w:rsidRPr="005E48FC">
        <w:rPr>
          <w:sz w:val="26"/>
          <w:szCs w:val="26"/>
          <w:bdr w:val="nil"/>
          <w:lang w:eastAsia="ru-RU"/>
        </w:rPr>
        <w:t>Роль основных</w:t>
      </w:r>
      <w:r w:rsidR="00073329" w:rsidRPr="005E48FC">
        <w:rPr>
          <w:sz w:val="26"/>
          <w:szCs w:val="26"/>
          <w:bdr w:val="nil"/>
          <w:lang w:eastAsia="ru-RU"/>
        </w:rPr>
        <w:t xml:space="preserve"> Российских </w:t>
      </w:r>
      <w:r w:rsidRPr="005E48FC">
        <w:rPr>
          <w:sz w:val="26"/>
          <w:szCs w:val="26"/>
          <w:bdr w:val="nil"/>
          <w:lang w:eastAsia="ru-RU"/>
        </w:rPr>
        <w:t xml:space="preserve"> организации, федерации, осуществляющих управление самбо в развитии вида спорта.</w:t>
      </w:r>
    </w:p>
    <w:p w:rsidR="008618FE" w:rsidRPr="008618FE" w:rsidRDefault="008618FE" w:rsidP="008618FE">
      <w:pPr>
        <w:widowControl w:val="0"/>
        <w:pBdr>
          <w:top w:val="nil"/>
          <w:left w:val="nil"/>
          <w:bottom w:val="nil"/>
          <w:right w:val="nil"/>
          <w:between w:val="nil"/>
          <w:bar w:val="nil"/>
        </w:pBdr>
        <w:tabs>
          <w:tab w:val="left" w:pos="571"/>
        </w:tabs>
        <w:autoSpaceDE w:val="0"/>
        <w:rPr>
          <w:sz w:val="26"/>
          <w:szCs w:val="26"/>
          <w:bdr w:val="nil"/>
          <w:lang w:eastAsia="ru-RU"/>
        </w:rPr>
      </w:pPr>
      <w:r w:rsidRPr="008618FE">
        <w:rPr>
          <w:sz w:val="26"/>
          <w:szCs w:val="26"/>
          <w:bdr w:val="nil"/>
          <w:lang w:eastAsia="ru-RU"/>
        </w:rPr>
        <w:t>Правила самбо (спортивное, боевое, пляжное, демо).</w:t>
      </w:r>
    </w:p>
    <w:p w:rsidR="008618FE" w:rsidRPr="008618FE" w:rsidRDefault="008618FE" w:rsidP="008618FE">
      <w:pPr>
        <w:widowControl w:val="0"/>
        <w:pBdr>
          <w:top w:val="nil"/>
          <w:left w:val="nil"/>
          <w:bottom w:val="nil"/>
          <w:right w:val="nil"/>
          <w:between w:val="nil"/>
          <w:bar w:val="nil"/>
        </w:pBdr>
        <w:tabs>
          <w:tab w:val="left" w:pos="571"/>
        </w:tabs>
        <w:autoSpaceDE w:val="0"/>
        <w:rPr>
          <w:sz w:val="26"/>
          <w:szCs w:val="26"/>
          <w:bdr w:val="nil"/>
          <w:lang w:eastAsia="ru-RU"/>
        </w:rPr>
      </w:pPr>
      <w:r w:rsidRPr="008618FE">
        <w:rPr>
          <w:sz w:val="26"/>
          <w:szCs w:val="26"/>
          <w:bdr w:val="nil"/>
          <w:lang w:eastAsia="ru-RU"/>
        </w:rPr>
        <w:t>Социальная и личностная успешность самбистов на примере известных личностей.</w:t>
      </w:r>
    </w:p>
    <w:p w:rsidR="008618FE" w:rsidRPr="008618FE" w:rsidRDefault="008618FE" w:rsidP="008618FE">
      <w:pPr>
        <w:widowControl w:val="0"/>
        <w:pBdr>
          <w:top w:val="nil"/>
          <w:left w:val="nil"/>
          <w:bottom w:val="nil"/>
          <w:right w:val="nil"/>
          <w:between w:val="nil"/>
          <w:bar w:val="nil"/>
        </w:pBdr>
        <w:tabs>
          <w:tab w:val="left" w:pos="571"/>
        </w:tabs>
        <w:autoSpaceDE w:val="0"/>
        <w:rPr>
          <w:sz w:val="26"/>
          <w:szCs w:val="26"/>
          <w:bdr w:val="nil"/>
          <w:lang w:eastAsia="ru-RU"/>
        </w:rPr>
      </w:pPr>
      <w:r w:rsidRPr="008618FE">
        <w:rPr>
          <w:sz w:val="26"/>
          <w:szCs w:val="26"/>
          <w:bdr w:val="nil"/>
          <w:lang w:eastAsia="ru-RU"/>
        </w:rPr>
        <w:t>Правила проведения соревнований по самбо.</w:t>
      </w:r>
      <w:r w:rsidRPr="008618FE">
        <w:rPr>
          <w:color w:val="000000"/>
          <w:sz w:val="26"/>
          <w:szCs w:val="26"/>
          <w:bdr w:val="nil"/>
          <w:lang w:eastAsia="ru-RU"/>
        </w:rPr>
        <w:t xml:space="preserve"> Судейская коллегия, функциональные обязанности судей, основные жесты судей.</w:t>
      </w:r>
      <w:r w:rsidRPr="008618FE">
        <w:rPr>
          <w:sz w:val="26"/>
          <w:szCs w:val="26"/>
          <w:bdr w:val="nil"/>
          <w:lang w:eastAsia="ru-RU"/>
        </w:rPr>
        <w:t xml:space="preserve"> Словарь терминов и определений по самбо. </w:t>
      </w:r>
    </w:p>
    <w:p w:rsidR="008618FE" w:rsidRPr="008618FE" w:rsidRDefault="008618FE" w:rsidP="008618FE">
      <w:pPr>
        <w:widowControl w:val="0"/>
        <w:pBdr>
          <w:top w:val="nil"/>
          <w:left w:val="nil"/>
          <w:bottom w:val="nil"/>
          <w:right w:val="nil"/>
          <w:between w:val="nil"/>
          <w:bar w:val="nil"/>
        </w:pBdr>
        <w:tabs>
          <w:tab w:val="left" w:pos="571"/>
        </w:tabs>
        <w:autoSpaceDE w:val="0"/>
        <w:rPr>
          <w:sz w:val="26"/>
          <w:szCs w:val="26"/>
          <w:bdr w:val="nil"/>
          <w:lang w:eastAsia="ru-RU"/>
        </w:rPr>
      </w:pPr>
      <w:r w:rsidRPr="008618FE">
        <w:rPr>
          <w:sz w:val="26"/>
          <w:szCs w:val="26"/>
          <w:bdr w:val="nil"/>
          <w:lang w:eastAsia="ru-RU"/>
        </w:rPr>
        <w:t>Занятия самбо как средство укрепления здоровья, повышения функциональных возможностей основных систем организма.</w:t>
      </w:r>
      <w:r w:rsidRPr="008618FE">
        <w:rPr>
          <w:rFonts w:eastAsia="Times New Roman"/>
          <w:color w:val="000000"/>
          <w:sz w:val="26"/>
          <w:szCs w:val="26"/>
          <w:bdr w:val="nil"/>
          <w:lang w:eastAsia="ru-RU"/>
        </w:rPr>
        <w:t xml:space="preserve"> Сведения о физических качествах, необходимых самбисту и способах их развития.</w:t>
      </w:r>
      <w:r w:rsidRPr="008618FE">
        <w:rPr>
          <w:sz w:val="26"/>
          <w:szCs w:val="26"/>
          <w:bdr w:val="nil"/>
          <w:lang w:eastAsia="ru-RU"/>
        </w:rPr>
        <w:t xml:space="preserve"> Значение занятий самбо на формирование положительных качеств личности человека</w:t>
      </w:r>
      <w:r w:rsidRPr="008618FE">
        <w:rPr>
          <w:color w:val="000000"/>
          <w:sz w:val="26"/>
          <w:szCs w:val="26"/>
          <w:bdr w:val="nil"/>
          <w:lang w:eastAsia="ru-RU"/>
        </w:rPr>
        <w:t>.</w:t>
      </w:r>
    </w:p>
    <w:p w:rsidR="008618FE" w:rsidRPr="008618FE" w:rsidRDefault="008618FE" w:rsidP="008618FE">
      <w:pPr>
        <w:widowControl w:val="0"/>
        <w:pBdr>
          <w:top w:val="nil"/>
          <w:left w:val="nil"/>
          <w:bottom w:val="nil"/>
          <w:right w:val="nil"/>
          <w:between w:val="nil"/>
          <w:bar w:val="nil"/>
        </w:pBdr>
        <w:tabs>
          <w:tab w:val="left" w:pos="571"/>
        </w:tabs>
        <w:autoSpaceDE w:val="0"/>
        <w:rPr>
          <w:sz w:val="26"/>
          <w:szCs w:val="26"/>
          <w:bdr w:val="nil"/>
          <w:lang w:eastAsia="ru-RU"/>
        </w:rPr>
      </w:pPr>
      <w:r w:rsidRPr="008618FE">
        <w:rPr>
          <w:sz w:val="26"/>
          <w:szCs w:val="26"/>
          <w:bdr w:val="nil"/>
          <w:lang w:eastAsia="ru-RU"/>
        </w:rPr>
        <w:t>Дневник самбиста (планирование, самоанализ, самоконтроль).</w:t>
      </w:r>
    </w:p>
    <w:p w:rsidR="008618FE" w:rsidRPr="008618FE" w:rsidRDefault="008618FE" w:rsidP="008618FE">
      <w:pPr>
        <w:widowControl w:val="0"/>
        <w:pBdr>
          <w:top w:val="nil"/>
          <w:left w:val="nil"/>
          <w:bottom w:val="nil"/>
          <w:right w:val="nil"/>
          <w:between w:val="nil"/>
          <w:bar w:val="nil"/>
        </w:pBdr>
        <w:tabs>
          <w:tab w:val="left" w:pos="571"/>
        </w:tabs>
        <w:autoSpaceDE w:val="0"/>
        <w:rPr>
          <w:sz w:val="26"/>
          <w:szCs w:val="26"/>
          <w:bdr w:val="nil"/>
          <w:lang w:eastAsia="ru-RU"/>
        </w:rPr>
      </w:pPr>
      <w:r w:rsidRPr="008618FE">
        <w:rPr>
          <w:sz w:val="26"/>
          <w:szCs w:val="26"/>
          <w:bdr w:val="nil"/>
          <w:lang w:eastAsia="ru-RU"/>
        </w:rPr>
        <w:t>Основные средства и методы обучения технике и тактике самбо. Основы прикладного самбо и его значение.</w:t>
      </w:r>
      <w:r w:rsidRPr="008618FE">
        <w:rPr>
          <w:color w:val="000000"/>
          <w:spacing w:val="1"/>
          <w:sz w:val="26"/>
          <w:szCs w:val="26"/>
          <w:bdr w:val="nil"/>
          <w:lang w:eastAsia="ru-RU"/>
        </w:rPr>
        <w:t xml:space="preserve"> </w:t>
      </w:r>
    </w:p>
    <w:p w:rsidR="008618FE" w:rsidRPr="008618FE" w:rsidRDefault="008618FE" w:rsidP="008618FE">
      <w:pPr>
        <w:widowControl w:val="0"/>
        <w:pBdr>
          <w:top w:val="nil"/>
          <w:left w:val="nil"/>
          <w:bottom w:val="nil"/>
          <w:right w:val="nil"/>
          <w:between w:val="nil"/>
          <w:bar w:val="nil"/>
        </w:pBdr>
        <w:tabs>
          <w:tab w:val="left" w:pos="571"/>
        </w:tabs>
        <w:autoSpaceDE w:val="0"/>
        <w:rPr>
          <w:sz w:val="26"/>
          <w:szCs w:val="26"/>
          <w:bdr w:val="nil"/>
          <w:lang w:eastAsia="ru-RU"/>
        </w:rPr>
      </w:pPr>
      <w:r w:rsidRPr="008618FE">
        <w:rPr>
          <w:sz w:val="26"/>
          <w:szCs w:val="26"/>
          <w:bdr w:val="nil"/>
          <w:lang w:eastAsia="ru-RU"/>
        </w:rPr>
        <w:t>Антидопинговые правила и программы в самбо.</w:t>
      </w:r>
    </w:p>
    <w:p w:rsidR="008618FE" w:rsidRPr="008618FE" w:rsidRDefault="008618FE" w:rsidP="008618FE">
      <w:pPr>
        <w:widowControl w:val="0"/>
        <w:pBdr>
          <w:top w:val="nil"/>
          <w:left w:val="nil"/>
          <w:bottom w:val="nil"/>
          <w:right w:val="nil"/>
          <w:between w:val="nil"/>
          <w:bar w:val="nil"/>
        </w:pBdr>
        <w:rPr>
          <w:color w:val="000000"/>
          <w:sz w:val="26"/>
          <w:szCs w:val="26"/>
          <w:bdr w:val="nil"/>
          <w:lang w:eastAsia="ru-RU"/>
        </w:rPr>
      </w:pPr>
      <w:r w:rsidRPr="008618FE">
        <w:rPr>
          <w:color w:val="000000"/>
          <w:sz w:val="26"/>
          <w:szCs w:val="26"/>
          <w:bdr w:val="nil"/>
          <w:lang w:eastAsia="ru-RU"/>
        </w:rPr>
        <w:t>Правила поведения в экстремальных жизненных ситуациях.</w:t>
      </w:r>
    </w:p>
    <w:p w:rsidR="008618FE" w:rsidRPr="008618FE" w:rsidRDefault="008618FE" w:rsidP="008618FE">
      <w:pPr>
        <w:widowControl w:val="0"/>
        <w:pBdr>
          <w:top w:val="nil"/>
          <w:left w:val="nil"/>
          <w:bottom w:val="nil"/>
          <w:right w:val="nil"/>
          <w:between w:val="nil"/>
          <w:bar w:val="nil"/>
        </w:pBdr>
        <w:rPr>
          <w:color w:val="000000"/>
          <w:sz w:val="26"/>
          <w:szCs w:val="26"/>
          <w:bdr w:val="nil"/>
          <w:lang w:eastAsia="ru-RU"/>
        </w:rPr>
      </w:pPr>
      <w:r w:rsidRPr="008618FE">
        <w:rPr>
          <w:color w:val="000000"/>
          <w:sz w:val="26"/>
          <w:szCs w:val="26"/>
          <w:bdr w:val="nil"/>
          <w:lang w:eastAsia="ru-RU"/>
        </w:rPr>
        <w:t>Оказание первой помощи на занятиях самбо и в бытовой деятельности.</w:t>
      </w:r>
    </w:p>
    <w:p w:rsidR="008618FE" w:rsidRPr="008618FE" w:rsidRDefault="008618FE" w:rsidP="008618FE">
      <w:pPr>
        <w:widowControl w:val="0"/>
        <w:pBdr>
          <w:top w:val="nil"/>
          <w:left w:val="nil"/>
          <w:bottom w:val="nil"/>
          <w:right w:val="nil"/>
          <w:between w:val="nil"/>
          <w:bar w:val="nil"/>
        </w:pBdr>
        <w:tabs>
          <w:tab w:val="left" w:pos="571"/>
        </w:tabs>
        <w:autoSpaceDE w:val="0"/>
        <w:rPr>
          <w:color w:val="000000"/>
          <w:sz w:val="26"/>
          <w:szCs w:val="26"/>
          <w:bdr w:val="nil"/>
          <w:lang w:eastAsia="ru-RU"/>
        </w:rPr>
      </w:pPr>
      <w:r w:rsidRPr="008618FE">
        <w:rPr>
          <w:sz w:val="26"/>
          <w:szCs w:val="26"/>
          <w:bdr w:val="nil"/>
          <w:lang w:eastAsia="ru-RU"/>
        </w:rPr>
        <w:t>Этические нормы и правила поведения самбиста, техника безопасности при занятиях самбо.</w:t>
      </w:r>
    </w:p>
    <w:p w:rsidR="008618FE" w:rsidRPr="008618FE" w:rsidRDefault="008618FE" w:rsidP="008618FE">
      <w:pPr>
        <w:widowControl w:val="0"/>
        <w:rPr>
          <w:sz w:val="26"/>
          <w:szCs w:val="26"/>
          <w:bdr w:val="none" w:sz="0" w:space="0" w:color="auto" w:frame="1"/>
          <w:lang w:eastAsia="ru-RU"/>
        </w:rPr>
      </w:pPr>
      <w:r w:rsidRPr="008618FE">
        <w:rPr>
          <w:sz w:val="26"/>
          <w:szCs w:val="26"/>
          <w:bdr w:val="none" w:sz="0" w:space="0" w:color="auto" w:frame="1"/>
          <w:lang w:eastAsia="ru-RU"/>
        </w:rPr>
        <w:t>2) Способы самостоятельной деятельности.</w:t>
      </w:r>
    </w:p>
    <w:p w:rsidR="008618FE" w:rsidRPr="008618FE" w:rsidRDefault="008618FE" w:rsidP="008618FE">
      <w:pPr>
        <w:widowControl w:val="0"/>
        <w:rPr>
          <w:sz w:val="26"/>
          <w:szCs w:val="26"/>
          <w:bdr w:val="none" w:sz="0" w:space="0" w:color="auto" w:frame="1"/>
          <w:lang w:eastAsia="ru-RU"/>
        </w:rPr>
      </w:pPr>
      <w:r w:rsidRPr="008618FE">
        <w:rPr>
          <w:sz w:val="26"/>
          <w:szCs w:val="26"/>
          <w:bdr w:val="none" w:sz="0" w:space="0" w:color="auto" w:frame="1"/>
          <w:lang w:eastAsia="ru-RU"/>
        </w:rPr>
        <w:t>Правила безопасного, правомерного поведения во время соревнований по самбо в качестве зрителя или болельщика.</w:t>
      </w:r>
    </w:p>
    <w:p w:rsidR="008618FE" w:rsidRPr="008618FE" w:rsidRDefault="008618FE" w:rsidP="008618FE">
      <w:pPr>
        <w:widowControl w:val="0"/>
        <w:pBdr>
          <w:top w:val="nil"/>
          <w:left w:val="nil"/>
          <w:bottom w:val="nil"/>
          <w:right w:val="nil"/>
          <w:between w:val="nil"/>
          <w:bar w:val="nil"/>
        </w:pBdr>
        <w:rPr>
          <w:sz w:val="26"/>
          <w:szCs w:val="26"/>
          <w:bdr w:val="none" w:sz="0" w:space="0" w:color="auto" w:frame="1"/>
          <w:lang w:eastAsia="ru-RU"/>
        </w:rPr>
      </w:pPr>
      <w:r w:rsidRPr="008618FE">
        <w:rPr>
          <w:sz w:val="26"/>
          <w:szCs w:val="26"/>
          <w:bdr w:val="none" w:sz="0" w:space="0" w:color="auto" w:frame="1"/>
          <w:lang w:eastAsia="ru-RU"/>
        </w:rPr>
        <w:t>Организация и проведение самостоятельных занятий по самбо. Составление планов и самостоятельное проведение занятий по самбо.</w:t>
      </w:r>
    </w:p>
    <w:p w:rsidR="008618FE" w:rsidRPr="008618FE" w:rsidRDefault="008618FE" w:rsidP="008618FE">
      <w:pPr>
        <w:widowControl w:val="0"/>
        <w:pBdr>
          <w:top w:val="nil"/>
          <w:left w:val="nil"/>
          <w:bottom w:val="nil"/>
          <w:right w:val="nil"/>
          <w:between w:val="nil"/>
          <w:bar w:val="nil"/>
        </w:pBdr>
        <w:rPr>
          <w:sz w:val="26"/>
          <w:szCs w:val="26"/>
          <w:bdr w:val="none" w:sz="0" w:space="0" w:color="auto" w:frame="1"/>
          <w:lang w:eastAsia="ru-RU"/>
        </w:rPr>
      </w:pPr>
      <w:r w:rsidRPr="008618FE">
        <w:rPr>
          <w:sz w:val="26"/>
          <w:szCs w:val="26"/>
          <w:bdr w:val="none" w:sz="0" w:space="0" w:color="auto" w:frame="1"/>
          <w:lang w:eastAsia="ru-RU"/>
        </w:rPr>
        <w:t>Способы самостоятельного освоения двигательных действий, подбор подводящих, подготовительных и специальных упражнений.</w:t>
      </w:r>
    </w:p>
    <w:p w:rsidR="008618FE" w:rsidRPr="008618FE" w:rsidRDefault="008618FE" w:rsidP="008618FE">
      <w:pPr>
        <w:widowControl w:val="0"/>
        <w:rPr>
          <w:sz w:val="26"/>
          <w:szCs w:val="26"/>
          <w:bdr w:val="none" w:sz="0" w:space="0" w:color="auto" w:frame="1"/>
          <w:lang w:eastAsia="ru-RU"/>
        </w:rPr>
      </w:pPr>
      <w:r w:rsidRPr="008618FE">
        <w:rPr>
          <w:sz w:val="26"/>
          <w:szCs w:val="26"/>
          <w:bdr w:val="none" w:sz="0" w:space="0" w:color="auto" w:frame="1"/>
          <w:lang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rsidR="008618FE" w:rsidRPr="008618FE" w:rsidRDefault="008618FE" w:rsidP="008618FE">
      <w:pPr>
        <w:widowControl w:val="0"/>
        <w:rPr>
          <w:sz w:val="26"/>
          <w:szCs w:val="26"/>
          <w:bdr w:val="none" w:sz="0" w:space="0" w:color="auto" w:frame="1"/>
          <w:lang w:eastAsia="ru-RU"/>
        </w:rPr>
      </w:pPr>
      <w:r w:rsidRPr="008618FE">
        <w:rPr>
          <w:sz w:val="26"/>
          <w:szCs w:val="26"/>
          <w:bdr w:val="none" w:sz="0" w:space="0" w:color="auto" w:frame="1"/>
          <w:lang w:eastAsia="ru-RU"/>
        </w:rPr>
        <w:t>Правила личной гигиены, требования к спортивной экипировке для занятий самбо. Правила ухода за спортивным инвентарем и оборудованием.</w:t>
      </w:r>
    </w:p>
    <w:p w:rsidR="008618FE" w:rsidRPr="008618FE" w:rsidRDefault="008618FE" w:rsidP="008618FE">
      <w:pPr>
        <w:widowControl w:val="0"/>
        <w:pBdr>
          <w:top w:val="nil"/>
          <w:left w:val="nil"/>
          <w:bottom w:val="nil"/>
          <w:right w:val="nil"/>
          <w:between w:val="nil"/>
          <w:bar w:val="nil"/>
        </w:pBdr>
        <w:rPr>
          <w:sz w:val="26"/>
          <w:szCs w:val="26"/>
          <w:bdr w:val="nil"/>
          <w:lang w:eastAsia="ru-RU"/>
        </w:rPr>
      </w:pPr>
      <w:r w:rsidRPr="008618FE">
        <w:rPr>
          <w:sz w:val="26"/>
          <w:szCs w:val="26"/>
          <w:bdr w:val="nil"/>
          <w:lang w:eastAsia="ru-RU"/>
        </w:rPr>
        <w:t xml:space="preserve">Судейство простейших спортивных соревнований по самбо в качестве судьи или помощника судьи. </w:t>
      </w:r>
    </w:p>
    <w:p w:rsidR="008618FE" w:rsidRPr="008618FE" w:rsidRDefault="008618FE" w:rsidP="008618FE">
      <w:pPr>
        <w:widowControl w:val="0"/>
        <w:pBdr>
          <w:top w:val="nil"/>
          <w:left w:val="nil"/>
          <w:bottom w:val="nil"/>
          <w:right w:val="nil"/>
          <w:between w:val="nil"/>
          <w:bar w:val="nil"/>
        </w:pBdr>
        <w:rPr>
          <w:sz w:val="26"/>
          <w:szCs w:val="26"/>
          <w:bdr w:val="nil"/>
          <w:lang w:eastAsia="ru-RU"/>
        </w:rPr>
      </w:pPr>
      <w:r w:rsidRPr="008618FE">
        <w:rPr>
          <w:sz w:val="26"/>
          <w:szCs w:val="26"/>
          <w:bdr w:val="nil"/>
          <w:lang w:eastAsia="ru-RU"/>
        </w:rPr>
        <w:t>Характерные травмы во время занятий самбо и мероприятия по их предупреждению.</w:t>
      </w:r>
      <w:r w:rsidRPr="008618FE">
        <w:rPr>
          <w:rFonts w:eastAsia="Times New Roman"/>
          <w:sz w:val="26"/>
          <w:szCs w:val="26"/>
          <w:bdr w:val="nil"/>
          <w:lang w:eastAsia="ru-RU"/>
        </w:rPr>
        <w:t xml:space="preserve"> Причины возникновения ошибок при выполнении технических приёмов самбо.</w:t>
      </w:r>
      <w:r w:rsidRPr="008618FE">
        <w:rPr>
          <w:sz w:val="26"/>
          <w:szCs w:val="26"/>
          <w:bdr w:val="nil"/>
          <w:lang w:eastAsia="ru-RU"/>
        </w:rPr>
        <w:t xml:space="preserve"> </w:t>
      </w:r>
    </w:p>
    <w:p w:rsidR="008618FE" w:rsidRPr="008618FE" w:rsidRDefault="008618FE" w:rsidP="008618FE">
      <w:pPr>
        <w:widowControl w:val="0"/>
        <w:pBdr>
          <w:top w:val="nil"/>
          <w:left w:val="nil"/>
          <w:bottom w:val="nil"/>
          <w:right w:val="nil"/>
          <w:between w:val="nil"/>
          <w:bar w:val="nil"/>
        </w:pBdr>
        <w:rPr>
          <w:rFonts w:eastAsia="Times New Roman"/>
          <w:sz w:val="26"/>
          <w:szCs w:val="26"/>
          <w:bdr w:val="none" w:sz="0" w:space="0" w:color="auto" w:frame="1"/>
          <w:lang w:eastAsia="ru-RU"/>
        </w:rPr>
      </w:pPr>
      <w:r w:rsidRPr="008618FE">
        <w:rPr>
          <w:sz w:val="26"/>
          <w:szCs w:val="26"/>
          <w:bdr w:val="none" w:sz="0" w:space="0" w:color="auto" w:frame="1"/>
          <w:lang w:eastAsia="ru-RU"/>
        </w:rPr>
        <w:t xml:space="preserve">Классификация физических упражнений: подготовительные, общеразвивающие, специальные и корригирующие. </w:t>
      </w:r>
      <w:r w:rsidRPr="008618FE">
        <w:rPr>
          <w:rFonts w:eastAsia="Times New Roman"/>
          <w:sz w:val="26"/>
          <w:szCs w:val="26"/>
          <w:bdr w:val="none" w:sz="0" w:space="0" w:color="auto" w:frame="1"/>
          <w:lang w:eastAsia="ru-RU"/>
        </w:rPr>
        <w:t xml:space="preserve">Составление индивидуальных комплексов упражнений различной направленности. </w:t>
      </w:r>
    </w:p>
    <w:p w:rsidR="008618FE" w:rsidRPr="008618FE" w:rsidRDefault="008618FE" w:rsidP="008618FE">
      <w:pPr>
        <w:widowControl w:val="0"/>
        <w:pBdr>
          <w:top w:val="nil"/>
          <w:left w:val="nil"/>
          <w:bottom w:val="nil"/>
          <w:right w:val="nil"/>
          <w:between w:val="nil"/>
          <w:bar w:val="nil"/>
        </w:pBdr>
        <w:rPr>
          <w:sz w:val="26"/>
          <w:szCs w:val="26"/>
          <w:bdr w:val="none" w:sz="0" w:space="0" w:color="auto" w:frame="1"/>
          <w:lang w:eastAsia="ru-RU"/>
        </w:rPr>
      </w:pPr>
      <w:r w:rsidRPr="008618FE">
        <w:rPr>
          <w:sz w:val="26"/>
          <w:szCs w:val="26"/>
          <w:bdr w:val="none" w:sz="0" w:space="0" w:color="auto" w:frame="1"/>
          <w:lang w:eastAsia="ru-RU"/>
        </w:rPr>
        <w:t xml:space="preserve">Способы и методы профилактики </w:t>
      </w:r>
      <w:r w:rsidRPr="008618FE">
        <w:rPr>
          <w:rFonts w:eastAsia="Times New Roman"/>
          <w:sz w:val="26"/>
          <w:szCs w:val="26"/>
          <w:bdr w:val="none" w:sz="0" w:space="0" w:color="auto" w:frame="1"/>
          <w:lang w:eastAsia="ru-RU"/>
        </w:rPr>
        <w:t>пагубных привычек,</w:t>
      </w:r>
      <w:r w:rsidRPr="008618FE">
        <w:rPr>
          <w:sz w:val="26"/>
          <w:szCs w:val="26"/>
          <w:bdr w:val="none" w:sz="0" w:space="0" w:color="auto" w:frame="1"/>
          <w:lang w:eastAsia="ru-RU"/>
        </w:rPr>
        <w:t xml:space="preserve"> асоциального и созависимого поведения. Антидопинговое поведение.</w:t>
      </w:r>
    </w:p>
    <w:p w:rsidR="008618FE" w:rsidRPr="008618FE" w:rsidRDefault="008618FE" w:rsidP="008618FE">
      <w:pPr>
        <w:widowControl w:val="0"/>
        <w:pBdr>
          <w:top w:val="nil"/>
          <w:left w:val="nil"/>
          <w:bottom w:val="nil"/>
          <w:right w:val="nil"/>
          <w:between w:val="nil"/>
          <w:bar w:val="nil"/>
        </w:pBdr>
        <w:rPr>
          <w:sz w:val="26"/>
          <w:szCs w:val="26"/>
          <w:bdr w:val="none" w:sz="0" w:space="0" w:color="auto" w:frame="1"/>
          <w:lang w:eastAsia="ru-RU"/>
        </w:rPr>
      </w:pPr>
      <w:r w:rsidRPr="008618FE">
        <w:rPr>
          <w:sz w:val="26"/>
          <w:szCs w:val="26"/>
          <w:bdr w:val="none" w:sz="0" w:space="0" w:color="auto" w:frame="1"/>
          <w:lang w:eastAsia="ru-RU"/>
        </w:rPr>
        <w:t>Тестирование уровня физической подготовленности в самбо.</w:t>
      </w:r>
    </w:p>
    <w:p w:rsidR="008618FE" w:rsidRPr="008618FE" w:rsidRDefault="008618FE" w:rsidP="008618FE">
      <w:pPr>
        <w:widowControl w:val="0"/>
        <w:rPr>
          <w:sz w:val="26"/>
          <w:szCs w:val="26"/>
          <w:bdr w:val="none" w:sz="0" w:space="0" w:color="auto" w:frame="1"/>
          <w:lang w:eastAsia="ru-RU"/>
        </w:rPr>
      </w:pPr>
      <w:r w:rsidRPr="008618FE">
        <w:rPr>
          <w:sz w:val="26"/>
          <w:szCs w:val="26"/>
          <w:bdr w:val="none" w:sz="0" w:space="0" w:color="auto" w:frame="1"/>
          <w:lang w:eastAsia="ru-RU"/>
        </w:rPr>
        <w:t>3) Физическое совершенствование.</w:t>
      </w:r>
    </w:p>
    <w:p w:rsidR="008618FE" w:rsidRPr="008618FE" w:rsidRDefault="008618FE" w:rsidP="008618FE">
      <w:pPr>
        <w:widowControl w:val="0"/>
        <w:pBdr>
          <w:top w:val="nil"/>
          <w:left w:val="nil"/>
          <w:bottom w:val="nil"/>
          <w:right w:val="nil"/>
          <w:between w:val="nil"/>
          <w:bar w:val="nil"/>
        </w:pBdr>
        <w:rPr>
          <w:sz w:val="26"/>
          <w:szCs w:val="26"/>
          <w:bdr w:val="none" w:sz="0" w:space="0" w:color="auto" w:frame="1"/>
          <w:lang w:eastAsia="ru-RU"/>
        </w:rPr>
      </w:pPr>
      <w:r w:rsidRPr="008618FE">
        <w:rPr>
          <w:sz w:val="26"/>
          <w:szCs w:val="26"/>
          <w:bdr w:val="none" w:sz="0" w:space="0" w:color="auto" w:frame="1"/>
          <w:lang w:eastAsia="ru-RU"/>
        </w:rPr>
        <w:t>Комплексы упражнений для развития физических качеств (ловкости, гибкости, силы, выносливости, быстроты и скоростных способностей).</w:t>
      </w:r>
    </w:p>
    <w:p w:rsidR="008618FE" w:rsidRPr="008618FE" w:rsidRDefault="008618FE" w:rsidP="008618FE">
      <w:pPr>
        <w:widowControl w:val="0"/>
        <w:rPr>
          <w:sz w:val="26"/>
          <w:szCs w:val="26"/>
          <w:bdr w:val="none" w:sz="0" w:space="0" w:color="auto" w:frame="1"/>
          <w:lang w:eastAsia="ru-RU"/>
        </w:rPr>
      </w:pPr>
      <w:r w:rsidRPr="008618FE">
        <w:rPr>
          <w:sz w:val="26"/>
          <w:szCs w:val="26"/>
          <w:bdr w:val="none" w:sz="0" w:space="0" w:color="auto" w:frame="1"/>
          <w:lang w:eastAsia="ru-RU"/>
        </w:rPr>
        <w:t xml:space="preserve">Комплексы упражнений, формирующие двигательные умения и навыки самбиста: </w:t>
      </w:r>
    </w:p>
    <w:p w:rsidR="008618FE" w:rsidRPr="008618FE" w:rsidRDefault="008618FE" w:rsidP="008618FE">
      <w:pPr>
        <w:widowControl w:val="0"/>
        <w:rPr>
          <w:sz w:val="26"/>
          <w:szCs w:val="26"/>
          <w:bdr w:val="none" w:sz="0" w:space="0" w:color="auto" w:frame="1"/>
          <w:lang w:eastAsia="ru-RU"/>
        </w:rPr>
      </w:pPr>
      <w:r w:rsidRPr="008618FE">
        <w:rPr>
          <w:sz w:val="26"/>
          <w:szCs w:val="26"/>
          <w:bdr w:val="none" w:sz="0" w:space="0" w:color="auto" w:frame="1"/>
          <w:lang w:eastAsia="ru-RU"/>
        </w:rPr>
        <w:t>общеподготовительные упражнения (ОРУ, упражнения со снарядами, на снарядах из других видов спорта (легкая и тяжелая атлетика, гимнастика);</w:t>
      </w:r>
    </w:p>
    <w:p w:rsidR="008618FE" w:rsidRPr="008618FE" w:rsidRDefault="008618FE" w:rsidP="008618FE">
      <w:pPr>
        <w:widowControl w:val="0"/>
        <w:pBdr>
          <w:top w:val="nil"/>
          <w:left w:val="nil"/>
          <w:bottom w:val="nil"/>
          <w:right w:val="nil"/>
          <w:between w:val="nil"/>
          <w:bar w:val="nil"/>
        </w:pBdr>
        <w:rPr>
          <w:rFonts w:eastAsia="Arial Unicode MS"/>
          <w:sz w:val="26"/>
          <w:szCs w:val="26"/>
          <w:bdr w:val="none" w:sz="0" w:space="0" w:color="auto" w:frame="1"/>
          <w:lang w:eastAsia="ru-RU"/>
        </w:rPr>
      </w:pPr>
      <w:r w:rsidRPr="008618FE">
        <w:rPr>
          <w:rFonts w:eastAsia="Arial Unicode MS"/>
          <w:sz w:val="26"/>
          <w:szCs w:val="26"/>
          <w:bdr w:val="none" w:sz="0" w:space="0" w:color="auto" w:frame="1"/>
          <w:lang w:eastAsia="ru-RU"/>
        </w:rPr>
        <w:t xml:space="preserve">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 с учетом специализации самбо, основные соревновательные упражнения. </w:t>
      </w:r>
    </w:p>
    <w:p w:rsidR="008618FE" w:rsidRPr="008618FE" w:rsidRDefault="008618FE" w:rsidP="008618FE">
      <w:pPr>
        <w:widowControl w:val="0"/>
        <w:pBdr>
          <w:top w:val="nil"/>
          <w:left w:val="nil"/>
          <w:bottom w:val="nil"/>
          <w:right w:val="nil"/>
          <w:between w:val="nil"/>
          <w:bar w:val="nil"/>
        </w:pBdr>
        <w:rPr>
          <w:rFonts w:eastAsia="Arial Unicode MS"/>
          <w:sz w:val="26"/>
          <w:szCs w:val="26"/>
          <w:bdr w:val="nil"/>
          <w:lang w:eastAsia="ru-RU"/>
        </w:rPr>
      </w:pPr>
      <w:r w:rsidRPr="008618FE">
        <w:rPr>
          <w:rFonts w:eastAsia="Arial Unicode MS"/>
          <w:sz w:val="26"/>
          <w:szCs w:val="26"/>
          <w:bdr w:val="nil"/>
          <w:lang w:eastAsia="ru-RU"/>
        </w:rPr>
        <w:t>Комплексы специально-подготовительных упражнений для выполнения основных технических элементов самбо (в парах, в тройках, в группах).</w:t>
      </w:r>
    </w:p>
    <w:p w:rsidR="008618FE" w:rsidRPr="008618FE" w:rsidRDefault="008618FE" w:rsidP="008618FE">
      <w:pPr>
        <w:widowControl w:val="0"/>
        <w:rPr>
          <w:sz w:val="26"/>
          <w:szCs w:val="26"/>
          <w:bdr w:val="nil"/>
          <w:lang w:eastAsia="ru-RU"/>
        </w:rPr>
      </w:pPr>
      <w:r w:rsidRPr="008618FE">
        <w:rPr>
          <w:sz w:val="26"/>
          <w:szCs w:val="26"/>
          <w:bdr w:val="none" w:sz="0" w:space="0" w:color="auto" w:frame="1"/>
          <w:lang w:eastAsia="ru-RU"/>
        </w:rPr>
        <w:t xml:space="preserve">Индивидуальные технические действия выполнения </w:t>
      </w:r>
      <w:r w:rsidRPr="008618FE">
        <w:rPr>
          <w:sz w:val="26"/>
          <w:szCs w:val="26"/>
          <w:bdr w:val="nil"/>
          <w:lang w:eastAsia="ru-RU"/>
        </w:rPr>
        <w:t xml:space="preserve">приёмов самостраховки </w:t>
      </w:r>
      <w:r w:rsidRPr="008618FE">
        <w:rPr>
          <w:color w:val="000000"/>
          <w:sz w:val="26"/>
          <w:szCs w:val="26"/>
          <w:bdr w:val="nil"/>
          <w:lang w:eastAsia="ru-RU"/>
        </w:rPr>
        <w:t xml:space="preserve">при падении на спину прыжком, при падении вперёд на бок кувырком, при падении вперед на руки прыжком, в том числе </w:t>
      </w:r>
      <w:r w:rsidRPr="008618FE">
        <w:rPr>
          <w:sz w:val="26"/>
          <w:szCs w:val="26"/>
          <w:bdr w:val="nil"/>
          <w:lang w:eastAsia="ru-RU"/>
        </w:rPr>
        <w:t>в усложнённых условиях: в движении, с повышением высоты падений, на точность приземления, с ограничением возможностей (без рук, со связанными ногами и иные) и на твёрдом покрытии (деревянный или синтетический пол спортивного зала).</w:t>
      </w:r>
    </w:p>
    <w:p w:rsidR="008618FE" w:rsidRPr="008618FE" w:rsidRDefault="008618FE" w:rsidP="008618FE">
      <w:pPr>
        <w:widowControl w:val="0"/>
        <w:pBdr>
          <w:top w:val="nil"/>
          <w:left w:val="nil"/>
          <w:bottom w:val="nil"/>
          <w:right w:val="nil"/>
          <w:between w:val="nil"/>
          <w:bar w:val="nil"/>
        </w:pBdr>
        <w:rPr>
          <w:color w:val="000000"/>
          <w:sz w:val="26"/>
          <w:szCs w:val="26"/>
          <w:bdr w:val="nil"/>
          <w:lang w:eastAsia="ru-RU"/>
        </w:rPr>
      </w:pPr>
      <w:r w:rsidRPr="008618FE">
        <w:rPr>
          <w:color w:val="000000"/>
          <w:sz w:val="26"/>
          <w:szCs w:val="26"/>
          <w:bdr w:val="nil"/>
          <w:lang w:eastAsia="ru-RU"/>
        </w:rPr>
        <w:t>Технико – тактические основы самбо: стойки, дистанции, захваты, перемещения.</w:t>
      </w:r>
    </w:p>
    <w:p w:rsidR="008618FE" w:rsidRPr="008618FE" w:rsidRDefault="008618FE" w:rsidP="008618FE">
      <w:pPr>
        <w:widowControl w:val="0"/>
        <w:pBdr>
          <w:top w:val="nil"/>
          <w:left w:val="nil"/>
          <w:bottom w:val="nil"/>
          <w:right w:val="nil"/>
          <w:between w:val="nil"/>
          <w:bar w:val="nil"/>
        </w:pBdr>
        <w:rPr>
          <w:color w:val="000000"/>
          <w:sz w:val="26"/>
          <w:szCs w:val="26"/>
          <w:bdr w:val="nil"/>
          <w:lang w:eastAsia="ru-RU"/>
        </w:rPr>
      </w:pPr>
      <w:r w:rsidRPr="008618FE">
        <w:rPr>
          <w:sz w:val="26"/>
          <w:szCs w:val="26"/>
          <w:bdr w:val="none" w:sz="0" w:space="0" w:color="auto" w:frame="1"/>
          <w:lang w:eastAsia="ru-RU"/>
        </w:rPr>
        <w:t>Технические действия</w:t>
      </w:r>
      <w:r w:rsidRPr="008618FE">
        <w:rPr>
          <w:color w:val="000000"/>
          <w:sz w:val="26"/>
          <w:szCs w:val="26"/>
          <w:bdr w:val="nil"/>
          <w:lang w:eastAsia="ru-RU"/>
        </w:rPr>
        <w:t xml:space="preserve"> самбо в положении стоя: бросок задняя подножка, бросок захватом ноги, бросок задняя подножка с захватом ноги, бросок через бедро, бросок через спину,</w:t>
      </w:r>
      <w:r w:rsidRPr="008618FE">
        <w:rPr>
          <w:color w:val="000000"/>
          <w:spacing w:val="-3"/>
          <w:sz w:val="26"/>
          <w:szCs w:val="26"/>
          <w:bdr w:val="nil"/>
          <w:lang w:eastAsia="ru-RU"/>
        </w:rPr>
        <w:t xml:space="preserve"> бросок передняя подножка,</w:t>
      </w:r>
      <w:r w:rsidRPr="008618FE">
        <w:rPr>
          <w:color w:val="000000"/>
          <w:sz w:val="26"/>
          <w:szCs w:val="26"/>
          <w:bdr w:val="nil"/>
          <w:lang w:eastAsia="ru-RU"/>
        </w:rPr>
        <w:t xml:space="preserve"> бросок боковая подсечка, бросок захватом шеи и руки через голову упором голенью в живот, бросок зацепом голенью изнутри, бросок подхвата под две ноги. </w:t>
      </w:r>
    </w:p>
    <w:p w:rsidR="008618FE" w:rsidRPr="008618FE" w:rsidRDefault="008618FE" w:rsidP="008618FE">
      <w:pPr>
        <w:widowControl w:val="0"/>
        <w:pBdr>
          <w:top w:val="nil"/>
          <w:left w:val="nil"/>
          <w:bottom w:val="nil"/>
          <w:right w:val="nil"/>
          <w:between w:val="nil"/>
          <w:bar w:val="nil"/>
        </w:pBdr>
        <w:tabs>
          <w:tab w:val="left" w:pos="284"/>
        </w:tabs>
        <w:rPr>
          <w:color w:val="000000"/>
          <w:sz w:val="26"/>
          <w:szCs w:val="26"/>
          <w:bdr w:val="nil"/>
          <w:lang w:eastAsia="ru-RU"/>
        </w:rPr>
      </w:pPr>
      <w:r w:rsidRPr="008618FE">
        <w:rPr>
          <w:sz w:val="26"/>
          <w:szCs w:val="26"/>
          <w:bdr w:val="none" w:sz="0" w:space="0" w:color="auto" w:frame="1"/>
          <w:lang w:eastAsia="ru-RU"/>
        </w:rPr>
        <w:t>Технические действия</w:t>
      </w:r>
      <w:r w:rsidRPr="008618FE">
        <w:rPr>
          <w:color w:val="000000"/>
          <w:sz w:val="26"/>
          <w:szCs w:val="26"/>
          <w:bdr w:val="nil"/>
          <w:lang w:eastAsia="ru-RU"/>
        </w:rPr>
        <w:t xml:space="preserve"> самбо в положении лёжа: </w:t>
      </w:r>
    </w:p>
    <w:p w:rsidR="008618FE" w:rsidRPr="008618FE" w:rsidRDefault="008618FE" w:rsidP="008618FE">
      <w:pPr>
        <w:widowControl w:val="0"/>
        <w:pBdr>
          <w:top w:val="nil"/>
          <w:left w:val="nil"/>
          <w:bottom w:val="nil"/>
          <w:right w:val="nil"/>
          <w:between w:val="nil"/>
          <w:bar w:val="nil"/>
        </w:pBdr>
        <w:tabs>
          <w:tab w:val="left" w:pos="284"/>
        </w:tabs>
        <w:rPr>
          <w:color w:val="000000"/>
          <w:sz w:val="26"/>
          <w:szCs w:val="26"/>
          <w:bdr w:val="nil"/>
          <w:lang w:eastAsia="ru-RU"/>
        </w:rPr>
      </w:pPr>
      <w:r w:rsidRPr="008618FE">
        <w:rPr>
          <w:color w:val="000000"/>
          <w:sz w:val="26"/>
          <w:szCs w:val="26"/>
          <w:bdr w:val="nil"/>
          <w:lang w:eastAsia="ru-RU"/>
        </w:rPr>
        <w:t xml:space="preserve">варианты удержаний и переворачиваний, рычаг локтя от удержания сбоку, перегибая руку через бедро; </w:t>
      </w:r>
    </w:p>
    <w:p w:rsidR="008618FE" w:rsidRPr="008618FE" w:rsidRDefault="008618FE" w:rsidP="008618FE">
      <w:pPr>
        <w:widowControl w:val="0"/>
        <w:pBdr>
          <w:top w:val="nil"/>
          <w:left w:val="nil"/>
          <w:bottom w:val="nil"/>
          <w:right w:val="nil"/>
          <w:between w:val="nil"/>
          <w:bar w:val="nil"/>
        </w:pBdr>
        <w:tabs>
          <w:tab w:val="left" w:pos="284"/>
        </w:tabs>
        <w:rPr>
          <w:color w:val="000000"/>
          <w:sz w:val="26"/>
          <w:szCs w:val="26"/>
          <w:bdr w:val="nil"/>
          <w:lang w:eastAsia="ru-RU"/>
        </w:rPr>
      </w:pPr>
      <w:r w:rsidRPr="008618FE">
        <w:rPr>
          <w:color w:val="000000"/>
          <w:sz w:val="26"/>
          <w:szCs w:val="26"/>
          <w:bdr w:val="nil"/>
          <w:lang w:eastAsia="ru-RU"/>
        </w:rPr>
        <w:t xml:space="preserve">узел плеча ногой от удержания сбоку; </w:t>
      </w:r>
    </w:p>
    <w:p w:rsidR="008618FE" w:rsidRPr="008618FE" w:rsidRDefault="008618FE" w:rsidP="008618FE">
      <w:pPr>
        <w:widowControl w:val="0"/>
        <w:pBdr>
          <w:top w:val="nil"/>
          <w:left w:val="nil"/>
          <w:bottom w:val="nil"/>
          <w:right w:val="nil"/>
          <w:between w:val="nil"/>
          <w:bar w:val="nil"/>
        </w:pBdr>
        <w:tabs>
          <w:tab w:val="left" w:pos="284"/>
        </w:tabs>
        <w:rPr>
          <w:color w:val="000000"/>
          <w:sz w:val="26"/>
          <w:szCs w:val="26"/>
          <w:bdr w:val="nil"/>
          <w:lang w:eastAsia="ru-RU"/>
        </w:rPr>
      </w:pPr>
      <w:r w:rsidRPr="008618FE">
        <w:rPr>
          <w:color w:val="000000"/>
          <w:sz w:val="26"/>
          <w:szCs w:val="26"/>
          <w:bdr w:val="nil"/>
          <w:lang w:eastAsia="ru-RU"/>
        </w:rPr>
        <w:t xml:space="preserve">рычаг руки противнику, лежащему на груди (рычаг плеча, рычаг локтя); </w:t>
      </w:r>
    </w:p>
    <w:p w:rsidR="008618FE" w:rsidRPr="008618FE" w:rsidRDefault="008618FE" w:rsidP="008618FE">
      <w:pPr>
        <w:widowControl w:val="0"/>
        <w:pBdr>
          <w:top w:val="nil"/>
          <w:left w:val="nil"/>
          <w:bottom w:val="nil"/>
          <w:right w:val="nil"/>
          <w:between w:val="nil"/>
          <w:bar w:val="nil"/>
        </w:pBdr>
        <w:tabs>
          <w:tab w:val="left" w:pos="284"/>
        </w:tabs>
        <w:rPr>
          <w:color w:val="000000"/>
          <w:sz w:val="26"/>
          <w:szCs w:val="26"/>
          <w:bdr w:val="nil"/>
          <w:lang w:eastAsia="ru-RU"/>
        </w:rPr>
      </w:pPr>
      <w:r w:rsidRPr="008618FE">
        <w:rPr>
          <w:color w:val="000000"/>
          <w:sz w:val="26"/>
          <w:szCs w:val="26"/>
          <w:bdr w:val="nil"/>
          <w:lang w:eastAsia="ru-RU"/>
        </w:rPr>
        <w:t xml:space="preserve">рычаг локтя захватом руки между ног; </w:t>
      </w:r>
    </w:p>
    <w:p w:rsidR="008618FE" w:rsidRPr="008618FE" w:rsidRDefault="008618FE" w:rsidP="008618FE">
      <w:pPr>
        <w:widowControl w:val="0"/>
        <w:pBdr>
          <w:top w:val="nil"/>
          <w:left w:val="nil"/>
          <w:bottom w:val="nil"/>
          <w:right w:val="nil"/>
          <w:between w:val="nil"/>
          <w:bar w:val="nil"/>
        </w:pBdr>
        <w:tabs>
          <w:tab w:val="left" w:pos="284"/>
        </w:tabs>
        <w:rPr>
          <w:color w:val="000000"/>
          <w:sz w:val="26"/>
          <w:szCs w:val="26"/>
          <w:bdr w:val="nil"/>
          <w:lang w:eastAsia="ru-RU"/>
        </w:rPr>
      </w:pPr>
      <w:r w:rsidRPr="008618FE">
        <w:rPr>
          <w:color w:val="000000"/>
          <w:sz w:val="26"/>
          <w:szCs w:val="26"/>
          <w:bdr w:val="nil"/>
          <w:lang w:eastAsia="ru-RU"/>
        </w:rPr>
        <w:t>ущемление ахиллова сухожилия при различных взаиморасположениях соперников.</w:t>
      </w:r>
    </w:p>
    <w:p w:rsidR="008618FE" w:rsidRPr="008618FE" w:rsidRDefault="008618FE" w:rsidP="008618FE">
      <w:pPr>
        <w:widowControl w:val="0"/>
        <w:pBdr>
          <w:top w:val="nil"/>
          <w:left w:val="nil"/>
          <w:bottom w:val="nil"/>
          <w:right w:val="nil"/>
          <w:between w:val="nil"/>
          <w:bar w:val="nil"/>
        </w:pBdr>
        <w:rPr>
          <w:rFonts w:eastAsia="Arial Unicode MS"/>
          <w:color w:val="000000"/>
          <w:sz w:val="26"/>
          <w:szCs w:val="26"/>
          <w:bdr w:val="nil"/>
          <w:lang w:eastAsia="ru-RU"/>
        </w:rPr>
      </w:pPr>
      <w:r w:rsidRPr="008618FE">
        <w:rPr>
          <w:rFonts w:eastAsia="Arial Unicode MS"/>
          <w:sz w:val="26"/>
          <w:szCs w:val="26"/>
          <w:bdr w:val="none" w:sz="0" w:space="0" w:color="auto" w:frame="1"/>
          <w:lang w:eastAsia="ru-RU"/>
        </w:rPr>
        <w:t>Технические действия</w:t>
      </w:r>
      <w:r w:rsidRPr="008618FE">
        <w:rPr>
          <w:rFonts w:eastAsia="Arial Unicode MS"/>
          <w:color w:val="000000"/>
          <w:sz w:val="26"/>
          <w:szCs w:val="26"/>
          <w:bdr w:val="nil"/>
          <w:lang w:eastAsia="ru-RU"/>
        </w:rPr>
        <w:t xml:space="preserve"> приёмов самозащиты – освобождение от захватов в стойке и положении лёжа:</w:t>
      </w:r>
    </w:p>
    <w:p w:rsidR="008618FE" w:rsidRPr="008618FE" w:rsidRDefault="008618FE" w:rsidP="008618FE">
      <w:pPr>
        <w:widowControl w:val="0"/>
        <w:pBdr>
          <w:top w:val="nil"/>
          <w:left w:val="nil"/>
          <w:bottom w:val="nil"/>
          <w:right w:val="nil"/>
          <w:between w:val="nil"/>
          <w:bar w:val="nil"/>
        </w:pBdr>
        <w:rPr>
          <w:rFonts w:eastAsia="Arial Unicode MS"/>
          <w:color w:val="000000"/>
          <w:sz w:val="26"/>
          <w:szCs w:val="26"/>
          <w:bdr w:val="nil"/>
          <w:lang w:eastAsia="ru-RU"/>
        </w:rPr>
      </w:pPr>
      <w:r w:rsidRPr="008618FE">
        <w:rPr>
          <w:rFonts w:eastAsia="Arial Unicode MS"/>
          <w:color w:val="000000"/>
          <w:sz w:val="26"/>
          <w:szCs w:val="26"/>
          <w:bdr w:val="nil"/>
          <w:lang w:eastAsia="ru-RU"/>
        </w:rPr>
        <w:t xml:space="preserve">от захватов одной рукой </w:t>
      </w:r>
      <w:r w:rsidRPr="008618FE">
        <w:rPr>
          <w:rFonts w:eastAsia="Arial Unicode MS"/>
          <w:color w:val="000000"/>
          <w:spacing w:val="3"/>
          <w:sz w:val="26"/>
          <w:szCs w:val="26"/>
          <w:bdr w:val="nil"/>
          <w:lang w:eastAsia="ru-RU"/>
        </w:rPr>
        <w:t>–</w:t>
      </w:r>
      <w:r w:rsidRPr="008618FE">
        <w:rPr>
          <w:rFonts w:eastAsia="Arial Unicode MS"/>
          <w:color w:val="000000"/>
          <w:sz w:val="26"/>
          <w:szCs w:val="26"/>
          <w:bdr w:val="nil"/>
          <w:lang w:eastAsia="ru-RU"/>
        </w:rPr>
        <w:t xml:space="preserve"> спереди, сзади, сбоку – руки, рукава, отворота одежды; </w:t>
      </w:r>
    </w:p>
    <w:p w:rsidR="008618FE" w:rsidRPr="008618FE" w:rsidRDefault="008618FE" w:rsidP="008618FE">
      <w:pPr>
        <w:widowControl w:val="0"/>
        <w:pBdr>
          <w:top w:val="nil"/>
          <w:left w:val="nil"/>
          <w:bottom w:val="nil"/>
          <w:right w:val="nil"/>
          <w:between w:val="nil"/>
          <w:bar w:val="nil"/>
        </w:pBdr>
        <w:rPr>
          <w:rFonts w:eastAsia="Arial Unicode MS"/>
          <w:color w:val="000000"/>
          <w:sz w:val="26"/>
          <w:szCs w:val="26"/>
          <w:bdr w:val="nil"/>
          <w:lang w:eastAsia="ru-RU"/>
        </w:rPr>
      </w:pPr>
      <w:r w:rsidRPr="008618FE">
        <w:rPr>
          <w:rFonts w:eastAsia="Arial Unicode MS"/>
          <w:color w:val="000000"/>
          <w:sz w:val="26"/>
          <w:szCs w:val="26"/>
          <w:bdr w:val="nil"/>
          <w:lang w:eastAsia="ru-RU"/>
        </w:rPr>
        <w:t xml:space="preserve">от захватов двумя руками </w:t>
      </w:r>
      <w:r w:rsidRPr="008618FE">
        <w:rPr>
          <w:rFonts w:eastAsia="Arial Unicode MS"/>
          <w:color w:val="000000"/>
          <w:spacing w:val="3"/>
          <w:sz w:val="26"/>
          <w:szCs w:val="26"/>
          <w:bdr w:val="nil"/>
          <w:lang w:eastAsia="ru-RU"/>
        </w:rPr>
        <w:t>–</w:t>
      </w:r>
      <w:r w:rsidRPr="008618FE">
        <w:rPr>
          <w:rFonts w:eastAsia="Arial Unicode MS"/>
          <w:color w:val="000000"/>
          <w:sz w:val="26"/>
          <w:szCs w:val="26"/>
          <w:bdr w:val="nil"/>
          <w:lang w:eastAsia="ru-RU"/>
        </w:rPr>
        <w:t xml:space="preserve"> спереди, сзади, сбоку </w:t>
      </w:r>
      <w:r w:rsidRPr="008618FE">
        <w:rPr>
          <w:rFonts w:eastAsia="Arial Unicode MS"/>
          <w:color w:val="000000"/>
          <w:spacing w:val="3"/>
          <w:sz w:val="26"/>
          <w:szCs w:val="26"/>
          <w:bdr w:val="nil"/>
          <w:lang w:eastAsia="ru-RU"/>
        </w:rPr>
        <w:t>–</w:t>
      </w:r>
      <w:r w:rsidRPr="008618FE">
        <w:rPr>
          <w:rFonts w:eastAsia="Arial Unicode MS"/>
          <w:color w:val="000000"/>
          <w:sz w:val="26"/>
          <w:szCs w:val="26"/>
          <w:bdr w:val="nil"/>
          <w:lang w:eastAsia="ru-RU"/>
        </w:rPr>
        <w:t xml:space="preserve"> руки, рук, рукавов, отворотов одежды, ног; </w:t>
      </w:r>
    </w:p>
    <w:p w:rsidR="008618FE" w:rsidRPr="008618FE" w:rsidRDefault="008618FE" w:rsidP="008618FE">
      <w:pPr>
        <w:widowControl w:val="0"/>
        <w:pBdr>
          <w:top w:val="nil"/>
          <w:left w:val="nil"/>
          <w:bottom w:val="nil"/>
          <w:right w:val="nil"/>
          <w:between w:val="nil"/>
          <w:bar w:val="nil"/>
        </w:pBdr>
        <w:rPr>
          <w:rFonts w:eastAsia="Arial Unicode MS"/>
          <w:color w:val="000000"/>
          <w:sz w:val="26"/>
          <w:szCs w:val="26"/>
          <w:bdr w:val="nil"/>
          <w:shd w:val="clear" w:color="auto" w:fill="FFFFFF"/>
          <w:lang w:eastAsia="ru-RU"/>
        </w:rPr>
      </w:pPr>
      <w:r w:rsidRPr="008618FE">
        <w:rPr>
          <w:rFonts w:eastAsia="Arial Unicode MS"/>
          <w:color w:val="000000"/>
          <w:sz w:val="26"/>
          <w:szCs w:val="26"/>
          <w:bdr w:val="nil"/>
          <w:lang w:eastAsia="ru-RU"/>
        </w:rPr>
        <w:t xml:space="preserve">от </w:t>
      </w:r>
      <w:r w:rsidRPr="008618FE">
        <w:rPr>
          <w:rFonts w:eastAsia="Arial Unicode MS"/>
          <w:color w:val="000000"/>
          <w:sz w:val="26"/>
          <w:szCs w:val="26"/>
          <w:bdr w:val="nil"/>
          <w:shd w:val="clear" w:color="auto" w:fill="FFFFFF"/>
          <w:lang w:eastAsia="ru-RU"/>
        </w:rPr>
        <w:t xml:space="preserve">обхватов туловища спереди и сзади, с руками и без рук; </w:t>
      </w:r>
    </w:p>
    <w:p w:rsidR="008618FE" w:rsidRPr="008618FE" w:rsidRDefault="008618FE" w:rsidP="008618FE">
      <w:pPr>
        <w:widowControl w:val="0"/>
        <w:pBdr>
          <w:top w:val="nil"/>
          <w:left w:val="nil"/>
          <w:bottom w:val="nil"/>
          <w:right w:val="nil"/>
          <w:between w:val="nil"/>
          <w:bar w:val="nil"/>
        </w:pBdr>
        <w:rPr>
          <w:rFonts w:eastAsia="Arial Unicode MS"/>
          <w:color w:val="000000"/>
          <w:sz w:val="26"/>
          <w:szCs w:val="26"/>
          <w:bdr w:val="nil"/>
          <w:shd w:val="clear" w:color="auto" w:fill="FFFFFF"/>
          <w:lang w:eastAsia="ru-RU"/>
        </w:rPr>
      </w:pPr>
      <w:r w:rsidRPr="008618FE">
        <w:rPr>
          <w:rFonts w:eastAsia="Arial Unicode MS"/>
          <w:color w:val="000000"/>
          <w:sz w:val="26"/>
          <w:szCs w:val="26"/>
          <w:bdr w:val="nil"/>
          <w:shd w:val="clear" w:color="auto" w:fill="FFFFFF"/>
          <w:lang w:eastAsia="ru-RU"/>
        </w:rPr>
        <w:t xml:space="preserve">от захватов за шею (попыток удушений) пальцами рук, плечом и предплечьем, поясом </w:t>
      </w:r>
      <w:r w:rsidRPr="008618FE">
        <w:rPr>
          <w:rFonts w:eastAsia="Arial Unicode MS"/>
          <w:color w:val="000000"/>
          <w:spacing w:val="3"/>
          <w:sz w:val="26"/>
          <w:szCs w:val="26"/>
          <w:bdr w:val="nil"/>
          <w:lang w:eastAsia="ru-RU"/>
        </w:rPr>
        <w:t>–</w:t>
      </w:r>
      <w:r w:rsidRPr="008618FE">
        <w:rPr>
          <w:rFonts w:eastAsia="Arial Unicode MS"/>
          <w:color w:val="000000"/>
          <w:sz w:val="26"/>
          <w:szCs w:val="26"/>
          <w:bdr w:val="nil"/>
          <w:shd w:val="clear" w:color="auto" w:fill="FFFFFF"/>
          <w:lang w:eastAsia="ru-RU"/>
        </w:rPr>
        <w:t xml:space="preserve"> спереди, сзади, сбоку;</w:t>
      </w:r>
    </w:p>
    <w:p w:rsidR="008618FE" w:rsidRPr="008618FE" w:rsidRDefault="008618FE" w:rsidP="008618FE">
      <w:pPr>
        <w:widowControl w:val="0"/>
        <w:pBdr>
          <w:top w:val="nil"/>
          <w:left w:val="nil"/>
          <w:bottom w:val="nil"/>
          <w:right w:val="nil"/>
          <w:between w:val="nil"/>
          <w:bar w:val="nil"/>
        </w:pBdr>
        <w:autoSpaceDE w:val="0"/>
        <w:autoSpaceDN w:val="0"/>
        <w:adjustRightInd w:val="0"/>
        <w:rPr>
          <w:color w:val="000000"/>
          <w:sz w:val="26"/>
          <w:szCs w:val="26"/>
          <w:bdr w:val="nil"/>
          <w:lang w:eastAsia="ru-RU"/>
        </w:rPr>
      </w:pPr>
      <w:r w:rsidRPr="008618FE">
        <w:rPr>
          <w:color w:val="000000"/>
          <w:sz w:val="26"/>
          <w:szCs w:val="26"/>
          <w:bdr w:val="nil"/>
          <w:lang w:eastAsia="ru-RU"/>
        </w:rPr>
        <w:t>Тактическая подготовка. Игры-задания. Схватки по заданию в парах и группах занимающихся. Моделирование ситуаций самозащиты</w:t>
      </w:r>
    </w:p>
    <w:p w:rsidR="008618FE" w:rsidRPr="008618FE" w:rsidRDefault="008618FE" w:rsidP="008618FE">
      <w:pPr>
        <w:widowControl w:val="0"/>
        <w:pBdr>
          <w:top w:val="none" w:sz="0" w:space="0" w:color="000000"/>
          <w:left w:val="none" w:sz="0" w:space="0" w:color="000000"/>
          <w:bottom w:val="none" w:sz="0" w:space="0" w:color="000000"/>
          <w:right w:val="none" w:sz="0" w:space="0" w:color="000000"/>
        </w:pBdr>
        <w:rPr>
          <w:color w:val="000000"/>
          <w:sz w:val="26"/>
          <w:szCs w:val="26"/>
          <w:lang w:eastAsia="zh-CN"/>
        </w:rPr>
      </w:pPr>
      <w:r w:rsidRPr="008618FE">
        <w:rPr>
          <w:color w:val="000000"/>
          <w:sz w:val="26"/>
          <w:szCs w:val="26"/>
          <w:lang w:eastAsia="zh-CN"/>
        </w:rPr>
        <w:t>Содержание модуля «Самбо» направлено на достижение обучающимися личностных, метапредметных и предметных результатов обучения.</w:t>
      </w:r>
    </w:p>
    <w:p w:rsidR="008618FE" w:rsidRPr="008618FE" w:rsidRDefault="008618FE" w:rsidP="008618FE">
      <w:pPr>
        <w:widowControl w:val="0"/>
        <w:pBdr>
          <w:top w:val="none" w:sz="0" w:space="0" w:color="000000"/>
          <w:left w:val="none" w:sz="0" w:space="0" w:color="000000"/>
          <w:bottom w:val="none" w:sz="0" w:space="0" w:color="000000"/>
          <w:right w:val="none" w:sz="0" w:space="0" w:color="000000"/>
        </w:pBdr>
        <w:rPr>
          <w:sz w:val="26"/>
          <w:szCs w:val="26"/>
          <w:bdr w:val="nil"/>
          <w:lang w:eastAsia="ru-RU"/>
        </w:rPr>
      </w:pPr>
      <w:bookmarkStart w:id="23" w:name="_Hlk124950343"/>
      <w:bookmarkStart w:id="24" w:name="_Hlk124956772"/>
      <w:r w:rsidRPr="008618FE">
        <w:rPr>
          <w:rFonts w:eastAsia="Times New Roman"/>
          <w:color w:val="000000"/>
          <w:sz w:val="26"/>
          <w:szCs w:val="26"/>
          <w:lang w:eastAsia="zh-CN"/>
        </w:rPr>
        <w:t xml:space="preserve">При </w:t>
      </w:r>
      <w:r w:rsidRPr="008618FE">
        <w:rPr>
          <w:color w:val="000000"/>
          <w:sz w:val="26"/>
          <w:szCs w:val="26"/>
          <w:lang w:eastAsia="zh-CN"/>
        </w:rPr>
        <w:t xml:space="preserve">изучении модуля «Самбо» на уровне среднего общего образования у обучающихся будут сформированы следующие </w:t>
      </w:r>
      <w:bookmarkEnd w:id="23"/>
      <w:r w:rsidRPr="008618FE">
        <w:rPr>
          <w:color w:val="000000"/>
          <w:sz w:val="26"/>
          <w:szCs w:val="26"/>
          <w:lang w:eastAsia="zh-CN"/>
        </w:rPr>
        <w:t>личностные результаты:</w:t>
      </w:r>
      <w:bookmarkEnd w:id="24"/>
    </w:p>
    <w:p w:rsidR="008618FE" w:rsidRPr="008618FE" w:rsidRDefault="008618FE" w:rsidP="008618FE">
      <w:pPr>
        <w:widowControl w:val="0"/>
        <w:pBdr>
          <w:top w:val="none" w:sz="0" w:space="0" w:color="000000"/>
          <w:left w:val="none" w:sz="0" w:space="0" w:color="000000"/>
          <w:bottom w:val="none" w:sz="0" w:space="0" w:color="000000"/>
          <w:right w:val="none" w:sz="0" w:space="0" w:color="000000"/>
        </w:pBdr>
        <w:rPr>
          <w:sz w:val="26"/>
          <w:szCs w:val="26"/>
          <w:bdr w:val="nil"/>
          <w:lang w:eastAsia="ru-RU"/>
        </w:rPr>
      </w:pPr>
      <w:r w:rsidRPr="008618FE">
        <w:rPr>
          <w:sz w:val="26"/>
          <w:szCs w:val="26"/>
          <w:bdr w:val="nil"/>
          <w:lang w:eastAsia="ru-RU"/>
        </w:rPr>
        <w:t xml:space="preserve">чувства патриотизма, ответственности перед Родиной, гордости за свой край, свою Родину, уважение государственных символов (герб, флаг, гимн), </w:t>
      </w:r>
      <w:r w:rsidRPr="008618FE">
        <w:rPr>
          <w:color w:val="000000"/>
          <w:sz w:val="26"/>
          <w:szCs w:val="26"/>
          <w:bdr w:val="nil"/>
          <w:lang w:eastAsia="ru-RU"/>
        </w:rPr>
        <w:t xml:space="preserve">готовность к служению Отечеству, его защите </w:t>
      </w:r>
      <w:r w:rsidRPr="008618FE">
        <w:rPr>
          <w:sz w:val="26"/>
          <w:szCs w:val="26"/>
          <w:bdr w:val="none" w:sz="0" w:space="0" w:color="auto" w:frame="1"/>
          <w:lang w:eastAsia="ru-RU"/>
        </w:rPr>
        <w:t>на примере роли, традиций и развития самбо в современном обществе, в Российской Федерации, в регионе;</w:t>
      </w:r>
    </w:p>
    <w:p w:rsidR="008618FE" w:rsidRPr="008618FE" w:rsidRDefault="008618FE" w:rsidP="008618FE">
      <w:pPr>
        <w:widowControl w:val="0"/>
        <w:pBdr>
          <w:top w:val="nil"/>
          <w:left w:val="nil"/>
          <w:bottom w:val="nil"/>
          <w:right w:val="nil"/>
          <w:between w:val="nil"/>
          <w:bar w:val="nil"/>
        </w:pBdr>
        <w:rPr>
          <w:color w:val="000000"/>
          <w:sz w:val="26"/>
          <w:szCs w:val="26"/>
          <w:bdr w:val="nil"/>
          <w:lang w:eastAsia="ru-RU"/>
        </w:rPr>
      </w:pPr>
      <w:r w:rsidRPr="008618FE">
        <w:rPr>
          <w:color w:val="000000"/>
          <w:sz w:val="26"/>
          <w:szCs w:val="26"/>
          <w:bdr w:val="nil"/>
          <w:lang w:eastAsia="ru-RU"/>
        </w:rPr>
        <w:t>основы саморазвития и самовоспитания через ценности, традиции и идеалы</w:t>
      </w:r>
      <w:r w:rsidRPr="008618FE">
        <w:rPr>
          <w:rFonts w:eastAsia="Times New Roman"/>
          <w:sz w:val="26"/>
          <w:szCs w:val="26"/>
          <w:bdr w:val="none" w:sz="0" w:space="0" w:color="auto" w:frame="1"/>
          <w:lang w:eastAsia="ru-RU"/>
        </w:rPr>
        <w:t xml:space="preserve"> </w:t>
      </w:r>
      <w:r w:rsidRPr="008618FE">
        <w:rPr>
          <w:sz w:val="26"/>
          <w:szCs w:val="26"/>
          <w:bdr w:val="nil"/>
          <w:lang w:eastAsia="ru-RU"/>
        </w:rPr>
        <w:t>вида спорта самбо, через личности, достигшие социального и профессионально успеха, через достижения великих спортсменов на мировых аренах спорта, через героизм, храбрость и подвиги самбистов, проявленные в период боевых действий</w:t>
      </w:r>
      <w:r w:rsidRPr="008618FE">
        <w:rPr>
          <w:rFonts w:eastAsia="Times New Roman"/>
          <w:sz w:val="26"/>
          <w:szCs w:val="26"/>
          <w:bdr w:val="none" w:sz="0" w:space="0" w:color="auto" w:frame="1"/>
          <w:lang w:eastAsia="ru-RU"/>
        </w:rPr>
        <w:t>;</w:t>
      </w:r>
    </w:p>
    <w:p w:rsidR="008618FE" w:rsidRPr="008618FE" w:rsidRDefault="008618FE" w:rsidP="008618FE">
      <w:pPr>
        <w:widowControl w:val="0"/>
        <w:pBdr>
          <w:top w:val="nil"/>
          <w:left w:val="nil"/>
          <w:bottom w:val="nil"/>
          <w:right w:val="nil"/>
          <w:between w:val="nil"/>
          <w:bar w:val="nil"/>
        </w:pBdr>
        <w:rPr>
          <w:color w:val="000000"/>
          <w:sz w:val="26"/>
          <w:szCs w:val="26"/>
          <w:bdr w:val="nil"/>
          <w:lang w:eastAsia="ru-RU"/>
        </w:rPr>
      </w:pPr>
      <w:r w:rsidRPr="008618FE">
        <w:rPr>
          <w:color w:val="000000"/>
          <w:sz w:val="26"/>
          <w:szCs w:val="26"/>
          <w:bdr w:val="nil"/>
          <w:lang w:eastAsia="ru-RU"/>
        </w:rPr>
        <w:t xml:space="preserve">основные нормы морали, духовно-нравственной культуры и </w:t>
      </w:r>
      <w:r w:rsidRPr="008618FE">
        <w:rPr>
          <w:color w:val="000000"/>
          <w:sz w:val="26"/>
          <w:szCs w:val="26"/>
          <w:bdr w:val="nil"/>
          <w:shd w:val="clear" w:color="auto" w:fill="FFFFFF"/>
          <w:lang w:eastAsia="ru-RU"/>
        </w:rPr>
        <w:t>ценностного отношения к физической культуре и спорту, а именно самбо как неотъемлемой части общечеловеческой культуры;</w:t>
      </w:r>
    </w:p>
    <w:p w:rsidR="008618FE" w:rsidRPr="008618FE" w:rsidRDefault="008618FE" w:rsidP="008618FE">
      <w:pPr>
        <w:widowControl w:val="0"/>
        <w:pBdr>
          <w:top w:val="nil"/>
          <w:left w:val="nil"/>
          <w:bottom w:val="nil"/>
          <w:right w:val="nil"/>
          <w:between w:val="nil"/>
          <w:bar w:val="nil"/>
        </w:pBdr>
        <w:rPr>
          <w:color w:val="000000"/>
          <w:sz w:val="26"/>
          <w:szCs w:val="26"/>
          <w:bdr w:val="nil"/>
          <w:lang w:eastAsia="ru-RU"/>
        </w:rPr>
      </w:pPr>
      <w:r w:rsidRPr="008618FE">
        <w:rPr>
          <w:color w:val="000000"/>
          <w:sz w:val="26"/>
          <w:szCs w:val="26"/>
          <w:bdr w:val="nil"/>
          <w:lang w:eastAsia="ru-RU"/>
        </w:rPr>
        <w:t>толерантное сознание и поведение, способность коммуницировать, достигать взаимопонимания с собеседником, находить общие цели и сотрудничать для их достижения в учебной, бытовой и соревновательной деятельности;</w:t>
      </w:r>
    </w:p>
    <w:p w:rsidR="008618FE" w:rsidRPr="008618FE" w:rsidRDefault="008618FE" w:rsidP="008618FE">
      <w:pPr>
        <w:widowControl w:val="0"/>
        <w:pBdr>
          <w:top w:val="nil"/>
          <w:left w:val="nil"/>
          <w:bottom w:val="nil"/>
          <w:right w:val="nil"/>
          <w:between w:val="nil"/>
          <w:bar w:val="nil"/>
        </w:pBdr>
        <w:rPr>
          <w:color w:val="000000"/>
          <w:sz w:val="26"/>
          <w:szCs w:val="26"/>
          <w:bdr w:val="nil"/>
          <w:lang w:eastAsia="ru-RU"/>
        </w:rPr>
      </w:pPr>
      <w:r w:rsidRPr="008618FE">
        <w:rPr>
          <w:color w:val="000000"/>
          <w:sz w:val="26"/>
          <w:szCs w:val="26"/>
          <w:bdr w:val="nil"/>
          <w:lang w:eastAsia="ru-RU"/>
        </w:rP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rsidR="008618FE" w:rsidRPr="008618FE" w:rsidRDefault="008618FE" w:rsidP="008618FE">
      <w:pPr>
        <w:widowControl w:val="0"/>
        <w:pBdr>
          <w:top w:val="nil"/>
          <w:left w:val="nil"/>
          <w:bottom w:val="nil"/>
          <w:right w:val="nil"/>
          <w:between w:val="nil"/>
          <w:bar w:val="nil"/>
        </w:pBdr>
        <w:rPr>
          <w:color w:val="000000"/>
          <w:sz w:val="26"/>
          <w:szCs w:val="26"/>
          <w:bdr w:val="nil"/>
          <w:lang w:eastAsia="ru-RU"/>
        </w:rPr>
      </w:pPr>
      <w:r w:rsidRPr="008618FE">
        <w:rPr>
          <w:color w:val="000000"/>
          <w:sz w:val="26"/>
          <w:szCs w:val="26"/>
          <w:bdr w:val="nil"/>
          <w:lang w:eastAsia="ru-RU"/>
        </w:rP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rsidR="008618FE" w:rsidRPr="008618FE" w:rsidRDefault="008618FE" w:rsidP="008618FE">
      <w:pPr>
        <w:widowControl w:val="0"/>
        <w:pBdr>
          <w:top w:val="nil"/>
          <w:left w:val="nil"/>
          <w:bottom w:val="nil"/>
          <w:right w:val="nil"/>
          <w:between w:val="nil"/>
          <w:bar w:val="nil"/>
        </w:pBdr>
        <w:rPr>
          <w:color w:val="000000"/>
          <w:sz w:val="26"/>
          <w:szCs w:val="26"/>
          <w:bdr w:val="nil"/>
          <w:lang w:eastAsia="ru-RU"/>
        </w:rPr>
      </w:pPr>
      <w:r w:rsidRPr="008618FE">
        <w:rPr>
          <w:color w:val="000000"/>
          <w:sz w:val="26"/>
          <w:szCs w:val="26"/>
          <w:bdr w:val="nil"/>
          <w:lang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8618FE" w:rsidRPr="008618FE" w:rsidRDefault="008618FE" w:rsidP="008618FE">
      <w:pPr>
        <w:widowControl w:val="0"/>
        <w:pBdr>
          <w:top w:val="none" w:sz="0" w:space="0" w:color="000000"/>
          <w:left w:val="none" w:sz="0" w:space="0" w:color="000000"/>
          <w:bottom w:val="none" w:sz="0" w:space="0" w:color="000000"/>
          <w:right w:val="none" w:sz="0" w:space="0" w:color="000000"/>
        </w:pBdr>
        <w:rPr>
          <w:sz w:val="26"/>
          <w:szCs w:val="26"/>
          <w:bdr w:val="nil"/>
          <w:lang w:eastAsia="ru-RU"/>
        </w:rPr>
      </w:pPr>
      <w:r w:rsidRPr="008618FE">
        <w:rPr>
          <w:color w:val="000000"/>
          <w:sz w:val="26"/>
          <w:szCs w:val="26"/>
          <w:lang w:eastAsia="zh-CN"/>
        </w:rPr>
        <w:t>При изучении модуля «Самбо» на уровне среднего общего образования у обучающихся будут сформированы следующие метапредметные результаты</w:t>
      </w:r>
      <w:r w:rsidRPr="008618FE">
        <w:rPr>
          <w:sz w:val="26"/>
          <w:szCs w:val="26"/>
          <w:bdr w:val="nil"/>
          <w:lang w:eastAsia="ru-RU"/>
        </w:rPr>
        <w:t>:</w:t>
      </w:r>
    </w:p>
    <w:p w:rsidR="008618FE" w:rsidRPr="008618FE" w:rsidRDefault="008618FE" w:rsidP="008618FE">
      <w:pPr>
        <w:widowControl w:val="0"/>
        <w:pBdr>
          <w:top w:val="none" w:sz="0" w:space="0" w:color="000000"/>
          <w:left w:val="none" w:sz="0" w:space="0" w:color="000000"/>
          <w:bottom w:val="none" w:sz="0" w:space="0" w:color="000000"/>
          <w:right w:val="none" w:sz="0" w:space="0" w:color="000000"/>
        </w:pBdr>
        <w:rPr>
          <w:sz w:val="26"/>
          <w:szCs w:val="26"/>
          <w:bdr w:val="nil"/>
          <w:lang w:eastAsia="ru-RU"/>
        </w:rPr>
      </w:pPr>
      <w:r w:rsidRPr="008618FE">
        <w:rPr>
          <w:color w:val="000000"/>
          <w:sz w:val="26"/>
          <w:szCs w:val="26"/>
          <w:bdr w:val="nil"/>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бытовую и соревновательную деятельность по самбо;</w:t>
      </w:r>
    </w:p>
    <w:p w:rsidR="008618FE" w:rsidRPr="008618FE" w:rsidRDefault="008618FE" w:rsidP="008618FE">
      <w:pPr>
        <w:widowControl w:val="0"/>
        <w:pBdr>
          <w:top w:val="nil"/>
          <w:left w:val="nil"/>
          <w:bottom w:val="nil"/>
          <w:right w:val="nil"/>
          <w:between w:val="nil"/>
          <w:bar w:val="nil"/>
        </w:pBdr>
        <w:rPr>
          <w:color w:val="000000"/>
          <w:sz w:val="26"/>
          <w:szCs w:val="26"/>
          <w:bdr w:val="nil"/>
          <w:lang w:eastAsia="ru-RU"/>
        </w:rPr>
      </w:pPr>
      <w:r w:rsidRPr="008618FE">
        <w:rPr>
          <w:color w:val="000000"/>
          <w:sz w:val="26"/>
          <w:szCs w:val="26"/>
          <w:bdr w:val="nil"/>
          <w:lang w:eastAsia="ru-RU"/>
        </w:rPr>
        <w:t>умение эффективно взаимодействовать и разрешать конфликты в процессе учебной, бытовой и соревновательной деятельности, судейской практики, учитывать позиции других участников деятельности;</w:t>
      </w:r>
    </w:p>
    <w:p w:rsidR="008618FE" w:rsidRPr="008618FE" w:rsidRDefault="008618FE" w:rsidP="008618FE">
      <w:pPr>
        <w:widowControl w:val="0"/>
        <w:pBdr>
          <w:top w:val="nil"/>
          <w:left w:val="nil"/>
          <w:bottom w:val="nil"/>
          <w:right w:val="nil"/>
          <w:between w:val="nil"/>
          <w:bar w:val="nil"/>
        </w:pBdr>
        <w:rPr>
          <w:color w:val="000000"/>
          <w:sz w:val="26"/>
          <w:szCs w:val="26"/>
          <w:bdr w:val="nil"/>
          <w:lang w:eastAsia="ru-RU"/>
        </w:rPr>
      </w:pPr>
      <w:r w:rsidRPr="008618FE">
        <w:rPr>
          <w:color w:val="000000"/>
          <w:sz w:val="26"/>
          <w:szCs w:val="26"/>
          <w:bdr w:val="nil"/>
          <w:lang w:eastAsia="ru-RU"/>
        </w:rP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rsidR="008618FE" w:rsidRPr="008618FE" w:rsidRDefault="008618FE" w:rsidP="008618FE">
      <w:pPr>
        <w:widowControl w:val="0"/>
        <w:pBdr>
          <w:top w:val="nil"/>
          <w:left w:val="nil"/>
          <w:bottom w:val="nil"/>
          <w:right w:val="nil"/>
          <w:between w:val="nil"/>
          <w:bar w:val="nil"/>
        </w:pBdr>
        <w:rPr>
          <w:color w:val="000000"/>
          <w:sz w:val="26"/>
          <w:szCs w:val="26"/>
          <w:bdr w:val="nil"/>
          <w:lang w:eastAsia="ru-RU"/>
        </w:rPr>
      </w:pPr>
      <w:r w:rsidRPr="008618FE">
        <w:rPr>
          <w:color w:val="000000"/>
          <w:sz w:val="26"/>
          <w:szCs w:val="26"/>
          <w:bdr w:val="nil"/>
          <w:lang w:eastAsia="ru-RU"/>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073329" w:rsidRPr="005E48FC" w:rsidRDefault="00073329" w:rsidP="00073329">
      <w:pPr>
        <w:pStyle w:val="ConsPlusNormal"/>
        <w:ind w:firstLine="540"/>
        <w:rPr>
          <w:rFonts w:ascii="Times New Roman" w:hAnsi="Times New Roman" w:cs="Times New Roman"/>
          <w:sz w:val="26"/>
          <w:szCs w:val="26"/>
        </w:rPr>
      </w:pPr>
      <w:r w:rsidRPr="005E48FC">
        <w:rPr>
          <w:rFonts w:ascii="Times New Roman" w:hAnsi="Times New Roman" w:cs="Times New Roman"/>
          <w:sz w:val="26"/>
          <w:szCs w:val="26"/>
        </w:rPr>
        <w:t>При изучении модуля "Самбо" на уровне среднего общего образования у обучающихся будут сформированы следующие предметные результаты:</w:t>
      </w:r>
    </w:p>
    <w:p w:rsidR="00073329" w:rsidRPr="005E48FC" w:rsidRDefault="00073329" w:rsidP="00073329">
      <w:pPr>
        <w:pStyle w:val="ConsPlusNormal"/>
        <w:ind w:firstLine="540"/>
        <w:rPr>
          <w:rFonts w:ascii="Times New Roman" w:hAnsi="Times New Roman" w:cs="Times New Roman"/>
          <w:sz w:val="26"/>
          <w:szCs w:val="26"/>
        </w:rPr>
      </w:pPr>
      <w:r w:rsidRPr="005E48FC">
        <w:rPr>
          <w:rFonts w:ascii="Times New Roman" w:hAnsi="Times New Roman" w:cs="Times New Roman"/>
          <w:sz w:val="26"/>
          <w:szCs w:val="26"/>
        </w:rPr>
        <w:t>знание истории и современного развития самбо, его наследие, традиции традиций, движение в мире, в Российской Федерации, в регионе, легендарных отечественных самбистов, тренеров, научных деятелей и функционеров, принесших славу российскому самбо;</w:t>
      </w:r>
    </w:p>
    <w:p w:rsidR="00073329" w:rsidRPr="005E48FC" w:rsidRDefault="00073329" w:rsidP="00073329">
      <w:pPr>
        <w:pStyle w:val="ConsPlusNormal"/>
        <w:ind w:firstLine="540"/>
        <w:rPr>
          <w:rFonts w:ascii="Times New Roman" w:hAnsi="Times New Roman" w:cs="Times New Roman"/>
          <w:sz w:val="26"/>
          <w:szCs w:val="26"/>
        </w:rPr>
      </w:pPr>
      <w:r w:rsidRPr="005E48FC">
        <w:rPr>
          <w:rFonts w:ascii="Times New Roman" w:hAnsi="Times New Roman" w:cs="Times New Roman"/>
          <w:sz w:val="26"/>
          <w:szCs w:val="26"/>
        </w:rPr>
        <w:t>характеристика роли и основных функций главных организаций и федераций (российских, региональных), осуществляющих управление самбо;</w:t>
      </w:r>
    </w:p>
    <w:p w:rsidR="00073329" w:rsidRPr="005E48FC" w:rsidRDefault="00073329" w:rsidP="00073329">
      <w:pPr>
        <w:pStyle w:val="ConsPlusNormal"/>
        <w:ind w:firstLine="540"/>
        <w:rPr>
          <w:rFonts w:ascii="Times New Roman" w:hAnsi="Times New Roman" w:cs="Times New Roman"/>
          <w:sz w:val="26"/>
          <w:szCs w:val="26"/>
        </w:rPr>
      </w:pPr>
      <w:r w:rsidRPr="005E48FC">
        <w:rPr>
          <w:rFonts w:ascii="Times New Roman" w:hAnsi="Times New Roman" w:cs="Times New Roman"/>
          <w:sz w:val="26"/>
          <w:szCs w:val="26"/>
        </w:rPr>
        <w:t>умение анализировать результаты соревнований по самбо, входящих в официальный календарь соревнований (международный, всероссийский, региональный);</w:t>
      </w:r>
    </w:p>
    <w:p w:rsidR="00073329" w:rsidRPr="005E48FC" w:rsidRDefault="00073329" w:rsidP="00073329">
      <w:pPr>
        <w:pStyle w:val="ConsPlusNormal"/>
        <w:ind w:firstLine="540"/>
        <w:rPr>
          <w:rFonts w:ascii="Times New Roman" w:hAnsi="Times New Roman" w:cs="Times New Roman"/>
          <w:sz w:val="26"/>
          <w:szCs w:val="26"/>
        </w:rPr>
      </w:pPr>
      <w:r w:rsidRPr="005E48FC">
        <w:rPr>
          <w:rFonts w:ascii="Times New Roman" w:hAnsi="Times New Roman" w:cs="Times New Roman"/>
          <w:sz w:val="26"/>
          <w:szCs w:val="26"/>
        </w:rP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 а также его прикладное значение;</w:t>
      </w:r>
    </w:p>
    <w:p w:rsidR="00073329" w:rsidRPr="005E48FC" w:rsidRDefault="00073329" w:rsidP="00073329">
      <w:pPr>
        <w:pStyle w:val="ConsPlusNormal"/>
        <w:ind w:firstLine="540"/>
        <w:rPr>
          <w:rFonts w:ascii="Times New Roman" w:hAnsi="Times New Roman" w:cs="Times New Roman"/>
          <w:sz w:val="26"/>
          <w:szCs w:val="26"/>
        </w:rPr>
      </w:pPr>
      <w:r w:rsidRPr="005E48FC">
        <w:rPr>
          <w:rFonts w:ascii="Times New Roman" w:hAnsi="Times New Roman" w:cs="Times New Roman"/>
          <w:sz w:val="26"/>
          <w:szCs w:val="26"/>
        </w:rPr>
        <w:t>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rsidR="00073329" w:rsidRPr="005E48FC" w:rsidRDefault="00073329" w:rsidP="00073329">
      <w:pPr>
        <w:pStyle w:val="ConsPlusNormal"/>
        <w:ind w:firstLine="540"/>
        <w:rPr>
          <w:rFonts w:ascii="Times New Roman" w:hAnsi="Times New Roman" w:cs="Times New Roman"/>
          <w:sz w:val="26"/>
          <w:szCs w:val="26"/>
        </w:rPr>
      </w:pPr>
      <w:r w:rsidRPr="005E48FC">
        <w:rPr>
          <w:rFonts w:ascii="Times New Roman" w:hAnsi="Times New Roman" w:cs="Times New Roman"/>
          <w:sz w:val="26"/>
          <w:szCs w:val="26"/>
        </w:rPr>
        <w:t>знание и применение основ формирования сбалансированного питания самбиста;</w:t>
      </w:r>
    </w:p>
    <w:p w:rsidR="00073329" w:rsidRPr="005E48FC" w:rsidRDefault="00073329" w:rsidP="00073329">
      <w:pPr>
        <w:pStyle w:val="ConsPlusNormal"/>
        <w:ind w:firstLine="540"/>
        <w:rPr>
          <w:rFonts w:ascii="Times New Roman" w:hAnsi="Times New Roman" w:cs="Times New Roman"/>
          <w:sz w:val="26"/>
          <w:szCs w:val="26"/>
        </w:rPr>
      </w:pPr>
      <w:r w:rsidRPr="005E48FC">
        <w:rPr>
          <w:rFonts w:ascii="Times New Roman" w:hAnsi="Times New Roman" w:cs="Times New Roman"/>
          <w:sz w:val="26"/>
          <w:szCs w:val="26"/>
        </w:rPr>
        <w:t>составление, подбор и выполнение специальных упражнений по самбо с учетом их классификации для составления комплексов, в том числе индивидуальных, различной направленности;</w:t>
      </w:r>
    </w:p>
    <w:p w:rsidR="00073329" w:rsidRPr="005E48FC" w:rsidRDefault="00073329" w:rsidP="00073329">
      <w:pPr>
        <w:pStyle w:val="ConsPlusNormal"/>
        <w:ind w:firstLine="540"/>
        <w:rPr>
          <w:rFonts w:ascii="Times New Roman" w:hAnsi="Times New Roman" w:cs="Times New Roman"/>
          <w:sz w:val="26"/>
          <w:szCs w:val="26"/>
        </w:rPr>
      </w:pPr>
      <w:r w:rsidRPr="005E48FC">
        <w:rPr>
          <w:rFonts w:ascii="Times New Roman" w:hAnsi="Times New Roman" w:cs="Times New Roman"/>
          <w:sz w:val="26"/>
          <w:szCs w:val="26"/>
        </w:rPr>
        <w:t>использование правил подбора физических упражнений для развития физических качеств самбиста, специально-подготовительных упражнений, формирующих двигательные умения и навыки технических и тактических действий самбиста, определение их эффективности;</w:t>
      </w:r>
    </w:p>
    <w:p w:rsidR="00073329" w:rsidRPr="005E48FC" w:rsidRDefault="00073329" w:rsidP="00073329">
      <w:pPr>
        <w:pStyle w:val="ConsPlusNormal"/>
        <w:ind w:firstLine="540"/>
        <w:rPr>
          <w:rFonts w:ascii="Times New Roman" w:hAnsi="Times New Roman" w:cs="Times New Roman"/>
          <w:sz w:val="26"/>
          <w:szCs w:val="26"/>
        </w:rPr>
      </w:pPr>
      <w:r w:rsidRPr="005E48FC">
        <w:rPr>
          <w:rFonts w:ascii="Times New Roman" w:hAnsi="Times New Roman" w:cs="Times New Roman"/>
          <w:sz w:val="26"/>
          <w:szCs w:val="26"/>
        </w:rPr>
        <w:t>знание техники выполнения и демонстрация правильной техники и выполнения упражнения для развития физических качеств самбиста, умение выявлять и устранять ошибки при выполнении упражнений;</w:t>
      </w:r>
    </w:p>
    <w:p w:rsidR="00073329" w:rsidRPr="005E48FC" w:rsidRDefault="00073329" w:rsidP="00073329">
      <w:pPr>
        <w:pStyle w:val="ConsPlusNormal"/>
        <w:ind w:firstLine="540"/>
        <w:rPr>
          <w:rFonts w:ascii="Times New Roman" w:hAnsi="Times New Roman" w:cs="Times New Roman"/>
          <w:sz w:val="26"/>
          <w:szCs w:val="26"/>
        </w:rPr>
      </w:pPr>
      <w:r w:rsidRPr="005E48FC">
        <w:rPr>
          <w:rFonts w:ascii="Times New Roman" w:hAnsi="Times New Roman" w:cs="Times New Roman"/>
          <w:sz w:val="26"/>
          <w:szCs w:val="26"/>
        </w:rPr>
        <w:t>классификация техники и тактики самбо, владение и применение технических и тактических элементов в период тренировочных поединков и соревнований;</w:t>
      </w:r>
    </w:p>
    <w:p w:rsidR="00073329" w:rsidRPr="005E48FC" w:rsidRDefault="00073329" w:rsidP="00073329">
      <w:pPr>
        <w:pStyle w:val="ConsPlusNormal"/>
        <w:ind w:firstLine="540"/>
        <w:rPr>
          <w:rFonts w:ascii="Times New Roman" w:hAnsi="Times New Roman" w:cs="Times New Roman"/>
          <w:sz w:val="26"/>
          <w:szCs w:val="26"/>
        </w:rPr>
      </w:pPr>
      <w:r w:rsidRPr="005E48FC">
        <w:rPr>
          <w:rFonts w:ascii="Times New Roman" w:hAnsi="Times New Roman" w:cs="Times New Roman"/>
          <w:sz w:val="26"/>
          <w:szCs w:val="26"/>
        </w:rPr>
        <w:t>выявление ошибок в технике выполнения упражнений, формирующих двигательные умения и навыки технических и тактических действий самбиста;</w:t>
      </w:r>
    </w:p>
    <w:p w:rsidR="00073329" w:rsidRPr="005E48FC" w:rsidRDefault="00073329" w:rsidP="00073329">
      <w:pPr>
        <w:pStyle w:val="ConsPlusNormal"/>
        <w:ind w:firstLine="540"/>
        <w:rPr>
          <w:rFonts w:ascii="Times New Roman" w:hAnsi="Times New Roman" w:cs="Times New Roman"/>
          <w:sz w:val="26"/>
          <w:szCs w:val="26"/>
        </w:rPr>
      </w:pPr>
      <w:r w:rsidRPr="005E48FC">
        <w:rPr>
          <w:rFonts w:ascii="Times New Roman" w:hAnsi="Times New Roman" w:cs="Times New Roman"/>
          <w:sz w:val="26"/>
          <w:szCs w:val="26"/>
        </w:rPr>
        <w:t>демонстрация технических действий по самбо и самозащите;</w:t>
      </w:r>
    </w:p>
    <w:p w:rsidR="00073329" w:rsidRPr="005E48FC" w:rsidRDefault="00073329" w:rsidP="00073329">
      <w:pPr>
        <w:pStyle w:val="ConsPlusNormal"/>
        <w:ind w:firstLine="540"/>
        <w:rPr>
          <w:rFonts w:ascii="Times New Roman" w:hAnsi="Times New Roman" w:cs="Times New Roman"/>
          <w:sz w:val="26"/>
          <w:szCs w:val="26"/>
        </w:rPr>
      </w:pPr>
      <w:r w:rsidRPr="005E48FC">
        <w:rPr>
          <w:rFonts w:ascii="Times New Roman" w:hAnsi="Times New Roman" w:cs="Times New Roman"/>
          <w:sz w:val="26"/>
          <w:szCs w:val="26"/>
        </w:rPr>
        <w:t>осуществление соревновательной деятельности в соответствии с официальными правилами самбо и судейской практики;</w:t>
      </w:r>
    </w:p>
    <w:p w:rsidR="00073329" w:rsidRPr="005E48FC" w:rsidRDefault="00073329" w:rsidP="00073329">
      <w:pPr>
        <w:pStyle w:val="ConsPlusNormal"/>
        <w:ind w:firstLine="540"/>
        <w:rPr>
          <w:rFonts w:ascii="Times New Roman" w:hAnsi="Times New Roman" w:cs="Times New Roman"/>
          <w:sz w:val="26"/>
          <w:szCs w:val="26"/>
        </w:rPr>
      </w:pPr>
      <w:r w:rsidRPr="005E48FC">
        <w:rPr>
          <w:rFonts w:ascii="Times New Roman" w:hAnsi="Times New Roman" w:cs="Times New Roman"/>
          <w:sz w:val="26"/>
          <w:szCs w:val="26"/>
        </w:rPr>
        <w:t>определение признаков положительного влияния занятий самбо на укрепление здоровья, устанавливать связь между развитием физических качеств и основных систем организма;</w:t>
      </w:r>
    </w:p>
    <w:p w:rsidR="00073329" w:rsidRPr="005E48FC" w:rsidRDefault="00073329" w:rsidP="00073329">
      <w:pPr>
        <w:pStyle w:val="ConsPlusNormal"/>
        <w:ind w:firstLine="540"/>
        <w:rPr>
          <w:rFonts w:ascii="Times New Roman" w:hAnsi="Times New Roman" w:cs="Times New Roman"/>
          <w:sz w:val="26"/>
          <w:szCs w:val="26"/>
        </w:rPr>
      </w:pPr>
      <w:r w:rsidRPr="005E48FC">
        <w:rPr>
          <w:rFonts w:ascii="Times New Roman" w:hAnsi="Times New Roman" w:cs="Times New Roman"/>
          <w:sz w:val="26"/>
          <w:szCs w:val="26"/>
        </w:rPr>
        <w:t>соблюдение требований безопасности при организации занятий самбо, знание правил оказания первой помощи при травмах и ушибах во время занятий физическими упражнениями, и самбо в частности;</w:t>
      </w:r>
    </w:p>
    <w:p w:rsidR="00073329" w:rsidRPr="005E48FC" w:rsidRDefault="00073329" w:rsidP="00073329">
      <w:pPr>
        <w:pStyle w:val="ConsPlusNormal"/>
        <w:ind w:firstLine="540"/>
        <w:rPr>
          <w:rFonts w:ascii="Times New Roman" w:hAnsi="Times New Roman" w:cs="Times New Roman"/>
          <w:sz w:val="26"/>
          <w:szCs w:val="26"/>
        </w:rPr>
      </w:pPr>
      <w:r w:rsidRPr="005E48FC">
        <w:rPr>
          <w:rFonts w:ascii="Times New Roman" w:hAnsi="Times New Roman" w:cs="Times New Roman"/>
          <w:sz w:val="26"/>
          <w:szCs w:val="26"/>
        </w:rPr>
        <w:t>использование занятий самбо для организации индивидуального отдыха и досуга, укрепления собственного здоровья, повышения уровня физических кондиций;</w:t>
      </w:r>
    </w:p>
    <w:p w:rsidR="00073329" w:rsidRPr="005E48FC" w:rsidRDefault="00073329" w:rsidP="00073329">
      <w:pPr>
        <w:pStyle w:val="ConsPlusNormal"/>
        <w:ind w:firstLine="540"/>
        <w:rPr>
          <w:rFonts w:ascii="Times New Roman" w:hAnsi="Times New Roman" w:cs="Times New Roman"/>
          <w:sz w:val="26"/>
          <w:szCs w:val="26"/>
        </w:rPr>
      </w:pPr>
      <w:r w:rsidRPr="005E48FC">
        <w:rPr>
          <w:rFonts w:ascii="Times New Roman" w:hAnsi="Times New Roman" w:cs="Times New Roman"/>
          <w:sz w:val="26"/>
          <w:szCs w:val="26"/>
        </w:rPr>
        <w:t>проведение тестирования уровня физической подготовленности самбистов,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073329" w:rsidRPr="005E48FC" w:rsidRDefault="00073329" w:rsidP="00073329">
      <w:pPr>
        <w:pStyle w:val="ConsPlusNormal"/>
        <w:ind w:firstLine="540"/>
        <w:rPr>
          <w:rFonts w:ascii="Times New Roman" w:hAnsi="Times New Roman" w:cs="Times New Roman"/>
          <w:sz w:val="26"/>
          <w:szCs w:val="26"/>
        </w:rPr>
      </w:pPr>
      <w:r w:rsidRPr="005E48FC">
        <w:rPr>
          <w:rFonts w:ascii="Times New Roman" w:hAnsi="Times New Roman" w:cs="Times New Roman"/>
          <w:sz w:val="26"/>
          <w:szCs w:val="26"/>
        </w:rP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073329" w:rsidRPr="005E48FC" w:rsidRDefault="00073329" w:rsidP="00073329">
      <w:pPr>
        <w:pStyle w:val="ConsPlusNormal"/>
        <w:ind w:firstLine="540"/>
        <w:rPr>
          <w:rFonts w:ascii="Times New Roman" w:hAnsi="Times New Roman" w:cs="Times New Roman"/>
          <w:sz w:val="26"/>
          <w:szCs w:val="26"/>
        </w:rPr>
      </w:pPr>
      <w:r w:rsidRPr="005E48FC">
        <w:rPr>
          <w:rFonts w:ascii="Times New Roman" w:hAnsi="Times New Roman" w:cs="Times New Roman"/>
          <w:sz w:val="26"/>
          <w:szCs w:val="26"/>
        </w:rPr>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и анализировать эффективность этих занятий;</w:t>
      </w:r>
    </w:p>
    <w:p w:rsidR="008618FE" w:rsidRPr="008618FE" w:rsidRDefault="00073329" w:rsidP="00666FCE">
      <w:pPr>
        <w:widowControl w:val="0"/>
        <w:pBdr>
          <w:top w:val="nil"/>
          <w:left w:val="nil"/>
          <w:bottom w:val="nil"/>
          <w:right w:val="nil"/>
          <w:between w:val="nil"/>
          <w:bar w:val="nil"/>
        </w:pBdr>
        <w:rPr>
          <w:sz w:val="26"/>
          <w:szCs w:val="26"/>
          <w:bdr w:val="none" w:sz="0" w:space="0" w:color="auto" w:frame="1"/>
          <w:lang w:eastAsia="ru-RU"/>
        </w:rPr>
      </w:pPr>
      <w:r w:rsidRPr="005E48FC">
        <w:rPr>
          <w:sz w:val="26"/>
          <w:szCs w:val="26"/>
        </w:rP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bookmarkEnd w:id="21"/>
    <w:p w:rsidR="008618FE" w:rsidRPr="00353386" w:rsidRDefault="00A7008F" w:rsidP="00202E1F">
      <w:pPr>
        <w:pStyle w:val="2ff4"/>
      </w:pPr>
      <w:r w:rsidRPr="00353386">
        <w:rPr>
          <w:rFonts w:eastAsia="SchoolBookSanPin"/>
        </w:rPr>
        <w:t>2.1.</w:t>
      </w:r>
      <w:r w:rsidR="00F81FCD">
        <w:rPr>
          <w:rFonts w:eastAsia="SchoolBookSanPin"/>
        </w:rPr>
        <w:t>1</w:t>
      </w:r>
      <w:r w:rsidR="00353386" w:rsidRPr="00353386">
        <w:rPr>
          <w:rFonts w:eastAsia="SchoolBookSanPin"/>
        </w:rPr>
        <w:t xml:space="preserve">3. </w:t>
      </w:r>
      <w:r w:rsidR="008618FE" w:rsidRPr="00353386">
        <w:rPr>
          <w:rFonts w:eastAsia="SchoolBookSanPin"/>
        </w:rPr>
        <w:t> Федеральная рабочая программа по учебному предмету «</w:t>
      </w:r>
      <w:r w:rsidR="008618FE" w:rsidRPr="00353386">
        <w:rPr>
          <w:rFonts w:eastAsia="SchoolBookSanPin"/>
          <w:position w:val="1"/>
        </w:rPr>
        <w:t>Основы безопасности</w:t>
      </w:r>
      <w:r w:rsidR="00C13BF4">
        <w:rPr>
          <w:rFonts w:eastAsia="SchoolBookSanPin"/>
          <w:position w:val="1"/>
        </w:rPr>
        <w:t xml:space="preserve"> и защиты Родины</w:t>
      </w:r>
      <w:r w:rsidR="00202E1F">
        <w:rPr>
          <w:rFonts w:eastAsia="SchoolBookSanPin"/>
        </w:rPr>
        <w:t>» (базовый уровень)</w:t>
      </w:r>
    </w:p>
    <w:p w:rsidR="00C13BF4" w:rsidRPr="00073329" w:rsidRDefault="00C13BF4" w:rsidP="00C13BF4">
      <w:pPr>
        <w:ind w:firstLine="567"/>
        <w:rPr>
          <w:sz w:val="26"/>
          <w:szCs w:val="26"/>
        </w:rPr>
      </w:pPr>
      <w:r w:rsidRPr="00073329">
        <w:rPr>
          <w:sz w:val="26"/>
          <w:szCs w:val="26"/>
        </w:rPr>
        <w:t xml:space="preserve">Программа ОБЗР разработана на основе требований к результатам освоения основной образовательной программы среднего общего образования, представленных во ФГОС СОО, федеральной рабочей программы воспитания,  и предусматривает непосредственное применение при реализации ООП СОО.  </w:t>
      </w:r>
    </w:p>
    <w:p w:rsidR="00C13BF4" w:rsidRPr="00073329" w:rsidRDefault="00C13BF4" w:rsidP="00C13BF4">
      <w:pPr>
        <w:ind w:left="115" w:right="17" w:firstLine="569"/>
        <w:rPr>
          <w:sz w:val="26"/>
          <w:szCs w:val="26"/>
        </w:rPr>
      </w:pPr>
      <w:r w:rsidRPr="00073329">
        <w:rPr>
          <w:sz w:val="26"/>
          <w:szCs w:val="26"/>
        </w:rPr>
        <w:t xml:space="preserve">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w:t>
      </w:r>
    </w:p>
    <w:p w:rsidR="00C13BF4" w:rsidRPr="00073329" w:rsidRDefault="00C13BF4" w:rsidP="00C13BF4">
      <w:pPr>
        <w:ind w:left="115" w:right="17" w:firstLine="569"/>
        <w:rPr>
          <w:sz w:val="26"/>
          <w:szCs w:val="26"/>
        </w:rPr>
      </w:pPr>
      <w:r w:rsidRPr="00073329">
        <w:rPr>
          <w:sz w:val="26"/>
          <w:szCs w:val="26"/>
        </w:rPr>
        <w:t xml:space="preserve">Программа ОБЗР в методическом плане обеспечивает реализацию практикоориентированного подхода в преподавании ОБЗР,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чрезвычайная ситуация и разумного построения модели индивидуального  и группового безопасного поведения в повседневной жизни с учетом актуальных вызовов и угроз в природной, техногенной, социальной и информационной  сферах. </w:t>
      </w:r>
    </w:p>
    <w:p w:rsidR="00C13BF4" w:rsidRPr="00073329" w:rsidRDefault="00C13BF4" w:rsidP="00C13BF4">
      <w:pPr>
        <w:ind w:left="709" w:right="17"/>
        <w:rPr>
          <w:sz w:val="26"/>
          <w:szCs w:val="26"/>
        </w:rPr>
      </w:pPr>
      <w:r w:rsidRPr="00073329">
        <w:rPr>
          <w:sz w:val="26"/>
          <w:szCs w:val="26"/>
        </w:rPr>
        <w:t xml:space="preserve">Программа ОБЗР обеспечивает: </w:t>
      </w:r>
    </w:p>
    <w:p w:rsidR="00C13BF4" w:rsidRPr="00073329" w:rsidRDefault="00C13BF4" w:rsidP="00C13BF4">
      <w:pPr>
        <w:tabs>
          <w:tab w:val="center" w:pos="1570"/>
          <w:tab w:val="center" w:pos="3292"/>
          <w:tab w:val="center" w:pos="4858"/>
          <w:tab w:val="center" w:pos="5927"/>
          <w:tab w:val="center" w:pos="6802"/>
          <w:tab w:val="center" w:pos="8119"/>
          <w:tab w:val="right" w:pos="10065"/>
        </w:tabs>
        <w:spacing w:after="2"/>
        <w:ind w:firstLine="0"/>
        <w:rPr>
          <w:sz w:val="26"/>
          <w:szCs w:val="26"/>
        </w:rPr>
      </w:pPr>
      <w:r w:rsidRPr="00073329">
        <w:rPr>
          <w:sz w:val="26"/>
          <w:szCs w:val="26"/>
        </w:rPr>
        <w:tab/>
        <w:t xml:space="preserve">формирование </w:t>
      </w:r>
      <w:r w:rsidRPr="00073329">
        <w:rPr>
          <w:sz w:val="26"/>
          <w:szCs w:val="26"/>
        </w:rPr>
        <w:tab/>
        <w:t xml:space="preserve">личности </w:t>
      </w:r>
      <w:r w:rsidRPr="00073329">
        <w:rPr>
          <w:sz w:val="26"/>
          <w:szCs w:val="26"/>
        </w:rPr>
        <w:tab/>
        <w:t xml:space="preserve">выпускника </w:t>
      </w:r>
      <w:r w:rsidRPr="00073329">
        <w:rPr>
          <w:sz w:val="26"/>
          <w:szCs w:val="26"/>
        </w:rPr>
        <w:tab/>
        <w:t xml:space="preserve">с </w:t>
      </w:r>
      <w:r w:rsidRPr="00073329">
        <w:rPr>
          <w:sz w:val="26"/>
          <w:szCs w:val="26"/>
        </w:rPr>
        <w:tab/>
        <w:t xml:space="preserve">высоким </w:t>
      </w:r>
      <w:r w:rsidRPr="00073329">
        <w:rPr>
          <w:sz w:val="26"/>
          <w:szCs w:val="26"/>
        </w:rPr>
        <w:tab/>
        <w:t xml:space="preserve">уровнем </w:t>
      </w:r>
      <w:r w:rsidRPr="00073329">
        <w:rPr>
          <w:sz w:val="26"/>
          <w:szCs w:val="26"/>
        </w:rPr>
        <w:tab/>
        <w:t xml:space="preserve">культуры  </w:t>
      </w:r>
    </w:p>
    <w:p w:rsidR="00C13BF4" w:rsidRPr="00073329" w:rsidRDefault="00C13BF4" w:rsidP="00C13BF4">
      <w:pPr>
        <w:ind w:left="125" w:right="17"/>
        <w:rPr>
          <w:sz w:val="26"/>
          <w:szCs w:val="26"/>
        </w:rPr>
      </w:pPr>
      <w:r w:rsidRPr="00073329">
        <w:rPr>
          <w:sz w:val="26"/>
          <w:szCs w:val="26"/>
        </w:rPr>
        <w:t xml:space="preserve">и мотивации ведения безопасного, здорового и экологически целесообразного образа жизни; 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 взаимосвязь личностных, метапредметных и предметных результатов освоения учебного предмета ОБЗР на уровнях основного общего и среднего общего образования; подготовку выпускников к решению актуальных практических задач безопасности жизнедеятельности в повседневной жизни. </w:t>
      </w:r>
    </w:p>
    <w:p w:rsidR="00C13BF4" w:rsidRPr="00073329" w:rsidRDefault="00C13BF4" w:rsidP="00C13BF4">
      <w:pPr>
        <w:spacing w:after="4"/>
        <w:ind w:left="115" w:right="17" w:firstLine="569"/>
        <w:rPr>
          <w:sz w:val="26"/>
          <w:szCs w:val="26"/>
        </w:rPr>
      </w:pPr>
      <w:r w:rsidRPr="00073329">
        <w:rPr>
          <w:sz w:val="26"/>
          <w:szCs w:val="26"/>
        </w:rPr>
        <w:t xml:space="preserve">В программе по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 </w:t>
      </w:r>
    </w:p>
    <w:p w:rsidR="00C13BF4" w:rsidRPr="00073329" w:rsidRDefault="00C13BF4" w:rsidP="00C13BF4">
      <w:pPr>
        <w:spacing w:after="52"/>
        <w:ind w:right="16" w:firstLine="0"/>
        <w:rPr>
          <w:sz w:val="26"/>
          <w:szCs w:val="26"/>
        </w:rPr>
      </w:pPr>
      <w:r w:rsidRPr="00073329">
        <w:rPr>
          <w:sz w:val="26"/>
          <w:szCs w:val="26"/>
        </w:rPr>
        <w:t xml:space="preserve">модуль № 1 «Безопасное и устойчивое развитие личности, общества, </w:t>
      </w:r>
    </w:p>
    <w:p w:rsidR="00C13BF4" w:rsidRPr="00073329" w:rsidRDefault="00C13BF4" w:rsidP="00C13BF4">
      <w:pPr>
        <w:ind w:right="-1" w:firstLine="0"/>
        <w:rPr>
          <w:sz w:val="26"/>
          <w:szCs w:val="26"/>
        </w:rPr>
      </w:pPr>
      <w:r w:rsidRPr="00073329">
        <w:rPr>
          <w:sz w:val="26"/>
          <w:szCs w:val="26"/>
        </w:rPr>
        <w:t xml:space="preserve">государства»; </w:t>
      </w:r>
    </w:p>
    <w:p w:rsidR="00C13BF4" w:rsidRPr="00073329" w:rsidRDefault="00C13BF4" w:rsidP="00C13BF4">
      <w:pPr>
        <w:ind w:right="-1" w:firstLine="0"/>
        <w:rPr>
          <w:sz w:val="26"/>
          <w:szCs w:val="26"/>
        </w:rPr>
      </w:pPr>
      <w:r w:rsidRPr="00073329">
        <w:rPr>
          <w:sz w:val="26"/>
          <w:szCs w:val="26"/>
        </w:rPr>
        <w:t xml:space="preserve">модуль № 2 «Основы военной подготовки»;  </w:t>
      </w:r>
    </w:p>
    <w:p w:rsidR="00C13BF4" w:rsidRPr="00073329" w:rsidRDefault="00C13BF4" w:rsidP="00C13BF4">
      <w:pPr>
        <w:spacing w:after="52"/>
        <w:ind w:right="16" w:firstLine="0"/>
        <w:rPr>
          <w:sz w:val="26"/>
          <w:szCs w:val="26"/>
        </w:rPr>
      </w:pPr>
      <w:r w:rsidRPr="00073329">
        <w:rPr>
          <w:sz w:val="26"/>
          <w:szCs w:val="26"/>
        </w:rPr>
        <w:t xml:space="preserve">модуль № 3 «Культура безопасности жизнедеятельности в современном обществе»; </w:t>
      </w:r>
    </w:p>
    <w:p w:rsidR="00C13BF4" w:rsidRPr="00073329" w:rsidRDefault="00C13BF4" w:rsidP="00C13BF4">
      <w:pPr>
        <w:spacing w:after="5"/>
        <w:ind w:right="3020" w:firstLine="0"/>
        <w:rPr>
          <w:sz w:val="26"/>
          <w:szCs w:val="26"/>
        </w:rPr>
      </w:pPr>
      <w:r w:rsidRPr="00073329">
        <w:rPr>
          <w:sz w:val="26"/>
          <w:szCs w:val="26"/>
        </w:rPr>
        <w:t xml:space="preserve">модуль № 4 «Безопасность в быту»; </w:t>
      </w:r>
    </w:p>
    <w:p w:rsidR="00C13BF4" w:rsidRPr="00073329" w:rsidRDefault="00C13BF4" w:rsidP="00C13BF4">
      <w:pPr>
        <w:spacing w:after="5"/>
        <w:ind w:right="3020" w:firstLine="0"/>
        <w:rPr>
          <w:sz w:val="26"/>
          <w:szCs w:val="26"/>
        </w:rPr>
      </w:pPr>
      <w:r w:rsidRPr="00073329">
        <w:rPr>
          <w:sz w:val="26"/>
          <w:szCs w:val="26"/>
        </w:rPr>
        <w:t>модуль № 5 «Безопасность на транспорте»;</w:t>
      </w:r>
    </w:p>
    <w:p w:rsidR="00C13BF4" w:rsidRPr="00073329" w:rsidRDefault="00C13BF4" w:rsidP="00C13BF4">
      <w:pPr>
        <w:spacing w:after="5"/>
        <w:ind w:right="3020" w:firstLine="0"/>
        <w:rPr>
          <w:sz w:val="26"/>
          <w:szCs w:val="26"/>
        </w:rPr>
      </w:pPr>
      <w:r w:rsidRPr="00073329">
        <w:rPr>
          <w:sz w:val="26"/>
          <w:szCs w:val="26"/>
        </w:rPr>
        <w:t xml:space="preserve"> модуль № 6 «Безопасность в общественных местах»;</w:t>
      </w:r>
    </w:p>
    <w:p w:rsidR="00C13BF4" w:rsidRPr="00073329" w:rsidRDefault="00C13BF4" w:rsidP="00C13BF4">
      <w:pPr>
        <w:spacing w:after="5"/>
        <w:ind w:right="3020" w:firstLine="0"/>
        <w:rPr>
          <w:sz w:val="26"/>
          <w:szCs w:val="26"/>
        </w:rPr>
      </w:pPr>
      <w:r w:rsidRPr="00073329">
        <w:rPr>
          <w:sz w:val="26"/>
          <w:szCs w:val="26"/>
        </w:rPr>
        <w:t xml:space="preserve"> модуль № 7 «Безопасность в природной среде»; </w:t>
      </w:r>
    </w:p>
    <w:p w:rsidR="00C13BF4" w:rsidRPr="00073329" w:rsidRDefault="00C13BF4" w:rsidP="00C13BF4">
      <w:pPr>
        <w:spacing w:after="5"/>
        <w:ind w:right="824" w:firstLine="0"/>
        <w:rPr>
          <w:sz w:val="26"/>
          <w:szCs w:val="26"/>
        </w:rPr>
      </w:pPr>
      <w:r w:rsidRPr="00073329">
        <w:rPr>
          <w:sz w:val="26"/>
          <w:szCs w:val="26"/>
        </w:rPr>
        <w:t>модуль № 8 «Основы медицинских знаний. Оказание первой помощи»;</w:t>
      </w:r>
    </w:p>
    <w:p w:rsidR="00C13BF4" w:rsidRPr="00073329" w:rsidRDefault="00C13BF4" w:rsidP="00C13BF4">
      <w:pPr>
        <w:spacing w:after="5"/>
        <w:ind w:right="824" w:firstLine="0"/>
        <w:rPr>
          <w:sz w:val="26"/>
          <w:szCs w:val="26"/>
        </w:rPr>
      </w:pPr>
      <w:r w:rsidRPr="00073329">
        <w:rPr>
          <w:sz w:val="26"/>
          <w:szCs w:val="26"/>
        </w:rPr>
        <w:t xml:space="preserve">модуль № 9 «Безопасность в социуме»; </w:t>
      </w:r>
    </w:p>
    <w:p w:rsidR="00C13BF4" w:rsidRPr="00073329" w:rsidRDefault="00C13BF4" w:rsidP="00C13BF4">
      <w:pPr>
        <w:spacing w:after="5"/>
        <w:ind w:right="824" w:firstLine="0"/>
        <w:rPr>
          <w:sz w:val="26"/>
          <w:szCs w:val="26"/>
        </w:rPr>
      </w:pPr>
      <w:r w:rsidRPr="00073329">
        <w:rPr>
          <w:sz w:val="26"/>
          <w:szCs w:val="26"/>
        </w:rPr>
        <w:t>модуль № 10 «Безопасность в информационном пространстве»;</w:t>
      </w:r>
    </w:p>
    <w:p w:rsidR="00C13BF4" w:rsidRPr="00073329" w:rsidRDefault="00C13BF4" w:rsidP="00C13BF4">
      <w:pPr>
        <w:spacing w:after="5"/>
        <w:ind w:right="824" w:firstLine="0"/>
        <w:rPr>
          <w:sz w:val="26"/>
          <w:szCs w:val="26"/>
        </w:rPr>
      </w:pPr>
      <w:r w:rsidRPr="00073329">
        <w:rPr>
          <w:sz w:val="26"/>
          <w:szCs w:val="26"/>
        </w:rPr>
        <w:t xml:space="preserve"> модуль № 11 «Основы противодействия экстремизму и терроризму». </w:t>
      </w:r>
    </w:p>
    <w:p w:rsidR="00C13BF4" w:rsidRPr="00073329" w:rsidRDefault="00C13BF4" w:rsidP="00C13BF4">
      <w:pPr>
        <w:ind w:left="115" w:right="17" w:firstLine="569"/>
        <w:rPr>
          <w:sz w:val="26"/>
          <w:szCs w:val="26"/>
        </w:rPr>
      </w:pPr>
      <w:r w:rsidRPr="00073329">
        <w:rPr>
          <w:sz w:val="26"/>
          <w:szCs w:val="26"/>
        </w:rPr>
        <w:t xml:space="preserve">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безопасно действовать». </w:t>
      </w:r>
    </w:p>
    <w:p w:rsidR="00C13BF4" w:rsidRPr="00073329" w:rsidRDefault="00C13BF4" w:rsidP="00C13BF4">
      <w:pPr>
        <w:spacing w:after="17"/>
        <w:ind w:left="115" w:right="17" w:firstLine="569"/>
        <w:rPr>
          <w:sz w:val="26"/>
          <w:szCs w:val="26"/>
        </w:rPr>
      </w:pPr>
      <w:r w:rsidRPr="00073329">
        <w:rPr>
          <w:sz w:val="26"/>
          <w:szCs w:val="26"/>
        </w:rPr>
        <w:t xml:space="preserve">Программа ОБЗР предусматривает внедрение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 </w:t>
      </w:r>
    </w:p>
    <w:p w:rsidR="00C13BF4" w:rsidRPr="00073329" w:rsidRDefault="00C13BF4" w:rsidP="00C13BF4">
      <w:pPr>
        <w:spacing w:after="7"/>
        <w:ind w:left="115" w:right="17" w:firstLine="569"/>
        <w:rPr>
          <w:sz w:val="26"/>
          <w:szCs w:val="26"/>
        </w:rPr>
      </w:pPr>
      <w:r w:rsidRPr="00073329">
        <w:rPr>
          <w:sz w:val="26"/>
          <w:szCs w:val="26"/>
        </w:rPr>
        <w:t xml:space="preserve">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напряженности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 </w:t>
      </w:r>
    </w:p>
    <w:p w:rsidR="00C13BF4" w:rsidRPr="00073329" w:rsidRDefault="00C13BF4" w:rsidP="00C13BF4">
      <w:pPr>
        <w:ind w:left="115" w:right="17" w:firstLine="569"/>
        <w:rPr>
          <w:sz w:val="26"/>
          <w:szCs w:val="26"/>
        </w:rPr>
      </w:pPr>
      <w:r w:rsidRPr="00073329">
        <w:rPr>
          <w:sz w:val="26"/>
          <w:szCs w:val="26"/>
        </w:rPr>
        <w:t xml:space="preserve">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Стратегией национальной безопасности Российской Федерации, утвержденной Указом Президента Российской Федерации от 2 июля 2021 г. № 400, Национальными целями развития Российской Федерации на период до 2030 года, утвержденными Указом Президента Российской Федерации от 21 июля 2020 г. № 474, государственной программой Российской Федерации «Развитие образования», утвержденной постановлением Правительства Российской Федерации от 26 декабря 2017 г. № 1642. </w:t>
      </w:r>
    </w:p>
    <w:p w:rsidR="00C13BF4" w:rsidRPr="00073329" w:rsidRDefault="00C13BF4" w:rsidP="00C13BF4">
      <w:pPr>
        <w:ind w:left="115" w:right="17" w:firstLine="569"/>
        <w:rPr>
          <w:sz w:val="26"/>
          <w:szCs w:val="26"/>
        </w:rPr>
      </w:pPr>
      <w:r w:rsidRPr="00073329">
        <w:rPr>
          <w:sz w:val="26"/>
          <w:szCs w:val="26"/>
        </w:rPr>
        <w:t xml:space="preserve">ОБЗР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 </w:t>
      </w:r>
    </w:p>
    <w:p w:rsidR="00C13BF4" w:rsidRPr="00073329" w:rsidRDefault="00C13BF4" w:rsidP="00C13BF4">
      <w:pPr>
        <w:ind w:left="115" w:right="17" w:firstLine="569"/>
        <w:rPr>
          <w:sz w:val="26"/>
          <w:szCs w:val="26"/>
        </w:rPr>
      </w:pPr>
      <w:r w:rsidRPr="00073329">
        <w:rPr>
          <w:sz w:val="26"/>
          <w:szCs w:val="26"/>
        </w:rPr>
        <w:t xml:space="preserve">Подходы к изучению ОБЗР учитывают современные вызовы и угрозы.  ОБЗР входит в предметную область «Основы безопасности и защиты Родины», является обязательным для изучения на уровне среднего общего образования.  </w:t>
      </w:r>
    </w:p>
    <w:p w:rsidR="00C13BF4" w:rsidRPr="00073329" w:rsidRDefault="00C13BF4" w:rsidP="00C13BF4">
      <w:pPr>
        <w:spacing w:after="3"/>
        <w:ind w:left="115" w:right="17" w:firstLine="569"/>
        <w:rPr>
          <w:sz w:val="26"/>
          <w:szCs w:val="26"/>
        </w:rPr>
      </w:pPr>
      <w:r w:rsidRPr="00073329">
        <w:rPr>
          <w:sz w:val="26"/>
          <w:szCs w:val="26"/>
        </w:rPr>
        <w:t xml:space="preserve">Изучение ОБЗР направлено на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 </w:t>
      </w:r>
    </w:p>
    <w:p w:rsidR="00C13BF4" w:rsidRPr="00073329" w:rsidRDefault="00C13BF4" w:rsidP="00C13BF4">
      <w:pPr>
        <w:ind w:left="115" w:right="17" w:firstLine="569"/>
        <w:rPr>
          <w:sz w:val="26"/>
          <w:szCs w:val="26"/>
        </w:rPr>
      </w:pPr>
      <w:r w:rsidRPr="00073329">
        <w:rPr>
          <w:sz w:val="26"/>
          <w:szCs w:val="26"/>
        </w:rPr>
        <w:t xml:space="preserve">Целью изучения ОБЗР на уровне среднего общего образования является овладение основами военной подготовки и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 </w:t>
      </w:r>
    </w:p>
    <w:p w:rsidR="00C13BF4" w:rsidRPr="00073329" w:rsidRDefault="00C13BF4" w:rsidP="00C13BF4">
      <w:pPr>
        <w:ind w:right="16"/>
        <w:rPr>
          <w:sz w:val="26"/>
          <w:szCs w:val="26"/>
        </w:rPr>
      </w:pPr>
      <w:r w:rsidRPr="00073329">
        <w:rPr>
          <w:sz w:val="26"/>
          <w:szCs w:val="26"/>
        </w:rPr>
        <w:t xml:space="preserve">способность применять принципы и правила безопасного поведения  </w:t>
      </w:r>
    </w:p>
    <w:p w:rsidR="00C13BF4" w:rsidRPr="00073329" w:rsidRDefault="00C13BF4" w:rsidP="00C13BF4">
      <w:pPr>
        <w:ind w:left="125" w:right="17"/>
        <w:rPr>
          <w:sz w:val="26"/>
          <w:szCs w:val="26"/>
        </w:rPr>
      </w:pPr>
      <w:r w:rsidRPr="00073329">
        <w:rPr>
          <w:sz w:val="26"/>
          <w:szCs w:val="26"/>
        </w:rPr>
        <w:t xml:space="preserve">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 сформированность ценностей, овладение знаниями и умениями, которые обеспечивают готовность к военной службе, исполнению долга по защите </w:t>
      </w:r>
    </w:p>
    <w:p w:rsidR="00C13BF4" w:rsidRPr="00073329" w:rsidRDefault="00C13BF4" w:rsidP="00C13BF4">
      <w:pPr>
        <w:ind w:left="125" w:right="17"/>
        <w:rPr>
          <w:sz w:val="26"/>
          <w:szCs w:val="26"/>
        </w:rPr>
      </w:pPr>
      <w:r w:rsidRPr="00073329">
        <w:rPr>
          <w:sz w:val="26"/>
          <w:szCs w:val="26"/>
        </w:rPr>
        <w:t xml:space="preserve">Отечества; 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знание и понимание роли личности, общества и государства в решении задач </w:t>
      </w:r>
    </w:p>
    <w:p w:rsidR="00C13BF4" w:rsidRPr="00073329" w:rsidRDefault="00C13BF4" w:rsidP="00C13BF4">
      <w:pPr>
        <w:ind w:left="125" w:right="17"/>
        <w:rPr>
          <w:sz w:val="26"/>
          <w:szCs w:val="26"/>
        </w:rPr>
      </w:pPr>
      <w:r w:rsidRPr="00073329">
        <w:rPr>
          <w:sz w:val="26"/>
          <w:szCs w:val="26"/>
        </w:rPr>
        <w:t xml:space="preserve">обеспечения национальной безопасности и защиты населения от опасных  и чрезвычайных ситуаций мирного и военного времени. </w:t>
      </w:r>
    </w:p>
    <w:p w:rsidR="00C13BF4" w:rsidRPr="00073329" w:rsidRDefault="00C13BF4" w:rsidP="00C13BF4">
      <w:pPr>
        <w:ind w:left="115" w:right="17" w:firstLine="569"/>
        <w:rPr>
          <w:sz w:val="26"/>
          <w:szCs w:val="26"/>
        </w:rPr>
      </w:pPr>
      <w:r w:rsidRPr="00073329">
        <w:rPr>
          <w:sz w:val="26"/>
          <w:szCs w:val="26"/>
        </w:rPr>
        <w:t xml:space="preserve">Всего на изучение ОБЗР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ОБЗР  и количество часов для их освоения. Конкретное наполнение модулей может быть скорректировано и конкретизировано с учетом региональных особенностей. </w:t>
      </w:r>
    </w:p>
    <w:p w:rsidR="00C13BF4" w:rsidRPr="00073329" w:rsidRDefault="00C13BF4" w:rsidP="00C13BF4">
      <w:pPr>
        <w:spacing w:after="53"/>
        <w:ind w:left="115" w:firstLine="8"/>
        <w:rPr>
          <w:sz w:val="26"/>
          <w:szCs w:val="26"/>
        </w:rPr>
      </w:pPr>
      <w:r w:rsidRPr="00073329">
        <w:rPr>
          <w:b/>
          <w:sz w:val="26"/>
          <w:szCs w:val="26"/>
        </w:rPr>
        <w:t xml:space="preserve">СОДЕРЖАНИЕ ОБУЧЕНИЯ </w:t>
      </w:r>
    </w:p>
    <w:p w:rsidR="00C13BF4" w:rsidRPr="00073329" w:rsidRDefault="00C13BF4" w:rsidP="00C13BF4">
      <w:pPr>
        <w:spacing w:after="53"/>
        <w:ind w:left="115" w:firstLine="8"/>
        <w:rPr>
          <w:sz w:val="26"/>
          <w:szCs w:val="26"/>
        </w:rPr>
      </w:pPr>
      <w:r w:rsidRPr="00073329">
        <w:rPr>
          <w:b/>
          <w:sz w:val="26"/>
          <w:szCs w:val="26"/>
        </w:rPr>
        <w:t xml:space="preserve">Модуль № 1 «Безопасное и устойчивое развитие личности, общества, государства»: </w:t>
      </w:r>
    </w:p>
    <w:p w:rsidR="00C13BF4" w:rsidRPr="00073329" w:rsidRDefault="00C13BF4" w:rsidP="00C13BF4">
      <w:pPr>
        <w:ind w:right="17" w:firstLine="0"/>
        <w:rPr>
          <w:sz w:val="26"/>
          <w:szCs w:val="26"/>
        </w:rPr>
      </w:pPr>
      <w:r w:rsidRPr="00073329">
        <w:rPr>
          <w:sz w:val="26"/>
          <w:szCs w:val="26"/>
        </w:rPr>
        <w:t xml:space="preserve">правовая основа обеспечения национальной безопасности; </w:t>
      </w:r>
    </w:p>
    <w:p w:rsidR="00C13BF4" w:rsidRPr="00073329" w:rsidRDefault="00C13BF4" w:rsidP="00C13BF4">
      <w:pPr>
        <w:spacing w:after="13"/>
        <w:ind w:right="17" w:firstLine="0"/>
        <w:rPr>
          <w:sz w:val="26"/>
          <w:szCs w:val="26"/>
        </w:rPr>
      </w:pPr>
      <w:r w:rsidRPr="00073329">
        <w:rPr>
          <w:sz w:val="26"/>
          <w:szCs w:val="26"/>
        </w:rPr>
        <w:t xml:space="preserve">принципы обеспечения национальной безопасности; </w:t>
      </w:r>
    </w:p>
    <w:p w:rsidR="00C13BF4" w:rsidRPr="00073329" w:rsidRDefault="00C13BF4" w:rsidP="00C13BF4">
      <w:pPr>
        <w:tabs>
          <w:tab w:val="center" w:pos="1368"/>
          <w:tab w:val="center" w:pos="3290"/>
          <w:tab w:val="center" w:pos="5293"/>
          <w:tab w:val="center" w:pos="6630"/>
          <w:tab w:val="center" w:pos="7689"/>
          <w:tab w:val="right" w:pos="10065"/>
        </w:tabs>
        <w:ind w:firstLine="0"/>
        <w:rPr>
          <w:sz w:val="26"/>
          <w:szCs w:val="26"/>
        </w:rPr>
      </w:pPr>
      <w:r w:rsidRPr="00073329">
        <w:rPr>
          <w:sz w:val="26"/>
          <w:szCs w:val="26"/>
        </w:rPr>
        <w:t xml:space="preserve">реализация </w:t>
      </w:r>
      <w:r w:rsidRPr="00073329">
        <w:rPr>
          <w:sz w:val="26"/>
          <w:szCs w:val="26"/>
        </w:rPr>
        <w:tab/>
        <w:t xml:space="preserve">национальных </w:t>
      </w:r>
      <w:r w:rsidRPr="00073329">
        <w:rPr>
          <w:sz w:val="26"/>
          <w:szCs w:val="26"/>
        </w:rPr>
        <w:tab/>
        <w:t xml:space="preserve">приоритетов </w:t>
      </w:r>
      <w:r w:rsidRPr="00073329">
        <w:rPr>
          <w:sz w:val="26"/>
          <w:szCs w:val="26"/>
        </w:rPr>
        <w:tab/>
        <w:t xml:space="preserve">как </w:t>
      </w:r>
      <w:r w:rsidRPr="00073329">
        <w:rPr>
          <w:sz w:val="26"/>
          <w:szCs w:val="26"/>
        </w:rPr>
        <w:tab/>
        <w:t xml:space="preserve">условие </w:t>
      </w:r>
      <w:r w:rsidRPr="00073329">
        <w:rPr>
          <w:sz w:val="26"/>
          <w:szCs w:val="26"/>
        </w:rPr>
        <w:tab/>
        <w:t xml:space="preserve">обеспечения </w:t>
      </w:r>
    </w:p>
    <w:p w:rsidR="00C13BF4" w:rsidRPr="00073329" w:rsidRDefault="00C13BF4" w:rsidP="00C13BF4">
      <w:pPr>
        <w:ind w:right="17" w:firstLine="0"/>
        <w:rPr>
          <w:sz w:val="26"/>
          <w:szCs w:val="26"/>
        </w:rPr>
      </w:pPr>
      <w:r w:rsidRPr="00073329">
        <w:rPr>
          <w:sz w:val="26"/>
          <w:szCs w:val="26"/>
        </w:rPr>
        <w:t xml:space="preserve">национальной безопасности и устойчивого развития Российской Федерации; взаимодействие личности, государства и общества в реализации национальных приоритетов; роль правоохранительных органов и специальных служб в обеспечении </w:t>
      </w:r>
    </w:p>
    <w:p w:rsidR="00C13BF4" w:rsidRPr="00073329" w:rsidRDefault="00C13BF4" w:rsidP="00C13BF4">
      <w:pPr>
        <w:ind w:right="17" w:firstLine="0"/>
        <w:rPr>
          <w:sz w:val="26"/>
          <w:szCs w:val="26"/>
        </w:rPr>
      </w:pPr>
      <w:r w:rsidRPr="00073329">
        <w:rPr>
          <w:sz w:val="26"/>
          <w:szCs w:val="26"/>
        </w:rPr>
        <w:t xml:space="preserve">национальной безопасности; роль личности, общества и государства в предупреждении противоправной деятельности; </w:t>
      </w:r>
    </w:p>
    <w:p w:rsidR="00C13BF4" w:rsidRPr="00073329" w:rsidRDefault="00C13BF4" w:rsidP="00C13BF4">
      <w:pPr>
        <w:ind w:left="115" w:right="17" w:firstLine="569"/>
        <w:rPr>
          <w:sz w:val="26"/>
          <w:szCs w:val="26"/>
        </w:rPr>
      </w:pPr>
      <w:r w:rsidRPr="00073329">
        <w:rPr>
          <w:sz w:val="26"/>
          <w:szCs w:val="26"/>
        </w:rPr>
        <w:t xml:space="preserve">Единая государственная система предупреждения и ликвидации чрезвычайных ситуаций (РСЧС), структура, режимы функционирования; территориальный и функциональный принцип организации РСЧС, ее задачи и примеры их решения; права и обязанности граждан в области защиты от чрезвычайных ситуаций; задачи гражданской обороны; </w:t>
      </w:r>
    </w:p>
    <w:p w:rsidR="00C13BF4" w:rsidRPr="00073329" w:rsidRDefault="00C13BF4" w:rsidP="00C13BF4">
      <w:pPr>
        <w:ind w:right="17"/>
        <w:rPr>
          <w:sz w:val="26"/>
          <w:szCs w:val="26"/>
        </w:rPr>
      </w:pPr>
      <w:r w:rsidRPr="00073329">
        <w:rPr>
          <w:sz w:val="26"/>
          <w:szCs w:val="26"/>
        </w:rPr>
        <w:t xml:space="preserve">права и обязанности граждан Российской Федерации в области гражданской </w:t>
      </w:r>
    </w:p>
    <w:p w:rsidR="00C13BF4" w:rsidRPr="00073329" w:rsidRDefault="00C13BF4" w:rsidP="00C13BF4">
      <w:pPr>
        <w:ind w:left="125" w:right="17"/>
        <w:rPr>
          <w:sz w:val="26"/>
          <w:szCs w:val="26"/>
        </w:rPr>
      </w:pPr>
      <w:r w:rsidRPr="00073329">
        <w:rPr>
          <w:sz w:val="26"/>
          <w:szCs w:val="26"/>
        </w:rPr>
        <w:t xml:space="preserve">обороны; </w:t>
      </w:r>
    </w:p>
    <w:p w:rsidR="00C13BF4" w:rsidRPr="00073329" w:rsidRDefault="00C13BF4" w:rsidP="00C13BF4">
      <w:pPr>
        <w:ind w:left="115" w:right="17" w:firstLine="569"/>
        <w:rPr>
          <w:sz w:val="26"/>
          <w:szCs w:val="26"/>
        </w:rPr>
      </w:pPr>
      <w:r w:rsidRPr="00073329">
        <w:rPr>
          <w:sz w:val="26"/>
          <w:szCs w:val="26"/>
        </w:rPr>
        <w:t xml:space="preserve">Россия в современном мире, оборона как обязательное условие мирного социально-экономического развития Российской Федерации и обеспечение ее военной безопасности; роль Вооруженных Сил Российской Федерации в обеспечении национальной безопасности. </w:t>
      </w:r>
    </w:p>
    <w:p w:rsidR="00C13BF4" w:rsidRPr="00073329" w:rsidRDefault="00C13BF4" w:rsidP="00C13BF4">
      <w:pPr>
        <w:spacing w:after="46"/>
        <w:ind w:left="699" w:firstLine="0"/>
        <w:rPr>
          <w:sz w:val="26"/>
          <w:szCs w:val="26"/>
        </w:rPr>
      </w:pPr>
      <w:r w:rsidRPr="00073329">
        <w:rPr>
          <w:sz w:val="26"/>
          <w:szCs w:val="26"/>
        </w:rPr>
        <w:t xml:space="preserve"> </w:t>
      </w:r>
    </w:p>
    <w:p w:rsidR="00C13BF4" w:rsidRPr="00073329" w:rsidRDefault="00C13BF4" w:rsidP="00C13BF4">
      <w:pPr>
        <w:spacing w:after="53"/>
        <w:ind w:left="115" w:firstLine="8"/>
        <w:rPr>
          <w:sz w:val="26"/>
          <w:szCs w:val="26"/>
        </w:rPr>
      </w:pPr>
      <w:r w:rsidRPr="00073329">
        <w:rPr>
          <w:b/>
          <w:sz w:val="26"/>
          <w:szCs w:val="26"/>
        </w:rPr>
        <w:t xml:space="preserve">Модуль № 2 «Основы военной подготовки»: </w:t>
      </w:r>
    </w:p>
    <w:p w:rsidR="00C13BF4" w:rsidRPr="00073329" w:rsidRDefault="00C13BF4" w:rsidP="00C13BF4">
      <w:pPr>
        <w:ind w:right="17"/>
        <w:rPr>
          <w:sz w:val="26"/>
          <w:szCs w:val="26"/>
        </w:rPr>
      </w:pPr>
      <w:r w:rsidRPr="00073329">
        <w:rPr>
          <w:sz w:val="26"/>
          <w:szCs w:val="26"/>
        </w:rPr>
        <w:t xml:space="preserve">движение строевым шагом, движение бегом, походным шагом, движение  </w:t>
      </w:r>
    </w:p>
    <w:p w:rsidR="00C13BF4" w:rsidRPr="00073329" w:rsidRDefault="00C13BF4" w:rsidP="00C13BF4">
      <w:pPr>
        <w:ind w:left="125" w:right="17" w:firstLine="0"/>
        <w:rPr>
          <w:sz w:val="26"/>
          <w:szCs w:val="26"/>
        </w:rPr>
      </w:pPr>
      <w:r w:rsidRPr="00073329">
        <w:rPr>
          <w:sz w:val="26"/>
          <w:szCs w:val="26"/>
        </w:rPr>
        <w:t xml:space="preserve">с изменением скорости движения, повороты в движении, выполнение воинского приветствия на месте и в движении; основы общевойскового боя; </w:t>
      </w:r>
    </w:p>
    <w:p w:rsidR="00C13BF4" w:rsidRPr="00073329" w:rsidRDefault="00C13BF4" w:rsidP="00C13BF4">
      <w:pPr>
        <w:ind w:right="714" w:firstLine="0"/>
        <w:rPr>
          <w:sz w:val="26"/>
          <w:szCs w:val="26"/>
        </w:rPr>
      </w:pPr>
      <w:r w:rsidRPr="00073329">
        <w:rPr>
          <w:sz w:val="26"/>
          <w:szCs w:val="26"/>
        </w:rPr>
        <w:t xml:space="preserve">основные понятия общевойскового боя (бой, удар, огонь, маневр); виды маневра; </w:t>
      </w:r>
    </w:p>
    <w:p w:rsidR="00C13BF4" w:rsidRPr="00073329" w:rsidRDefault="00C13BF4" w:rsidP="00C13BF4">
      <w:pPr>
        <w:spacing w:after="5"/>
        <w:ind w:right="1407" w:firstLine="0"/>
        <w:rPr>
          <w:sz w:val="26"/>
          <w:szCs w:val="26"/>
        </w:rPr>
      </w:pPr>
      <w:r w:rsidRPr="00073329">
        <w:rPr>
          <w:sz w:val="26"/>
          <w:szCs w:val="26"/>
        </w:rPr>
        <w:t xml:space="preserve">походный, предбоевой и боевой порядок действия подразделений; оборона, ее задачи и принципы; наступление, задачи и способы; </w:t>
      </w:r>
    </w:p>
    <w:p w:rsidR="00C13BF4" w:rsidRPr="00073329" w:rsidRDefault="00C13BF4" w:rsidP="00C13BF4">
      <w:pPr>
        <w:ind w:right="17" w:firstLine="0"/>
        <w:rPr>
          <w:sz w:val="26"/>
          <w:szCs w:val="26"/>
        </w:rPr>
      </w:pPr>
      <w:r w:rsidRPr="00073329">
        <w:rPr>
          <w:sz w:val="26"/>
          <w:szCs w:val="26"/>
        </w:rPr>
        <w:t xml:space="preserve">требования курса стрельб по организации, порядку и мерам безопасности  во время стрельб и тренировок; правила безопасного обращения с оружием; изучение условий выполнения упражнения начальных стрельб из стрелкового оружия; способы удержания оружия и правильность прицеливания; </w:t>
      </w:r>
    </w:p>
    <w:p w:rsidR="00C13BF4" w:rsidRPr="00073329" w:rsidRDefault="00C13BF4" w:rsidP="00C13BF4">
      <w:pPr>
        <w:ind w:right="17" w:firstLine="0"/>
        <w:rPr>
          <w:sz w:val="26"/>
          <w:szCs w:val="26"/>
        </w:rPr>
      </w:pPr>
      <w:r w:rsidRPr="00073329">
        <w:rPr>
          <w:sz w:val="26"/>
          <w:szCs w:val="26"/>
        </w:rPr>
        <w:t xml:space="preserve">назначение и тактико-технические характеристики современных видов стрелкового оружия (автомат Калашникова АК-12, пистолет Ярыгина, пистолет Лебедева); перспективы и тенденции развития современного стрелкового оружия; история возникновения и развития робототехнических комплексов; виды, предназначение, тактико-технические характеристики и общее устройство беспилотных летательных аппаратов (далее – БПЛА); конструктивные особенности БПЛА квадрокоптерного типа; история возникновения и развития радиосвязи; радиосвязь, назначение и основные требования; </w:t>
      </w:r>
    </w:p>
    <w:p w:rsidR="00C13BF4" w:rsidRPr="00073329" w:rsidRDefault="00C13BF4" w:rsidP="00C13BF4">
      <w:pPr>
        <w:ind w:right="17" w:firstLine="0"/>
        <w:rPr>
          <w:sz w:val="26"/>
          <w:szCs w:val="26"/>
        </w:rPr>
      </w:pPr>
      <w:r w:rsidRPr="00073329">
        <w:rPr>
          <w:sz w:val="26"/>
          <w:szCs w:val="26"/>
        </w:rPr>
        <w:t xml:space="preserve">предназначение, общее устройство и тактико-технические характеристики </w:t>
      </w:r>
    </w:p>
    <w:p w:rsidR="00C13BF4" w:rsidRPr="00073329" w:rsidRDefault="00C13BF4" w:rsidP="00C13BF4">
      <w:pPr>
        <w:ind w:right="-1" w:firstLine="0"/>
        <w:rPr>
          <w:sz w:val="26"/>
          <w:szCs w:val="26"/>
        </w:rPr>
      </w:pPr>
      <w:r w:rsidRPr="00073329">
        <w:rPr>
          <w:sz w:val="26"/>
          <w:szCs w:val="26"/>
        </w:rPr>
        <w:t xml:space="preserve">переносных радиостанций; местность как элемент боевой обстановки;  </w:t>
      </w:r>
    </w:p>
    <w:p w:rsidR="00C13BF4" w:rsidRPr="00073329" w:rsidRDefault="00C13BF4" w:rsidP="00C13BF4">
      <w:pPr>
        <w:ind w:right="17" w:firstLine="0"/>
        <w:rPr>
          <w:sz w:val="26"/>
          <w:szCs w:val="26"/>
        </w:rPr>
      </w:pPr>
      <w:r w:rsidRPr="00073329">
        <w:rPr>
          <w:sz w:val="26"/>
          <w:szCs w:val="26"/>
        </w:rPr>
        <w:t xml:space="preserve">тактические свойства местности, основные ее разновидности и влияние  </w:t>
      </w:r>
    </w:p>
    <w:p w:rsidR="00C13BF4" w:rsidRPr="00073329" w:rsidRDefault="00C13BF4" w:rsidP="00C13BF4">
      <w:pPr>
        <w:spacing w:after="5"/>
        <w:ind w:right="263" w:firstLine="0"/>
        <w:rPr>
          <w:sz w:val="26"/>
          <w:szCs w:val="26"/>
        </w:rPr>
      </w:pPr>
      <w:r w:rsidRPr="00073329">
        <w:rPr>
          <w:sz w:val="26"/>
          <w:szCs w:val="26"/>
        </w:rPr>
        <w:t xml:space="preserve">на боевые действия войск, сезонные изменения тактических свойств местности; шанцевый инструмент, его назначение, применение и сбережение;  порядок оборудования позиции отделения;  </w:t>
      </w:r>
    </w:p>
    <w:p w:rsidR="00C13BF4" w:rsidRPr="00073329" w:rsidRDefault="00C13BF4" w:rsidP="00C13BF4">
      <w:pPr>
        <w:ind w:right="17" w:firstLine="0"/>
        <w:rPr>
          <w:sz w:val="26"/>
          <w:szCs w:val="26"/>
        </w:rPr>
      </w:pPr>
      <w:r w:rsidRPr="00073329">
        <w:rPr>
          <w:sz w:val="26"/>
          <w:szCs w:val="26"/>
        </w:rPr>
        <w:t xml:space="preserve">назначение, размеры и последовательность оборудования окопа для стрелка; понятие оружия массового поражения, история его развития, примеры </w:t>
      </w:r>
    </w:p>
    <w:p w:rsidR="00C13BF4" w:rsidRPr="00073329" w:rsidRDefault="00C13BF4" w:rsidP="00C13BF4">
      <w:pPr>
        <w:ind w:right="-1" w:firstLine="0"/>
        <w:rPr>
          <w:sz w:val="26"/>
          <w:szCs w:val="26"/>
        </w:rPr>
      </w:pPr>
      <w:r w:rsidRPr="00073329">
        <w:rPr>
          <w:sz w:val="26"/>
          <w:szCs w:val="26"/>
        </w:rPr>
        <w:t xml:space="preserve">применения, его роль в современном бою; поражающие факторы ядерных взрывов; </w:t>
      </w:r>
    </w:p>
    <w:p w:rsidR="00C13BF4" w:rsidRPr="00073329" w:rsidRDefault="00C13BF4" w:rsidP="00C13BF4">
      <w:pPr>
        <w:ind w:right="17" w:firstLine="0"/>
        <w:rPr>
          <w:sz w:val="26"/>
          <w:szCs w:val="26"/>
        </w:rPr>
      </w:pPr>
      <w:r w:rsidRPr="00073329">
        <w:rPr>
          <w:sz w:val="26"/>
          <w:szCs w:val="26"/>
        </w:rPr>
        <w:t xml:space="preserve">отравляющие вещества, их назначение и классификация;  </w:t>
      </w:r>
    </w:p>
    <w:p w:rsidR="00C13BF4" w:rsidRPr="00073329" w:rsidRDefault="00C13BF4" w:rsidP="00C13BF4">
      <w:pPr>
        <w:tabs>
          <w:tab w:val="center" w:pos="2777"/>
          <w:tab w:val="right" w:pos="10065"/>
        </w:tabs>
        <w:ind w:firstLine="0"/>
        <w:rPr>
          <w:sz w:val="26"/>
          <w:szCs w:val="26"/>
        </w:rPr>
      </w:pPr>
      <w:r w:rsidRPr="00073329">
        <w:rPr>
          <w:sz w:val="26"/>
          <w:szCs w:val="26"/>
        </w:rPr>
        <w:tab/>
        <w:t xml:space="preserve">внешние признаки применения бактериологического (биологического) оружия; зажигательное оружие и способы защиты от него; </w:t>
      </w:r>
    </w:p>
    <w:p w:rsidR="00C13BF4" w:rsidRPr="00073329" w:rsidRDefault="00C13BF4" w:rsidP="00C13BF4">
      <w:pPr>
        <w:ind w:right="513" w:firstLine="0"/>
        <w:rPr>
          <w:sz w:val="26"/>
          <w:szCs w:val="26"/>
        </w:rPr>
      </w:pPr>
      <w:r w:rsidRPr="00073329">
        <w:rPr>
          <w:sz w:val="26"/>
          <w:szCs w:val="26"/>
        </w:rPr>
        <w:t xml:space="preserve">состав и назначение штатных и подручных средств первой помощи; виды боевых ранений и опасность их получения; </w:t>
      </w:r>
    </w:p>
    <w:p w:rsidR="00C13BF4" w:rsidRPr="00073329" w:rsidRDefault="00C13BF4" w:rsidP="00C13BF4">
      <w:pPr>
        <w:ind w:right="613" w:firstLine="0"/>
        <w:rPr>
          <w:sz w:val="26"/>
          <w:szCs w:val="26"/>
        </w:rPr>
      </w:pPr>
      <w:r w:rsidRPr="00073329">
        <w:rPr>
          <w:sz w:val="26"/>
          <w:szCs w:val="26"/>
        </w:rPr>
        <w:t xml:space="preserve">алгоритм оказания первой помощи при различных состояниях; условные зоны оказания первой помощи;  </w:t>
      </w:r>
    </w:p>
    <w:p w:rsidR="00C13BF4" w:rsidRPr="00073329" w:rsidRDefault="00C13BF4" w:rsidP="00C13BF4">
      <w:pPr>
        <w:ind w:right="17" w:firstLine="0"/>
        <w:rPr>
          <w:sz w:val="26"/>
          <w:szCs w:val="26"/>
        </w:rPr>
      </w:pPr>
      <w:r w:rsidRPr="00073329">
        <w:rPr>
          <w:sz w:val="26"/>
          <w:szCs w:val="26"/>
        </w:rPr>
        <w:t xml:space="preserve">характеристика особенностей «красной», «желтой» и «зеленой» зон;  объем мероприятий первой помощи в «красной», «желтой» и «зеленой» зонах;  порядок выполнения мероприятий первой помощи в «красной», «желтой»  и «зеленой» зонах; особенности прохождения службы по призыву, освоение военно-учетных специальностей; особенности прохождения службы по контракту; организация подготовки офицерских кадров для Вооруженных Сил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 военно-учебные заведения и военно-учебные центры. </w:t>
      </w:r>
    </w:p>
    <w:p w:rsidR="00C13BF4" w:rsidRPr="00073329" w:rsidRDefault="00C13BF4" w:rsidP="00C13BF4">
      <w:pPr>
        <w:spacing w:after="47"/>
        <w:ind w:left="699" w:firstLine="0"/>
        <w:rPr>
          <w:sz w:val="26"/>
          <w:szCs w:val="26"/>
        </w:rPr>
      </w:pPr>
      <w:r w:rsidRPr="00073329">
        <w:rPr>
          <w:sz w:val="26"/>
          <w:szCs w:val="26"/>
        </w:rPr>
        <w:t xml:space="preserve"> </w:t>
      </w:r>
    </w:p>
    <w:p w:rsidR="00C13BF4" w:rsidRPr="00073329" w:rsidRDefault="00C13BF4" w:rsidP="00C13BF4">
      <w:pPr>
        <w:spacing w:after="53"/>
        <w:ind w:left="115" w:firstLine="8"/>
        <w:rPr>
          <w:sz w:val="26"/>
          <w:szCs w:val="26"/>
        </w:rPr>
      </w:pPr>
      <w:r w:rsidRPr="00073329">
        <w:rPr>
          <w:b/>
          <w:sz w:val="26"/>
          <w:szCs w:val="26"/>
        </w:rPr>
        <w:t xml:space="preserve">Модуль № 3 «Культура безопасности жизнедеятельности в современном обществе»: </w:t>
      </w:r>
    </w:p>
    <w:p w:rsidR="00C13BF4" w:rsidRPr="00073329" w:rsidRDefault="00C13BF4" w:rsidP="00C13BF4">
      <w:pPr>
        <w:ind w:right="17" w:firstLine="0"/>
        <w:rPr>
          <w:sz w:val="26"/>
          <w:szCs w:val="26"/>
        </w:rPr>
      </w:pPr>
      <w:r w:rsidRPr="00073329">
        <w:rPr>
          <w:sz w:val="26"/>
          <w:szCs w:val="26"/>
        </w:rPr>
        <w:t xml:space="preserve">понятие «культура безопасности», его значение в жизни человека, общества, государства; соотношение понятий «опасность», «безопасность», «риск» (угроза); соотношение понятий «опасная ситуация», «чрезвычайная ситуация»; общие принципы (правила) безопасного поведения; </w:t>
      </w:r>
    </w:p>
    <w:p w:rsidR="00C13BF4" w:rsidRPr="00073329" w:rsidRDefault="00C13BF4" w:rsidP="00C13BF4">
      <w:pPr>
        <w:tabs>
          <w:tab w:val="center" w:pos="1748"/>
          <w:tab w:val="center" w:pos="3877"/>
          <w:tab w:val="center" w:pos="6821"/>
          <w:tab w:val="right" w:pos="10065"/>
        </w:tabs>
        <w:ind w:firstLine="0"/>
        <w:rPr>
          <w:sz w:val="26"/>
          <w:szCs w:val="26"/>
        </w:rPr>
      </w:pPr>
      <w:r w:rsidRPr="00073329">
        <w:rPr>
          <w:sz w:val="26"/>
          <w:szCs w:val="26"/>
        </w:rPr>
        <w:t xml:space="preserve">индивидуальный, </w:t>
      </w:r>
      <w:r w:rsidRPr="00073329">
        <w:rPr>
          <w:sz w:val="26"/>
          <w:szCs w:val="26"/>
        </w:rPr>
        <w:tab/>
        <w:t xml:space="preserve">групповой, </w:t>
      </w:r>
      <w:r w:rsidRPr="00073329">
        <w:rPr>
          <w:sz w:val="26"/>
          <w:szCs w:val="26"/>
        </w:rPr>
        <w:tab/>
        <w:t xml:space="preserve">общественно-государственный </w:t>
      </w:r>
      <w:r w:rsidRPr="00073329">
        <w:rPr>
          <w:sz w:val="26"/>
          <w:szCs w:val="26"/>
        </w:rPr>
        <w:tab/>
        <w:t xml:space="preserve">уровень </w:t>
      </w:r>
    </w:p>
    <w:p w:rsidR="00C13BF4" w:rsidRPr="00073329" w:rsidRDefault="00C13BF4" w:rsidP="00C13BF4">
      <w:pPr>
        <w:spacing w:after="5"/>
        <w:ind w:right="9" w:firstLine="0"/>
        <w:rPr>
          <w:sz w:val="26"/>
          <w:szCs w:val="26"/>
        </w:rPr>
      </w:pPr>
      <w:r w:rsidRPr="00073329">
        <w:rPr>
          <w:sz w:val="26"/>
          <w:szCs w:val="26"/>
        </w:rPr>
        <w:t xml:space="preserve">решения задачи обеспечения безопасности; понятия «виктимность», «виктимное поведение», «безопасное поведение»; влияние действий и поступков человека на его безопасность и благополучие; действия, позволяющие предвидеть опасность; действия, позволяющие избежать опасности; действия в опасной и чрезвычайной ситуациях; риск-ориентированное мышление как основа обеспечения безопасности; риск-ориентированный подход к обеспечению безопасности личности, общества, государства. </w:t>
      </w:r>
    </w:p>
    <w:p w:rsidR="00C13BF4" w:rsidRPr="00073329" w:rsidRDefault="00C13BF4" w:rsidP="00C13BF4">
      <w:pPr>
        <w:spacing w:after="61"/>
        <w:ind w:left="699" w:firstLine="0"/>
        <w:rPr>
          <w:sz w:val="26"/>
          <w:szCs w:val="26"/>
        </w:rPr>
      </w:pPr>
      <w:r w:rsidRPr="00073329">
        <w:rPr>
          <w:sz w:val="26"/>
          <w:szCs w:val="26"/>
        </w:rPr>
        <w:t xml:space="preserve"> </w:t>
      </w:r>
    </w:p>
    <w:p w:rsidR="00C13BF4" w:rsidRPr="00073329" w:rsidRDefault="00C13BF4" w:rsidP="00C13BF4">
      <w:pPr>
        <w:spacing w:after="5"/>
        <w:ind w:left="694" w:right="3557" w:hanging="579"/>
        <w:rPr>
          <w:sz w:val="26"/>
          <w:szCs w:val="26"/>
        </w:rPr>
      </w:pPr>
      <w:r w:rsidRPr="00073329">
        <w:rPr>
          <w:b/>
          <w:sz w:val="26"/>
          <w:szCs w:val="26"/>
        </w:rPr>
        <w:t xml:space="preserve">Модуль № 4 «Безопасность в быту»: </w:t>
      </w:r>
    </w:p>
    <w:p w:rsidR="00C13BF4" w:rsidRPr="00073329" w:rsidRDefault="00C13BF4" w:rsidP="00C13BF4">
      <w:pPr>
        <w:spacing w:after="5"/>
        <w:ind w:right="-1" w:firstLine="0"/>
        <w:rPr>
          <w:sz w:val="26"/>
          <w:szCs w:val="26"/>
        </w:rPr>
      </w:pPr>
      <w:r w:rsidRPr="00073329">
        <w:rPr>
          <w:sz w:val="26"/>
          <w:szCs w:val="26"/>
        </w:rPr>
        <w:t xml:space="preserve">источники опасности в быту, их классификация; общие правила безопасного поведения; защита прав потребителя; </w:t>
      </w:r>
    </w:p>
    <w:p w:rsidR="00C13BF4" w:rsidRPr="00073329" w:rsidRDefault="00C13BF4" w:rsidP="00C13BF4">
      <w:pPr>
        <w:ind w:right="17"/>
        <w:rPr>
          <w:sz w:val="26"/>
          <w:szCs w:val="26"/>
        </w:rPr>
      </w:pPr>
      <w:r w:rsidRPr="00073329">
        <w:rPr>
          <w:sz w:val="26"/>
          <w:szCs w:val="26"/>
        </w:rPr>
        <w:t xml:space="preserve">правила безопасного поведения при осуществлении покупок в Интернете; причины и профилактика бытовых отравлений, первая помощь, порядок действий в экстренных случаях;  предупреждение бытовых травм; </w:t>
      </w:r>
    </w:p>
    <w:p w:rsidR="00C13BF4" w:rsidRPr="00073329" w:rsidRDefault="00C13BF4" w:rsidP="00C13BF4">
      <w:pPr>
        <w:ind w:left="115" w:right="17" w:firstLine="569"/>
        <w:rPr>
          <w:sz w:val="26"/>
          <w:szCs w:val="26"/>
        </w:rPr>
      </w:pPr>
      <w:r w:rsidRPr="00073329">
        <w:rPr>
          <w:sz w:val="26"/>
          <w:szCs w:val="26"/>
        </w:rPr>
        <w:t xml:space="preserve">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 основные правила безопасного поведения при обращении с газовыми и электрическими приборами; последствия электротравмы; </w:t>
      </w:r>
    </w:p>
    <w:p w:rsidR="00C13BF4" w:rsidRPr="00073329" w:rsidRDefault="00C13BF4" w:rsidP="00AF7478">
      <w:pPr>
        <w:ind w:right="-1"/>
        <w:rPr>
          <w:sz w:val="26"/>
          <w:szCs w:val="26"/>
        </w:rPr>
      </w:pPr>
      <w:r w:rsidRPr="00073329">
        <w:rPr>
          <w:sz w:val="26"/>
          <w:szCs w:val="26"/>
        </w:rPr>
        <w:t xml:space="preserve">порядок проведения сердечно-легочной реанимации;  основные правила пожарной безопасности в быту; термические и химические ожоги, первая помощь при ожогах; </w:t>
      </w:r>
    </w:p>
    <w:p w:rsidR="00C13BF4" w:rsidRPr="00073329" w:rsidRDefault="00C13BF4" w:rsidP="00AF7478">
      <w:pPr>
        <w:ind w:left="709" w:right="17" w:firstLine="0"/>
        <w:rPr>
          <w:sz w:val="26"/>
          <w:szCs w:val="26"/>
        </w:rPr>
      </w:pPr>
      <w:r w:rsidRPr="00073329">
        <w:rPr>
          <w:sz w:val="26"/>
          <w:szCs w:val="26"/>
        </w:rPr>
        <w:t xml:space="preserve">правила безопасного поведения в местах общего пользования (подъезд, лифт, </w:t>
      </w:r>
    </w:p>
    <w:p w:rsidR="00C13BF4" w:rsidRPr="00073329" w:rsidRDefault="00C13BF4" w:rsidP="00C13BF4">
      <w:pPr>
        <w:ind w:left="684" w:right="17" w:hanging="569"/>
        <w:rPr>
          <w:sz w:val="26"/>
          <w:szCs w:val="26"/>
        </w:rPr>
      </w:pPr>
      <w:r w:rsidRPr="00073329">
        <w:rPr>
          <w:sz w:val="26"/>
          <w:szCs w:val="26"/>
        </w:rPr>
        <w:t xml:space="preserve">придомовая территория, детская площадка, площадка для выгула собак и других); коммуникация с соседями; </w:t>
      </w:r>
    </w:p>
    <w:p w:rsidR="00C13BF4" w:rsidRPr="00073329" w:rsidRDefault="00C13BF4" w:rsidP="00AF7478">
      <w:pPr>
        <w:ind w:right="-1" w:firstLine="0"/>
        <w:rPr>
          <w:sz w:val="26"/>
          <w:szCs w:val="26"/>
        </w:rPr>
      </w:pPr>
      <w:r w:rsidRPr="00073329">
        <w:rPr>
          <w:sz w:val="26"/>
          <w:szCs w:val="26"/>
        </w:rPr>
        <w:t xml:space="preserve">меры по предупреждению преступлений; аварии на коммунальных системах жизнеобеспечения; </w:t>
      </w:r>
    </w:p>
    <w:p w:rsidR="00C13BF4" w:rsidRPr="00073329" w:rsidRDefault="00C13BF4" w:rsidP="00AF7478">
      <w:pPr>
        <w:ind w:right="17"/>
        <w:rPr>
          <w:sz w:val="26"/>
          <w:szCs w:val="26"/>
        </w:rPr>
      </w:pPr>
      <w:r w:rsidRPr="00073329">
        <w:rPr>
          <w:sz w:val="26"/>
          <w:szCs w:val="26"/>
        </w:rPr>
        <w:t xml:space="preserve">правила безопасного поведения в ситуации аварии на коммунальной системе; порядок вызова аварийных служб и взаимодействия с ними; действия в экстренных случаях. </w:t>
      </w:r>
    </w:p>
    <w:p w:rsidR="00C13BF4" w:rsidRPr="00073329" w:rsidRDefault="00C13BF4" w:rsidP="00C13BF4">
      <w:pPr>
        <w:spacing w:after="54"/>
        <w:ind w:left="699" w:firstLine="0"/>
        <w:rPr>
          <w:sz w:val="26"/>
          <w:szCs w:val="26"/>
        </w:rPr>
      </w:pPr>
      <w:r w:rsidRPr="00073329">
        <w:rPr>
          <w:sz w:val="26"/>
          <w:szCs w:val="26"/>
        </w:rPr>
        <w:t xml:space="preserve"> </w:t>
      </w:r>
    </w:p>
    <w:p w:rsidR="00C13BF4" w:rsidRPr="00073329" w:rsidRDefault="00C13BF4" w:rsidP="00C13BF4">
      <w:pPr>
        <w:spacing w:after="53"/>
        <w:ind w:left="115" w:firstLine="8"/>
        <w:rPr>
          <w:sz w:val="26"/>
          <w:szCs w:val="26"/>
        </w:rPr>
      </w:pPr>
      <w:r w:rsidRPr="00073329">
        <w:rPr>
          <w:b/>
          <w:sz w:val="26"/>
          <w:szCs w:val="26"/>
        </w:rPr>
        <w:t xml:space="preserve">Модуль № 5 «Безопасность на транспорте»: </w:t>
      </w:r>
    </w:p>
    <w:p w:rsidR="00C13BF4" w:rsidRPr="00073329" w:rsidRDefault="00C13BF4" w:rsidP="00AF7478">
      <w:pPr>
        <w:ind w:right="17"/>
        <w:rPr>
          <w:sz w:val="26"/>
          <w:szCs w:val="26"/>
        </w:rPr>
      </w:pPr>
      <w:r w:rsidRPr="00073329">
        <w:rPr>
          <w:sz w:val="26"/>
          <w:szCs w:val="26"/>
        </w:rPr>
        <w:t xml:space="preserve">история появления правил дорожного движения и причины их изменчивости; риск-ориентированный подход к обеспечению безопасности на транспорте; безопасность пешехода в разных условиях (движение по обочине; движение  в темное время суток; движение с использованием средств индивидуальной мобильности); взаимосвязь безопасности водителя и пассажира; </w:t>
      </w:r>
    </w:p>
    <w:p w:rsidR="00C13BF4" w:rsidRPr="00073329" w:rsidRDefault="00C13BF4" w:rsidP="00AF7478">
      <w:pPr>
        <w:ind w:right="17"/>
        <w:rPr>
          <w:sz w:val="26"/>
          <w:szCs w:val="26"/>
        </w:rPr>
      </w:pPr>
      <w:r w:rsidRPr="00073329">
        <w:rPr>
          <w:sz w:val="26"/>
          <w:szCs w:val="26"/>
        </w:rPr>
        <w:t xml:space="preserve">правила безопасного поведения при поездке в легковом автомобиле, автобусе; ответственность водителя, ответственность пассажира; представления о знаниях и навыках, необходимых водителю; </w:t>
      </w:r>
    </w:p>
    <w:p w:rsidR="00C13BF4" w:rsidRPr="00073329" w:rsidRDefault="00C13BF4" w:rsidP="00AF7478">
      <w:pPr>
        <w:ind w:right="17"/>
        <w:rPr>
          <w:sz w:val="26"/>
          <w:szCs w:val="26"/>
        </w:rPr>
      </w:pPr>
      <w:r w:rsidRPr="00073329">
        <w:rPr>
          <w:sz w:val="26"/>
          <w:szCs w:val="26"/>
        </w:rPr>
        <w:t xml:space="preserve">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 основные источники опасности в метро, правила безопасного поведения, </w:t>
      </w:r>
    </w:p>
    <w:p w:rsidR="00C13BF4" w:rsidRPr="00073329" w:rsidRDefault="00C13BF4" w:rsidP="00AF7478">
      <w:pPr>
        <w:ind w:right="17"/>
        <w:rPr>
          <w:sz w:val="26"/>
          <w:szCs w:val="26"/>
        </w:rPr>
      </w:pPr>
      <w:r w:rsidRPr="00073329">
        <w:rPr>
          <w:sz w:val="26"/>
          <w:szCs w:val="26"/>
        </w:rPr>
        <w:t xml:space="preserve">порядок действий при возникновении опасных или </w:t>
      </w:r>
      <w:r w:rsidR="00AF7478" w:rsidRPr="00073329">
        <w:rPr>
          <w:sz w:val="26"/>
          <w:szCs w:val="26"/>
        </w:rPr>
        <w:t xml:space="preserve">чрезвычайных ситуаций; основные </w:t>
      </w:r>
      <w:r w:rsidRPr="00073329">
        <w:rPr>
          <w:sz w:val="26"/>
          <w:szCs w:val="26"/>
        </w:rPr>
        <w:t xml:space="preserve">источники опасности на железнодорожном транспорте, правила безопасного поведения, порядок действий при возникновении опасных  и чрезвычайных ситуаций; основные источники опасности на водном транспорте, правила безопасного </w:t>
      </w:r>
    </w:p>
    <w:p w:rsidR="00C13BF4" w:rsidRPr="00073329" w:rsidRDefault="00C13BF4" w:rsidP="00AF7478">
      <w:pPr>
        <w:spacing w:after="11"/>
        <w:ind w:right="17"/>
        <w:rPr>
          <w:sz w:val="26"/>
          <w:szCs w:val="26"/>
        </w:rPr>
      </w:pPr>
      <w:r w:rsidRPr="00073329">
        <w:rPr>
          <w:sz w:val="26"/>
          <w:szCs w:val="26"/>
        </w:rPr>
        <w:t xml:space="preserve">поведения, порядок действий при возникновении опасной и чрезвычайной ситуации; 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 </w:t>
      </w:r>
    </w:p>
    <w:p w:rsidR="00C13BF4" w:rsidRPr="00073329" w:rsidRDefault="00C13BF4" w:rsidP="00C13BF4">
      <w:pPr>
        <w:spacing w:after="61"/>
        <w:ind w:left="699" w:firstLine="0"/>
        <w:rPr>
          <w:sz w:val="26"/>
          <w:szCs w:val="26"/>
        </w:rPr>
      </w:pPr>
      <w:r w:rsidRPr="00073329">
        <w:rPr>
          <w:sz w:val="26"/>
          <w:szCs w:val="26"/>
        </w:rPr>
        <w:t xml:space="preserve"> </w:t>
      </w:r>
    </w:p>
    <w:p w:rsidR="00C13BF4" w:rsidRPr="00073329" w:rsidRDefault="00C13BF4" w:rsidP="00C13BF4">
      <w:pPr>
        <w:spacing w:after="53"/>
        <w:ind w:left="115" w:firstLine="8"/>
        <w:rPr>
          <w:sz w:val="26"/>
          <w:szCs w:val="26"/>
        </w:rPr>
      </w:pPr>
      <w:r w:rsidRPr="00073329">
        <w:rPr>
          <w:b/>
          <w:sz w:val="26"/>
          <w:szCs w:val="26"/>
        </w:rPr>
        <w:t xml:space="preserve">Модуль № 6 «Безопасность в общественных местах»: </w:t>
      </w:r>
    </w:p>
    <w:p w:rsidR="00C13BF4" w:rsidRPr="00073329" w:rsidRDefault="00C13BF4" w:rsidP="00644100">
      <w:pPr>
        <w:ind w:right="17"/>
        <w:rPr>
          <w:sz w:val="26"/>
          <w:szCs w:val="26"/>
        </w:rPr>
      </w:pPr>
      <w:r w:rsidRPr="00073329">
        <w:rPr>
          <w:sz w:val="26"/>
          <w:szCs w:val="26"/>
        </w:rPr>
        <w:t xml:space="preserve">общественные места и их классификация; основные </w:t>
      </w:r>
      <w:r w:rsidRPr="00073329">
        <w:rPr>
          <w:sz w:val="26"/>
          <w:szCs w:val="26"/>
        </w:rPr>
        <w:tab/>
        <w:t xml:space="preserve">источники </w:t>
      </w:r>
      <w:r w:rsidRPr="00073329">
        <w:rPr>
          <w:sz w:val="26"/>
          <w:szCs w:val="26"/>
        </w:rPr>
        <w:tab/>
        <w:t xml:space="preserve">опасности </w:t>
      </w:r>
      <w:r w:rsidRPr="00073329">
        <w:rPr>
          <w:sz w:val="26"/>
          <w:szCs w:val="26"/>
        </w:rPr>
        <w:tab/>
        <w:t xml:space="preserve">в </w:t>
      </w:r>
      <w:r w:rsidRPr="00073329">
        <w:rPr>
          <w:sz w:val="26"/>
          <w:szCs w:val="26"/>
        </w:rPr>
        <w:tab/>
        <w:t xml:space="preserve">общественных </w:t>
      </w:r>
      <w:r w:rsidRPr="00073329">
        <w:rPr>
          <w:sz w:val="26"/>
          <w:szCs w:val="26"/>
        </w:rPr>
        <w:tab/>
        <w:t xml:space="preserve">местах </w:t>
      </w:r>
      <w:r w:rsidRPr="00073329">
        <w:rPr>
          <w:sz w:val="26"/>
          <w:szCs w:val="26"/>
        </w:rPr>
        <w:tab/>
        <w:t xml:space="preserve">закрытого и открытого типа, общие правила безопасного поведения; </w:t>
      </w:r>
    </w:p>
    <w:p w:rsidR="00C13BF4" w:rsidRPr="00073329" w:rsidRDefault="00C13BF4" w:rsidP="00AF7478">
      <w:pPr>
        <w:ind w:right="17" w:firstLine="0"/>
        <w:rPr>
          <w:sz w:val="26"/>
          <w:szCs w:val="26"/>
        </w:rPr>
      </w:pPr>
      <w:r w:rsidRPr="00073329">
        <w:rPr>
          <w:sz w:val="26"/>
          <w:szCs w:val="26"/>
        </w:rPr>
        <w:t xml:space="preserve">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человек); порядок действий при риске возникновения или возникновении толпы, давки; эмоциональное заражение в толпе, способы самопомощи, правила </w:t>
      </w:r>
    </w:p>
    <w:p w:rsidR="00C13BF4" w:rsidRPr="00073329" w:rsidRDefault="00C13BF4" w:rsidP="00AF7478">
      <w:pPr>
        <w:ind w:right="17" w:firstLine="0"/>
        <w:rPr>
          <w:sz w:val="26"/>
          <w:szCs w:val="26"/>
        </w:rPr>
      </w:pPr>
      <w:r w:rsidRPr="00073329">
        <w:rPr>
          <w:sz w:val="26"/>
          <w:szCs w:val="26"/>
        </w:rPr>
        <w:t xml:space="preserve">безопасного поведения при попадании в агрессивную и паническую толпу; правила безопасного поведения при проявлении агрессии; </w:t>
      </w:r>
    </w:p>
    <w:p w:rsidR="00C13BF4" w:rsidRPr="00073329" w:rsidRDefault="00C13BF4" w:rsidP="00AF7478">
      <w:pPr>
        <w:ind w:right="17" w:firstLine="0"/>
        <w:rPr>
          <w:sz w:val="26"/>
          <w:szCs w:val="26"/>
        </w:rPr>
      </w:pPr>
      <w:r w:rsidRPr="00073329">
        <w:rPr>
          <w:sz w:val="26"/>
          <w:szCs w:val="26"/>
        </w:rPr>
        <w:t xml:space="preserve">криминогенные ситуации в общественных местах, правила безопасного поведения, порядок действия при попадании в опасную ситуацию; порядок действий в случаях, когда потерялся человек (ребенок; взрослый; </w:t>
      </w:r>
    </w:p>
    <w:p w:rsidR="00C13BF4" w:rsidRPr="00073329" w:rsidRDefault="00C13BF4" w:rsidP="00AF7478">
      <w:pPr>
        <w:spacing w:after="13"/>
        <w:ind w:right="17" w:firstLine="0"/>
        <w:rPr>
          <w:sz w:val="26"/>
          <w:szCs w:val="26"/>
        </w:rPr>
      </w:pPr>
      <w:r w:rsidRPr="00073329">
        <w:rPr>
          <w:sz w:val="26"/>
          <w:szCs w:val="26"/>
        </w:rPr>
        <w:t xml:space="preserve">пожилой человек; человек с ментальными расстройствами); порядок действий в ситуации, если вы обнаружили потерявшегося человека; порядок действий при угрозе возникновения пожара в различных </w:t>
      </w:r>
    </w:p>
    <w:p w:rsidR="00C13BF4" w:rsidRPr="00073329" w:rsidRDefault="00C13BF4" w:rsidP="00AF7478">
      <w:pPr>
        <w:ind w:right="17" w:firstLine="0"/>
        <w:rPr>
          <w:sz w:val="26"/>
          <w:szCs w:val="26"/>
        </w:rPr>
      </w:pPr>
      <w:r w:rsidRPr="00073329">
        <w:rPr>
          <w:sz w:val="26"/>
          <w:szCs w:val="26"/>
        </w:rPr>
        <w:t xml:space="preserve">общественных местах, на объектах с массовым пребыванием людей (медицинские и образовательные организации, культурные, торгово-развлекательные учреждения и другие); меры безопасности и порядок действий при угрозе обрушения зданий  </w:t>
      </w:r>
    </w:p>
    <w:p w:rsidR="00C13BF4" w:rsidRPr="00073329" w:rsidRDefault="00C13BF4" w:rsidP="00AF7478">
      <w:pPr>
        <w:spacing w:after="9"/>
        <w:ind w:right="17" w:firstLine="0"/>
        <w:rPr>
          <w:sz w:val="26"/>
          <w:szCs w:val="26"/>
        </w:rPr>
      </w:pPr>
      <w:r w:rsidRPr="00073329">
        <w:rPr>
          <w:sz w:val="26"/>
          <w:szCs w:val="26"/>
        </w:rPr>
        <w:t xml:space="preserve">и отдельных конструкций; меры безопасности и порядок поведения при угрозе, в случае террористического акта. </w:t>
      </w:r>
    </w:p>
    <w:p w:rsidR="00C13BF4" w:rsidRPr="00073329" w:rsidRDefault="00C13BF4" w:rsidP="00AF7478">
      <w:pPr>
        <w:spacing w:after="54"/>
        <w:ind w:firstLine="0"/>
        <w:rPr>
          <w:sz w:val="26"/>
          <w:szCs w:val="26"/>
        </w:rPr>
      </w:pPr>
      <w:r w:rsidRPr="00073329">
        <w:rPr>
          <w:sz w:val="26"/>
          <w:szCs w:val="26"/>
        </w:rPr>
        <w:t xml:space="preserve"> </w:t>
      </w:r>
    </w:p>
    <w:p w:rsidR="00C13BF4" w:rsidRPr="00073329" w:rsidRDefault="00C13BF4" w:rsidP="00C13BF4">
      <w:pPr>
        <w:spacing w:after="53"/>
        <w:ind w:left="115" w:firstLine="8"/>
        <w:rPr>
          <w:sz w:val="26"/>
          <w:szCs w:val="26"/>
        </w:rPr>
      </w:pPr>
      <w:r w:rsidRPr="00073329">
        <w:rPr>
          <w:b/>
          <w:sz w:val="26"/>
          <w:szCs w:val="26"/>
        </w:rPr>
        <w:t xml:space="preserve">Модуль № 7 «Безопасность в природной среде»: </w:t>
      </w:r>
    </w:p>
    <w:p w:rsidR="00C13BF4" w:rsidRPr="00073329" w:rsidRDefault="00C13BF4" w:rsidP="00AF7478">
      <w:pPr>
        <w:spacing w:after="5"/>
        <w:ind w:right="-1" w:firstLine="0"/>
        <w:rPr>
          <w:sz w:val="26"/>
          <w:szCs w:val="26"/>
        </w:rPr>
      </w:pPr>
      <w:r w:rsidRPr="00073329">
        <w:rPr>
          <w:sz w:val="26"/>
          <w:szCs w:val="26"/>
        </w:rPr>
        <w:t xml:space="preserve">отдых на природе, источники опасности в природной среде; основные правила безопасного поведения в лесу, в горах, на водоемах;  общие правила безопасности в походе; </w:t>
      </w:r>
    </w:p>
    <w:p w:rsidR="00C13BF4" w:rsidRPr="00073329" w:rsidRDefault="00C13BF4" w:rsidP="00AF7478">
      <w:pPr>
        <w:spacing w:after="5"/>
        <w:ind w:right="-1" w:firstLine="0"/>
        <w:rPr>
          <w:sz w:val="26"/>
          <w:szCs w:val="26"/>
        </w:rPr>
      </w:pPr>
      <w:r w:rsidRPr="00073329">
        <w:rPr>
          <w:sz w:val="26"/>
          <w:szCs w:val="26"/>
        </w:rPr>
        <w:t xml:space="preserve">особенности обеспечения безопасности в лыжном походе; особенности обеспечения безопасности в водном походе; особенности обеспечения безопасности в горном походе; ориентирование на местности; </w:t>
      </w:r>
    </w:p>
    <w:p w:rsidR="00C13BF4" w:rsidRPr="00073329" w:rsidRDefault="00C13BF4" w:rsidP="00AF7478">
      <w:pPr>
        <w:spacing w:after="5"/>
        <w:ind w:right="-1" w:firstLine="0"/>
        <w:rPr>
          <w:sz w:val="26"/>
          <w:szCs w:val="26"/>
        </w:rPr>
      </w:pPr>
      <w:r w:rsidRPr="00073329">
        <w:rPr>
          <w:sz w:val="26"/>
          <w:szCs w:val="26"/>
        </w:rPr>
        <w:t xml:space="preserve">карты, традиционные и современные средства навигации (компас, GPS); порядок действий в случаях, когда человек потерялся в природной среде; источники опасности в автономных условия; сооружение убежища, получение воды и питания; </w:t>
      </w:r>
    </w:p>
    <w:p w:rsidR="00C13BF4" w:rsidRPr="00073329" w:rsidRDefault="00C13BF4" w:rsidP="00AF7478">
      <w:pPr>
        <w:ind w:right="-1" w:firstLine="0"/>
        <w:rPr>
          <w:sz w:val="26"/>
          <w:szCs w:val="26"/>
        </w:rPr>
      </w:pPr>
      <w:r w:rsidRPr="00073329">
        <w:rPr>
          <w:sz w:val="26"/>
          <w:szCs w:val="26"/>
        </w:rPr>
        <w:t xml:space="preserve">способы защиты от перегрева и переохлаждения в разных природных условиях, первая помощь при перегревании, переохлаждении и отморожении; природные чрезвычайные ситуации; </w:t>
      </w:r>
    </w:p>
    <w:p w:rsidR="00C13BF4" w:rsidRPr="00073329" w:rsidRDefault="00C13BF4" w:rsidP="00AF7478">
      <w:pPr>
        <w:ind w:right="-1" w:firstLine="0"/>
        <w:rPr>
          <w:sz w:val="26"/>
          <w:szCs w:val="26"/>
        </w:rPr>
      </w:pPr>
      <w:r w:rsidRPr="00073329">
        <w:rPr>
          <w:sz w:val="26"/>
          <w:szCs w:val="26"/>
        </w:rPr>
        <w:t xml:space="preserve">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 природные пожары, возможности прогнозирования и предупреждения; </w:t>
      </w:r>
    </w:p>
    <w:p w:rsidR="00C13BF4" w:rsidRPr="00073329" w:rsidRDefault="00C13BF4" w:rsidP="00AF7478">
      <w:pPr>
        <w:spacing w:after="52"/>
        <w:ind w:right="-1" w:firstLine="0"/>
        <w:rPr>
          <w:sz w:val="26"/>
          <w:szCs w:val="26"/>
        </w:rPr>
      </w:pPr>
      <w:r w:rsidRPr="00073329">
        <w:rPr>
          <w:sz w:val="26"/>
          <w:szCs w:val="26"/>
        </w:rPr>
        <w:t xml:space="preserve">правила безопасного поведения, последствия природных пожаров для людей и окружающей среды; природные чрезвычайные ситуации, вызванные опасными геологическими явлениями и процессами: землетрясения, извержение вулканов, оползни, камнепады; 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 явлениями и процессами;  природные чрезвычайные ситуации, вызванные опасными гидрологическими явлениями и процессами: паводки, половодья, цунами, сели, лавины; 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 процессами; </w:t>
      </w:r>
    </w:p>
    <w:p w:rsidR="00C13BF4" w:rsidRPr="00073329" w:rsidRDefault="00C13BF4" w:rsidP="00AF7478">
      <w:pPr>
        <w:ind w:right="-1" w:firstLine="0"/>
        <w:rPr>
          <w:sz w:val="26"/>
          <w:szCs w:val="26"/>
        </w:rPr>
      </w:pPr>
      <w:r w:rsidRPr="00073329">
        <w:rPr>
          <w:sz w:val="26"/>
          <w:szCs w:val="26"/>
        </w:rPr>
        <w:t xml:space="preserve">природные чрезвычайные ситуации, вызванные опасными метеорологическими явлениями и процессами: ливни, град, мороз, жара;  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метеорологическими явлениями и процессами;  влияние деятельности человека на природную среду; причины и источники загрязнения Мирового океана, рек, почвы, космоса; чрезвычайные ситуации экологического характера, возможности прогнозирования, предупреждения, смягчения последствий; экологическая грамотность и разумное природопользование. </w:t>
      </w:r>
    </w:p>
    <w:p w:rsidR="00C13BF4" w:rsidRPr="00073329" w:rsidRDefault="00C13BF4" w:rsidP="00C13BF4">
      <w:pPr>
        <w:spacing w:after="61"/>
        <w:ind w:left="699" w:firstLine="0"/>
        <w:rPr>
          <w:sz w:val="26"/>
          <w:szCs w:val="26"/>
        </w:rPr>
      </w:pPr>
      <w:r w:rsidRPr="00073329">
        <w:rPr>
          <w:sz w:val="26"/>
          <w:szCs w:val="26"/>
        </w:rPr>
        <w:t xml:space="preserve"> </w:t>
      </w:r>
    </w:p>
    <w:p w:rsidR="00C13BF4" w:rsidRPr="00073329" w:rsidRDefault="00C13BF4" w:rsidP="00C13BF4">
      <w:pPr>
        <w:ind w:left="115" w:firstLine="8"/>
        <w:rPr>
          <w:sz w:val="26"/>
          <w:szCs w:val="26"/>
        </w:rPr>
      </w:pPr>
      <w:r w:rsidRPr="00073329">
        <w:rPr>
          <w:b/>
          <w:sz w:val="26"/>
          <w:szCs w:val="26"/>
        </w:rPr>
        <w:t xml:space="preserve">Модуль № 8 «Основы медицинских знаний. Оказание первой помощи»: </w:t>
      </w:r>
    </w:p>
    <w:p w:rsidR="00C13BF4" w:rsidRPr="00073329" w:rsidRDefault="00C13BF4" w:rsidP="00AF7478">
      <w:pPr>
        <w:spacing w:after="52"/>
        <w:ind w:right="16" w:firstLine="0"/>
        <w:rPr>
          <w:sz w:val="26"/>
          <w:szCs w:val="26"/>
        </w:rPr>
      </w:pPr>
      <w:r w:rsidRPr="00073329">
        <w:rPr>
          <w:sz w:val="26"/>
          <w:szCs w:val="26"/>
        </w:rPr>
        <w:t xml:space="preserve">понятия «здоровье», «охрана здоровья», «здоровый образ жизни», «лечение», </w:t>
      </w:r>
    </w:p>
    <w:p w:rsidR="00C13BF4" w:rsidRPr="00073329" w:rsidRDefault="00C13BF4" w:rsidP="00AF7478">
      <w:pPr>
        <w:ind w:right="16" w:firstLine="0"/>
        <w:rPr>
          <w:sz w:val="26"/>
          <w:szCs w:val="26"/>
        </w:rPr>
      </w:pPr>
      <w:r w:rsidRPr="00073329">
        <w:rPr>
          <w:sz w:val="26"/>
          <w:szCs w:val="26"/>
        </w:rPr>
        <w:t xml:space="preserve">«профилактика»; биологические, социально-экономические, экологические (геофизические), психологические факторы, влияющие на здоровье человека; составляющие здорового образа жизни: сон, питание, физическая активность, психологическое благополучие; общие представления об инфекционных заболеваниях; механизм распространения и способы передачи инфекционных заболеваний;  чрезвычайные ситуации биолого-социального характера, меры профилактики и защиты; роль вакцинации, национальный календарь профилактических прививок; вакцинация по эпидемиологическим показаниям; значение изобретения вакцины для человечества; </w:t>
      </w:r>
    </w:p>
    <w:p w:rsidR="00C13BF4" w:rsidRPr="00073329" w:rsidRDefault="00C13BF4" w:rsidP="00AF7478">
      <w:pPr>
        <w:spacing w:after="52"/>
        <w:ind w:right="16" w:firstLine="0"/>
        <w:rPr>
          <w:sz w:val="26"/>
          <w:szCs w:val="26"/>
        </w:rPr>
      </w:pPr>
      <w:r w:rsidRPr="00073329">
        <w:rPr>
          <w:sz w:val="26"/>
          <w:szCs w:val="26"/>
        </w:rPr>
        <w:t xml:space="preserve">неинфекционные заболевания, самые распространенные неинфекционные заболевания; </w:t>
      </w:r>
    </w:p>
    <w:p w:rsidR="00C13BF4" w:rsidRPr="00073329" w:rsidRDefault="00C13BF4" w:rsidP="00AF7478">
      <w:pPr>
        <w:spacing w:after="5"/>
        <w:ind w:right="16" w:firstLine="0"/>
        <w:rPr>
          <w:sz w:val="26"/>
          <w:szCs w:val="26"/>
        </w:rPr>
      </w:pPr>
      <w:r w:rsidRPr="00073329">
        <w:rPr>
          <w:sz w:val="26"/>
          <w:szCs w:val="26"/>
        </w:rPr>
        <w:t xml:space="preserve">факторы риска возникновения сердечно-сосудистых заболеваний; факторы риска возникновения онкологических заболеваний; факторы риска возникновения заболеваний дыхательной системы; факторы риска возникновения эндокринных заболеваний;  меры профилактики неинфекционных заболеваний; </w:t>
      </w:r>
    </w:p>
    <w:p w:rsidR="00C13BF4" w:rsidRPr="00073329" w:rsidRDefault="00C13BF4" w:rsidP="00AF7478">
      <w:pPr>
        <w:ind w:right="16" w:firstLine="0"/>
        <w:rPr>
          <w:sz w:val="26"/>
          <w:szCs w:val="26"/>
        </w:rPr>
      </w:pPr>
      <w:r w:rsidRPr="00073329">
        <w:rPr>
          <w:sz w:val="26"/>
          <w:szCs w:val="26"/>
        </w:rPr>
        <w:t xml:space="preserve">роль диспансеризации в профилактике неинфекционных заболеваний;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 психическое здоровье и психологическое благополучие; критерии психического здоровья и психологического благополучия; основные факторы, влияющие на психическое здоровье и психологическое благополучие;  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учебы; профилактика злоупотребления алкоголя и употребления наркотических средств; помощь людям, перенесшим психотравмирующую ситуацию); меры, направленные на сохранение и укрепление психического здоровья; первая помощь, история возникновения скорой медицинской помощи  и первой помощи;  состояния, при которых оказывается первая помощь; мероприятия по оказанию первой помощи; алгоритм первой помощи; </w:t>
      </w:r>
    </w:p>
    <w:p w:rsidR="00C13BF4" w:rsidRPr="00073329" w:rsidRDefault="00C13BF4" w:rsidP="00AF7478">
      <w:pPr>
        <w:ind w:right="16" w:firstLine="0"/>
        <w:rPr>
          <w:sz w:val="26"/>
          <w:szCs w:val="26"/>
        </w:rPr>
      </w:pPr>
      <w:r w:rsidRPr="00073329">
        <w:rPr>
          <w:sz w:val="26"/>
          <w:szCs w:val="26"/>
        </w:rPr>
        <w:t xml:space="preserve">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 действия при прибытии скорой медицинской помощи. </w:t>
      </w:r>
    </w:p>
    <w:p w:rsidR="00C13BF4" w:rsidRPr="00073329" w:rsidRDefault="00C13BF4" w:rsidP="00C13BF4">
      <w:pPr>
        <w:spacing w:after="53"/>
        <w:ind w:left="699" w:firstLine="0"/>
        <w:rPr>
          <w:sz w:val="26"/>
          <w:szCs w:val="26"/>
        </w:rPr>
      </w:pPr>
      <w:r w:rsidRPr="00073329">
        <w:rPr>
          <w:sz w:val="26"/>
          <w:szCs w:val="26"/>
        </w:rPr>
        <w:t xml:space="preserve"> </w:t>
      </w:r>
    </w:p>
    <w:p w:rsidR="00C13BF4" w:rsidRPr="00073329" w:rsidRDefault="00C13BF4" w:rsidP="00C13BF4">
      <w:pPr>
        <w:spacing w:after="53"/>
        <w:ind w:left="115" w:firstLine="8"/>
        <w:rPr>
          <w:sz w:val="26"/>
          <w:szCs w:val="26"/>
        </w:rPr>
      </w:pPr>
      <w:r w:rsidRPr="00073329">
        <w:rPr>
          <w:b/>
          <w:sz w:val="26"/>
          <w:szCs w:val="26"/>
        </w:rPr>
        <w:t xml:space="preserve">Модуль № 9 «Безопасность в социуме»: </w:t>
      </w:r>
    </w:p>
    <w:p w:rsidR="00C13BF4" w:rsidRPr="00073329" w:rsidRDefault="00C13BF4" w:rsidP="00AF7478">
      <w:pPr>
        <w:ind w:right="17" w:firstLine="0"/>
        <w:rPr>
          <w:sz w:val="26"/>
          <w:szCs w:val="26"/>
        </w:rPr>
      </w:pPr>
      <w:r w:rsidRPr="00073329">
        <w:rPr>
          <w:sz w:val="26"/>
          <w:szCs w:val="26"/>
        </w:rPr>
        <w:t xml:space="preserve">определение понятия «общение»;  навыки конструктивного общения; общие представления о понятиях «социальная группа», «большая группа», «малая группа»; межличностное общение, общение в группе, межгрупповое общение (взаимодействие); особенности общения в группе; </w:t>
      </w:r>
    </w:p>
    <w:p w:rsidR="00C13BF4" w:rsidRPr="00073329" w:rsidRDefault="00C13BF4" w:rsidP="00AF7478">
      <w:pPr>
        <w:spacing w:after="52"/>
        <w:ind w:right="17" w:firstLine="0"/>
        <w:rPr>
          <w:sz w:val="26"/>
          <w:szCs w:val="26"/>
        </w:rPr>
      </w:pPr>
      <w:r w:rsidRPr="00073329">
        <w:rPr>
          <w:sz w:val="26"/>
          <w:szCs w:val="26"/>
        </w:rPr>
        <w:t xml:space="preserve">психологические характеристики группы и особенности взаимодействия  в группе; групповые нормы и ценности; коллектив как социальная группа; психологические закономерности в группе; понятие «конфликт», стадии развития конфликта; </w:t>
      </w:r>
    </w:p>
    <w:p w:rsidR="00C13BF4" w:rsidRPr="00073329" w:rsidRDefault="00C13BF4" w:rsidP="00AF7478">
      <w:pPr>
        <w:spacing w:after="5"/>
        <w:ind w:right="17" w:firstLine="0"/>
        <w:rPr>
          <w:sz w:val="26"/>
          <w:szCs w:val="26"/>
        </w:rPr>
      </w:pPr>
      <w:r w:rsidRPr="00073329">
        <w:rPr>
          <w:sz w:val="26"/>
          <w:szCs w:val="26"/>
        </w:rPr>
        <w:t xml:space="preserve">конфликты в межличностном общении, конфликты в малой группе;  факторы, способствующие и препятствующие эскалации конфликта; способы поведения в конфликте; деструктивное и агрессивное поведение; конструктивное поведение в конфликте; </w:t>
      </w:r>
    </w:p>
    <w:p w:rsidR="00C13BF4" w:rsidRPr="00073329" w:rsidRDefault="00C13BF4" w:rsidP="00AF7478">
      <w:pPr>
        <w:ind w:right="17" w:firstLine="0"/>
        <w:rPr>
          <w:sz w:val="26"/>
          <w:szCs w:val="26"/>
        </w:rPr>
      </w:pPr>
      <w:r w:rsidRPr="00073329">
        <w:rPr>
          <w:sz w:val="26"/>
          <w:szCs w:val="26"/>
        </w:rPr>
        <w:t xml:space="preserve">роль регуляции эмоций при разрешении конфликта, способы саморегуляции; способы разрешения конфликтных ситуаций; </w:t>
      </w:r>
    </w:p>
    <w:p w:rsidR="00C13BF4" w:rsidRPr="00073329" w:rsidRDefault="00C13BF4" w:rsidP="00AF7478">
      <w:pPr>
        <w:ind w:right="17" w:firstLine="0"/>
        <w:rPr>
          <w:sz w:val="26"/>
          <w:szCs w:val="26"/>
        </w:rPr>
      </w:pPr>
      <w:r w:rsidRPr="00073329">
        <w:rPr>
          <w:sz w:val="26"/>
          <w:szCs w:val="26"/>
        </w:rPr>
        <w:t xml:space="preserve">основные формы участия третьей стороны в процессе урегулирования  и разрешения конфликта; ведение переговоров при разрешении конфликта;   опасные проявления конфликтов (буллинг, насилие); способы противодействия буллингу и проявлению насилия; способы психологического воздействия;  психологическое влияние в малой группе; </w:t>
      </w:r>
    </w:p>
    <w:p w:rsidR="00C13BF4" w:rsidRPr="00073329" w:rsidRDefault="00C13BF4" w:rsidP="00AF7478">
      <w:pPr>
        <w:ind w:right="17" w:firstLine="0"/>
        <w:rPr>
          <w:sz w:val="26"/>
          <w:szCs w:val="26"/>
        </w:rPr>
      </w:pPr>
      <w:r w:rsidRPr="00073329">
        <w:rPr>
          <w:sz w:val="26"/>
          <w:szCs w:val="26"/>
        </w:rPr>
        <w:t xml:space="preserve">положительные и отрицательные стороны конформизма; </w:t>
      </w:r>
    </w:p>
    <w:p w:rsidR="00C13BF4" w:rsidRPr="00073329" w:rsidRDefault="00C13BF4" w:rsidP="00AF7478">
      <w:pPr>
        <w:ind w:right="17" w:firstLine="0"/>
        <w:rPr>
          <w:sz w:val="26"/>
          <w:szCs w:val="26"/>
        </w:rPr>
      </w:pPr>
      <w:r w:rsidRPr="00073329">
        <w:rPr>
          <w:sz w:val="26"/>
          <w:szCs w:val="26"/>
        </w:rPr>
        <w:t xml:space="preserve">эмпатия и уважение к партнеру (партнерам) по общению как основа коммуникации; убеждающая коммуникация; </w:t>
      </w:r>
    </w:p>
    <w:p w:rsidR="00C13BF4" w:rsidRPr="00073329" w:rsidRDefault="00C13BF4" w:rsidP="00AF7478">
      <w:pPr>
        <w:ind w:right="17" w:firstLine="0"/>
        <w:rPr>
          <w:sz w:val="26"/>
          <w:szCs w:val="26"/>
        </w:rPr>
      </w:pPr>
      <w:r w:rsidRPr="00073329">
        <w:rPr>
          <w:sz w:val="26"/>
          <w:szCs w:val="26"/>
        </w:rPr>
        <w:t xml:space="preserve">манипуляция в общении, цели, технологии и способы противодействия; психологическое влияние на большие группы; </w:t>
      </w:r>
    </w:p>
    <w:p w:rsidR="00C13BF4" w:rsidRPr="00073329" w:rsidRDefault="00C13BF4" w:rsidP="00AF7478">
      <w:pPr>
        <w:ind w:right="17" w:firstLine="0"/>
        <w:rPr>
          <w:sz w:val="26"/>
          <w:szCs w:val="26"/>
        </w:rPr>
      </w:pPr>
      <w:r w:rsidRPr="00073329">
        <w:rPr>
          <w:sz w:val="26"/>
          <w:szCs w:val="26"/>
        </w:rPr>
        <w:t xml:space="preserve">способы воздействия на большую группу: заражение; убеждение; внушение; </w:t>
      </w:r>
    </w:p>
    <w:p w:rsidR="00C13BF4" w:rsidRPr="00073329" w:rsidRDefault="00C13BF4" w:rsidP="00AF7478">
      <w:pPr>
        <w:ind w:right="17" w:firstLine="0"/>
        <w:rPr>
          <w:sz w:val="26"/>
          <w:szCs w:val="26"/>
        </w:rPr>
      </w:pPr>
      <w:r w:rsidRPr="00073329">
        <w:rPr>
          <w:sz w:val="26"/>
          <w:szCs w:val="26"/>
        </w:rPr>
        <w:t xml:space="preserve">подражание; деструктивные и псевдопсихологические технологии; </w:t>
      </w:r>
    </w:p>
    <w:p w:rsidR="00C13BF4" w:rsidRPr="00073329" w:rsidRDefault="00C13BF4" w:rsidP="00AF7478">
      <w:pPr>
        <w:ind w:right="17" w:firstLine="0"/>
        <w:rPr>
          <w:sz w:val="26"/>
          <w:szCs w:val="26"/>
        </w:rPr>
      </w:pPr>
      <w:r w:rsidRPr="00073329">
        <w:rPr>
          <w:sz w:val="26"/>
          <w:szCs w:val="26"/>
        </w:rPr>
        <w:t xml:space="preserve">противодействие вовлечению молодежи в противозаконную  и антиобщественную деятельность. </w:t>
      </w:r>
    </w:p>
    <w:p w:rsidR="00C13BF4" w:rsidRPr="00073329" w:rsidRDefault="00C13BF4" w:rsidP="00C13BF4">
      <w:pPr>
        <w:spacing w:after="54"/>
        <w:ind w:left="699" w:firstLine="0"/>
        <w:rPr>
          <w:sz w:val="26"/>
          <w:szCs w:val="26"/>
        </w:rPr>
      </w:pPr>
      <w:r w:rsidRPr="00073329">
        <w:rPr>
          <w:sz w:val="26"/>
          <w:szCs w:val="26"/>
        </w:rPr>
        <w:t xml:space="preserve"> </w:t>
      </w:r>
    </w:p>
    <w:p w:rsidR="00C13BF4" w:rsidRPr="00073329" w:rsidRDefault="00C13BF4" w:rsidP="00C13BF4">
      <w:pPr>
        <w:spacing w:after="53"/>
        <w:ind w:left="115" w:firstLine="8"/>
        <w:rPr>
          <w:sz w:val="26"/>
          <w:szCs w:val="26"/>
        </w:rPr>
      </w:pPr>
      <w:r w:rsidRPr="00073329">
        <w:rPr>
          <w:b/>
          <w:sz w:val="26"/>
          <w:szCs w:val="26"/>
        </w:rPr>
        <w:t xml:space="preserve">Модуль № 10 «Безопасность в информационном пространстве»: </w:t>
      </w:r>
    </w:p>
    <w:p w:rsidR="00C13BF4" w:rsidRPr="00073329" w:rsidRDefault="00C13BF4" w:rsidP="00AF7478">
      <w:pPr>
        <w:spacing w:after="5"/>
        <w:ind w:right="-1" w:firstLine="0"/>
        <w:rPr>
          <w:sz w:val="26"/>
          <w:szCs w:val="26"/>
        </w:rPr>
      </w:pPr>
      <w:r w:rsidRPr="00073329">
        <w:rPr>
          <w:sz w:val="26"/>
          <w:szCs w:val="26"/>
        </w:rPr>
        <w:t xml:space="preserve">понятия «цифровая среда», «цифровой след»; влияние цифровой среды на жизнь человека; приватность, персональные данные; </w:t>
      </w:r>
    </w:p>
    <w:p w:rsidR="00C13BF4" w:rsidRPr="00073329" w:rsidRDefault="00C13BF4" w:rsidP="00AF7478">
      <w:pPr>
        <w:spacing w:after="5"/>
        <w:ind w:right="-1" w:firstLine="0"/>
        <w:rPr>
          <w:sz w:val="26"/>
          <w:szCs w:val="26"/>
        </w:rPr>
      </w:pPr>
      <w:r w:rsidRPr="00073329">
        <w:rPr>
          <w:sz w:val="26"/>
          <w:szCs w:val="26"/>
        </w:rPr>
        <w:t xml:space="preserve">«цифровая зависимость», ее признаки и последствия; опасности и риски цифровой среды, их источники; правила безопасного поведения в цифровой среде; вредоносное программное обеспечение; </w:t>
      </w:r>
    </w:p>
    <w:p w:rsidR="00C13BF4" w:rsidRPr="00073329" w:rsidRDefault="00C13BF4" w:rsidP="00AF7478">
      <w:pPr>
        <w:spacing w:after="5"/>
        <w:ind w:right="-1" w:firstLine="0"/>
        <w:rPr>
          <w:sz w:val="26"/>
          <w:szCs w:val="26"/>
        </w:rPr>
      </w:pPr>
      <w:r w:rsidRPr="00073329">
        <w:rPr>
          <w:sz w:val="26"/>
          <w:szCs w:val="26"/>
        </w:rPr>
        <w:t xml:space="preserve">виды вредоносного программного обеспечения, его цели, принципы работы; правила защиты от вредоносного программного обеспечения; кража персональных данных, паролей; </w:t>
      </w:r>
    </w:p>
    <w:p w:rsidR="00C13BF4" w:rsidRPr="00073329" w:rsidRDefault="00C13BF4" w:rsidP="00AF7478">
      <w:pPr>
        <w:ind w:right="-1" w:firstLine="0"/>
        <w:rPr>
          <w:sz w:val="26"/>
          <w:szCs w:val="26"/>
        </w:rPr>
      </w:pPr>
      <w:r w:rsidRPr="00073329">
        <w:rPr>
          <w:sz w:val="26"/>
          <w:szCs w:val="26"/>
        </w:rPr>
        <w:t xml:space="preserve">мошенничество, фишинг, правила защиты от мошенников; </w:t>
      </w:r>
    </w:p>
    <w:p w:rsidR="00C13BF4" w:rsidRPr="00073329" w:rsidRDefault="00C13BF4" w:rsidP="00AF7478">
      <w:pPr>
        <w:spacing w:after="5"/>
        <w:ind w:right="-1" w:firstLine="0"/>
        <w:rPr>
          <w:sz w:val="26"/>
          <w:szCs w:val="26"/>
        </w:rPr>
      </w:pPr>
      <w:r w:rsidRPr="00073329">
        <w:rPr>
          <w:sz w:val="26"/>
          <w:szCs w:val="26"/>
        </w:rPr>
        <w:t xml:space="preserve">правила безопасного использования устройств и программ; поведенческие опасности в цифровой среде и их причины; опасные персоны, имитация близких социальных отношений; </w:t>
      </w:r>
    </w:p>
    <w:p w:rsidR="00C13BF4" w:rsidRPr="00073329" w:rsidRDefault="00C13BF4" w:rsidP="00AF7478">
      <w:pPr>
        <w:ind w:right="-1" w:firstLine="0"/>
        <w:rPr>
          <w:sz w:val="26"/>
          <w:szCs w:val="26"/>
        </w:rPr>
      </w:pPr>
      <w:r w:rsidRPr="00073329">
        <w:rPr>
          <w:sz w:val="26"/>
          <w:szCs w:val="26"/>
        </w:rPr>
        <w:t xml:space="preserve">неосмотрительное поведение и коммуникация в Интернете как угроза для будущей жизни и карьеры; травля в Интернете, методы защиты от травли; </w:t>
      </w:r>
    </w:p>
    <w:p w:rsidR="00C13BF4" w:rsidRPr="00073329" w:rsidRDefault="00C13BF4" w:rsidP="00AF7478">
      <w:pPr>
        <w:ind w:right="-1" w:firstLine="0"/>
        <w:rPr>
          <w:sz w:val="26"/>
          <w:szCs w:val="26"/>
        </w:rPr>
      </w:pPr>
      <w:r w:rsidRPr="00073329">
        <w:rPr>
          <w:sz w:val="26"/>
          <w:szCs w:val="26"/>
        </w:rPr>
        <w:t xml:space="preserve">деструктивные сообщества и деструктивный контент в цифровой среде,  их признаки; механизмы вовлечения в деструктивные сообщества; вербовка, манипуляция, «воронки вовлечения»;  радикализация деструктива; </w:t>
      </w:r>
    </w:p>
    <w:p w:rsidR="00C13BF4" w:rsidRPr="00073329" w:rsidRDefault="00C13BF4" w:rsidP="00AF7478">
      <w:pPr>
        <w:spacing w:after="5"/>
        <w:ind w:right="-1" w:firstLine="0"/>
        <w:rPr>
          <w:sz w:val="26"/>
          <w:szCs w:val="26"/>
        </w:rPr>
      </w:pPr>
      <w:r w:rsidRPr="00073329">
        <w:rPr>
          <w:sz w:val="26"/>
          <w:szCs w:val="26"/>
        </w:rPr>
        <w:t xml:space="preserve">профилактика и противодействие вовлечению в деструктивные сообщества; правила коммуникации в цифровой среде; достоверность информации в цифровой среде; источники информации, проверка на достоверность;  </w:t>
      </w:r>
    </w:p>
    <w:p w:rsidR="00C13BF4" w:rsidRPr="00073329" w:rsidRDefault="00C13BF4" w:rsidP="00AF7478">
      <w:pPr>
        <w:spacing w:after="5"/>
        <w:ind w:right="-1" w:firstLine="0"/>
        <w:rPr>
          <w:sz w:val="26"/>
          <w:szCs w:val="26"/>
        </w:rPr>
      </w:pPr>
      <w:r w:rsidRPr="00073329">
        <w:rPr>
          <w:sz w:val="26"/>
          <w:szCs w:val="26"/>
        </w:rPr>
        <w:t xml:space="preserve">«информационный пузырь», манипуляция сознанием, пропаганда; фальшивые аккаунты, вредные советчики, манипуляторы; понятие «фейк», цели и виды, распространение фейков; </w:t>
      </w:r>
    </w:p>
    <w:p w:rsidR="00C13BF4" w:rsidRPr="00073329" w:rsidRDefault="00C13BF4" w:rsidP="00AF7478">
      <w:pPr>
        <w:spacing w:after="5"/>
        <w:ind w:right="-1" w:firstLine="0"/>
        <w:rPr>
          <w:sz w:val="26"/>
          <w:szCs w:val="26"/>
        </w:rPr>
      </w:pPr>
      <w:r w:rsidRPr="00073329">
        <w:rPr>
          <w:sz w:val="26"/>
          <w:szCs w:val="26"/>
        </w:rPr>
        <w:t xml:space="preserve">правила и инструменты для распознавания фейковых текстов и изображений; понятие прав человека в цифровой среде, их защита;  ответственность за действия в Интернете; запрещенный контент; защита прав в цифровом пространстве. </w:t>
      </w:r>
    </w:p>
    <w:p w:rsidR="00C13BF4" w:rsidRPr="00073329" w:rsidRDefault="00C13BF4" w:rsidP="00C13BF4">
      <w:pPr>
        <w:spacing w:after="61"/>
        <w:ind w:left="699" w:firstLine="0"/>
        <w:rPr>
          <w:sz w:val="26"/>
          <w:szCs w:val="26"/>
        </w:rPr>
      </w:pPr>
      <w:r w:rsidRPr="00073329">
        <w:rPr>
          <w:sz w:val="26"/>
          <w:szCs w:val="26"/>
        </w:rPr>
        <w:t xml:space="preserve"> </w:t>
      </w:r>
    </w:p>
    <w:p w:rsidR="00C13BF4" w:rsidRPr="00073329" w:rsidRDefault="00C13BF4" w:rsidP="00C13BF4">
      <w:pPr>
        <w:spacing w:after="53"/>
        <w:ind w:left="115" w:firstLine="8"/>
        <w:rPr>
          <w:sz w:val="26"/>
          <w:szCs w:val="26"/>
        </w:rPr>
      </w:pPr>
      <w:r w:rsidRPr="00073329">
        <w:rPr>
          <w:b/>
          <w:sz w:val="26"/>
          <w:szCs w:val="26"/>
        </w:rPr>
        <w:t xml:space="preserve">Модуль № 11 «Основы противодействия экстремизму и терроризму»: </w:t>
      </w:r>
    </w:p>
    <w:p w:rsidR="00C13BF4" w:rsidRPr="00073329" w:rsidRDefault="00C13BF4" w:rsidP="00AF7478">
      <w:pPr>
        <w:spacing w:after="5"/>
        <w:ind w:right="-1" w:firstLine="0"/>
        <w:rPr>
          <w:sz w:val="26"/>
          <w:szCs w:val="26"/>
        </w:rPr>
      </w:pPr>
      <w:r w:rsidRPr="00073329">
        <w:rPr>
          <w:sz w:val="26"/>
          <w:szCs w:val="26"/>
        </w:rPr>
        <w:t xml:space="preserve">экстремизм и терроризм как угроза устойчивого развития общества; понятия «экстремизм» и «терроризм», их взаимосвязь; варианты проявления экстремизма, возможные последствия; </w:t>
      </w:r>
    </w:p>
    <w:p w:rsidR="00C13BF4" w:rsidRPr="00073329" w:rsidRDefault="00C13BF4" w:rsidP="00AF7478">
      <w:pPr>
        <w:tabs>
          <w:tab w:val="center" w:pos="1519"/>
          <w:tab w:val="center" w:pos="3720"/>
          <w:tab w:val="center" w:pos="6101"/>
          <w:tab w:val="center" w:pos="7551"/>
          <w:tab w:val="center" w:pos="8307"/>
          <w:tab w:val="right" w:pos="10065"/>
        </w:tabs>
        <w:ind w:right="-1" w:firstLine="0"/>
        <w:rPr>
          <w:sz w:val="26"/>
          <w:szCs w:val="26"/>
        </w:rPr>
      </w:pPr>
      <w:r w:rsidRPr="00073329">
        <w:rPr>
          <w:sz w:val="26"/>
          <w:szCs w:val="26"/>
        </w:rPr>
        <w:t xml:space="preserve">преступления </w:t>
      </w:r>
      <w:r w:rsidRPr="00073329">
        <w:rPr>
          <w:sz w:val="26"/>
          <w:szCs w:val="26"/>
        </w:rPr>
        <w:tab/>
        <w:t xml:space="preserve">террористической </w:t>
      </w:r>
      <w:r w:rsidRPr="00073329">
        <w:rPr>
          <w:sz w:val="26"/>
          <w:szCs w:val="26"/>
        </w:rPr>
        <w:tab/>
        <w:t xml:space="preserve">направленности, </w:t>
      </w:r>
      <w:r w:rsidRPr="00073329">
        <w:rPr>
          <w:sz w:val="26"/>
          <w:szCs w:val="26"/>
        </w:rPr>
        <w:tab/>
        <w:t xml:space="preserve">их </w:t>
      </w:r>
      <w:r w:rsidRPr="00073329">
        <w:rPr>
          <w:sz w:val="26"/>
          <w:szCs w:val="26"/>
        </w:rPr>
        <w:tab/>
        <w:t xml:space="preserve">цель, </w:t>
      </w:r>
      <w:r w:rsidRPr="00073329">
        <w:rPr>
          <w:sz w:val="26"/>
          <w:szCs w:val="26"/>
        </w:rPr>
        <w:tab/>
        <w:t xml:space="preserve">причины, </w:t>
      </w:r>
    </w:p>
    <w:p w:rsidR="00C13BF4" w:rsidRPr="00073329" w:rsidRDefault="00C13BF4" w:rsidP="00AF7478">
      <w:pPr>
        <w:ind w:right="-1" w:firstLine="0"/>
        <w:rPr>
          <w:sz w:val="26"/>
          <w:szCs w:val="26"/>
        </w:rPr>
      </w:pPr>
      <w:r w:rsidRPr="00073329">
        <w:rPr>
          <w:sz w:val="26"/>
          <w:szCs w:val="26"/>
        </w:rPr>
        <w:t xml:space="preserve">последствия;   опасность вовлечения в экстремистскую и террористическую деятельность: </w:t>
      </w:r>
    </w:p>
    <w:p w:rsidR="00C13BF4" w:rsidRPr="00073329" w:rsidRDefault="00C13BF4" w:rsidP="00AF7478">
      <w:pPr>
        <w:ind w:right="-1" w:firstLine="0"/>
        <w:rPr>
          <w:sz w:val="26"/>
          <w:szCs w:val="26"/>
        </w:rPr>
      </w:pPr>
      <w:r w:rsidRPr="00073329">
        <w:rPr>
          <w:sz w:val="26"/>
          <w:szCs w:val="26"/>
        </w:rPr>
        <w:t>способы и признаки; предупреждение и противодействие вовл</w:t>
      </w:r>
      <w:r w:rsidR="00AF7478" w:rsidRPr="00073329">
        <w:rPr>
          <w:sz w:val="26"/>
          <w:szCs w:val="26"/>
        </w:rPr>
        <w:t>ечению в экстремистскую</w:t>
      </w:r>
    </w:p>
    <w:p w:rsidR="00C13BF4" w:rsidRPr="00073329" w:rsidRDefault="00C13BF4" w:rsidP="00AF7478">
      <w:pPr>
        <w:ind w:right="-1" w:firstLine="0"/>
        <w:rPr>
          <w:sz w:val="26"/>
          <w:szCs w:val="26"/>
        </w:rPr>
      </w:pPr>
      <w:r w:rsidRPr="00073329">
        <w:rPr>
          <w:sz w:val="26"/>
          <w:szCs w:val="26"/>
        </w:rPr>
        <w:t xml:space="preserve">и террористическую деятельность; формы террористических актов; уровни террористической угрозы; </w:t>
      </w:r>
    </w:p>
    <w:p w:rsidR="00C13BF4" w:rsidRPr="00073329" w:rsidRDefault="00C13BF4" w:rsidP="00AF7478">
      <w:pPr>
        <w:ind w:right="-1" w:firstLine="0"/>
        <w:rPr>
          <w:sz w:val="26"/>
          <w:szCs w:val="26"/>
        </w:rPr>
      </w:pPr>
      <w:r w:rsidRPr="00073329">
        <w:rPr>
          <w:sz w:val="26"/>
          <w:szCs w:val="26"/>
        </w:rPr>
        <w:t xml:space="preserve">правила поведения и порядок действий при угрозе или в случае террористического акта, проведении контртеррористической операции; правовые основы противодействия экстремизму и терроризму в Российской Федерации; </w:t>
      </w:r>
    </w:p>
    <w:p w:rsidR="00C13BF4" w:rsidRPr="00073329" w:rsidRDefault="00C13BF4" w:rsidP="00AF7478">
      <w:pPr>
        <w:ind w:right="-1" w:firstLine="0"/>
        <w:rPr>
          <w:sz w:val="26"/>
          <w:szCs w:val="26"/>
        </w:rPr>
      </w:pPr>
      <w:r w:rsidRPr="00073329">
        <w:rPr>
          <w:sz w:val="26"/>
          <w:szCs w:val="26"/>
        </w:rPr>
        <w:t xml:space="preserve">основы государственной системы противодействия экстремизму  и терроризму, ее цели, задачи, принципы; права и обязанности граждан и общественных организаций в области </w:t>
      </w:r>
    </w:p>
    <w:p w:rsidR="00C13BF4" w:rsidRPr="00073329" w:rsidRDefault="00C13BF4" w:rsidP="00AF7478">
      <w:pPr>
        <w:ind w:right="-1" w:firstLine="0"/>
        <w:rPr>
          <w:sz w:val="26"/>
          <w:szCs w:val="26"/>
        </w:rPr>
      </w:pPr>
      <w:r w:rsidRPr="00073329">
        <w:rPr>
          <w:sz w:val="26"/>
          <w:szCs w:val="26"/>
        </w:rPr>
        <w:t xml:space="preserve">противодействия экстремизму и терроризму. </w:t>
      </w:r>
    </w:p>
    <w:p w:rsidR="00C13BF4" w:rsidRPr="00073329" w:rsidRDefault="00C13BF4" w:rsidP="00AF7478">
      <w:pPr>
        <w:ind w:right="-1" w:firstLine="0"/>
        <w:rPr>
          <w:sz w:val="26"/>
          <w:szCs w:val="26"/>
        </w:rPr>
      </w:pPr>
      <w:r w:rsidRPr="00073329">
        <w:rPr>
          <w:sz w:val="26"/>
          <w:szCs w:val="26"/>
        </w:rPr>
        <w:t xml:space="preserve"> </w:t>
      </w:r>
      <w:r w:rsidRPr="00073329">
        <w:rPr>
          <w:sz w:val="26"/>
          <w:szCs w:val="26"/>
        </w:rPr>
        <w:tab/>
        <w:t xml:space="preserve"> </w:t>
      </w:r>
    </w:p>
    <w:p w:rsidR="00C13BF4" w:rsidRPr="00073329" w:rsidRDefault="00C13BF4" w:rsidP="00C13BF4">
      <w:pPr>
        <w:spacing w:after="53"/>
        <w:ind w:left="115" w:firstLine="8"/>
        <w:rPr>
          <w:sz w:val="26"/>
          <w:szCs w:val="26"/>
        </w:rPr>
      </w:pPr>
      <w:r w:rsidRPr="00073329">
        <w:rPr>
          <w:b/>
          <w:sz w:val="26"/>
          <w:szCs w:val="26"/>
        </w:rPr>
        <w:t xml:space="preserve">ПЛАНИРУЕМЫЕ РЕЗУЛЬТАТЫ ОСВОЕНИЯ ПРОГРАММЫ  </w:t>
      </w:r>
    </w:p>
    <w:p w:rsidR="00C13BF4" w:rsidRPr="00073329" w:rsidRDefault="00C13BF4" w:rsidP="00C13BF4">
      <w:pPr>
        <w:spacing w:after="53"/>
        <w:ind w:left="115" w:right="1831" w:firstLine="8"/>
        <w:rPr>
          <w:sz w:val="26"/>
          <w:szCs w:val="26"/>
        </w:rPr>
      </w:pPr>
      <w:r w:rsidRPr="00073329">
        <w:rPr>
          <w:b/>
          <w:sz w:val="26"/>
          <w:szCs w:val="26"/>
        </w:rPr>
        <w:t xml:space="preserve">ПО ОСНОВАМ БЕЗОПАСНОСТИ И ЗАЩИТЫ РОДИНЫ  НА УРОВНЕ СРЕДНЕГО ОБЩЕГО ОБРАЗОВАНИЯ </w:t>
      </w:r>
    </w:p>
    <w:p w:rsidR="00C13BF4" w:rsidRPr="00073329" w:rsidRDefault="00C13BF4" w:rsidP="00666FCE">
      <w:pPr>
        <w:ind w:left="133" w:firstLine="0"/>
        <w:rPr>
          <w:sz w:val="26"/>
          <w:szCs w:val="26"/>
        </w:rPr>
      </w:pPr>
      <w:r w:rsidRPr="00073329">
        <w:rPr>
          <w:sz w:val="26"/>
          <w:szCs w:val="26"/>
        </w:rPr>
        <w:t xml:space="preserve"> </w:t>
      </w:r>
      <w:r w:rsidRPr="00073329">
        <w:rPr>
          <w:b/>
          <w:sz w:val="26"/>
          <w:szCs w:val="26"/>
        </w:rPr>
        <w:t xml:space="preserve">ЛИЧНОСТНЫЕ РЕЗУЛЬТАТЫ </w:t>
      </w:r>
    </w:p>
    <w:p w:rsidR="00C13BF4" w:rsidRPr="00073329" w:rsidRDefault="00C13BF4" w:rsidP="00C13BF4">
      <w:pPr>
        <w:ind w:left="115" w:right="17" w:firstLine="569"/>
        <w:rPr>
          <w:sz w:val="26"/>
          <w:szCs w:val="26"/>
        </w:rPr>
      </w:pPr>
      <w:r w:rsidRPr="00073329">
        <w:rPr>
          <w:sz w:val="26"/>
          <w:szCs w:val="26"/>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C13BF4" w:rsidRPr="00073329" w:rsidRDefault="00C13BF4" w:rsidP="00C13BF4">
      <w:pPr>
        <w:ind w:left="115" w:right="17" w:firstLine="569"/>
        <w:rPr>
          <w:sz w:val="26"/>
          <w:szCs w:val="26"/>
        </w:rPr>
      </w:pPr>
      <w:r w:rsidRPr="00073329">
        <w:rPr>
          <w:sz w:val="26"/>
          <w:szCs w:val="26"/>
        </w:rPr>
        <w:t xml:space="preserve">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 </w:t>
      </w:r>
    </w:p>
    <w:p w:rsidR="00C13BF4" w:rsidRPr="00073329" w:rsidRDefault="00C13BF4" w:rsidP="00C13BF4">
      <w:pPr>
        <w:ind w:left="709" w:right="17"/>
        <w:rPr>
          <w:sz w:val="26"/>
          <w:szCs w:val="26"/>
        </w:rPr>
      </w:pPr>
      <w:r w:rsidRPr="00073329">
        <w:rPr>
          <w:sz w:val="26"/>
          <w:szCs w:val="26"/>
        </w:rPr>
        <w:t xml:space="preserve">Личностные результаты изучения ОБЗР включают: </w:t>
      </w:r>
    </w:p>
    <w:p w:rsidR="00C13BF4" w:rsidRPr="00073329" w:rsidRDefault="00C13BF4" w:rsidP="00AF7478">
      <w:pPr>
        <w:ind w:right="17"/>
        <w:rPr>
          <w:sz w:val="26"/>
          <w:szCs w:val="26"/>
        </w:rPr>
      </w:pPr>
      <w:r w:rsidRPr="00073329">
        <w:rPr>
          <w:b/>
          <w:sz w:val="26"/>
          <w:szCs w:val="26"/>
        </w:rPr>
        <w:t xml:space="preserve">1) гражданское воспитание: </w:t>
      </w:r>
      <w:r w:rsidRPr="00073329">
        <w:rPr>
          <w:sz w:val="26"/>
          <w:szCs w:val="26"/>
        </w:rPr>
        <w:t xml:space="preserve">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 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 </w:t>
      </w:r>
    </w:p>
    <w:p w:rsidR="00C13BF4" w:rsidRPr="00073329" w:rsidRDefault="00C13BF4" w:rsidP="00AF7478">
      <w:pPr>
        <w:spacing w:after="4"/>
        <w:ind w:right="17" w:firstLine="569"/>
        <w:rPr>
          <w:sz w:val="26"/>
          <w:szCs w:val="26"/>
        </w:rPr>
      </w:pPr>
      <w:r w:rsidRPr="00073329">
        <w:rPr>
          <w:sz w:val="26"/>
          <w:szCs w:val="26"/>
        </w:rPr>
        <w:t xml:space="preserve">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 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 готовность к взаимодействию с обществом и государством в обеспечении </w:t>
      </w:r>
    </w:p>
    <w:p w:rsidR="00C13BF4" w:rsidRPr="00073329" w:rsidRDefault="00C13BF4" w:rsidP="00AF7478">
      <w:pPr>
        <w:ind w:right="17" w:firstLine="0"/>
        <w:rPr>
          <w:sz w:val="26"/>
          <w:szCs w:val="26"/>
        </w:rPr>
      </w:pPr>
      <w:r w:rsidRPr="00073329">
        <w:rPr>
          <w:sz w:val="26"/>
          <w:szCs w:val="26"/>
        </w:rPr>
        <w:t xml:space="preserve">безопасности жизни и здоровья населения; 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 </w:t>
      </w:r>
    </w:p>
    <w:p w:rsidR="00C13BF4" w:rsidRPr="00073329" w:rsidRDefault="00C13BF4" w:rsidP="00C13BF4">
      <w:pPr>
        <w:ind w:left="699" w:firstLine="8"/>
        <w:rPr>
          <w:sz w:val="26"/>
          <w:szCs w:val="26"/>
        </w:rPr>
      </w:pPr>
      <w:r w:rsidRPr="00073329">
        <w:rPr>
          <w:b/>
          <w:sz w:val="26"/>
          <w:szCs w:val="26"/>
        </w:rPr>
        <w:t xml:space="preserve">2) патриотическое воспитание: </w:t>
      </w:r>
    </w:p>
    <w:p w:rsidR="00C13BF4" w:rsidRPr="00073329" w:rsidRDefault="00C13BF4" w:rsidP="00AF7478">
      <w:pPr>
        <w:ind w:right="17" w:firstLine="0"/>
        <w:rPr>
          <w:sz w:val="26"/>
          <w:szCs w:val="26"/>
        </w:rPr>
      </w:pPr>
      <w:r w:rsidRPr="00073329">
        <w:rPr>
          <w:sz w:val="26"/>
          <w:szCs w:val="26"/>
        </w:rPr>
        <w:t xml:space="preserve">сформированность российской гражданской идентичности, уважения к своему </w:t>
      </w:r>
    </w:p>
    <w:p w:rsidR="00C13BF4" w:rsidRPr="00073329" w:rsidRDefault="00C13BF4" w:rsidP="00AF7478">
      <w:pPr>
        <w:ind w:right="17" w:firstLine="0"/>
        <w:rPr>
          <w:sz w:val="26"/>
          <w:szCs w:val="26"/>
        </w:rPr>
      </w:pPr>
      <w:r w:rsidRPr="00073329">
        <w:rPr>
          <w:sz w:val="26"/>
          <w:szCs w:val="26"/>
        </w:rPr>
        <w:t xml:space="preserve">народу, памяти защитников Родины и боевым подвигам Героев Отечества, гордости за свою Родину и Вооруженные Силы Российской Федерации, прошлое и настоящее многонационального народа России, российской армии и флота; ценностное отношение к государственным и военным символам, историческому и природному наследию, дням воинской славы, боевым традициям Вооруженных Сил Российской Федерации, достижениям государства в области обеспечения безопасности жизни и здоровья людей; сформированность чувства ответственности перед Родиной, идейная убежденность и готовность к служению и защите Отечества, ответственность за его судьбу; </w:t>
      </w:r>
    </w:p>
    <w:p w:rsidR="00C13BF4" w:rsidRPr="00073329" w:rsidRDefault="00C13BF4" w:rsidP="00734E61">
      <w:pPr>
        <w:numPr>
          <w:ilvl w:val="0"/>
          <w:numId w:val="195"/>
        </w:numPr>
        <w:spacing w:after="5"/>
        <w:ind w:left="0" w:right="5" w:firstLine="0"/>
        <w:rPr>
          <w:sz w:val="26"/>
          <w:szCs w:val="26"/>
        </w:rPr>
      </w:pPr>
      <w:r w:rsidRPr="00073329">
        <w:rPr>
          <w:b/>
          <w:sz w:val="26"/>
          <w:szCs w:val="26"/>
        </w:rPr>
        <w:t xml:space="preserve">духовно-нравственное воспитание: </w:t>
      </w:r>
      <w:r w:rsidRPr="00073329">
        <w:rPr>
          <w:sz w:val="26"/>
          <w:szCs w:val="26"/>
        </w:rPr>
        <w:t xml:space="preserve">осознание духовных ценностей российского народа и российского воинства; сформированность </w:t>
      </w:r>
      <w:r w:rsidRPr="00073329">
        <w:rPr>
          <w:sz w:val="26"/>
          <w:szCs w:val="26"/>
        </w:rPr>
        <w:tab/>
        <w:t xml:space="preserve">ценности </w:t>
      </w:r>
      <w:r w:rsidRPr="00073329">
        <w:rPr>
          <w:sz w:val="26"/>
          <w:szCs w:val="26"/>
        </w:rPr>
        <w:tab/>
        <w:t xml:space="preserve">безопасного поведения, </w:t>
      </w:r>
      <w:r w:rsidRPr="00073329">
        <w:rPr>
          <w:sz w:val="26"/>
          <w:szCs w:val="26"/>
        </w:rPr>
        <w:tab/>
        <w:t xml:space="preserve">осознанного  и ответственного отношения к личной безопасности, безопасности других людей, общества и государства; 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 ответственное отношение к своим родителям, старшему поколению, семье, культуре </w:t>
      </w:r>
      <w:r w:rsidRPr="00073329">
        <w:rPr>
          <w:sz w:val="26"/>
          <w:szCs w:val="26"/>
        </w:rPr>
        <w:tab/>
        <w:t xml:space="preserve">и </w:t>
      </w:r>
      <w:r w:rsidR="00AF7478" w:rsidRPr="00073329">
        <w:rPr>
          <w:sz w:val="26"/>
          <w:szCs w:val="26"/>
        </w:rPr>
        <w:t xml:space="preserve">традициям </w:t>
      </w:r>
      <w:r w:rsidRPr="00073329">
        <w:rPr>
          <w:sz w:val="26"/>
          <w:szCs w:val="26"/>
        </w:rPr>
        <w:t xml:space="preserve">народов </w:t>
      </w:r>
      <w:r w:rsidRPr="00073329">
        <w:rPr>
          <w:sz w:val="26"/>
          <w:szCs w:val="26"/>
        </w:rPr>
        <w:tab/>
        <w:t xml:space="preserve">России, </w:t>
      </w:r>
      <w:r w:rsidRPr="00073329">
        <w:rPr>
          <w:sz w:val="26"/>
          <w:szCs w:val="26"/>
        </w:rPr>
        <w:tab/>
        <w:t xml:space="preserve">принятие </w:t>
      </w:r>
      <w:r w:rsidRPr="00073329">
        <w:rPr>
          <w:sz w:val="26"/>
          <w:szCs w:val="26"/>
        </w:rPr>
        <w:tab/>
        <w:t xml:space="preserve">идей </w:t>
      </w:r>
      <w:r w:rsidRPr="00073329">
        <w:rPr>
          <w:sz w:val="26"/>
          <w:szCs w:val="26"/>
        </w:rPr>
        <w:tab/>
        <w:t xml:space="preserve">волонтерства  и добровольчества; </w:t>
      </w:r>
    </w:p>
    <w:p w:rsidR="00C13BF4" w:rsidRPr="00073329" w:rsidRDefault="00C13BF4" w:rsidP="00734E61">
      <w:pPr>
        <w:numPr>
          <w:ilvl w:val="0"/>
          <w:numId w:val="195"/>
        </w:numPr>
        <w:ind w:left="0" w:right="5" w:firstLine="0"/>
        <w:rPr>
          <w:sz w:val="26"/>
          <w:szCs w:val="26"/>
        </w:rPr>
      </w:pPr>
      <w:r w:rsidRPr="00073329">
        <w:rPr>
          <w:b/>
          <w:sz w:val="26"/>
          <w:szCs w:val="26"/>
        </w:rPr>
        <w:t xml:space="preserve">эстетическое воспитание: </w:t>
      </w:r>
    </w:p>
    <w:p w:rsidR="00AF7478" w:rsidRPr="00073329" w:rsidRDefault="00C13BF4" w:rsidP="00AF7478">
      <w:pPr>
        <w:ind w:right="5" w:firstLine="0"/>
        <w:rPr>
          <w:sz w:val="26"/>
          <w:szCs w:val="26"/>
        </w:rPr>
      </w:pPr>
      <w:r w:rsidRPr="00073329">
        <w:rPr>
          <w:sz w:val="26"/>
          <w:szCs w:val="26"/>
        </w:rPr>
        <w:t xml:space="preserve">эстетическое отношение к миру в сочетании с культурой безопасности жизнедеятельности; понимание взаимозависимости </w:t>
      </w:r>
      <w:r w:rsidRPr="00073329">
        <w:rPr>
          <w:sz w:val="26"/>
          <w:szCs w:val="26"/>
        </w:rPr>
        <w:tab/>
        <w:t xml:space="preserve">успешности и полноценного развития  и безопасного поведения в повседневной жизни; </w:t>
      </w:r>
    </w:p>
    <w:p w:rsidR="00C13BF4" w:rsidRPr="00073329" w:rsidRDefault="00C13BF4" w:rsidP="00AF7478">
      <w:pPr>
        <w:ind w:right="5" w:firstLine="0"/>
        <w:rPr>
          <w:sz w:val="26"/>
          <w:szCs w:val="26"/>
        </w:rPr>
      </w:pPr>
      <w:r w:rsidRPr="00073329">
        <w:rPr>
          <w:b/>
          <w:sz w:val="26"/>
          <w:szCs w:val="26"/>
        </w:rPr>
        <w:t xml:space="preserve">5) ценности научного познания: </w:t>
      </w:r>
    </w:p>
    <w:p w:rsidR="00C13BF4" w:rsidRPr="00073329" w:rsidRDefault="00C13BF4" w:rsidP="00AF7478">
      <w:pPr>
        <w:ind w:right="5" w:firstLine="0"/>
        <w:rPr>
          <w:sz w:val="26"/>
          <w:szCs w:val="26"/>
        </w:rPr>
      </w:pPr>
      <w:r w:rsidRPr="00073329">
        <w:rPr>
          <w:sz w:val="26"/>
          <w:szCs w:val="26"/>
        </w:rPr>
        <w:t xml:space="preserve">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 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 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 </w:t>
      </w:r>
    </w:p>
    <w:p w:rsidR="00C13BF4" w:rsidRPr="00073329" w:rsidRDefault="00C13BF4" w:rsidP="00AF7478">
      <w:pPr>
        <w:spacing w:after="53"/>
        <w:ind w:right="5" w:firstLine="0"/>
        <w:rPr>
          <w:sz w:val="26"/>
          <w:szCs w:val="26"/>
        </w:rPr>
      </w:pPr>
      <w:r w:rsidRPr="00073329">
        <w:rPr>
          <w:b/>
          <w:sz w:val="26"/>
          <w:szCs w:val="26"/>
        </w:rPr>
        <w:t xml:space="preserve">6) физическое воспитание: </w:t>
      </w:r>
    </w:p>
    <w:p w:rsidR="00AF7478" w:rsidRPr="00073329" w:rsidRDefault="00C13BF4" w:rsidP="00AF7478">
      <w:pPr>
        <w:ind w:right="5" w:firstLine="0"/>
        <w:rPr>
          <w:sz w:val="26"/>
          <w:szCs w:val="26"/>
        </w:rPr>
      </w:pPr>
      <w:r w:rsidRPr="00073329">
        <w:rPr>
          <w:sz w:val="26"/>
          <w:szCs w:val="26"/>
        </w:rPr>
        <w:t xml:space="preserve">осознание ценности жизни, сформированность ответственного отношения  к своему здоровью и здоровью окружающих; знание приемов оказания первой помощи и готовность применять их в случае необходимости; потребность в регулярном ведении здорового образа жизни; осознание последствий и активное неприятие вредных привычек и иных форм причинения вреда физическому и психическому здоровью; </w:t>
      </w:r>
    </w:p>
    <w:p w:rsidR="00C13BF4" w:rsidRPr="00073329" w:rsidRDefault="00C13BF4" w:rsidP="00AF7478">
      <w:pPr>
        <w:ind w:right="5" w:firstLine="0"/>
        <w:rPr>
          <w:sz w:val="26"/>
          <w:szCs w:val="26"/>
        </w:rPr>
      </w:pPr>
      <w:r w:rsidRPr="00073329">
        <w:rPr>
          <w:b/>
          <w:sz w:val="26"/>
          <w:szCs w:val="26"/>
        </w:rPr>
        <w:t xml:space="preserve">7) трудовое воспитание: </w:t>
      </w:r>
    </w:p>
    <w:p w:rsidR="00C13BF4" w:rsidRPr="00073329" w:rsidRDefault="00C13BF4" w:rsidP="00AF7478">
      <w:pPr>
        <w:tabs>
          <w:tab w:val="center" w:pos="1353"/>
          <w:tab w:val="center" w:pos="2386"/>
          <w:tab w:val="center" w:pos="3137"/>
          <w:tab w:val="center" w:pos="4427"/>
          <w:tab w:val="center" w:pos="6033"/>
          <w:tab w:val="center" w:pos="7590"/>
          <w:tab w:val="right" w:pos="10065"/>
        </w:tabs>
        <w:ind w:right="5" w:firstLine="0"/>
        <w:rPr>
          <w:sz w:val="26"/>
          <w:szCs w:val="26"/>
        </w:rPr>
      </w:pPr>
      <w:r w:rsidRPr="00073329">
        <w:rPr>
          <w:sz w:val="26"/>
          <w:szCs w:val="26"/>
        </w:rPr>
        <w:t xml:space="preserve">готовность </w:t>
      </w:r>
      <w:r w:rsidRPr="00073329">
        <w:rPr>
          <w:sz w:val="26"/>
          <w:szCs w:val="26"/>
        </w:rPr>
        <w:tab/>
        <w:t xml:space="preserve">к </w:t>
      </w:r>
      <w:r w:rsidRPr="00073329">
        <w:rPr>
          <w:sz w:val="26"/>
          <w:szCs w:val="26"/>
        </w:rPr>
        <w:tab/>
        <w:t xml:space="preserve">труду, </w:t>
      </w:r>
      <w:r w:rsidRPr="00073329">
        <w:rPr>
          <w:sz w:val="26"/>
          <w:szCs w:val="26"/>
        </w:rPr>
        <w:tab/>
        <w:t xml:space="preserve">осознание </w:t>
      </w:r>
      <w:r w:rsidRPr="00073329">
        <w:rPr>
          <w:sz w:val="26"/>
          <w:szCs w:val="26"/>
        </w:rPr>
        <w:tab/>
        <w:t xml:space="preserve">значимости </w:t>
      </w:r>
      <w:r w:rsidRPr="00073329">
        <w:rPr>
          <w:sz w:val="26"/>
          <w:szCs w:val="26"/>
        </w:rPr>
        <w:tab/>
        <w:t xml:space="preserve">трудовой </w:t>
      </w:r>
      <w:r w:rsidRPr="00073329">
        <w:rPr>
          <w:sz w:val="26"/>
          <w:szCs w:val="26"/>
        </w:rPr>
        <w:tab/>
        <w:t xml:space="preserve">деятельности  для развития личности, общества и государства, обеспечения национальной безопасности; готовность к осознанному и ответственному соблюдению требований безопасности в процессе трудовой деятельности; интерес к различным сферам профессиональной деятельности, включая военно-профессиональную деятельность; готовность и способность к образованию и самообразованию на протяжении всей жизни; </w:t>
      </w:r>
    </w:p>
    <w:p w:rsidR="00C13BF4" w:rsidRPr="00073329" w:rsidRDefault="00C13BF4" w:rsidP="00AF7478">
      <w:pPr>
        <w:ind w:right="5" w:firstLine="0"/>
        <w:rPr>
          <w:sz w:val="26"/>
          <w:szCs w:val="26"/>
        </w:rPr>
      </w:pPr>
      <w:r w:rsidRPr="00073329">
        <w:rPr>
          <w:b/>
          <w:sz w:val="26"/>
          <w:szCs w:val="26"/>
        </w:rPr>
        <w:t xml:space="preserve">8) экологическое воспитание: </w:t>
      </w:r>
      <w:r w:rsidRPr="00073329">
        <w:rPr>
          <w:sz w:val="26"/>
          <w:szCs w:val="26"/>
        </w:rPr>
        <w:t xml:space="preserve">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 планирование и осуществление действий в окружающей среде на основе соблюдения экологической грамотности и разумного природопользования; 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 расширение представлений о деятельности экологической направленности. </w:t>
      </w:r>
    </w:p>
    <w:p w:rsidR="00C13BF4" w:rsidRPr="00073329" w:rsidRDefault="00C13BF4" w:rsidP="00AF7478">
      <w:pPr>
        <w:spacing w:after="176"/>
        <w:ind w:left="699" w:firstLine="0"/>
        <w:rPr>
          <w:sz w:val="26"/>
          <w:szCs w:val="26"/>
        </w:rPr>
      </w:pPr>
      <w:r w:rsidRPr="00073329">
        <w:rPr>
          <w:sz w:val="26"/>
          <w:szCs w:val="26"/>
        </w:rPr>
        <w:t xml:space="preserve"> </w:t>
      </w:r>
      <w:r w:rsidRPr="00073329">
        <w:rPr>
          <w:b/>
          <w:sz w:val="26"/>
          <w:szCs w:val="26"/>
        </w:rPr>
        <w:t xml:space="preserve">МЕТАПРЕДМЕТНЫЕ РЕЗУЛЬТАТЫ </w:t>
      </w:r>
    </w:p>
    <w:p w:rsidR="00C13BF4" w:rsidRPr="00073329" w:rsidRDefault="00C13BF4" w:rsidP="00C13BF4">
      <w:pPr>
        <w:spacing w:after="4"/>
        <w:ind w:left="115" w:right="17" w:firstLine="569"/>
        <w:rPr>
          <w:sz w:val="26"/>
          <w:szCs w:val="26"/>
        </w:rPr>
      </w:pPr>
      <w:r w:rsidRPr="00073329">
        <w:rPr>
          <w:sz w:val="26"/>
          <w:szCs w:val="26"/>
        </w:rPr>
        <w:t xml:space="preserve">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13BF4" w:rsidRPr="00073329" w:rsidRDefault="00C13BF4" w:rsidP="00AF7478">
      <w:pPr>
        <w:spacing w:after="104"/>
        <w:ind w:left="699" w:firstLine="0"/>
        <w:rPr>
          <w:sz w:val="26"/>
          <w:szCs w:val="26"/>
        </w:rPr>
      </w:pPr>
      <w:r w:rsidRPr="00073329">
        <w:rPr>
          <w:b/>
          <w:sz w:val="26"/>
          <w:szCs w:val="26"/>
        </w:rPr>
        <w:t xml:space="preserve"> Познавательные универсальные учебные действия </w:t>
      </w:r>
    </w:p>
    <w:p w:rsidR="00C13BF4" w:rsidRPr="00073329" w:rsidRDefault="00C13BF4" w:rsidP="00C13BF4">
      <w:pPr>
        <w:ind w:left="115" w:firstLine="8"/>
        <w:rPr>
          <w:sz w:val="26"/>
          <w:szCs w:val="26"/>
        </w:rPr>
      </w:pPr>
      <w:r w:rsidRPr="00073329">
        <w:rPr>
          <w:b/>
          <w:sz w:val="26"/>
          <w:szCs w:val="26"/>
        </w:rPr>
        <w:t xml:space="preserve">Базовые логические действия: </w:t>
      </w:r>
    </w:p>
    <w:p w:rsidR="00C13BF4" w:rsidRPr="00073329" w:rsidRDefault="00C13BF4" w:rsidP="00AF7478">
      <w:pPr>
        <w:ind w:left="115" w:right="17" w:firstLine="569"/>
        <w:rPr>
          <w:sz w:val="26"/>
          <w:szCs w:val="26"/>
        </w:rPr>
      </w:pPr>
      <w:r w:rsidRPr="00073329">
        <w:rPr>
          <w:sz w:val="26"/>
          <w:szCs w:val="26"/>
        </w:rPr>
        <w:t xml:space="preserve">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 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 определять цели действий применительно к заданной (смоделированной) ситуации, выбирать способы их достижения с учетом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 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приобретенные знания в повседневную жизнь; планировать и осуществлять учебные действия в условиях дефицита информации, необходимой для решения стоящей задачи; развивать творческое мышление при решении ситуационных задач. </w:t>
      </w:r>
    </w:p>
    <w:p w:rsidR="00C13BF4" w:rsidRPr="00073329" w:rsidRDefault="00C13BF4" w:rsidP="00C13BF4">
      <w:pPr>
        <w:ind w:left="115" w:firstLine="8"/>
        <w:rPr>
          <w:sz w:val="26"/>
          <w:szCs w:val="26"/>
        </w:rPr>
      </w:pPr>
      <w:r w:rsidRPr="00073329">
        <w:rPr>
          <w:b/>
          <w:sz w:val="26"/>
          <w:szCs w:val="26"/>
        </w:rPr>
        <w:t xml:space="preserve">Базовые исследовательские действия: </w:t>
      </w:r>
    </w:p>
    <w:p w:rsidR="00C13BF4" w:rsidRPr="00073329" w:rsidRDefault="00C13BF4" w:rsidP="00AF7478">
      <w:pPr>
        <w:spacing w:after="52"/>
        <w:ind w:right="16" w:firstLine="0"/>
        <w:rPr>
          <w:sz w:val="26"/>
          <w:szCs w:val="26"/>
        </w:rPr>
      </w:pPr>
      <w:r w:rsidRPr="00073329">
        <w:rPr>
          <w:sz w:val="26"/>
          <w:szCs w:val="26"/>
        </w:rPr>
        <w:t xml:space="preserve">владеть научной терминологией, ключевыми понятиями и методами в области безопасности жизнедеятельности; 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 анализировать содержание вопросов и заданий и выдвигать новые идеи, самостоятельно выбирать оптимальный способ решения задач с учетом установленных (обоснованных) критериев; 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 критически оценивать полученные в ходе решения учебных задач результаты, обосновывать предложения по их корректировке в новых условиях; характеризовать приобретенные знания и навыки, оценивать возможность их реализации в реальных ситуациях; использовать знания других предметных областей для решения учебных задач в области безопасности жизнедеятельности; переносить приобретенные знания  и навыки в повседневную жизнь. </w:t>
      </w:r>
    </w:p>
    <w:p w:rsidR="00C13BF4" w:rsidRPr="00073329" w:rsidRDefault="00C13BF4" w:rsidP="00C13BF4">
      <w:pPr>
        <w:ind w:left="115" w:firstLine="8"/>
        <w:rPr>
          <w:sz w:val="26"/>
          <w:szCs w:val="26"/>
        </w:rPr>
      </w:pPr>
      <w:r w:rsidRPr="00073329">
        <w:rPr>
          <w:b/>
          <w:sz w:val="26"/>
          <w:szCs w:val="26"/>
        </w:rPr>
        <w:t xml:space="preserve">Работа с информацией: </w:t>
      </w:r>
    </w:p>
    <w:p w:rsidR="00C13BF4" w:rsidRPr="00073329" w:rsidRDefault="00C13BF4" w:rsidP="00C13BF4">
      <w:pPr>
        <w:ind w:left="115" w:right="17" w:firstLine="569"/>
        <w:rPr>
          <w:sz w:val="26"/>
          <w:szCs w:val="26"/>
        </w:rPr>
      </w:pPr>
      <w:r w:rsidRPr="00073329">
        <w:rPr>
          <w:sz w:val="26"/>
          <w:szCs w:val="26"/>
        </w:rPr>
        <w:t xml:space="preserve">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 создавать информационные блоки в различных форматах с учетом характера решаемой учебной задачи; самостоятельно выбирать оптимальную форму их представления; </w:t>
      </w:r>
    </w:p>
    <w:p w:rsidR="00C13BF4" w:rsidRPr="00073329" w:rsidRDefault="00C13BF4" w:rsidP="00AF7478">
      <w:pPr>
        <w:ind w:right="17"/>
        <w:rPr>
          <w:sz w:val="26"/>
          <w:szCs w:val="26"/>
        </w:rPr>
      </w:pPr>
      <w:r w:rsidRPr="00073329">
        <w:rPr>
          <w:sz w:val="26"/>
          <w:szCs w:val="26"/>
        </w:rPr>
        <w:t xml:space="preserve">оценивать достоверность, легитимность информации, ее соответствие правовым и морально-этическим нормам; владеть навыками по предотвращению рисков, профилактике угроз и защите от опасностей цифровой среды; 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 </w:t>
      </w:r>
    </w:p>
    <w:p w:rsidR="00C13BF4" w:rsidRPr="00073329" w:rsidRDefault="00C13BF4" w:rsidP="00C13BF4">
      <w:pPr>
        <w:spacing w:after="97"/>
        <w:ind w:left="699" w:firstLine="0"/>
        <w:rPr>
          <w:sz w:val="26"/>
          <w:szCs w:val="26"/>
        </w:rPr>
      </w:pPr>
      <w:r w:rsidRPr="00073329">
        <w:rPr>
          <w:b/>
          <w:sz w:val="26"/>
          <w:szCs w:val="26"/>
        </w:rPr>
        <w:t xml:space="preserve"> </w:t>
      </w:r>
    </w:p>
    <w:p w:rsidR="00C13BF4" w:rsidRPr="00073329" w:rsidRDefault="00C13BF4" w:rsidP="00C13BF4">
      <w:pPr>
        <w:ind w:left="125" w:right="779"/>
        <w:rPr>
          <w:sz w:val="26"/>
          <w:szCs w:val="26"/>
        </w:rPr>
      </w:pPr>
      <w:r w:rsidRPr="00073329">
        <w:rPr>
          <w:b/>
          <w:sz w:val="26"/>
          <w:szCs w:val="26"/>
        </w:rPr>
        <w:t xml:space="preserve">Коммуникативные универсальные учебные действия Общение: </w:t>
      </w:r>
    </w:p>
    <w:p w:rsidR="00C13BF4" w:rsidRPr="00073329" w:rsidRDefault="00C13BF4" w:rsidP="00AF7478">
      <w:pPr>
        <w:tabs>
          <w:tab w:val="center" w:pos="1515"/>
          <w:tab w:val="center" w:pos="2802"/>
          <w:tab w:val="center" w:pos="3547"/>
          <w:tab w:val="center" w:pos="5226"/>
          <w:tab w:val="center" w:pos="7432"/>
          <w:tab w:val="right" w:pos="10065"/>
        </w:tabs>
        <w:ind w:firstLine="0"/>
        <w:rPr>
          <w:sz w:val="26"/>
          <w:szCs w:val="26"/>
        </w:rPr>
      </w:pPr>
      <w:r w:rsidRPr="00073329">
        <w:rPr>
          <w:sz w:val="26"/>
          <w:szCs w:val="26"/>
        </w:rPr>
        <w:tab/>
        <w:t xml:space="preserve">осуществлять </w:t>
      </w:r>
      <w:r w:rsidRPr="00073329">
        <w:rPr>
          <w:sz w:val="26"/>
          <w:szCs w:val="26"/>
        </w:rPr>
        <w:tab/>
        <w:t xml:space="preserve">в </w:t>
      </w:r>
      <w:r w:rsidRPr="00073329">
        <w:rPr>
          <w:sz w:val="26"/>
          <w:szCs w:val="26"/>
        </w:rPr>
        <w:tab/>
        <w:t xml:space="preserve">ходе </w:t>
      </w:r>
      <w:r w:rsidRPr="00073329">
        <w:rPr>
          <w:sz w:val="26"/>
          <w:szCs w:val="26"/>
        </w:rPr>
        <w:tab/>
        <w:t xml:space="preserve">образовательной </w:t>
      </w:r>
      <w:r w:rsidRPr="00073329">
        <w:rPr>
          <w:sz w:val="26"/>
          <w:szCs w:val="26"/>
        </w:rPr>
        <w:tab/>
        <w:t xml:space="preserve">деятельности </w:t>
      </w:r>
      <w:r w:rsidRPr="00073329">
        <w:rPr>
          <w:sz w:val="26"/>
          <w:szCs w:val="26"/>
        </w:rPr>
        <w:tab/>
        <w:t xml:space="preserve">безопасную </w:t>
      </w:r>
    </w:p>
    <w:p w:rsidR="00C13BF4" w:rsidRPr="00073329" w:rsidRDefault="00C13BF4" w:rsidP="00AF7478">
      <w:pPr>
        <w:ind w:firstLine="0"/>
        <w:rPr>
          <w:sz w:val="26"/>
          <w:szCs w:val="26"/>
        </w:rPr>
      </w:pPr>
      <w:r w:rsidRPr="00073329">
        <w:rPr>
          <w:sz w:val="26"/>
          <w:szCs w:val="26"/>
        </w:rPr>
        <w:t xml:space="preserve">коммуникацию, переносить принципы ее организации в повседневную жизнь; распознавать вербальные и невербальные средства общения; понимать значение социальных знаков; определять признаки деструктивного общения; владеть приемами безопасного межличностного и группового общения; </w:t>
      </w:r>
    </w:p>
    <w:p w:rsidR="00C13BF4" w:rsidRPr="00073329" w:rsidRDefault="00C13BF4" w:rsidP="00AF7478">
      <w:pPr>
        <w:ind w:firstLine="0"/>
        <w:rPr>
          <w:sz w:val="26"/>
          <w:szCs w:val="26"/>
        </w:rPr>
      </w:pPr>
      <w:r w:rsidRPr="00073329">
        <w:rPr>
          <w:sz w:val="26"/>
          <w:szCs w:val="26"/>
        </w:rPr>
        <w:t xml:space="preserve">безопасно действовать по избеганию конфликтных ситуаций; аргументированно, логично и ясно излагать свою точку зрения  с использованием языковых средств. </w:t>
      </w:r>
    </w:p>
    <w:p w:rsidR="00C13BF4" w:rsidRPr="00073329" w:rsidRDefault="00C13BF4" w:rsidP="00666FCE">
      <w:pPr>
        <w:spacing w:after="98"/>
        <w:ind w:left="699" w:firstLine="0"/>
        <w:rPr>
          <w:sz w:val="26"/>
          <w:szCs w:val="26"/>
        </w:rPr>
      </w:pPr>
      <w:r w:rsidRPr="00073329">
        <w:rPr>
          <w:b/>
          <w:sz w:val="26"/>
          <w:szCs w:val="26"/>
        </w:rPr>
        <w:t xml:space="preserve"> Регулятивные универсальные учебные действия Самоорганизация: </w:t>
      </w:r>
    </w:p>
    <w:p w:rsidR="00C13BF4" w:rsidRPr="00073329" w:rsidRDefault="00C13BF4" w:rsidP="00AF7478">
      <w:pPr>
        <w:ind w:right="17" w:firstLine="0"/>
        <w:rPr>
          <w:sz w:val="26"/>
          <w:szCs w:val="26"/>
        </w:rPr>
      </w:pPr>
      <w:r w:rsidRPr="00073329">
        <w:rPr>
          <w:sz w:val="26"/>
          <w:szCs w:val="26"/>
        </w:rPr>
        <w:t>ставить и формулировать собственные задачи в образовательной деятельности и жизненных ситуациях; самостоятельно выявлять проблемные вопросы, выбирать оптимальный способ и составлять план их решения в конкретных условиях; делать осознанный выбор в новой ситуации, аргументировать его; брать</w:t>
      </w:r>
      <w:r w:rsidR="00AF7478" w:rsidRPr="00073329">
        <w:rPr>
          <w:sz w:val="26"/>
          <w:szCs w:val="26"/>
        </w:rPr>
        <w:t xml:space="preserve"> </w:t>
      </w:r>
      <w:r w:rsidRPr="00073329">
        <w:rPr>
          <w:sz w:val="26"/>
          <w:szCs w:val="26"/>
        </w:rPr>
        <w:t xml:space="preserve">ответственность за свое решение; оценивать приобретенный опыт; </w:t>
      </w:r>
    </w:p>
    <w:p w:rsidR="00C13BF4" w:rsidRPr="00073329" w:rsidRDefault="00C13BF4" w:rsidP="00AF7478">
      <w:pPr>
        <w:spacing w:after="146"/>
        <w:ind w:right="17" w:firstLine="0"/>
        <w:rPr>
          <w:sz w:val="26"/>
          <w:szCs w:val="26"/>
        </w:rPr>
      </w:pPr>
      <w:r w:rsidRPr="00073329">
        <w:rPr>
          <w:sz w:val="26"/>
          <w:szCs w:val="26"/>
        </w:rPr>
        <w:t xml:space="preserve">расширять познания в области безопасности жизнедеятельности на основе личных предпочтений и за счет привлечения научно-практических знаний других предметных областей; повышать образовательный и культурный уровень. </w:t>
      </w:r>
    </w:p>
    <w:p w:rsidR="00C13BF4" w:rsidRPr="00073329" w:rsidRDefault="00C13BF4" w:rsidP="00C13BF4">
      <w:pPr>
        <w:ind w:left="125" w:right="17"/>
        <w:rPr>
          <w:sz w:val="26"/>
          <w:szCs w:val="26"/>
        </w:rPr>
      </w:pPr>
      <w:r w:rsidRPr="00073329">
        <w:rPr>
          <w:b/>
          <w:sz w:val="26"/>
          <w:szCs w:val="26"/>
        </w:rPr>
        <w:t xml:space="preserve">Самоконтроль, принятие себя и других </w:t>
      </w:r>
      <w:r w:rsidRPr="00073329">
        <w:rPr>
          <w:sz w:val="26"/>
          <w:szCs w:val="26"/>
        </w:rPr>
        <w:t xml:space="preserve">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 использовать приемы рефлексии для анализа и оценки образовательной ситуации, выбора оптимального решения; принимать себя, понимая свои недостатки и достоинства, невозможности контроля всего вокруг; принимать мотивы и аргументы других людей при анализе и оценке образовательной ситуации; признавать право на ошибку свою и чужую. </w:t>
      </w:r>
    </w:p>
    <w:p w:rsidR="00C13BF4" w:rsidRPr="00073329" w:rsidRDefault="00C13BF4" w:rsidP="00CB6457">
      <w:pPr>
        <w:ind w:right="17" w:firstLine="0"/>
        <w:rPr>
          <w:sz w:val="26"/>
          <w:szCs w:val="26"/>
        </w:rPr>
      </w:pPr>
      <w:r w:rsidRPr="00073329">
        <w:rPr>
          <w:b/>
          <w:sz w:val="26"/>
          <w:szCs w:val="26"/>
        </w:rPr>
        <w:t xml:space="preserve">Совместная деятельность: </w:t>
      </w:r>
      <w:r w:rsidRPr="00073329">
        <w:rPr>
          <w:sz w:val="26"/>
          <w:szCs w:val="26"/>
        </w:rPr>
        <w:t>понимать и исполь</w:t>
      </w:r>
      <w:r w:rsidR="00AF7478" w:rsidRPr="00073329">
        <w:rPr>
          <w:sz w:val="26"/>
          <w:szCs w:val="26"/>
        </w:rPr>
        <w:t xml:space="preserve">зовать преимущества командной и </w:t>
      </w:r>
      <w:r w:rsidRPr="00073329">
        <w:rPr>
          <w:sz w:val="26"/>
          <w:szCs w:val="26"/>
        </w:rPr>
        <w:t xml:space="preserve">индивидуальной работы в конкретной учебной ситуации; ставить цели и организовывать совместную деятельность с учетом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 оценивать свой вклад и вклад каждого участника команды в общий результат по совместно разработанным критериям; 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 </w:t>
      </w:r>
    </w:p>
    <w:p w:rsidR="00C13BF4" w:rsidRPr="00073329" w:rsidRDefault="00C13BF4" w:rsidP="00CB6457">
      <w:pPr>
        <w:spacing w:after="46"/>
        <w:ind w:left="699" w:firstLine="0"/>
        <w:rPr>
          <w:sz w:val="26"/>
          <w:szCs w:val="26"/>
        </w:rPr>
      </w:pPr>
      <w:r w:rsidRPr="00073329">
        <w:rPr>
          <w:sz w:val="26"/>
          <w:szCs w:val="26"/>
        </w:rPr>
        <w:t xml:space="preserve"> </w:t>
      </w:r>
      <w:r w:rsidRPr="00073329">
        <w:rPr>
          <w:b/>
          <w:sz w:val="26"/>
          <w:szCs w:val="26"/>
        </w:rPr>
        <w:t xml:space="preserve">ПРЕДМЕТНЫЕ РЕЗУЛЬТАТЫ </w:t>
      </w:r>
    </w:p>
    <w:p w:rsidR="00C13BF4" w:rsidRPr="00073329" w:rsidRDefault="00C13BF4" w:rsidP="00C13BF4">
      <w:pPr>
        <w:ind w:left="115" w:right="17" w:firstLine="569"/>
        <w:rPr>
          <w:sz w:val="26"/>
          <w:szCs w:val="26"/>
        </w:rPr>
      </w:pPr>
      <w:r w:rsidRPr="00073329">
        <w:rPr>
          <w:sz w:val="26"/>
          <w:szCs w:val="26"/>
        </w:rPr>
        <w:t xml:space="preserve">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 </w:t>
      </w:r>
    </w:p>
    <w:p w:rsidR="00C13BF4" w:rsidRPr="00073329" w:rsidRDefault="00C13BF4" w:rsidP="00C13BF4">
      <w:pPr>
        <w:ind w:left="115" w:right="17" w:firstLine="569"/>
        <w:rPr>
          <w:sz w:val="26"/>
          <w:szCs w:val="26"/>
        </w:rPr>
      </w:pPr>
      <w:r w:rsidRPr="00073329">
        <w:rPr>
          <w:sz w:val="26"/>
          <w:szCs w:val="26"/>
        </w:rPr>
        <w:t xml:space="preserve">Предметные результаты, формируемые в ходе изучения ОБЗР, должны обеспечивать: </w:t>
      </w:r>
    </w:p>
    <w:p w:rsidR="00C13BF4" w:rsidRPr="00073329" w:rsidRDefault="00C13BF4" w:rsidP="00734E61">
      <w:pPr>
        <w:numPr>
          <w:ilvl w:val="0"/>
          <w:numId w:val="196"/>
        </w:numPr>
        <w:spacing w:after="37"/>
        <w:ind w:right="17" w:firstLine="569"/>
        <w:rPr>
          <w:sz w:val="26"/>
          <w:szCs w:val="26"/>
        </w:rPr>
      </w:pPr>
      <w:r w:rsidRPr="00073329">
        <w:rPr>
          <w:sz w:val="26"/>
          <w:szCs w:val="26"/>
        </w:rPr>
        <w:t xml:space="preserve">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 </w:t>
      </w:r>
    </w:p>
    <w:p w:rsidR="00C13BF4" w:rsidRPr="00073329" w:rsidRDefault="00C13BF4" w:rsidP="00734E61">
      <w:pPr>
        <w:numPr>
          <w:ilvl w:val="0"/>
          <w:numId w:val="196"/>
        </w:numPr>
        <w:spacing w:after="37"/>
        <w:ind w:right="17" w:firstLine="569"/>
        <w:rPr>
          <w:sz w:val="26"/>
          <w:szCs w:val="26"/>
        </w:rPr>
      </w:pPr>
      <w:r w:rsidRPr="00073329">
        <w:rPr>
          <w:sz w:val="26"/>
          <w:szCs w:val="26"/>
        </w:rPr>
        <w:t xml:space="preserve">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гражданина  в области гражданской обороны; знание о действиях по сигналам гражданской обороны; </w:t>
      </w:r>
    </w:p>
    <w:p w:rsidR="00C13BF4" w:rsidRPr="00073329" w:rsidRDefault="00C13BF4" w:rsidP="00734E61">
      <w:pPr>
        <w:numPr>
          <w:ilvl w:val="0"/>
          <w:numId w:val="196"/>
        </w:numPr>
        <w:spacing w:after="37"/>
        <w:ind w:right="17" w:firstLine="569"/>
        <w:rPr>
          <w:sz w:val="26"/>
          <w:szCs w:val="26"/>
        </w:rPr>
      </w:pPr>
      <w:r w:rsidRPr="00073329">
        <w:rPr>
          <w:sz w:val="26"/>
          <w:szCs w:val="26"/>
        </w:rPr>
        <w:t xml:space="preserve">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формирование представления о военной службе;  </w:t>
      </w:r>
    </w:p>
    <w:p w:rsidR="00C13BF4" w:rsidRPr="00073329" w:rsidRDefault="00C13BF4" w:rsidP="00734E61">
      <w:pPr>
        <w:numPr>
          <w:ilvl w:val="0"/>
          <w:numId w:val="196"/>
        </w:numPr>
        <w:ind w:right="17" w:firstLine="569"/>
        <w:rPr>
          <w:sz w:val="26"/>
          <w:szCs w:val="26"/>
        </w:rPr>
      </w:pPr>
      <w:r w:rsidRPr="00073329">
        <w:rPr>
          <w:sz w:val="26"/>
          <w:szCs w:val="26"/>
        </w:rPr>
        <w:t xml:space="preserve">сформированность знаний об элементах начальной военной подготовки; овладение знаниями требований безопасности при обращении со 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 </w:t>
      </w:r>
    </w:p>
    <w:p w:rsidR="00C13BF4" w:rsidRPr="00073329" w:rsidRDefault="00C13BF4" w:rsidP="00734E61">
      <w:pPr>
        <w:numPr>
          <w:ilvl w:val="0"/>
          <w:numId w:val="196"/>
        </w:numPr>
        <w:spacing w:after="37"/>
        <w:ind w:right="17" w:firstLine="569"/>
        <w:rPr>
          <w:sz w:val="26"/>
          <w:szCs w:val="26"/>
        </w:rPr>
      </w:pPr>
      <w:r w:rsidRPr="00073329">
        <w:rPr>
          <w:sz w:val="26"/>
          <w:szCs w:val="26"/>
        </w:rPr>
        <w:t xml:space="preserve">сформированность представлений о современном общевойсковом бое; понимание о возможностях применения современных достижений научнотехнического прогресса в условиях современного боя; </w:t>
      </w:r>
    </w:p>
    <w:p w:rsidR="00C13BF4" w:rsidRPr="00073329" w:rsidRDefault="00C13BF4" w:rsidP="00734E61">
      <w:pPr>
        <w:numPr>
          <w:ilvl w:val="0"/>
          <w:numId w:val="196"/>
        </w:numPr>
        <w:spacing w:after="37"/>
        <w:ind w:right="17" w:firstLine="569"/>
        <w:rPr>
          <w:sz w:val="26"/>
          <w:szCs w:val="26"/>
        </w:rPr>
      </w:pPr>
      <w:r w:rsidRPr="00073329">
        <w:rPr>
          <w:sz w:val="26"/>
          <w:szCs w:val="26"/>
        </w:rPr>
        <w:t xml:space="preserve">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w:t>
      </w:r>
    </w:p>
    <w:p w:rsidR="00C13BF4" w:rsidRPr="00073329" w:rsidRDefault="00C13BF4" w:rsidP="00C13BF4">
      <w:pPr>
        <w:ind w:left="125" w:right="17"/>
        <w:rPr>
          <w:sz w:val="26"/>
          <w:szCs w:val="26"/>
        </w:rPr>
      </w:pPr>
      <w:r w:rsidRPr="00073329">
        <w:rPr>
          <w:sz w:val="26"/>
          <w:szCs w:val="26"/>
        </w:rPr>
        <w:t xml:space="preserve">и безопасности государства, обеспечении законности и правопорядка;  </w:t>
      </w:r>
    </w:p>
    <w:p w:rsidR="00C13BF4" w:rsidRPr="00073329" w:rsidRDefault="00C13BF4" w:rsidP="00734E61">
      <w:pPr>
        <w:numPr>
          <w:ilvl w:val="0"/>
          <w:numId w:val="196"/>
        </w:numPr>
        <w:spacing w:after="37"/>
        <w:ind w:right="17" w:firstLine="569"/>
        <w:rPr>
          <w:sz w:val="26"/>
          <w:szCs w:val="26"/>
        </w:rPr>
      </w:pPr>
      <w:r w:rsidRPr="00073329">
        <w:rPr>
          <w:sz w:val="26"/>
          <w:szCs w:val="26"/>
        </w:rPr>
        <w:t xml:space="preserve">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 </w:t>
      </w:r>
    </w:p>
    <w:p w:rsidR="00C13BF4" w:rsidRPr="00073329" w:rsidRDefault="00C13BF4" w:rsidP="00734E61">
      <w:pPr>
        <w:numPr>
          <w:ilvl w:val="0"/>
          <w:numId w:val="196"/>
        </w:numPr>
        <w:spacing w:after="37"/>
        <w:ind w:right="17" w:firstLine="569"/>
        <w:rPr>
          <w:sz w:val="26"/>
          <w:szCs w:val="26"/>
        </w:rPr>
      </w:pPr>
      <w:r w:rsidRPr="00073329">
        <w:rPr>
          <w:sz w:val="26"/>
          <w:szCs w:val="26"/>
        </w:rPr>
        <w:t xml:space="preserve">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экстремальных  и чрезвычайных ситуациях; </w:t>
      </w:r>
    </w:p>
    <w:p w:rsidR="00C13BF4" w:rsidRPr="00073329" w:rsidRDefault="00C13BF4" w:rsidP="00734E61">
      <w:pPr>
        <w:numPr>
          <w:ilvl w:val="0"/>
          <w:numId w:val="196"/>
        </w:numPr>
        <w:spacing w:after="37"/>
        <w:ind w:right="17" w:firstLine="569"/>
        <w:rPr>
          <w:sz w:val="26"/>
          <w:szCs w:val="26"/>
        </w:rPr>
      </w:pPr>
      <w:r w:rsidRPr="00073329">
        <w:rPr>
          <w:sz w:val="26"/>
          <w:szCs w:val="26"/>
        </w:rPr>
        <w:t xml:space="preserve">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 </w:t>
      </w:r>
    </w:p>
    <w:p w:rsidR="00C13BF4" w:rsidRPr="00073329" w:rsidRDefault="00C13BF4" w:rsidP="00734E61">
      <w:pPr>
        <w:numPr>
          <w:ilvl w:val="0"/>
          <w:numId w:val="196"/>
        </w:numPr>
        <w:spacing w:after="37"/>
        <w:ind w:right="17" w:firstLine="569"/>
        <w:rPr>
          <w:sz w:val="26"/>
          <w:szCs w:val="26"/>
        </w:rPr>
      </w:pPr>
      <w:r w:rsidRPr="00073329">
        <w:rPr>
          <w:sz w:val="26"/>
          <w:szCs w:val="26"/>
        </w:rPr>
        <w:t xml:space="preserve">знания о способах безопасного поведения в природной среде; умение применять их на практике; знания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 </w:t>
      </w:r>
    </w:p>
    <w:p w:rsidR="00C13BF4" w:rsidRPr="00073329" w:rsidRDefault="00C13BF4" w:rsidP="00734E61">
      <w:pPr>
        <w:numPr>
          <w:ilvl w:val="0"/>
          <w:numId w:val="196"/>
        </w:numPr>
        <w:spacing w:after="37"/>
        <w:ind w:right="17" w:firstLine="569"/>
        <w:rPr>
          <w:sz w:val="26"/>
          <w:szCs w:val="26"/>
        </w:rPr>
      </w:pPr>
      <w:r w:rsidRPr="00073329">
        <w:rPr>
          <w:sz w:val="26"/>
          <w:szCs w:val="26"/>
        </w:rPr>
        <w:t xml:space="preserve">знания основ пожарной безопасности; умение применять их на практике для предупреждения пожаров; знания порядка действий при угрозе пожара  и пожаре в быту, общественных местах, на транспорте, в природной среде; знания прав и обязанностей граждан в области пожарной безопасности; </w:t>
      </w:r>
    </w:p>
    <w:p w:rsidR="00C13BF4" w:rsidRPr="00073329" w:rsidRDefault="00C13BF4" w:rsidP="00734E61">
      <w:pPr>
        <w:numPr>
          <w:ilvl w:val="0"/>
          <w:numId w:val="196"/>
        </w:numPr>
        <w:spacing w:after="37"/>
        <w:ind w:right="17" w:firstLine="569"/>
        <w:rPr>
          <w:sz w:val="26"/>
          <w:szCs w:val="26"/>
        </w:rPr>
      </w:pPr>
      <w:r w:rsidRPr="00073329">
        <w:rPr>
          <w:sz w:val="26"/>
          <w:szCs w:val="26"/>
        </w:rPr>
        <w:t xml:space="preserve">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 </w:t>
      </w:r>
    </w:p>
    <w:p w:rsidR="00C13BF4" w:rsidRPr="00073329" w:rsidRDefault="00C13BF4" w:rsidP="00734E61">
      <w:pPr>
        <w:numPr>
          <w:ilvl w:val="0"/>
          <w:numId w:val="196"/>
        </w:numPr>
        <w:spacing w:after="37"/>
        <w:ind w:right="17" w:firstLine="569"/>
        <w:rPr>
          <w:sz w:val="26"/>
          <w:szCs w:val="26"/>
        </w:rPr>
      </w:pPr>
      <w:r w:rsidRPr="00073329">
        <w:rPr>
          <w:sz w:val="26"/>
          <w:szCs w:val="26"/>
        </w:rPr>
        <w:t xml:space="preserve">знание основ безопасного, конструктивного общения, умение различать опасные явления в социальном взаимодействии, в том числе криминогенного характера; умение предупреждать опасные явления и противодействовать им; </w:t>
      </w:r>
    </w:p>
    <w:p w:rsidR="00C13BF4" w:rsidRPr="00073329" w:rsidRDefault="00C13BF4" w:rsidP="00734E61">
      <w:pPr>
        <w:numPr>
          <w:ilvl w:val="0"/>
          <w:numId w:val="196"/>
        </w:numPr>
        <w:spacing w:after="37"/>
        <w:ind w:right="17" w:firstLine="569"/>
        <w:rPr>
          <w:sz w:val="26"/>
          <w:szCs w:val="26"/>
        </w:rPr>
      </w:pPr>
      <w:r w:rsidRPr="00073329">
        <w:rPr>
          <w:sz w:val="26"/>
          <w:szCs w:val="26"/>
        </w:rPr>
        <w:t xml:space="preserve">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криминогенного характера, опасности вовлечения  в деструктивную деятельность) и противодействовать им; </w:t>
      </w:r>
    </w:p>
    <w:p w:rsidR="00C13BF4" w:rsidRPr="00073329" w:rsidRDefault="00C13BF4" w:rsidP="00734E61">
      <w:pPr>
        <w:numPr>
          <w:ilvl w:val="0"/>
          <w:numId w:val="196"/>
        </w:numPr>
        <w:ind w:right="17" w:firstLine="569"/>
        <w:rPr>
          <w:sz w:val="26"/>
          <w:szCs w:val="26"/>
        </w:rPr>
      </w:pPr>
      <w:r w:rsidRPr="00073329">
        <w:rPr>
          <w:sz w:val="26"/>
          <w:szCs w:val="26"/>
        </w:rPr>
        <w:t xml:space="preserve">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понимание роли государства в противодействии терроризму; умения различать приемы вовлечения в деструктивные сообщества, экстремистскую и террористическую деятельность и противодействовать им; знания порядка действий при объявлении разного уровня террористической опасности и действий при угрозе или в случае террористического акта,  проведении контртеррористической операции. </w:t>
      </w:r>
    </w:p>
    <w:p w:rsidR="00C13BF4" w:rsidRPr="00073329" w:rsidRDefault="00C13BF4" w:rsidP="00C13BF4">
      <w:pPr>
        <w:spacing w:after="9"/>
        <w:ind w:left="115" w:right="17" w:firstLine="569"/>
        <w:rPr>
          <w:sz w:val="26"/>
          <w:szCs w:val="26"/>
        </w:rPr>
      </w:pPr>
      <w:r w:rsidRPr="00073329">
        <w:rPr>
          <w:sz w:val="26"/>
          <w:szCs w:val="26"/>
        </w:rPr>
        <w:t xml:space="preserve">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 </w:t>
      </w:r>
    </w:p>
    <w:p w:rsidR="00C13BF4" w:rsidRPr="00073329" w:rsidRDefault="00C13BF4" w:rsidP="00C13BF4">
      <w:pPr>
        <w:spacing w:after="1"/>
        <w:ind w:left="699" w:firstLine="0"/>
        <w:rPr>
          <w:sz w:val="26"/>
          <w:szCs w:val="26"/>
        </w:rPr>
      </w:pPr>
      <w:r w:rsidRPr="00073329">
        <w:rPr>
          <w:sz w:val="26"/>
          <w:szCs w:val="26"/>
        </w:rPr>
        <w:t xml:space="preserve"> </w:t>
      </w:r>
    </w:p>
    <w:p w:rsidR="00C13BF4" w:rsidRPr="00073329" w:rsidRDefault="00C13BF4" w:rsidP="00C13BF4">
      <w:pPr>
        <w:spacing w:after="3"/>
        <w:ind w:left="115" w:firstLine="559"/>
        <w:rPr>
          <w:sz w:val="26"/>
          <w:szCs w:val="26"/>
        </w:rPr>
      </w:pPr>
      <w:r w:rsidRPr="00073329">
        <w:rPr>
          <w:i/>
          <w:sz w:val="26"/>
          <w:szCs w:val="26"/>
        </w:rPr>
        <w:t xml:space="preserve">Предметные результаты по модулю № 1 «Безопасное и устойчивое развитие личности, общества, государства»: </w:t>
      </w:r>
    </w:p>
    <w:p w:rsidR="00C13BF4" w:rsidRPr="00073329" w:rsidRDefault="00C13BF4" w:rsidP="00CB6457">
      <w:pPr>
        <w:spacing w:after="52"/>
        <w:ind w:right="16"/>
        <w:rPr>
          <w:sz w:val="26"/>
          <w:szCs w:val="26"/>
        </w:rPr>
      </w:pPr>
      <w:r w:rsidRPr="00073329">
        <w:rPr>
          <w:sz w:val="26"/>
          <w:szCs w:val="26"/>
        </w:rPr>
        <w:t xml:space="preserve">раскрывать правовые основы и принципы обеспечения национальной безопасности Российской Федерации; 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безопасности и устойчивого развития Российской Федерации, приводить примеры; характеризовать роль правоохранительных органов и специальных служб  в обеспечении национальной безопасности; объяснять роль личности, общества и государства в предупреждении противоправной деятельности; характеризовать правовую основу защиты населения и территорий  от чрезвычайных ситуаций природного и техногенного характера; раскрывать назначение, основные задачи и структуру Единой государственной системы предупреждения и ликвидации чрезвычайных ситуаций (РСЧС); объяснять </w:t>
      </w:r>
      <w:r w:rsidRPr="00073329">
        <w:rPr>
          <w:sz w:val="26"/>
          <w:szCs w:val="26"/>
        </w:rPr>
        <w:tab/>
        <w:t xml:space="preserve">права </w:t>
      </w:r>
      <w:r w:rsidRPr="00073329">
        <w:rPr>
          <w:sz w:val="26"/>
          <w:szCs w:val="26"/>
        </w:rPr>
        <w:tab/>
        <w:t xml:space="preserve">и обязанности </w:t>
      </w:r>
      <w:r w:rsidRPr="00073329">
        <w:rPr>
          <w:sz w:val="26"/>
          <w:szCs w:val="26"/>
        </w:rPr>
        <w:tab/>
        <w:t xml:space="preserve">граждан </w:t>
      </w:r>
      <w:r w:rsidRPr="00073329">
        <w:rPr>
          <w:sz w:val="26"/>
          <w:szCs w:val="26"/>
        </w:rPr>
        <w:tab/>
        <w:t xml:space="preserve">Российской </w:t>
      </w:r>
      <w:r w:rsidRPr="00073329">
        <w:rPr>
          <w:sz w:val="26"/>
          <w:szCs w:val="26"/>
        </w:rPr>
        <w:tab/>
        <w:t xml:space="preserve">Федерации  в области безопасности в условиях чрезвычайных ситуаций мирного и военного времени; </w:t>
      </w:r>
    </w:p>
    <w:p w:rsidR="00C13BF4" w:rsidRPr="00073329" w:rsidRDefault="00C13BF4" w:rsidP="00CB6457">
      <w:pPr>
        <w:ind w:right="17" w:firstLine="0"/>
        <w:rPr>
          <w:sz w:val="26"/>
          <w:szCs w:val="26"/>
        </w:rPr>
      </w:pPr>
      <w:r w:rsidRPr="00073329">
        <w:rPr>
          <w:sz w:val="26"/>
          <w:szCs w:val="26"/>
        </w:rPr>
        <w:t>объяснять права и обязанности граждан Российской Федерации в области гражданской обороны; уметь действовать при сигнале «Внимание всем!», в том числе  при химической и радиационной опасности; анализироват</w:t>
      </w:r>
      <w:r w:rsidR="00CB6457" w:rsidRPr="00073329">
        <w:rPr>
          <w:sz w:val="26"/>
          <w:szCs w:val="26"/>
        </w:rPr>
        <w:t xml:space="preserve">ь </w:t>
      </w:r>
      <w:r w:rsidR="00CB6457" w:rsidRPr="00073329">
        <w:rPr>
          <w:sz w:val="26"/>
          <w:szCs w:val="26"/>
        </w:rPr>
        <w:tab/>
        <w:t xml:space="preserve">угрозы военной безопасности </w:t>
      </w:r>
      <w:r w:rsidRPr="00073329">
        <w:rPr>
          <w:sz w:val="26"/>
          <w:szCs w:val="26"/>
        </w:rPr>
        <w:t xml:space="preserve">Российской Федерации, обосновывать </w:t>
      </w:r>
      <w:r w:rsidRPr="00073329">
        <w:rPr>
          <w:sz w:val="26"/>
          <w:szCs w:val="26"/>
        </w:rPr>
        <w:tab/>
        <w:t xml:space="preserve">значение обороны </w:t>
      </w:r>
      <w:r w:rsidRPr="00073329">
        <w:rPr>
          <w:sz w:val="26"/>
          <w:szCs w:val="26"/>
        </w:rPr>
        <w:tab/>
        <w:t xml:space="preserve">государства </w:t>
      </w:r>
      <w:r w:rsidRPr="00073329">
        <w:rPr>
          <w:sz w:val="26"/>
          <w:szCs w:val="26"/>
        </w:rPr>
        <w:tab/>
        <w:t xml:space="preserve">для </w:t>
      </w:r>
      <w:r w:rsidR="00CB6457" w:rsidRPr="00073329">
        <w:rPr>
          <w:sz w:val="26"/>
          <w:szCs w:val="26"/>
        </w:rPr>
        <w:t xml:space="preserve">мирного </w:t>
      </w:r>
      <w:r w:rsidRPr="00073329">
        <w:rPr>
          <w:sz w:val="26"/>
          <w:szCs w:val="26"/>
        </w:rPr>
        <w:t xml:space="preserve">социальноэкономического развития страны; характеризовать роль Вооруженных Сил Российской в обеспечении национальной безопасности. </w:t>
      </w:r>
    </w:p>
    <w:p w:rsidR="00C13BF4" w:rsidRPr="00073329" w:rsidRDefault="00C13BF4" w:rsidP="00CB6457">
      <w:pPr>
        <w:spacing w:after="49"/>
        <w:ind w:right="17" w:firstLine="0"/>
        <w:rPr>
          <w:sz w:val="26"/>
          <w:szCs w:val="26"/>
        </w:rPr>
      </w:pPr>
      <w:r w:rsidRPr="00073329">
        <w:rPr>
          <w:sz w:val="26"/>
          <w:szCs w:val="26"/>
        </w:rPr>
        <w:t xml:space="preserve"> </w:t>
      </w:r>
    </w:p>
    <w:p w:rsidR="00C13BF4" w:rsidRPr="00073329" w:rsidRDefault="00C13BF4" w:rsidP="00CB6457">
      <w:pPr>
        <w:spacing w:after="5"/>
        <w:ind w:right="17" w:firstLine="0"/>
        <w:rPr>
          <w:sz w:val="26"/>
          <w:szCs w:val="26"/>
        </w:rPr>
      </w:pPr>
      <w:r w:rsidRPr="00073329">
        <w:rPr>
          <w:i/>
          <w:sz w:val="26"/>
          <w:szCs w:val="26"/>
        </w:rPr>
        <w:t xml:space="preserve">Предметные результаты по модулю № 2 «Основы военной подготовки»: </w:t>
      </w:r>
      <w:r w:rsidRPr="00073329">
        <w:rPr>
          <w:sz w:val="26"/>
          <w:szCs w:val="26"/>
        </w:rPr>
        <w:t xml:space="preserve">знать строевые приемы в движении без оружия; выполнять строевые приемы в движении без оружия; иметь представление об основах общевойскового боя; </w:t>
      </w:r>
    </w:p>
    <w:p w:rsidR="00C13BF4" w:rsidRPr="00073329" w:rsidRDefault="00C13BF4" w:rsidP="00CB6457">
      <w:pPr>
        <w:ind w:right="17" w:firstLine="0"/>
        <w:rPr>
          <w:sz w:val="26"/>
          <w:szCs w:val="26"/>
        </w:rPr>
      </w:pPr>
      <w:r w:rsidRPr="00073329">
        <w:rPr>
          <w:sz w:val="26"/>
          <w:szCs w:val="26"/>
        </w:rPr>
        <w:t xml:space="preserve">иметь представление об основных видах общевойскового боя и способах маневра в бою; иметь представление о походном, предбоевом и боевом порядке подразделений; понимать способы действий военнослужащего в бою; знать правила и меры безопасности при обращении с оружием;  </w:t>
      </w:r>
    </w:p>
    <w:p w:rsidR="00C13BF4" w:rsidRPr="00073329" w:rsidRDefault="00C13BF4" w:rsidP="00CB6457">
      <w:pPr>
        <w:ind w:right="17" w:firstLine="0"/>
        <w:rPr>
          <w:sz w:val="26"/>
          <w:szCs w:val="26"/>
        </w:rPr>
      </w:pPr>
      <w:r w:rsidRPr="00073329">
        <w:rPr>
          <w:sz w:val="26"/>
          <w:szCs w:val="26"/>
        </w:rPr>
        <w:t xml:space="preserve">приводить примеры нарушений правил и мер безопасности при обращении  с оружием и их возможных последствий;  применять меры безопасности при проведении занятий по боевой подготовке и обращении с оружием; знать способы удержания оружия, правила прицеливания и производства меткого выстрела; определять характерные конструктивные особенности образцов стрелкового оружия на примере автоматов Калашникова АК-74 и АК-12;  иметь представление о современных видах короткоствольного стрелкового оружия; </w:t>
      </w:r>
    </w:p>
    <w:p w:rsidR="00C13BF4" w:rsidRPr="00073329" w:rsidRDefault="00C13BF4" w:rsidP="00CB6457">
      <w:pPr>
        <w:ind w:right="17" w:firstLine="0"/>
        <w:rPr>
          <w:sz w:val="26"/>
          <w:szCs w:val="26"/>
        </w:rPr>
      </w:pPr>
      <w:r w:rsidRPr="00073329">
        <w:rPr>
          <w:sz w:val="26"/>
          <w:szCs w:val="26"/>
        </w:rPr>
        <w:t xml:space="preserve">иметь представление об истории возникновения и развития робототехнических комплексов;  </w:t>
      </w:r>
    </w:p>
    <w:p w:rsidR="00C13BF4" w:rsidRPr="00073329" w:rsidRDefault="00C13BF4" w:rsidP="00CB6457">
      <w:pPr>
        <w:ind w:right="17" w:firstLine="0"/>
        <w:rPr>
          <w:sz w:val="26"/>
          <w:szCs w:val="26"/>
        </w:rPr>
      </w:pPr>
      <w:r w:rsidRPr="00073329">
        <w:rPr>
          <w:sz w:val="26"/>
          <w:szCs w:val="26"/>
        </w:rPr>
        <w:t xml:space="preserve">иметь представление о конструктивных особенностях БПЛА квадрокоптерного типа; иметь представление о способах боевого применения БПЛА;  иметь представление об истории возникновения и развития связи; иметь представление о назначении радиосвязи и о требованиях, предъявляемых к радиосвязи; иметь </w:t>
      </w:r>
      <w:r w:rsidRPr="00073329">
        <w:rPr>
          <w:sz w:val="26"/>
          <w:szCs w:val="26"/>
        </w:rPr>
        <w:tab/>
        <w:t xml:space="preserve">представление </w:t>
      </w:r>
      <w:r w:rsidRPr="00073329">
        <w:rPr>
          <w:sz w:val="26"/>
          <w:szCs w:val="26"/>
        </w:rPr>
        <w:tab/>
        <w:t xml:space="preserve">о </w:t>
      </w:r>
      <w:r w:rsidR="00CB6457" w:rsidRPr="00073329">
        <w:rPr>
          <w:sz w:val="26"/>
          <w:szCs w:val="26"/>
        </w:rPr>
        <w:t xml:space="preserve">видах, </w:t>
      </w:r>
      <w:r w:rsidRPr="00073329">
        <w:rPr>
          <w:sz w:val="26"/>
          <w:szCs w:val="26"/>
        </w:rPr>
        <w:t xml:space="preserve">предназначении, </w:t>
      </w:r>
      <w:r w:rsidRPr="00073329">
        <w:rPr>
          <w:sz w:val="26"/>
          <w:szCs w:val="26"/>
        </w:rPr>
        <w:tab/>
        <w:t xml:space="preserve">тактико-технических характеристиках современных переносных радиостанций; </w:t>
      </w:r>
    </w:p>
    <w:p w:rsidR="00C13BF4" w:rsidRPr="00073329" w:rsidRDefault="00C13BF4" w:rsidP="00CB6457">
      <w:pPr>
        <w:ind w:right="17" w:firstLine="0"/>
        <w:rPr>
          <w:sz w:val="26"/>
          <w:szCs w:val="26"/>
        </w:rPr>
      </w:pPr>
      <w:r w:rsidRPr="00073329">
        <w:rPr>
          <w:sz w:val="26"/>
          <w:szCs w:val="26"/>
        </w:rPr>
        <w:t xml:space="preserve">иметь представление о тактических свойствах местности и их влиянии  на боевые действия войск; иметь представление о шанцевом инструменте; </w:t>
      </w:r>
    </w:p>
    <w:p w:rsidR="00C13BF4" w:rsidRPr="00073329" w:rsidRDefault="00C13BF4" w:rsidP="00CB6457">
      <w:pPr>
        <w:ind w:right="17" w:firstLine="0"/>
        <w:rPr>
          <w:sz w:val="26"/>
          <w:szCs w:val="26"/>
        </w:rPr>
      </w:pPr>
      <w:r w:rsidRPr="00073329">
        <w:rPr>
          <w:sz w:val="26"/>
          <w:szCs w:val="26"/>
        </w:rPr>
        <w:t>иметь представление о позиции отделения и порядке оборудования окопа</w:t>
      </w:r>
      <w:r w:rsidR="00CB6457" w:rsidRPr="00073329">
        <w:rPr>
          <w:sz w:val="26"/>
          <w:szCs w:val="26"/>
        </w:rPr>
        <w:t xml:space="preserve"> </w:t>
      </w:r>
      <w:r w:rsidRPr="00073329">
        <w:rPr>
          <w:sz w:val="26"/>
          <w:szCs w:val="26"/>
        </w:rPr>
        <w:t xml:space="preserve">для стрелка; иметь представление о видах оружия массового поражения и их поражающих факторах; знать способы действий при применении противником оружия массового поражения; понимать особенности оказания первой помощи в бою; знать условные зоны оказания первой помощи в бою; знать приемы самопомощи в бою; </w:t>
      </w:r>
    </w:p>
    <w:p w:rsidR="00C13BF4" w:rsidRPr="00073329" w:rsidRDefault="00C13BF4" w:rsidP="00CB6457">
      <w:pPr>
        <w:ind w:right="17" w:firstLine="0"/>
        <w:rPr>
          <w:sz w:val="26"/>
          <w:szCs w:val="26"/>
        </w:rPr>
      </w:pPr>
      <w:r w:rsidRPr="00073329">
        <w:rPr>
          <w:sz w:val="26"/>
          <w:szCs w:val="26"/>
        </w:rPr>
        <w:t xml:space="preserve">иметь представление о военно-учетных специальностях;  </w:t>
      </w:r>
    </w:p>
    <w:p w:rsidR="00C13BF4" w:rsidRPr="00073329" w:rsidRDefault="00C13BF4" w:rsidP="00CB6457">
      <w:pPr>
        <w:ind w:right="17" w:firstLine="0"/>
        <w:rPr>
          <w:sz w:val="26"/>
          <w:szCs w:val="26"/>
        </w:rPr>
      </w:pPr>
      <w:r w:rsidRPr="00073329">
        <w:rPr>
          <w:sz w:val="26"/>
          <w:szCs w:val="26"/>
        </w:rPr>
        <w:t xml:space="preserve">знать особенности прохождение военной службы по призыву и по контракту; иметь представления о военно-учебных заведениях;  </w:t>
      </w:r>
    </w:p>
    <w:p w:rsidR="00C13BF4" w:rsidRPr="00073329" w:rsidRDefault="00C13BF4" w:rsidP="00CB6457">
      <w:pPr>
        <w:ind w:right="17" w:firstLine="0"/>
        <w:rPr>
          <w:sz w:val="26"/>
          <w:szCs w:val="26"/>
        </w:rPr>
      </w:pPr>
      <w:r w:rsidRPr="00073329">
        <w:rPr>
          <w:sz w:val="26"/>
          <w:szCs w:val="26"/>
        </w:rPr>
        <w:t xml:space="preserve">иметь представление о системе военно-учебных центров при учебных заведениях высшего образования. </w:t>
      </w:r>
    </w:p>
    <w:p w:rsidR="00C13BF4" w:rsidRPr="00073329" w:rsidRDefault="00C13BF4" w:rsidP="00C13BF4">
      <w:pPr>
        <w:ind w:left="699" w:firstLine="0"/>
        <w:rPr>
          <w:sz w:val="26"/>
          <w:szCs w:val="26"/>
        </w:rPr>
      </w:pPr>
      <w:r w:rsidRPr="00073329">
        <w:rPr>
          <w:sz w:val="26"/>
          <w:szCs w:val="26"/>
        </w:rPr>
        <w:t xml:space="preserve"> </w:t>
      </w:r>
    </w:p>
    <w:p w:rsidR="00C13BF4" w:rsidRPr="00073329" w:rsidRDefault="00C13BF4" w:rsidP="00C13BF4">
      <w:pPr>
        <w:spacing w:after="3"/>
        <w:ind w:left="115" w:firstLine="559"/>
        <w:rPr>
          <w:sz w:val="26"/>
          <w:szCs w:val="26"/>
        </w:rPr>
      </w:pPr>
      <w:r w:rsidRPr="00073329">
        <w:rPr>
          <w:i/>
          <w:sz w:val="26"/>
          <w:szCs w:val="26"/>
        </w:rPr>
        <w:t xml:space="preserve">Предметные результаты по модулю № 3 «Культура безопасности жизнедеятельности в современном обществе»: </w:t>
      </w:r>
    </w:p>
    <w:p w:rsidR="00C13BF4" w:rsidRPr="00073329" w:rsidRDefault="00C13BF4" w:rsidP="00CB6457">
      <w:pPr>
        <w:spacing w:after="5"/>
        <w:ind w:right="9" w:firstLine="0"/>
        <w:rPr>
          <w:sz w:val="26"/>
          <w:szCs w:val="26"/>
        </w:rPr>
      </w:pPr>
      <w:r w:rsidRPr="00073329">
        <w:rPr>
          <w:sz w:val="26"/>
          <w:szCs w:val="26"/>
        </w:rPr>
        <w:t>объяснять смысл понятий «опасность», «безопасност</w:t>
      </w:r>
      <w:r w:rsidR="00CB6457" w:rsidRPr="00073329">
        <w:rPr>
          <w:sz w:val="26"/>
          <w:szCs w:val="26"/>
        </w:rPr>
        <w:t xml:space="preserve">ь», «риск (угроза)», «культура </w:t>
      </w:r>
      <w:r w:rsidRPr="00073329">
        <w:rPr>
          <w:sz w:val="26"/>
          <w:szCs w:val="26"/>
        </w:rPr>
        <w:t xml:space="preserve">безопасности», </w:t>
      </w:r>
      <w:r w:rsidRPr="00073329">
        <w:rPr>
          <w:sz w:val="26"/>
          <w:szCs w:val="26"/>
        </w:rPr>
        <w:tab/>
        <w:t xml:space="preserve">«опасная </w:t>
      </w:r>
      <w:r w:rsidRPr="00073329">
        <w:rPr>
          <w:sz w:val="26"/>
          <w:szCs w:val="26"/>
        </w:rPr>
        <w:tab/>
        <w:t xml:space="preserve">ситуация», </w:t>
      </w:r>
      <w:r w:rsidRPr="00073329">
        <w:rPr>
          <w:sz w:val="26"/>
          <w:szCs w:val="26"/>
        </w:rPr>
        <w:tab/>
        <w:t xml:space="preserve">«чрезвычайная </w:t>
      </w:r>
      <w:r w:rsidRPr="00073329">
        <w:rPr>
          <w:sz w:val="26"/>
          <w:szCs w:val="26"/>
        </w:rPr>
        <w:tab/>
        <w:t xml:space="preserve">ситуация», объяснять их взаимосвязь; приводить </w:t>
      </w:r>
      <w:r w:rsidRPr="00073329">
        <w:rPr>
          <w:sz w:val="26"/>
          <w:szCs w:val="26"/>
        </w:rPr>
        <w:tab/>
        <w:t xml:space="preserve">примеры </w:t>
      </w:r>
      <w:r w:rsidRPr="00073329">
        <w:rPr>
          <w:sz w:val="26"/>
          <w:szCs w:val="26"/>
        </w:rPr>
        <w:tab/>
        <w:t xml:space="preserve">решения </w:t>
      </w:r>
      <w:r w:rsidRPr="00073329">
        <w:rPr>
          <w:sz w:val="26"/>
          <w:szCs w:val="26"/>
        </w:rPr>
        <w:tab/>
        <w:t xml:space="preserve">задач </w:t>
      </w:r>
      <w:r w:rsidRPr="00073329">
        <w:rPr>
          <w:sz w:val="26"/>
          <w:szCs w:val="26"/>
        </w:rPr>
        <w:tab/>
        <w:t xml:space="preserve">по </w:t>
      </w:r>
      <w:r w:rsidRPr="00073329">
        <w:rPr>
          <w:sz w:val="26"/>
          <w:szCs w:val="26"/>
        </w:rPr>
        <w:tab/>
        <w:t xml:space="preserve">обеспечению безопасности  в </w:t>
      </w:r>
      <w:r w:rsidRPr="00073329">
        <w:rPr>
          <w:sz w:val="26"/>
          <w:szCs w:val="26"/>
        </w:rPr>
        <w:tab/>
        <w:t xml:space="preserve">повседневной </w:t>
      </w:r>
      <w:r w:rsidRPr="00073329">
        <w:rPr>
          <w:sz w:val="26"/>
          <w:szCs w:val="26"/>
        </w:rPr>
        <w:tab/>
        <w:t xml:space="preserve">жизни </w:t>
      </w:r>
      <w:r w:rsidRPr="00073329">
        <w:rPr>
          <w:sz w:val="26"/>
          <w:szCs w:val="26"/>
        </w:rPr>
        <w:tab/>
        <w:t>(индивидуальны</w:t>
      </w:r>
      <w:r w:rsidR="00CB6457" w:rsidRPr="00073329">
        <w:rPr>
          <w:sz w:val="26"/>
          <w:szCs w:val="26"/>
        </w:rPr>
        <w:t xml:space="preserve">й, </w:t>
      </w:r>
      <w:r w:rsidR="00CB6457" w:rsidRPr="00073329">
        <w:rPr>
          <w:sz w:val="26"/>
          <w:szCs w:val="26"/>
        </w:rPr>
        <w:tab/>
        <w:t xml:space="preserve">групповой </w:t>
      </w:r>
      <w:r w:rsidR="00CB6457" w:rsidRPr="00073329">
        <w:rPr>
          <w:sz w:val="26"/>
          <w:szCs w:val="26"/>
        </w:rPr>
        <w:tab/>
        <w:t xml:space="preserve">и </w:t>
      </w:r>
      <w:r w:rsidRPr="00073329">
        <w:rPr>
          <w:sz w:val="26"/>
          <w:szCs w:val="26"/>
        </w:rPr>
        <w:t xml:space="preserve">общественно-государственный уровни); знать общие принципы безопасного поведения, приводить примеры; объяснять смысл понятий «виктимное поведение», «безопасное поведение»; понимать влияние поведения человека на его безопасность, приводить </w:t>
      </w:r>
    </w:p>
    <w:p w:rsidR="00C13BF4" w:rsidRPr="00073329" w:rsidRDefault="00C13BF4" w:rsidP="00CB6457">
      <w:pPr>
        <w:ind w:right="9" w:firstLine="0"/>
        <w:rPr>
          <w:sz w:val="26"/>
          <w:szCs w:val="26"/>
        </w:rPr>
      </w:pPr>
      <w:r w:rsidRPr="00073329">
        <w:rPr>
          <w:sz w:val="26"/>
          <w:szCs w:val="26"/>
        </w:rPr>
        <w:t xml:space="preserve">примеры;  иметь навыки оценки своих действий с точки зрения их влияния  на безопасность; </w:t>
      </w:r>
    </w:p>
    <w:p w:rsidR="00C13BF4" w:rsidRPr="00073329" w:rsidRDefault="00C13BF4" w:rsidP="00CB6457">
      <w:pPr>
        <w:tabs>
          <w:tab w:val="center" w:pos="1375"/>
          <w:tab w:val="center" w:pos="2695"/>
          <w:tab w:val="center" w:pos="4768"/>
          <w:tab w:val="center" w:pos="7067"/>
          <w:tab w:val="center" w:pos="8016"/>
          <w:tab w:val="right" w:pos="10065"/>
        </w:tabs>
        <w:ind w:right="9" w:firstLine="0"/>
        <w:rPr>
          <w:sz w:val="26"/>
          <w:szCs w:val="26"/>
        </w:rPr>
      </w:pPr>
      <w:r w:rsidRPr="00073329">
        <w:rPr>
          <w:sz w:val="26"/>
          <w:szCs w:val="26"/>
        </w:rPr>
        <w:t xml:space="preserve">раскрывать </w:t>
      </w:r>
      <w:r w:rsidRPr="00073329">
        <w:rPr>
          <w:sz w:val="26"/>
          <w:szCs w:val="26"/>
        </w:rPr>
        <w:tab/>
        <w:t xml:space="preserve">суть </w:t>
      </w:r>
      <w:r w:rsidRPr="00073329">
        <w:rPr>
          <w:sz w:val="26"/>
          <w:szCs w:val="26"/>
        </w:rPr>
        <w:tab/>
        <w:t xml:space="preserve">риск-ориентированного </w:t>
      </w:r>
      <w:r w:rsidRPr="00073329">
        <w:rPr>
          <w:sz w:val="26"/>
          <w:szCs w:val="26"/>
        </w:rPr>
        <w:tab/>
        <w:t xml:space="preserve">подхода </w:t>
      </w:r>
      <w:r w:rsidRPr="00073329">
        <w:rPr>
          <w:sz w:val="26"/>
          <w:szCs w:val="26"/>
        </w:rPr>
        <w:tab/>
        <w:t xml:space="preserve">к </w:t>
      </w:r>
      <w:r w:rsidRPr="00073329">
        <w:rPr>
          <w:sz w:val="26"/>
          <w:szCs w:val="26"/>
        </w:rPr>
        <w:tab/>
        <w:t xml:space="preserve">обеспечению безопасности;  приводить примеры реализации риск-ориентированного подхода на уровне личности, общества, государства. </w:t>
      </w:r>
    </w:p>
    <w:p w:rsidR="00C13BF4" w:rsidRPr="00073329" w:rsidRDefault="00C13BF4" w:rsidP="00C13BF4">
      <w:pPr>
        <w:spacing w:after="49"/>
        <w:ind w:left="699" w:firstLine="0"/>
        <w:rPr>
          <w:sz w:val="26"/>
          <w:szCs w:val="26"/>
        </w:rPr>
      </w:pPr>
      <w:r w:rsidRPr="00073329">
        <w:rPr>
          <w:sz w:val="26"/>
          <w:szCs w:val="26"/>
        </w:rPr>
        <w:t xml:space="preserve"> </w:t>
      </w:r>
    </w:p>
    <w:p w:rsidR="00C13BF4" w:rsidRPr="00073329" w:rsidRDefault="00C13BF4" w:rsidP="00C13BF4">
      <w:pPr>
        <w:spacing w:after="3"/>
        <w:ind w:left="699" w:firstLine="0"/>
        <w:rPr>
          <w:sz w:val="26"/>
          <w:szCs w:val="26"/>
        </w:rPr>
      </w:pPr>
      <w:r w:rsidRPr="00073329">
        <w:rPr>
          <w:i/>
          <w:sz w:val="26"/>
          <w:szCs w:val="26"/>
        </w:rPr>
        <w:t xml:space="preserve">Предметные результаты по модулю № 4 «Безопасность в быту»: </w:t>
      </w:r>
    </w:p>
    <w:p w:rsidR="00C13BF4" w:rsidRPr="00073329" w:rsidRDefault="00C13BF4" w:rsidP="00CB6457">
      <w:pPr>
        <w:ind w:right="17" w:firstLine="0"/>
        <w:rPr>
          <w:sz w:val="26"/>
          <w:szCs w:val="26"/>
        </w:rPr>
      </w:pPr>
      <w:r w:rsidRPr="00073329">
        <w:rPr>
          <w:sz w:val="26"/>
          <w:szCs w:val="26"/>
        </w:rPr>
        <w:t>раскрывать источники и классифицировать бытовые опасности, обосновывать</w:t>
      </w:r>
    </w:p>
    <w:p w:rsidR="00C13BF4" w:rsidRPr="00073329" w:rsidRDefault="00C13BF4" w:rsidP="00CB6457">
      <w:pPr>
        <w:ind w:right="17" w:firstLine="0"/>
        <w:rPr>
          <w:sz w:val="26"/>
          <w:szCs w:val="26"/>
        </w:rPr>
      </w:pPr>
      <w:r w:rsidRPr="00073329">
        <w:rPr>
          <w:sz w:val="26"/>
          <w:szCs w:val="26"/>
        </w:rPr>
        <w:t xml:space="preserve">зависимость риска (угрозы) их возникновения от поведения человека; </w:t>
      </w:r>
    </w:p>
    <w:p w:rsidR="00C13BF4" w:rsidRPr="00073329" w:rsidRDefault="00C13BF4" w:rsidP="00CB6457">
      <w:pPr>
        <w:ind w:right="17" w:firstLine="0"/>
        <w:rPr>
          <w:sz w:val="26"/>
          <w:szCs w:val="26"/>
        </w:rPr>
      </w:pPr>
      <w:r w:rsidRPr="00073329">
        <w:rPr>
          <w:sz w:val="26"/>
          <w:szCs w:val="26"/>
        </w:rPr>
        <w:t xml:space="preserve">знать права и обязанности потребителя, правила совершения покупок,  в том числе в Интернете; оценивать их роль в совершении безопасных  покупок; оценивать риски возникновения бытовых отравлений, иметь навыки их профилактики; иметь навыки первой помощи при бытовых отравлениях; уметь оценивать риски получения бытовых травм; понимать взаимосвязь поведения и риска получить травму; </w:t>
      </w:r>
    </w:p>
    <w:p w:rsidR="00C13BF4" w:rsidRPr="00073329" w:rsidRDefault="00C13BF4" w:rsidP="00CB6457">
      <w:pPr>
        <w:spacing w:after="52"/>
        <w:ind w:right="16" w:firstLine="0"/>
        <w:rPr>
          <w:sz w:val="26"/>
          <w:szCs w:val="26"/>
        </w:rPr>
      </w:pPr>
      <w:r w:rsidRPr="00073329">
        <w:rPr>
          <w:sz w:val="26"/>
          <w:szCs w:val="26"/>
        </w:rPr>
        <w:t xml:space="preserve">знать правила пожарной безопасности и электробезопасности, понимать влияние соблюдения правил на безопасность в быту; иметь навыки безопасного поведения в быту при использовании газового  и электрического оборудования; иметь навыки поведения при угрозе и возникновении пожара; иметь навыки первой помощи при бытовых травмах, ожогах, порядок проведения сердечно-легочной реанимации; знать правила безопасного поведения в местах общего пользования (подъезд, лифт, придомовая территория, детская площадка, площадка для выгула собак  и другие); понимать влияние конструктивной коммуникации с соседями на уровень безопасности, приводить примеры; понимать риски противоправных действий, выработать навыки, снижающие криминогенные риски; знать правила поведения при возникновении аварии на коммунальной системе; иметь навыки взаимодействия с коммунальными службами. </w:t>
      </w:r>
    </w:p>
    <w:p w:rsidR="00C13BF4" w:rsidRPr="00073329" w:rsidRDefault="00C13BF4" w:rsidP="00C13BF4">
      <w:pPr>
        <w:spacing w:after="49"/>
        <w:ind w:left="699" w:firstLine="0"/>
        <w:rPr>
          <w:sz w:val="26"/>
          <w:szCs w:val="26"/>
        </w:rPr>
      </w:pPr>
      <w:r w:rsidRPr="00073329">
        <w:rPr>
          <w:sz w:val="26"/>
          <w:szCs w:val="26"/>
        </w:rPr>
        <w:t xml:space="preserve"> </w:t>
      </w:r>
    </w:p>
    <w:p w:rsidR="00C13BF4" w:rsidRPr="00073329" w:rsidRDefault="00C13BF4" w:rsidP="00C13BF4">
      <w:pPr>
        <w:spacing w:after="3"/>
        <w:ind w:left="699" w:firstLine="0"/>
        <w:rPr>
          <w:sz w:val="26"/>
          <w:szCs w:val="26"/>
        </w:rPr>
      </w:pPr>
      <w:r w:rsidRPr="00073329">
        <w:rPr>
          <w:i/>
          <w:sz w:val="26"/>
          <w:szCs w:val="26"/>
        </w:rPr>
        <w:t xml:space="preserve">Предметные результаты по модулю № 5 «Безопасность на транспорте»: </w:t>
      </w:r>
      <w:r w:rsidRPr="00073329">
        <w:rPr>
          <w:sz w:val="26"/>
          <w:szCs w:val="26"/>
        </w:rPr>
        <w:t xml:space="preserve">знать правила дорожного движения; </w:t>
      </w:r>
    </w:p>
    <w:p w:rsidR="00C13BF4" w:rsidRPr="00073329" w:rsidRDefault="00C13BF4" w:rsidP="00C13BF4">
      <w:pPr>
        <w:spacing w:after="52"/>
        <w:ind w:right="16"/>
        <w:rPr>
          <w:sz w:val="26"/>
          <w:szCs w:val="26"/>
        </w:rPr>
      </w:pPr>
      <w:r w:rsidRPr="00073329">
        <w:rPr>
          <w:sz w:val="26"/>
          <w:szCs w:val="26"/>
        </w:rPr>
        <w:t xml:space="preserve">характеризовать изменения правил дорожного движения в зависимости  </w:t>
      </w:r>
    </w:p>
    <w:p w:rsidR="00C13BF4" w:rsidRPr="00073329" w:rsidRDefault="00C13BF4" w:rsidP="00C13BF4">
      <w:pPr>
        <w:ind w:left="684" w:right="17" w:hanging="569"/>
        <w:rPr>
          <w:sz w:val="26"/>
          <w:szCs w:val="26"/>
        </w:rPr>
      </w:pPr>
      <w:r w:rsidRPr="00073329">
        <w:rPr>
          <w:sz w:val="26"/>
          <w:szCs w:val="26"/>
        </w:rPr>
        <w:t xml:space="preserve">от изменения уровня рисков (риск-ориентированный подход); понимать риски для пешехода при разных условиях, выработать навыки </w:t>
      </w:r>
    </w:p>
    <w:p w:rsidR="00C13BF4" w:rsidRPr="00073329" w:rsidRDefault="00C13BF4" w:rsidP="00C13BF4">
      <w:pPr>
        <w:ind w:left="684" w:right="17" w:hanging="569"/>
        <w:rPr>
          <w:sz w:val="26"/>
          <w:szCs w:val="26"/>
        </w:rPr>
      </w:pPr>
      <w:r w:rsidRPr="00073329">
        <w:rPr>
          <w:sz w:val="26"/>
          <w:szCs w:val="26"/>
        </w:rPr>
        <w:t xml:space="preserve">безопасного поведения; понимать влияние действий водителя и пассажира на безопасность дорожного </w:t>
      </w:r>
    </w:p>
    <w:p w:rsidR="00C13BF4" w:rsidRPr="00073329" w:rsidRDefault="00C13BF4" w:rsidP="00C13BF4">
      <w:pPr>
        <w:ind w:left="684" w:right="17" w:hanging="569"/>
        <w:rPr>
          <w:sz w:val="26"/>
          <w:szCs w:val="26"/>
        </w:rPr>
      </w:pPr>
      <w:r w:rsidRPr="00073329">
        <w:rPr>
          <w:sz w:val="26"/>
          <w:szCs w:val="26"/>
        </w:rPr>
        <w:t xml:space="preserve">движения, приводить примеры;  знать права, обязанности и иметь представление об ответственности </w:t>
      </w:r>
    </w:p>
    <w:p w:rsidR="00C13BF4" w:rsidRPr="00073329" w:rsidRDefault="00C13BF4" w:rsidP="00C13BF4">
      <w:pPr>
        <w:ind w:left="684" w:right="17" w:hanging="569"/>
        <w:rPr>
          <w:sz w:val="26"/>
          <w:szCs w:val="26"/>
        </w:rPr>
      </w:pPr>
      <w:r w:rsidRPr="00073329">
        <w:rPr>
          <w:sz w:val="26"/>
          <w:szCs w:val="26"/>
        </w:rPr>
        <w:t xml:space="preserve">пешехода, пассажира, водителя; иметь представление о знаниях и навыках, необходимых водителю; знать правила безопасного поведения при дорожно-транспортных </w:t>
      </w:r>
    </w:p>
    <w:p w:rsidR="00C13BF4" w:rsidRPr="00073329" w:rsidRDefault="00C13BF4" w:rsidP="00150BCC">
      <w:pPr>
        <w:spacing w:after="69"/>
        <w:ind w:right="9" w:firstLine="0"/>
        <w:rPr>
          <w:sz w:val="26"/>
          <w:szCs w:val="26"/>
        </w:rPr>
      </w:pPr>
      <w:r w:rsidRPr="00073329">
        <w:rPr>
          <w:sz w:val="26"/>
          <w:szCs w:val="26"/>
        </w:rPr>
        <w:t xml:space="preserve">происшествиях разного характера; иметь навыки оказания первой помощи, навыки пользования огнетушителем; знать источники опасности на различных видах транспорта, приводить примеры; знать правила безопасного поведения на транспорте, приводить примеры влияния поведения на безопасность; иметь представление о порядке действий при возникновении опасных  и чрезвычайных ситуаций на различных видах транспорта. </w:t>
      </w:r>
    </w:p>
    <w:p w:rsidR="00C13BF4" w:rsidRPr="00073329" w:rsidRDefault="00C13BF4" w:rsidP="00C13BF4">
      <w:pPr>
        <w:spacing w:after="1"/>
        <w:ind w:left="699" w:firstLine="0"/>
        <w:rPr>
          <w:sz w:val="26"/>
          <w:szCs w:val="26"/>
        </w:rPr>
      </w:pPr>
      <w:r w:rsidRPr="00073329">
        <w:rPr>
          <w:sz w:val="26"/>
          <w:szCs w:val="26"/>
        </w:rPr>
        <w:t xml:space="preserve"> </w:t>
      </w:r>
    </w:p>
    <w:p w:rsidR="00C13BF4" w:rsidRPr="00073329" w:rsidRDefault="00C13BF4" w:rsidP="00C13BF4">
      <w:pPr>
        <w:spacing w:after="3"/>
        <w:ind w:left="115" w:firstLine="559"/>
        <w:rPr>
          <w:sz w:val="26"/>
          <w:szCs w:val="26"/>
        </w:rPr>
      </w:pPr>
      <w:r w:rsidRPr="00073329">
        <w:rPr>
          <w:i/>
          <w:sz w:val="26"/>
          <w:szCs w:val="26"/>
        </w:rPr>
        <w:t xml:space="preserve">Предметные результаты по модулю № 6 «Безопасность в общественных местах»: </w:t>
      </w:r>
    </w:p>
    <w:p w:rsidR="00C13BF4" w:rsidRPr="00073329" w:rsidRDefault="00C13BF4" w:rsidP="00C13BF4">
      <w:pPr>
        <w:tabs>
          <w:tab w:val="center" w:pos="1432"/>
          <w:tab w:val="center" w:pos="2615"/>
          <w:tab w:val="center" w:pos="4172"/>
          <w:tab w:val="center" w:pos="6227"/>
          <w:tab w:val="center" w:pos="7808"/>
          <w:tab w:val="right" w:pos="10065"/>
        </w:tabs>
        <w:ind w:firstLine="0"/>
        <w:rPr>
          <w:sz w:val="26"/>
          <w:szCs w:val="26"/>
        </w:rPr>
      </w:pPr>
      <w:r w:rsidRPr="00073329">
        <w:rPr>
          <w:sz w:val="26"/>
          <w:szCs w:val="26"/>
        </w:rPr>
        <w:tab/>
        <w:t xml:space="preserve">перечислять </w:t>
      </w:r>
      <w:r w:rsidRPr="00073329">
        <w:rPr>
          <w:sz w:val="26"/>
          <w:szCs w:val="26"/>
        </w:rPr>
        <w:tab/>
        <w:t xml:space="preserve">и </w:t>
      </w:r>
      <w:r w:rsidRPr="00073329">
        <w:rPr>
          <w:sz w:val="26"/>
          <w:szCs w:val="26"/>
        </w:rPr>
        <w:tab/>
        <w:t xml:space="preserve">классифицировать </w:t>
      </w:r>
      <w:r w:rsidRPr="00073329">
        <w:rPr>
          <w:sz w:val="26"/>
          <w:szCs w:val="26"/>
        </w:rPr>
        <w:tab/>
        <w:t xml:space="preserve">основные </w:t>
      </w:r>
      <w:r w:rsidRPr="00073329">
        <w:rPr>
          <w:sz w:val="26"/>
          <w:szCs w:val="26"/>
        </w:rPr>
        <w:tab/>
        <w:t xml:space="preserve">источники </w:t>
      </w:r>
      <w:r w:rsidRPr="00073329">
        <w:rPr>
          <w:sz w:val="26"/>
          <w:szCs w:val="26"/>
        </w:rPr>
        <w:tab/>
        <w:t xml:space="preserve">опасности  </w:t>
      </w:r>
    </w:p>
    <w:p w:rsidR="00C13BF4" w:rsidRPr="00073329" w:rsidRDefault="00C13BF4" w:rsidP="00150BCC">
      <w:pPr>
        <w:ind w:right="17" w:firstLine="0"/>
        <w:rPr>
          <w:sz w:val="26"/>
          <w:szCs w:val="26"/>
        </w:rPr>
      </w:pPr>
      <w:r w:rsidRPr="00073329">
        <w:rPr>
          <w:sz w:val="26"/>
          <w:szCs w:val="26"/>
        </w:rPr>
        <w:t>в общественных местах; знать общие правила безоп</w:t>
      </w:r>
      <w:r w:rsidR="00150BCC" w:rsidRPr="00073329">
        <w:rPr>
          <w:sz w:val="26"/>
          <w:szCs w:val="26"/>
        </w:rPr>
        <w:t xml:space="preserve">асного поведения в общественных </w:t>
      </w:r>
      <w:r w:rsidRPr="00073329">
        <w:rPr>
          <w:sz w:val="26"/>
          <w:szCs w:val="26"/>
        </w:rPr>
        <w:t>местах, характеризовать их влияние на безопасность; иметь н</w:t>
      </w:r>
      <w:r w:rsidR="00CB6457" w:rsidRPr="00073329">
        <w:rPr>
          <w:sz w:val="26"/>
          <w:szCs w:val="26"/>
        </w:rPr>
        <w:t xml:space="preserve">авыки оценки рисков </w:t>
      </w:r>
      <w:r w:rsidRPr="00073329">
        <w:rPr>
          <w:sz w:val="26"/>
          <w:szCs w:val="26"/>
        </w:rPr>
        <w:t xml:space="preserve">возникновения толпы, давки; </w:t>
      </w:r>
    </w:p>
    <w:p w:rsidR="00C13BF4" w:rsidRPr="00073329" w:rsidRDefault="00C13BF4" w:rsidP="00150BCC">
      <w:pPr>
        <w:ind w:left="115" w:right="17" w:firstLine="569"/>
        <w:rPr>
          <w:sz w:val="26"/>
          <w:szCs w:val="26"/>
        </w:rPr>
      </w:pPr>
      <w:r w:rsidRPr="00073329">
        <w:rPr>
          <w:sz w:val="26"/>
          <w:szCs w:val="26"/>
        </w:rPr>
        <w:t xml:space="preserve">знать о действиях, которые минимизируют риски попадания в толпу, давку,  и о действиях, которые позволяют минимизировать риск получения травмы  в случае попадания в толпу, давку; оценивать риски возникновения ситуаций криминогенного характера  в общественных местах; иметь навыки безопасного поведения при проявлении агрессии; иметь представление о безопасном поведении для снижения рисков криминогенного характера; оценивать риски потеряться в общественном месте; знать порядок действий в случаях, когда потерялся человек; знать правила пожарной безопасности в общественных местах; </w:t>
      </w:r>
    </w:p>
    <w:p w:rsidR="00C13BF4" w:rsidRPr="00073329" w:rsidRDefault="00C13BF4" w:rsidP="00150BCC">
      <w:pPr>
        <w:ind w:left="709" w:right="17" w:firstLine="0"/>
        <w:rPr>
          <w:sz w:val="26"/>
          <w:szCs w:val="26"/>
        </w:rPr>
      </w:pPr>
      <w:r w:rsidRPr="00073329">
        <w:rPr>
          <w:sz w:val="26"/>
          <w:szCs w:val="26"/>
        </w:rPr>
        <w:t xml:space="preserve">понимать особенности поведения при угрозе пожара и пожаре в общественных </w:t>
      </w:r>
    </w:p>
    <w:p w:rsidR="00C13BF4" w:rsidRPr="00073329" w:rsidRDefault="00C13BF4" w:rsidP="00150BCC">
      <w:pPr>
        <w:ind w:right="17" w:firstLine="115"/>
        <w:rPr>
          <w:sz w:val="26"/>
          <w:szCs w:val="26"/>
        </w:rPr>
      </w:pPr>
      <w:r w:rsidRPr="00073329">
        <w:rPr>
          <w:sz w:val="26"/>
          <w:szCs w:val="26"/>
        </w:rPr>
        <w:t>местах разного типа; знать правила поведения при угрозе обр</w:t>
      </w:r>
      <w:r w:rsidR="00150BCC" w:rsidRPr="00073329">
        <w:rPr>
          <w:sz w:val="26"/>
          <w:szCs w:val="26"/>
        </w:rPr>
        <w:t xml:space="preserve">ушения или обрушении </w:t>
      </w:r>
      <w:r w:rsidRPr="00073329">
        <w:rPr>
          <w:sz w:val="26"/>
          <w:szCs w:val="26"/>
        </w:rPr>
        <w:t xml:space="preserve">зданий  или отдельных конструкций; иметь представление о правилах поведения при угрозе или в случае террористического акта в общественном месте. </w:t>
      </w:r>
    </w:p>
    <w:p w:rsidR="00C13BF4" w:rsidRPr="00073329" w:rsidRDefault="00C13BF4" w:rsidP="00C13BF4">
      <w:pPr>
        <w:spacing w:after="56"/>
        <w:ind w:left="699" w:firstLine="0"/>
        <w:rPr>
          <w:sz w:val="26"/>
          <w:szCs w:val="26"/>
        </w:rPr>
      </w:pPr>
      <w:r w:rsidRPr="00073329">
        <w:rPr>
          <w:sz w:val="26"/>
          <w:szCs w:val="26"/>
        </w:rPr>
        <w:t xml:space="preserve"> </w:t>
      </w:r>
    </w:p>
    <w:p w:rsidR="00C13BF4" w:rsidRPr="00073329" w:rsidRDefault="00C13BF4" w:rsidP="00150BCC">
      <w:pPr>
        <w:ind w:right="17"/>
        <w:rPr>
          <w:sz w:val="26"/>
          <w:szCs w:val="26"/>
        </w:rPr>
      </w:pPr>
      <w:r w:rsidRPr="00073329">
        <w:rPr>
          <w:i/>
          <w:sz w:val="26"/>
          <w:szCs w:val="26"/>
        </w:rPr>
        <w:t xml:space="preserve">Предметные результаты по модулю № 7 «Безопасность в природной среде»: </w:t>
      </w:r>
      <w:r w:rsidRPr="00073329">
        <w:rPr>
          <w:sz w:val="26"/>
          <w:szCs w:val="26"/>
        </w:rPr>
        <w:t xml:space="preserve">выделять и классифицировать источники опасности в природной среде; знать особенности безопасного поведения при нахождении в природной среде, в том числе в лесу, на водоемах, в горах; иметь представление о способах ориентирования на местности; знать разные способы ориентирования, сравнивать их особенности, выделять преимущества  и недостатки; </w:t>
      </w:r>
    </w:p>
    <w:p w:rsidR="00C13BF4" w:rsidRPr="00073329" w:rsidRDefault="00C13BF4" w:rsidP="00150BCC">
      <w:pPr>
        <w:spacing w:after="52"/>
        <w:ind w:right="16" w:firstLine="0"/>
        <w:rPr>
          <w:sz w:val="26"/>
          <w:szCs w:val="26"/>
        </w:rPr>
      </w:pPr>
      <w:r w:rsidRPr="00073329">
        <w:rPr>
          <w:sz w:val="26"/>
          <w:szCs w:val="26"/>
        </w:rPr>
        <w:t xml:space="preserve">знать правила безопасного поведения, минимизирующие риски потеряться  в природной среде; знать о порядке действий, если человек потерялся в природной среде; иметь представление об основных источниках опасности при автономном нахождении в природной среде, способах подачи сигнала о помощи; иметь представление о способах сооружения убежища для защиты  от перегрева и переохлаждения, получения воды и пищи, правилах поведения  при встрече с дикими животными; иметь навыки первой помощи при перегреве, переохлаждении, отморожении, </w:t>
      </w:r>
    </w:p>
    <w:p w:rsidR="00C13BF4" w:rsidRPr="00073329" w:rsidRDefault="00C13BF4" w:rsidP="00C13BF4">
      <w:pPr>
        <w:ind w:left="125" w:right="17"/>
        <w:rPr>
          <w:sz w:val="26"/>
          <w:szCs w:val="26"/>
        </w:rPr>
      </w:pPr>
      <w:r w:rsidRPr="00073329">
        <w:rPr>
          <w:sz w:val="26"/>
          <w:szCs w:val="26"/>
        </w:rPr>
        <w:t xml:space="preserve">навыки транспортировки пострадавших; называть и характеризовать природные чрезвычайные ситуации; выделять наиболее характерные риски для своего региона с учетом географических, климатических особенностей, традиций ведения хозяйственной деятельности, отдыха на природе; раскрывать применение принципов безопасного поведения (предвидеть </w:t>
      </w:r>
    </w:p>
    <w:p w:rsidR="00C13BF4" w:rsidRPr="00073329" w:rsidRDefault="00C13BF4" w:rsidP="00C13BF4">
      <w:pPr>
        <w:ind w:left="125" w:right="17"/>
        <w:rPr>
          <w:sz w:val="26"/>
          <w:szCs w:val="26"/>
        </w:rPr>
      </w:pPr>
      <w:r w:rsidRPr="00073329">
        <w:rPr>
          <w:sz w:val="26"/>
          <w:szCs w:val="26"/>
        </w:rPr>
        <w:t xml:space="preserve">опасность; по возможности избежать ее; при необходимости действовать)  для природных чрезвычайных ситуаций; указывать причины и признаки возникновения природных пожаров; понимать влияние поведения человека на риски возникновения природных </w:t>
      </w:r>
    </w:p>
    <w:p w:rsidR="00C13BF4" w:rsidRPr="00073329" w:rsidRDefault="00C13BF4" w:rsidP="00C13BF4">
      <w:pPr>
        <w:ind w:left="684" w:right="17" w:hanging="569"/>
        <w:rPr>
          <w:sz w:val="26"/>
          <w:szCs w:val="26"/>
        </w:rPr>
      </w:pPr>
      <w:r w:rsidRPr="00073329">
        <w:rPr>
          <w:sz w:val="26"/>
          <w:szCs w:val="26"/>
        </w:rPr>
        <w:t xml:space="preserve">пожаров; иметь представление о безопасных действиях при угрозе и возникновении </w:t>
      </w:r>
    </w:p>
    <w:p w:rsidR="00C13BF4" w:rsidRPr="00073329" w:rsidRDefault="00C13BF4" w:rsidP="00150BCC">
      <w:pPr>
        <w:ind w:right="17" w:firstLine="0"/>
        <w:rPr>
          <w:sz w:val="26"/>
          <w:szCs w:val="26"/>
        </w:rPr>
      </w:pPr>
      <w:r w:rsidRPr="00073329">
        <w:rPr>
          <w:sz w:val="26"/>
          <w:szCs w:val="26"/>
        </w:rPr>
        <w:t xml:space="preserve">природного пожара; называть и характеризовать природные чрезвычайные ситуации, вызванные опасными геологическими явлениями и процессами;  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  иметь представление о правилах безопасного поведения при природных </w:t>
      </w:r>
    </w:p>
    <w:p w:rsidR="00C13BF4" w:rsidRPr="00073329" w:rsidRDefault="00C13BF4" w:rsidP="00150BCC">
      <w:pPr>
        <w:spacing w:after="3"/>
        <w:ind w:left="125" w:right="17"/>
        <w:rPr>
          <w:sz w:val="26"/>
          <w:szCs w:val="26"/>
        </w:rPr>
      </w:pPr>
      <w:r w:rsidRPr="00073329">
        <w:rPr>
          <w:sz w:val="26"/>
          <w:szCs w:val="26"/>
        </w:rPr>
        <w:t xml:space="preserve">чрезвычайных ситуациях, вызванных опасными геологическими явлениями  и процессами; оценивать риски природных чрезвычайных ситуаций, вызванных опасными геологическими явлениями и процессами, для своего региона, приводить примеры риск-ориентированного поведения; называть и характеризовать природные чрезвычайные ситуации, вызванные опасными гидрологическими явлениями и процессами;   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процессами;  иметь представление о правилах безопасного поведения при природных чрезвычайных ситуациях, вызванных опасными гидрологическими явлениями  и процессами; </w:t>
      </w:r>
    </w:p>
    <w:p w:rsidR="00C13BF4" w:rsidRPr="00073329" w:rsidRDefault="00C13BF4" w:rsidP="00150BCC">
      <w:pPr>
        <w:ind w:left="115" w:right="17" w:firstLine="569"/>
        <w:rPr>
          <w:sz w:val="26"/>
          <w:szCs w:val="26"/>
        </w:rPr>
      </w:pPr>
      <w:r w:rsidRPr="00073329">
        <w:rPr>
          <w:sz w:val="26"/>
          <w:szCs w:val="26"/>
        </w:rPr>
        <w:t xml:space="preserve">оценивать риски природных чрезвычайных ситуаций, вызванных опасными гидрологическими явлениями и процессами, для своего региона, приводить примеры риск-ориентированного поведения; называть и характеризовать природные чрезвычайные ситуации, вызванные опасными метеорологическими явлениями и процессами;  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  знать правила безопасного поведения при природных чрезвычайных ситуациях, вызванных опасными метеорологическими явлениями и процессами; 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 характеризовать источники экологических угроз, обосновывать влияние человеческого фактора на риски их возникновения; характеризовать значение риск-ориентированного подхода к обеспечению экологической безопасности; иметь навыки экологической грамотности и разумного природопользования. </w:t>
      </w:r>
    </w:p>
    <w:p w:rsidR="00C13BF4" w:rsidRPr="00073329" w:rsidRDefault="00C13BF4" w:rsidP="00C13BF4">
      <w:pPr>
        <w:ind w:left="699" w:firstLine="0"/>
        <w:rPr>
          <w:sz w:val="26"/>
          <w:szCs w:val="26"/>
        </w:rPr>
      </w:pPr>
      <w:r w:rsidRPr="00073329">
        <w:rPr>
          <w:sz w:val="26"/>
          <w:szCs w:val="26"/>
        </w:rPr>
        <w:t xml:space="preserve"> </w:t>
      </w:r>
    </w:p>
    <w:p w:rsidR="00C13BF4" w:rsidRPr="00073329" w:rsidRDefault="00C13BF4" w:rsidP="00C13BF4">
      <w:pPr>
        <w:spacing w:after="3"/>
        <w:ind w:left="115" w:firstLine="559"/>
        <w:rPr>
          <w:sz w:val="26"/>
          <w:szCs w:val="26"/>
        </w:rPr>
      </w:pPr>
      <w:r w:rsidRPr="00073329">
        <w:rPr>
          <w:i/>
          <w:sz w:val="26"/>
          <w:szCs w:val="26"/>
        </w:rPr>
        <w:t xml:space="preserve">Предметные результаты по модулю № 8 «Основы медицинских знаний. Оказание первой помощи»: </w:t>
      </w:r>
    </w:p>
    <w:p w:rsidR="00C13BF4" w:rsidRPr="00073329" w:rsidRDefault="00C13BF4" w:rsidP="00C13BF4">
      <w:pPr>
        <w:spacing w:after="52"/>
        <w:ind w:right="16"/>
        <w:rPr>
          <w:sz w:val="26"/>
          <w:szCs w:val="26"/>
        </w:rPr>
      </w:pPr>
      <w:r w:rsidRPr="00073329">
        <w:rPr>
          <w:sz w:val="26"/>
          <w:szCs w:val="26"/>
        </w:rPr>
        <w:t xml:space="preserve">объяснять смысл понятий «здоровье», «охрана здоровья», «здоровый образ </w:t>
      </w:r>
    </w:p>
    <w:p w:rsidR="00C13BF4" w:rsidRPr="00073329" w:rsidRDefault="00C13BF4" w:rsidP="00150BCC">
      <w:pPr>
        <w:ind w:right="17" w:firstLine="0"/>
        <w:rPr>
          <w:sz w:val="26"/>
          <w:szCs w:val="26"/>
        </w:rPr>
      </w:pPr>
      <w:r w:rsidRPr="00073329">
        <w:rPr>
          <w:sz w:val="26"/>
          <w:szCs w:val="26"/>
        </w:rPr>
        <w:t xml:space="preserve">жизни», «лечение», «профилактика» и выявлять взаимосвязь между ними; понимать степень влияния биологических, социально-экономических, экологических, психологических факторов на здоровье; понимать значение здорового образа жизни и его элементов для человека, приводить примеры из собственного опыта; характеризовать инфекционные заболевания, знать основные способы распространения и передачи инфекционных заболеваний; иметь навыки соблюдения мер личной профилактики; </w:t>
      </w:r>
    </w:p>
    <w:p w:rsidR="00C13BF4" w:rsidRPr="00073329" w:rsidRDefault="00C13BF4" w:rsidP="00150BCC">
      <w:pPr>
        <w:spacing w:after="52"/>
        <w:ind w:right="16" w:firstLine="0"/>
        <w:rPr>
          <w:sz w:val="26"/>
          <w:szCs w:val="26"/>
        </w:rPr>
      </w:pPr>
      <w:r w:rsidRPr="00073329">
        <w:rPr>
          <w:sz w:val="26"/>
          <w:szCs w:val="26"/>
        </w:rPr>
        <w:t xml:space="preserve">понимать роль вакцинации в профилактике инфекционных заболеваний, приводить примеры; понимать значение национального календаря профилактических прививок  </w:t>
      </w:r>
    </w:p>
    <w:p w:rsidR="00C13BF4" w:rsidRPr="00073329" w:rsidRDefault="00C13BF4" w:rsidP="00150BCC">
      <w:pPr>
        <w:ind w:left="125" w:right="17" w:firstLine="0"/>
        <w:rPr>
          <w:sz w:val="26"/>
          <w:szCs w:val="26"/>
        </w:rPr>
      </w:pPr>
      <w:r w:rsidRPr="00073329">
        <w:rPr>
          <w:sz w:val="26"/>
          <w:szCs w:val="26"/>
        </w:rPr>
        <w:t>и вакцинации населения, роль вакцинации для общества в целом; объяснять смысл понятия «вакцинация по эпидемиологическим показаниям»; иметь представление о чрезвычайных ситуациях биолого-социального характера, действиях при чрезвычайных ситуация</w:t>
      </w:r>
      <w:r w:rsidR="00150BCC" w:rsidRPr="00073329">
        <w:rPr>
          <w:sz w:val="26"/>
          <w:szCs w:val="26"/>
        </w:rPr>
        <w:t xml:space="preserve">х биолого-социального характера </w:t>
      </w:r>
      <w:r w:rsidRPr="00073329">
        <w:rPr>
          <w:sz w:val="26"/>
          <w:szCs w:val="26"/>
        </w:rPr>
        <w:t xml:space="preserve">(на примере эпидемии); приводить примеры реализации риск-ориентированного подхода  к обеспечению безопасности при чрезвычайных ситуациях биолого-социального характера; </w:t>
      </w:r>
    </w:p>
    <w:p w:rsidR="00C13BF4" w:rsidRPr="00073329" w:rsidRDefault="00C13BF4" w:rsidP="00150BCC">
      <w:pPr>
        <w:ind w:left="115" w:right="17" w:firstLine="569"/>
        <w:rPr>
          <w:sz w:val="26"/>
          <w:szCs w:val="26"/>
        </w:rPr>
      </w:pPr>
      <w:r w:rsidRPr="00073329">
        <w:rPr>
          <w:sz w:val="26"/>
          <w:szCs w:val="26"/>
        </w:rPr>
        <w:t xml:space="preserve">характеризовать наиболее распространенные неинфекционные заболевания (сердечно-сосудистые, онкологические, эндокринные и другие), оценивать основные факторы риска их возникновения и степень опасности; характеризовать признаки угрожающих жизни и здоровью состояний (инсульт, сердечный приступ и другие);  иметь навыки вызова скорой медицинской помощи; </w:t>
      </w:r>
    </w:p>
    <w:p w:rsidR="00C13BF4" w:rsidRPr="00073329" w:rsidRDefault="00C13BF4" w:rsidP="00150BCC">
      <w:pPr>
        <w:ind w:left="115" w:right="17" w:firstLine="569"/>
        <w:rPr>
          <w:sz w:val="26"/>
          <w:szCs w:val="26"/>
        </w:rPr>
      </w:pPr>
      <w:r w:rsidRPr="00073329">
        <w:rPr>
          <w:sz w:val="26"/>
          <w:szCs w:val="26"/>
        </w:rPr>
        <w:t xml:space="preserve">понимать значение образа жизни в профилактике и защите  от неинфекционных заболеваний; раскрывать значение диспансеризации для ранней диагностики неинфекционных заболеваний, знать порядок прохождения диспансеризации; объяснять смысл понятий «психическое здоровье» и «психологическое благополучие», характеризовать их влияние на жизнь человека; знать основные критерии психического здоровья и психологического благополучия; характеризовать </w:t>
      </w:r>
      <w:r w:rsidRPr="00073329">
        <w:rPr>
          <w:sz w:val="26"/>
          <w:szCs w:val="26"/>
        </w:rPr>
        <w:tab/>
        <w:t xml:space="preserve">факторы, </w:t>
      </w:r>
      <w:r w:rsidRPr="00073329">
        <w:rPr>
          <w:sz w:val="26"/>
          <w:szCs w:val="26"/>
        </w:rPr>
        <w:tab/>
        <w:t xml:space="preserve">влияющие </w:t>
      </w:r>
      <w:r w:rsidRPr="00073329">
        <w:rPr>
          <w:sz w:val="26"/>
          <w:szCs w:val="26"/>
        </w:rPr>
        <w:tab/>
        <w:t xml:space="preserve">на </w:t>
      </w:r>
      <w:r w:rsidRPr="00073329">
        <w:rPr>
          <w:sz w:val="26"/>
          <w:szCs w:val="26"/>
        </w:rPr>
        <w:tab/>
        <w:t xml:space="preserve">психическое </w:t>
      </w:r>
      <w:r w:rsidRPr="00073329">
        <w:rPr>
          <w:sz w:val="26"/>
          <w:szCs w:val="26"/>
        </w:rPr>
        <w:tab/>
        <w:t xml:space="preserve">здоровье  и психологическое благополучие; иметь представление об основных направления сохранения и укрепления психического здоровья и психологического благополучия; характеризовать негативное влияние вредных привычек на умственную  и физическую работоспособность, благополучие человека; характеризовать роль раннего выявления психических расстройств и создания благоприятных условий для развития; объяснять смысл понятия «инклюзивное обучение»; </w:t>
      </w:r>
    </w:p>
    <w:p w:rsidR="00C13BF4" w:rsidRPr="00073329" w:rsidRDefault="00C13BF4" w:rsidP="00150BCC">
      <w:pPr>
        <w:ind w:right="17" w:firstLine="0"/>
        <w:rPr>
          <w:sz w:val="26"/>
          <w:szCs w:val="26"/>
        </w:rPr>
      </w:pPr>
      <w:r w:rsidRPr="00073329">
        <w:rPr>
          <w:sz w:val="26"/>
          <w:szCs w:val="26"/>
        </w:rPr>
        <w:t>иметь навыки, позволяющие минимизироват</w:t>
      </w:r>
      <w:r w:rsidR="00150BCC" w:rsidRPr="00073329">
        <w:rPr>
          <w:sz w:val="26"/>
          <w:szCs w:val="26"/>
        </w:rPr>
        <w:t xml:space="preserve">ь влияние хронического стресса; </w:t>
      </w:r>
      <w:r w:rsidRPr="00073329">
        <w:rPr>
          <w:sz w:val="26"/>
          <w:szCs w:val="26"/>
        </w:rPr>
        <w:t xml:space="preserve">характеризовать признаки психологического неблагополучия и критерии обращения за помощью; знать правовые основы оказания первой помощи в Российской Федерации; объяснять смысл понятий «первая помощь», «скорая медицинская помощь», их соотношение; знать о состояниях, при которых оказывается первая помощь, и действиях  </w:t>
      </w:r>
    </w:p>
    <w:p w:rsidR="00C13BF4" w:rsidRPr="00073329" w:rsidRDefault="00C13BF4" w:rsidP="00150BCC">
      <w:pPr>
        <w:ind w:right="-1" w:firstLine="0"/>
        <w:rPr>
          <w:sz w:val="26"/>
          <w:szCs w:val="26"/>
        </w:rPr>
      </w:pPr>
      <w:r w:rsidRPr="00073329">
        <w:rPr>
          <w:sz w:val="26"/>
          <w:szCs w:val="26"/>
        </w:rPr>
        <w:t xml:space="preserve">при оказании первой помощи; иметь навыки применения </w:t>
      </w:r>
      <w:r w:rsidR="00150BCC" w:rsidRPr="00073329">
        <w:rPr>
          <w:sz w:val="26"/>
          <w:szCs w:val="26"/>
        </w:rPr>
        <w:t>а</w:t>
      </w:r>
      <w:r w:rsidRPr="00073329">
        <w:rPr>
          <w:sz w:val="26"/>
          <w:szCs w:val="26"/>
        </w:rPr>
        <w:t xml:space="preserve">лгоритма первой помощи; </w:t>
      </w:r>
    </w:p>
    <w:p w:rsidR="00C13BF4" w:rsidRPr="00073329" w:rsidRDefault="00C13BF4" w:rsidP="00150BCC">
      <w:pPr>
        <w:ind w:right="17" w:firstLine="0"/>
        <w:rPr>
          <w:sz w:val="26"/>
          <w:szCs w:val="26"/>
        </w:rPr>
      </w:pPr>
      <w:r w:rsidRPr="00073329">
        <w:rPr>
          <w:sz w:val="26"/>
          <w:szCs w:val="26"/>
        </w:rPr>
        <w:t>иметь представление о безопасных действиях по оказанию первой помощи</w:t>
      </w:r>
      <w:r w:rsidR="00150BCC" w:rsidRPr="00073329">
        <w:rPr>
          <w:sz w:val="26"/>
          <w:szCs w:val="26"/>
        </w:rPr>
        <w:t xml:space="preserve"> </w:t>
      </w:r>
      <w:r w:rsidRPr="00073329">
        <w:rPr>
          <w:sz w:val="26"/>
          <w:szCs w:val="26"/>
        </w:rPr>
        <w:t xml:space="preserve">в различных условиях (травмы глаза; «сложные» кровотечения; первая помощь  с использованием подручных средств; первая помощь при нескольких травмах одновременно). </w:t>
      </w:r>
    </w:p>
    <w:p w:rsidR="00C13BF4" w:rsidRPr="00073329" w:rsidRDefault="00C13BF4" w:rsidP="00666FCE">
      <w:pPr>
        <w:spacing w:after="49"/>
        <w:ind w:left="699" w:firstLine="0"/>
        <w:rPr>
          <w:sz w:val="26"/>
          <w:szCs w:val="26"/>
        </w:rPr>
      </w:pPr>
      <w:r w:rsidRPr="00073329">
        <w:rPr>
          <w:sz w:val="26"/>
          <w:szCs w:val="26"/>
        </w:rPr>
        <w:t xml:space="preserve"> </w:t>
      </w:r>
      <w:r w:rsidRPr="00073329">
        <w:rPr>
          <w:i/>
          <w:sz w:val="26"/>
          <w:szCs w:val="26"/>
        </w:rPr>
        <w:t xml:space="preserve">Предметные результаты по модулю № 9 «Безопасность в социуме»: </w:t>
      </w:r>
    </w:p>
    <w:p w:rsidR="00C13BF4" w:rsidRPr="00073329" w:rsidRDefault="00C13BF4" w:rsidP="00150BCC">
      <w:pPr>
        <w:ind w:right="17" w:firstLine="0"/>
        <w:rPr>
          <w:sz w:val="26"/>
          <w:szCs w:val="26"/>
        </w:rPr>
      </w:pPr>
      <w:r w:rsidRPr="00073329">
        <w:rPr>
          <w:sz w:val="26"/>
          <w:szCs w:val="26"/>
        </w:rPr>
        <w:t xml:space="preserve">объяснять смысл понятия «общение»; характеризовать роль общения в жизни </w:t>
      </w:r>
    </w:p>
    <w:p w:rsidR="00C13BF4" w:rsidRPr="00073329" w:rsidRDefault="00C13BF4" w:rsidP="00150BCC">
      <w:pPr>
        <w:ind w:right="17" w:firstLine="0"/>
        <w:rPr>
          <w:sz w:val="26"/>
          <w:szCs w:val="26"/>
        </w:rPr>
      </w:pPr>
      <w:r w:rsidRPr="00073329">
        <w:rPr>
          <w:sz w:val="26"/>
          <w:szCs w:val="26"/>
        </w:rPr>
        <w:t xml:space="preserve">человека, приводить примеры межличностного общения и общения в группе; иметь навыки конструктивного общения; </w:t>
      </w:r>
    </w:p>
    <w:p w:rsidR="00C13BF4" w:rsidRPr="00073329" w:rsidRDefault="00C13BF4" w:rsidP="00150BCC">
      <w:pPr>
        <w:ind w:right="17" w:firstLine="0"/>
        <w:rPr>
          <w:sz w:val="26"/>
          <w:szCs w:val="26"/>
        </w:rPr>
      </w:pPr>
      <w:r w:rsidRPr="00073329">
        <w:rPr>
          <w:sz w:val="26"/>
          <w:szCs w:val="26"/>
        </w:rPr>
        <w:t xml:space="preserve">объяснять смысл понятий «социальная группа», «малая группа», «большая группа»; характеризовать взаимодействие в группе; </w:t>
      </w:r>
    </w:p>
    <w:p w:rsidR="00C13BF4" w:rsidRPr="00073329" w:rsidRDefault="00C13BF4" w:rsidP="00150BCC">
      <w:pPr>
        <w:ind w:right="17" w:firstLine="0"/>
        <w:rPr>
          <w:sz w:val="26"/>
          <w:szCs w:val="26"/>
        </w:rPr>
      </w:pPr>
      <w:r w:rsidRPr="00073329">
        <w:rPr>
          <w:sz w:val="26"/>
          <w:szCs w:val="26"/>
        </w:rPr>
        <w:t xml:space="preserve">понимать влияние групповых норм и ценностей на комфортное и безопасное взаимодействие в группе, приводить примеры; объяснять смысл понятия «конфликт»; </w:t>
      </w:r>
    </w:p>
    <w:p w:rsidR="00C13BF4" w:rsidRPr="00073329" w:rsidRDefault="00C13BF4" w:rsidP="00150BCC">
      <w:pPr>
        <w:ind w:right="17" w:firstLine="0"/>
        <w:rPr>
          <w:sz w:val="26"/>
          <w:szCs w:val="26"/>
        </w:rPr>
      </w:pPr>
      <w:r w:rsidRPr="00073329">
        <w:rPr>
          <w:sz w:val="26"/>
          <w:szCs w:val="26"/>
        </w:rPr>
        <w:t xml:space="preserve">знать стадии развития конфликта, приводить примеры; </w:t>
      </w:r>
    </w:p>
    <w:p w:rsidR="00C13BF4" w:rsidRPr="00073329" w:rsidRDefault="00C13BF4" w:rsidP="00150BCC">
      <w:pPr>
        <w:ind w:right="17" w:firstLine="0"/>
        <w:rPr>
          <w:sz w:val="26"/>
          <w:szCs w:val="26"/>
        </w:rPr>
      </w:pPr>
      <w:r w:rsidRPr="00073329">
        <w:rPr>
          <w:sz w:val="26"/>
          <w:szCs w:val="26"/>
        </w:rPr>
        <w:t xml:space="preserve">характеризовать факторы, способствующие и препятствующие развитию конфликта; иметь навыки конструктивного разрешения конфликта; знать условия привлечения третьей стороны для разрешения конфликта; иметь представление о способах пресечения опасных проявлений конфликтов; раскрывать способы противодействия буллингу, проявлениям насилия; характеризовать способы психологического воздействия; характеризовать особенности убеждающей коммуникации; объяснять смысл понятия «манипуляция»;  </w:t>
      </w:r>
    </w:p>
    <w:p w:rsidR="00C13BF4" w:rsidRPr="00073329" w:rsidRDefault="00C13BF4" w:rsidP="00150BCC">
      <w:pPr>
        <w:ind w:right="17" w:firstLine="0"/>
        <w:rPr>
          <w:sz w:val="26"/>
          <w:szCs w:val="26"/>
        </w:rPr>
      </w:pPr>
      <w:r w:rsidRPr="00073329">
        <w:rPr>
          <w:sz w:val="26"/>
          <w:szCs w:val="26"/>
        </w:rPr>
        <w:t xml:space="preserve">называть характеристики манипулятивного воздействия, приводить примеры;  иметь представления о способах противодействия манипуляции; раскрывать механизмы воздействия на большую группу (заражение, убеждение, внушение, подражание и другие), приводить примеры; иметь представление о деструктивных и псевдопсихологических технологиях и способах противодействия. </w:t>
      </w:r>
    </w:p>
    <w:p w:rsidR="00C13BF4" w:rsidRPr="00073329" w:rsidRDefault="00C13BF4" w:rsidP="00C13BF4">
      <w:pPr>
        <w:spacing w:after="1"/>
        <w:ind w:left="699" w:firstLine="0"/>
        <w:rPr>
          <w:sz w:val="26"/>
          <w:szCs w:val="26"/>
        </w:rPr>
      </w:pPr>
      <w:r w:rsidRPr="00073329">
        <w:rPr>
          <w:sz w:val="26"/>
          <w:szCs w:val="26"/>
        </w:rPr>
        <w:t xml:space="preserve"> </w:t>
      </w:r>
    </w:p>
    <w:p w:rsidR="00C13BF4" w:rsidRPr="00073329" w:rsidRDefault="00C13BF4" w:rsidP="00150BCC">
      <w:pPr>
        <w:spacing w:after="3"/>
        <w:ind w:firstLine="0"/>
        <w:rPr>
          <w:sz w:val="26"/>
          <w:szCs w:val="26"/>
        </w:rPr>
      </w:pPr>
      <w:r w:rsidRPr="00073329">
        <w:rPr>
          <w:i/>
          <w:sz w:val="26"/>
          <w:szCs w:val="26"/>
        </w:rPr>
        <w:t xml:space="preserve">Предметные результаты по модулю № 10 «Безопасность в информационном пространстве»: </w:t>
      </w:r>
    </w:p>
    <w:p w:rsidR="00C13BF4" w:rsidRPr="00073329" w:rsidRDefault="00C13BF4" w:rsidP="00150BCC">
      <w:pPr>
        <w:ind w:firstLine="0"/>
        <w:rPr>
          <w:sz w:val="26"/>
          <w:szCs w:val="26"/>
        </w:rPr>
      </w:pPr>
      <w:r w:rsidRPr="00073329">
        <w:rPr>
          <w:sz w:val="26"/>
          <w:szCs w:val="26"/>
        </w:rPr>
        <w:t xml:space="preserve">характеризовать цифровую среду, ее влияние на жизнь человека; </w:t>
      </w:r>
    </w:p>
    <w:p w:rsidR="00C13BF4" w:rsidRPr="00073329" w:rsidRDefault="00C13BF4" w:rsidP="00150BCC">
      <w:pPr>
        <w:tabs>
          <w:tab w:val="center" w:pos="1302"/>
          <w:tab w:val="center" w:pos="2650"/>
          <w:tab w:val="center" w:pos="3886"/>
          <w:tab w:val="center" w:pos="5386"/>
          <w:tab w:val="center" w:pos="6817"/>
          <w:tab w:val="center" w:pos="8274"/>
          <w:tab w:val="right" w:pos="10065"/>
        </w:tabs>
        <w:ind w:firstLine="0"/>
        <w:rPr>
          <w:sz w:val="26"/>
          <w:szCs w:val="26"/>
        </w:rPr>
      </w:pPr>
      <w:r w:rsidRPr="00073329">
        <w:rPr>
          <w:sz w:val="26"/>
          <w:szCs w:val="26"/>
        </w:rPr>
        <w:t xml:space="preserve">объяснять </w:t>
      </w:r>
      <w:r w:rsidRPr="00073329">
        <w:rPr>
          <w:sz w:val="26"/>
          <w:szCs w:val="26"/>
        </w:rPr>
        <w:tab/>
        <w:t xml:space="preserve">смысл </w:t>
      </w:r>
      <w:r w:rsidRPr="00073329">
        <w:rPr>
          <w:sz w:val="26"/>
          <w:szCs w:val="26"/>
        </w:rPr>
        <w:tab/>
        <w:t xml:space="preserve">понятий </w:t>
      </w:r>
      <w:r w:rsidRPr="00073329">
        <w:rPr>
          <w:sz w:val="26"/>
          <w:szCs w:val="26"/>
        </w:rPr>
        <w:tab/>
        <w:t xml:space="preserve">«цифровая </w:t>
      </w:r>
      <w:r w:rsidRPr="00073329">
        <w:rPr>
          <w:sz w:val="26"/>
          <w:szCs w:val="26"/>
        </w:rPr>
        <w:tab/>
        <w:t xml:space="preserve">среда», </w:t>
      </w:r>
      <w:r w:rsidRPr="00073329">
        <w:rPr>
          <w:sz w:val="26"/>
          <w:szCs w:val="26"/>
        </w:rPr>
        <w:tab/>
        <w:t xml:space="preserve">«цифровой </w:t>
      </w:r>
      <w:r w:rsidRPr="00073329">
        <w:rPr>
          <w:sz w:val="26"/>
          <w:szCs w:val="26"/>
        </w:rPr>
        <w:tab/>
        <w:t xml:space="preserve">след», персональные данные»; анализировать угрозы цифровой среды (цифровая зависимость, вредоносное </w:t>
      </w:r>
    </w:p>
    <w:p w:rsidR="00C13BF4" w:rsidRPr="00073329" w:rsidRDefault="00C13BF4" w:rsidP="00150BCC">
      <w:pPr>
        <w:ind w:firstLine="0"/>
        <w:rPr>
          <w:sz w:val="26"/>
          <w:szCs w:val="26"/>
        </w:rPr>
      </w:pPr>
      <w:r w:rsidRPr="00073329">
        <w:rPr>
          <w:sz w:val="26"/>
          <w:szCs w:val="26"/>
        </w:rPr>
        <w:t>программное обеспечение, сетевое мошенничество и травля, вовлечение  в деструктивные сообщества, запрещенный контент и другие), раскрывать их характерные признаки; иметь навыки безопасных действий по снижению рисков, и защите</w:t>
      </w:r>
      <w:r w:rsidR="00150BCC" w:rsidRPr="00073329">
        <w:rPr>
          <w:sz w:val="26"/>
          <w:szCs w:val="26"/>
        </w:rPr>
        <w:t xml:space="preserve"> </w:t>
      </w:r>
      <w:r w:rsidRPr="00073329">
        <w:rPr>
          <w:sz w:val="26"/>
          <w:szCs w:val="26"/>
        </w:rPr>
        <w:t xml:space="preserve">от опасностей цифровой среды; объяснять смысл понятий «программное обеспечение», «вредоносное программное обеспечение»; характеризовать и классифицировать опасности, анализировать риски, источником которых является вредоносное программное обеспечение; иметь навыки безопасного использования устройств и программ; перечислять и классифицировать опасности, связанные с поведением людей  </w:t>
      </w:r>
    </w:p>
    <w:p w:rsidR="00C13BF4" w:rsidRPr="00073329" w:rsidRDefault="00C13BF4" w:rsidP="00150BCC">
      <w:pPr>
        <w:ind w:firstLine="0"/>
        <w:rPr>
          <w:sz w:val="26"/>
          <w:szCs w:val="26"/>
        </w:rPr>
      </w:pPr>
      <w:r w:rsidRPr="00073329">
        <w:rPr>
          <w:sz w:val="26"/>
          <w:szCs w:val="26"/>
        </w:rPr>
        <w:t xml:space="preserve">в цифровой среде; 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 им; иметь навыки безопасной коммуникации в цифровой среде; объяснять смысл и взаимосвязь понятий «достоверность информации», «информационный пузырь», «фейк»; иметь представление о способах проверки достоверности, легитимности информации, ее соответствия правовым и морально-этическим нормам; раскрывать правовые основы взаимодействия с цифровой средой, выработать навыки безопасных действий по защите прав в цифровой среде; объяснять права, обязанности и иметь представление об ответственности граждан и юридических лиц в информационном пространстве. </w:t>
      </w:r>
    </w:p>
    <w:p w:rsidR="00C13BF4" w:rsidRPr="00073329" w:rsidRDefault="00C13BF4" w:rsidP="00666FCE">
      <w:pPr>
        <w:spacing w:after="2"/>
        <w:ind w:firstLine="0"/>
        <w:rPr>
          <w:sz w:val="26"/>
          <w:szCs w:val="26"/>
        </w:rPr>
      </w:pPr>
      <w:r w:rsidRPr="00073329">
        <w:rPr>
          <w:sz w:val="26"/>
          <w:szCs w:val="26"/>
        </w:rPr>
        <w:t xml:space="preserve"> </w:t>
      </w:r>
      <w:r w:rsidRPr="00073329">
        <w:rPr>
          <w:i/>
          <w:sz w:val="26"/>
          <w:szCs w:val="26"/>
        </w:rPr>
        <w:t xml:space="preserve">Предметные результаты по модулю № 11 «Основы противодействия экстремизму и терроризму»: </w:t>
      </w:r>
    </w:p>
    <w:p w:rsidR="00C13BF4" w:rsidRPr="00073329" w:rsidRDefault="00C13BF4" w:rsidP="0081281F">
      <w:pPr>
        <w:ind w:right="17" w:firstLine="0"/>
        <w:rPr>
          <w:sz w:val="26"/>
          <w:szCs w:val="26"/>
        </w:rPr>
      </w:pPr>
      <w:r w:rsidRPr="00073329">
        <w:rPr>
          <w:sz w:val="26"/>
          <w:szCs w:val="26"/>
        </w:rPr>
        <w:t xml:space="preserve">характеризовать экстремизм и терроризм как угрозу благополучию человека, </w:t>
      </w:r>
    </w:p>
    <w:p w:rsidR="00C13BF4" w:rsidRPr="00073329" w:rsidRDefault="00C13BF4" w:rsidP="0081281F">
      <w:pPr>
        <w:ind w:right="17" w:firstLine="0"/>
        <w:rPr>
          <w:sz w:val="26"/>
          <w:szCs w:val="26"/>
        </w:rPr>
      </w:pPr>
      <w:r w:rsidRPr="00073329">
        <w:rPr>
          <w:sz w:val="26"/>
          <w:szCs w:val="26"/>
        </w:rPr>
        <w:t xml:space="preserve">стабильности общества и государства; объяснять смысл и взаимосвязь понятий «экстремизм» и «терроризм»; </w:t>
      </w:r>
    </w:p>
    <w:p w:rsidR="00C13BF4" w:rsidRPr="00073329" w:rsidRDefault="00C13BF4" w:rsidP="0081281F">
      <w:pPr>
        <w:ind w:right="17" w:firstLine="0"/>
        <w:rPr>
          <w:sz w:val="26"/>
          <w:szCs w:val="26"/>
        </w:rPr>
      </w:pPr>
      <w:r w:rsidRPr="00073329">
        <w:rPr>
          <w:sz w:val="26"/>
          <w:szCs w:val="26"/>
        </w:rPr>
        <w:t xml:space="preserve">анализировать варианты их проявления и возможные последствия; характеризовать признаки вовлечения в экстремистскую и террористическую деятельность, выработать навыки безопасных действий при их обнаружении; иметь представление о методах и видах террористической деятельности; знать уровни террористической опасности, иметь навыки безопасных действий при их объявлении; 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 раскрывать правовые основы, структуру и задачи государственной системы противодействия экстремизму и терроризму; объяснять права, обязанности и иметь представление об ответственности граждан и юридических лиц в области противодействия экстремизму и терроризму. </w:t>
      </w:r>
    </w:p>
    <w:p w:rsidR="00C13BF4" w:rsidRPr="00C13BF4" w:rsidRDefault="00C13BF4" w:rsidP="00666FCE">
      <w:pPr>
        <w:spacing w:after="29"/>
        <w:ind w:right="17" w:firstLine="0"/>
        <w:rPr>
          <w:sz w:val="26"/>
          <w:szCs w:val="26"/>
        </w:rPr>
      </w:pPr>
      <w:r w:rsidRPr="00073329">
        <w:rPr>
          <w:sz w:val="26"/>
          <w:szCs w:val="26"/>
        </w:rPr>
        <w:t xml:space="preserve"> Образовательная </w:t>
      </w:r>
      <w:r w:rsidRPr="00073329">
        <w:rPr>
          <w:sz w:val="26"/>
          <w:szCs w:val="26"/>
        </w:rPr>
        <w:tab/>
        <w:t xml:space="preserve">организация </w:t>
      </w:r>
      <w:r w:rsidRPr="00073329">
        <w:rPr>
          <w:sz w:val="26"/>
          <w:szCs w:val="26"/>
        </w:rPr>
        <w:tab/>
        <w:t xml:space="preserve">вправе </w:t>
      </w:r>
      <w:r w:rsidRPr="00073329">
        <w:rPr>
          <w:sz w:val="26"/>
          <w:szCs w:val="26"/>
        </w:rPr>
        <w:tab/>
        <w:t xml:space="preserve">самостоятельно </w:t>
      </w:r>
      <w:r w:rsidRPr="00073329">
        <w:rPr>
          <w:sz w:val="26"/>
          <w:szCs w:val="26"/>
        </w:rPr>
        <w:tab/>
        <w:t>определять последовательность освоения обучающимися модулей ОБЗР.</w:t>
      </w:r>
      <w:r w:rsidRPr="00C13BF4">
        <w:rPr>
          <w:sz w:val="26"/>
          <w:szCs w:val="26"/>
        </w:rPr>
        <w:t xml:space="preserve"> </w:t>
      </w:r>
    </w:p>
    <w:p w:rsidR="00A7008F" w:rsidRPr="00A7008F" w:rsidRDefault="00353386" w:rsidP="00E64C11">
      <w:pPr>
        <w:pStyle w:val="2ff4"/>
        <w:rPr>
          <w:rFonts w:eastAsia="SchoolBookSanPin"/>
        </w:rPr>
      </w:pPr>
      <w:r w:rsidRPr="00353386">
        <w:rPr>
          <w:rFonts w:eastAsia="SchoolBookSanPin"/>
        </w:rPr>
        <w:t xml:space="preserve">2.2. </w:t>
      </w:r>
      <w:r w:rsidR="00A7008F" w:rsidRPr="00A7008F">
        <w:rPr>
          <w:rFonts w:eastAsia="SchoolBookSanPin"/>
        </w:rPr>
        <w:t xml:space="preserve"> Программа формирования</w:t>
      </w:r>
      <w:r w:rsidR="00E64C11">
        <w:rPr>
          <w:rFonts w:eastAsia="SchoolBookSanPin"/>
        </w:rPr>
        <w:t xml:space="preserve"> универсальных учебных действий</w:t>
      </w:r>
    </w:p>
    <w:p w:rsidR="00A7008F" w:rsidRPr="00A7008F" w:rsidRDefault="00A7008F" w:rsidP="00A7008F">
      <w:pPr>
        <w:widowControl w:val="0"/>
        <w:rPr>
          <w:rFonts w:eastAsia="SchoolBookSanPin"/>
          <w:sz w:val="26"/>
          <w:szCs w:val="26"/>
        </w:rPr>
      </w:pPr>
      <w:r w:rsidRPr="00A7008F">
        <w:rPr>
          <w:rFonts w:eastAsia="SchoolBookSanPin"/>
          <w:sz w:val="26"/>
          <w:szCs w:val="26"/>
        </w:rPr>
        <w:t>Целевой раздел.</w:t>
      </w:r>
    </w:p>
    <w:p w:rsidR="00A7008F" w:rsidRPr="00A7008F" w:rsidRDefault="00A7008F" w:rsidP="00A7008F">
      <w:pPr>
        <w:widowControl w:val="0"/>
        <w:rPr>
          <w:rFonts w:eastAsia="SchoolBookSanPin"/>
          <w:sz w:val="26"/>
          <w:szCs w:val="26"/>
        </w:rPr>
      </w:pPr>
      <w:r w:rsidRPr="00A7008F">
        <w:rPr>
          <w:rFonts w:eastAsia="SchoolBookSanPin"/>
          <w:sz w:val="26"/>
          <w:szCs w:val="26"/>
        </w:rP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A7008F" w:rsidRPr="00A7008F" w:rsidRDefault="00A7008F" w:rsidP="00A7008F">
      <w:pPr>
        <w:widowControl w:val="0"/>
        <w:rPr>
          <w:rFonts w:eastAsia="SchoolBookSanPin"/>
          <w:sz w:val="26"/>
          <w:szCs w:val="26"/>
        </w:rPr>
      </w:pPr>
      <w:r w:rsidRPr="00A7008F">
        <w:rPr>
          <w:rFonts w:eastAsia="SchoolBookSanPin"/>
          <w:sz w:val="26"/>
          <w:szCs w:val="26"/>
        </w:rPr>
        <w:t xml:space="preserve">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 </w:t>
      </w:r>
    </w:p>
    <w:p w:rsidR="00A7008F" w:rsidRPr="00A7008F" w:rsidRDefault="00A7008F" w:rsidP="00A7008F">
      <w:pPr>
        <w:widowControl w:val="0"/>
        <w:rPr>
          <w:rFonts w:eastAsia="SchoolBookSanPin"/>
          <w:sz w:val="26"/>
          <w:szCs w:val="26"/>
        </w:rPr>
      </w:pPr>
      <w:r w:rsidRPr="00A7008F">
        <w:rPr>
          <w:rFonts w:eastAsia="SchoolBookSanPin"/>
          <w:sz w:val="26"/>
          <w:szCs w:val="26"/>
        </w:rPr>
        <w:t xml:space="preserve">На уровне среднего общего образования регулятивные действия 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 </w:t>
      </w:r>
    </w:p>
    <w:p w:rsidR="00A7008F" w:rsidRPr="00A7008F" w:rsidRDefault="00A7008F" w:rsidP="00A7008F">
      <w:pPr>
        <w:widowControl w:val="0"/>
        <w:rPr>
          <w:rFonts w:eastAsia="SchoolBookSanPin"/>
          <w:sz w:val="26"/>
          <w:szCs w:val="26"/>
        </w:rPr>
      </w:pPr>
      <w:r w:rsidRPr="00A7008F">
        <w:rPr>
          <w:rFonts w:eastAsia="SchoolBookSanPin"/>
          <w:sz w:val="26"/>
          <w:szCs w:val="26"/>
        </w:rP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A7008F" w:rsidRPr="00A7008F" w:rsidRDefault="00A7008F" w:rsidP="00A7008F">
      <w:pPr>
        <w:widowControl w:val="0"/>
        <w:rPr>
          <w:rFonts w:eastAsia="SchoolBookSanPin"/>
          <w:sz w:val="26"/>
          <w:szCs w:val="26"/>
        </w:rPr>
      </w:pPr>
      <w:r w:rsidRPr="00A7008F">
        <w:rPr>
          <w:rFonts w:eastAsia="SchoolBookSanPin"/>
          <w:sz w:val="26"/>
          <w:szCs w:val="26"/>
        </w:rPr>
        <w:t>Программа формирования УУД призвана обеспечить:</w:t>
      </w:r>
    </w:p>
    <w:p w:rsidR="00A7008F" w:rsidRPr="00A7008F" w:rsidRDefault="00A7008F" w:rsidP="00A7008F">
      <w:pPr>
        <w:widowControl w:val="0"/>
        <w:rPr>
          <w:rFonts w:eastAsia="SchoolBookSanPin"/>
          <w:sz w:val="26"/>
          <w:szCs w:val="26"/>
        </w:rPr>
      </w:pPr>
      <w:r w:rsidRPr="00A7008F">
        <w:rPr>
          <w:rFonts w:eastAsia="SchoolBookSanPin"/>
          <w:sz w:val="26"/>
          <w:szCs w:val="26"/>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A7008F" w:rsidRPr="00A7008F" w:rsidRDefault="00A7008F" w:rsidP="00A7008F">
      <w:pPr>
        <w:widowControl w:val="0"/>
        <w:rPr>
          <w:rFonts w:eastAsia="SchoolBookSanPin"/>
          <w:sz w:val="26"/>
          <w:szCs w:val="26"/>
        </w:rPr>
      </w:pPr>
      <w:r w:rsidRPr="00A7008F">
        <w:rPr>
          <w:rFonts w:eastAsia="SchoolBookSanPin"/>
          <w:sz w:val="26"/>
          <w:szCs w:val="26"/>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A7008F" w:rsidRPr="00A7008F" w:rsidRDefault="00A7008F" w:rsidP="00A7008F">
      <w:pPr>
        <w:widowControl w:val="0"/>
        <w:rPr>
          <w:rFonts w:eastAsia="SchoolBookSanPin"/>
          <w:sz w:val="26"/>
          <w:szCs w:val="26"/>
        </w:rPr>
      </w:pPr>
      <w:r w:rsidRPr="00A7008F">
        <w:rPr>
          <w:rFonts w:eastAsia="SchoolBookSanPin"/>
          <w:sz w:val="26"/>
          <w:szCs w:val="26"/>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A7008F" w:rsidRPr="00A7008F" w:rsidRDefault="00A7008F" w:rsidP="00A7008F">
      <w:pPr>
        <w:widowControl w:val="0"/>
        <w:rPr>
          <w:rFonts w:eastAsia="SchoolBookSanPin"/>
          <w:sz w:val="26"/>
          <w:szCs w:val="26"/>
        </w:rPr>
      </w:pPr>
      <w:r w:rsidRPr="00A7008F">
        <w:rPr>
          <w:rFonts w:eastAsia="SchoolBookSanPin"/>
          <w:sz w:val="26"/>
          <w:szCs w:val="26"/>
        </w:rPr>
        <w:t>создание условий для интеграции урочных и внеурочных форм учебно-исследовательской и проектной деятельности обучающихся;</w:t>
      </w:r>
    </w:p>
    <w:p w:rsidR="00A7008F" w:rsidRPr="00A7008F" w:rsidRDefault="00A7008F" w:rsidP="00A7008F">
      <w:pPr>
        <w:widowControl w:val="0"/>
        <w:rPr>
          <w:rFonts w:eastAsia="SchoolBookSanPin"/>
          <w:sz w:val="26"/>
          <w:szCs w:val="26"/>
        </w:rPr>
      </w:pPr>
      <w:r w:rsidRPr="00A7008F">
        <w:rPr>
          <w:rFonts w:eastAsia="SchoolBookSanPin"/>
          <w:sz w:val="26"/>
          <w:szCs w:val="26"/>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A7008F" w:rsidRPr="00A7008F" w:rsidRDefault="00A7008F" w:rsidP="00A7008F">
      <w:pPr>
        <w:widowControl w:val="0"/>
        <w:rPr>
          <w:rFonts w:eastAsia="SchoolBookSanPin"/>
          <w:sz w:val="26"/>
          <w:szCs w:val="26"/>
        </w:rPr>
      </w:pPr>
      <w:r w:rsidRPr="00A7008F">
        <w:rPr>
          <w:rFonts w:eastAsia="SchoolBookSanPin"/>
          <w:sz w:val="26"/>
          <w:szCs w:val="26"/>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A7008F" w:rsidRPr="00A7008F" w:rsidRDefault="00A7008F" w:rsidP="00A7008F">
      <w:pPr>
        <w:widowControl w:val="0"/>
        <w:rPr>
          <w:rFonts w:eastAsia="SchoolBookSanPin"/>
          <w:sz w:val="26"/>
          <w:szCs w:val="26"/>
        </w:rPr>
      </w:pPr>
      <w:r w:rsidRPr="00A7008F">
        <w:rPr>
          <w:rFonts w:eastAsia="SchoolBookSanPin"/>
          <w:sz w:val="26"/>
          <w:szCs w:val="26"/>
        </w:rPr>
        <w:t>формирование знаний и навыков в области финансовой грамотности и устойчивого развития общества;</w:t>
      </w:r>
    </w:p>
    <w:p w:rsidR="00A7008F" w:rsidRPr="00A7008F" w:rsidRDefault="00A7008F" w:rsidP="00A7008F">
      <w:pPr>
        <w:widowControl w:val="0"/>
        <w:rPr>
          <w:rFonts w:eastAsia="SchoolBookSanPin"/>
          <w:sz w:val="26"/>
          <w:szCs w:val="26"/>
        </w:rPr>
      </w:pPr>
      <w:r w:rsidRPr="00A7008F">
        <w:rPr>
          <w:rFonts w:eastAsia="SchoolBookSanPin"/>
          <w:sz w:val="26"/>
          <w:szCs w:val="26"/>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A7008F" w:rsidRPr="00A7008F" w:rsidRDefault="00A7008F" w:rsidP="00A7008F">
      <w:pPr>
        <w:widowControl w:val="0"/>
        <w:rPr>
          <w:rFonts w:eastAsia="SchoolBookSanPin"/>
          <w:sz w:val="26"/>
          <w:szCs w:val="26"/>
        </w:rPr>
      </w:pPr>
      <w:r w:rsidRPr="00A7008F">
        <w:rPr>
          <w:rFonts w:eastAsia="SchoolBookSanPin"/>
          <w:sz w:val="26"/>
          <w:szCs w:val="26"/>
        </w:rPr>
        <w:t>подготовку к осознанному выбору дальнейшего образования и профессиональной деятельности.</w:t>
      </w:r>
    </w:p>
    <w:p w:rsidR="00A7008F" w:rsidRPr="00A7008F" w:rsidRDefault="00A7008F" w:rsidP="00A7008F">
      <w:pPr>
        <w:widowControl w:val="0"/>
        <w:rPr>
          <w:rFonts w:eastAsia="SchoolBookSanPin"/>
          <w:sz w:val="26"/>
          <w:szCs w:val="26"/>
        </w:rPr>
      </w:pPr>
      <w:r w:rsidRPr="00A7008F">
        <w:rPr>
          <w:rFonts w:eastAsia="SchoolBookSanPin"/>
          <w:sz w:val="26"/>
          <w:szCs w:val="26"/>
        </w:rPr>
        <w:t>Содержательный раздел.</w:t>
      </w:r>
    </w:p>
    <w:p w:rsidR="00A7008F" w:rsidRPr="00A7008F" w:rsidRDefault="00A7008F" w:rsidP="00A7008F">
      <w:pPr>
        <w:widowControl w:val="0"/>
        <w:rPr>
          <w:rFonts w:eastAsia="SchoolBookSanPin"/>
          <w:sz w:val="26"/>
          <w:szCs w:val="26"/>
        </w:rPr>
      </w:pPr>
      <w:r w:rsidRPr="00A7008F">
        <w:rPr>
          <w:rFonts w:eastAsia="SchoolBookSanPin"/>
          <w:sz w:val="26"/>
          <w:szCs w:val="26"/>
        </w:rPr>
        <w:t>Программа формирования УУД у обучающихся содержит:</w:t>
      </w:r>
    </w:p>
    <w:p w:rsidR="00A7008F" w:rsidRPr="00A7008F" w:rsidRDefault="00A7008F" w:rsidP="00A7008F">
      <w:pPr>
        <w:widowControl w:val="0"/>
        <w:rPr>
          <w:rFonts w:eastAsia="SchoolBookSanPin"/>
          <w:sz w:val="26"/>
          <w:szCs w:val="26"/>
        </w:rPr>
      </w:pPr>
      <w:r w:rsidRPr="00A7008F">
        <w:rPr>
          <w:rFonts w:eastAsia="SchoolBookSanPin"/>
          <w:sz w:val="26"/>
          <w:szCs w:val="26"/>
        </w:rPr>
        <w:t>описание взаимосвязи УУД с содержанием учебных предметов;</w:t>
      </w:r>
    </w:p>
    <w:p w:rsidR="00A7008F" w:rsidRPr="00A7008F" w:rsidRDefault="00A7008F" w:rsidP="00A7008F">
      <w:pPr>
        <w:widowControl w:val="0"/>
        <w:rPr>
          <w:rFonts w:eastAsia="SchoolBookSanPin"/>
          <w:sz w:val="26"/>
          <w:szCs w:val="26"/>
        </w:rPr>
      </w:pPr>
      <w:r w:rsidRPr="00A7008F">
        <w:rPr>
          <w:rFonts w:eastAsia="SchoolBookSanPin"/>
          <w:sz w:val="26"/>
          <w:szCs w:val="26"/>
        </w:rPr>
        <w:t xml:space="preserve">описание особенностей реализации основных направлений и форм; </w:t>
      </w:r>
    </w:p>
    <w:p w:rsidR="00A7008F" w:rsidRPr="00A7008F" w:rsidRDefault="00A7008F" w:rsidP="00A7008F">
      <w:pPr>
        <w:widowControl w:val="0"/>
        <w:rPr>
          <w:rFonts w:eastAsia="SchoolBookSanPin"/>
          <w:sz w:val="26"/>
          <w:szCs w:val="26"/>
        </w:rPr>
      </w:pPr>
      <w:r w:rsidRPr="00A7008F">
        <w:rPr>
          <w:rFonts w:eastAsia="SchoolBookSanPin"/>
          <w:sz w:val="26"/>
          <w:szCs w:val="26"/>
        </w:rPr>
        <w:t>учебно-исследовательской и проектной деятельности.</w:t>
      </w:r>
    </w:p>
    <w:p w:rsidR="00A7008F" w:rsidRPr="00A7008F" w:rsidRDefault="00A7008F" w:rsidP="00A7008F">
      <w:pPr>
        <w:widowControl w:val="0"/>
        <w:rPr>
          <w:rFonts w:eastAsia="SchoolBookSanPin"/>
          <w:sz w:val="26"/>
          <w:szCs w:val="26"/>
        </w:rPr>
      </w:pPr>
      <w:r w:rsidRPr="00A7008F">
        <w:rPr>
          <w:rFonts w:eastAsia="SchoolBookSanPin"/>
          <w:sz w:val="26"/>
          <w:szCs w:val="26"/>
        </w:rPr>
        <w:t>Описание взаимосвязи УУД с содержанием учебных предметов.</w:t>
      </w:r>
    </w:p>
    <w:p w:rsidR="00A7008F" w:rsidRPr="00A7008F" w:rsidRDefault="00A7008F" w:rsidP="00A7008F">
      <w:pPr>
        <w:widowControl w:val="0"/>
        <w:rPr>
          <w:rFonts w:eastAsia="SchoolBookSanPin"/>
          <w:sz w:val="26"/>
          <w:szCs w:val="26"/>
        </w:rPr>
      </w:pPr>
      <w:r w:rsidRPr="00A7008F">
        <w:rPr>
          <w:rFonts w:eastAsia="SchoolBookSanPin"/>
          <w:sz w:val="26"/>
          <w:szCs w:val="26"/>
        </w:rPr>
        <w:t>Содержание среднего общего образования определяется программой среднего общего образования. Предметное учебное содержание фиксируется в рабочих программах.</w:t>
      </w:r>
    </w:p>
    <w:p w:rsidR="00A7008F" w:rsidRPr="00A7008F" w:rsidRDefault="00A7008F" w:rsidP="00A7008F">
      <w:pPr>
        <w:widowControl w:val="0"/>
        <w:rPr>
          <w:rFonts w:eastAsia="SchoolBookSanPin"/>
          <w:sz w:val="26"/>
          <w:szCs w:val="26"/>
        </w:rPr>
      </w:pPr>
      <w:r w:rsidRPr="00A7008F">
        <w:rPr>
          <w:rFonts w:eastAsia="SchoolBookSanPin"/>
          <w:sz w:val="26"/>
          <w:szCs w:val="26"/>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A7008F" w:rsidRPr="00A7008F" w:rsidRDefault="00A7008F" w:rsidP="00A7008F">
      <w:pPr>
        <w:widowControl w:val="0"/>
        <w:rPr>
          <w:rFonts w:eastAsia="SchoolBookSanPin"/>
          <w:sz w:val="26"/>
          <w:szCs w:val="26"/>
        </w:rPr>
      </w:pPr>
      <w:r w:rsidRPr="00A7008F">
        <w:rPr>
          <w:rFonts w:eastAsia="SchoolBookSanPin"/>
          <w:sz w:val="26"/>
          <w:szCs w:val="26"/>
        </w:rP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A7008F" w:rsidRPr="00A7008F" w:rsidRDefault="00A7008F" w:rsidP="00A7008F">
      <w:pPr>
        <w:widowControl w:val="0"/>
        <w:rPr>
          <w:rFonts w:eastAsia="SchoolBookSanPin"/>
          <w:sz w:val="26"/>
          <w:szCs w:val="26"/>
        </w:rPr>
      </w:pPr>
      <w:r w:rsidRPr="00A7008F">
        <w:rPr>
          <w:rFonts w:eastAsia="SchoolBookSanPin"/>
          <w:sz w:val="26"/>
          <w:szCs w:val="26"/>
        </w:rPr>
        <w:t>в соотнесении с предметными результатами по основным разделам и темам учебного содержания;</w:t>
      </w:r>
    </w:p>
    <w:p w:rsidR="00A7008F" w:rsidRPr="00A7008F" w:rsidRDefault="00A7008F" w:rsidP="00A7008F">
      <w:pPr>
        <w:widowControl w:val="0"/>
        <w:rPr>
          <w:rFonts w:eastAsia="SchoolBookSanPin"/>
          <w:sz w:val="26"/>
          <w:szCs w:val="26"/>
        </w:rPr>
      </w:pPr>
      <w:r w:rsidRPr="00A7008F">
        <w:rPr>
          <w:rFonts w:eastAsia="SchoolBookSanPin"/>
          <w:sz w:val="26"/>
          <w:szCs w:val="26"/>
        </w:rPr>
        <w:t>в разделе «Основные виды деятельности» тематического планирования.</w:t>
      </w:r>
    </w:p>
    <w:p w:rsidR="00A7008F" w:rsidRPr="00A7008F" w:rsidRDefault="00A7008F" w:rsidP="00A7008F">
      <w:pPr>
        <w:widowControl w:val="0"/>
        <w:rPr>
          <w:rFonts w:eastAsia="SchoolBookSanPin"/>
          <w:sz w:val="26"/>
          <w:szCs w:val="26"/>
        </w:rPr>
      </w:pPr>
      <w:r w:rsidRPr="00A7008F">
        <w:rPr>
          <w:rFonts w:eastAsia="SchoolBookSanPin"/>
          <w:sz w:val="26"/>
          <w:szCs w:val="26"/>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A7008F" w:rsidRPr="00A7008F" w:rsidRDefault="00A7008F" w:rsidP="00A7008F">
      <w:pPr>
        <w:widowControl w:val="0"/>
        <w:rPr>
          <w:rFonts w:eastAsia="SchoolBookSanPin"/>
          <w:sz w:val="26"/>
          <w:szCs w:val="26"/>
        </w:rPr>
      </w:pPr>
      <w:r w:rsidRPr="00A7008F">
        <w:rPr>
          <w:rFonts w:eastAsia="SchoolBookSanPin"/>
          <w:sz w:val="26"/>
          <w:szCs w:val="26"/>
        </w:rPr>
        <w:t>Русский язык и литература.</w:t>
      </w:r>
    </w:p>
    <w:p w:rsidR="00A7008F" w:rsidRPr="00A7008F" w:rsidRDefault="00A7008F" w:rsidP="00A7008F">
      <w:pPr>
        <w:widowControl w:val="0"/>
        <w:rPr>
          <w:rFonts w:eastAsia="SchoolBookSanPin"/>
          <w:sz w:val="26"/>
          <w:szCs w:val="26"/>
        </w:rPr>
      </w:pPr>
      <w:r w:rsidRPr="00A7008F">
        <w:rPr>
          <w:rFonts w:eastAsia="SchoolBookSanPin"/>
          <w:sz w:val="26"/>
          <w:szCs w:val="26"/>
        </w:rPr>
        <w:t>Формирование универсальных учебных познавательных действий включает базовые логические действия:</w:t>
      </w:r>
    </w:p>
    <w:p w:rsidR="00A7008F" w:rsidRPr="00A7008F" w:rsidRDefault="00A7008F" w:rsidP="00A7008F">
      <w:pPr>
        <w:widowControl w:val="0"/>
        <w:rPr>
          <w:rFonts w:eastAsia="SchoolBookSanPin"/>
          <w:sz w:val="26"/>
          <w:szCs w:val="26"/>
        </w:rPr>
      </w:pPr>
      <w:r w:rsidRPr="00A7008F">
        <w:rPr>
          <w:rFonts w:eastAsia="SchoolBookSanPin"/>
          <w:sz w:val="26"/>
          <w:szCs w:val="26"/>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A7008F" w:rsidRPr="00A7008F" w:rsidRDefault="00A7008F" w:rsidP="00A7008F">
      <w:pPr>
        <w:widowControl w:val="0"/>
        <w:rPr>
          <w:rFonts w:eastAsia="SchoolBookSanPin"/>
          <w:sz w:val="26"/>
          <w:szCs w:val="26"/>
        </w:rPr>
      </w:pPr>
      <w:r w:rsidRPr="00A7008F">
        <w:rPr>
          <w:rFonts w:eastAsia="SchoolBookSanPin"/>
          <w:sz w:val="26"/>
          <w:szCs w:val="26"/>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A7008F" w:rsidRPr="00A7008F" w:rsidRDefault="00A7008F" w:rsidP="00A7008F">
      <w:pPr>
        <w:widowControl w:val="0"/>
        <w:rPr>
          <w:rFonts w:eastAsia="SchoolBookSanPin"/>
          <w:sz w:val="26"/>
          <w:szCs w:val="26"/>
        </w:rPr>
      </w:pPr>
      <w:r w:rsidRPr="00A7008F">
        <w:rPr>
          <w:rFonts w:eastAsia="SchoolBookSanPin"/>
          <w:sz w:val="26"/>
          <w:szCs w:val="26"/>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A7008F" w:rsidRPr="00A7008F" w:rsidRDefault="00A7008F" w:rsidP="00A7008F">
      <w:pPr>
        <w:widowControl w:val="0"/>
        <w:rPr>
          <w:rFonts w:eastAsia="SchoolBookSanPin"/>
          <w:sz w:val="26"/>
          <w:szCs w:val="26"/>
        </w:rPr>
      </w:pPr>
      <w:r w:rsidRPr="00A7008F">
        <w:rPr>
          <w:rFonts w:eastAsia="SchoolBookSanPin"/>
          <w:sz w:val="26"/>
          <w:szCs w:val="26"/>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A7008F" w:rsidRPr="00A7008F" w:rsidRDefault="00A7008F" w:rsidP="00A7008F">
      <w:pPr>
        <w:widowControl w:val="0"/>
        <w:rPr>
          <w:rFonts w:eastAsia="SchoolBookSanPin"/>
          <w:sz w:val="26"/>
          <w:szCs w:val="26"/>
        </w:rPr>
      </w:pPr>
      <w:r w:rsidRPr="00A7008F">
        <w:rPr>
          <w:rFonts w:eastAsia="SchoolBookSanPin"/>
          <w:sz w:val="26"/>
          <w:szCs w:val="26"/>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A7008F" w:rsidRPr="00A7008F" w:rsidRDefault="00A7008F" w:rsidP="00A7008F">
      <w:pPr>
        <w:widowControl w:val="0"/>
        <w:rPr>
          <w:rFonts w:eastAsia="SchoolBookSanPin"/>
          <w:sz w:val="26"/>
          <w:szCs w:val="26"/>
        </w:rPr>
      </w:pPr>
      <w:r w:rsidRPr="00A7008F">
        <w:rPr>
          <w:rFonts w:eastAsia="SchoolBookSanPin"/>
          <w:sz w:val="26"/>
          <w:szCs w:val="26"/>
        </w:rPr>
        <w:t>развивать критическое мышление при решении жизненных проблем с учётом собственного речевого и читательского опыта;</w:t>
      </w:r>
    </w:p>
    <w:p w:rsidR="00A7008F" w:rsidRPr="00A7008F" w:rsidRDefault="00A7008F" w:rsidP="00A7008F">
      <w:pPr>
        <w:widowControl w:val="0"/>
        <w:rPr>
          <w:rFonts w:eastAsia="SchoolBookSanPin"/>
          <w:sz w:val="26"/>
          <w:szCs w:val="26"/>
        </w:rPr>
      </w:pPr>
      <w:r w:rsidRPr="00A7008F">
        <w:rPr>
          <w:rFonts w:eastAsia="SchoolBookSanPin"/>
          <w:sz w:val="26"/>
          <w:szCs w:val="26"/>
        </w:rPr>
        <w:t xml:space="preserve">самостоятельно формулировать и актуализировать проблему, заложенную в художественном произведении, рассматривать ее всесторонне; </w:t>
      </w:r>
    </w:p>
    <w:p w:rsidR="00A7008F" w:rsidRPr="00A7008F" w:rsidRDefault="00A7008F" w:rsidP="00A7008F">
      <w:pPr>
        <w:widowControl w:val="0"/>
        <w:rPr>
          <w:rFonts w:eastAsia="SchoolBookSanPin"/>
          <w:sz w:val="26"/>
          <w:szCs w:val="26"/>
        </w:rPr>
      </w:pPr>
      <w:r w:rsidRPr="00A7008F">
        <w:rPr>
          <w:rFonts w:eastAsia="SchoolBookSanPin"/>
          <w:sz w:val="26"/>
          <w:szCs w:val="26"/>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A7008F" w:rsidRPr="00A7008F" w:rsidRDefault="00A7008F" w:rsidP="00A7008F">
      <w:pPr>
        <w:widowControl w:val="0"/>
        <w:rPr>
          <w:rFonts w:eastAsia="SchoolBookSanPin"/>
          <w:sz w:val="26"/>
          <w:szCs w:val="26"/>
        </w:rPr>
      </w:pPr>
      <w:r w:rsidRPr="00A7008F">
        <w:rPr>
          <w:rFonts w:eastAsia="SchoolBookSanPin"/>
          <w:sz w:val="26"/>
          <w:szCs w:val="26"/>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A7008F" w:rsidRPr="00A7008F" w:rsidRDefault="00A7008F" w:rsidP="00A7008F">
      <w:pPr>
        <w:widowControl w:val="0"/>
        <w:rPr>
          <w:rFonts w:eastAsia="SchoolBookSanPin"/>
          <w:sz w:val="26"/>
          <w:szCs w:val="26"/>
        </w:rPr>
      </w:pPr>
      <w:r w:rsidRPr="00A7008F">
        <w:rPr>
          <w:rFonts w:eastAsia="SchoolBookSanPin"/>
          <w:sz w:val="26"/>
          <w:szCs w:val="26"/>
        </w:rPr>
        <w:t>Формирование универсальных учебных познавательных действий включает базовые исследовательские действия:</w:t>
      </w:r>
    </w:p>
    <w:p w:rsidR="00A7008F" w:rsidRPr="00A7008F" w:rsidRDefault="00A7008F" w:rsidP="00A7008F">
      <w:pPr>
        <w:widowControl w:val="0"/>
        <w:rPr>
          <w:rFonts w:eastAsia="SchoolBookSanPin"/>
          <w:sz w:val="26"/>
          <w:szCs w:val="26"/>
        </w:rPr>
      </w:pPr>
      <w:r w:rsidRPr="00A7008F">
        <w:rPr>
          <w:rFonts w:eastAsia="SchoolBookSanPin"/>
          <w:sz w:val="26"/>
          <w:szCs w:val="26"/>
        </w:rPr>
        <w:t xml:space="preserve">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 </w:t>
      </w:r>
    </w:p>
    <w:p w:rsidR="00A7008F" w:rsidRPr="00A7008F" w:rsidRDefault="00A7008F" w:rsidP="00A7008F">
      <w:pPr>
        <w:widowControl w:val="0"/>
        <w:rPr>
          <w:rFonts w:eastAsia="SchoolBookSanPin"/>
          <w:sz w:val="26"/>
          <w:szCs w:val="26"/>
        </w:rPr>
      </w:pPr>
      <w:r w:rsidRPr="00A7008F">
        <w:rPr>
          <w:rFonts w:eastAsia="SchoolBookSanPin"/>
          <w:sz w:val="26"/>
          <w:szCs w:val="26"/>
        </w:rP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 </w:t>
      </w:r>
    </w:p>
    <w:p w:rsidR="00A7008F" w:rsidRPr="00A7008F" w:rsidRDefault="00A7008F" w:rsidP="00A7008F">
      <w:pPr>
        <w:widowControl w:val="0"/>
        <w:rPr>
          <w:rFonts w:eastAsia="SchoolBookSanPin"/>
          <w:sz w:val="26"/>
          <w:szCs w:val="26"/>
        </w:rPr>
      </w:pPr>
      <w:r w:rsidRPr="00A7008F">
        <w:rPr>
          <w:rFonts w:eastAsia="SchoolBookSanPin"/>
          <w:sz w:val="26"/>
          <w:szCs w:val="26"/>
        </w:rPr>
        <w:t xml:space="preserve">анализировать результаты, полученные в ходе решения языковой и речевой задачи, критически оценивать их достоверность; </w:t>
      </w:r>
    </w:p>
    <w:p w:rsidR="00A7008F" w:rsidRPr="00A7008F" w:rsidRDefault="00A7008F" w:rsidP="00A7008F">
      <w:pPr>
        <w:widowControl w:val="0"/>
        <w:rPr>
          <w:rFonts w:eastAsia="SchoolBookSanPin"/>
          <w:sz w:val="26"/>
          <w:szCs w:val="26"/>
        </w:rPr>
      </w:pPr>
      <w:r w:rsidRPr="00A7008F">
        <w:rPr>
          <w:rFonts w:eastAsia="SchoolBookSanPin"/>
          <w:sz w:val="26"/>
          <w:szCs w:val="26"/>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A7008F" w:rsidRPr="00A7008F" w:rsidRDefault="00A7008F" w:rsidP="00A7008F">
      <w:pPr>
        <w:widowControl w:val="0"/>
        <w:rPr>
          <w:rFonts w:eastAsia="SchoolBookSanPin"/>
          <w:sz w:val="26"/>
          <w:szCs w:val="26"/>
        </w:rPr>
      </w:pPr>
      <w:r w:rsidRPr="00A7008F">
        <w:rPr>
          <w:rFonts w:eastAsia="SchoolBookSanPin"/>
          <w:sz w:val="26"/>
          <w:szCs w:val="26"/>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A7008F" w:rsidRPr="00A7008F" w:rsidRDefault="00A7008F" w:rsidP="00A7008F">
      <w:pPr>
        <w:widowControl w:val="0"/>
        <w:rPr>
          <w:rFonts w:eastAsia="SchoolBookSanPin"/>
          <w:sz w:val="26"/>
          <w:szCs w:val="26"/>
        </w:rPr>
      </w:pPr>
      <w:r w:rsidRPr="00A7008F">
        <w:rPr>
          <w:rFonts w:eastAsia="SchoolBookSanPin"/>
          <w:sz w:val="26"/>
          <w:szCs w:val="26"/>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A7008F" w:rsidRPr="00A7008F" w:rsidRDefault="00A7008F" w:rsidP="00A7008F">
      <w:pPr>
        <w:widowControl w:val="0"/>
        <w:rPr>
          <w:rFonts w:eastAsia="SchoolBookSanPin"/>
          <w:sz w:val="26"/>
          <w:szCs w:val="26"/>
        </w:rPr>
      </w:pPr>
      <w:r w:rsidRPr="00A7008F">
        <w:rPr>
          <w:rFonts w:eastAsia="SchoolBookSanPin"/>
          <w:sz w:val="26"/>
          <w:szCs w:val="26"/>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A7008F" w:rsidRPr="00A7008F" w:rsidRDefault="00A7008F" w:rsidP="00A7008F">
      <w:pPr>
        <w:widowControl w:val="0"/>
        <w:rPr>
          <w:rFonts w:eastAsia="SchoolBookSanPin"/>
          <w:sz w:val="26"/>
          <w:szCs w:val="26"/>
        </w:rPr>
      </w:pPr>
      <w:r w:rsidRPr="00A7008F">
        <w:rPr>
          <w:rFonts w:eastAsia="SchoolBookSanPin"/>
          <w:sz w:val="26"/>
          <w:szCs w:val="26"/>
        </w:rPr>
        <w:t>Формирование универсальных учебных познавательных действий включает работу с информацией:</w:t>
      </w:r>
    </w:p>
    <w:p w:rsidR="00A7008F" w:rsidRPr="00A7008F" w:rsidRDefault="00A7008F" w:rsidP="00A7008F">
      <w:pPr>
        <w:widowControl w:val="0"/>
        <w:rPr>
          <w:rFonts w:eastAsia="SchoolBookSanPin"/>
          <w:sz w:val="26"/>
          <w:szCs w:val="26"/>
        </w:rPr>
      </w:pPr>
      <w:r w:rsidRPr="00A7008F">
        <w:rPr>
          <w:rFonts w:eastAsia="SchoolBookSanPin"/>
          <w:sz w:val="26"/>
          <w:szCs w:val="26"/>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rsidR="00A7008F" w:rsidRPr="00A7008F" w:rsidRDefault="00A7008F" w:rsidP="00A7008F">
      <w:pPr>
        <w:widowControl w:val="0"/>
        <w:rPr>
          <w:rFonts w:eastAsia="SchoolBookSanPin"/>
          <w:sz w:val="26"/>
          <w:szCs w:val="26"/>
        </w:rPr>
      </w:pPr>
      <w:r w:rsidRPr="00A7008F">
        <w:rPr>
          <w:rFonts w:eastAsia="SchoolBookSanPin"/>
          <w:sz w:val="26"/>
          <w:szCs w:val="26"/>
        </w:rP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A7008F" w:rsidRPr="00A7008F" w:rsidRDefault="00A7008F" w:rsidP="00A7008F">
      <w:pPr>
        <w:widowControl w:val="0"/>
        <w:rPr>
          <w:rFonts w:eastAsia="SchoolBookSanPin"/>
          <w:sz w:val="26"/>
          <w:szCs w:val="26"/>
        </w:rPr>
      </w:pPr>
      <w:r w:rsidRPr="00A7008F">
        <w:rPr>
          <w:rFonts w:eastAsia="SchoolBookSanPin"/>
          <w:sz w:val="26"/>
          <w:szCs w:val="26"/>
        </w:rPr>
        <w:t>владеть навыками защиты личной информации, соблюдать требования информационной безопасности.</w:t>
      </w:r>
    </w:p>
    <w:p w:rsidR="00A7008F" w:rsidRPr="00A7008F" w:rsidRDefault="00A7008F" w:rsidP="00A7008F">
      <w:pPr>
        <w:widowControl w:val="0"/>
        <w:rPr>
          <w:rFonts w:eastAsia="SchoolBookSanPin"/>
          <w:sz w:val="26"/>
          <w:szCs w:val="26"/>
        </w:rPr>
      </w:pPr>
      <w:r w:rsidRPr="00A7008F">
        <w:rPr>
          <w:rFonts w:eastAsia="SchoolBookSanPin"/>
          <w:sz w:val="26"/>
          <w:szCs w:val="26"/>
        </w:rPr>
        <w:t>Формирование универсальных учебных коммуникативных действий включает умения:</w:t>
      </w:r>
    </w:p>
    <w:p w:rsidR="00A7008F" w:rsidRPr="00A7008F" w:rsidRDefault="00A7008F" w:rsidP="00A7008F">
      <w:pPr>
        <w:widowControl w:val="0"/>
        <w:rPr>
          <w:rFonts w:eastAsia="SchoolBookSanPin"/>
          <w:sz w:val="26"/>
          <w:szCs w:val="26"/>
        </w:rPr>
      </w:pPr>
      <w:r w:rsidRPr="00A7008F">
        <w:rPr>
          <w:rFonts w:eastAsia="SchoolBookSanPin"/>
          <w:sz w:val="26"/>
          <w:szCs w:val="26"/>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A7008F" w:rsidRPr="00A7008F" w:rsidRDefault="00A7008F" w:rsidP="00A7008F">
      <w:pPr>
        <w:widowControl w:val="0"/>
        <w:rPr>
          <w:rFonts w:eastAsia="SchoolBookSanPin"/>
          <w:sz w:val="26"/>
          <w:szCs w:val="26"/>
        </w:rPr>
      </w:pPr>
      <w:r w:rsidRPr="00A7008F">
        <w:rPr>
          <w:rFonts w:eastAsia="SchoolBookSanPin"/>
          <w:sz w:val="26"/>
          <w:szCs w:val="26"/>
        </w:rPr>
        <w:t xml:space="preserve">пользоваться невербальными средствами общения, понимать значение социальных знаков; </w:t>
      </w:r>
    </w:p>
    <w:p w:rsidR="00A7008F" w:rsidRPr="00A7008F" w:rsidRDefault="00A7008F" w:rsidP="00A7008F">
      <w:pPr>
        <w:widowControl w:val="0"/>
        <w:rPr>
          <w:rFonts w:eastAsia="SchoolBookSanPin"/>
          <w:sz w:val="26"/>
          <w:szCs w:val="26"/>
        </w:rPr>
      </w:pPr>
      <w:r w:rsidRPr="00A7008F">
        <w:rPr>
          <w:rFonts w:eastAsia="SchoolBookSanPin"/>
          <w:sz w:val="26"/>
          <w:szCs w:val="26"/>
        </w:rPr>
        <w:t xml:space="preserve">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w:t>
      </w:r>
    </w:p>
    <w:p w:rsidR="00A7008F" w:rsidRPr="00A7008F" w:rsidRDefault="00A7008F" w:rsidP="00A7008F">
      <w:pPr>
        <w:widowControl w:val="0"/>
        <w:rPr>
          <w:rFonts w:eastAsia="SchoolBookSanPin"/>
          <w:sz w:val="26"/>
          <w:szCs w:val="26"/>
        </w:rPr>
      </w:pPr>
      <w:r w:rsidRPr="00A7008F">
        <w:rPr>
          <w:rFonts w:eastAsia="SchoolBookSanPin"/>
          <w:sz w:val="26"/>
          <w:szCs w:val="26"/>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A7008F" w:rsidRPr="00A7008F" w:rsidRDefault="00A7008F" w:rsidP="00A7008F">
      <w:pPr>
        <w:widowControl w:val="0"/>
        <w:rPr>
          <w:rFonts w:eastAsia="SchoolBookSanPin"/>
          <w:sz w:val="26"/>
          <w:szCs w:val="26"/>
        </w:rPr>
      </w:pPr>
      <w:r w:rsidRPr="00A7008F">
        <w:rPr>
          <w:rFonts w:eastAsia="SchoolBookSanPin"/>
          <w:sz w:val="26"/>
          <w:szCs w:val="26"/>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rsidR="00A7008F" w:rsidRPr="00A7008F" w:rsidRDefault="00A7008F" w:rsidP="00A7008F">
      <w:pPr>
        <w:widowControl w:val="0"/>
        <w:rPr>
          <w:rFonts w:eastAsia="SchoolBookSanPin"/>
          <w:sz w:val="26"/>
          <w:szCs w:val="26"/>
        </w:rPr>
      </w:pPr>
      <w:r w:rsidRPr="00A7008F">
        <w:rPr>
          <w:rFonts w:eastAsia="SchoolBookSanPin"/>
          <w:sz w:val="26"/>
          <w:szCs w:val="26"/>
        </w:rPr>
        <w:t xml:space="preserve">принимать цели совместной деятельности, организовывать, координировать действия по их достижению; </w:t>
      </w:r>
    </w:p>
    <w:p w:rsidR="00A7008F" w:rsidRPr="00A7008F" w:rsidRDefault="00A7008F" w:rsidP="00A7008F">
      <w:pPr>
        <w:widowControl w:val="0"/>
        <w:rPr>
          <w:rFonts w:eastAsia="SchoolBookSanPin"/>
          <w:sz w:val="26"/>
          <w:szCs w:val="26"/>
        </w:rPr>
      </w:pPr>
      <w:r w:rsidRPr="00A7008F">
        <w:rPr>
          <w:rFonts w:eastAsia="SchoolBookSanPin"/>
          <w:sz w:val="26"/>
          <w:szCs w:val="26"/>
        </w:rPr>
        <w:t xml:space="preserve">оценивать качество своего вклада и вклада каждого участника команды в общий результат; </w:t>
      </w:r>
    </w:p>
    <w:p w:rsidR="00A7008F" w:rsidRPr="00A7008F" w:rsidRDefault="00A7008F" w:rsidP="00A7008F">
      <w:pPr>
        <w:widowControl w:val="0"/>
        <w:rPr>
          <w:rFonts w:eastAsia="SchoolBookSanPin"/>
          <w:sz w:val="26"/>
          <w:szCs w:val="26"/>
        </w:rPr>
      </w:pPr>
      <w:r w:rsidRPr="00A7008F">
        <w:rPr>
          <w:rFonts w:eastAsia="SchoolBookSanPin"/>
          <w:sz w:val="26"/>
          <w:szCs w:val="26"/>
        </w:rPr>
        <w:t>уметь обобщать мнения нескольких людей и выражать это обобщение в устной и письменной форме;</w:t>
      </w:r>
    </w:p>
    <w:p w:rsidR="00A7008F" w:rsidRPr="00A7008F" w:rsidRDefault="00A7008F" w:rsidP="00A7008F">
      <w:pPr>
        <w:widowControl w:val="0"/>
        <w:rPr>
          <w:rFonts w:eastAsia="SchoolBookSanPin"/>
          <w:sz w:val="26"/>
          <w:szCs w:val="26"/>
        </w:rPr>
      </w:pPr>
      <w:r w:rsidRPr="00A7008F">
        <w:rPr>
          <w:rFonts w:eastAsia="SchoolBookSanPin"/>
          <w:sz w:val="26"/>
          <w:szCs w:val="26"/>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A7008F" w:rsidRPr="00A7008F" w:rsidRDefault="00A7008F" w:rsidP="00A7008F">
      <w:pPr>
        <w:widowControl w:val="0"/>
        <w:rPr>
          <w:rFonts w:eastAsia="SchoolBookSanPin"/>
          <w:sz w:val="26"/>
          <w:szCs w:val="26"/>
        </w:rPr>
      </w:pPr>
      <w:r w:rsidRPr="00A7008F">
        <w:rPr>
          <w:rFonts w:eastAsia="SchoolBookSanPin"/>
          <w:sz w:val="26"/>
          <w:szCs w:val="26"/>
        </w:rPr>
        <w:t xml:space="preserve">участвовать в дискуссии на литературные темы, в коллективном диалоге, разрабатывать индивидуальный и (или) коллективный учебный проект. </w:t>
      </w:r>
    </w:p>
    <w:p w:rsidR="00A7008F" w:rsidRPr="00A7008F" w:rsidRDefault="00A7008F" w:rsidP="00A7008F">
      <w:pPr>
        <w:widowControl w:val="0"/>
        <w:rPr>
          <w:rFonts w:eastAsia="SchoolBookSanPin"/>
          <w:sz w:val="26"/>
          <w:szCs w:val="26"/>
        </w:rPr>
      </w:pPr>
      <w:r w:rsidRPr="00A7008F">
        <w:rPr>
          <w:rFonts w:eastAsia="SchoolBookSanPin"/>
          <w:sz w:val="26"/>
          <w:szCs w:val="26"/>
        </w:rPr>
        <w:t>Формирование универсальных учебных регулятивных действий включает умения:</w:t>
      </w:r>
    </w:p>
    <w:p w:rsidR="00A7008F" w:rsidRPr="00A7008F" w:rsidRDefault="00A7008F" w:rsidP="00A7008F">
      <w:pPr>
        <w:widowControl w:val="0"/>
        <w:rPr>
          <w:rFonts w:eastAsia="SchoolBookSanPin"/>
          <w:sz w:val="26"/>
          <w:szCs w:val="26"/>
        </w:rPr>
      </w:pPr>
      <w:r w:rsidRPr="00A7008F">
        <w:rPr>
          <w:rFonts w:eastAsia="SchoolBookSanPin"/>
          <w:sz w:val="26"/>
          <w:szCs w:val="26"/>
        </w:rPr>
        <w:t xml:space="preserve">самостоятельно составлять план действий при анализе и создании текста, вносить необходимые коррективы; </w:t>
      </w:r>
    </w:p>
    <w:p w:rsidR="00A7008F" w:rsidRPr="00A7008F" w:rsidRDefault="00A7008F" w:rsidP="00A7008F">
      <w:pPr>
        <w:widowControl w:val="0"/>
        <w:rPr>
          <w:rFonts w:eastAsia="SchoolBookSanPin"/>
          <w:sz w:val="26"/>
          <w:szCs w:val="26"/>
        </w:rPr>
      </w:pPr>
      <w:r w:rsidRPr="00A7008F">
        <w:rPr>
          <w:rFonts w:eastAsia="SchoolBookSanPin"/>
          <w:sz w:val="26"/>
          <w:szCs w:val="26"/>
        </w:rP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A7008F" w:rsidRPr="00A7008F" w:rsidRDefault="00A7008F" w:rsidP="00A7008F">
      <w:pPr>
        <w:widowControl w:val="0"/>
        <w:rPr>
          <w:rFonts w:eastAsia="SchoolBookSanPin"/>
          <w:sz w:val="26"/>
          <w:szCs w:val="26"/>
        </w:rPr>
      </w:pPr>
      <w:r w:rsidRPr="00A7008F">
        <w:rPr>
          <w:rFonts w:eastAsia="SchoolBookSanPin"/>
          <w:sz w:val="26"/>
          <w:szCs w:val="26"/>
        </w:rP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A7008F" w:rsidRPr="00A7008F" w:rsidRDefault="00A7008F" w:rsidP="00A7008F">
      <w:pPr>
        <w:widowControl w:val="0"/>
        <w:rPr>
          <w:rFonts w:eastAsia="SchoolBookSanPin"/>
          <w:sz w:val="26"/>
          <w:szCs w:val="26"/>
        </w:rPr>
      </w:pPr>
      <w:r w:rsidRPr="00A7008F">
        <w:rPr>
          <w:rFonts w:eastAsia="SchoolBookSanPin"/>
          <w:sz w:val="26"/>
          <w:szCs w:val="26"/>
        </w:rPr>
        <w:t>давать оценку новым ситуациям, в том числе изображённым в художественной литературе; оценивать приобретенный опыт с учетом литературных знаний;</w:t>
      </w:r>
    </w:p>
    <w:p w:rsidR="00A7008F" w:rsidRPr="00A7008F" w:rsidRDefault="00A7008F" w:rsidP="00A7008F">
      <w:pPr>
        <w:widowControl w:val="0"/>
        <w:rPr>
          <w:rFonts w:eastAsia="SchoolBookSanPin"/>
          <w:sz w:val="26"/>
          <w:szCs w:val="26"/>
        </w:rPr>
      </w:pPr>
      <w:r w:rsidRPr="00A7008F">
        <w:rPr>
          <w:rFonts w:eastAsia="SchoolBookSanPin"/>
          <w:sz w:val="26"/>
          <w:szCs w:val="26"/>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A7008F" w:rsidRPr="00A7008F" w:rsidRDefault="00A7008F" w:rsidP="00A7008F">
      <w:pPr>
        <w:widowControl w:val="0"/>
        <w:rPr>
          <w:rFonts w:eastAsia="SchoolBookSanPin"/>
          <w:sz w:val="26"/>
          <w:szCs w:val="26"/>
        </w:rPr>
      </w:pPr>
      <w:r w:rsidRPr="00A7008F">
        <w:rPr>
          <w:rFonts w:eastAsia="SchoolBookSanPin"/>
          <w:sz w:val="26"/>
          <w:szCs w:val="26"/>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A7008F" w:rsidRPr="00A7008F" w:rsidRDefault="00A7008F" w:rsidP="00A7008F">
      <w:pPr>
        <w:widowControl w:val="0"/>
        <w:rPr>
          <w:rFonts w:eastAsia="SchoolBookSanPin"/>
          <w:sz w:val="26"/>
          <w:szCs w:val="26"/>
        </w:rPr>
      </w:pPr>
      <w:r w:rsidRPr="00A7008F">
        <w:rPr>
          <w:rFonts w:eastAsia="SchoolBookSanPin"/>
          <w:sz w:val="26"/>
          <w:szCs w:val="26"/>
        </w:rPr>
        <w:t>Иностранный язык.</w:t>
      </w:r>
    </w:p>
    <w:p w:rsidR="00A7008F" w:rsidRPr="00A7008F" w:rsidRDefault="00A7008F" w:rsidP="00A7008F">
      <w:pPr>
        <w:widowControl w:val="0"/>
        <w:rPr>
          <w:rFonts w:eastAsia="SchoolBookSanPin"/>
          <w:sz w:val="26"/>
          <w:szCs w:val="26"/>
        </w:rPr>
      </w:pPr>
      <w:r w:rsidRPr="00A7008F">
        <w:rPr>
          <w:rFonts w:eastAsia="SchoolBookSanPin"/>
          <w:sz w:val="26"/>
          <w:szCs w:val="26"/>
        </w:rPr>
        <w:t>Формирование универсальных учебных познавательных действий включает базовые логические и исследовательские действия:</w:t>
      </w:r>
    </w:p>
    <w:p w:rsidR="00A7008F" w:rsidRPr="00A7008F" w:rsidRDefault="00A7008F" w:rsidP="00A7008F">
      <w:pPr>
        <w:widowControl w:val="0"/>
        <w:rPr>
          <w:rFonts w:eastAsia="SchoolBookSanPin"/>
          <w:sz w:val="26"/>
          <w:szCs w:val="26"/>
        </w:rPr>
      </w:pPr>
      <w:r w:rsidRPr="00A7008F">
        <w:rPr>
          <w:rFonts w:eastAsia="SchoolBookSanPin"/>
          <w:sz w:val="26"/>
          <w:szCs w:val="26"/>
        </w:rPr>
        <w:t>анализировать, устанавливать аналогии между способами выражения мысли средствами иностранного и родного языков;</w:t>
      </w:r>
    </w:p>
    <w:p w:rsidR="00A7008F" w:rsidRPr="00A7008F" w:rsidRDefault="00A7008F" w:rsidP="00A7008F">
      <w:pPr>
        <w:widowControl w:val="0"/>
        <w:rPr>
          <w:rFonts w:eastAsia="SchoolBookSanPin"/>
          <w:sz w:val="26"/>
          <w:szCs w:val="26"/>
        </w:rPr>
      </w:pPr>
      <w:r w:rsidRPr="00A7008F">
        <w:rPr>
          <w:rFonts w:eastAsia="SchoolBookSanPin"/>
          <w:sz w:val="26"/>
          <w:szCs w:val="26"/>
        </w:rPr>
        <w:t>распознавать свойства и признаки языковых единиц и языковых явлений иностранного языка; сравнивать, классифицировать и обобщать их;</w:t>
      </w:r>
    </w:p>
    <w:p w:rsidR="00A7008F" w:rsidRPr="00A7008F" w:rsidRDefault="00A7008F" w:rsidP="00A7008F">
      <w:pPr>
        <w:widowControl w:val="0"/>
        <w:rPr>
          <w:rFonts w:eastAsia="SchoolBookSanPin"/>
          <w:sz w:val="26"/>
          <w:szCs w:val="26"/>
        </w:rPr>
      </w:pPr>
      <w:r w:rsidRPr="00A7008F">
        <w:rPr>
          <w:rFonts w:eastAsia="SchoolBookSanPin"/>
          <w:sz w:val="26"/>
          <w:szCs w:val="26"/>
        </w:rPr>
        <w:t>выявлять признаки и свойства языковых единиц и языковых явлений иностранного языка (например, грамматических конструкции и их функций);</w:t>
      </w:r>
    </w:p>
    <w:p w:rsidR="00A7008F" w:rsidRPr="00A7008F" w:rsidRDefault="00A7008F" w:rsidP="00A7008F">
      <w:pPr>
        <w:widowControl w:val="0"/>
        <w:rPr>
          <w:rFonts w:eastAsia="SchoolBookSanPin"/>
          <w:sz w:val="26"/>
          <w:szCs w:val="26"/>
        </w:rPr>
      </w:pPr>
      <w:r w:rsidRPr="00A7008F">
        <w:rPr>
          <w:rFonts w:eastAsia="SchoolBookSanPin"/>
          <w:sz w:val="26"/>
          <w:szCs w:val="26"/>
        </w:rPr>
        <w:t xml:space="preserve">сравнивать разные типы и жанры устных и письменных высказываний на иностранном языке; </w:t>
      </w:r>
    </w:p>
    <w:p w:rsidR="00A7008F" w:rsidRPr="00A7008F" w:rsidRDefault="00A7008F" w:rsidP="00A7008F">
      <w:pPr>
        <w:widowControl w:val="0"/>
        <w:rPr>
          <w:rFonts w:eastAsia="SchoolBookSanPin"/>
          <w:sz w:val="26"/>
          <w:szCs w:val="26"/>
        </w:rPr>
      </w:pPr>
      <w:r w:rsidRPr="00A7008F">
        <w:rPr>
          <w:rFonts w:eastAsia="SchoolBookSanPin"/>
          <w:sz w:val="26"/>
          <w:szCs w:val="26"/>
        </w:rPr>
        <w:t xml:space="preserve">различать в иноязычном устном и письменном тексте – факт и мнение; </w:t>
      </w:r>
    </w:p>
    <w:p w:rsidR="00A7008F" w:rsidRPr="00A7008F" w:rsidRDefault="00A7008F" w:rsidP="00A7008F">
      <w:pPr>
        <w:widowControl w:val="0"/>
        <w:rPr>
          <w:rFonts w:eastAsia="SchoolBookSanPin"/>
          <w:sz w:val="26"/>
          <w:szCs w:val="26"/>
        </w:rPr>
      </w:pPr>
      <w:r w:rsidRPr="00A7008F">
        <w:rPr>
          <w:rFonts w:eastAsia="SchoolBookSanPin"/>
          <w:sz w:val="26"/>
          <w:szCs w:val="26"/>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A7008F" w:rsidRPr="00A7008F" w:rsidRDefault="00A7008F" w:rsidP="00A7008F">
      <w:pPr>
        <w:widowControl w:val="0"/>
        <w:rPr>
          <w:rFonts w:eastAsia="SchoolBookSanPin"/>
          <w:sz w:val="26"/>
          <w:szCs w:val="26"/>
        </w:rPr>
      </w:pPr>
      <w:r w:rsidRPr="00A7008F">
        <w:rPr>
          <w:rFonts w:eastAsia="SchoolBookSanPin"/>
          <w:sz w:val="26"/>
          <w:szCs w:val="26"/>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A7008F" w:rsidRPr="00A7008F" w:rsidRDefault="00A7008F" w:rsidP="00A7008F">
      <w:pPr>
        <w:widowControl w:val="0"/>
        <w:rPr>
          <w:rFonts w:eastAsia="SchoolBookSanPin"/>
          <w:sz w:val="26"/>
          <w:szCs w:val="26"/>
        </w:rPr>
      </w:pPr>
      <w:r w:rsidRPr="00A7008F">
        <w:rPr>
          <w:rFonts w:eastAsia="SchoolBookSanPin"/>
          <w:sz w:val="26"/>
          <w:szCs w:val="26"/>
        </w:rPr>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rsidR="00A7008F" w:rsidRPr="00A7008F" w:rsidRDefault="00A7008F" w:rsidP="00A7008F">
      <w:pPr>
        <w:widowControl w:val="0"/>
        <w:rPr>
          <w:rFonts w:eastAsia="SchoolBookSanPin"/>
          <w:sz w:val="26"/>
          <w:szCs w:val="26"/>
        </w:rPr>
      </w:pPr>
      <w:r w:rsidRPr="00A7008F">
        <w:rPr>
          <w:rFonts w:eastAsia="SchoolBookSanPin"/>
          <w:sz w:val="26"/>
          <w:szCs w:val="26"/>
        </w:rPr>
        <w:t>самостоятельно формулировать обобщения и выводы по результатам проведённого наблюдения за языковыми явлениями;</w:t>
      </w:r>
    </w:p>
    <w:p w:rsidR="00A7008F" w:rsidRPr="00A7008F" w:rsidRDefault="00A7008F" w:rsidP="00A7008F">
      <w:pPr>
        <w:widowControl w:val="0"/>
        <w:rPr>
          <w:rFonts w:eastAsia="SchoolBookSanPin"/>
          <w:sz w:val="26"/>
          <w:szCs w:val="26"/>
        </w:rPr>
      </w:pPr>
      <w:r w:rsidRPr="00A7008F">
        <w:rPr>
          <w:rFonts w:eastAsia="SchoolBookSanPin"/>
          <w:sz w:val="26"/>
          <w:szCs w:val="26"/>
        </w:rPr>
        <w:t xml:space="preserve">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 </w:t>
      </w:r>
    </w:p>
    <w:p w:rsidR="00A7008F" w:rsidRPr="00A7008F" w:rsidRDefault="00A7008F" w:rsidP="00A7008F">
      <w:pPr>
        <w:widowControl w:val="0"/>
        <w:rPr>
          <w:rFonts w:eastAsia="SchoolBookSanPin"/>
          <w:sz w:val="26"/>
          <w:szCs w:val="26"/>
        </w:rPr>
      </w:pPr>
      <w:r w:rsidRPr="00A7008F">
        <w:rPr>
          <w:rFonts w:eastAsia="SchoolBookSanPin"/>
          <w:sz w:val="26"/>
          <w:szCs w:val="26"/>
        </w:rPr>
        <w:t xml:space="preserve">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 </w:t>
      </w:r>
    </w:p>
    <w:p w:rsidR="00A7008F" w:rsidRPr="00A7008F" w:rsidRDefault="00A7008F" w:rsidP="00A7008F">
      <w:pPr>
        <w:widowControl w:val="0"/>
        <w:rPr>
          <w:rFonts w:eastAsia="SchoolBookSanPin"/>
          <w:sz w:val="26"/>
          <w:szCs w:val="26"/>
        </w:rPr>
      </w:pPr>
      <w:r w:rsidRPr="00A7008F">
        <w:rPr>
          <w:rFonts w:eastAsia="SchoolBookSanPin"/>
          <w:sz w:val="26"/>
          <w:szCs w:val="26"/>
        </w:rPr>
        <w:t>Формирование универсальных учебных познавательных действий включает работу с информацией:</w:t>
      </w:r>
    </w:p>
    <w:p w:rsidR="00A7008F" w:rsidRPr="00A7008F" w:rsidRDefault="00A7008F" w:rsidP="00A7008F">
      <w:pPr>
        <w:widowControl w:val="0"/>
        <w:rPr>
          <w:rFonts w:eastAsia="SchoolBookSanPin"/>
          <w:sz w:val="26"/>
          <w:szCs w:val="26"/>
        </w:rPr>
      </w:pPr>
      <w:r w:rsidRPr="00A7008F">
        <w:rPr>
          <w:rFonts w:eastAsia="SchoolBookSanPin"/>
          <w:sz w:val="26"/>
          <w:szCs w:val="26"/>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A7008F" w:rsidRPr="00A7008F" w:rsidRDefault="00A7008F" w:rsidP="00A7008F">
      <w:pPr>
        <w:widowControl w:val="0"/>
        <w:rPr>
          <w:rFonts w:eastAsia="SchoolBookSanPin"/>
          <w:sz w:val="26"/>
          <w:szCs w:val="26"/>
        </w:rPr>
      </w:pPr>
      <w:r w:rsidRPr="00A7008F">
        <w:rPr>
          <w:rFonts w:eastAsia="SchoolBookSanPin"/>
          <w:sz w:val="26"/>
          <w:szCs w:val="26"/>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A7008F" w:rsidRPr="00A7008F" w:rsidRDefault="00A7008F" w:rsidP="00A7008F">
      <w:pPr>
        <w:widowControl w:val="0"/>
        <w:rPr>
          <w:rFonts w:eastAsia="SchoolBookSanPin"/>
          <w:sz w:val="26"/>
          <w:szCs w:val="26"/>
        </w:rPr>
      </w:pPr>
      <w:r w:rsidRPr="00A7008F">
        <w:rPr>
          <w:rFonts w:eastAsia="SchoolBookSanPin"/>
          <w:sz w:val="26"/>
          <w:szCs w:val="26"/>
        </w:rPr>
        <w:t>фиксировать информацию доступными средствами (в виде ключевых слов, плана, тезисов);</w:t>
      </w:r>
    </w:p>
    <w:p w:rsidR="00A7008F" w:rsidRPr="00A7008F" w:rsidRDefault="00A7008F" w:rsidP="00A7008F">
      <w:pPr>
        <w:widowControl w:val="0"/>
        <w:rPr>
          <w:rFonts w:eastAsia="SchoolBookSanPin"/>
          <w:sz w:val="26"/>
          <w:szCs w:val="26"/>
        </w:rPr>
      </w:pPr>
      <w:r w:rsidRPr="00A7008F">
        <w:rPr>
          <w:rFonts w:eastAsia="SchoolBookSanPin"/>
          <w:sz w:val="26"/>
          <w:szCs w:val="26"/>
        </w:rPr>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rsidR="00A7008F" w:rsidRPr="00A7008F" w:rsidRDefault="00A7008F" w:rsidP="00A7008F">
      <w:pPr>
        <w:widowControl w:val="0"/>
        <w:rPr>
          <w:rFonts w:eastAsia="SchoolBookSanPin"/>
          <w:sz w:val="26"/>
          <w:szCs w:val="26"/>
        </w:rPr>
      </w:pPr>
      <w:r w:rsidRPr="00A7008F">
        <w:rPr>
          <w:rFonts w:eastAsia="SchoolBookSanPin"/>
          <w:sz w:val="26"/>
          <w:szCs w:val="26"/>
        </w:rPr>
        <w:t>соблюдать информационную безопасность при работе в сети Интернет.</w:t>
      </w:r>
    </w:p>
    <w:p w:rsidR="00A7008F" w:rsidRPr="00A7008F" w:rsidRDefault="00A7008F" w:rsidP="00A7008F">
      <w:pPr>
        <w:widowControl w:val="0"/>
        <w:rPr>
          <w:rFonts w:eastAsia="SchoolBookSanPin"/>
          <w:sz w:val="26"/>
          <w:szCs w:val="26"/>
        </w:rPr>
      </w:pPr>
      <w:r w:rsidRPr="00A7008F">
        <w:rPr>
          <w:rFonts w:eastAsia="SchoolBookSanPin"/>
          <w:sz w:val="26"/>
          <w:szCs w:val="26"/>
        </w:rPr>
        <w:t>Формирование универсальных учебных коммуникативных действий включает умения:</w:t>
      </w:r>
    </w:p>
    <w:p w:rsidR="00A7008F" w:rsidRPr="00A7008F" w:rsidRDefault="00A7008F" w:rsidP="00A7008F">
      <w:pPr>
        <w:widowControl w:val="0"/>
        <w:rPr>
          <w:rFonts w:eastAsia="SchoolBookSanPin"/>
          <w:sz w:val="26"/>
          <w:szCs w:val="26"/>
        </w:rPr>
      </w:pPr>
      <w:r w:rsidRPr="00A7008F">
        <w:rPr>
          <w:rFonts w:eastAsia="SchoolBookSanPin"/>
          <w:sz w:val="26"/>
          <w:szCs w:val="26"/>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A7008F" w:rsidRPr="00A7008F" w:rsidRDefault="00A7008F" w:rsidP="00A7008F">
      <w:pPr>
        <w:widowControl w:val="0"/>
        <w:rPr>
          <w:rFonts w:eastAsia="SchoolBookSanPin"/>
          <w:sz w:val="26"/>
          <w:szCs w:val="26"/>
        </w:rPr>
      </w:pPr>
      <w:r w:rsidRPr="00A7008F">
        <w:rPr>
          <w:rFonts w:eastAsia="SchoolBookSanPin"/>
          <w:sz w:val="26"/>
          <w:szCs w:val="26"/>
        </w:rPr>
        <w:t>развернуто, логично и точно излагать свою точку зрения с использованием языковых средств изучаемого иностранного языка;</w:t>
      </w:r>
    </w:p>
    <w:p w:rsidR="00A7008F" w:rsidRPr="00A7008F" w:rsidRDefault="00A7008F" w:rsidP="00A7008F">
      <w:pPr>
        <w:widowControl w:val="0"/>
        <w:rPr>
          <w:rFonts w:eastAsia="SchoolBookSanPin"/>
          <w:sz w:val="26"/>
          <w:szCs w:val="26"/>
        </w:rPr>
      </w:pPr>
      <w:r w:rsidRPr="00A7008F">
        <w:rPr>
          <w:rFonts w:eastAsia="SchoolBookSanPin"/>
          <w:sz w:val="26"/>
          <w:szCs w:val="26"/>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A7008F" w:rsidRPr="00A7008F" w:rsidRDefault="00A7008F" w:rsidP="00A7008F">
      <w:pPr>
        <w:widowControl w:val="0"/>
        <w:rPr>
          <w:rFonts w:eastAsia="SchoolBookSanPin"/>
          <w:sz w:val="26"/>
          <w:szCs w:val="26"/>
        </w:rPr>
      </w:pPr>
      <w:r w:rsidRPr="00A7008F">
        <w:rPr>
          <w:rFonts w:eastAsia="SchoolBookSanPin"/>
          <w:sz w:val="26"/>
          <w:szCs w:val="26"/>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A7008F" w:rsidRPr="00A7008F" w:rsidRDefault="00A7008F" w:rsidP="00A7008F">
      <w:pPr>
        <w:widowControl w:val="0"/>
        <w:rPr>
          <w:rFonts w:eastAsia="SchoolBookSanPin"/>
          <w:sz w:val="26"/>
          <w:szCs w:val="26"/>
        </w:rPr>
      </w:pPr>
      <w:r w:rsidRPr="00A7008F">
        <w:rPr>
          <w:rFonts w:eastAsia="SchoolBookSanPin"/>
          <w:sz w:val="26"/>
          <w:szCs w:val="26"/>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A7008F" w:rsidRPr="00A7008F" w:rsidRDefault="00A7008F" w:rsidP="00A7008F">
      <w:pPr>
        <w:widowControl w:val="0"/>
        <w:rPr>
          <w:rFonts w:eastAsia="SchoolBookSanPin"/>
          <w:sz w:val="26"/>
          <w:szCs w:val="26"/>
        </w:rPr>
      </w:pPr>
      <w:r w:rsidRPr="00A7008F">
        <w:rPr>
          <w:rFonts w:eastAsia="SchoolBookSanPin"/>
          <w:sz w:val="26"/>
          <w:szCs w:val="26"/>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A7008F" w:rsidRPr="00A7008F" w:rsidRDefault="00A7008F" w:rsidP="00A7008F">
      <w:pPr>
        <w:widowControl w:val="0"/>
        <w:rPr>
          <w:rFonts w:eastAsia="SchoolBookSanPin"/>
          <w:sz w:val="26"/>
          <w:szCs w:val="26"/>
        </w:rPr>
      </w:pPr>
      <w:r w:rsidRPr="00A7008F">
        <w:rPr>
          <w:rFonts w:eastAsia="SchoolBookSanPin"/>
          <w:sz w:val="26"/>
          <w:szCs w:val="26"/>
        </w:rP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rsidR="00A7008F" w:rsidRPr="00A7008F" w:rsidRDefault="00A7008F" w:rsidP="00A7008F">
      <w:pPr>
        <w:widowControl w:val="0"/>
        <w:rPr>
          <w:rFonts w:eastAsia="SchoolBookSanPin"/>
          <w:sz w:val="26"/>
          <w:szCs w:val="26"/>
        </w:rPr>
      </w:pPr>
      <w:r w:rsidRPr="00A7008F">
        <w:rPr>
          <w:rFonts w:eastAsia="SchoolBookSanPin"/>
          <w:sz w:val="26"/>
          <w:szCs w:val="26"/>
        </w:rPr>
        <w:t>Формирование универсальных учебных регулятивных действий включает умения:</w:t>
      </w:r>
    </w:p>
    <w:p w:rsidR="00A7008F" w:rsidRPr="00A7008F" w:rsidRDefault="00A7008F" w:rsidP="00A7008F">
      <w:pPr>
        <w:widowControl w:val="0"/>
        <w:rPr>
          <w:rFonts w:eastAsia="SchoolBookSanPin"/>
          <w:sz w:val="26"/>
          <w:szCs w:val="26"/>
        </w:rPr>
      </w:pPr>
      <w:r w:rsidRPr="00A7008F">
        <w:rPr>
          <w:rFonts w:eastAsia="SchoolBookSanPin"/>
          <w:sz w:val="26"/>
          <w:szCs w:val="26"/>
        </w:rP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rsidR="00A7008F" w:rsidRPr="00A7008F" w:rsidRDefault="00A7008F" w:rsidP="00A7008F">
      <w:pPr>
        <w:widowControl w:val="0"/>
        <w:rPr>
          <w:rFonts w:eastAsia="SchoolBookSanPin"/>
          <w:sz w:val="26"/>
          <w:szCs w:val="26"/>
        </w:rPr>
      </w:pPr>
      <w:r w:rsidRPr="00A7008F">
        <w:rPr>
          <w:rFonts w:eastAsia="SchoolBookSanPin"/>
          <w:sz w:val="26"/>
          <w:szCs w:val="26"/>
        </w:rPr>
        <w:t xml:space="preserve">выполнять работу в условиях реального, виртуального и комбинированного взаимодействия; </w:t>
      </w:r>
    </w:p>
    <w:p w:rsidR="00A7008F" w:rsidRPr="00A7008F" w:rsidRDefault="00A7008F" w:rsidP="00A7008F">
      <w:pPr>
        <w:widowControl w:val="0"/>
        <w:rPr>
          <w:rFonts w:eastAsia="SchoolBookSanPin"/>
          <w:sz w:val="26"/>
          <w:szCs w:val="26"/>
        </w:rPr>
      </w:pPr>
      <w:r w:rsidRPr="00A7008F">
        <w:rPr>
          <w:rFonts w:eastAsia="SchoolBookSanPin"/>
          <w:sz w:val="26"/>
          <w:szCs w:val="26"/>
        </w:rPr>
        <w:t>оказывать влияние на речевое поведение партнера (например, поощряя его продолжать поиск совместного решения поставленной задачи);</w:t>
      </w:r>
    </w:p>
    <w:p w:rsidR="00A7008F" w:rsidRPr="00A7008F" w:rsidRDefault="00A7008F" w:rsidP="00A7008F">
      <w:pPr>
        <w:widowControl w:val="0"/>
        <w:rPr>
          <w:rFonts w:eastAsia="SchoolBookSanPin"/>
          <w:sz w:val="26"/>
          <w:szCs w:val="26"/>
        </w:rPr>
      </w:pPr>
      <w:r w:rsidRPr="00A7008F">
        <w:rPr>
          <w:rFonts w:eastAsia="SchoolBookSanPin"/>
          <w:sz w:val="26"/>
          <w:szCs w:val="26"/>
        </w:rPr>
        <w:t>корректировать совместную деятельность с учетом возникших трудностей, новых данных или информации;</w:t>
      </w:r>
    </w:p>
    <w:p w:rsidR="00A7008F" w:rsidRPr="00A7008F" w:rsidRDefault="00A7008F" w:rsidP="00A7008F">
      <w:pPr>
        <w:widowControl w:val="0"/>
        <w:rPr>
          <w:rFonts w:eastAsia="SchoolBookSanPin"/>
          <w:sz w:val="26"/>
          <w:szCs w:val="26"/>
        </w:rPr>
      </w:pPr>
      <w:r w:rsidRPr="00A7008F">
        <w:rPr>
          <w:rFonts w:eastAsia="SchoolBookSanPin"/>
          <w:sz w:val="26"/>
          <w:szCs w:val="26"/>
        </w:rPr>
        <w:t>осуществлять взаимодействие в ситуациях общения, соблюдая этикетные нормы межкультурного общения.</w:t>
      </w:r>
    </w:p>
    <w:p w:rsidR="00A7008F" w:rsidRPr="00A7008F" w:rsidRDefault="00A7008F" w:rsidP="00A7008F">
      <w:pPr>
        <w:widowControl w:val="0"/>
        <w:rPr>
          <w:rFonts w:eastAsia="SchoolBookSanPin"/>
          <w:sz w:val="26"/>
          <w:szCs w:val="26"/>
        </w:rPr>
      </w:pPr>
      <w:r w:rsidRPr="00A7008F">
        <w:rPr>
          <w:rFonts w:eastAsia="SchoolBookSanPin"/>
          <w:sz w:val="26"/>
          <w:szCs w:val="26"/>
        </w:rPr>
        <w:t>Математика и информатика.</w:t>
      </w:r>
    </w:p>
    <w:p w:rsidR="00A7008F" w:rsidRPr="00A7008F" w:rsidRDefault="00A7008F" w:rsidP="00A7008F">
      <w:pPr>
        <w:widowControl w:val="0"/>
        <w:rPr>
          <w:rFonts w:eastAsia="SchoolBookSanPin"/>
          <w:sz w:val="26"/>
          <w:szCs w:val="26"/>
        </w:rPr>
      </w:pPr>
      <w:r w:rsidRPr="00A7008F">
        <w:rPr>
          <w:rFonts w:eastAsia="SchoolBookSanPin"/>
          <w:sz w:val="26"/>
          <w:szCs w:val="26"/>
        </w:rPr>
        <w:t>Формирование универсальных учебных познавательных действий включает базовые логические действия:</w:t>
      </w:r>
    </w:p>
    <w:p w:rsidR="00A7008F" w:rsidRPr="00A7008F" w:rsidRDefault="00A7008F" w:rsidP="00A7008F">
      <w:pPr>
        <w:widowControl w:val="0"/>
        <w:rPr>
          <w:rFonts w:eastAsia="SchoolBookSanPin"/>
          <w:sz w:val="26"/>
          <w:szCs w:val="26"/>
        </w:rPr>
      </w:pPr>
      <w:r w:rsidRPr="00A7008F">
        <w:rPr>
          <w:rFonts w:eastAsia="SchoolBookSanPin"/>
          <w:sz w:val="26"/>
          <w:szCs w:val="26"/>
        </w:rPr>
        <w:t xml:space="preserve">выявлять качества, характеристики математических понятий и отношений между понятиями; формулировать определения понятий; </w:t>
      </w:r>
    </w:p>
    <w:p w:rsidR="00A7008F" w:rsidRPr="00A7008F" w:rsidRDefault="00A7008F" w:rsidP="00A7008F">
      <w:pPr>
        <w:widowControl w:val="0"/>
        <w:rPr>
          <w:rFonts w:eastAsia="SchoolBookSanPin"/>
          <w:sz w:val="26"/>
          <w:szCs w:val="26"/>
        </w:rPr>
      </w:pPr>
      <w:r w:rsidRPr="00A7008F">
        <w:rPr>
          <w:rFonts w:eastAsia="SchoolBookSanPin"/>
          <w:sz w:val="26"/>
          <w:szCs w:val="26"/>
        </w:rPr>
        <w:t>устанавливать существенный признак классификации, основания для обобщения и сравнения, критерии проводимого анализа;</w:t>
      </w:r>
    </w:p>
    <w:p w:rsidR="00A7008F" w:rsidRPr="00A7008F" w:rsidRDefault="00A7008F" w:rsidP="00A7008F">
      <w:pPr>
        <w:widowControl w:val="0"/>
        <w:rPr>
          <w:rFonts w:eastAsia="SchoolBookSanPin"/>
          <w:sz w:val="26"/>
          <w:szCs w:val="26"/>
        </w:rPr>
      </w:pPr>
      <w:r w:rsidRPr="00A7008F">
        <w:rPr>
          <w:rFonts w:eastAsia="SchoolBookSanPin"/>
          <w:sz w:val="26"/>
          <w:szCs w:val="26"/>
        </w:rPr>
        <w:t xml:space="preserve">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 </w:t>
      </w:r>
    </w:p>
    <w:p w:rsidR="00A7008F" w:rsidRPr="00A7008F" w:rsidRDefault="00A7008F" w:rsidP="00A7008F">
      <w:pPr>
        <w:widowControl w:val="0"/>
        <w:rPr>
          <w:rFonts w:eastAsia="SchoolBookSanPin"/>
          <w:sz w:val="26"/>
          <w:szCs w:val="26"/>
        </w:rPr>
      </w:pPr>
      <w:r w:rsidRPr="00A7008F">
        <w:rPr>
          <w:rFonts w:eastAsia="SchoolBookSanPin"/>
          <w:sz w:val="26"/>
          <w:szCs w:val="26"/>
        </w:rPr>
        <w:t>воспринимать, формулировать и преобразовывать суждения: утвердительные и отрицательные, единичные, частные и общие; условные;</w:t>
      </w:r>
    </w:p>
    <w:p w:rsidR="00A7008F" w:rsidRPr="00A7008F" w:rsidRDefault="00A7008F" w:rsidP="00A7008F">
      <w:pPr>
        <w:widowControl w:val="0"/>
        <w:rPr>
          <w:rFonts w:eastAsia="SchoolBookSanPin"/>
          <w:sz w:val="26"/>
          <w:szCs w:val="26"/>
        </w:rPr>
      </w:pPr>
      <w:r w:rsidRPr="00A7008F">
        <w:rPr>
          <w:rFonts w:eastAsia="SchoolBookSanPin"/>
          <w:sz w:val="26"/>
          <w:szCs w:val="26"/>
        </w:rPr>
        <w:t>делать выводы с использованием законов логики, дедуктивных и индуктивных умозаключений, умозаключений по аналогии;</w:t>
      </w:r>
    </w:p>
    <w:p w:rsidR="00A7008F" w:rsidRPr="00A7008F" w:rsidRDefault="00A7008F" w:rsidP="00A7008F">
      <w:pPr>
        <w:widowControl w:val="0"/>
        <w:rPr>
          <w:rFonts w:eastAsia="SchoolBookSanPin"/>
          <w:sz w:val="26"/>
          <w:szCs w:val="26"/>
        </w:rPr>
      </w:pPr>
      <w:r w:rsidRPr="00A7008F">
        <w:rPr>
          <w:rFonts w:eastAsia="SchoolBookSanPin"/>
          <w:sz w:val="26"/>
          <w:szCs w:val="26"/>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A7008F" w:rsidRPr="00A7008F" w:rsidRDefault="00A7008F" w:rsidP="00A7008F">
      <w:pPr>
        <w:widowControl w:val="0"/>
        <w:rPr>
          <w:rFonts w:eastAsia="SchoolBookSanPin"/>
          <w:sz w:val="26"/>
          <w:szCs w:val="26"/>
        </w:rPr>
      </w:pPr>
      <w:r w:rsidRPr="00A7008F">
        <w:rPr>
          <w:rFonts w:eastAsia="SchoolBookSanPin"/>
          <w:sz w:val="26"/>
          <w:szCs w:val="26"/>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A7008F" w:rsidRPr="00A7008F" w:rsidRDefault="00A7008F" w:rsidP="00A7008F">
      <w:pPr>
        <w:widowControl w:val="0"/>
        <w:rPr>
          <w:rFonts w:eastAsia="SchoolBookSanPin"/>
          <w:sz w:val="26"/>
          <w:szCs w:val="26"/>
        </w:rPr>
      </w:pPr>
      <w:r w:rsidRPr="00A7008F">
        <w:rPr>
          <w:rFonts w:eastAsia="SchoolBookSanPin"/>
          <w:sz w:val="26"/>
          <w:szCs w:val="26"/>
        </w:rPr>
        <w:t>Формирование универсальных учебных познавательных действий включает базовые исследовательские действия:</w:t>
      </w:r>
    </w:p>
    <w:p w:rsidR="00A7008F" w:rsidRPr="00A7008F" w:rsidRDefault="00A7008F" w:rsidP="00A7008F">
      <w:pPr>
        <w:widowControl w:val="0"/>
        <w:rPr>
          <w:rFonts w:eastAsia="SchoolBookSanPin"/>
          <w:sz w:val="26"/>
          <w:szCs w:val="26"/>
        </w:rPr>
      </w:pPr>
      <w:r w:rsidRPr="00A7008F">
        <w:rPr>
          <w:rFonts w:eastAsia="SchoolBookSanPin"/>
          <w:sz w:val="26"/>
          <w:szCs w:val="26"/>
        </w:rPr>
        <w:t xml:space="preserve">использовать вопросы как исследовательский инструмент познания; </w:t>
      </w:r>
    </w:p>
    <w:p w:rsidR="00A7008F" w:rsidRPr="00A7008F" w:rsidRDefault="00A7008F" w:rsidP="00A7008F">
      <w:pPr>
        <w:widowControl w:val="0"/>
        <w:rPr>
          <w:rFonts w:eastAsia="SchoolBookSanPin"/>
          <w:sz w:val="26"/>
          <w:szCs w:val="26"/>
        </w:rPr>
      </w:pPr>
      <w:r w:rsidRPr="00A7008F">
        <w:rPr>
          <w:rFonts w:eastAsia="SchoolBookSanPin"/>
          <w:sz w:val="26"/>
          <w:szCs w:val="26"/>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A7008F" w:rsidRPr="00A7008F" w:rsidRDefault="00A7008F" w:rsidP="00A7008F">
      <w:pPr>
        <w:widowControl w:val="0"/>
        <w:rPr>
          <w:rFonts w:eastAsia="SchoolBookSanPin"/>
          <w:sz w:val="26"/>
          <w:szCs w:val="26"/>
        </w:rPr>
      </w:pPr>
      <w:r w:rsidRPr="00A7008F">
        <w:rPr>
          <w:rFonts w:eastAsia="SchoolBookSanPin"/>
          <w:sz w:val="26"/>
          <w:szCs w:val="26"/>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A7008F" w:rsidRPr="00A7008F" w:rsidRDefault="00A7008F" w:rsidP="00A7008F">
      <w:pPr>
        <w:widowControl w:val="0"/>
        <w:rPr>
          <w:rFonts w:eastAsia="SchoolBookSanPin"/>
          <w:sz w:val="26"/>
          <w:szCs w:val="26"/>
        </w:rPr>
      </w:pPr>
      <w:r w:rsidRPr="00A7008F">
        <w:rPr>
          <w:rFonts w:eastAsia="SchoolBookSanPin"/>
          <w:sz w:val="26"/>
          <w:szCs w:val="26"/>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A7008F" w:rsidRPr="00A7008F" w:rsidRDefault="00A7008F" w:rsidP="00A7008F">
      <w:pPr>
        <w:widowControl w:val="0"/>
        <w:rPr>
          <w:rFonts w:eastAsia="SchoolBookSanPin"/>
          <w:sz w:val="26"/>
          <w:szCs w:val="26"/>
        </w:rPr>
      </w:pPr>
      <w:r w:rsidRPr="00A7008F">
        <w:rPr>
          <w:rFonts w:eastAsia="SchoolBookSanPin"/>
          <w:sz w:val="26"/>
          <w:szCs w:val="26"/>
        </w:rPr>
        <w:t>Формирование универсальных учебных познавательных действий включает работу с информацией:</w:t>
      </w:r>
    </w:p>
    <w:p w:rsidR="00A7008F" w:rsidRPr="00A7008F" w:rsidRDefault="00A7008F" w:rsidP="00A7008F">
      <w:pPr>
        <w:widowControl w:val="0"/>
        <w:rPr>
          <w:rFonts w:eastAsia="SchoolBookSanPin"/>
          <w:sz w:val="26"/>
          <w:szCs w:val="26"/>
        </w:rPr>
      </w:pPr>
      <w:r w:rsidRPr="00A7008F">
        <w:rPr>
          <w:rFonts w:eastAsia="SchoolBookSanPin"/>
          <w:sz w:val="26"/>
          <w:szCs w:val="26"/>
        </w:rPr>
        <w:t xml:space="preserve">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rsidR="00A7008F" w:rsidRPr="00A7008F" w:rsidRDefault="00A7008F" w:rsidP="00A7008F">
      <w:pPr>
        <w:widowControl w:val="0"/>
        <w:rPr>
          <w:rFonts w:eastAsia="SchoolBookSanPin"/>
          <w:sz w:val="26"/>
          <w:szCs w:val="26"/>
        </w:rPr>
      </w:pPr>
      <w:r w:rsidRPr="00A7008F">
        <w:rPr>
          <w:rFonts w:eastAsia="SchoolBookSanPin"/>
          <w:sz w:val="26"/>
          <w:szCs w:val="26"/>
        </w:rPr>
        <w:t xml:space="preserve">оценивать надежность информации по самостоятельно сформулированным критериям, воспринимать ее критически; </w:t>
      </w:r>
    </w:p>
    <w:p w:rsidR="00A7008F" w:rsidRPr="00A7008F" w:rsidRDefault="00A7008F" w:rsidP="00A7008F">
      <w:pPr>
        <w:widowControl w:val="0"/>
        <w:rPr>
          <w:rFonts w:eastAsia="SchoolBookSanPin"/>
          <w:sz w:val="26"/>
          <w:szCs w:val="26"/>
        </w:rPr>
      </w:pPr>
      <w:r w:rsidRPr="00A7008F">
        <w:rPr>
          <w:rFonts w:eastAsia="SchoolBookSanPin"/>
          <w:sz w:val="26"/>
          <w:szCs w:val="26"/>
        </w:rPr>
        <w:t>выявлять дефициты информации, данных, необходимых для ответа на вопрос и для решения задачи;</w:t>
      </w:r>
    </w:p>
    <w:p w:rsidR="00A7008F" w:rsidRPr="00A7008F" w:rsidRDefault="00A7008F" w:rsidP="00A7008F">
      <w:pPr>
        <w:widowControl w:val="0"/>
        <w:rPr>
          <w:rFonts w:eastAsia="SchoolBookSanPin"/>
          <w:sz w:val="26"/>
          <w:szCs w:val="26"/>
        </w:rPr>
      </w:pPr>
      <w:r w:rsidRPr="00A7008F">
        <w:rPr>
          <w:rFonts w:eastAsia="SchoolBookSanPin"/>
          <w:sz w:val="26"/>
          <w:szCs w:val="26"/>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A7008F" w:rsidRPr="00A7008F" w:rsidRDefault="00A7008F" w:rsidP="00A7008F">
      <w:pPr>
        <w:widowControl w:val="0"/>
        <w:rPr>
          <w:rFonts w:eastAsia="SchoolBookSanPin"/>
          <w:sz w:val="26"/>
          <w:szCs w:val="26"/>
        </w:rPr>
      </w:pPr>
      <w:r w:rsidRPr="00A7008F">
        <w:rPr>
          <w:rFonts w:eastAsia="SchoolBookSanPin"/>
          <w:sz w:val="26"/>
          <w:szCs w:val="26"/>
        </w:rPr>
        <w:t xml:space="preserve">формулировать прямые и обратные утверждения, отрицание, выводить следствия; распознавать неверные утверждения и находить в них ошибки; </w:t>
      </w:r>
    </w:p>
    <w:p w:rsidR="00A7008F" w:rsidRPr="00A7008F" w:rsidRDefault="00A7008F" w:rsidP="00A7008F">
      <w:pPr>
        <w:widowControl w:val="0"/>
        <w:rPr>
          <w:rFonts w:eastAsia="SchoolBookSanPin"/>
          <w:sz w:val="26"/>
          <w:szCs w:val="26"/>
        </w:rPr>
      </w:pPr>
      <w:r w:rsidRPr="00A7008F">
        <w:rPr>
          <w:rFonts w:eastAsia="SchoolBookSanPin"/>
          <w:sz w:val="26"/>
          <w:szCs w:val="26"/>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A7008F" w:rsidRPr="00A7008F" w:rsidRDefault="00A7008F" w:rsidP="00A7008F">
      <w:pPr>
        <w:widowControl w:val="0"/>
        <w:rPr>
          <w:rFonts w:eastAsia="SchoolBookSanPin"/>
          <w:sz w:val="26"/>
          <w:szCs w:val="26"/>
        </w:rPr>
      </w:pPr>
      <w:r w:rsidRPr="00A7008F">
        <w:rPr>
          <w:rFonts w:eastAsia="SchoolBookSanPin"/>
          <w:sz w:val="26"/>
          <w:szCs w:val="26"/>
        </w:rP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rsidR="00A7008F" w:rsidRPr="00A7008F" w:rsidRDefault="00A7008F" w:rsidP="00A7008F">
      <w:pPr>
        <w:widowControl w:val="0"/>
        <w:rPr>
          <w:rFonts w:eastAsia="SchoolBookSanPin"/>
          <w:sz w:val="26"/>
          <w:szCs w:val="26"/>
        </w:rPr>
      </w:pPr>
      <w:r w:rsidRPr="00A7008F">
        <w:rPr>
          <w:rFonts w:eastAsia="SchoolBookSanPin"/>
          <w:sz w:val="26"/>
          <w:szCs w:val="26"/>
        </w:rPr>
        <w:t xml:space="preserve">использовать компьютерно-математические модели для анализа объектов и процессов, оценивать </w:t>
      </w:r>
      <w:r w:rsidRPr="00A7008F">
        <w:rPr>
          <w:sz w:val="26"/>
          <w:szCs w:val="26"/>
        </w:rPr>
        <w:t>соответствие</w:t>
      </w:r>
      <w:r w:rsidRPr="00A7008F">
        <w:rPr>
          <w:rFonts w:eastAsia="SchoolBookSanPin"/>
          <w:sz w:val="26"/>
          <w:szCs w:val="26"/>
        </w:rPr>
        <w:t xml:space="preserve"> модели моделируемому объекту или процессу; представлять результаты моделирования в наглядном виде.</w:t>
      </w:r>
    </w:p>
    <w:p w:rsidR="00A7008F" w:rsidRPr="00A7008F" w:rsidRDefault="00A7008F" w:rsidP="00A7008F">
      <w:pPr>
        <w:widowControl w:val="0"/>
        <w:rPr>
          <w:rFonts w:eastAsia="SchoolBookSanPin"/>
          <w:sz w:val="26"/>
          <w:szCs w:val="26"/>
        </w:rPr>
      </w:pPr>
      <w:r w:rsidRPr="00A7008F">
        <w:rPr>
          <w:rFonts w:eastAsia="SchoolBookSanPin"/>
          <w:sz w:val="26"/>
          <w:szCs w:val="26"/>
        </w:rPr>
        <w:t>Формирование универсальных учебных коммуникативных действий включает умения:</w:t>
      </w:r>
    </w:p>
    <w:p w:rsidR="00A7008F" w:rsidRPr="00A7008F" w:rsidRDefault="00A7008F" w:rsidP="00A7008F">
      <w:pPr>
        <w:widowControl w:val="0"/>
        <w:rPr>
          <w:rFonts w:eastAsia="SchoolBookSanPin"/>
          <w:sz w:val="26"/>
          <w:szCs w:val="26"/>
        </w:rPr>
      </w:pPr>
      <w:r w:rsidRPr="00A7008F">
        <w:rPr>
          <w:rFonts w:eastAsia="SchoolBookSanPin"/>
          <w:sz w:val="26"/>
          <w:szCs w:val="26"/>
        </w:rPr>
        <w:t>воспринимать и формулировать суждения, ясно, точно, грамотно выражать свою точку зрения в устных и письменных текстах;</w:t>
      </w:r>
    </w:p>
    <w:p w:rsidR="00A7008F" w:rsidRPr="00A7008F" w:rsidRDefault="00A7008F" w:rsidP="00A7008F">
      <w:pPr>
        <w:widowControl w:val="0"/>
        <w:rPr>
          <w:rFonts w:eastAsia="SchoolBookSanPin"/>
          <w:sz w:val="26"/>
          <w:szCs w:val="26"/>
        </w:rPr>
      </w:pPr>
      <w:r w:rsidRPr="00A7008F">
        <w:rPr>
          <w:rFonts w:eastAsia="SchoolBookSanPin"/>
          <w:sz w:val="26"/>
          <w:szCs w:val="26"/>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A7008F" w:rsidRPr="00A7008F" w:rsidRDefault="00A7008F" w:rsidP="00A7008F">
      <w:pPr>
        <w:widowControl w:val="0"/>
        <w:rPr>
          <w:rFonts w:eastAsia="SchoolBookSanPin"/>
          <w:sz w:val="26"/>
          <w:szCs w:val="26"/>
        </w:rPr>
      </w:pPr>
      <w:r w:rsidRPr="00A7008F">
        <w:rPr>
          <w:rFonts w:eastAsia="SchoolBookSanPin"/>
          <w:sz w:val="26"/>
          <w:szCs w:val="26"/>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A7008F" w:rsidRPr="00A7008F" w:rsidRDefault="00A7008F" w:rsidP="00A7008F">
      <w:pPr>
        <w:widowControl w:val="0"/>
        <w:rPr>
          <w:rFonts w:eastAsia="SchoolBookSanPin"/>
          <w:sz w:val="26"/>
          <w:szCs w:val="26"/>
        </w:rPr>
      </w:pPr>
      <w:r w:rsidRPr="00A7008F">
        <w:rPr>
          <w:rFonts w:eastAsia="SchoolBookSanPin"/>
          <w:sz w:val="26"/>
          <w:szCs w:val="26"/>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A7008F" w:rsidRPr="00A7008F" w:rsidRDefault="00A7008F" w:rsidP="00A7008F">
      <w:pPr>
        <w:widowControl w:val="0"/>
        <w:rPr>
          <w:rFonts w:eastAsia="SchoolBookSanPin"/>
          <w:sz w:val="26"/>
          <w:szCs w:val="26"/>
        </w:rPr>
      </w:pPr>
      <w:r w:rsidRPr="00A7008F">
        <w:rPr>
          <w:rFonts w:eastAsia="SchoolBookSanPin"/>
          <w:sz w:val="26"/>
          <w:szCs w:val="26"/>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A7008F" w:rsidRPr="00A7008F" w:rsidRDefault="00A7008F" w:rsidP="00A7008F">
      <w:pPr>
        <w:widowControl w:val="0"/>
        <w:rPr>
          <w:rFonts w:eastAsia="SchoolBookSanPin"/>
          <w:sz w:val="26"/>
          <w:szCs w:val="26"/>
        </w:rPr>
      </w:pPr>
      <w:r w:rsidRPr="00A7008F">
        <w:rPr>
          <w:rFonts w:eastAsia="SchoolBookSanPin"/>
          <w:sz w:val="26"/>
          <w:szCs w:val="26"/>
        </w:rPr>
        <w:t>Формирование универсальных учебных регулятивных действий включает умения:</w:t>
      </w:r>
    </w:p>
    <w:p w:rsidR="00A7008F" w:rsidRPr="00A7008F" w:rsidRDefault="00A7008F" w:rsidP="00A7008F">
      <w:pPr>
        <w:widowControl w:val="0"/>
        <w:rPr>
          <w:rFonts w:eastAsia="SchoolBookSanPin"/>
          <w:sz w:val="26"/>
          <w:szCs w:val="26"/>
        </w:rPr>
      </w:pPr>
      <w:r w:rsidRPr="00A7008F">
        <w:rPr>
          <w:rFonts w:eastAsia="SchoolBookSanPin"/>
          <w:sz w:val="26"/>
          <w:szCs w:val="26"/>
        </w:rPr>
        <w:t xml:space="preserve">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 </w:t>
      </w:r>
    </w:p>
    <w:p w:rsidR="00A7008F" w:rsidRPr="00A7008F" w:rsidRDefault="00A7008F" w:rsidP="00A7008F">
      <w:pPr>
        <w:widowControl w:val="0"/>
        <w:rPr>
          <w:rFonts w:eastAsia="SchoolBookSanPin"/>
          <w:sz w:val="26"/>
          <w:szCs w:val="26"/>
        </w:rPr>
      </w:pPr>
      <w:r w:rsidRPr="00A7008F">
        <w:rPr>
          <w:rFonts w:eastAsia="SchoolBookSanPin"/>
          <w:sz w:val="26"/>
          <w:szCs w:val="26"/>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rsidR="00A7008F" w:rsidRPr="00A7008F" w:rsidRDefault="00A7008F" w:rsidP="00A7008F">
      <w:pPr>
        <w:widowControl w:val="0"/>
        <w:rPr>
          <w:rFonts w:eastAsia="SchoolBookSanPin"/>
          <w:sz w:val="26"/>
          <w:szCs w:val="26"/>
        </w:rPr>
      </w:pPr>
      <w:r w:rsidRPr="00A7008F">
        <w:rPr>
          <w:rFonts w:eastAsia="SchoolBookSanPin"/>
          <w:sz w:val="26"/>
          <w:szCs w:val="26"/>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A7008F" w:rsidRPr="00A7008F" w:rsidRDefault="00A7008F" w:rsidP="00A7008F">
      <w:pPr>
        <w:widowControl w:val="0"/>
        <w:rPr>
          <w:rFonts w:eastAsia="SchoolBookSanPin"/>
          <w:sz w:val="26"/>
          <w:szCs w:val="26"/>
        </w:rPr>
      </w:pPr>
      <w:r w:rsidRPr="00A7008F">
        <w:rPr>
          <w:rFonts w:eastAsia="SchoolBookSanPin"/>
          <w:sz w:val="26"/>
          <w:szCs w:val="26"/>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A7008F" w:rsidRPr="00A7008F" w:rsidRDefault="00A7008F" w:rsidP="00A7008F">
      <w:pPr>
        <w:widowControl w:val="0"/>
        <w:rPr>
          <w:rFonts w:eastAsia="SchoolBookSanPin"/>
          <w:sz w:val="26"/>
          <w:szCs w:val="26"/>
        </w:rPr>
      </w:pPr>
      <w:r w:rsidRPr="00A7008F">
        <w:rPr>
          <w:rFonts w:eastAsia="SchoolBookSanPin"/>
          <w:sz w:val="26"/>
          <w:szCs w:val="26"/>
        </w:rPr>
        <w:t>Естественнонаучные предметы.</w:t>
      </w:r>
    </w:p>
    <w:p w:rsidR="00A7008F" w:rsidRPr="00A7008F" w:rsidRDefault="00A7008F" w:rsidP="00A7008F">
      <w:pPr>
        <w:widowControl w:val="0"/>
        <w:rPr>
          <w:rFonts w:eastAsia="SchoolBookSanPin"/>
          <w:sz w:val="26"/>
          <w:szCs w:val="26"/>
        </w:rPr>
      </w:pPr>
      <w:r w:rsidRPr="00A7008F">
        <w:rPr>
          <w:rFonts w:eastAsia="SchoolBookSanPin"/>
          <w:sz w:val="26"/>
          <w:szCs w:val="26"/>
        </w:rPr>
        <w:t>Формирование универсальных учебных познавательных действий включает базовые логические действия:</w:t>
      </w:r>
    </w:p>
    <w:p w:rsidR="00A7008F" w:rsidRPr="00A7008F" w:rsidRDefault="00A7008F" w:rsidP="00A7008F">
      <w:pPr>
        <w:widowControl w:val="0"/>
        <w:rPr>
          <w:rFonts w:eastAsia="SchoolBookSanPin"/>
          <w:sz w:val="26"/>
          <w:szCs w:val="26"/>
        </w:rPr>
      </w:pPr>
      <w:r w:rsidRPr="00A7008F">
        <w:rPr>
          <w:rFonts w:eastAsia="SchoolBookSanPin"/>
          <w:sz w:val="26"/>
          <w:szCs w:val="26"/>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свойств у веществ, относящихся к одному классу химических соединений;</w:t>
      </w:r>
    </w:p>
    <w:p w:rsidR="00A7008F" w:rsidRPr="00A7008F" w:rsidRDefault="00A7008F" w:rsidP="00A7008F">
      <w:pPr>
        <w:widowControl w:val="0"/>
        <w:rPr>
          <w:rFonts w:eastAsia="SchoolBookSanPin"/>
          <w:sz w:val="26"/>
          <w:szCs w:val="26"/>
        </w:rPr>
      </w:pPr>
      <w:r w:rsidRPr="00A7008F">
        <w:rPr>
          <w:rFonts w:eastAsia="SchoolBookSanPin"/>
          <w:sz w:val="26"/>
          <w:szCs w:val="26"/>
        </w:rPr>
        <w:t xml:space="preserve">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 </w:t>
      </w:r>
    </w:p>
    <w:p w:rsidR="00A7008F" w:rsidRPr="00A7008F" w:rsidRDefault="00A7008F" w:rsidP="00A7008F">
      <w:pPr>
        <w:widowControl w:val="0"/>
        <w:rPr>
          <w:rFonts w:eastAsia="SchoolBookSanPin"/>
          <w:sz w:val="26"/>
          <w:szCs w:val="26"/>
        </w:rPr>
      </w:pPr>
      <w:r w:rsidRPr="00A7008F">
        <w:rPr>
          <w:rFonts w:eastAsia="SchoolBookSanPin"/>
          <w:sz w:val="26"/>
          <w:szCs w:val="26"/>
        </w:rPr>
        <w:t>выбирать основания и критерии для классификации веществ и химических реакций;</w:t>
      </w:r>
    </w:p>
    <w:p w:rsidR="00A7008F" w:rsidRPr="00A7008F" w:rsidRDefault="00A7008F" w:rsidP="00A7008F">
      <w:pPr>
        <w:widowControl w:val="0"/>
        <w:rPr>
          <w:rFonts w:eastAsia="SchoolBookSanPin"/>
          <w:sz w:val="26"/>
          <w:szCs w:val="26"/>
        </w:rPr>
      </w:pPr>
      <w:r w:rsidRPr="00A7008F">
        <w:rPr>
          <w:rFonts w:eastAsia="SchoolBookSanPin"/>
          <w:sz w:val="26"/>
          <w:szCs w:val="26"/>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A7008F" w:rsidRPr="00A7008F" w:rsidRDefault="00A7008F" w:rsidP="00A7008F">
      <w:pPr>
        <w:widowControl w:val="0"/>
        <w:rPr>
          <w:rFonts w:eastAsia="SchoolBookSanPin"/>
          <w:sz w:val="26"/>
          <w:szCs w:val="26"/>
        </w:rPr>
      </w:pPr>
      <w:r w:rsidRPr="00A7008F">
        <w:rPr>
          <w:rFonts w:eastAsia="SchoolBookSanPin"/>
          <w:sz w:val="26"/>
          <w:szCs w:val="26"/>
        </w:rPr>
        <w:t>выбирать наиболее эффективный способ решения расчетных задач с учетом получения новых знаний о веществах и химических реакциях;</w:t>
      </w:r>
    </w:p>
    <w:p w:rsidR="00A7008F" w:rsidRPr="00A7008F" w:rsidRDefault="00A7008F" w:rsidP="00A7008F">
      <w:pPr>
        <w:widowControl w:val="0"/>
        <w:rPr>
          <w:rFonts w:eastAsia="SchoolBookSanPin"/>
          <w:sz w:val="26"/>
          <w:szCs w:val="26"/>
        </w:rPr>
      </w:pPr>
      <w:r w:rsidRPr="00A7008F">
        <w:rPr>
          <w:rFonts w:eastAsia="SchoolBookSanPin"/>
          <w:sz w:val="26"/>
          <w:szCs w:val="26"/>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двигателей и теплового загрязнения окружающей среды с позиций экологической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rsidR="00A7008F" w:rsidRPr="00A7008F" w:rsidRDefault="00A7008F" w:rsidP="00A7008F">
      <w:pPr>
        <w:widowControl w:val="0"/>
        <w:rPr>
          <w:rFonts w:eastAsia="SchoolBookSanPin"/>
          <w:sz w:val="26"/>
          <w:szCs w:val="26"/>
        </w:rPr>
      </w:pPr>
      <w:r w:rsidRPr="00A7008F">
        <w:rPr>
          <w:rFonts w:eastAsia="SchoolBookSanPin"/>
          <w:sz w:val="26"/>
          <w:szCs w:val="26"/>
        </w:rPr>
        <w:t>развивать креативное мышление при решении жизненных проблем, например, объяснять основные принципы действия технических устройств и технологий, таких как: ультразвуковая диагностика в технике и медицине, радар, радиоприёмник, телевизор, телефон, СВЧ-печь; и условий их безопасного применения в практической жизни.</w:t>
      </w:r>
    </w:p>
    <w:p w:rsidR="00A7008F" w:rsidRPr="00A7008F" w:rsidRDefault="00A7008F" w:rsidP="00A7008F">
      <w:pPr>
        <w:widowControl w:val="0"/>
        <w:rPr>
          <w:rFonts w:eastAsia="SchoolBookSanPin"/>
          <w:sz w:val="26"/>
          <w:szCs w:val="26"/>
        </w:rPr>
      </w:pPr>
      <w:r w:rsidRPr="00A7008F">
        <w:rPr>
          <w:rFonts w:eastAsia="SchoolBookSanPin"/>
          <w:sz w:val="26"/>
          <w:szCs w:val="26"/>
        </w:rPr>
        <w:t>Формирование универсальных учебных познавательных действий включает базовые исследовательские действия:</w:t>
      </w:r>
    </w:p>
    <w:p w:rsidR="00A7008F" w:rsidRPr="00A7008F" w:rsidRDefault="00A7008F" w:rsidP="00A7008F">
      <w:pPr>
        <w:widowControl w:val="0"/>
        <w:rPr>
          <w:rFonts w:eastAsia="SchoolBookSanPin"/>
          <w:sz w:val="26"/>
          <w:szCs w:val="26"/>
        </w:rPr>
      </w:pPr>
      <w:r w:rsidRPr="00A7008F">
        <w:rPr>
          <w:rFonts w:eastAsia="SchoolBookSanPin"/>
          <w:sz w:val="26"/>
          <w:szCs w:val="26"/>
        </w:rPr>
        <w:t xml:space="preserve">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 </w:t>
      </w:r>
    </w:p>
    <w:p w:rsidR="00A7008F" w:rsidRPr="00A7008F" w:rsidRDefault="00A7008F" w:rsidP="00A7008F">
      <w:pPr>
        <w:widowControl w:val="0"/>
        <w:rPr>
          <w:rFonts w:eastAsia="SchoolBookSanPin"/>
          <w:sz w:val="26"/>
          <w:szCs w:val="26"/>
        </w:rPr>
      </w:pPr>
      <w:r w:rsidRPr="00A7008F">
        <w:rPr>
          <w:rFonts w:eastAsia="SchoolBookSanPin"/>
          <w:sz w:val="26"/>
          <w:szCs w:val="26"/>
        </w:rPr>
        <w:t xml:space="preserve">проводить исследования зависимостей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полезной мощности источника тока от силы тока; </w:t>
      </w:r>
    </w:p>
    <w:p w:rsidR="00A7008F" w:rsidRPr="00A7008F" w:rsidRDefault="00A7008F" w:rsidP="00A7008F">
      <w:pPr>
        <w:widowControl w:val="0"/>
        <w:rPr>
          <w:rFonts w:eastAsia="SchoolBookSanPin"/>
          <w:sz w:val="26"/>
          <w:szCs w:val="26"/>
        </w:rPr>
      </w:pPr>
      <w:r w:rsidRPr="00A7008F">
        <w:rPr>
          <w:rFonts w:eastAsia="SchoolBookSanPin"/>
          <w:sz w:val="26"/>
          <w:szCs w:val="26"/>
        </w:rPr>
        <w:t>проводить опыты по проверке предложенных гипотез, например, гипотезы о прямой 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расстояние от его массы; проверка законов для изопроцессов в газе (на углубленном уровне);</w:t>
      </w:r>
    </w:p>
    <w:p w:rsidR="00A7008F" w:rsidRPr="00A7008F" w:rsidRDefault="00A7008F" w:rsidP="00A7008F">
      <w:pPr>
        <w:widowControl w:val="0"/>
        <w:rPr>
          <w:rFonts w:eastAsia="SchoolBookSanPin"/>
          <w:sz w:val="26"/>
          <w:szCs w:val="26"/>
        </w:rPr>
      </w:pPr>
      <w:r w:rsidRPr="00A7008F">
        <w:rPr>
          <w:rFonts w:eastAsia="SchoolBookSanPin"/>
          <w:sz w:val="26"/>
          <w:szCs w:val="26"/>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A7008F" w:rsidRPr="00A7008F" w:rsidRDefault="00A7008F" w:rsidP="00A7008F">
      <w:pPr>
        <w:widowControl w:val="0"/>
        <w:rPr>
          <w:rFonts w:eastAsia="SchoolBookSanPin"/>
          <w:sz w:val="26"/>
          <w:szCs w:val="26"/>
        </w:rPr>
      </w:pPr>
      <w:r w:rsidRPr="00A7008F">
        <w:rPr>
          <w:rFonts w:eastAsia="SchoolBookSanPin"/>
          <w:sz w:val="26"/>
          <w:szCs w:val="26"/>
        </w:rPr>
        <w:t>уметь переносить знания в познавательную и практическую области деятельности, например, распознавать физические явления в опытах и окружающей жизни, например: отражение, преломление, интерференция, дифракция и поляризация света, дисперсия света (на базовом уровне);</w:t>
      </w:r>
    </w:p>
    <w:p w:rsidR="00A7008F" w:rsidRPr="00A7008F" w:rsidRDefault="00A7008F" w:rsidP="00A7008F">
      <w:pPr>
        <w:widowControl w:val="0"/>
        <w:rPr>
          <w:rFonts w:eastAsia="SchoolBookSanPin"/>
          <w:sz w:val="26"/>
          <w:szCs w:val="26"/>
        </w:rPr>
      </w:pPr>
      <w:r w:rsidRPr="00A7008F">
        <w:rPr>
          <w:rFonts w:eastAsia="SchoolBookSanPin"/>
          <w:sz w:val="26"/>
          <w:szCs w:val="26"/>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неявно заданной физической моделью, требующие применения знаний из разных разделов школьного курса физики, а также интеграции знаний из других предметов естественно-научного цикла;</w:t>
      </w:r>
    </w:p>
    <w:p w:rsidR="00A7008F" w:rsidRPr="00A7008F" w:rsidRDefault="00A7008F" w:rsidP="00A7008F">
      <w:pPr>
        <w:widowControl w:val="0"/>
        <w:rPr>
          <w:rFonts w:eastAsia="SchoolBookSanPin"/>
          <w:sz w:val="26"/>
          <w:szCs w:val="26"/>
        </w:rPr>
      </w:pPr>
      <w:r w:rsidRPr="00A7008F">
        <w:rPr>
          <w:rFonts w:eastAsia="SchoolBookSanPin"/>
          <w:sz w:val="26"/>
          <w:szCs w:val="26"/>
        </w:rPr>
        <w:t>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w:t>
      </w:r>
    </w:p>
    <w:p w:rsidR="00A7008F" w:rsidRPr="00A7008F" w:rsidRDefault="00A7008F" w:rsidP="00A7008F">
      <w:pPr>
        <w:widowControl w:val="0"/>
        <w:rPr>
          <w:rFonts w:eastAsia="SchoolBookSanPin"/>
          <w:sz w:val="26"/>
          <w:szCs w:val="26"/>
        </w:rPr>
      </w:pPr>
      <w:r w:rsidRPr="00A7008F">
        <w:rPr>
          <w:rFonts w:eastAsia="SchoolBookSanPin"/>
          <w:sz w:val="26"/>
          <w:szCs w:val="26"/>
        </w:rPr>
        <w:t>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 твёрдого тела, имеющего площадь опоры.</w:t>
      </w:r>
    </w:p>
    <w:p w:rsidR="00A7008F" w:rsidRPr="00A7008F" w:rsidRDefault="00A7008F" w:rsidP="00A7008F">
      <w:pPr>
        <w:widowControl w:val="0"/>
        <w:rPr>
          <w:rFonts w:eastAsia="SchoolBookSanPin"/>
          <w:sz w:val="26"/>
          <w:szCs w:val="26"/>
        </w:rPr>
      </w:pPr>
      <w:r w:rsidRPr="00A7008F">
        <w:rPr>
          <w:rFonts w:eastAsia="SchoolBookSanPin"/>
          <w:sz w:val="26"/>
          <w:szCs w:val="26"/>
        </w:rPr>
        <w:t>Формирование универсальных учебных познавательных действий включает работу с информацией:</w:t>
      </w:r>
    </w:p>
    <w:p w:rsidR="00A7008F" w:rsidRPr="00A7008F" w:rsidRDefault="00A7008F" w:rsidP="00A7008F">
      <w:pPr>
        <w:widowControl w:val="0"/>
        <w:rPr>
          <w:rFonts w:eastAsia="SchoolBookSanPin"/>
          <w:sz w:val="26"/>
          <w:szCs w:val="26"/>
        </w:rPr>
      </w:pPr>
      <w:r w:rsidRPr="00A7008F">
        <w:rPr>
          <w:rFonts w:eastAsia="SchoolBookSanPin"/>
          <w:sz w:val="26"/>
          <w:szCs w:val="26"/>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rsidR="00A7008F" w:rsidRPr="00A7008F" w:rsidRDefault="00A7008F" w:rsidP="00A7008F">
      <w:pPr>
        <w:widowControl w:val="0"/>
        <w:rPr>
          <w:rFonts w:eastAsia="SchoolBookSanPin"/>
          <w:sz w:val="26"/>
          <w:szCs w:val="26"/>
        </w:rPr>
      </w:pPr>
      <w:r w:rsidRPr="00A7008F">
        <w:rPr>
          <w:rFonts w:eastAsia="SchoolBookSanPin"/>
          <w:sz w:val="26"/>
          <w:szCs w:val="26"/>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сообщений о применении законов физики, химии в технике и технологиях;</w:t>
      </w:r>
    </w:p>
    <w:p w:rsidR="00A7008F" w:rsidRPr="00A7008F" w:rsidRDefault="00A7008F" w:rsidP="00A7008F">
      <w:pPr>
        <w:widowControl w:val="0"/>
        <w:rPr>
          <w:rFonts w:eastAsia="SchoolBookSanPin"/>
          <w:sz w:val="26"/>
          <w:szCs w:val="26"/>
        </w:rPr>
      </w:pPr>
      <w:r w:rsidRPr="00A7008F">
        <w:rPr>
          <w:rFonts w:eastAsia="SchoolBookSanPin"/>
          <w:sz w:val="26"/>
          <w:szCs w:val="26"/>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A7008F" w:rsidRPr="00A7008F" w:rsidRDefault="00A7008F" w:rsidP="00A7008F">
      <w:pPr>
        <w:widowControl w:val="0"/>
        <w:rPr>
          <w:rFonts w:eastAsia="SchoolBookSanPin"/>
          <w:sz w:val="26"/>
          <w:szCs w:val="26"/>
        </w:rPr>
      </w:pPr>
      <w:r w:rsidRPr="00A7008F">
        <w:rPr>
          <w:rFonts w:eastAsia="SchoolBookSanPin"/>
          <w:sz w:val="26"/>
          <w:szCs w:val="26"/>
        </w:rPr>
        <w:t>Формирование универсальных учебных коммуникативных действий включает умения:</w:t>
      </w:r>
    </w:p>
    <w:p w:rsidR="00A7008F" w:rsidRPr="00A7008F" w:rsidRDefault="00A7008F" w:rsidP="00A7008F">
      <w:pPr>
        <w:widowControl w:val="0"/>
        <w:rPr>
          <w:rFonts w:eastAsia="SchoolBookSanPin"/>
          <w:sz w:val="26"/>
          <w:szCs w:val="26"/>
        </w:rPr>
      </w:pPr>
      <w:r w:rsidRPr="00A7008F">
        <w:rPr>
          <w:rFonts w:eastAsia="SchoolBookSanPin"/>
          <w:sz w:val="26"/>
          <w:szCs w:val="26"/>
        </w:rPr>
        <w:t xml:space="preserve">аргументированно вести диалог, развернуто и логично излагать свою точку зрения; </w:t>
      </w:r>
    </w:p>
    <w:p w:rsidR="00A7008F" w:rsidRPr="00A7008F" w:rsidRDefault="00A7008F" w:rsidP="00A7008F">
      <w:pPr>
        <w:widowControl w:val="0"/>
        <w:rPr>
          <w:rFonts w:eastAsia="SchoolBookSanPin"/>
          <w:sz w:val="26"/>
          <w:szCs w:val="26"/>
        </w:rPr>
      </w:pPr>
      <w:r w:rsidRPr="00A7008F">
        <w:rPr>
          <w:rFonts w:eastAsia="SchoolBookSanPin"/>
          <w:sz w:val="26"/>
          <w:szCs w:val="26"/>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A7008F" w:rsidRPr="00A7008F" w:rsidRDefault="00A7008F" w:rsidP="00A7008F">
      <w:pPr>
        <w:widowControl w:val="0"/>
        <w:rPr>
          <w:rFonts w:eastAsia="SchoolBookSanPin"/>
          <w:sz w:val="26"/>
          <w:szCs w:val="26"/>
        </w:rPr>
      </w:pPr>
      <w:r w:rsidRPr="00A7008F">
        <w:rPr>
          <w:rFonts w:eastAsia="SchoolBookSanPin"/>
          <w:sz w:val="26"/>
          <w:szCs w:val="26"/>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rsidR="00A7008F" w:rsidRPr="00A7008F" w:rsidRDefault="00A7008F" w:rsidP="00A7008F">
      <w:pPr>
        <w:widowControl w:val="0"/>
        <w:rPr>
          <w:rFonts w:eastAsia="SchoolBookSanPin"/>
          <w:sz w:val="26"/>
          <w:szCs w:val="26"/>
        </w:rPr>
      </w:pPr>
      <w:r w:rsidRPr="00A7008F">
        <w:rPr>
          <w:rFonts w:eastAsia="SchoolBookSanPin"/>
          <w:sz w:val="26"/>
          <w:szCs w:val="26"/>
        </w:rPr>
        <w:t>Формирование универсальных учебных регулятивных действий включает умения:</w:t>
      </w:r>
    </w:p>
    <w:p w:rsidR="00A7008F" w:rsidRPr="00A7008F" w:rsidRDefault="00A7008F" w:rsidP="00A7008F">
      <w:pPr>
        <w:widowControl w:val="0"/>
        <w:rPr>
          <w:rFonts w:eastAsia="SchoolBookSanPin"/>
          <w:sz w:val="26"/>
          <w:szCs w:val="26"/>
        </w:rPr>
      </w:pPr>
      <w:r w:rsidRPr="00A7008F">
        <w:rPr>
          <w:rFonts w:eastAsia="SchoolBookSanPin"/>
          <w:sz w:val="26"/>
          <w:szCs w:val="26"/>
        </w:rPr>
        <w:t xml:space="preserve">самостоятельно осуществлять познавательную деятельность в области физики, химии, биологии, выявлять проблемы, ставить и формулировать задачи; </w:t>
      </w:r>
    </w:p>
    <w:p w:rsidR="00A7008F" w:rsidRPr="00A7008F" w:rsidRDefault="00A7008F" w:rsidP="00A7008F">
      <w:pPr>
        <w:widowControl w:val="0"/>
        <w:rPr>
          <w:rFonts w:eastAsia="SchoolBookSanPin"/>
          <w:sz w:val="26"/>
          <w:szCs w:val="26"/>
        </w:rPr>
      </w:pPr>
      <w:r w:rsidRPr="00A7008F">
        <w:rPr>
          <w:rFonts w:eastAsia="SchoolBookSanPin"/>
          <w:sz w:val="26"/>
          <w:szCs w:val="26"/>
        </w:rPr>
        <w:t xml:space="preserve">самостоятельно составлять план решения расчётных и качественных задач по физике и химии, план выполнения практической или исследовательской работы с учетом имеющихся ресурсов и собственных возможностей; </w:t>
      </w:r>
    </w:p>
    <w:p w:rsidR="00A7008F" w:rsidRPr="00A7008F" w:rsidRDefault="00A7008F" w:rsidP="00A7008F">
      <w:pPr>
        <w:widowControl w:val="0"/>
        <w:rPr>
          <w:rFonts w:eastAsia="SchoolBookSanPin"/>
          <w:sz w:val="26"/>
          <w:szCs w:val="26"/>
        </w:rPr>
      </w:pPr>
      <w:r w:rsidRPr="00A7008F">
        <w:rPr>
          <w:rFonts w:eastAsia="SchoolBookSanPin"/>
          <w:sz w:val="26"/>
          <w:szCs w:val="26"/>
        </w:rPr>
        <w:t xml:space="preserve">делать осознанный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 </w:t>
      </w:r>
    </w:p>
    <w:p w:rsidR="00A7008F" w:rsidRPr="00A7008F" w:rsidRDefault="00A7008F" w:rsidP="00A7008F">
      <w:pPr>
        <w:widowControl w:val="0"/>
        <w:rPr>
          <w:rFonts w:eastAsia="SchoolBookSanPin"/>
          <w:sz w:val="26"/>
          <w:szCs w:val="26"/>
        </w:rPr>
      </w:pPr>
      <w:r w:rsidRPr="00A7008F">
        <w:rPr>
          <w:rFonts w:eastAsia="SchoolBookSanPin"/>
          <w:sz w:val="26"/>
          <w:szCs w:val="26"/>
        </w:rPr>
        <w:t xml:space="preserve">использовать приёмы рефлексии для оценки ситуации, выбора верного решения при решении качественных и расчетных задач; </w:t>
      </w:r>
    </w:p>
    <w:p w:rsidR="00A7008F" w:rsidRPr="00A7008F" w:rsidRDefault="00A7008F" w:rsidP="00A7008F">
      <w:pPr>
        <w:widowControl w:val="0"/>
        <w:rPr>
          <w:rFonts w:eastAsia="SchoolBookSanPin"/>
          <w:sz w:val="26"/>
          <w:szCs w:val="26"/>
        </w:rPr>
      </w:pPr>
      <w:r w:rsidRPr="00A7008F">
        <w:rPr>
          <w:rFonts w:eastAsia="SchoolBookSanPin"/>
          <w:sz w:val="26"/>
          <w:szCs w:val="26"/>
        </w:rPr>
        <w:t xml:space="preserve">принимать мотивы и аргументы других участников при анализе и обсуждении результатов учебных исследований или решения физических задач. </w:t>
      </w:r>
    </w:p>
    <w:p w:rsidR="00A7008F" w:rsidRPr="00A7008F" w:rsidRDefault="00A7008F" w:rsidP="00A7008F">
      <w:pPr>
        <w:widowControl w:val="0"/>
        <w:rPr>
          <w:rFonts w:eastAsia="SchoolBookSanPin"/>
          <w:sz w:val="26"/>
          <w:szCs w:val="26"/>
        </w:rPr>
      </w:pPr>
      <w:r w:rsidRPr="00A7008F">
        <w:rPr>
          <w:rFonts w:eastAsia="SchoolBookSanPin"/>
          <w:sz w:val="26"/>
          <w:szCs w:val="26"/>
        </w:rPr>
        <w:t>Общественно-научные предметы.</w:t>
      </w:r>
    </w:p>
    <w:p w:rsidR="00A7008F" w:rsidRPr="00A7008F" w:rsidRDefault="00A7008F" w:rsidP="00A7008F">
      <w:pPr>
        <w:widowControl w:val="0"/>
        <w:rPr>
          <w:rFonts w:eastAsia="SchoolBookSanPin"/>
          <w:sz w:val="26"/>
          <w:szCs w:val="26"/>
        </w:rPr>
      </w:pPr>
      <w:r w:rsidRPr="00A7008F">
        <w:rPr>
          <w:rFonts w:eastAsia="SchoolBookSanPin"/>
          <w:sz w:val="26"/>
          <w:szCs w:val="26"/>
        </w:rPr>
        <w:t>Формирование универсальных учебных познавательных действий включает базовые логические действия:</w:t>
      </w:r>
    </w:p>
    <w:p w:rsidR="00A7008F" w:rsidRPr="00A7008F" w:rsidRDefault="00A7008F" w:rsidP="00A7008F">
      <w:pPr>
        <w:widowControl w:val="0"/>
        <w:rPr>
          <w:rFonts w:eastAsia="SchoolBookSanPin"/>
          <w:sz w:val="26"/>
          <w:szCs w:val="26"/>
        </w:rPr>
      </w:pPr>
      <w:r w:rsidRPr="00A7008F">
        <w:rPr>
          <w:rFonts w:eastAsia="SchoolBookSanPin"/>
          <w:sz w:val="26"/>
          <w:szCs w:val="26"/>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rsidR="00A7008F" w:rsidRPr="00A7008F" w:rsidRDefault="00A7008F" w:rsidP="00A7008F">
      <w:pPr>
        <w:widowControl w:val="0"/>
        <w:rPr>
          <w:rFonts w:eastAsia="SchoolBookSanPin"/>
          <w:sz w:val="26"/>
          <w:szCs w:val="26"/>
        </w:rPr>
      </w:pPr>
      <w:r w:rsidRPr="00A7008F">
        <w:rPr>
          <w:rFonts w:eastAsia="SchoolBookSanPin"/>
          <w:sz w:val="26"/>
          <w:szCs w:val="26"/>
        </w:rPr>
        <w:t xml:space="preserve">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rsidR="00A7008F" w:rsidRPr="00A7008F" w:rsidRDefault="00A7008F" w:rsidP="00A7008F">
      <w:pPr>
        <w:widowControl w:val="0"/>
        <w:rPr>
          <w:rFonts w:eastAsia="SchoolBookSanPin"/>
          <w:sz w:val="26"/>
          <w:szCs w:val="26"/>
        </w:rPr>
      </w:pPr>
      <w:r w:rsidRPr="00A7008F">
        <w:rPr>
          <w:rFonts w:eastAsia="SchoolBookSanPin"/>
          <w:sz w:val="26"/>
          <w:szCs w:val="26"/>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A7008F" w:rsidRPr="00A7008F" w:rsidRDefault="00A7008F" w:rsidP="00A7008F">
      <w:pPr>
        <w:widowControl w:val="0"/>
        <w:rPr>
          <w:rFonts w:eastAsia="SchoolBookSanPin"/>
          <w:sz w:val="26"/>
          <w:szCs w:val="26"/>
        </w:rPr>
      </w:pPr>
      <w:r w:rsidRPr="00A7008F">
        <w:rPr>
          <w:rFonts w:eastAsia="SchoolBookSanPin"/>
          <w:sz w:val="26"/>
          <w:szCs w:val="26"/>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A7008F" w:rsidRPr="00A7008F" w:rsidRDefault="00A7008F" w:rsidP="00A7008F">
      <w:pPr>
        <w:widowControl w:val="0"/>
        <w:rPr>
          <w:rFonts w:eastAsia="SchoolBookSanPin"/>
          <w:sz w:val="26"/>
          <w:szCs w:val="26"/>
        </w:rPr>
      </w:pPr>
      <w:r w:rsidRPr="00A7008F">
        <w:rPr>
          <w:rFonts w:eastAsia="SchoolBookSanPin"/>
          <w:sz w:val="26"/>
          <w:szCs w:val="26"/>
        </w:rP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A7008F" w:rsidRPr="00A7008F" w:rsidRDefault="00A7008F" w:rsidP="00A7008F">
      <w:pPr>
        <w:widowControl w:val="0"/>
        <w:rPr>
          <w:rFonts w:eastAsia="SchoolBookSanPin"/>
          <w:sz w:val="26"/>
          <w:szCs w:val="26"/>
        </w:rPr>
      </w:pPr>
      <w:r w:rsidRPr="00A7008F">
        <w:rPr>
          <w:rFonts w:eastAsia="SchoolBookSanPin"/>
          <w:sz w:val="26"/>
          <w:szCs w:val="26"/>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A7008F" w:rsidRPr="00A7008F" w:rsidRDefault="00A7008F" w:rsidP="00A7008F">
      <w:pPr>
        <w:widowControl w:val="0"/>
        <w:rPr>
          <w:rFonts w:eastAsia="SchoolBookSanPin"/>
          <w:sz w:val="26"/>
          <w:szCs w:val="26"/>
        </w:rPr>
      </w:pPr>
      <w:r w:rsidRPr="00A7008F">
        <w:rPr>
          <w:rFonts w:eastAsia="SchoolBookSanPin"/>
          <w:sz w:val="26"/>
          <w:szCs w:val="26"/>
        </w:rPr>
        <w:t>Формирование универсальных учебных познавательных действий включает базовые исследовательские действия:</w:t>
      </w:r>
    </w:p>
    <w:p w:rsidR="00A7008F" w:rsidRPr="00A7008F" w:rsidRDefault="00A7008F" w:rsidP="00A7008F">
      <w:pPr>
        <w:widowControl w:val="0"/>
        <w:rPr>
          <w:rFonts w:eastAsia="SchoolBookSanPin"/>
          <w:sz w:val="26"/>
          <w:szCs w:val="26"/>
        </w:rPr>
      </w:pPr>
      <w:r w:rsidRPr="00A7008F">
        <w:rPr>
          <w:rFonts w:eastAsia="SchoolBookSanPin"/>
          <w:sz w:val="26"/>
          <w:szCs w:val="26"/>
        </w:rP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A7008F" w:rsidRPr="00A7008F" w:rsidRDefault="00A7008F" w:rsidP="00A7008F">
      <w:pPr>
        <w:widowControl w:val="0"/>
        <w:rPr>
          <w:rFonts w:eastAsia="SchoolBookSanPin"/>
          <w:sz w:val="26"/>
          <w:szCs w:val="26"/>
        </w:rPr>
      </w:pPr>
      <w:r w:rsidRPr="00A7008F">
        <w:rPr>
          <w:rFonts w:eastAsia="SchoolBookSanPin"/>
          <w:sz w:val="26"/>
          <w:szCs w:val="26"/>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A7008F" w:rsidRPr="00A7008F" w:rsidRDefault="00A7008F" w:rsidP="00A7008F">
      <w:pPr>
        <w:widowControl w:val="0"/>
        <w:rPr>
          <w:rFonts w:eastAsia="SchoolBookSanPin"/>
          <w:sz w:val="26"/>
          <w:szCs w:val="26"/>
        </w:rPr>
      </w:pPr>
      <w:r w:rsidRPr="00A7008F">
        <w:rPr>
          <w:rFonts w:eastAsia="SchoolBookSanPin"/>
          <w:sz w:val="26"/>
          <w:szCs w:val="26"/>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A7008F" w:rsidRPr="00A7008F" w:rsidRDefault="00A7008F" w:rsidP="00A7008F">
      <w:pPr>
        <w:widowControl w:val="0"/>
        <w:rPr>
          <w:rFonts w:eastAsia="SchoolBookSanPin"/>
          <w:sz w:val="26"/>
          <w:szCs w:val="26"/>
        </w:rPr>
      </w:pPr>
      <w:r w:rsidRPr="00A7008F">
        <w:rPr>
          <w:rFonts w:eastAsia="SchoolBookSanPin"/>
          <w:sz w:val="26"/>
          <w:szCs w:val="26"/>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A7008F" w:rsidRPr="00A7008F" w:rsidRDefault="00A7008F" w:rsidP="00A7008F">
      <w:pPr>
        <w:widowControl w:val="0"/>
        <w:rPr>
          <w:rFonts w:eastAsia="SchoolBookSanPin"/>
          <w:sz w:val="26"/>
          <w:szCs w:val="26"/>
        </w:rPr>
      </w:pPr>
      <w:r w:rsidRPr="00A7008F">
        <w:rPr>
          <w:rFonts w:eastAsia="SchoolBookSanPin"/>
          <w:sz w:val="26"/>
          <w:szCs w:val="26"/>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A7008F" w:rsidRPr="00A7008F" w:rsidRDefault="00A7008F" w:rsidP="00A7008F">
      <w:pPr>
        <w:widowControl w:val="0"/>
        <w:rPr>
          <w:rFonts w:eastAsia="SchoolBookSanPin"/>
          <w:sz w:val="26"/>
          <w:szCs w:val="26"/>
        </w:rPr>
      </w:pPr>
      <w:r w:rsidRPr="00A7008F">
        <w:rPr>
          <w:rFonts w:eastAsia="SchoolBookSanPin"/>
          <w:sz w:val="26"/>
          <w:szCs w:val="26"/>
        </w:rPr>
        <w:t>Формирование универсальных учебных познавательных действий включает работу с информацией:</w:t>
      </w:r>
    </w:p>
    <w:p w:rsidR="00A7008F" w:rsidRPr="00A7008F" w:rsidRDefault="00A7008F" w:rsidP="00A7008F">
      <w:pPr>
        <w:widowControl w:val="0"/>
        <w:rPr>
          <w:rFonts w:eastAsia="SchoolBookSanPin"/>
          <w:sz w:val="26"/>
          <w:szCs w:val="26"/>
        </w:rPr>
      </w:pPr>
      <w:r w:rsidRPr="00A7008F">
        <w:rPr>
          <w:rFonts w:eastAsia="SchoolBookSanPin"/>
          <w:sz w:val="26"/>
          <w:szCs w:val="26"/>
        </w:rPr>
        <w:t xml:space="preserve">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w:t>
      </w:r>
    </w:p>
    <w:p w:rsidR="00A7008F" w:rsidRPr="00A7008F" w:rsidRDefault="00A7008F" w:rsidP="00A7008F">
      <w:pPr>
        <w:widowControl w:val="0"/>
        <w:rPr>
          <w:rFonts w:eastAsia="SchoolBookSanPin"/>
          <w:sz w:val="26"/>
          <w:szCs w:val="26"/>
        </w:rPr>
      </w:pPr>
      <w:r w:rsidRPr="00A7008F">
        <w:rPr>
          <w:rFonts w:eastAsia="SchoolBookSanPin"/>
          <w:sz w:val="26"/>
          <w:szCs w:val="26"/>
        </w:rP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 </w:t>
      </w:r>
    </w:p>
    <w:p w:rsidR="00A7008F" w:rsidRPr="00A7008F" w:rsidRDefault="00A7008F" w:rsidP="00A7008F">
      <w:pPr>
        <w:widowControl w:val="0"/>
        <w:rPr>
          <w:rFonts w:eastAsia="SchoolBookSanPin"/>
          <w:sz w:val="26"/>
          <w:szCs w:val="26"/>
        </w:rPr>
      </w:pPr>
      <w:r w:rsidRPr="00A7008F">
        <w:rPr>
          <w:rFonts w:eastAsia="SchoolBookSanPin"/>
          <w:sz w:val="26"/>
          <w:szCs w:val="26"/>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7008F" w:rsidRPr="00A7008F" w:rsidRDefault="00A7008F" w:rsidP="00A7008F">
      <w:pPr>
        <w:widowControl w:val="0"/>
        <w:rPr>
          <w:rFonts w:eastAsia="SchoolBookSanPin"/>
          <w:sz w:val="26"/>
          <w:szCs w:val="26"/>
        </w:rPr>
      </w:pPr>
      <w:r w:rsidRPr="00A7008F">
        <w:rPr>
          <w:rFonts w:eastAsia="SchoolBookSanPin"/>
          <w:sz w:val="26"/>
          <w:szCs w:val="26"/>
        </w:rP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A7008F" w:rsidRPr="00A7008F" w:rsidRDefault="00A7008F" w:rsidP="00A7008F">
      <w:pPr>
        <w:widowControl w:val="0"/>
        <w:rPr>
          <w:rFonts w:eastAsia="SchoolBookSanPin"/>
          <w:sz w:val="26"/>
          <w:szCs w:val="26"/>
        </w:rPr>
      </w:pPr>
      <w:r w:rsidRPr="00A7008F">
        <w:rPr>
          <w:rFonts w:eastAsia="SchoolBookSanPin"/>
          <w:sz w:val="26"/>
          <w:szCs w:val="26"/>
        </w:rPr>
        <w:t>Формирование универсальных учебных коммуникативных действий включает умения:</w:t>
      </w:r>
    </w:p>
    <w:p w:rsidR="00A7008F" w:rsidRPr="00A7008F" w:rsidRDefault="00A7008F" w:rsidP="00A7008F">
      <w:pPr>
        <w:widowControl w:val="0"/>
        <w:rPr>
          <w:rFonts w:eastAsia="SchoolBookSanPin"/>
          <w:sz w:val="26"/>
          <w:szCs w:val="26"/>
        </w:rPr>
      </w:pPr>
      <w:r w:rsidRPr="00A7008F">
        <w:rPr>
          <w:rFonts w:eastAsia="SchoolBookSanPin"/>
          <w:sz w:val="26"/>
          <w:szCs w:val="26"/>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A7008F" w:rsidRPr="00A7008F" w:rsidRDefault="00A7008F" w:rsidP="00A7008F">
      <w:pPr>
        <w:widowControl w:val="0"/>
        <w:rPr>
          <w:rFonts w:eastAsia="SchoolBookSanPin"/>
          <w:sz w:val="26"/>
          <w:szCs w:val="26"/>
        </w:rPr>
      </w:pPr>
      <w:r w:rsidRPr="00A7008F">
        <w:rPr>
          <w:rFonts w:eastAsia="SchoolBookSanPin"/>
          <w:sz w:val="26"/>
          <w:szCs w:val="26"/>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A7008F" w:rsidRPr="00A7008F" w:rsidRDefault="00A7008F" w:rsidP="00A7008F">
      <w:pPr>
        <w:widowControl w:val="0"/>
        <w:rPr>
          <w:rFonts w:eastAsia="SchoolBookSanPin"/>
          <w:sz w:val="26"/>
          <w:szCs w:val="26"/>
        </w:rPr>
      </w:pPr>
      <w:r w:rsidRPr="00A7008F">
        <w:rPr>
          <w:rFonts w:eastAsia="SchoolBookSanPin"/>
          <w:sz w:val="26"/>
          <w:szCs w:val="26"/>
        </w:rPr>
        <w:t>ориентироваться в направлениях профессиональной деятельности, связанных с социально-гуманитарной подготовкой.</w:t>
      </w:r>
    </w:p>
    <w:p w:rsidR="00A7008F" w:rsidRPr="00A7008F" w:rsidRDefault="00A7008F" w:rsidP="00A7008F">
      <w:pPr>
        <w:widowControl w:val="0"/>
        <w:rPr>
          <w:rFonts w:eastAsia="SchoolBookSanPin"/>
          <w:sz w:val="26"/>
          <w:szCs w:val="26"/>
        </w:rPr>
      </w:pPr>
      <w:r w:rsidRPr="00A7008F">
        <w:rPr>
          <w:rFonts w:eastAsia="SchoolBookSanPin"/>
          <w:sz w:val="26"/>
          <w:szCs w:val="26"/>
        </w:rPr>
        <w:t>Формирование универсальных учебных регулятивных действий включает умения:</w:t>
      </w:r>
    </w:p>
    <w:p w:rsidR="00A7008F" w:rsidRPr="00A7008F" w:rsidRDefault="00A7008F" w:rsidP="00A7008F">
      <w:pPr>
        <w:widowControl w:val="0"/>
        <w:rPr>
          <w:rFonts w:eastAsia="SchoolBookSanPin"/>
          <w:sz w:val="26"/>
          <w:szCs w:val="26"/>
        </w:rPr>
      </w:pPr>
      <w:r w:rsidRPr="00A7008F">
        <w:rPr>
          <w:rFonts w:eastAsia="SchoolBookSanPin"/>
          <w:sz w:val="26"/>
          <w:szCs w:val="26"/>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A7008F" w:rsidRPr="00A7008F" w:rsidRDefault="00A7008F" w:rsidP="00A7008F">
      <w:pPr>
        <w:widowControl w:val="0"/>
        <w:rPr>
          <w:rFonts w:eastAsia="SchoolBookSanPin"/>
          <w:sz w:val="26"/>
          <w:szCs w:val="26"/>
        </w:rPr>
      </w:pPr>
      <w:r w:rsidRPr="00A7008F">
        <w:rPr>
          <w:rFonts w:eastAsia="SchoolBookSanPin"/>
          <w:sz w:val="26"/>
          <w:szCs w:val="26"/>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A7008F" w:rsidRPr="00A7008F" w:rsidRDefault="00A7008F" w:rsidP="00A7008F">
      <w:pPr>
        <w:widowControl w:val="0"/>
        <w:rPr>
          <w:rFonts w:eastAsia="SchoolBookSanPin"/>
          <w:sz w:val="26"/>
          <w:szCs w:val="26"/>
        </w:rPr>
      </w:pPr>
      <w:r w:rsidRPr="00A7008F">
        <w:rPr>
          <w:rFonts w:eastAsia="SchoolBookSanPin"/>
          <w:sz w:val="26"/>
          <w:szCs w:val="26"/>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A7008F" w:rsidRPr="00A7008F" w:rsidRDefault="00A7008F" w:rsidP="00A7008F">
      <w:pPr>
        <w:widowControl w:val="0"/>
        <w:rPr>
          <w:rFonts w:eastAsia="SchoolBookSanPin"/>
          <w:sz w:val="26"/>
          <w:szCs w:val="26"/>
        </w:rPr>
      </w:pPr>
      <w:r w:rsidRPr="00A7008F">
        <w:rPr>
          <w:rFonts w:eastAsia="SchoolBookSanPin"/>
          <w:sz w:val="26"/>
          <w:szCs w:val="26"/>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A7008F" w:rsidRPr="00A7008F" w:rsidRDefault="00A7008F" w:rsidP="00A7008F">
      <w:pPr>
        <w:widowControl w:val="0"/>
        <w:rPr>
          <w:rFonts w:eastAsia="SchoolBookSanPin"/>
          <w:sz w:val="26"/>
          <w:szCs w:val="26"/>
        </w:rPr>
      </w:pPr>
      <w:r w:rsidRPr="00A7008F">
        <w:rPr>
          <w:rFonts w:eastAsia="SchoolBookSanPin"/>
          <w:sz w:val="26"/>
          <w:szCs w:val="26"/>
        </w:rPr>
        <w:t>Результаты выполнения индивидуального проекта должны отражать:</w:t>
      </w:r>
    </w:p>
    <w:p w:rsidR="00A7008F" w:rsidRPr="00A7008F" w:rsidRDefault="00A7008F" w:rsidP="00A7008F">
      <w:pPr>
        <w:widowControl w:val="0"/>
        <w:rPr>
          <w:rFonts w:eastAsia="SchoolBookSanPin"/>
          <w:sz w:val="26"/>
          <w:szCs w:val="26"/>
        </w:rPr>
      </w:pPr>
      <w:r w:rsidRPr="00A7008F">
        <w:rPr>
          <w:rFonts w:eastAsia="SchoolBookSanPin"/>
          <w:sz w:val="26"/>
          <w:szCs w:val="26"/>
        </w:rPr>
        <w:t>сформированность навыков коммуникативной, учебно-исследовательской деятельности, критического мышления;</w:t>
      </w:r>
    </w:p>
    <w:p w:rsidR="00A7008F" w:rsidRPr="00A7008F" w:rsidRDefault="00A7008F" w:rsidP="00A7008F">
      <w:pPr>
        <w:widowControl w:val="0"/>
        <w:rPr>
          <w:rFonts w:eastAsia="SchoolBookSanPin"/>
          <w:sz w:val="26"/>
          <w:szCs w:val="26"/>
        </w:rPr>
      </w:pPr>
      <w:r w:rsidRPr="00A7008F">
        <w:rPr>
          <w:rFonts w:eastAsia="SchoolBookSanPin"/>
          <w:sz w:val="26"/>
          <w:szCs w:val="26"/>
        </w:rPr>
        <w:t>способность к инновационной, аналитической, творческой, интеллектуальной деятельности;</w:t>
      </w:r>
    </w:p>
    <w:p w:rsidR="00A7008F" w:rsidRPr="00A7008F" w:rsidRDefault="00A7008F" w:rsidP="00A7008F">
      <w:pPr>
        <w:widowControl w:val="0"/>
        <w:rPr>
          <w:rFonts w:eastAsia="SchoolBookSanPin"/>
          <w:sz w:val="26"/>
          <w:szCs w:val="26"/>
        </w:rPr>
      </w:pPr>
      <w:r w:rsidRPr="00A7008F">
        <w:rPr>
          <w:rFonts w:eastAsia="SchoolBookSanPin"/>
          <w:sz w:val="26"/>
          <w:szCs w:val="26"/>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A7008F" w:rsidRPr="00A7008F" w:rsidRDefault="00A7008F" w:rsidP="00A7008F">
      <w:pPr>
        <w:widowControl w:val="0"/>
        <w:rPr>
          <w:rFonts w:eastAsia="SchoolBookSanPin"/>
          <w:sz w:val="26"/>
          <w:szCs w:val="26"/>
        </w:rPr>
      </w:pPr>
      <w:r w:rsidRPr="00A7008F">
        <w:rPr>
          <w:rFonts w:eastAsia="SchoolBookSanPin"/>
          <w:sz w:val="26"/>
          <w:szCs w:val="26"/>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A7008F" w:rsidRPr="00A7008F" w:rsidRDefault="00A7008F" w:rsidP="00A7008F">
      <w:pPr>
        <w:widowControl w:val="0"/>
        <w:rPr>
          <w:rFonts w:eastAsia="SchoolBookSanPin"/>
          <w:sz w:val="26"/>
          <w:szCs w:val="26"/>
        </w:rPr>
      </w:pPr>
      <w:r w:rsidRPr="00A7008F">
        <w:rPr>
          <w:rFonts w:eastAsia="SchoolBookSanPin"/>
          <w:sz w:val="26"/>
          <w:szCs w:val="26"/>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A7008F" w:rsidRPr="00A7008F" w:rsidRDefault="00A7008F" w:rsidP="00A7008F">
      <w:pPr>
        <w:widowControl w:val="0"/>
        <w:rPr>
          <w:rFonts w:eastAsia="SchoolBookSanPin"/>
          <w:sz w:val="26"/>
          <w:szCs w:val="26"/>
        </w:rPr>
      </w:pPr>
      <w:r w:rsidRPr="00A7008F">
        <w:rPr>
          <w:rFonts w:eastAsia="SchoolBookSanPin"/>
          <w:sz w:val="26"/>
          <w:szCs w:val="26"/>
        </w:rPr>
        <w:t xml:space="preserve">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 </w:t>
      </w:r>
    </w:p>
    <w:p w:rsidR="00A7008F" w:rsidRPr="00A7008F" w:rsidRDefault="00A7008F" w:rsidP="00A7008F">
      <w:pPr>
        <w:widowControl w:val="0"/>
        <w:rPr>
          <w:rFonts w:eastAsia="SchoolBookSanPin"/>
          <w:sz w:val="26"/>
          <w:szCs w:val="26"/>
        </w:rPr>
      </w:pPr>
      <w:r w:rsidRPr="00A7008F">
        <w:rPr>
          <w:rFonts w:eastAsia="SchoolBookSanPin"/>
          <w:sz w:val="26"/>
          <w:szCs w:val="26"/>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 должны быть ориентированы на интеграцию знаний и использование методов двух и более учебных предметов одной или нескольких предметных областей.</w:t>
      </w:r>
    </w:p>
    <w:p w:rsidR="00A7008F" w:rsidRPr="00A7008F" w:rsidRDefault="00A7008F" w:rsidP="00A7008F">
      <w:pPr>
        <w:widowControl w:val="0"/>
        <w:rPr>
          <w:rFonts w:eastAsia="SchoolBookSanPin"/>
          <w:sz w:val="26"/>
          <w:szCs w:val="26"/>
        </w:rPr>
      </w:pPr>
      <w:r w:rsidRPr="00A7008F">
        <w:rPr>
          <w:rFonts w:eastAsia="SchoolBookSanPin"/>
          <w:sz w:val="26"/>
          <w:szCs w:val="26"/>
        </w:rP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A7008F" w:rsidRPr="00A7008F" w:rsidRDefault="00A7008F" w:rsidP="00A7008F">
      <w:pPr>
        <w:widowControl w:val="0"/>
        <w:rPr>
          <w:rFonts w:eastAsia="SchoolBookSanPin"/>
          <w:sz w:val="26"/>
          <w:szCs w:val="26"/>
        </w:rPr>
      </w:pPr>
      <w:r w:rsidRPr="00A7008F">
        <w:rPr>
          <w:rFonts w:eastAsia="SchoolBookSanPin"/>
          <w:sz w:val="26"/>
          <w:szCs w:val="26"/>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A7008F" w:rsidRPr="00A7008F" w:rsidRDefault="00A7008F" w:rsidP="00A7008F">
      <w:pPr>
        <w:widowControl w:val="0"/>
        <w:rPr>
          <w:rFonts w:eastAsia="SchoolBookSanPin"/>
          <w:sz w:val="26"/>
          <w:szCs w:val="26"/>
        </w:rPr>
      </w:pPr>
      <w:r w:rsidRPr="00A7008F">
        <w:rPr>
          <w:rFonts w:eastAsia="SchoolBookSanPin"/>
          <w:sz w:val="26"/>
          <w:szCs w:val="26"/>
        </w:rPr>
        <w:t xml:space="preserve">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 </w:t>
      </w:r>
    </w:p>
    <w:p w:rsidR="00A7008F" w:rsidRPr="00A7008F" w:rsidRDefault="00A7008F" w:rsidP="00A7008F">
      <w:pPr>
        <w:widowControl w:val="0"/>
        <w:rPr>
          <w:rFonts w:eastAsia="SchoolBookSanPin"/>
          <w:sz w:val="26"/>
          <w:szCs w:val="26"/>
        </w:rPr>
      </w:pPr>
      <w:r w:rsidRPr="00A7008F">
        <w:rPr>
          <w:rFonts w:eastAsia="SchoolBookSanPin"/>
          <w:sz w:val="26"/>
          <w:szCs w:val="26"/>
        </w:rP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A7008F" w:rsidRPr="00A7008F" w:rsidRDefault="00A7008F" w:rsidP="00A7008F">
      <w:pPr>
        <w:widowControl w:val="0"/>
        <w:rPr>
          <w:rFonts w:eastAsia="SchoolBookSanPin"/>
          <w:sz w:val="26"/>
          <w:szCs w:val="26"/>
        </w:rPr>
      </w:pPr>
      <w:r w:rsidRPr="00A7008F">
        <w:rPr>
          <w:rFonts w:eastAsia="SchoolBookSanPin"/>
          <w:sz w:val="26"/>
          <w:szCs w:val="26"/>
        </w:rPr>
        <w:t>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информации/исследование/разработку образца, подготовку и защиту проекта, анализ результатов выполнения проекта, оценку качества выполнения.</w:t>
      </w:r>
    </w:p>
    <w:p w:rsidR="00A7008F" w:rsidRPr="00A7008F" w:rsidRDefault="00A7008F" w:rsidP="00A7008F">
      <w:pPr>
        <w:widowControl w:val="0"/>
        <w:rPr>
          <w:rFonts w:eastAsia="SchoolBookSanPin"/>
          <w:sz w:val="26"/>
          <w:szCs w:val="26"/>
        </w:rPr>
      </w:pPr>
      <w:r w:rsidRPr="00A7008F">
        <w:rPr>
          <w:rFonts w:eastAsia="SchoolBookSanPin"/>
          <w:sz w:val="26"/>
          <w:szCs w:val="26"/>
        </w:rPr>
        <w:t xml:space="preserve">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 </w:t>
      </w:r>
    </w:p>
    <w:p w:rsidR="00A7008F" w:rsidRPr="00A7008F" w:rsidRDefault="00A7008F" w:rsidP="00A7008F">
      <w:pPr>
        <w:widowControl w:val="0"/>
        <w:rPr>
          <w:rFonts w:eastAsia="SchoolBookSanPin"/>
          <w:sz w:val="26"/>
          <w:szCs w:val="26"/>
        </w:rPr>
      </w:pPr>
      <w:r w:rsidRPr="00A7008F">
        <w:rPr>
          <w:rFonts w:eastAsia="SchoolBookSanPin"/>
          <w:sz w:val="26"/>
          <w:szCs w:val="26"/>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A7008F" w:rsidRPr="00A7008F" w:rsidRDefault="00A7008F" w:rsidP="00A7008F">
      <w:pPr>
        <w:widowControl w:val="0"/>
        <w:rPr>
          <w:rFonts w:eastAsia="SchoolBookSanPin"/>
          <w:sz w:val="26"/>
          <w:szCs w:val="26"/>
        </w:rPr>
      </w:pPr>
      <w:r w:rsidRPr="00A7008F">
        <w:rPr>
          <w:rFonts w:eastAsia="SchoolBookSanPin"/>
          <w:sz w:val="26"/>
          <w:szCs w:val="26"/>
        </w:rPr>
        <w:t>публично обсудить результаты деятельности с обучающимися, педагогами, родителями, специалистами-экспертами, организациями-партнерами;</w:t>
      </w:r>
    </w:p>
    <w:p w:rsidR="00A7008F" w:rsidRPr="00A7008F" w:rsidRDefault="00A7008F" w:rsidP="00A7008F">
      <w:pPr>
        <w:widowControl w:val="0"/>
        <w:rPr>
          <w:rFonts w:eastAsia="SchoolBookSanPin"/>
          <w:sz w:val="26"/>
          <w:szCs w:val="26"/>
        </w:rPr>
      </w:pPr>
      <w:r w:rsidRPr="00A7008F">
        <w:rPr>
          <w:rFonts w:eastAsia="SchoolBookSanPin"/>
          <w:sz w:val="26"/>
          <w:szCs w:val="26"/>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A7008F" w:rsidRPr="00A7008F" w:rsidRDefault="00A7008F" w:rsidP="00A7008F">
      <w:pPr>
        <w:widowControl w:val="0"/>
        <w:rPr>
          <w:rFonts w:eastAsia="SchoolBookSanPin"/>
          <w:sz w:val="26"/>
          <w:szCs w:val="26"/>
        </w:rPr>
      </w:pPr>
      <w:r w:rsidRPr="00A7008F">
        <w:rPr>
          <w:rFonts w:eastAsia="SchoolBookSanPin"/>
          <w:sz w:val="26"/>
          <w:szCs w:val="26"/>
        </w:rPr>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A7008F" w:rsidRPr="00A7008F" w:rsidRDefault="00A7008F" w:rsidP="00A7008F">
      <w:pPr>
        <w:widowControl w:val="0"/>
        <w:rPr>
          <w:rFonts w:eastAsia="SchoolBookSanPin"/>
          <w:sz w:val="26"/>
          <w:szCs w:val="26"/>
        </w:rPr>
      </w:pPr>
      <w:r w:rsidRPr="00A7008F">
        <w:rPr>
          <w:rFonts w:eastAsia="SchoolBookSanPin"/>
          <w:sz w:val="26"/>
          <w:szCs w:val="26"/>
        </w:rPr>
        <w:t>Организационный раздел.</w:t>
      </w:r>
    </w:p>
    <w:p w:rsidR="00A7008F" w:rsidRPr="00A7008F" w:rsidRDefault="00A7008F" w:rsidP="00A7008F">
      <w:pPr>
        <w:widowControl w:val="0"/>
        <w:rPr>
          <w:rFonts w:eastAsia="SchoolBookSanPin"/>
          <w:sz w:val="26"/>
          <w:szCs w:val="26"/>
        </w:rPr>
      </w:pPr>
      <w:r w:rsidRPr="00A7008F">
        <w:rPr>
          <w:rFonts w:eastAsia="SchoolBookSanPin"/>
          <w:sz w:val="26"/>
          <w:szCs w:val="26"/>
        </w:rPr>
        <w:t xml:space="preserve">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 </w:t>
      </w:r>
    </w:p>
    <w:p w:rsidR="00A7008F" w:rsidRPr="00A7008F" w:rsidRDefault="00A7008F" w:rsidP="00A7008F">
      <w:pPr>
        <w:widowControl w:val="0"/>
        <w:rPr>
          <w:rFonts w:eastAsia="SchoolBookSanPin"/>
          <w:sz w:val="26"/>
          <w:szCs w:val="26"/>
        </w:rPr>
      </w:pPr>
      <w:r w:rsidRPr="00A7008F">
        <w:rPr>
          <w:rFonts w:eastAsia="SchoolBookSanPin"/>
          <w:sz w:val="26"/>
          <w:szCs w:val="26"/>
        </w:rPr>
        <w:t>Условия реализации программы формирования УУД включают:</w:t>
      </w:r>
    </w:p>
    <w:p w:rsidR="00A7008F" w:rsidRPr="00A7008F" w:rsidRDefault="00A7008F" w:rsidP="00A7008F">
      <w:pPr>
        <w:widowControl w:val="0"/>
        <w:rPr>
          <w:rFonts w:eastAsia="SchoolBookSanPin"/>
          <w:sz w:val="26"/>
          <w:szCs w:val="26"/>
        </w:rPr>
      </w:pPr>
      <w:r w:rsidRPr="00A7008F">
        <w:rPr>
          <w:rFonts w:eastAsia="SchoolBookSanPin"/>
          <w:sz w:val="26"/>
          <w:szCs w:val="26"/>
        </w:rPr>
        <w:t>укомплектованность образовательной организации педагогическими, руководящими и иными работниками;</w:t>
      </w:r>
    </w:p>
    <w:p w:rsidR="00A7008F" w:rsidRPr="00A7008F" w:rsidRDefault="00A7008F" w:rsidP="00A7008F">
      <w:pPr>
        <w:widowControl w:val="0"/>
        <w:rPr>
          <w:rFonts w:eastAsia="SchoolBookSanPin"/>
          <w:sz w:val="26"/>
          <w:szCs w:val="26"/>
        </w:rPr>
      </w:pPr>
      <w:r w:rsidRPr="00A7008F">
        <w:rPr>
          <w:rFonts w:eastAsia="SchoolBookSanPin"/>
          <w:sz w:val="26"/>
          <w:szCs w:val="26"/>
        </w:rPr>
        <w:t>уровень квалификации педагогических и иных работников образовательной организации;</w:t>
      </w:r>
    </w:p>
    <w:p w:rsidR="00A7008F" w:rsidRPr="00A7008F" w:rsidRDefault="00A7008F" w:rsidP="00A7008F">
      <w:pPr>
        <w:widowControl w:val="0"/>
        <w:rPr>
          <w:rFonts w:eastAsia="SchoolBookSanPin"/>
          <w:sz w:val="26"/>
          <w:szCs w:val="26"/>
        </w:rPr>
      </w:pPr>
      <w:r w:rsidRPr="00A7008F">
        <w:rPr>
          <w:rFonts w:eastAsia="SchoolBookSanPin"/>
          <w:sz w:val="26"/>
          <w:szCs w:val="26"/>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A7008F" w:rsidRPr="00A7008F" w:rsidRDefault="00A7008F" w:rsidP="00A7008F">
      <w:pPr>
        <w:widowControl w:val="0"/>
        <w:rPr>
          <w:rFonts w:eastAsia="SchoolBookSanPin"/>
          <w:sz w:val="26"/>
          <w:szCs w:val="26"/>
        </w:rPr>
      </w:pPr>
      <w:r w:rsidRPr="00A7008F">
        <w:rPr>
          <w:rFonts w:eastAsia="SchoolBookSanPin"/>
          <w:sz w:val="26"/>
          <w:szCs w:val="26"/>
        </w:rPr>
        <w:t>Педагогические кадры должны иметь необходимый уровень подготовки для реализации программы формирования УУД, что может включать следующее:</w:t>
      </w:r>
    </w:p>
    <w:p w:rsidR="00A7008F" w:rsidRPr="00A7008F" w:rsidRDefault="00A7008F" w:rsidP="00A7008F">
      <w:pPr>
        <w:widowControl w:val="0"/>
        <w:rPr>
          <w:rFonts w:eastAsia="SchoolBookSanPin"/>
          <w:sz w:val="26"/>
          <w:szCs w:val="26"/>
        </w:rPr>
      </w:pPr>
      <w:r w:rsidRPr="00A7008F">
        <w:rPr>
          <w:rFonts w:eastAsia="SchoolBookSanPin"/>
          <w:sz w:val="26"/>
          <w:szCs w:val="26"/>
        </w:rPr>
        <w:t>педагоги владеют представлениями о возрастных особенностях обучающихся;</w:t>
      </w:r>
    </w:p>
    <w:p w:rsidR="00A7008F" w:rsidRPr="00A7008F" w:rsidRDefault="00A7008F" w:rsidP="00A7008F">
      <w:pPr>
        <w:widowControl w:val="0"/>
        <w:rPr>
          <w:rFonts w:eastAsia="SchoolBookSanPin"/>
          <w:sz w:val="26"/>
          <w:szCs w:val="26"/>
        </w:rPr>
      </w:pPr>
      <w:r w:rsidRPr="00A7008F">
        <w:rPr>
          <w:rFonts w:eastAsia="SchoolBookSanPin"/>
          <w:sz w:val="26"/>
          <w:szCs w:val="26"/>
        </w:rPr>
        <w:t>педагоги прошли курсы повышения квалификации, посвященные ФГОС СОО;</w:t>
      </w:r>
    </w:p>
    <w:p w:rsidR="00A7008F" w:rsidRPr="00A7008F" w:rsidRDefault="00A7008F" w:rsidP="00A7008F">
      <w:pPr>
        <w:widowControl w:val="0"/>
        <w:rPr>
          <w:rFonts w:eastAsia="SchoolBookSanPin"/>
          <w:sz w:val="26"/>
          <w:szCs w:val="26"/>
        </w:rPr>
      </w:pPr>
      <w:r w:rsidRPr="00A7008F">
        <w:rPr>
          <w:rFonts w:eastAsia="SchoolBookSanPin"/>
          <w:sz w:val="26"/>
          <w:szCs w:val="26"/>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A7008F" w:rsidRPr="00A7008F" w:rsidRDefault="00A7008F" w:rsidP="00A7008F">
      <w:pPr>
        <w:widowControl w:val="0"/>
        <w:rPr>
          <w:rFonts w:eastAsia="SchoolBookSanPin"/>
          <w:sz w:val="26"/>
          <w:szCs w:val="26"/>
        </w:rPr>
      </w:pPr>
      <w:r w:rsidRPr="00A7008F">
        <w:rPr>
          <w:rFonts w:eastAsia="SchoolBookSanPin"/>
          <w:sz w:val="26"/>
          <w:szCs w:val="26"/>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A7008F" w:rsidRPr="00A7008F" w:rsidRDefault="00A7008F" w:rsidP="00A7008F">
      <w:pPr>
        <w:widowControl w:val="0"/>
        <w:rPr>
          <w:rFonts w:eastAsia="SchoolBookSanPin"/>
          <w:sz w:val="26"/>
          <w:szCs w:val="26"/>
        </w:rPr>
      </w:pPr>
      <w:r w:rsidRPr="00A7008F">
        <w:rPr>
          <w:rFonts w:eastAsia="SchoolBookSanPin"/>
          <w:sz w:val="26"/>
          <w:szCs w:val="26"/>
        </w:rPr>
        <w:t>педагоги осуществляют формирование УУД в рамках проектной, исследовательской деятельности;</w:t>
      </w:r>
    </w:p>
    <w:p w:rsidR="00A7008F" w:rsidRPr="00A7008F" w:rsidRDefault="00A7008F" w:rsidP="00A7008F">
      <w:pPr>
        <w:widowControl w:val="0"/>
        <w:rPr>
          <w:rFonts w:eastAsia="SchoolBookSanPin"/>
          <w:sz w:val="26"/>
          <w:szCs w:val="26"/>
        </w:rPr>
      </w:pPr>
      <w:r w:rsidRPr="00A7008F">
        <w:rPr>
          <w:rFonts w:eastAsia="SchoolBookSanPin"/>
          <w:sz w:val="26"/>
          <w:szCs w:val="26"/>
        </w:rPr>
        <w:t xml:space="preserve">педагоги владеют методиками формирующего оценивания; </w:t>
      </w:r>
    </w:p>
    <w:p w:rsidR="00A7008F" w:rsidRPr="00A7008F" w:rsidRDefault="00A7008F" w:rsidP="00A7008F">
      <w:pPr>
        <w:widowControl w:val="0"/>
        <w:rPr>
          <w:rFonts w:eastAsia="SchoolBookSanPin"/>
          <w:sz w:val="26"/>
          <w:szCs w:val="26"/>
        </w:rPr>
      </w:pPr>
      <w:r w:rsidRPr="00A7008F">
        <w:rPr>
          <w:rFonts w:eastAsia="SchoolBookSanPin"/>
          <w:sz w:val="26"/>
          <w:szCs w:val="26"/>
        </w:rPr>
        <w:t>педагоги умеют применять инструментарий для оценки качества формирования УУД в рамках одного или нескольких предметов.</w:t>
      </w:r>
    </w:p>
    <w:p w:rsidR="00A7008F" w:rsidRPr="00A7008F" w:rsidRDefault="00A7008F" w:rsidP="00A7008F">
      <w:pPr>
        <w:widowControl w:val="0"/>
        <w:rPr>
          <w:rFonts w:eastAsia="SchoolBookSanPin"/>
          <w:sz w:val="26"/>
          <w:szCs w:val="26"/>
        </w:rPr>
      </w:pPr>
      <w:r w:rsidRPr="00A7008F">
        <w:rPr>
          <w:rFonts w:eastAsia="SchoolBookSanPin"/>
          <w:sz w:val="26"/>
          <w:szCs w:val="26"/>
        </w:rPr>
        <w:t xml:space="preserve"> Наряду с общими можно выделить ряд специфических характеристик организации образовательного пространства </w:t>
      </w:r>
      <w:r w:rsidRPr="00A7008F">
        <w:rPr>
          <w:sz w:val="26"/>
          <w:szCs w:val="26"/>
        </w:rPr>
        <w:t>на уровне среднего общего образования</w:t>
      </w:r>
      <w:r w:rsidRPr="00A7008F">
        <w:rPr>
          <w:rFonts w:eastAsia="SchoolBookSanPin"/>
          <w:sz w:val="26"/>
          <w:szCs w:val="26"/>
        </w:rPr>
        <w:t>, обеспечивающих формирование УУД в открытом образовательном пространстве:</w:t>
      </w:r>
    </w:p>
    <w:p w:rsidR="00A7008F" w:rsidRPr="00A7008F" w:rsidRDefault="00A7008F" w:rsidP="00A7008F">
      <w:pPr>
        <w:widowControl w:val="0"/>
        <w:rPr>
          <w:rFonts w:eastAsia="SchoolBookSanPin"/>
          <w:sz w:val="26"/>
          <w:szCs w:val="26"/>
        </w:rPr>
      </w:pPr>
      <w:r w:rsidRPr="00A7008F">
        <w:rPr>
          <w:rFonts w:eastAsia="SchoolBookSanPin"/>
          <w:sz w:val="26"/>
          <w:szCs w:val="26"/>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A7008F" w:rsidRPr="00A7008F" w:rsidRDefault="00A7008F" w:rsidP="00A7008F">
      <w:pPr>
        <w:widowControl w:val="0"/>
        <w:rPr>
          <w:rFonts w:eastAsia="SchoolBookSanPin"/>
          <w:sz w:val="26"/>
          <w:szCs w:val="26"/>
        </w:rPr>
      </w:pPr>
      <w:r w:rsidRPr="00A7008F">
        <w:rPr>
          <w:rFonts w:eastAsia="SchoolBookSanPin"/>
          <w:sz w:val="26"/>
          <w:szCs w:val="26"/>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A7008F" w:rsidRPr="00A7008F" w:rsidRDefault="00A7008F" w:rsidP="00A7008F">
      <w:pPr>
        <w:widowControl w:val="0"/>
        <w:rPr>
          <w:rFonts w:eastAsia="SchoolBookSanPin"/>
          <w:sz w:val="26"/>
          <w:szCs w:val="26"/>
        </w:rPr>
      </w:pPr>
      <w:r w:rsidRPr="00A7008F">
        <w:rPr>
          <w:rFonts w:eastAsia="SchoolBookSanPin"/>
          <w:sz w:val="26"/>
          <w:szCs w:val="26"/>
        </w:rPr>
        <w:t>использование дистанционных форм получения образования как элемента индивидуальной образовательной траектории обучающихся;</w:t>
      </w:r>
    </w:p>
    <w:p w:rsidR="00A7008F" w:rsidRPr="00A7008F" w:rsidRDefault="00A7008F" w:rsidP="00A7008F">
      <w:pPr>
        <w:widowControl w:val="0"/>
        <w:rPr>
          <w:rFonts w:eastAsia="SchoolBookSanPin"/>
          <w:sz w:val="26"/>
          <w:szCs w:val="26"/>
        </w:rPr>
      </w:pPr>
      <w:r w:rsidRPr="00A7008F">
        <w:rPr>
          <w:rFonts w:eastAsia="SchoolBookSanPin"/>
          <w:sz w:val="26"/>
          <w:szCs w:val="26"/>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A7008F" w:rsidRPr="00A7008F" w:rsidRDefault="00A7008F" w:rsidP="00A7008F">
      <w:pPr>
        <w:widowControl w:val="0"/>
        <w:rPr>
          <w:rFonts w:eastAsia="SchoolBookSanPin"/>
          <w:sz w:val="26"/>
          <w:szCs w:val="26"/>
        </w:rPr>
      </w:pPr>
      <w:r w:rsidRPr="00A7008F">
        <w:rPr>
          <w:rFonts w:eastAsia="SchoolBookSanPin"/>
          <w:sz w:val="26"/>
          <w:szCs w:val="26"/>
        </w:rPr>
        <w:t>обеспечение возможности вовлечения обучающихся в разнообразную исследовательскую деятельность;</w:t>
      </w:r>
    </w:p>
    <w:p w:rsidR="00A7008F" w:rsidRPr="00A7008F" w:rsidRDefault="00A7008F" w:rsidP="00A7008F">
      <w:pPr>
        <w:widowControl w:val="0"/>
        <w:rPr>
          <w:rFonts w:eastAsia="SchoolBookSanPin"/>
          <w:sz w:val="26"/>
          <w:szCs w:val="26"/>
        </w:rPr>
      </w:pPr>
      <w:r w:rsidRPr="00A7008F">
        <w:rPr>
          <w:rFonts w:eastAsia="SchoolBookSanPin"/>
          <w:sz w:val="26"/>
          <w:szCs w:val="26"/>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A7008F" w:rsidRDefault="00A7008F" w:rsidP="00A7008F">
      <w:pPr>
        <w:widowControl w:val="0"/>
        <w:rPr>
          <w:rFonts w:eastAsia="SchoolBookSanPin"/>
          <w:sz w:val="26"/>
          <w:szCs w:val="26"/>
        </w:rPr>
      </w:pPr>
      <w:r w:rsidRPr="00A7008F">
        <w:rPr>
          <w:rFonts w:eastAsia="SchoolBookSanPin"/>
          <w:sz w:val="26"/>
          <w:szCs w:val="26"/>
        </w:rPr>
        <w:t xml:space="preserve">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w:t>
      </w:r>
    </w:p>
    <w:p w:rsidR="00A26360" w:rsidRPr="00A26360" w:rsidRDefault="00A26360" w:rsidP="00A26360">
      <w:pPr>
        <w:widowControl w:val="0"/>
        <w:ind w:firstLine="0"/>
        <w:rPr>
          <w:rFonts w:eastAsia="SchoolBookSanPin"/>
          <w:sz w:val="26"/>
          <w:szCs w:val="26"/>
        </w:rPr>
      </w:pPr>
    </w:p>
    <w:p w:rsidR="00A26360" w:rsidRPr="00A26360" w:rsidRDefault="00A26360" w:rsidP="00A26360">
      <w:pPr>
        <w:pStyle w:val="affffffc"/>
        <w:spacing w:line="240" w:lineRule="auto"/>
        <w:ind w:firstLine="0"/>
        <w:jc w:val="center"/>
        <w:rPr>
          <w:b/>
          <w:bCs/>
          <w:sz w:val="26"/>
          <w:szCs w:val="26"/>
          <w:u w:val="single"/>
        </w:rPr>
      </w:pPr>
      <w:r w:rsidRPr="00A26360">
        <w:rPr>
          <w:b/>
          <w:bCs/>
          <w:sz w:val="26"/>
          <w:szCs w:val="26"/>
          <w:u w:val="single"/>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A26360" w:rsidRPr="00A26360" w:rsidRDefault="00A26360" w:rsidP="00A26360">
      <w:pPr>
        <w:pStyle w:val="affffffc"/>
        <w:spacing w:line="240" w:lineRule="auto"/>
        <w:ind w:firstLine="0"/>
        <w:jc w:val="center"/>
        <w:rPr>
          <w:b/>
          <w:bCs/>
          <w:color w:val="FF0000"/>
          <w:sz w:val="26"/>
          <w:szCs w:val="26"/>
        </w:rPr>
      </w:pPr>
      <w:r w:rsidRPr="00A26360">
        <w:rPr>
          <w:b/>
          <w:bCs/>
          <w:sz w:val="26"/>
          <w:szCs w:val="26"/>
        </w:rPr>
        <w:t>Русский язык и литература</w:t>
      </w:r>
    </w:p>
    <w:p w:rsidR="00A26360" w:rsidRPr="00A26360" w:rsidRDefault="00A26360" w:rsidP="00A26360">
      <w:pPr>
        <w:pStyle w:val="affffffc"/>
        <w:spacing w:line="240" w:lineRule="auto"/>
        <w:ind w:firstLine="0"/>
        <w:rPr>
          <w:b/>
          <w:bCs/>
          <w:sz w:val="26"/>
          <w:szCs w:val="26"/>
        </w:rPr>
      </w:pPr>
      <w:r w:rsidRPr="00A26360">
        <w:rPr>
          <w:sz w:val="26"/>
          <w:szCs w:val="26"/>
        </w:rPr>
        <w:t xml:space="preserve">Формирование </w:t>
      </w:r>
      <w:r w:rsidRPr="00A26360">
        <w:rPr>
          <w:b/>
          <w:bCs/>
          <w:sz w:val="26"/>
          <w:szCs w:val="26"/>
        </w:rPr>
        <w:t>универсальных учебных познавательных</w:t>
      </w:r>
      <w:r w:rsidRPr="00A26360">
        <w:rPr>
          <w:sz w:val="26"/>
          <w:szCs w:val="26"/>
        </w:rPr>
        <w:t xml:space="preserve"> действий включает </w:t>
      </w:r>
      <w:r w:rsidRPr="00A26360">
        <w:rPr>
          <w:b/>
          <w:bCs/>
          <w:sz w:val="26"/>
          <w:szCs w:val="26"/>
        </w:rPr>
        <w:t>базовые логические действия:</w:t>
      </w:r>
    </w:p>
    <w:p w:rsidR="00A26360" w:rsidRPr="00A26360" w:rsidRDefault="00A26360" w:rsidP="00734E61">
      <w:pPr>
        <w:pStyle w:val="affffffc"/>
        <w:numPr>
          <w:ilvl w:val="0"/>
          <w:numId w:val="197"/>
        </w:numPr>
        <w:spacing w:line="240" w:lineRule="auto"/>
        <w:ind w:left="0" w:firstLine="0"/>
        <w:rPr>
          <w:sz w:val="26"/>
          <w:szCs w:val="26"/>
        </w:rPr>
      </w:pPr>
      <w:r w:rsidRPr="00A26360">
        <w:rPr>
          <w:sz w:val="26"/>
          <w:szCs w:val="26"/>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A26360" w:rsidRPr="00A26360" w:rsidRDefault="00A26360" w:rsidP="00734E61">
      <w:pPr>
        <w:pStyle w:val="affffffc"/>
        <w:numPr>
          <w:ilvl w:val="0"/>
          <w:numId w:val="197"/>
        </w:numPr>
        <w:spacing w:line="240" w:lineRule="auto"/>
        <w:ind w:left="0" w:firstLine="0"/>
        <w:rPr>
          <w:sz w:val="26"/>
          <w:szCs w:val="26"/>
        </w:rPr>
      </w:pPr>
      <w:r w:rsidRPr="00A26360">
        <w:rPr>
          <w:sz w:val="26"/>
          <w:szCs w:val="26"/>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путем установления родовых и видовых смысловых компонентов, отражающих основные родо-видовые признаки реалии;</w:t>
      </w:r>
    </w:p>
    <w:p w:rsidR="00A26360" w:rsidRPr="00A26360" w:rsidRDefault="00A26360" w:rsidP="00734E61">
      <w:pPr>
        <w:pStyle w:val="affffffc"/>
        <w:numPr>
          <w:ilvl w:val="0"/>
          <w:numId w:val="197"/>
        </w:numPr>
        <w:spacing w:line="240" w:lineRule="auto"/>
        <w:ind w:left="0" w:firstLine="0"/>
        <w:rPr>
          <w:sz w:val="26"/>
          <w:szCs w:val="26"/>
        </w:rPr>
      </w:pPr>
      <w:r w:rsidRPr="00A26360">
        <w:rPr>
          <w:sz w:val="26"/>
          <w:szCs w:val="26"/>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A26360" w:rsidRPr="00A26360" w:rsidRDefault="00A26360" w:rsidP="00734E61">
      <w:pPr>
        <w:pStyle w:val="affffffc"/>
        <w:numPr>
          <w:ilvl w:val="0"/>
          <w:numId w:val="197"/>
        </w:numPr>
        <w:spacing w:line="240" w:lineRule="auto"/>
        <w:ind w:left="0" w:firstLine="0"/>
        <w:rPr>
          <w:sz w:val="26"/>
          <w:szCs w:val="26"/>
        </w:rPr>
      </w:pPr>
      <w:r w:rsidRPr="00A26360">
        <w:rPr>
          <w:sz w:val="26"/>
          <w:szCs w:val="26"/>
        </w:rPr>
        <w:t>разрабатывать план решения языковой и речевой задачи с учетом анализа имеющихся данных, представленных в виде текста, таблицы, графики и другие;</w:t>
      </w:r>
    </w:p>
    <w:p w:rsidR="00A26360" w:rsidRPr="00A26360" w:rsidRDefault="00A26360" w:rsidP="00734E61">
      <w:pPr>
        <w:pStyle w:val="affffffc"/>
        <w:numPr>
          <w:ilvl w:val="0"/>
          <w:numId w:val="197"/>
        </w:numPr>
        <w:spacing w:line="240" w:lineRule="auto"/>
        <w:ind w:left="0" w:firstLine="0"/>
        <w:rPr>
          <w:sz w:val="26"/>
          <w:szCs w:val="26"/>
        </w:rPr>
      </w:pPr>
      <w:r w:rsidRPr="00A26360">
        <w:rPr>
          <w:sz w:val="26"/>
          <w:szCs w:val="26"/>
        </w:rPr>
        <w:t>оценивать соответствие результатов деятельности ее целям; различать верные и неверные суждения, устанавливать противоречия в суждениях и корректировать текст;</w:t>
      </w:r>
    </w:p>
    <w:p w:rsidR="00A26360" w:rsidRPr="00A26360" w:rsidRDefault="00A26360" w:rsidP="00734E61">
      <w:pPr>
        <w:pStyle w:val="affffffc"/>
        <w:numPr>
          <w:ilvl w:val="0"/>
          <w:numId w:val="197"/>
        </w:numPr>
        <w:spacing w:line="240" w:lineRule="auto"/>
        <w:ind w:left="0" w:firstLine="0"/>
        <w:rPr>
          <w:sz w:val="26"/>
          <w:szCs w:val="26"/>
        </w:rPr>
      </w:pPr>
      <w:r w:rsidRPr="00A26360">
        <w:rPr>
          <w:sz w:val="26"/>
          <w:szCs w:val="26"/>
        </w:rPr>
        <w:t>развивать критическое мышление при решении жизненных проблем с учетом собственного речевого и читательского опыта.</w:t>
      </w:r>
    </w:p>
    <w:p w:rsidR="00A26360" w:rsidRPr="00A26360" w:rsidRDefault="00A26360" w:rsidP="00734E61">
      <w:pPr>
        <w:pStyle w:val="affffffc"/>
        <w:numPr>
          <w:ilvl w:val="0"/>
          <w:numId w:val="197"/>
        </w:numPr>
        <w:spacing w:line="240" w:lineRule="auto"/>
        <w:ind w:left="0" w:firstLine="0"/>
        <w:rPr>
          <w:sz w:val="26"/>
          <w:szCs w:val="26"/>
        </w:rPr>
      </w:pPr>
      <w:r w:rsidRPr="00A26360">
        <w:rPr>
          <w:sz w:val="26"/>
          <w:szCs w:val="26"/>
        </w:rPr>
        <w:t>самостоятельно формулировать и актуализировать проблему, заложенную в художественном произведении, рассматривать ее всесторонне;</w:t>
      </w:r>
    </w:p>
    <w:p w:rsidR="00A26360" w:rsidRPr="00A26360" w:rsidRDefault="00A26360" w:rsidP="00734E61">
      <w:pPr>
        <w:pStyle w:val="affffffc"/>
        <w:numPr>
          <w:ilvl w:val="0"/>
          <w:numId w:val="197"/>
        </w:numPr>
        <w:spacing w:line="240" w:lineRule="auto"/>
        <w:ind w:left="0" w:firstLine="0"/>
        <w:rPr>
          <w:sz w:val="26"/>
          <w:szCs w:val="26"/>
        </w:rPr>
      </w:pPr>
      <w:r w:rsidRPr="00A26360">
        <w:rPr>
          <w:sz w:val="26"/>
          <w:szCs w:val="26"/>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A26360" w:rsidRPr="00A26360" w:rsidRDefault="00A26360" w:rsidP="00734E61">
      <w:pPr>
        <w:pStyle w:val="affffffc"/>
        <w:numPr>
          <w:ilvl w:val="0"/>
          <w:numId w:val="197"/>
        </w:numPr>
        <w:spacing w:line="240" w:lineRule="auto"/>
        <w:ind w:left="0" w:firstLine="0"/>
        <w:rPr>
          <w:sz w:val="26"/>
          <w:szCs w:val="26"/>
        </w:rPr>
      </w:pPr>
      <w:r w:rsidRPr="00A26360">
        <w:rPr>
          <w:sz w:val="26"/>
          <w:szCs w:val="26"/>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A26360" w:rsidRPr="00A26360" w:rsidRDefault="00A26360" w:rsidP="00A26360">
      <w:pPr>
        <w:pStyle w:val="affffffc"/>
        <w:spacing w:line="240" w:lineRule="auto"/>
        <w:ind w:firstLine="0"/>
        <w:rPr>
          <w:b/>
          <w:bCs/>
          <w:sz w:val="26"/>
          <w:szCs w:val="26"/>
        </w:rPr>
      </w:pPr>
      <w:r w:rsidRPr="00A26360">
        <w:rPr>
          <w:sz w:val="26"/>
          <w:szCs w:val="26"/>
        </w:rPr>
        <w:t xml:space="preserve">Формирование </w:t>
      </w:r>
      <w:r w:rsidRPr="00A26360">
        <w:rPr>
          <w:b/>
          <w:bCs/>
          <w:sz w:val="26"/>
          <w:szCs w:val="26"/>
        </w:rPr>
        <w:t>универсальных учебных познавательных</w:t>
      </w:r>
      <w:r w:rsidRPr="00A26360">
        <w:rPr>
          <w:sz w:val="26"/>
          <w:szCs w:val="26"/>
        </w:rPr>
        <w:t xml:space="preserve"> действий включает </w:t>
      </w:r>
      <w:r w:rsidRPr="00A26360">
        <w:rPr>
          <w:b/>
          <w:bCs/>
          <w:sz w:val="26"/>
          <w:szCs w:val="26"/>
        </w:rPr>
        <w:t>базовые исследовательские действия:</w:t>
      </w:r>
    </w:p>
    <w:p w:rsidR="00A26360" w:rsidRPr="00A26360" w:rsidRDefault="00A26360" w:rsidP="00734E61">
      <w:pPr>
        <w:pStyle w:val="affffffc"/>
        <w:numPr>
          <w:ilvl w:val="0"/>
          <w:numId w:val="198"/>
        </w:numPr>
        <w:spacing w:line="240" w:lineRule="auto"/>
        <w:ind w:left="0" w:firstLine="0"/>
        <w:rPr>
          <w:sz w:val="26"/>
          <w:szCs w:val="26"/>
        </w:rPr>
      </w:pPr>
      <w:r w:rsidRPr="00A26360">
        <w:rPr>
          <w:sz w:val="26"/>
          <w:szCs w:val="26"/>
        </w:rPr>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w:t>
      </w:r>
    </w:p>
    <w:p w:rsidR="00A26360" w:rsidRPr="00A26360" w:rsidRDefault="00A26360" w:rsidP="00734E61">
      <w:pPr>
        <w:pStyle w:val="affffffc"/>
        <w:numPr>
          <w:ilvl w:val="0"/>
          <w:numId w:val="198"/>
        </w:numPr>
        <w:spacing w:line="240" w:lineRule="auto"/>
        <w:ind w:left="0" w:firstLine="0"/>
        <w:rPr>
          <w:sz w:val="26"/>
          <w:szCs w:val="26"/>
        </w:rPr>
      </w:pPr>
      <w:r w:rsidRPr="00A26360">
        <w:rPr>
          <w:sz w:val="26"/>
          <w:szCs w:val="26"/>
        </w:rPr>
        <w:t>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A26360" w:rsidRPr="00A26360" w:rsidRDefault="00A26360" w:rsidP="00734E61">
      <w:pPr>
        <w:pStyle w:val="affffffc"/>
        <w:numPr>
          <w:ilvl w:val="0"/>
          <w:numId w:val="198"/>
        </w:numPr>
        <w:spacing w:line="240" w:lineRule="auto"/>
        <w:ind w:left="0" w:firstLine="0"/>
        <w:rPr>
          <w:sz w:val="26"/>
          <w:szCs w:val="26"/>
        </w:rPr>
      </w:pPr>
      <w:r w:rsidRPr="00A26360">
        <w:rPr>
          <w:sz w:val="26"/>
          <w:szCs w:val="26"/>
        </w:rPr>
        <w:t>анализировать результаты, полученные в ходе решения языковой и речевой задачи, критически оценивать их достоверность;</w:t>
      </w:r>
    </w:p>
    <w:p w:rsidR="00A26360" w:rsidRPr="00A26360" w:rsidRDefault="00A26360" w:rsidP="00734E61">
      <w:pPr>
        <w:pStyle w:val="affffffc"/>
        <w:numPr>
          <w:ilvl w:val="0"/>
          <w:numId w:val="198"/>
        </w:numPr>
        <w:spacing w:line="240" w:lineRule="auto"/>
        <w:ind w:left="0" w:firstLine="0"/>
        <w:rPr>
          <w:sz w:val="26"/>
          <w:szCs w:val="26"/>
        </w:rPr>
      </w:pPr>
      <w:r w:rsidRPr="00A26360">
        <w:rPr>
          <w:sz w:val="26"/>
          <w:szCs w:val="26"/>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A26360" w:rsidRPr="00A26360" w:rsidRDefault="00A26360" w:rsidP="00734E61">
      <w:pPr>
        <w:pStyle w:val="affffffc"/>
        <w:numPr>
          <w:ilvl w:val="0"/>
          <w:numId w:val="198"/>
        </w:numPr>
        <w:spacing w:line="240" w:lineRule="auto"/>
        <w:ind w:left="0" w:firstLine="0"/>
        <w:rPr>
          <w:sz w:val="26"/>
          <w:szCs w:val="26"/>
        </w:rPr>
      </w:pPr>
      <w:r w:rsidRPr="00A26360">
        <w:rPr>
          <w:sz w:val="26"/>
          <w:szCs w:val="26"/>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A26360" w:rsidRPr="00A26360" w:rsidRDefault="00A26360" w:rsidP="00734E61">
      <w:pPr>
        <w:pStyle w:val="affffffc"/>
        <w:numPr>
          <w:ilvl w:val="0"/>
          <w:numId w:val="198"/>
        </w:numPr>
        <w:spacing w:line="240" w:lineRule="auto"/>
        <w:ind w:left="0" w:firstLine="0"/>
        <w:rPr>
          <w:sz w:val="26"/>
          <w:szCs w:val="26"/>
        </w:rPr>
      </w:pPr>
      <w:r w:rsidRPr="00A26360">
        <w:rPr>
          <w:sz w:val="26"/>
          <w:szCs w:val="26"/>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A26360" w:rsidRPr="00A26360" w:rsidRDefault="00A26360" w:rsidP="00734E61">
      <w:pPr>
        <w:pStyle w:val="affffffc"/>
        <w:numPr>
          <w:ilvl w:val="0"/>
          <w:numId w:val="198"/>
        </w:numPr>
        <w:spacing w:line="240" w:lineRule="auto"/>
        <w:ind w:left="0" w:firstLine="0"/>
        <w:rPr>
          <w:sz w:val="26"/>
          <w:szCs w:val="26"/>
        </w:rPr>
      </w:pPr>
      <w:r w:rsidRPr="00A26360">
        <w:rPr>
          <w:sz w:val="26"/>
          <w:szCs w:val="26"/>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A26360" w:rsidRPr="00A26360" w:rsidRDefault="00A26360" w:rsidP="00A26360">
      <w:pPr>
        <w:pStyle w:val="affffffc"/>
        <w:spacing w:line="240" w:lineRule="auto"/>
        <w:ind w:firstLine="0"/>
        <w:rPr>
          <w:b/>
          <w:bCs/>
          <w:sz w:val="26"/>
          <w:szCs w:val="26"/>
        </w:rPr>
      </w:pPr>
      <w:r w:rsidRPr="00A26360">
        <w:rPr>
          <w:sz w:val="26"/>
          <w:szCs w:val="26"/>
        </w:rPr>
        <w:t xml:space="preserve">Формирование </w:t>
      </w:r>
      <w:r w:rsidRPr="00A26360">
        <w:rPr>
          <w:b/>
          <w:bCs/>
          <w:sz w:val="26"/>
          <w:szCs w:val="26"/>
        </w:rPr>
        <w:t>универсальных учебных познавательных действий</w:t>
      </w:r>
      <w:r w:rsidRPr="00A26360">
        <w:rPr>
          <w:sz w:val="26"/>
          <w:szCs w:val="26"/>
        </w:rPr>
        <w:t xml:space="preserve"> включает </w:t>
      </w:r>
      <w:r w:rsidRPr="00A26360">
        <w:rPr>
          <w:b/>
          <w:bCs/>
          <w:sz w:val="26"/>
          <w:szCs w:val="26"/>
        </w:rPr>
        <w:t>работу с информацией:</w:t>
      </w:r>
    </w:p>
    <w:p w:rsidR="00A26360" w:rsidRPr="00A26360" w:rsidRDefault="00A26360" w:rsidP="00734E61">
      <w:pPr>
        <w:pStyle w:val="affffffc"/>
        <w:numPr>
          <w:ilvl w:val="0"/>
          <w:numId w:val="199"/>
        </w:numPr>
        <w:spacing w:line="240" w:lineRule="auto"/>
        <w:ind w:left="0" w:firstLine="0"/>
        <w:rPr>
          <w:sz w:val="26"/>
          <w:szCs w:val="26"/>
        </w:rPr>
      </w:pPr>
      <w:r w:rsidRPr="00A26360">
        <w:rPr>
          <w:sz w:val="26"/>
          <w:szCs w:val="26"/>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ее соответствие правовым и морально-этическим нормам;</w:t>
      </w:r>
    </w:p>
    <w:p w:rsidR="00A26360" w:rsidRPr="00A26360" w:rsidRDefault="00A26360" w:rsidP="00734E61">
      <w:pPr>
        <w:pStyle w:val="affffffc"/>
        <w:numPr>
          <w:ilvl w:val="0"/>
          <w:numId w:val="199"/>
        </w:numPr>
        <w:spacing w:line="240" w:lineRule="auto"/>
        <w:ind w:left="0" w:firstLine="0"/>
        <w:rPr>
          <w:sz w:val="26"/>
          <w:szCs w:val="26"/>
        </w:rPr>
      </w:pPr>
      <w:r w:rsidRPr="00A26360">
        <w:rPr>
          <w:sz w:val="26"/>
          <w:szCs w:val="26"/>
        </w:rPr>
        <w:t>создавать тексты в различных форматах с учетом назначения информации и ее целевой аудитории, выбирать оптимальную форму ее представления и визуализации (презентация, таблица, схема и другие);</w:t>
      </w:r>
    </w:p>
    <w:p w:rsidR="00A26360" w:rsidRPr="00A26360" w:rsidRDefault="00A26360" w:rsidP="00734E61">
      <w:pPr>
        <w:pStyle w:val="affffffc"/>
        <w:numPr>
          <w:ilvl w:val="0"/>
          <w:numId w:val="199"/>
        </w:numPr>
        <w:spacing w:line="240" w:lineRule="auto"/>
        <w:ind w:left="0" w:firstLine="0"/>
        <w:rPr>
          <w:sz w:val="26"/>
          <w:szCs w:val="26"/>
        </w:rPr>
      </w:pPr>
      <w:r w:rsidRPr="00A26360">
        <w:rPr>
          <w:sz w:val="26"/>
          <w:szCs w:val="26"/>
        </w:rPr>
        <w:t>владеть навыками защиты личной информации, соблюдать требования информационной безопасности.</w:t>
      </w:r>
    </w:p>
    <w:p w:rsidR="00A26360" w:rsidRPr="00A26360" w:rsidRDefault="00A26360" w:rsidP="00A26360">
      <w:pPr>
        <w:pStyle w:val="affffffc"/>
        <w:spacing w:line="240" w:lineRule="auto"/>
        <w:ind w:firstLine="0"/>
        <w:rPr>
          <w:sz w:val="26"/>
          <w:szCs w:val="26"/>
        </w:rPr>
      </w:pPr>
      <w:r w:rsidRPr="00A26360">
        <w:rPr>
          <w:sz w:val="26"/>
          <w:szCs w:val="26"/>
        </w:rPr>
        <w:t xml:space="preserve">Формирование </w:t>
      </w:r>
      <w:r w:rsidRPr="00A26360">
        <w:rPr>
          <w:b/>
          <w:bCs/>
          <w:sz w:val="26"/>
          <w:szCs w:val="26"/>
        </w:rPr>
        <w:t>универсальных учебных коммуникативных</w:t>
      </w:r>
      <w:r w:rsidRPr="00A26360">
        <w:rPr>
          <w:sz w:val="26"/>
          <w:szCs w:val="26"/>
        </w:rPr>
        <w:t xml:space="preserve"> действий включает умения:</w:t>
      </w:r>
    </w:p>
    <w:p w:rsidR="00A26360" w:rsidRPr="00A26360" w:rsidRDefault="00A26360" w:rsidP="00734E61">
      <w:pPr>
        <w:pStyle w:val="affffffc"/>
        <w:numPr>
          <w:ilvl w:val="0"/>
          <w:numId w:val="200"/>
        </w:numPr>
        <w:spacing w:line="240" w:lineRule="auto"/>
        <w:ind w:left="0" w:firstLine="0"/>
        <w:rPr>
          <w:sz w:val="26"/>
          <w:szCs w:val="26"/>
        </w:rPr>
      </w:pPr>
      <w:r w:rsidRPr="00A26360">
        <w:rPr>
          <w:sz w:val="26"/>
          <w:szCs w:val="26"/>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A26360" w:rsidRPr="00A26360" w:rsidRDefault="00A26360" w:rsidP="00734E61">
      <w:pPr>
        <w:pStyle w:val="affffffc"/>
        <w:numPr>
          <w:ilvl w:val="0"/>
          <w:numId w:val="200"/>
        </w:numPr>
        <w:spacing w:line="240" w:lineRule="auto"/>
        <w:ind w:left="0" w:firstLine="0"/>
        <w:rPr>
          <w:sz w:val="26"/>
          <w:szCs w:val="26"/>
        </w:rPr>
      </w:pPr>
      <w:r w:rsidRPr="00A26360">
        <w:rPr>
          <w:sz w:val="26"/>
          <w:szCs w:val="26"/>
        </w:rPr>
        <w:t>пользоваться невербальными средствами общения, понимать значение социальных знаков;</w:t>
      </w:r>
    </w:p>
    <w:p w:rsidR="00A26360" w:rsidRPr="00A26360" w:rsidRDefault="00A26360" w:rsidP="00734E61">
      <w:pPr>
        <w:pStyle w:val="affffffc"/>
        <w:numPr>
          <w:ilvl w:val="0"/>
          <w:numId w:val="200"/>
        </w:numPr>
        <w:spacing w:line="240" w:lineRule="auto"/>
        <w:ind w:left="0" w:firstLine="0"/>
        <w:rPr>
          <w:sz w:val="26"/>
          <w:szCs w:val="26"/>
        </w:rPr>
      </w:pPr>
      <w:r w:rsidRPr="00A26360">
        <w:rPr>
          <w:sz w:val="26"/>
          <w:szCs w:val="26"/>
        </w:rPr>
        <w:t>аргументированно вести диалог, уметь смягчать конфликтные ситуации; корректно выражать свое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A26360" w:rsidRPr="00A26360" w:rsidRDefault="00A26360" w:rsidP="00734E61">
      <w:pPr>
        <w:pStyle w:val="affffffc"/>
        <w:numPr>
          <w:ilvl w:val="0"/>
          <w:numId w:val="200"/>
        </w:numPr>
        <w:spacing w:line="240" w:lineRule="auto"/>
        <w:ind w:left="0" w:firstLine="0"/>
        <w:rPr>
          <w:sz w:val="26"/>
          <w:szCs w:val="26"/>
        </w:rPr>
      </w:pPr>
      <w:r w:rsidRPr="00A26360">
        <w:rPr>
          <w:sz w:val="26"/>
          <w:szCs w:val="26"/>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учетом цели и особенностей аудитории;</w:t>
      </w:r>
    </w:p>
    <w:p w:rsidR="00A26360" w:rsidRPr="00A26360" w:rsidRDefault="00A26360" w:rsidP="00734E61">
      <w:pPr>
        <w:pStyle w:val="affffffc"/>
        <w:numPr>
          <w:ilvl w:val="0"/>
          <w:numId w:val="200"/>
        </w:numPr>
        <w:spacing w:line="240" w:lineRule="auto"/>
        <w:ind w:left="0" w:firstLine="0"/>
        <w:rPr>
          <w:sz w:val="26"/>
          <w:szCs w:val="26"/>
        </w:rPr>
      </w:pPr>
      <w:r w:rsidRPr="00A26360">
        <w:rPr>
          <w:sz w:val="26"/>
          <w:szCs w:val="26"/>
        </w:rP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A26360" w:rsidRPr="00A26360" w:rsidRDefault="00A26360" w:rsidP="00734E61">
      <w:pPr>
        <w:pStyle w:val="affffffc"/>
        <w:numPr>
          <w:ilvl w:val="0"/>
          <w:numId w:val="200"/>
        </w:numPr>
        <w:spacing w:line="240" w:lineRule="auto"/>
        <w:ind w:left="0" w:firstLine="0"/>
        <w:rPr>
          <w:sz w:val="26"/>
          <w:szCs w:val="26"/>
        </w:rPr>
      </w:pPr>
      <w:r w:rsidRPr="00A26360">
        <w:rPr>
          <w:sz w:val="26"/>
          <w:szCs w:val="26"/>
        </w:rPr>
        <w:t>принимать цели совместной деятельности, организовывать, координировать действия по их достижению;</w:t>
      </w:r>
    </w:p>
    <w:p w:rsidR="00A26360" w:rsidRPr="00A26360" w:rsidRDefault="00A26360" w:rsidP="00734E61">
      <w:pPr>
        <w:pStyle w:val="affffffc"/>
        <w:numPr>
          <w:ilvl w:val="0"/>
          <w:numId w:val="200"/>
        </w:numPr>
        <w:spacing w:line="240" w:lineRule="auto"/>
        <w:ind w:left="0" w:firstLine="0"/>
        <w:rPr>
          <w:sz w:val="26"/>
          <w:szCs w:val="26"/>
        </w:rPr>
      </w:pPr>
      <w:r w:rsidRPr="00A26360">
        <w:rPr>
          <w:sz w:val="26"/>
          <w:szCs w:val="26"/>
        </w:rPr>
        <w:t>оценивать качество своего вклада и вклада каждого участника команды в общий результат;</w:t>
      </w:r>
    </w:p>
    <w:p w:rsidR="00A26360" w:rsidRPr="00A26360" w:rsidRDefault="00A26360" w:rsidP="00734E61">
      <w:pPr>
        <w:pStyle w:val="affffffc"/>
        <w:numPr>
          <w:ilvl w:val="0"/>
          <w:numId w:val="200"/>
        </w:numPr>
        <w:spacing w:line="240" w:lineRule="auto"/>
        <w:ind w:left="0" w:firstLine="0"/>
        <w:rPr>
          <w:sz w:val="26"/>
          <w:szCs w:val="26"/>
        </w:rPr>
      </w:pPr>
      <w:r w:rsidRPr="00A26360">
        <w:rPr>
          <w:sz w:val="26"/>
          <w:szCs w:val="26"/>
        </w:rPr>
        <w:t>уметь обобщать мнения нескольких людей и выражать это обобщение в устной и письменной форме;</w:t>
      </w:r>
    </w:p>
    <w:p w:rsidR="00A26360" w:rsidRPr="00A26360" w:rsidRDefault="00A26360" w:rsidP="00734E61">
      <w:pPr>
        <w:pStyle w:val="affffffc"/>
        <w:numPr>
          <w:ilvl w:val="0"/>
          <w:numId w:val="200"/>
        </w:numPr>
        <w:spacing w:line="240" w:lineRule="auto"/>
        <w:ind w:left="0" w:firstLine="0"/>
        <w:rPr>
          <w:sz w:val="26"/>
          <w:szCs w:val="26"/>
        </w:rPr>
      </w:pPr>
      <w:r w:rsidRPr="00A26360">
        <w:rPr>
          <w:sz w:val="26"/>
          <w:szCs w:val="26"/>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A26360" w:rsidRPr="00A26360" w:rsidRDefault="00A26360" w:rsidP="00734E61">
      <w:pPr>
        <w:pStyle w:val="affffffc"/>
        <w:numPr>
          <w:ilvl w:val="0"/>
          <w:numId w:val="200"/>
        </w:numPr>
        <w:spacing w:line="240" w:lineRule="auto"/>
        <w:ind w:left="0" w:firstLine="0"/>
        <w:rPr>
          <w:sz w:val="26"/>
          <w:szCs w:val="26"/>
        </w:rPr>
      </w:pPr>
      <w:r w:rsidRPr="00A26360">
        <w:rPr>
          <w:sz w:val="26"/>
          <w:szCs w:val="26"/>
        </w:rPr>
        <w:t>участвовать в дискуссии на литературные темы, в коллективном диалоге, разрабатывать индивидуальный и (или) коллективный учебный проект.</w:t>
      </w:r>
    </w:p>
    <w:p w:rsidR="00A26360" w:rsidRPr="00A26360" w:rsidRDefault="00A26360" w:rsidP="00A26360">
      <w:pPr>
        <w:pStyle w:val="affffffc"/>
        <w:spacing w:line="240" w:lineRule="auto"/>
        <w:ind w:firstLine="0"/>
        <w:rPr>
          <w:sz w:val="26"/>
          <w:szCs w:val="26"/>
        </w:rPr>
      </w:pPr>
      <w:r w:rsidRPr="00A26360">
        <w:rPr>
          <w:sz w:val="26"/>
          <w:szCs w:val="26"/>
        </w:rPr>
        <w:t xml:space="preserve">Формирование </w:t>
      </w:r>
      <w:r w:rsidRPr="00A26360">
        <w:rPr>
          <w:b/>
          <w:bCs/>
          <w:sz w:val="26"/>
          <w:szCs w:val="26"/>
        </w:rPr>
        <w:t>универсальных учебных регулятивных действий</w:t>
      </w:r>
      <w:r w:rsidRPr="00A26360">
        <w:rPr>
          <w:sz w:val="26"/>
          <w:szCs w:val="26"/>
        </w:rPr>
        <w:t xml:space="preserve"> включает умения:</w:t>
      </w:r>
    </w:p>
    <w:p w:rsidR="00A26360" w:rsidRPr="00A26360" w:rsidRDefault="00A26360" w:rsidP="00734E61">
      <w:pPr>
        <w:pStyle w:val="affffffc"/>
        <w:numPr>
          <w:ilvl w:val="0"/>
          <w:numId w:val="201"/>
        </w:numPr>
        <w:spacing w:line="240" w:lineRule="auto"/>
        <w:ind w:left="0" w:firstLine="0"/>
        <w:rPr>
          <w:sz w:val="26"/>
          <w:szCs w:val="26"/>
        </w:rPr>
      </w:pPr>
      <w:r w:rsidRPr="00A26360">
        <w:rPr>
          <w:sz w:val="26"/>
          <w:szCs w:val="26"/>
        </w:rPr>
        <w:t>самостоятельно составлять план действий при анализе и создании текста, вносить необходимые коррективы;</w:t>
      </w:r>
    </w:p>
    <w:p w:rsidR="00A26360" w:rsidRPr="00A26360" w:rsidRDefault="00A26360" w:rsidP="00734E61">
      <w:pPr>
        <w:pStyle w:val="affffffc"/>
        <w:numPr>
          <w:ilvl w:val="0"/>
          <w:numId w:val="201"/>
        </w:numPr>
        <w:spacing w:line="240" w:lineRule="auto"/>
        <w:ind w:left="0" w:firstLine="0"/>
        <w:rPr>
          <w:sz w:val="26"/>
          <w:szCs w:val="26"/>
        </w:rPr>
      </w:pPr>
      <w:r w:rsidRPr="00A26360">
        <w:rPr>
          <w:sz w:val="26"/>
          <w:szCs w:val="26"/>
        </w:rPr>
        <w:t>оценивать приобретенный опыт, в том числе речевой; анализировать и оценивать собственную работу: меру самостоятельности, затруднения, дефициты, ошибки и другие;</w:t>
      </w:r>
    </w:p>
    <w:p w:rsidR="00A26360" w:rsidRPr="00A26360" w:rsidRDefault="00A26360" w:rsidP="00734E61">
      <w:pPr>
        <w:pStyle w:val="affffffc"/>
        <w:numPr>
          <w:ilvl w:val="0"/>
          <w:numId w:val="201"/>
        </w:numPr>
        <w:spacing w:line="240" w:lineRule="auto"/>
        <w:ind w:left="0" w:firstLine="0"/>
        <w:rPr>
          <w:sz w:val="26"/>
          <w:szCs w:val="26"/>
        </w:rPr>
      </w:pPr>
      <w:r w:rsidRPr="00A26360">
        <w:rPr>
          <w:sz w:val="26"/>
          <w:szCs w:val="26"/>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w:t>
      </w:r>
    </w:p>
    <w:p w:rsidR="00A26360" w:rsidRPr="00A26360" w:rsidRDefault="00A26360" w:rsidP="00734E61">
      <w:pPr>
        <w:pStyle w:val="affffffc"/>
        <w:numPr>
          <w:ilvl w:val="0"/>
          <w:numId w:val="201"/>
        </w:numPr>
        <w:spacing w:line="240" w:lineRule="auto"/>
        <w:ind w:left="0" w:firstLine="0"/>
        <w:rPr>
          <w:sz w:val="26"/>
          <w:szCs w:val="26"/>
        </w:rPr>
      </w:pPr>
      <w:r w:rsidRPr="00A26360">
        <w:rPr>
          <w:sz w:val="26"/>
          <w:szCs w:val="26"/>
        </w:rPr>
        <w:t>давать оценку новым ситуациям, в том числе изображенным в художественной литературе; оценивать приобретенный опыт с учетом литературных знаний;</w:t>
      </w:r>
    </w:p>
    <w:p w:rsidR="00A26360" w:rsidRPr="00A26360" w:rsidRDefault="00A26360" w:rsidP="00734E61">
      <w:pPr>
        <w:pStyle w:val="affffffc"/>
        <w:numPr>
          <w:ilvl w:val="0"/>
          <w:numId w:val="201"/>
        </w:numPr>
        <w:spacing w:line="240" w:lineRule="auto"/>
        <w:ind w:left="0" w:firstLine="0"/>
        <w:rPr>
          <w:sz w:val="26"/>
          <w:szCs w:val="26"/>
        </w:rPr>
      </w:pPr>
      <w:r w:rsidRPr="00A26360">
        <w:rPr>
          <w:sz w:val="26"/>
          <w:szCs w:val="26"/>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A26360" w:rsidRPr="00A26360" w:rsidRDefault="00A26360" w:rsidP="00734E61">
      <w:pPr>
        <w:pStyle w:val="affffffc"/>
        <w:numPr>
          <w:ilvl w:val="0"/>
          <w:numId w:val="201"/>
        </w:numPr>
        <w:spacing w:line="240" w:lineRule="auto"/>
        <w:ind w:left="0" w:firstLine="0"/>
        <w:rPr>
          <w:sz w:val="26"/>
          <w:szCs w:val="26"/>
        </w:rPr>
      </w:pPr>
      <w:r w:rsidRPr="00A26360">
        <w:rPr>
          <w:sz w:val="26"/>
          <w:szCs w:val="26"/>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A26360" w:rsidRPr="00A26360" w:rsidRDefault="00A26360" w:rsidP="00A26360">
      <w:pPr>
        <w:pStyle w:val="affffffc"/>
        <w:spacing w:line="240" w:lineRule="auto"/>
        <w:ind w:firstLine="0"/>
        <w:jc w:val="center"/>
        <w:rPr>
          <w:b/>
          <w:bCs/>
          <w:sz w:val="26"/>
          <w:szCs w:val="26"/>
        </w:rPr>
      </w:pPr>
      <w:r w:rsidRPr="00A26360">
        <w:rPr>
          <w:b/>
          <w:bCs/>
          <w:sz w:val="26"/>
          <w:szCs w:val="26"/>
        </w:rPr>
        <w:t>Иностранный язык</w:t>
      </w:r>
    </w:p>
    <w:p w:rsidR="00A26360" w:rsidRPr="00A26360" w:rsidRDefault="00A26360" w:rsidP="00A26360">
      <w:pPr>
        <w:pStyle w:val="affffffc"/>
        <w:spacing w:line="240" w:lineRule="auto"/>
        <w:ind w:firstLine="0"/>
        <w:rPr>
          <w:b/>
          <w:bCs/>
          <w:sz w:val="26"/>
          <w:szCs w:val="26"/>
        </w:rPr>
      </w:pPr>
      <w:r w:rsidRPr="00A26360">
        <w:rPr>
          <w:sz w:val="26"/>
          <w:szCs w:val="26"/>
        </w:rPr>
        <w:t xml:space="preserve">Формирование </w:t>
      </w:r>
      <w:r w:rsidRPr="00A26360">
        <w:rPr>
          <w:b/>
          <w:bCs/>
          <w:sz w:val="26"/>
          <w:szCs w:val="26"/>
        </w:rPr>
        <w:t>универсальных учебных познавательных действий</w:t>
      </w:r>
      <w:r w:rsidRPr="00A26360">
        <w:rPr>
          <w:sz w:val="26"/>
          <w:szCs w:val="26"/>
        </w:rPr>
        <w:t xml:space="preserve"> включает </w:t>
      </w:r>
      <w:r w:rsidRPr="00A26360">
        <w:rPr>
          <w:b/>
          <w:bCs/>
          <w:sz w:val="26"/>
          <w:szCs w:val="26"/>
        </w:rPr>
        <w:t>базовые логические и исследовательские действия:</w:t>
      </w:r>
    </w:p>
    <w:p w:rsidR="00A26360" w:rsidRPr="00A26360" w:rsidRDefault="00A26360" w:rsidP="00734E61">
      <w:pPr>
        <w:pStyle w:val="affffffc"/>
        <w:numPr>
          <w:ilvl w:val="0"/>
          <w:numId w:val="202"/>
        </w:numPr>
        <w:spacing w:line="240" w:lineRule="auto"/>
        <w:ind w:left="0" w:firstLine="0"/>
        <w:rPr>
          <w:sz w:val="26"/>
          <w:szCs w:val="26"/>
        </w:rPr>
      </w:pPr>
      <w:r w:rsidRPr="00A26360">
        <w:rPr>
          <w:sz w:val="26"/>
          <w:szCs w:val="26"/>
        </w:rPr>
        <w:t>анализировать, устанавливать аналогии между способами выражения мысли средствами иностранного и родного языков;</w:t>
      </w:r>
    </w:p>
    <w:p w:rsidR="00A26360" w:rsidRPr="00A26360" w:rsidRDefault="00A26360" w:rsidP="00734E61">
      <w:pPr>
        <w:pStyle w:val="affffffc"/>
        <w:numPr>
          <w:ilvl w:val="0"/>
          <w:numId w:val="202"/>
        </w:numPr>
        <w:spacing w:line="240" w:lineRule="auto"/>
        <w:ind w:left="0" w:firstLine="0"/>
        <w:rPr>
          <w:sz w:val="26"/>
          <w:szCs w:val="26"/>
        </w:rPr>
      </w:pPr>
      <w:r w:rsidRPr="00A26360">
        <w:rPr>
          <w:sz w:val="26"/>
          <w:szCs w:val="26"/>
        </w:rPr>
        <w:t>распознавать свойства и признаки языковых единиц и языковых явлений иностранного языка; сравнивать, классифицировать и обобщать их;</w:t>
      </w:r>
    </w:p>
    <w:p w:rsidR="00A26360" w:rsidRPr="00A26360" w:rsidRDefault="00A26360" w:rsidP="00734E61">
      <w:pPr>
        <w:pStyle w:val="affffffc"/>
        <w:numPr>
          <w:ilvl w:val="0"/>
          <w:numId w:val="202"/>
        </w:numPr>
        <w:spacing w:line="240" w:lineRule="auto"/>
        <w:ind w:left="0" w:firstLine="0"/>
        <w:rPr>
          <w:sz w:val="26"/>
          <w:szCs w:val="26"/>
        </w:rPr>
      </w:pPr>
      <w:r w:rsidRPr="00A26360">
        <w:rPr>
          <w:sz w:val="26"/>
          <w:szCs w:val="26"/>
        </w:rPr>
        <w:t>выявлять признаки и свойства языковых единиц и языковых явлений иностранного языка (например, грамматических конструкции и их функций);</w:t>
      </w:r>
    </w:p>
    <w:p w:rsidR="00A26360" w:rsidRPr="00A26360" w:rsidRDefault="00A26360" w:rsidP="00734E61">
      <w:pPr>
        <w:pStyle w:val="affffffc"/>
        <w:numPr>
          <w:ilvl w:val="0"/>
          <w:numId w:val="202"/>
        </w:numPr>
        <w:spacing w:line="240" w:lineRule="auto"/>
        <w:ind w:left="0" w:firstLine="0"/>
        <w:rPr>
          <w:sz w:val="26"/>
          <w:szCs w:val="26"/>
        </w:rPr>
      </w:pPr>
      <w:r w:rsidRPr="00A26360">
        <w:rPr>
          <w:sz w:val="26"/>
          <w:szCs w:val="26"/>
        </w:rPr>
        <w:t>сравнивать разные типы и жанры устных и письменных высказываний на иностранном языке;</w:t>
      </w:r>
    </w:p>
    <w:p w:rsidR="00A26360" w:rsidRPr="00A26360" w:rsidRDefault="00A26360" w:rsidP="00734E61">
      <w:pPr>
        <w:pStyle w:val="affffffc"/>
        <w:numPr>
          <w:ilvl w:val="0"/>
          <w:numId w:val="202"/>
        </w:numPr>
        <w:spacing w:line="240" w:lineRule="auto"/>
        <w:ind w:left="0" w:firstLine="0"/>
        <w:rPr>
          <w:sz w:val="26"/>
          <w:szCs w:val="26"/>
        </w:rPr>
      </w:pPr>
      <w:r w:rsidRPr="00A26360">
        <w:rPr>
          <w:sz w:val="26"/>
          <w:szCs w:val="26"/>
        </w:rPr>
        <w:t>различать в иноязычном устном и письменном тексте - факт и мнение;</w:t>
      </w:r>
    </w:p>
    <w:p w:rsidR="00A26360" w:rsidRPr="00A26360" w:rsidRDefault="00A26360" w:rsidP="00734E61">
      <w:pPr>
        <w:pStyle w:val="affffffc"/>
        <w:numPr>
          <w:ilvl w:val="0"/>
          <w:numId w:val="202"/>
        </w:numPr>
        <w:spacing w:line="240" w:lineRule="auto"/>
        <w:ind w:left="0" w:firstLine="0"/>
        <w:rPr>
          <w:sz w:val="26"/>
          <w:szCs w:val="26"/>
        </w:rPr>
      </w:pPr>
      <w:r w:rsidRPr="00A26360">
        <w:rPr>
          <w:sz w:val="26"/>
          <w:szCs w:val="26"/>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A26360" w:rsidRPr="00A26360" w:rsidRDefault="00A26360" w:rsidP="00734E61">
      <w:pPr>
        <w:pStyle w:val="affffffc"/>
        <w:numPr>
          <w:ilvl w:val="0"/>
          <w:numId w:val="202"/>
        </w:numPr>
        <w:spacing w:line="240" w:lineRule="auto"/>
        <w:ind w:left="0" w:firstLine="0"/>
        <w:rPr>
          <w:sz w:val="26"/>
          <w:szCs w:val="26"/>
        </w:rPr>
      </w:pPr>
      <w:r w:rsidRPr="00A26360">
        <w:rPr>
          <w:sz w:val="26"/>
          <w:szCs w:val="26"/>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A26360" w:rsidRPr="00A26360" w:rsidRDefault="00A26360" w:rsidP="00734E61">
      <w:pPr>
        <w:pStyle w:val="affffffc"/>
        <w:numPr>
          <w:ilvl w:val="0"/>
          <w:numId w:val="202"/>
        </w:numPr>
        <w:spacing w:line="240" w:lineRule="auto"/>
        <w:ind w:left="0" w:firstLine="0"/>
        <w:rPr>
          <w:sz w:val="26"/>
          <w:szCs w:val="26"/>
        </w:rPr>
      </w:pPr>
      <w:r w:rsidRPr="00A26360">
        <w:rPr>
          <w:sz w:val="26"/>
          <w:szCs w:val="26"/>
        </w:rP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A26360" w:rsidRPr="00A26360" w:rsidRDefault="00A26360" w:rsidP="00734E61">
      <w:pPr>
        <w:pStyle w:val="affffffc"/>
        <w:numPr>
          <w:ilvl w:val="0"/>
          <w:numId w:val="202"/>
        </w:numPr>
        <w:spacing w:line="240" w:lineRule="auto"/>
        <w:ind w:left="0" w:firstLine="0"/>
        <w:rPr>
          <w:sz w:val="26"/>
          <w:szCs w:val="26"/>
        </w:rPr>
      </w:pPr>
      <w:r w:rsidRPr="00A26360">
        <w:rPr>
          <w:sz w:val="26"/>
          <w:szCs w:val="26"/>
        </w:rPr>
        <w:t>самостоятельно формулировать обобщения и выводы по результатам проведенного наблюдения за языковыми явлениями;</w:t>
      </w:r>
    </w:p>
    <w:p w:rsidR="00A26360" w:rsidRPr="00A26360" w:rsidRDefault="00A26360" w:rsidP="00734E61">
      <w:pPr>
        <w:pStyle w:val="affffffc"/>
        <w:numPr>
          <w:ilvl w:val="0"/>
          <w:numId w:val="202"/>
        </w:numPr>
        <w:spacing w:line="240" w:lineRule="auto"/>
        <w:ind w:left="0" w:firstLine="0"/>
        <w:rPr>
          <w:sz w:val="26"/>
          <w:szCs w:val="26"/>
        </w:rPr>
      </w:pPr>
      <w:r w:rsidRPr="00A26360">
        <w:rPr>
          <w:sz w:val="26"/>
          <w:szCs w:val="26"/>
        </w:rP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A26360" w:rsidRPr="00A26360" w:rsidRDefault="00A26360" w:rsidP="00734E61">
      <w:pPr>
        <w:pStyle w:val="affffffc"/>
        <w:numPr>
          <w:ilvl w:val="0"/>
          <w:numId w:val="202"/>
        </w:numPr>
        <w:spacing w:line="240" w:lineRule="auto"/>
        <w:ind w:left="0" w:firstLine="0"/>
        <w:rPr>
          <w:sz w:val="26"/>
          <w:szCs w:val="26"/>
        </w:rPr>
      </w:pPr>
      <w:r w:rsidRPr="00A26360">
        <w:rPr>
          <w:sz w:val="26"/>
          <w:szCs w:val="26"/>
        </w:rP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rsidR="00A26360" w:rsidRPr="00A26360" w:rsidRDefault="00A26360" w:rsidP="00A26360">
      <w:pPr>
        <w:pStyle w:val="affffffc"/>
        <w:spacing w:line="240" w:lineRule="auto"/>
        <w:ind w:firstLine="0"/>
        <w:rPr>
          <w:b/>
          <w:bCs/>
          <w:sz w:val="26"/>
          <w:szCs w:val="26"/>
        </w:rPr>
      </w:pPr>
      <w:r w:rsidRPr="00A26360">
        <w:rPr>
          <w:sz w:val="26"/>
          <w:szCs w:val="26"/>
        </w:rPr>
        <w:t xml:space="preserve">Формирование </w:t>
      </w:r>
      <w:r w:rsidRPr="00A26360">
        <w:rPr>
          <w:b/>
          <w:bCs/>
          <w:sz w:val="26"/>
          <w:szCs w:val="26"/>
        </w:rPr>
        <w:t>универсальных учебных познавательных действий включает работу с информацией:</w:t>
      </w:r>
    </w:p>
    <w:p w:rsidR="00A26360" w:rsidRPr="00A26360" w:rsidRDefault="00A26360" w:rsidP="00734E61">
      <w:pPr>
        <w:pStyle w:val="affffffc"/>
        <w:numPr>
          <w:ilvl w:val="0"/>
          <w:numId w:val="203"/>
        </w:numPr>
        <w:spacing w:line="240" w:lineRule="auto"/>
        <w:ind w:left="0" w:firstLine="0"/>
        <w:rPr>
          <w:sz w:val="26"/>
          <w:szCs w:val="26"/>
        </w:rPr>
      </w:pPr>
      <w:r w:rsidRPr="00A26360">
        <w:rPr>
          <w:sz w:val="26"/>
          <w:szCs w:val="26"/>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A26360" w:rsidRPr="00A26360" w:rsidRDefault="00A26360" w:rsidP="00734E61">
      <w:pPr>
        <w:pStyle w:val="affffffc"/>
        <w:numPr>
          <w:ilvl w:val="0"/>
          <w:numId w:val="203"/>
        </w:numPr>
        <w:spacing w:line="240" w:lineRule="auto"/>
        <w:ind w:left="0" w:firstLine="0"/>
        <w:rPr>
          <w:sz w:val="26"/>
          <w:szCs w:val="26"/>
        </w:rPr>
      </w:pPr>
      <w:r w:rsidRPr="00A26360">
        <w:rPr>
          <w:sz w:val="26"/>
          <w:szCs w:val="26"/>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A26360" w:rsidRPr="00A26360" w:rsidRDefault="00A26360" w:rsidP="00734E61">
      <w:pPr>
        <w:pStyle w:val="affffffc"/>
        <w:numPr>
          <w:ilvl w:val="0"/>
          <w:numId w:val="203"/>
        </w:numPr>
        <w:spacing w:line="240" w:lineRule="auto"/>
        <w:ind w:left="0" w:firstLine="0"/>
        <w:rPr>
          <w:sz w:val="26"/>
          <w:szCs w:val="26"/>
        </w:rPr>
      </w:pPr>
      <w:r w:rsidRPr="00A26360">
        <w:rPr>
          <w:sz w:val="26"/>
          <w:szCs w:val="26"/>
        </w:rPr>
        <w:t>фиксировать информацию доступными средствами (в виде ключевых слов, плана, тезисов);</w:t>
      </w:r>
    </w:p>
    <w:p w:rsidR="00A26360" w:rsidRPr="00A26360" w:rsidRDefault="00A26360" w:rsidP="00734E61">
      <w:pPr>
        <w:pStyle w:val="affffffc"/>
        <w:numPr>
          <w:ilvl w:val="0"/>
          <w:numId w:val="203"/>
        </w:numPr>
        <w:spacing w:line="240" w:lineRule="auto"/>
        <w:ind w:left="0" w:firstLine="0"/>
        <w:rPr>
          <w:sz w:val="26"/>
          <w:szCs w:val="26"/>
        </w:rPr>
      </w:pPr>
      <w:r w:rsidRPr="00A26360">
        <w:rPr>
          <w:sz w:val="26"/>
          <w:szCs w:val="26"/>
        </w:rP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rsidR="00A26360" w:rsidRPr="00A26360" w:rsidRDefault="00A26360" w:rsidP="00734E61">
      <w:pPr>
        <w:pStyle w:val="affffffc"/>
        <w:numPr>
          <w:ilvl w:val="0"/>
          <w:numId w:val="203"/>
        </w:numPr>
        <w:spacing w:line="240" w:lineRule="auto"/>
        <w:ind w:left="0" w:firstLine="0"/>
        <w:rPr>
          <w:sz w:val="26"/>
          <w:szCs w:val="26"/>
        </w:rPr>
      </w:pPr>
      <w:r w:rsidRPr="00A26360">
        <w:rPr>
          <w:sz w:val="26"/>
          <w:szCs w:val="26"/>
        </w:rPr>
        <w:t>соблюдать информационную безопасность при работе в сети Интернет.</w:t>
      </w:r>
    </w:p>
    <w:p w:rsidR="00A26360" w:rsidRPr="00A26360" w:rsidRDefault="00A26360" w:rsidP="00A26360">
      <w:pPr>
        <w:pStyle w:val="affffffc"/>
        <w:spacing w:line="240" w:lineRule="auto"/>
        <w:ind w:firstLine="0"/>
        <w:rPr>
          <w:sz w:val="26"/>
          <w:szCs w:val="26"/>
        </w:rPr>
      </w:pPr>
      <w:r w:rsidRPr="00A26360">
        <w:rPr>
          <w:sz w:val="26"/>
          <w:szCs w:val="26"/>
        </w:rPr>
        <w:t xml:space="preserve">Формирование </w:t>
      </w:r>
      <w:r w:rsidRPr="00A26360">
        <w:rPr>
          <w:b/>
          <w:bCs/>
          <w:sz w:val="26"/>
          <w:szCs w:val="26"/>
        </w:rPr>
        <w:t>универсальных учебных коммуникативных действий</w:t>
      </w:r>
      <w:r w:rsidRPr="00A26360">
        <w:rPr>
          <w:sz w:val="26"/>
          <w:szCs w:val="26"/>
        </w:rPr>
        <w:t xml:space="preserve"> включает умения:</w:t>
      </w:r>
    </w:p>
    <w:p w:rsidR="00A26360" w:rsidRPr="00A26360" w:rsidRDefault="00A26360" w:rsidP="00734E61">
      <w:pPr>
        <w:pStyle w:val="affffffc"/>
        <w:numPr>
          <w:ilvl w:val="0"/>
          <w:numId w:val="204"/>
        </w:numPr>
        <w:spacing w:line="240" w:lineRule="auto"/>
        <w:ind w:left="0" w:firstLine="0"/>
        <w:rPr>
          <w:sz w:val="26"/>
          <w:szCs w:val="26"/>
        </w:rPr>
      </w:pPr>
      <w:r w:rsidRPr="00A26360">
        <w:rPr>
          <w:sz w:val="26"/>
          <w:szCs w:val="26"/>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A26360" w:rsidRPr="00A26360" w:rsidRDefault="00A26360" w:rsidP="00734E61">
      <w:pPr>
        <w:pStyle w:val="affffffc"/>
        <w:numPr>
          <w:ilvl w:val="0"/>
          <w:numId w:val="204"/>
        </w:numPr>
        <w:spacing w:line="240" w:lineRule="auto"/>
        <w:ind w:left="0" w:firstLine="0"/>
        <w:rPr>
          <w:sz w:val="26"/>
          <w:szCs w:val="26"/>
        </w:rPr>
      </w:pPr>
      <w:r w:rsidRPr="00A26360">
        <w:rPr>
          <w:sz w:val="26"/>
          <w:szCs w:val="26"/>
        </w:rPr>
        <w:t>развернуто, логично и точно излагать свою точку зрения с использованием адекватных языковых средств изучаемого иностранного языка;</w:t>
      </w:r>
    </w:p>
    <w:p w:rsidR="00A26360" w:rsidRPr="00A26360" w:rsidRDefault="00A26360" w:rsidP="00734E61">
      <w:pPr>
        <w:pStyle w:val="affffffc"/>
        <w:numPr>
          <w:ilvl w:val="0"/>
          <w:numId w:val="204"/>
        </w:numPr>
        <w:spacing w:line="240" w:lineRule="auto"/>
        <w:ind w:left="0" w:firstLine="0"/>
        <w:rPr>
          <w:sz w:val="26"/>
          <w:szCs w:val="26"/>
        </w:rPr>
      </w:pPr>
      <w:r w:rsidRPr="00A26360">
        <w:rPr>
          <w:sz w:val="26"/>
          <w:szCs w:val="26"/>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A26360" w:rsidRPr="00A26360" w:rsidRDefault="00A26360" w:rsidP="00734E61">
      <w:pPr>
        <w:pStyle w:val="affffffc"/>
        <w:numPr>
          <w:ilvl w:val="0"/>
          <w:numId w:val="204"/>
        </w:numPr>
        <w:spacing w:line="240" w:lineRule="auto"/>
        <w:ind w:left="0" w:firstLine="0"/>
        <w:rPr>
          <w:sz w:val="26"/>
          <w:szCs w:val="26"/>
        </w:rPr>
      </w:pPr>
      <w:r w:rsidRPr="00A26360">
        <w:rPr>
          <w:sz w:val="26"/>
          <w:szCs w:val="26"/>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A26360" w:rsidRPr="00A26360" w:rsidRDefault="00A26360" w:rsidP="00734E61">
      <w:pPr>
        <w:pStyle w:val="affffffc"/>
        <w:numPr>
          <w:ilvl w:val="0"/>
          <w:numId w:val="204"/>
        </w:numPr>
        <w:spacing w:line="240" w:lineRule="auto"/>
        <w:ind w:left="0" w:firstLine="0"/>
        <w:rPr>
          <w:sz w:val="26"/>
          <w:szCs w:val="26"/>
        </w:rPr>
      </w:pPr>
      <w:r w:rsidRPr="00A26360">
        <w:rPr>
          <w:sz w:val="26"/>
          <w:szCs w:val="26"/>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A26360" w:rsidRPr="00A26360" w:rsidRDefault="00A26360" w:rsidP="00734E61">
      <w:pPr>
        <w:pStyle w:val="affffffc"/>
        <w:numPr>
          <w:ilvl w:val="0"/>
          <w:numId w:val="204"/>
        </w:numPr>
        <w:spacing w:line="240" w:lineRule="auto"/>
        <w:ind w:left="0" w:firstLine="0"/>
        <w:rPr>
          <w:sz w:val="26"/>
          <w:szCs w:val="26"/>
        </w:rPr>
      </w:pPr>
      <w:r w:rsidRPr="00A26360">
        <w:rPr>
          <w:sz w:val="26"/>
          <w:szCs w:val="26"/>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A26360" w:rsidRPr="00A26360" w:rsidRDefault="00A26360" w:rsidP="00734E61">
      <w:pPr>
        <w:pStyle w:val="affffffc"/>
        <w:numPr>
          <w:ilvl w:val="0"/>
          <w:numId w:val="204"/>
        </w:numPr>
        <w:spacing w:line="240" w:lineRule="auto"/>
        <w:ind w:left="0" w:firstLine="0"/>
        <w:rPr>
          <w:sz w:val="26"/>
          <w:szCs w:val="26"/>
        </w:rPr>
      </w:pPr>
      <w:r w:rsidRPr="00A26360">
        <w:rPr>
          <w:sz w:val="26"/>
          <w:szCs w:val="26"/>
        </w:rPr>
        <w:t>осуществлять деловую коммуникацию на иностранном языке в рамках выбранного профиля с целью решения поставленной коммуникативной задачи.</w:t>
      </w:r>
    </w:p>
    <w:p w:rsidR="00A26360" w:rsidRPr="00A26360" w:rsidRDefault="00A26360" w:rsidP="00A26360">
      <w:pPr>
        <w:pStyle w:val="affffffc"/>
        <w:spacing w:line="240" w:lineRule="auto"/>
        <w:ind w:firstLine="0"/>
        <w:rPr>
          <w:sz w:val="26"/>
          <w:szCs w:val="26"/>
        </w:rPr>
      </w:pPr>
      <w:r w:rsidRPr="00A26360">
        <w:rPr>
          <w:sz w:val="26"/>
          <w:szCs w:val="26"/>
        </w:rPr>
        <w:t xml:space="preserve">Формирование </w:t>
      </w:r>
      <w:r w:rsidRPr="00A26360">
        <w:rPr>
          <w:b/>
          <w:bCs/>
          <w:sz w:val="26"/>
          <w:szCs w:val="26"/>
        </w:rPr>
        <w:t>универсальных учебных регулятивных действий</w:t>
      </w:r>
      <w:r w:rsidRPr="00A26360">
        <w:rPr>
          <w:sz w:val="26"/>
          <w:szCs w:val="26"/>
        </w:rPr>
        <w:t xml:space="preserve"> включает умения:</w:t>
      </w:r>
    </w:p>
    <w:p w:rsidR="00A26360" w:rsidRPr="00A26360" w:rsidRDefault="00A26360" w:rsidP="00734E61">
      <w:pPr>
        <w:pStyle w:val="affffffc"/>
        <w:numPr>
          <w:ilvl w:val="0"/>
          <w:numId w:val="205"/>
        </w:numPr>
        <w:spacing w:line="240" w:lineRule="auto"/>
        <w:ind w:left="0" w:firstLine="0"/>
        <w:rPr>
          <w:sz w:val="26"/>
          <w:szCs w:val="26"/>
        </w:rPr>
      </w:pPr>
      <w:r w:rsidRPr="00A26360">
        <w:rPr>
          <w:sz w:val="26"/>
          <w:szCs w:val="26"/>
        </w:rPr>
        <w:t>планировать организацию совместной работы, распределять задачи, определять свою роль и координировать свои действия с другими членами команды;</w:t>
      </w:r>
    </w:p>
    <w:p w:rsidR="00A26360" w:rsidRPr="00A26360" w:rsidRDefault="00A26360" w:rsidP="00734E61">
      <w:pPr>
        <w:pStyle w:val="affffffc"/>
        <w:numPr>
          <w:ilvl w:val="0"/>
          <w:numId w:val="205"/>
        </w:numPr>
        <w:spacing w:line="240" w:lineRule="auto"/>
        <w:ind w:left="0" w:firstLine="0"/>
        <w:rPr>
          <w:sz w:val="26"/>
          <w:szCs w:val="26"/>
        </w:rPr>
      </w:pPr>
      <w:r w:rsidRPr="00A26360">
        <w:rPr>
          <w:sz w:val="26"/>
          <w:szCs w:val="26"/>
        </w:rPr>
        <w:t>выполнять работу в условиях реального, виртуального и комбинированного взаимодействия;</w:t>
      </w:r>
    </w:p>
    <w:p w:rsidR="00A26360" w:rsidRPr="00A26360" w:rsidRDefault="00A26360" w:rsidP="00734E61">
      <w:pPr>
        <w:pStyle w:val="affffffc"/>
        <w:numPr>
          <w:ilvl w:val="0"/>
          <w:numId w:val="205"/>
        </w:numPr>
        <w:spacing w:line="240" w:lineRule="auto"/>
        <w:ind w:left="0" w:firstLine="0"/>
        <w:rPr>
          <w:sz w:val="26"/>
          <w:szCs w:val="26"/>
        </w:rPr>
      </w:pPr>
      <w:r w:rsidRPr="00A26360">
        <w:rPr>
          <w:sz w:val="26"/>
          <w:szCs w:val="26"/>
        </w:rPr>
        <w:t>оказывать влияние на речевое поведение партнера (например, поощряя его продолжать поиск совместного решения поставленной задачи);</w:t>
      </w:r>
    </w:p>
    <w:p w:rsidR="00A26360" w:rsidRPr="00A26360" w:rsidRDefault="00A26360" w:rsidP="00734E61">
      <w:pPr>
        <w:pStyle w:val="affffffc"/>
        <w:numPr>
          <w:ilvl w:val="0"/>
          <w:numId w:val="205"/>
        </w:numPr>
        <w:spacing w:line="240" w:lineRule="auto"/>
        <w:ind w:left="0" w:firstLine="0"/>
        <w:rPr>
          <w:sz w:val="26"/>
          <w:szCs w:val="26"/>
        </w:rPr>
      </w:pPr>
      <w:r w:rsidRPr="00A26360">
        <w:rPr>
          <w:sz w:val="26"/>
          <w:szCs w:val="26"/>
        </w:rPr>
        <w:t>корректировать совместную деятельность с учетом возникших трудностей, новых данных или информации;</w:t>
      </w:r>
    </w:p>
    <w:p w:rsidR="00A26360" w:rsidRPr="00A26360" w:rsidRDefault="00A26360" w:rsidP="00734E61">
      <w:pPr>
        <w:pStyle w:val="affffffc"/>
        <w:numPr>
          <w:ilvl w:val="0"/>
          <w:numId w:val="205"/>
        </w:numPr>
        <w:spacing w:line="240" w:lineRule="auto"/>
        <w:ind w:left="0" w:firstLine="0"/>
        <w:rPr>
          <w:sz w:val="26"/>
          <w:szCs w:val="26"/>
        </w:rPr>
      </w:pPr>
      <w:r w:rsidRPr="00A26360">
        <w:rPr>
          <w:sz w:val="26"/>
          <w:szCs w:val="26"/>
        </w:rPr>
        <w:t>осуществлять взаимодействие в ситуациях общения, соблюдая этикетные нормы межкультурного общения.</w:t>
      </w:r>
    </w:p>
    <w:p w:rsidR="00A26360" w:rsidRPr="00A26360" w:rsidRDefault="00A26360" w:rsidP="00A26360">
      <w:pPr>
        <w:pStyle w:val="affffffc"/>
        <w:spacing w:line="240" w:lineRule="auto"/>
        <w:ind w:firstLine="0"/>
        <w:jc w:val="center"/>
        <w:rPr>
          <w:b/>
          <w:bCs/>
          <w:sz w:val="26"/>
          <w:szCs w:val="26"/>
        </w:rPr>
      </w:pPr>
      <w:r w:rsidRPr="00A26360">
        <w:rPr>
          <w:b/>
          <w:bCs/>
          <w:sz w:val="26"/>
          <w:szCs w:val="26"/>
        </w:rPr>
        <w:t>Математика и информатика.</w:t>
      </w:r>
    </w:p>
    <w:p w:rsidR="00A26360" w:rsidRPr="00A26360" w:rsidRDefault="00A26360" w:rsidP="00A26360">
      <w:pPr>
        <w:pStyle w:val="affffffc"/>
        <w:spacing w:line="240" w:lineRule="auto"/>
        <w:ind w:firstLine="0"/>
        <w:rPr>
          <w:b/>
          <w:bCs/>
          <w:sz w:val="26"/>
          <w:szCs w:val="26"/>
        </w:rPr>
      </w:pPr>
      <w:r w:rsidRPr="00A26360">
        <w:rPr>
          <w:b/>
          <w:bCs/>
          <w:sz w:val="26"/>
          <w:szCs w:val="26"/>
        </w:rPr>
        <w:t>Формирование универсальных учебных познавательных действий включает базовые логические действия:</w:t>
      </w:r>
    </w:p>
    <w:p w:rsidR="00A26360" w:rsidRPr="00A26360" w:rsidRDefault="00A26360" w:rsidP="00734E61">
      <w:pPr>
        <w:pStyle w:val="affffffc"/>
        <w:numPr>
          <w:ilvl w:val="0"/>
          <w:numId w:val="206"/>
        </w:numPr>
        <w:spacing w:line="240" w:lineRule="auto"/>
        <w:ind w:left="0" w:firstLine="0"/>
        <w:rPr>
          <w:sz w:val="26"/>
          <w:szCs w:val="26"/>
        </w:rPr>
      </w:pPr>
      <w:r w:rsidRPr="00A26360">
        <w:rPr>
          <w:sz w:val="26"/>
          <w:szCs w:val="26"/>
        </w:rPr>
        <w:t>выявлять качества, характеристики математических понятий и отношений между понятиями; формулировать определения понятий;</w:t>
      </w:r>
    </w:p>
    <w:p w:rsidR="00A26360" w:rsidRPr="00A26360" w:rsidRDefault="00A26360" w:rsidP="00734E61">
      <w:pPr>
        <w:pStyle w:val="affffffc"/>
        <w:numPr>
          <w:ilvl w:val="0"/>
          <w:numId w:val="206"/>
        </w:numPr>
        <w:spacing w:line="240" w:lineRule="auto"/>
        <w:ind w:left="0" w:firstLine="0"/>
        <w:rPr>
          <w:sz w:val="26"/>
          <w:szCs w:val="26"/>
        </w:rPr>
      </w:pPr>
      <w:r w:rsidRPr="00A26360">
        <w:rPr>
          <w:sz w:val="26"/>
          <w:szCs w:val="26"/>
        </w:rPr>
        <w:t>устанавливать существенный признак классификации, основания для обобщения и сравнения, критерии проводимого анализа;</w:t>
      </w:r>
    </w:p>
    <w:p w:rsidR="00A26360" w:rsidRPr="00A26360" w:rsidRDefault="00A26360" w:rsidP="00734E61">
      <w:pPr>
        <w:pStyle w:val="affffffc"/>
        <w:numPr>
          <w:ilvl w:val="0"/>
          <w:numId w:val="206"/>
        </w:numPr>
        <w:spacing w:line="240" w:lineRule="auto"/>
        <w:ind w:left="0" w:firstLine="0"/>
        <w:rPr>
          <w:sz w:val="26"/>
          <w:szCs w:val="26"/>
        </w:rPr>
      </w:pPr>
      <w:r w:rsidRPr="00A26360">
        <w:rPr>
          <w:sz w:val="26"/>
          <w:szCs w:val="26"/>
        </w:rP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A26360" w:rsidRPr="00A26360" w:rsidRDefault="00A26360" w:rsidP="00734E61">
      <w:pPr>
        <w:pStyle w:val="affffffc"/>
        <w:numPr>
          <w:ilvl w:val="0"/>
          <w:numId w:val="206"/>
        </w:numPr>
        <w:spacing w:line="240" w:lineRule="auto"/>
        <w:ind w:left="0" w:firstLine="0"/>
        <w:rPr>
          <w:sz w:val="26"/>
          <w:szCs w:val="26"/>
        </w:rPr>
      </w:pPr>
      <w:r w:rsidRPr="00A26360">
        <w:rPr>
          <w:sz w:val="26"/>
          <w:szCs w:val="26"/>
        </w:rPr>
        <w:t>воспринимать, формулировать и преобразовывать суждения: утвердительные и отрицательные, единичные, частные и общие; условные;</w:t>
      </w:r>
    </w:p>
    <w:p w:rsidR="00A26360" w:rsidRPr="00A26360" w:rsidRDefault="00A26360" w:rsidP="00734E61">
      <w:pPr>
        <w:pStyle w:val="affffffc"/>
        <w:numPr>
          <w:ilvl w:val="0"/>
          <w:numId w:val="206"/>
        </w:numPr>
        <w:spacing w:line="240" w:lineRule="auto"/>
        <w:ind w:left="0" w:firstLine="0"/>
        <w:rPr>
          <w:sz w:val="26"/>
          <w:szCs w:val="26"/>
        </w:rPr>
      </w:pPr>
      <w:r w:rsidRPr="00A26360">
        <w:rPr>
          <w:sz w:val="26"/>
          <w:szCs w:val="26"/>
        </w:rPr>
        <w:t>делать выводы с использованием законов логики, дедуктивных и индуктивных умозаключений, умозаключений по аналогии;</w:t>
      </w:r>
    </w:p>
    <w:p w:rsidR="00A26360" w:rsidRPr="00A26360" w:rsidRDefault="00A26360" w:rsidP="00734E61">
      <w:pPr>
        <w:pStyle w:val="affffffc"/>
        <w:numPr>
          <w:ilvl w:val="0"/>
          <w:numId w:val="206"/>
        </w:numPr>
        <w:spacing w:line="240" w:lineRule="auto"/>
        <w:ind w:left="0" w:firstLine="0"/>
        <w:rPr>
          <w:sz w:val="26"/>
          <w:szCs w:val="26"/>
        </w:rPr>
      </w:pPr>
      <w:r w:rsidRPr="00A26360">
        <w:rPr>
          <w:sz w:val="26"/>
          <w:szCs w:val="26"/>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A26360" w:rsidRPr="00A26360" w:rsidRDefault="00A26360" w:rsidP="00734E61">
      <w:pPr>
        <w:pStyle w:val="affffffc"/>
        <w:numPr>
          <w:ilvl w:val="0"/>
          <w:numId w:val="206"/>
        </w:numPr>
        <w:spacing w:line="240" w:lineRule="auto"/>
        <w:ind w:left="0" w:firstLine="0"/>
        <w:rPr>
          <w:sz w:val="26"/>
          <w:szCs w:val="26"/>
        </w:rPr>
      </w:pPr>
      <w:r w:rsidRPr="00A26360">
        <w:rPr>
          <w:sz w:val="26"/>
          <w:szCs w:val="26"/>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A26360" w:rsidRPr="00A26360" w:rsidRDefault="00A26360" w:rsidP="00A26360">
      <w:pPr>
        <w:pStyle w:val="affffffc"/>
        <w:spacing w:line="240" w:lineRule="auto"/>
        <w:ind w:firstLine="0"/>
        <w:rPr>
          <w:b/>
          <w:bCs/>
          <w:sz w:val="26"/>
          <w:szCs w:val="26"/>
        </w:rPr>
      </w:pPr>
      <w:r w:rsidRPr="00A26360">
        <w:rPr>
          <w:b/>
          <w:bCs/>
          <w:sz w:val="26"/>
          <w:szCs w:val="26"/>
        </w:rPr>
        <w:t>Формирование универсальных учебных познавательных действий включает базовые исследовательские действия:</w:t>
      </w:r>
    </w:p>
    <w:p w:rsidR="00A26360" w:rsidRPr="00A26360" w:rsidRDefault="00A26360" w:rsidP="00734E61">
      <w:pPr>
        <w:pStyle w:val="affffffc"/>
        <w:numPr>
          <w:ilvl w:val="0"/>
          <w:numId w:val="207"/>
        </w:numPr>
        <w:spacing w:line="240" w:lineRule="auto"/>
        <w:ind w:left="0" w:firstLine="0"/>
        <w:rPr>
          <w:sz w:val="26"/>
          <w:szCs w:val="26"/>
        </w:rPr>
      </w:pPr>
      <w:r w:rsidRPr="00A26360">
        <w:rPr>
          <w:sz w:val="26"/>
          <w:szCs w:val="26"/>
        </w:rPr>
        <w:t>использовать вопросы как исследовательский инструмент познания;</w:t>
      </w:r>
    </w:p>
    <w:p w:rsidR="00A26360" w:rsidRPr="00A26360" w:rsidRDefault="00A26360" w:rsidP="00734E61">
      <w:pPr>
        <w:pStyle w:val="affffffc"/>
        <w:numPr>
          <w:ilvl w:val="0"/>
          <w:numId w:val="207"/>
        </w:numPr>
        <w:spacing w:line="240" w:lineRule="auto"/>
        <w:ind w:left="0" w:firstLine="0"/>
        <w:rPr>
          <w:sz w:val="26"/>
          <w:szCs w:val="26"/>
        </w:rPr>
      </w:pPr>
      <w:r w:rsidRPr="00A26360">
        <w:rPr>
          <w:sz w:val="26"/>
          <w:szCs w:val="26"/>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A26360" w:rsidRPr="00A26360" w:rsidRDefault="00A26360" w:rsidP="00734E61">
      <w:pPr>
        <w:pStyle w:val="affffffc"/>
        <w:numPr>
          <w:ilvl w:val="0"/>
          <w:numId w:val="207"/>
        </w:numPr>
        <w:spacing w:line="240" w:lineRule="auto"/>
        <w:ind w:left="0" w:firstLine="0"/>
        <w:rPr>
          <w:sz w:val="26"/>
          <w:szCs w:val="26"/>
        </w:rPr>
      </w:pPr>
      <w:r w:rsidRPr="00A26360">
        <w:rPr>
          <w:sz w:val="26"/>
          <w:szCs w:val="26"/>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A26360" w:rsidRPr="00A26360" w:rsidRDefault="00A26360" w:rsidP="00734E61">
      <w:pPr>
        <w:pStyle w:val="affffffc"/>
        <w:numPr>
          <w:ilvl w:val="0"/>
          <w:numId w:val="207"/>
        </w:numPr>
        <w:spacing w:line="240" w:lineRule="auto"/>
        <w:ind w:left="0" w:firstLine="0"/>
        <w:rPr>
          <w:sz w:val="26"/>
          <w:szCs w:val="26"/>
        </w:rPr>
      </w:pPr>
      <w:r w:rsidRPr="00A26360">
        <w:rPr>
          <w:sz w:val="26"/>
          <w:szCs w:val="26"/>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A26360" w:rsidRPr="00A26360" w:rsidRDefault="00A26360" w:rsidP="00A26360">
      <w:pPr>
        <w:pStyle w:val="affffffc"/>
        <w:spacing w:line="240" w:lineRule="auto"/>
        <w:ind w:firstLine="0"/>
        <w:rPr>
          <w:b/>
          <w:bCs/>
          <w:sz w:val="26"/>
          <w:szCs w:val="26"/>
        </w:rPr>
      </w:pPr>
      <w:r w:rsidRPr="00A26360">
        <w:rPr>
          <w:b/>
          <w:bCs/>
          <w:sz w:val="26"/>
          <w:szCs w:val="26"/>
        </w:rPr>
        <w:t>Формирование универсальных учебных познавательных действий включает работу с информацией:</w:t>
      </w:r>
    </w:p>
    <w:p w:rsidR="00A26360" w:rsidRPr="00A26360" w:rsidRDefault="00A26360" w:rsidP="00734E61">
      <w:pPr>
        <w:pStyle w:val="affffffc"/>
        <w:numPr>
          <w:ilvl w:val="0"/>
          <w:numId w:val="208"/>
        </w:numPr>
        <w:spacing w:line="240" w:lineRule="auto"/>
        <w:ind w:left="0" w:firstLine="0"/>
        <w:rPr>
          <w:sz w:val="26"/>
          <w:szCs w:val="26"/>
        </w:rPr>
      </w:pPr>
      <w:r w:rsidRPr="00A26360">
        <w:rPr>
          <w:sz w:val="26"/>
          <w:szCs w:val="26"/>
        </w:rP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A26360" w:rsidRPr="00A26360" w:rsidRDefault="00A26360" w:rsidP="00734E61">
      <w:pPr>
        <w:pStyle w:val="affffffc"/>
        <w:numPr>
          <w:ilvl w:val="0"/>
          <w:numId w:val="208"/>
        </w:numPr>
        <w:spacing w:line="240" w:lineRule="auto"/>
        <w:ind w:left="0" w:firstLine="0"/>
        <w:rPr>
          <w:sz w:val="26"/>
          <w:szCs w:val="26"/>
        </w:rPr>
      </w:pPr>
      <w:r w:rsidRPr="00A26360">
        <w:rPr>
          <w:sz w:val="26"/>
          <w:szCs w:val="26"/>
        </w:rPr>
        <w:t>оценивать надежность информации по самостоятельно сформулированным критериям, воспринимать ее критически;</w:t>
      </w:r>
    </w:p>
    <w:p w:rsidR="00A26360" w:rsidRPr="00A26360" w:rsidRDefault="00A26360" w:rsidP="00734E61">
      <w:pPr>
        <w:pStyle w:val="affffffc"/>
        <w:numPr>
          <w:ilvl w:val="0"/>
          <w:numId w:val="208"/>
        </w:numPr>
        <w:spacing w:line="240" w:lineRule="auto"/>
        <w:ind w:left="0" w:firstLine="0"/>
        <w:rPr>
          <w:sz w:val="26"/>
          <w:szCs w:val="26"/>
        </w:rPr>
      </w:pPr>
      <w:r w:rsidRPr="00A26360">
        <w:rPr>
          <w:sz w:val="26"/>
          <w:szCs w:val="26"/>
        </w:rPr>
        <w:t>выявлять дефициты информации, данных, необходимых для ответа на вопрос и для решения задачи;</w:t>
      </w:r>
    </w:p>
    <w:p w:rsidR="00A26360" w:rsidRPr="00A26360" w:rsidRDefault="00A26360" w:rsidP="00734E61">
      <w:pPr>
        <w:pStyle w:val="affffffc"/>
        <w:numPr>
          <w:ilvl w:val="0"/>
          <w:numId w:val="208"/>
        </w:numPr>
        <w:spacing w:line="240" w:lineRule="auto"/>
        <w:ind w:left="0" w:firstLine="0"/>
        <w:rPr>
          <w:sz w:val="26"/>
          <w:szCs w:val="26"/>
        </w:rPr>
      </w:pPr>
      <w:r w:rsidRPr="00A26360">
        <w:rPr>
          <w:sz w:val="26"/>
          <w:szCs w:val="26"/>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A26360" w:rsidRPr="00A26360" w:rsidRDefault="00A26360" w:rsidP="00734E61">
      <w:pPr>
        <w:pStyle w:val="affffffc"/>
        <w:numPr>
          <w:ilvl w:val="0"/>
          <w:numId w:val="208"/>
        </w:numPr>
        <w:spacing w:line="240" w:lineRule="auto"/>
        <w:ind w:left="0" w:firstLine="0"/>
        <w:rPr>
          <w:sz w:val="26"/>
          <w:szCs w:val="26"/>
        </w:rPr>
      </w:pPr>
      <w:r w:rsidRPr="00A26360">
        <w:rPr>
          <w:sz w:val="26"/>
          <w:szCs w:val="26"/>
        </w:rPr>
        <w:t>формулировать прямые и обратные утверждения, отрицание, выводить следствия; распознавать неверные утверждения и находить в них ошибки;</w:t>
      </w:r>
    </w:p>
    <w:p w:rsidR="00A26360" w:rsidRPr="00A26360" w:rsidRDefault="00A26360" w:rsidP="00734E61">
      <w:pPr>
        <w:pStyle w:val="affffffc"/>
        <w:numPr>
          <w:ilvl w:val="0"/>
          <w:numId w:val="208"/>
        </w:numPr>
        <w:spacing w:line="240" w:lineRule="auto"/>
        <w:ind w:left="0" w:firstLine="0"/>
        <w:rPr>
          <w:sz w:val="26"/>
          <w:szCs w:val="26"/>
        </w:rPr>
      </w:pPr>
      <w:r w:rsidRPr="00A26360">
        <w:rPr>
          <w:sz w:val="26"/>
          <w:szCs w:val="26"/>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A26360" w:rsidRPr="00A26360" w:rsidRDefault="00A26360" w:rsidP="00734E61">
      <w:pPr>
        <w:pStyle w:val="affffffc"/>
        <w:numPr>
          <w:ilvl w:val="0"/>
          <w:numId w:val="208"/>
        </w:numPr>
        <w:spacing w:line="240" w:lineRule="auto"/>
        <w:ind w:left="0" w:firstLine="0"/>
        <w:rPr>
          <w:sz w:val="26"/>
          <w:szCs w:val="26"/>
        </w:rPr>
      </w:pPr>
      <w:r w:rsidRPr="00A26360">
        <w:rPr>
          <w:sz w:val="26"/>
          <w:szCs w:val="26"/>
        </w:rP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rsidR="00A26360" w:rsidRPr="00A26360" w:rsidRDefault="00A26360" w:rsidP="00734E61">
      <w:pPr>
        <w:pStyle w:val="affffffc"/>
        <w:numPr>
          <w:ilvl w:val="0"/>
          <w:numId w:val="208"/>
        </w:numPr>
        <w:spacing w:line="240" w:lineRule="auto"/>
        <w:ind w:left="0" w:firstLine="0"/>
        <w:rPr>
          <w:sz w:val="26"/>
          <w:szCs w:val="26"/>
        </w:rPr>
      </w:pPr>
      <w:r w:rsidRPr="00A26360">
        <w:rPr>
          <w:sz w:val="26"/>
          <w:szCs w:val="26"/>
        </w:rPr>
        <w:t>использовать компьютерно-математические модели для анализа объектов и процессов, оценивать адекватность модели моделируемому объекту или процессу; представлять результаты моделирования в наглядном виде.</w:t>
      </w:r>
    </w:p>
    <w:p w:rsidR="00A26360" w:rsidRPr="00A26360" w:rsidRDefault="00A26360" w:rsidP="00A26360">
      <w:pPr>
        <w:pStyle w:val="affffffc"/>
        <w:spacing w:line="240" w:lineRule="auto"/>
        <w:ind w:firstLine="0"/>
        <w:rPr>
          <w:sz w:val="26"/>
          <w:szCs w:val="26"/>
        </w:rPr>
      </w:pPr>
      <w:r w:rsidRPr="00A26360">
        <w:rPr>
          <w:b/>
          <w:bCs/>
          <w:sz w:val="26"/>
          <w:szCs w:val="26"/>
        </w:rPr>
        <w:t>Формирование универсальных учебных коммуникативных действий</w:t>
      </w:r>
      <w:r w:rsidRPr="00A26360">
        <w:rPr>
          <w:sz w:val="26"/>
          <w:szCs w:val="26"/>
        </w:rPr>
        <w:t xml:space="preserve"> включает умения:</w:t>
      </w:r>
    </w:p>
    <w:p w:rsidR="00A26360" w:rsidRPr="00A26360" w:rsidRDefault="00A26360" w:rsidP="00734E61">
      <w:pPr>
        <w:pStyle w:val="affffffc"/>
        <w:numPr>
          <w:ilvl w:val="0"/>
          <w:numId w:val="209"/>
        </w:numPr>
        <w:spacing w:line="240" w:lineRule="auto"/>
        <w:ind w:left="0" w:firstLine="0"/>
        <w:rPr>
          <w:sz w:val="26"/>
          <w:szCs w:val="26"/>
        </w:rPr>
      </w:pPr>
      <w:r w:rsidRPr="00A26360">
        <w:rPr>
          <w:sz w:val="26"/>
          <w:szCs w:val="26"/>
        </w:rPr>
        <w:t>воспринимать и формулировать суждения, ясно, точно, грамотно выражать свою точку зрения в устных и письменных текстах;</w:t>
      </w:r>
    </w:p>
    <w:p w:rsidR="00A26360" w:rsidRPr="00A26360" w:rsidRDefault="00A26360" w:rsidP="00734E61">
      <w:pPr>
        <w:pStyle w:val="affffffc"/>
        <w:numPr>
          <w:ilvl w:val="0"/>
          <w:numId w:val="209"/>
        </w:numPr>
        <w:spacing w:line="240" w:lineRule="auto"/>
        <w:ind w:left="0" w:firstLine="0"/>
        <w:rPr>
          <w:sz w:val="26"/>
          <w:szCs w:val="26"/>
        </w:rPr>
      </w:pPr>
      <w:r w:rsidRPr="00A26360">
        <w:rPr>
          <w:sz w:val="26"/>
          <w:szCs w:val="26"/>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A26360" w:rsidRPr="00A26360" w:rsidRDefault="00A26360" w:rsidP="00734E61">
      <w:pPr>
        <w:pStyle w:val="affffffc"/>
        <w:numPr>
          <w:ilvl w:val="0"/>
          <w:numId w:val="209"/>
        </w:numPr>
        <w:spacing w:line="240" w:lineRule="auto"/>
        <w:ind w:left="0" w:firstLine="0"/>
        <w:rPr>
          <w:sz w:val="26"/>
          <w:szCs w:val="26"/>
        </w:rPr>
      </w:pPr>
      <w:r w:rsidRPr="00A26360">
        <w:rPr>
          <w:sz w:val="26"/>
          <w:szCs w:val="26"/>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A26360" w:rsidRPr="00A26360" w:rsidRDefault="00A26360" w:rsidP="00734E61">
      <w:pPr>
        <w:pStyle w:val="affffffc"/>
        <w:numPr>
          <w:ilvl w:val="0"/>
          <w:numId w:val="209"/>
        </w:numPr>
        <w:spacing w:line="240" w:lineRule="auto"/>
        <w:ind w:left="0" w:firstLine="0"/>
        <w:rPr>
          <w:sz w:val="26"/>
          <w:szCs w:val="26"/>
        </w:rPr>
      </w:pPr>
      <w:r w:rsidRPr="00A26360">
        <w:rPr>
          <w:sz w:val="26"/>
          <w:szCs w:val="26"/>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A26360" w:rsidRPr="00A26360" w:rsidRDefault="00A26360" w:rsidP="00734E61">
      <w:pPr>
        <w:pStyle w:val="affffffc"/>
        <w:numPr>
          <w:ilvl w:val="0"/>
          <w:numId w:val="209"/>
        </w:numPr>
        <w:spacing w:line="240" w:lineRule="auto"/>
        <w:ind w:left="0" w:firstLine="0"/>
        <w:rPr>
          <w:sz w:val="26"/>
          <w:szCs w:val="26"/>
        </w:rPr>
      </w:pPr>
      <w:r w:rsidRPr="00A26360">
        <w:rPr>
          <w:sz w:val="26"/>
          <w:szCs w:val="26"/>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A26360" w:rsidRPr="00A26360" w:rsidRDefault="00A26360" w:rsidP="00A26360">
      <w:pPr>
        <w:pStyle w:val="affffffc"/>
        <w:spacing w:line="240" w:lineRule="auto"/>
        <w:ind w:firstLine="0"/>
        <w:rPr>
          <w:sz w:val="26"/>
          <w:szCs w:val="26"/>
        </w:rPr>
      </w:pPr>
      <w:r w:rsidRPr="00A26360">
        <w:rPr>
          <w:b/>
          <w:bCs/>
          <w:sz w:val="26"/>
          <w:szCs w:val="26"/>
        </w:rPr>
        <w:t>Формирование универсальных учебных регулятивных действий</w:t>
      </w:r>
      <w:r w:rsidRPr="00A26360">
        <w:rPr>
          <w:sz w:val="26"/>
          <w:szCs w:val="26"/>
        </w:rPr>
        <w:t xml:space="preserve"> включает умения:</w:t>
      </w:r>
    </w:p>
    <w:p w:rsidR="00A26360" w:rsidRPr="00A26360" w:rsidRDefault="00A26360" w:rsidP="00734E61">
      <w:pPr>
        <w:pStyle w:val="affffffc"/>
        <w:numPr>
          <w:ilvl w:val="0"/>
          <w:numId w:val="210"/>
        </w:numPr>
        <w:spacing w:line="240" w:lineRule="auto"/>
        <w:ind w:left="0" w:firstLine="0"/>
        <w:rPr>
          <w:sz w:val="26"/>
          <w:szCs w:val="26"/>
        </w:rPr>
      </w:pPr>
      <w:r w:rsidRPr="00A26360">
        <w:rPr>
          <w:sz w:val="26"/>
          <w:szCs w:val="26"/>
        </w:rP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rsidR="00A26360" w:rsidRPr="00A26360" w:rsidRDefault="00A26360" w:rsidP="00734E61">
      <w:pPr>
        <w:pStyle w:val="affffffc"/>
        <w:numPr>
          <w:ilvl w:val="0"/>
          <w:numId w:val="210"/>
        </w:numPr>
        <w:spacing w:line="240" w:lineRule="auto"/>
        <w:ind w:left="0" w:firstLine="0"/>
        <w:rPr>
          <w:sz w:val="26"/>
          <w:szCs w:val="26"/>
        </w:rPr>
      </w:pPr>
      <w:r w:rsidRPr="00A26360">
        <w:rPr>
          <w:sz w:val="26"/>
          <w:szCs w:val="26"/>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A26360" w:rsidRPr="00A26360" w:rsidRDefault="00A26360" w:rsidP="00734E61">
      <w:pPr>
        <w:pStyle w:val="affffffc"/>
        <w:numPr>
          <w:ilvl w:val="0"/>
          <w:numId w:val="210"/>
        </w:numPr>
        <w:spacing w:line="240" w:lineRule="auto"/>
        <w:ind w:left="0" w:firstLine="0"/>
        <w:rPr>
          <w:sz w:val="26"/>
          <w:szCs w:val="26"/>
        </w:rPr>
      </w:pPr>
      <w:r w:rsidRPr="00A26360">
        <w:rPr>
          <w:sz w:val="26"/>
          <w:szCs w:val="26"/>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A26360" w:rsidRPr="00A26360" w:rsidRDefault="00A26360" w:rsidP="00734E61">
      <w:pPr>
        <w:pStyle w:val="affffffc"/>
        <w:numPr>
          <w:ilvl w:val="0"/>
          <w:numId w:val="210"/>
        </w:numPr>
        <w:spacing w:line="240" w:lineRule="auto"/>
        <w:ind w:left="0" w:firstLine="0"/>
        <w:rPr>
          <w:sz w:val="26"/>
          <w:szCs w:val="26"/>
        </w:rPr>
      </w:pPr>
      <w:r w:rsidRPr="00A26360">
        <w:rPr>
          <w:sz w:val="26"/>
          <w:szCs w:val="26"/>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A26360" w:rsidRPr="00A26360" w:rsidRDefault="00A26360" w:rsidP="00A26360">
      <w:pPr>
        <w:pStyle w:val="affffffc"/>
        <w:spacing w:line="240" w:lineRule="auto"/>
        <w:ind w:firstLine="0"/>
        <w:jc w:val="center"/>
        <w:rPr>
          <w:b/>
          <w:bCs/>
          <w:sz w:val="26"/>
          <w:szCs w:val="26"/>
        </w:rPr>
      </w:pPr>
      <w:r w:rsidRPr="00A26360">
        <w:rPr>
          <w:b/>
          <w:bCs/>
          <w:sz w:val="26"/>
          <w:szCs w:val="26"/>
        </w:rPr>
        <w:t>Естественно-научные предметы.</w:t>
      </w:r>
    </w:p>
    <w:p w:rsidR="00A26360" w:rsidRPr="00A26360" w:rsidRDefault="00A26360" w:rsidP="00A26360">
      <w:pPr>
        <w:pStyle w:val="affffffc"/>
        <w:spacing w:line="240" w:lineRule="auto"/>
        <w:ind w:firstLine="0"/>
        <w:rPr>
          <w:b/>
          <w:bCs/>
          <w:sz w:val="26"/>
          <w:szCs w:val="26"/>
        </w:rPr>
      </w:pPr>
      <w:r w:rsidRPr="00A26360">
        <w:rPr>
          <w:b/>
          <w:bCs/>
          <w:sz w:val="26"/>
          <w:szCs w:val="26"/>
        </w:rPr>
        <w:t>Формирование универсальных учебных познавательных действий включает базовые логические действия:</w:t>
      </w:r>
    </w:p>
    <w:p w:rsidR="00A26360" w:rsidRPr="00A26360" w:rsidRDefault="00A26360" w:rsidP="00734E61">
      <w:pPr>
        <w:pStyle w:val="affffffc"/>
        <w:numPr>
          <w:ilvl w:val="0"/>
          <w:numId w:val="211"/>
        </w:numPr>
        <w:spacing w:line="240" w:lineRule="auto"/>
        <w:ind w:left="0" w:firstLine="0"/>
        <w:rPr>
          <w:sz w:val="26"/>
          <w:szCs w:val="26"/>
        </w:rPr>
      </w:pPr>
      <w:r w:rsidRPr="00A26360">
        <w:rPr>
          <w:sz w:val="26"/>
          <w:szCs w:val="26"/>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rsidR="00A26360" w:rsidRPr="00A26360" w:rsidRDefault="00A26360" w:rsidP="00734E61">
      <w:pPr>
        <w:pStyle w:val="affffffc"/>
        <w:numPr>
          <w:ilvl w:val="0"/>
          <w:numId w:val="211"/>
        </w:numPr>
        <w:spacing w:line="240" w:lineRule="auto"/>
        <w:ind w:left="0" w:firstLine="0"/>
        <w:rPr>
          <w:sz w:val="26"/>
          <w:szCs w:val="26"/>
        </w:rPr>
      </w:pPr>
      <w:r w:rsidRPr="00A26360">
        <w:rPr>
          <w:sz w:val="26"/>
          <w:szCs w:val="26"/>
        </w:rPr>
        <w:t>определять условия применимости моделей физических тел и процессов (явлений), например, инерциальная система отсчета, абсолютно упругая деформация, моделей газа, жидкости и твердого (кристаллического) тела, идеального газа;</w:t>
      </w:r>
    </w:p>
    <w:p w:rsidR="00A26360" w:rsidRPr="00A26360" w:rsidRDefault="00A26360" w:rsidP="00734E61">
      <w:pPr>
        <w:pStyle w:val="affffffc"/>
        <w:numPr>
          <w:ilvl w:val="0"/>
          <w:numId w:val="211"/>
        </w:numPr>
        <w:spacing w:line="240" w:lineRule="auto"/>
        <w:ind w:left="0" w:firstLine="0"/>
        <w:rPr>
          <w:sz w:val="26"/>
          <w:szCs w:val="26"/>
        </w:rPr>
      </w:pPr>
      <w:r w:rsidRPr="00A26360">
        <w:rPr>
          <w:sz w:val="26"/>
          <w:szCs w:val="26"/>
        </w:rPr>
        <w:t>выбирать основания и критерии для классификации веществ и химических реакций;</w:t>
      </w:r>
    </w:p>
    <w:p w:rsidR="00A26360" w:rsidRPr="00A26360" w:rsidRDefault="00A26360" w:rsidP="00734E61">
      <w:pPr>
        <w:pStyle w:val="affffffc"/>
        <w:numPr>
          <w:ilvl w:val="0"/>
          <w:numId w:val="211"/>
        </w:numPr>
        <w:spacing w:line="240" w:lineRule="auto"/>
        <w:ind w:left="0" w:firstLine="0"/>
        <w:rPr>
          <w:sz w:val="26"/>
          <w:szCs w:val="26"/>
        </w:rPr>
      </w:pPr>
      <w:r w:rsidRPr="00A26360">
        <w:rPr>
          <w:sz w:val="26"/>
          <w:szCs w:val="26"/>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A26360" w:rsidRPr="00A26360" w:rsidRDefault="00A26360" w:rsidP="00734E61">
      <w:pPr>
        <w:pStyle w:val="affffffc"/>
        <w:numPr>
          <w:ilvl w:val="0"/>
          <w:numId w:val="211"/>
        </w:numPr>
        <w:spacing w:line="240" w:lineRule="auto"/>
        <w:ind w:left="0" w:firstLine="0"/>
        <w:rPr>
          <w:sz w:val="26"/>
          <w:szCs w:val="26"/>
        </w:rPr>
      </w:pPr>
      <w:r w:rsidRPr="00A26360">
        <w:rPr>
          <w:sz w:val="26"/>
          <w:szCs w:val="26"/>
        </w:rPr>
        <w:t>выбирать наиболее эффективный способ решения расчетных задач с учетом получения новых знаний о веществах и химических реакциях;</w:t>
      </w:r>
    </w:p>
    <w:p w:rsidR="00A26360" w:rsidRPr="00A26360" w:rsidRDefault="00A26360" w:rsidP="00734E61">
      <w:pPr>
        <w:pStyle w:val="affffffc"/>
        <w:numPr>
          <w:ilvl w:val="0"/>
          <w:numId w:val="211"/>
        </w:numPr>
        <w:spacing w:line="240" w:lineRule="auto"/>
        <w:ind w:left="0" w:firstLine="0"/>
        <w:rPr>
          <w:sz w:val="26"/>
          <w:szCs w:val="26"/>
        </w:rPr>
      </w:pPr>
      <w:r w:rsidRPr="00A26360">
        <w:rPr>
          <w:sz w:val="26"/>
          <w:szCs w:val="26"/>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A26360" w:rsidRPr="00A26360" w:rsidRDefault="00A26360" w:rsidP="00734E61">
      <w:pPr>
        <w:pStyle w:val="affffffc"/>
        <w:numPr>
          <w:ilvl w:val="0"/>
          <w:numId w:val="211"/>
        </w:numPr>
        <w:spacing w:line="240" w:lineRule="auto"/>
        <w:ind w:left="0" w:firstLine="0"/>
        <w:rPr>
          <w:sz w:val="26"/>
          <w:szCs w:val="26"/>
        </w:rPr>
      </w:pPr>
      <w:r w:rsidRPr="00A26360">
        <w:rPr>
          <w:sz w:val="26"/>
          <w:szCs w:val="26"/>
        </w:rP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радиоприемник, телевизор, телефон, СВЧ-печь; и условий их безопасного применения в практической жизни.</w:t>
      </w:r>
    </w:p>
    <w:p w:rsidR="00A26360" w:rsidRPr="00A26360" w:rsidRDefault="00A26360" w:rsidP="00A26360">
      <w:pPr>
        <w:pStyle w:val="affffffc"/>
        <w:spacing w:line="240" w:lineRule="auto"/>
        <w:ind w:firstLine="0"/>
        <w:rPr>
          <w:b/>
          <w:bCs/>
          <w:sz w:val="26"/>
          <w:szCs w:val="26"/>
        </w:rPr>
      </w:pPr>
      <w:r w:rsidRPr="00A26360">
        <w:rPr>
          <w:b/>
          <w:bCs/>
          <w:sz w:val="26"/>
          <w:szCs w:val="26"/>
        </w:rPr>
        <w:t>Формирование универсальных учебных познавательных действий включает базовые исследовательские действия:</w:t>
      </w:r>
    </w:p>
    <w:p w:rsidR="00A26360" w:rsidRPr="00A26360" w:rsidRDefault="00A26360" w:rsidP="00734E61">
      <w:pPr>
        <w:pStyle w:val="affffffc"/>
        <w:numPr>
          <w:ilvl w:val="0"/>
          <w:numId w:val="212"/>
        </w:numPr>
        <w:spacing w:line="240" w:lineRule="auto"/>
        <w:ind w:left="0" w:firstLine="0"/>
        <w:rPr>
          <w:sz w:val="26"/>
          <w:szCs w:val="26"/>
        </w:rPr>
      </w:pPr>
      <w:r w:rsidRPr="00A26360">
        <w:rPr>
          <w:sz w:val="26"/>
          <w:szCs w:val="26"/>
        </w:rP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A26360" w:rsidRPr="00A26360" w:rsidRDefault="00A26360" w:rsidP="00734E61">
      <w:pPr>
        <w:pStyle w:val="affffffc"/>
        <w:numPr>
          <w:ilvl w:val="0"/>
          <w:numId w:val="212"/>
        </w:numPr>
        <w:spacing w:line="240" w:lineRule="auto"/>
        <w:ind w:left="0" w:firstLine="0"/>
        <w:rPr>
          <w:sz w:val="26"/>
          <w:szCs w:val="26"/>
        </w:rPr>
      </w:pPr>
      <w:r w:rsidRPr="00A26360">
        <w:rPr>
          <w:sz w:val="26"/>
          <w:szCs w:val="26"/>
        </w:rPr>
        <w:t>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A26360" w:rsidRPr="00A26360" w:rsidRDefault="00A26360" w:rsidP="00734E61">
      <w:pPr>
        <w:pStyle w:val="affffffc"/>
        <w:numPr>
          <w:ilvl w:val="0"/>
          <w:numId w:val="212"/>
        </w:numPr>
        <w:spacing w:line="240" w:lineRule="auto"/>
        <w:ind w:left="0" w:firstLine="0"/>
        <w:rPr>
          <w:sz w:val="26"/>
          <w:szCs w:val="26"/>
        </w:rPr>
      </w:pPr>
      <w:r w:rsidRPr="00A26360">
        <w:rPr>
          <w:sz w:val="26"/>
          <w:szCs w:val="26"/>
        </w:rPr>
        <w:t>проводить опыты по проверке предложенных гипотез, например, гипотезы о прямой пропорциональной зависимости между дальностью полета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A26360" w:rsidRPr="00A26360" w:rsidRDefault="00A26360" w:rsidP="00734E61">
      <w:pPr>
        <w:pStyle w:val="affffffc"/>
        <w:numPr>
          <w:ilvl w:val="0"/>
          <w:numId w:val="212"/>
        </w:numPr>
        <w:spacing w:line="240" w:lineRule="auto"/>
        <w:ind w:left="0" w:firstLine="0"/>
        <w:rPr>
          <w:sz w:val="26"/>
          <w:szCs w:val="26"/>
        </w:rPr>
      </w:pPr>
      <w:r w:rsidRPr="00A26360">
        <w:rPr>
          <w:sz w:val="26"/>
          <w:szCs w:val="26"/>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A26360" w:rsidRPr="00A26360" w:rsidRDefault="00A26360" w:rsidP="00734E61">
      <w:pPr>
        <w:pStyle w:val="affffffc"/>
        <w:numPr>
          <w:ilvl w:val="0"/>
          <w:numId w:val="212"/>
        </w:numPr>
        <w:spacing w:line="240" w:lineRule="auto"/>
        <w:ind w:left="0" w:firstLine="0"/>
        <w:rPr>
          <w:sz w:val="26"/>
          <w:szCs w:val="26"/>
        </w:rPr>
      </w:pPr>
      <w:r w:rsidRPr="00A26360">
        <w:rPr>
          <w:sz w:val="26"/>
          <w:szCs w:val="26"/>
        </w:rP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rsidR="00A26360" w:rsidRPr="00A26360" w:rsidRDefault="00A26360" w:rsidP="00734E61">
      <w:pPr>
        <w:pStyle w:val="affffffc"/>
        <w:numPr>
          <w:ilvl w:val="0"/>
          <w:numId w:val="212"/>
        </w:numPr>
        <w:spacing w:line="240" w:lineRule="auto"/>
        <w:ind w:left="0" w:firstLine="0"/>
        <w:rPr>
          <w:sz w:val="26"/>
          <w:szCs w:val="26"/>
        </w:rPr>
      </w:pPr>
      <w:r w:rsidRPr="00A26360">
        <w:rPr>
          <w:sz w:val="26"/>
          <w:szCs w:val="26"/>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rsidR="00A26360" w:rsidRPr="00A26360" w:rsidRDefault="00A26360" w:rsidP="00734E61">
      <w:pPr>
        <w:pStyle w:val="affffffc"/>
        <w:numPr>
          <w:ilvl w:val="0"/>
          <w:numId w:val="212"/>
        </w:numPr>
        <w:spacing w:line="240" w:lineRule="auto"/>
        <w:ind w:left="0" w:firstLine="0"/>
        <w:rPr>
          <w:sz w:val="26"/>
          <w:szCs w:val="26"/>
        </w:rPr>
      </w:pPr>
      <w:r w:rsidRPr="00A26360">
        <w:rPr>
          <w:sz w:val="26"/>
          <w:szCs w:val="26"/>
        </w:rP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A26360" w:rsidRPr="00A26360" w:rsidRDefault="00A26360" w:rsidP="00734E61">
      <w:pPr>
        <w:pStyle w:val="affffffc"/>
        <w:numPr>
          <w:ilvl w:val="0"/>
          <w:numId w:val="212"/>
        </w:numPr>
        <w:spacing w:line="240" w:lineRule="auto"/>
        <w:ind w:left="0" w:firstLine="0"/>
        <w:rPr>
          <w:sz w:val="26"/>
          <w:szCs w:val="26"/>
        </w:rPr>
      </w:pPr>
      <w:r w:rsidRPr="00A26360">
        <w:rPr>
          <w:sz w:val="26"/>
          <w:szCs w:val="26"/>
        </w:rPr>
        <w:t>проводить исследования условий равновесия твердого тела, имеющего ось вращения; конструирование кронштейнов и расчет сил упругости; изучение устойчивости твердого тела, имеющего площадь опоры.</w:t>
      </w:r>
    </w:p>
    <w:p w:rsidR="00A26360" w:rsidRPr="00A26360" w:rsidRDefault="00A26360" w:rsidP="00A26360">
      <w:pPr>
        <w:pStyle w:val="affffffc"/>
        <w:spacing w:line="240" w:lineRule="auto"/>
        <w:ind w:firstLine="0"/>
        <w:rPr>
          <w:b/>
          <w:bCs/>
          <w:sz w:val="26"/>
          <w:szCs w:val="26"/>
        </w:rPr>
      </w:pPr>
      <w:r w:rsidRPr="00A26360">
        <w:rPr>
          <w:b/>
          <w:bCs/>
          <w:sz w:val="26"/>
          <w:szCs w:val="26"/>
        </w:rPr>
        <w:t>Формирование универсальных учебных познавательных действий включает работу с информацией:</w:t>
      </w:r>
    </w:p>
    <w:p w:rsidR="00A26360" w:rsidRPr="00A26360" w:rsidRDefault="00A26360" w:rsidP="00734E61">
      <w:pPr>
        <w:pStyle w:val="affffffc"/>
        <w:numPr>
          <w:ilvl w:val="0"/>
          <w:numId w:val="213"/>
        </w:numPr>
        <w:spacing w:line="240" w:lineRule="auto"/>
        <w:ind w:left="0" w:firstLine="0"/>
        <w:rPr>
          <w:sz w:val="26"/>
          <w:szCs w:val="26"/>
        </w:rPr>
      </w:pPr>
      <w:r w:rsidRPr="00A26360">
        <w:rPr>
          <w:sz w:val="26"/>
          <w:szCs w:val="26"/>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rsidR="00A26360" w:rsidRPr="00A26360" w:rsidRDefault="00A26360" w:rsidP="00734E61">
      <w:pPr>
        <w:pStyle w:val="affffffc"/>
        <w:numPr>
          <w:ilvl w:val="0"/>
          <w:numId w:val="213"/>
        </w:numPr>
        <w:spacing w:line="240" w:lineRule="auto"/>
        <w:ind w:left="0" w:firstLine="0"/>
        <w:rPr>
          <w:sz w:val="26"/>
          <w:szCs w:val="26"/>
        </w:rPr>
      </w:pPr>
      <w:r w:rsidRPr="00A26360">
        <w:rPr>
          <w:sz w:val="26"/>
          <w:szCs w:val="26"/>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A26360" w:rsidRPr="00A26360" w:rsidRDefault="00A26360" w:rsidP="00734E61">
      <w:pPr>
        <w:pStyle w:val="affffffc"/>
        <w:numPr>
          <w:ilvl w:val="0"/>
          <w:numId w:val="213"/>
        </w:numPr>
        <w:spacing w:line="240" w:lineRule="auto"/>
        <w:ind w:left="0" w:firstLine="0"/>
        <w:rPr>
          <w:sz w:val="26"/>
          <w:szCs w:val="26"/>
        </w:rPr>
      </w:pPr>
      <w:r w:rsidRPr="00A26360">
        <w:rPr>
          <w:sz w:val="26"/>
          <w:szCs w:val="26"/>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A26360" w:rsidRPr="00A26360" w:rsidRDefault="00A26360" w:rsidP="00A26360">
      <w:pPr>
        <w:pStyle w:val="affffffc"/>
        <w:spacing w:line="240" w:lineRule="auto"/>
        <w:ind w:firstLine="0"/>
        <w:rPr>
          <w:b/>
          <w:bCs/>
          <w:sz w:val="26"/>
          <w:szCs w:val="26"/>
        </w:rPr>
      </w:pPr>
      <w:r w:rsidRPr="00A26360">
        <w:rPr>
          <w:b/>
          <w:bCs/>
          <w:sz w:val="26"/>
          <w:szCs w:val="26"/>
        </w:rPr>
        <w:t>Формирование универсальных учебных коммуникативных действий включает умения:</w:t>
      </w:r>
    </w:p>
    <w:p w:rsidR="00A26360" w:rsidRPr="00A26360" w:rsidRDefault="00A26360" w:rsidP="00734E61">
      <w:pPr>
        <w:pStyle w:val="affffffc"/>
        <w:numPr>
          <w:ilvl w:val="0"/>
          <w:numId w:val="214"/>
        </w:numPr>
        <w:spacing w:line="240" w:lineRule="auto"/>
        <w:ind w:left="0" w:firstLine="0"/>
        <w:rPr>
          <w:sz w:val="26"/>
          <w:szCs w:val="26"/>
        </w:rPr>
      </w:pPr>
      <w:r w:rsidRPr="00A26360">
        <w:rPr>
          <w:sz w:val="26"/>
          <w:szCs w:val="26"/>
        </w:rPr>
        <w:t>аргументированно вести диалог, развернуто и логично излагать свою точку зрения;</w:t>
      </w:r>
    </w:p>
    <w:p w:rsidR="00A26360" w:rsidRPr="00A26360" w:rsidRDefault="00A26360" w:rsidP="00734E61">
      <w:pPr>
        <w:pStyle w:val="affffffc"/>
        <w:numPr>
          <w:ilvl w:val="0"/>
          <w:numId w:val="214"/>
        </w:numPr>
        <w:spacing w:line="240" w:lineRule="auto"/>
        <w:ind w:left="0" w:firstLine="0"/>
        <w:rPr>
          <w:sz w:val="26"/>
          <w:szCs w:val="26"/>
        </w:rPr>
      </w:pPr>
      <w:r w:rsidRPr="00A26360">
        <w:rPr>
          <w:sz w:val="26"/>
          <w:szCs w:val="26"/>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A26360" w:rsidRPr="00A26360" w:rsidRDefault="00A26360" w:rsidP="00734E61">
      <w:pPr>
        <w:pStyle w:val="affffffc"/>
        <w:numPr>
          <w:ilvl w:val="0"/>
          <w:numId w:val="214"/>
        </w:numPr>
        <w:spacing w:line="240" w:lineRule="auto"/>
        <w:ind w:left="0" w:firstLine="0"/>
        <w:rPr>
          <w:sz w:val="26"/>
          <w:szCs w:val="26"/>
        </w:rPr>
      </w:pPr>
      <w:r w:rsidRPr="00A26360">
        <w:rPr>
          <w:sz w:val="26"/>
          <w:szCs w:val="26"/>
        </w:rP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rsidR="00A26360" w:rsidRPr="00A26360" w:rsidRDefault="00A26360" w:rsidP="00A26360">
      <w:pPr>
        <w:pStyle w:val="affffffc"/>
        <w:spacing w:line="240" w:lineRule="auto"/>
        <w:ind w:firstLine="0"/>
        <w:rPr>
          <w:sz w:val="26"/>
          <w:szCs w:val="26"/>
        </w:rPr>
      </w:pPr>
      <w:r w:rsidRPr="00A26360">
        <w:rPr>
          <w:b/>
          <w:bCs/>
          <w:sz w:val="26"/>
          <w:szCs w:val="26"/>
        </w:rPr>
        <w:t>Формирование универсальных учебных регулятивных действий включает умения</w:t>
      </w:r>
      <w:r w:rsidRPr="00A26360">
        <w:rPr>
          <w:sz w:val="26"/>
          <w:szCs w:val="26"/>
        </w:rPr>
        <w:t>:</w:t>
      </w:r>
    </w:p>
    <w:p w:rsidR="00A26360" w:rsidRPr="00A26360" w:rsidRDefault="00A26360" w:rsidP="00734E61">
      <w:pPr>
        <w:pStyle w:val="affffffc"/>
        <w:numPr>
          <w:ilvl w:val="0"/>
          <w:numId w:val="215"/>
        </w:numPr>
        <w:spacing w:line="240" w:lineRule="auto"/>
        <w:ind w:left="0" w:firstLine="0"/>
        <w:rPr>
          <w:sz w:val="26"/>
          <w:szCs w:val="26"/>
        </w:rPr>
      </w:pPr>
      <w:r w:rsidRPr="00A26360">
        <w:rPr>
          <w:sz w:val="26"/>
          <w:szCs w:val="26"/>
        </w:rPr>
        <w:t>самостоятельно осуществлять познавательную деятельность в области физики, химии, биологии, выявлять проблемы, ставить и формулировать задачи;</w:t>
      </w:r>
    </w:p>
    <w:p w:rsidR="00A26360" w:rsidRPr="00A26360" w:rsidRDefault="00A26360" w:rsidP="00734E61">
      <w:pPr>
        <w:pStyle w:val="affffffc"/>
        <w:numPr>
          <w:ilvl w:val="0"/>
          <w:numId w:val="215"/>
        </w:numPr>
        <w:spacing w:line="240" w:lineRule="auto"/>
        <w:ind w:left="0" w:firstLine="0"/>
        <w:rPr>
          <w:sz w:val="26"/>
          <w:szCs w:val="26"/>
        </w:rPr>
      </w:pPr>
      <w:r w:rsidRPr="00A26360">
        <w:rPr>
          <w:sz w:val="26"/>
          <w:szCs w:val="26"/>
        </w:rPr>
        <w:t>самостоятельно составлять план решения расчетных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rsidR="00A26360" w:rsidRPr="00A26360" w:rsidRDefault="00A26360" w:rsidP="00734E61">
      <w:pPr>
        <w:pStyle w:val="affffffc"/>
        <w:numPr>
          <w:ilvl w:val="0"/>
          <w:numId w:val="215"/>
        </w:numPr>
        <w:spacing w:line="240" w:lineRule="auto"/>
        <w:ind w:left="0" w:firstLine="0"/>
        <w:rPr>
          <w:sz w:val="26"/>
          <w:szCs w:val="26"/>
        </w:rPr>
      </w:pPr>
      <w:r w:rsidRPr="00A26360">
        <w:rPr>
          <w:sz w:val="26"/>
          <w:szCs w:val="26"/>
        </w:rPr>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rsidR="00A26360" w:rsidRPr="00A26360" w:rsidRDefault="00A26360" w:rsidP="00734E61">
      <w:pPr>
        <w:pStyle w:val="affffffc"/>
        <w:numPr>
          <w:ilvl w:val="0"/>
          <w:numId w:val="215"/>
        </w:numPr>
        <w:spacing w:line="240" w:lineRule="auto"/>
        <w:ind w:left="0" w:firstLine="0"/>
        <w:rPr>
          <w:sz w:val="26"/>
          <w:szCs w:val="26"/>
        </w:rPr>
      </w:pPr>
      <w:r w:rsidRPr="00A26360">
        <w:rPr>
          <w:sz w:val="26"/>
          <w:szCs w:val="26"/>
        </w:rPr>
        <w:t>использовать приемы рефлексии для оценки ситуации, выбора верного решения при решении качественных и расчетных задач;</w:t>
      </w:r>
    </w:p>
    <w:p w:rsidR="00A26360" w:rsidRPr="00A26360" w:rsidRDefault="00A26360" w:rsidP="00734E61">
      <w:pPr>
        <w:pStyle w:val="affffffc"/>
        <w:numPr>
          <w:ilvl w:val="0"/>
          <w:numId w:val="215"/>
        </w:numPr>
        <w:spacing w:line="240" w:lineRule="auto"/>
        <w:ind w:left="0" w:firstLine="0"/>
        <w:rPr>
          <w:sz w:val="26"/>
          <w:szCs w:val="26"/>
        </w:rPr>
      </w:pPr>
      <w:r w:rsidRPr="00A26360">
        <w:rPr>
          <w:sz w:val="26"/>
          <w:szCs w:val="26"/>
        </w:rPr>
        <w:t>принимать мотивы и аргументы других участников при анализе и обсуждении результатов учебных исследований или решения физических задач.</w:t>
      </w:r>
    </w:p>
    <w:p w:rsidR="00A26360" w:rsidRPr="00A26360" w:rsidRDefault="00A26360" w:rsidP="00A26360">
      <w:pPr>
        <w:pStyle w:val="affffffc"/>
        <w:spacing w:line="240" w:lineRule="auto"/>
        <w:ind w:firstLine="0"/>
        <w:jc w:val="center"/>
        <w:rPr>
          <w:b/>
          <w:bCs/>
          <w:sz w:val="26"/>
          <w:szCs w:val="26"/>
        </w:rPr>
      </w:pPr>
      <w:r w:rsidRPr="00A26360">
        <w:rPr>
          <w:b/>
          <w:bCs/>
          <w:sz w:val="26"/>
          <w:szCs w:val="26"/>
        </w:rPr>
        <w:t>Общественно-научные предметы.</w:t>
      </w:r>
    </w:p>
    <w:p w:rsidR="00A26360" w:rsidRPr="00A26360" w:rsidRDefault="00A26360" w:rsidP="00A26360">
      <w:pPr>
        <w:pStyle w:val="affffffc"/>
        <w:spacing w:line="240" w:lineRule="auto"/>
        <w:ind w:firstLine="0"/>
        <w:rPr>
          <w:sz w:val="26"/>
          <w:szCs w:val="26"/>
        </w:rPr>
      </w:pPr>
      <w:bookmarkStart w:id="25" w:name="_Hlk138538001"/>
      <w:r w:rsidRPr="00A26360">
        <w:rPr>
          <w:b/>
          <w:bCs/>
          <w:sz w:val="26"/>
          <w:szCs w:val="26"/>
        </w:rPr>
        <w:t>Формирование универсальных учебных познавательных действий включает базовые логические действия</w:t>
      </w:r>
      <w:r w:rsidRPr="00A26360">
        <w:rPr>
          <w:sz w:val="26"/>
          <w:szCs w:val="26"/>
        </w:rPr>
        <w:t>:</w:t>
      </w:r>
    </w:p>
    <w:bookmarkEnd w:id="25"/>
    <w:p w:rsidR="00A26360" w:rsidRPr="00A26360" w:rsidRDefault="00A26360" w:rsidP="00734E61">
      <w:pPr>
        <w:pStyle w:val="affffffc"/>
        <w:numPr>
          <w:ilvl w:val="0"/>
          <w:numId w:val="216"/>
        </w:numPr>
        <w:spacing w:line="240" w:lineRule="auto"/>
        <w:ind w:left="0" w:firstLine="0"/>
        <w:rPr>
          <w:sz w:val="26"/>
          <w:szCs w:val="26"/>
        </w:rPr>
      </w:pPr>
      <w:r w:rsidRPr="00A26360">
        <w:rPr>
          <w:sz w:val="26"/>
          <w:szCs w:val="26"/>
        </w:rP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rsidR="00A26360" w:rsidRPr="00A26360" w:rsidRDefault="00A26360" w:rsidP="00734E61">
      <w:pPr>
        <w:pStyle w:val="affffffc"/>
        <w:numPr>
          <w:ilvl w:val="0"/>
          <w:numId w:val="216"/>
        </w:numPr>
        <w:spacing w:line="240" w:lineRule="auto"/>
        <w:ind w:left="0" w:firstLine="0"/>
        <w:rPr>
          <w:sz w:val="26"/>
          <w:szCs w:val="26"/>
        </w:rPr>
      </w:pPr>
      <w:r w:rsidRPr="00A26360">
        <w:rPr>
          <w:sz w:val="26"/>
          <w:szCs w:val="26"/>
        </w:rP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A26360" w:rsidRPr="00A26360" w:rsidRDefault="00A26360" w:rsidP="00734E61">
      <w:pPr>
        <w:pStyle w:val="affffffc"/>
        <w:numPr>
          <w:ilvl w:val="0"/>
          <w:numId w:val="216"/>
        </w:numPr>
        <w:spacing w:line="240" w:lineRule="auto"/>
        <w:ind w:left="0" w:firstLine="0"/>
        <w:rPr>
          <w:sz w:val="26"/>
          <w:szCs w:val="26"/>
        </w:rPr>
      </w:pPr>
      <w:r w:rsidRPr="00A26360">
        <w:rPr>
          <w:sz w:val="26"/>
          <w:szCs w:val="26"/>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A26360" w:rsidRPr="00A26360" w:rsidRDefault="00A26360" w:rsidP="00734E61">
      <w:pPr>
        <w:pStyle w:val="affffffc"/>
        <w:numPr>
          <w:ilvl w:val="0"/>
          <w:numId w:val="216"/>
        </w:numPr>
        <w:spacing w:line="240" w:lineRule="auto"/>
        <w:ind w:left="0" w:firstLine="0"/>
        <w:rPr>
          <w:sz w:val="26"/>
          <w:szCs w:val="26"/>
        </w:rPr>
      </w:pPr>
      <w:r w:rsidRPr="00A26360">
        <w:rPr>
          <w:sz w:val="26"/>
          <w:szCs w:val="26"/>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A26360" w:rsidRPr="00A26360" w:rsidRDefault="00A26360" w:rsidP="00734E61">
      <w:pPr>
        <w:pStyle w:val="affffffc"/>
        <w:numPr>
          <w:ilvl w:val="0"/>
          <w:numId w:val="216"/>
        </w:numPr>
        <w:spacing w:line="240" w:lineRule="auto"/>
        <w:ind w:left="0" w:firstLine="0"/>
        <w:rPr>
          <w:sz w:val="26"/>
          <w:szCs w:val="26"/>
        </w:rPr>
      </w:pPr>
      <w:r w:rsidRPr="00A26360">
        <w:rPr>
          <w:sz w:val="26"/>
          <w:szCs w:val="26"/>
        </w:rP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A26360" w:rsidRPr="00A26360" w:rsidRDefault="00A26360" w:rsidP="00734E61">
      <w:pPr>
        <w:pStyle w:val="affffffc"/>
        <w:numPr>
          <w:ilvl w:val="0"/>
          <w:numId w:val="216"/>
        </w:numPr>
        <w:spacing w:line="240" w:lineRule="auto"/>
        <w:ind w:left="0" w:firstLine="0"/>
        <w:rPr>
          <w:sz w:val="26"/>
          <w:szCs w:val="26"/>
        </w:rPr>
      </w:pPr>
      <w:r w:rsidRPr="00A26360">
        <w:rPr>
          <w:sz w:val="26"/>
          <w:szCs w:val="26"/>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A26360" w:rsidRPr="00A26360" w:rsidRDefault="00A26360" w:rsidP="00A26360">
      <w:pPr>
        <w:pStyle w:val="affffffc"/>
        <w:spacing w:line="240" w:lineRule="auto"/>
        <w:ind w:firstLine="0"/>
        <w:rPr>
          <w:sz w:val="26"/>
          <w:szCs w:val="26"/>
        </w:rPr>
      </w:pPr>
      <w:bookmarkStart w:id="26" w:name="_Hlk138537599"/>
      <w:bookmarkStart w:id="27" w:name="_Hlk138538017"/>
      <w:r w:rsidRPr="00A26360">
        <w:rPr>
          <w:b/>
          <w:bCs/>
          <w:sz w:val="26"/>
          <w:szCs w:val="26"/>
        </w:rPr>
        <w:t>Формирование универсальных учебных познавательных действий включает базовые исследовательские действия</w:t>
      </w:r>
      <w:bookmarkEnd w:id="26"/>
      <w:r w:rsidRPr="00A26360">
        <w:rPr>
          <w:sz w:val="26"/>
          <w:szCs w:val="26"/>
        </w:rPr>
        <w:t>:</w:t>
      </w:r>
    </w:p>
    <w:bookmarkEnd w:id="27"/>
    <w:p w:rsidR="00A26360" w:rsidRPr="00A26360" w:rsidRDefault="00A26360" w:rsidP="00734E61">
      <w:pPr>
        <w:pStyle w:val="affffffc"/>
        <w:numPr>
          <w:ilvl w:val="0"/>
          <w:numId w:val="217"/>
        </w:numPr>
        <w:spacing w:line="240" w:lineRule="auto"/>
        <w:ind w:left="0" w:firstLine="0"/>
        <w:rPr>
          <w:sz w:val="26"/>
          <w:szCs w:val="26"/>
        </w:rPr>
      </w:pPr>
      <w:r w:rsidRPr="00A26360">
        <w:rPr>
          <w:sz w:val="26"/>
          <w:szCs w:val="26"/>
        </w:rPr>
        <w:t>владеть навыками учебно-исследовательской и проектной деятельности для формулирования и обоснования собственной точки зрения (версии, оценки) с опорой на 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A26360" w:rsidRPr="00A26360" w:rsidRDefault="00A26360" w:rsidP="00734E61">
      <w:pPr>
        <w:pStyle w:val="affffffc"/>
        <w:numPr>
          <w:ilvl w:val="0"/>
          <w:numId w:val="217"/>
        </w:numPr>
        <w:spacing w:line="240" w:lineRule="auto"/>
        <w:ind w:left="0" w:firstLine="0"/>
        <w:rPr>
          <w:sz w:val="26"/>
          <w:szCs w:val="26"/>
        </w:rPr>
      </w:pPr>
      <w:r w:rsidRPr="00A26360">
        <w:rPr>
          <w:sz w:val="26"/>
          <w:szCs w:val="26"/>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A26360" w:rsidRPr="00A26360" w:rsidRDefault="00A26360" w:rsidP="00734E61">
      <w:pPr>
        <w:pStyle w:val="affffffc"/>
        <w:numPr>
          <w:ilvl w:val="0"/>
          <w:numId w:val="217"/>
        </w:numPr>
        <w:spacing w:line="240" w:lineRule="auto"/>
        <w:ind w:left="0" w:firstLine="0"/>
        <w:rPr>
          <w:sz w:val="26"/>
          <w:szCs w:val="26"/>
        </w:rPr>
      </w:pPr>
      <w:r w:rsidRPr="00A26360">
        <w:rPr>
          <w:sz w:val="26"/>
          <w:szCs w:val="26"/>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A26360" w:rsidRPr="00A26360" w:rsidRDefault="00A26360" w:rsidP="00734E61">
      <w:pPr>
        <w:pStyle w:val="affffffc"/>
        <w:numPr>
          <w:ilvl w:val="0"/>
          <w:numId w:val="217"/>
        </w:numPr>
        <w:spacing w:line="240" w:lineRule="auto"/>
        <w:ind w:left="0" w:firstLine="0"/>
        <w:rPr>
          <w:sz w:val="26"/>
          <w:szCs w:val="26"/>
        </w:rPr>
      </w:pPr>
      <w:r w:rsidRPr="00A26360">
        <w:rPr>
          <w:sz w:val="26"/>
          <w:szCs w:val="26"/>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 при выполнении практических работ;</w:t>
      </w:r>
    </w:p>
    <w:p w:rsidR="00A26360" w:rsidRPr="00A26360" w:rsidRDefault="00A26360" w:rsidP="00734E61">
      <w:pPr>
        <w:pStyle w:val="affffffc"/>
        <w:numPr>
          <w:ilvl w:val="0"/>
          <w:numId w:val="217"/>
        </w:numPr>
        <w:spacing w:line="240" w:lineRule="auto"/>
        <w:ind w:left="0" w:firstLine="0"/>
        <w:rPr>
          <w:sz w:val="26"/>
          <w:szCs w:val="26"/>
        </w:rPr>
      </w:pPr>
      <w:r w:rsidRPr="00A26360">
        <w:rPr>
          <w:sz w:val="26"/>
          <w:szCs w:val="26"/>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A26360" w:rsidRPr="00A26360" w:rsidRDefault="00A26360" w:rsidP="00A26360">
      <w:pPr>
        <w:pStyle w:val="affffffc"/>
        <w:spacing w:line="240" w:lineRule="auto"/>
        <w:ind w:firstLine="0"/>
        <w:rPr>
          <w:b/>
          <w:bCs/>
          <w:sz w:val="26"/>
          <w:szCs w:val="26"/>
        </w:rPr>
      </w:pPr>
      <w:bookmarkStart w:id="28" w:name="_Hlk138537625"/>
      <w:r w:rsidRPr="00A26360">
        <w:rPr>
          <w:b/>
          <w:bCs/>
          <w:sz w:val="26"/>
          <w:szCs w:val="26"/>
        </w:rPr>
        <w:t>Формирование универсальных учебных познавательных действий включает работу с информацией:</w:t>
      </w:r>
    </w:p>
    <w:bookmarkEnd w:id="28"/>
    <w:p w:rsidR="00A26360" w:rsidRPr="00A26360" w:rsidRDefault="00A26360" w:rsidP="00734E61">
      <w:pPr>
        <w:pStyle w:val="affffffc"/>
        <w:numPr>
          <w:ilvl w:val="0"/>
          <w:numId w:val="218"/>
        </w:numPr>
        <w:spacing w:line="240" w:lineRule="auto"/>
        <w:ind w:left="0" w:firstLine="0"/>
        <w:rPr>
          <w:sz w:val="26"/>
          <w:szCs w:val="26"/>
        </w:rPr>
      </w:pPr>
      <w:r w:rsidRPr="00A26360">
        <w:rPr>
          <w:sz w:val="26"/>
          <w:szCs w:val="26"/>
        </w:rP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w:t>
      </w:r>
    </w:p>
    <w:p w:rsidR="00A26360" w:rsidRPr="00A26360" w:rsidRDefault="00A26360" w:rsidP="00734E61">
      <w:pPr>
        <w:pStyle w:val="affffffc"/>
        <w:numPr>
          <w:ilvl w:val="0"/>
          <w:numId w:val="218"/>
        </w:numPr>
        <w:spacing w:line="240" w:lineRule="auto"/>
        <w:ind w:left="0" w:firstLine="0"/>
        <w:rPr>
          <w:sz w:val="26"/>
          <w:szCs w:val="26"/>
        </w:rPr>
      </w:pPr>
      <w:r w:rsidRPr="00A26360">
        <w:rPr>
          <w:sz w:val="26"/>
          <w:szCs w:val="26"/>
        </w:rP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rsidR="00A26360" w:rsidRPr="00A26360" w:rsidRDefault="00A26360" w:rsidP="00734E61">
      <w:pPr>
        <w:pStyle w:val="affffffc"/>
        <w:numPr>
          <w:ilvl w:val="0"/>
          <w:numId w:val="218"/>
        </w:numPr>
        <w:spacing w:line="240" w:lineRule="auto"/>
        <w:ind w:left="0" w:firstLine="0"/>
        <w:rPr>
          <w:sz w:val="26"/>
          <w:szCs w:val="26"/>
        </w:rPr>
      </w:pPr>
      <w:r w:rsidRPr="00A26360">
        <w:rPr>
          <w:sz w:val="26"/>
          <w:szCs w:val="26"/>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26360" w:rsidRPr="00A26360" w:rsidRDefault="00A26360" w:rsidP="00734E61">
      <w:pPr>
        <w:pStyle w:val="affffffc"/>
        <w:numPr>
          <w:ilvl w:val="0"/>
          <w:numId w:val="218"/>
        </w:numPr>
        <w:spacing w:line="240" w:lineRule="auto"/>
        <w:ind w:left="0" w:firstLine="0"/>
        <w:rPr>
          <w:sz w:val="26"/>
          <w:szCs w:val="26"/>
        </w:rPr>
      </w:pPr>
      <w:r w:rsidRPr="00A26360">
        <w:rPr>
          <w:sz w:val="26"/>
          <w:szCs w:val="26"/>
        </w:rP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A26360" w:rsidRPr="00A26360" w:rsidRDefault="00A26360" w:rsidP="00A26360">
      <w:pPr>
        <w:pStyle w:val="affffffc"/>
        <w:spacing w:line="240" w:lineRule="auto"/>
        <w:ind w:firstLine="0"/>
        <w:rPr>
          <w:b/>
          <w:bCs/>
          <w:sz w:val="26"/>
          <w:szCs w:val="26"/>
        </w:rPr>
      </w:pPr>
      <w:bookmarkStart w:id="29" w:name="_Hlk138537651"/>
      <w:r w:rsidRPr="00A26360">
        <w:rPr>
          <w:b/>
          <w:bCs/>
          <w:sz w:val="26"/>
          <w:szCs w:val="26"/>
        </w:rPr>
        <w:t>Формирование универсальных учебных коммуникативных действий включает умения:</w:t>
      </w:r>
    </w:p>
    <w:bookmarkEnd w:id="29"/>
    <w:p w:rsidR="00A26360" w:rsidRPr="00A26360" w:rsidRDefault="00A26360" w:rsidP="00734E61">
      <w:pPr>
        <w:pStyle w:val="affffffc"/>
        <w:numPr>
          <w:ilvl w:val="0"/>
          <w:numId w:val="219"/>
        </w:numPr>
        <w:spacing w:line="240" w:lineRule="auto"/>
        <w:ind w:left="0" w:firstLine="0"/>
        <w:rPr>
          <w:sz w:val="26"/>
          <w:szCs w:val="26"/>
        </w:rPr>
      </w:pPr>
      <w:r w:rsidRPr="00A26360">
        <w:rPr>
          <w:sz w:val="26"/>
          <w:szCs w:val="26"/>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A26360" w:rsidRPr="00A26360" w:rsidRDefault="00A26360" w:rsidP="00734E61">
      <w:pPr>
        <w:pStyle w:val="affffffc"/>
        <w:numPr>
          <w:ilvl w:val="0"/>
          <w:numId w:val="219"/>
        </w:numPr>
        <w:spacing w:line="240" w:lineRule="auto"/>
        <w:ind w:left="0" w:firstLine="0"/>
        <w:rPr>
          <w:sz w:val="26"/>
          <w:szCs w:val="26"/>
        </w:rPr>
      </w:pPr>
      <w:r w:rsidRPr="00A26360">
        <w:rPr>
          <w:sz w:val="26"/>
          <w:szCs w:val="26"/>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A26360" w:rsidRPr="00A26360" w:rsidRDefault="00A26360" w:rsidP="00734E61">
      <w:pPr>
        <w:pStyle w:val="affffffc"/>
        <w:numPr>
          <w:ilvl w:val="0"/>
          <w:numId w:val="219"/>
        </w:numPr>
        <w:spacing w:line="240" w:lineRule="auto"/>
        <w:ind w:left="0" w:firstLine="0"/>
        <w:rPr>
          <w:sz w:val="26"/>
          <w:szCs w:val="26"/>
        </w:rPr>
      </w:pPr>
      <w:r w:rsidRPr="00A26360">
        <w:rPr>
          <w:sz w:val="26"/>
          <w:szCs w:val="26"/>
        </w:rPr>
        <w:t>ориентироваться в направлениях профессиональной деятельности, связанных с социально-гуманитарной подготовкой.</w:t>
      </w:r>
    </w:p>
    <w:p w:rsidR="00A26360" w:rsidRPr="00A26360" w:rsidRDefault="00A26360" w:rsidP="00A26360">
      <w:pPr>
        <w:pStyle w:val="affffffc"/>
        <w:spacing w:line="240" w:lineRule="auto"/>
        <w:ind w:firstLine="0"/>
        <w:rPr>
          <w:b/>
          <w:bCs/>
          <w:sz w:val="26"/>
          <w:szCs w:val="26"/>
        </w:rPr>
      </w:pPr>
      <w:bookmarkStart w:id="30" w:name="_Hlk138537678"/>
      <w:r w:rsidRPr="00A26360">
        <w:rPr>
          <w:b/>
          <w:bCs/>
          <w:sz w:val="26"/>
          <w:szCs w:val="26"/>
        </w:rPr>
        <w:t>Формирование универсальных учебных регулятивных действий включает умения:</w:t>
      </w:r>
    </w:p>
    <w:bookmarkEnd w:id="30"/>
    <w:p w:rsidR="00A26360" w:rsidRPr="00A26360" w:rsidRDefault="00A26360" w:rsidP="00734E61">
      <w:pPr>
        <w:pStyle w:val="affffffc"/>
        <w:numPr>
          <w:ilvl w:val="0"/>
          <w:numId w:val="220"/>
        </w:numPr>
        <w:spacing w:line="240" w:lineRule="auto"/>
        <w:ind w:left="0" w:firstLine="0"/>
        <w:rPr>
          <w:sz w:val="26"/>
          <w:szCs w:val="26"/>
        </w:rPr>
      </w:pPr>
      <w:r w:rsidRPr="00A26360">
        <w:rPr>
          <w:sz w:val="26"/>
          <w:szCs w:val="26"/>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A26360" w:rsidRPr="00A26360" w:rsidRDefault="00A26360" w:rsidP="00734E61">
      <w:pPr>
        <w:pStyle w:val="affffffc"/>
        <w:numPr>
          <w:ilvl w:val="0"/>
          <w:numId w:val="220"/>
        </w:numPr>
        <w:spacing w:line="240" w:lineRule="auto"/>
        <w:ind w:left="0" w:firstLine="0"/>
        <w:rPr>
          <w:sz w:val="26"/>
          <w:szCs w:val="26"/>
        </w:rPr>
      </w:pPr>
      <w:r w:rsidRPr="00A26360">
        <w:rPr>
          <w:sz w:val="26"/>
          <w:szCs w:val="26"/>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A26360" w:rsidRPr="00941BF4" w:rsidRDefault="00A26360" w:rsidP="00A26360">
      <w:pPr>
        <w:ind w:firstLine="0"/>
        <w:jc w:val="center"/>
        <w:rPr>
          <w:rFonts w:eastAsia="SchoolBookSanPin"/>
          <w:b/>
          <w:bCs/>
          <w:sz w:val="26"/>
          <w:szCs w:val="26"/>
        </w:rPr>
      </w:pPr>
      <w:r w:rsidRPr="00941BF4">
        <w:rPr>
          <w:rFonts w:eastAsia="SchoolBookSanPin"/>
          <w:b/>
          <w:bCs/>
          <w:sz w:val="26"/>
          <w:szCs w:val="26"/>
        </w:rPr>
        <w:t>Основы безопасности и защиты Родины</w:t>
      </w:r>
    </w:p>
    <w:p w:rsidR="00A26360" w:rsidRPr="00941BF4" w:rsidRDefault="00A26360" w:rsidP="00A26360">
      <w:pPr>
        <w:ind w:firstLine="0"/>
        <w:rPr>
          <w:sz w:val="26"/>
          <w:szCs w:val="26"/>
        </w:rPr>
      </w:pPr>
      <w:r w:rsidRPr="00941BF4">
        <w:rPr>
          <w:sz w:val="26"/>
          <w:szCs w:val="26"/>
        </w:rPr>
        <w:t xml:space="preserve">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26360" w:rsidRPr="00941BF4" w:rsidRDefault="00A26360" w:rsidP="00A26360">
      <w:pPr>
        <w:ind w:firstLine="0"/>
        <w:rPr>
          <w:sz w:val="26"/>
          <w:szCs w:val="26"/>
        </w:rPr>
      </w:pPr>
      <w:r w:rsidRPr="00941BF4">
        <w:rPr>
          <w:b/>
          <w:sz w:val="26"/>
          <w:szCs w:val="26"/>
        </w:rPr>
        <w:t xml:space="preserve"> Познавательные универсальные учебные действия </w:t>
      </w:r>
    </w:p>
    <w:p w:rsidR="00A26360" w:rsidRPr="00941BF4" w:rsidRDefault="00A26360" w:rsidP="00A26360">
      <w:pPr>
        <w:ind w:firstLine="0"/>
        <w:rPr>
          <w:sz w:val="26"/>
          <w:szCs w:val="26"/>
        </w:rPr>
      </w:pPr>
      <w:r w:rsidRPr="00941BF4">
        <w:rPr>
          <w:b/>
          <w:sz w:val="26"/>
          <w:szCs w:val="26"/>
        </w:rPr>
        <w:t xml:space="preserve">Базовые логические действия: </w:t>
      </w:r>
    </w:p>
    <w:p w:rsidR="00A26360" w:rsidRPr="00941BF4" w:rsidRDefault="00A26360" w:rsidP="00734E61">
      <w:pPr>
        <w:pStyle w:val="afffff"/>
        <w:numPr>
          <w:ilvl w:val="0"/>
          <w:numId w:val="226"/>
        </w:numPr>
        <w:spacing w:after="0" w:line="240" w:lineRule="auto"/>
        <w:ind w:left="0" w:firstLine="0"/>
        <w:jc w:val="both"/>
        <w:rPr>
          <w:rFonts w:ascii="Times New Roman" w:hAnsi="Times New Roman"/>
          <w:sz w:val="26"/>
          <w:szCs w:val="26"/>
        </w:rPr>
      </w:pPr>
      <w:r w:rsidRPr="00941BF4">
        <w:rPr>
          <w:rFonts w:ascii="Times New Roman" w:hAnsi="Times New Roman"/>
          <w:sz w:val="26"/>
          <w:szCs w:val="26"/>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A26360" w:rsidRPr="00941BF4" w:rsidRDefault="00A26360" w:rsidP="00734E61">
      <w:pPr>
        <w:pStyle w:val="afffff"/>
        <w:numPr>
          <w:ilvl w:val="0"/>
          <w:numId w:val="226"/>
        </w:numPr>
        <w:spacing w:after="0" w:line="240" w:lineRule="auto"/>
        <w:ind w:left="0" w:firstLine="0"/>
        <w:jc w:val="both"/>
        <w:rPr>
          <w:rFonts w:ascii="Times New Roman" w:hAnsi="Times New Roman"/>
          <w:sz w:val="26"/>
          <w:szCs w:val="26"/>
        </w:rPr>
      </w:pPr>
      <w:r w:rsidRPr="00941BF4">
        <w:rPr>
          <w:rFonts w:ascii="Times New Roman" w:hAnsi="Times New Roman"/>
          <w:sz w:val="26"/>
          <w:szCs w:val="26"/>
        </w:rPr>
        <w:t xml:space="preserve"> 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 определять цели действий применительно к заданной (смоделированной) ситуации, выбирать способы их достижения с учетом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 </w:t>
      </w:r>
    </w:p>
    <w:p w:rsidR="00A26360" w:rsidRPr="00941BF4" w:rsidRDefault="00A26360" w:rsidP="00734E61">
      <w:pPr>
        <w:pStyle w:val="afffff"/>
        <w:numPr>
          <w:ilvl w:val="0"/>
          <w:numId w:val="226"/>
        </w:numPr>
        <w:spacing w:after="0" w:line="240" w:lineRule="auto"/>
        <w:ind w:left="0" w:firstLine="0"/>
        <w:jc w:val="both"/>
        <w:rPr>
          <w:rFonts w:ascii="Times New Roman" w:hAnsi="Times New Roman"/>
          <w:sz w:val="26"/>
          <w:szCs w:val="26"/>
        </w:rPr>
      </w:pPr>
      <w:r w:rsidRPr="00941BF4">
        <w:rPr>
          <w:rFonts w:ascii="Times New Roman" w:hAnsi="Times New Roman"/>
          <w:sz w:val="26"/>
          <w:szCs w:val="26"/>
        </w:rPr>
        <w:t xml:space="preserve">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приобретенные знания в повседневную жизнь; </w:t>
      </w:r>
    </w:p>
    <w:p w:rsidR="00A26360" w:rsidRPr="00941BF4" w:rsidRDefault="00A26360" w:rsidP="00734E61">
      <w:pPr>
        <w:pStyle w:val="afffff"/>
        <w:numPr>
          <w:ilvl w:val="0"/>
          <w:numId w:val="226"/>
        </w:numPr>
        <w:spacing w:after="0" w:line="240" w:lineRule="auto"/>
        <w:ind w:left="0" w:firstLine="0"/>
        <w:jc w:val="both"/>
        <w:rPr>
          <w:rFonts w:ascii="Times New Roman" w:hAnsi="Times New Roman"/>
          <w:sz w:val="26"/>
          <w:szCs w:val="26"/>
        </w:rPr>
      </w:pPr>
      <w:r w:rsidRPr="00941BF4">
        <w:rPr>
          <w:rFonts w:ascii="Times New Roman" w:hAnsi="Times New Roman"/>
          <w:sz w:val="26"/>
          <w:szCs w:val="26"/>
        </w:rPr>
        <w:t xml:space="preserve">планировать и осуществлять учебные действия в условиях дефицита информации, необходимой для решения стоящей задачи; развивать творческое мышление при решении ситуационных задач. </w:t>
      </w:r>
    </w:p>
    <w:p w:rsidR="00A26360" w:rsidRPr="00941BF4" w:rsidRDefault="00A26360" w:rsidP="00A26360">
      <w:pPr>
        <w:ind w:firstLine="0"/>
        <w:rPr>
          <w:sz w:val="26"/>
          <w:szCs w:val="26"/>
        </w:rPr>
      </w:pPr>
      <w:r w:rsidRPr="00941BF4">
        <w:rPr>
          <w:b/>
          <w:sz w:val="26"/>
          <w:szCs w:val="26"/>
        </w:rPr>
        <w:t xml:space="preserve">Базовые исследовательские действия: </w:t>
      </w:r>
    </w:p>
    <w:p w:rsidR="00A26360" w:rsidRPr="00941BF4" w:rsidRDefault="00A26360" w:rsidP="00734E61">
      <w:pPr>
        <w:pStyle w:val="afffff"/>
        <w:numPr>
          <w:ilvl w:val="0"/>
          <w:numId w:val="227"/>
        </w:numPr>
        <w:spacing w:after="0" w:line="240" w:lineRule="auto"/>
        <w:ind w:left="0" w:firstLine="0"/>
        <w:jc w:val="both"/>
        <w:rPr>
          <w:rFonts w:ascii="Times New Roman" w:hAnsi="Times New Roman"/>
          <w:sz w:val="26"/>
          <w:szCs w:val="26"/>
        </w:rPr>
      </w:pPr>
      <w:r w:rsidRPr="00941BF4">
        <w:rPr>
          <w:rFonts w:ascii="Times New Roman" w:hAnsi="Times New Roman"/>
          <w:sz w:val="26"/>
          <w:szCs w:val="26"/>
        </w:rPr>
        <w:t xml:space="preserve">владеть научной терминологией, ключевыми понятиями и методами в области безопасности жизнедеятельности; </w:t>
      </w:r>
    </w:p>
    <w:p w:rsidR="00A26360" w:rsidRPr="00941BF4" w:rsidRDefault="00A26360" w:rsidP="00734E61">
      <w:pPr>
        <w:pStyle w:val="afffff"/>
        <w:numPr>
          <w:ilvl w:val="0"/>
          <w:numId w:val="227"/>
        </w:numPr>
        <w:spacing w:after="0" w:line="240" w:lineRule="auto"/>
        <w:ind w:left="0" w:firstLine="0"/>
        <w:jc w:val="both"/>
        <w:rPr>
          <w:rFonts w:ascii="Times New Roman" w:hAnsi="Times New Roman"/>
          <w:sz w:val="26"/>
          <w:szCs w:val="26"/>
        </w:rPr>
      </w:pPr>
      <w:r w:rsidRPr="00941BF4">
        <w:rPr>
          <w:rFonts w:ascii="Times New Roman" w:hAnsi="Times New Roman"/>
          <w:sz w:val="26"/>
          <w:szCs w:val="26"/>
        </w:rPr>
        <w:t xml:space="preserve">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 </w:t>
      </w:r>
    </w:p>
    <w:p w:rsidR="00A26360" w:rsidRPr="00941BF4" w:rsidRDefault="00A26360" w:rsidP="00734E61">
      <w:pPr>
        <w:pStyle w:val="afffff"/>
        <w:numPr>
          <w:ilvl w:val="0"/>
          <w:numId w:val="227"/>
        </w:numPr>
        <w:spacing w:after="0" w:line="240" w:lineRule="auto"/>
        <w:ind w:left="0" w:firstLine="0"/>
        <w:jc w:val="both"/>
        <w:rPr>
          <w:rFonts w:ascii="Times New Roman" w:hAnsi="Times New Roman"/>
          <w:sz w:val="26"/>
          <w:szCs w:val="26"/>
        </w:rPr>
      </w:pPr>
      <w:r w:rsidRPr="00941BF4">
        <w:rPr>
          <w:rFonts w:ascii="Times New Roman" w:hAnsi="Times New Roman"/>
          <w:sz w:val="26"/>
          <w:szCs w:val="26"/>
        </w:rPr>
        <w:t xml:space="preserve">анализировать содержание вопросов и заданий и выдвигать новые идеи, самостоятельно выбирать оптимальный способ решения задач с учетом установленных (обоснованных) критериев; </w:t>
      </w:r>
    </w:p>
    <w:p w:rsidR="00A26360" w:rsidRPr="00941BF4" w:rsidRDefault="00A26360" w:rsidP="00734E61">
      <w:pPr>
        <w:pStyle w:val="afffff"/>
        <w:numPr>
          <w:ilvl w:val="0"/>
          <w:numId w:val="227"/>
        </w:numPr>
        <w:spacing w:after="0" w:line="240" w:lineRule="auto"/>
        <w:ind w:left="0" w:firstLine="0"/>
        <w:jc w:val="both"/>
        <w:rPr>
          <w:rFonts w:ascii="Times New Roman" w:hAnsi="Times New Roman"/>
          <w:sz w:val="26"/>
          <w:szCs w:val="26"/>
        </w:rPr>
      </w:pPr>
      <w:r w:rsidRPr="00941BF4">
        <w:rPr>
          <w:rFonts w:ascii="Times New Roman" w:hAnsi="Times New Roman"/>
          <w:sz w:val="26"/>
          <w:szCs w:val="26"/>
        </w:rPr>
        <w:t xml:space="preserve">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 </w:t>
      </w:r>
    </w:p>
    <w:p w:rsidR="00A26360" w:rsidRPr="00941BF4" w:rsidRDefault="00A26360" w:rsidP="00734E61">
      <w:pPr>
        <w:pStyle w:val="afffff"/>
        <w:numPr>
          <w:ilvl w:val="0"/>
          <w:numId w:val="227"/>
        </w:numPr>
        <w:spacing w:after="0" w:line="240" w:lineRule="auto"/>
        <w:ind w:left="0" w:firstLine="0"/>
        <w:jc w:val="both"/>
        <w:rPr>
          <w:rFonts w:ascii="Times New Roman" w:hAnsi="Times New Roman"/>
          <w:sz w:val="26"/>
          <w:szCs w:val="26"/>
        </w:rPr>
      </w:pPr>
      <w:r w:rsidRPr="00941BF4">
        <w:rPr>
          <w:rFonts w:ascii="Times New Roman" w:hAnsi="Times New Roman"/>
          <w:sz w:val="26"/>
          <w:szCs w:val="26"/>
        </w:rPr>
        <w:t xml:space="preserve">критически оценивать полученные в ходе решения учебных задач результаты, обосновывать предложения по их корректировке в новых условиях; </w:t>
      </w:r>
    </w:p>
    <w:p w:rsidR="00A26360" w:rsidRPr="00941BF4" w:rsidRDefault="00A26360" w:rsidP="00734E61">
      <w:pPr>
        <w:pStyle w:val="afffff"/>
        <w:numPr>
          <w:ilvl w:val="0"/>
          <w:numId w:val="227"/>
        </w:numPr>
        <w:spacing w:after="0" w:line="240" w:lineRule="auto"/>
        <w:ind w:left="0" w:firstLine="0"/>
        <w:jc w:val="both"/>
        <w:rPr>
          <w:rFonts w:ascii="Times New Roman" w:hAnsi="Times New Roman"/>
          <w:sz w:val="26"/>
          <w:szCs w:val="26"/>
        </w:rPr>
      </w:pPr>
      <w:r w:rsidRPr="00941BF4">
        <w:rPr>
          <w:rFonts w:ascii="Times New Roman" w:hAnsi="Times New Roman"/>
          <w:sz w:val="26"/>
          <w:szCs w:val="26"/>
        </w:rPr>
        <w:t xml:space="preserve">характеризовать приобретенные знания и навыки, оценивать возможность их реализации в реальных ситуациях; </w:t>
      </w:r>
    </w:p>
    <w:p w:rsidR="00A26360" w:rsidRPr="00941BF4" w:rsidRDefault="00A26360" w:rsidP="00734E61">
      <w:pPr>
        <w:pStyle w:val="afffff"/>
        <w:numPr>
          <w:ilvl w:val="0"/>
          <w:numId w:val="227"/>
        </w:numPr>
        <w:spacing w:after="0" w:line="240" w:lineRule="auto"/>
        <w:ind w:left="0" w:firstLine="0"/>
        <w:jc w:val="both"/>
        <w:rPr>
          <w:rFonts w:ascii="Times New Roman" w:hAnsi="Times New Roman"/>
          <w:sz w:val="26"/>
          <w:szCs w:val="26"/>
        </w:rPr>
      </w:pPr>
      <w:r w:rsidRPr="00941BF4">
        <w:rPr>
          <w:rFonts w:ascii="Times New Roman" w:hAnsi="Times New Roman"/>
          <w:sz w:val="26"/>
          <w:szCs w:val="26"/>
        </w:rPr>
        <w:t xml:space="preserve">использовать знания других предметных областей для решения учебных задач в области безопасности жизнедеятельности; </w:t>
      </w:r>
    </w:p>
    <w:p w:rsidR="00A26360" w:rsidRPr="00941BF4" w:rsidRDefault="00A26360" w:rsidP="00734E61">
      <w:pPr>
        <w:pStyle w:val="afffff"/>
        <w:numPr>
          <w:ilvl w:val="0"/>
          <w:numId w:val="227"/>
        </w:numPr>
        <w:spacing w:after="0" w:line="240" w:lineRule="auto"/>
        <w:ind w:left="0" w:firstLine="0"/>
        <w:jc w:val="both"/>
        <w:rPr>
          <w:rFonts w:ascii="Times New Roman" w:hAnsi="Times New Roman"/>
          <w:sz w:val="26"/>
          <w:szCs w:val="26"/>
        </w:rPr>
      </w:pPr>
      <w:r w:rsidRPr="00941BF4">
        <w:rPr>
          <w:rFonts w:ascii="Times New Roman" w:hAnsi="Times New Roman"/>
          <w:sz w:val="26"/>
          <w:szCs w:val="26"/>
        </w:rPr>
        <w:t xml:space="preserve">переносить приобретенные знания  и навыки в повседневную жизнь. </w:t>
      </w:r>
    </w:p>
    <w:p w:rsidR="00A26360" w:rsidRPr="00941BF4" w:rsidRDefault="00A26360" w:rsidP="00A26360">
      <w:pPr>
        <w:ind w:firstLine="0"/>
        <w:rPr>
          <w:sz w:val="26"/>
          <w:szCs w:val="26"/>
        </w:rPr>
      </w:pPr>
      <w:r w:rsidRPr="00941BF4">
        <w:rPr>
          <w:b/>
          <w:sz w:val="26"/>
          <w:szCs w:val="26"/>
        </w:rPr>
        <w:t xml:space="preserve">Работа с информацией: </w:t>
      </w:r>
    </w:p>
    <w:p w:rsidR="00A26360" w:rsidRPr="00941BF4" w:rsidRDefault="00A26360" w:rsidP="00734E61">
      <w:pPr>
        <w:pStyle w:val="afffff"/>
        <w:numPr>
          <w:ilvl w:val="0"/>
          <w:numId w:val="227"/>
        </w:numPr>
        <w:spacing w:after="0" w:line="240" w:lineRule="auto"/>
        <w:ind w:left="0" w:firstLine="0"/>
        <w:jc w:val="both"/>
        <w:rPr>
          <w:rFonts w:ascii="Times New Roman" w:hAnsi="Times New Roman"/>
          <w:sz w:val="26"/>
          <w:szCs w:val="26"/>
        </w:rPr>
      </w:pPr>
      <w:r w:rsidRPr="00941BF4">
        <w:rPr>
          <w:rFonts w:ascii="Times New Roman" w:hAnsi="Times New Roman"/>
          <w:sz w:val="26"/>
          <w:szCs w:val="26"/>
        </w:rPr>
        <w:t xml:space="preserve">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 </w:t>
      </w:r>
    </w:p>
    <w:p w:rsidR="00A26360" w:rsidRPr="00941BF4" w:rsidRDefault="00A26360" w:rsidP="00734E61">
      <w:pPr>
        <w:pStyle w:val="afffff"/>
        <w:numPr>
          <w:ilvl w:val="0"/>
          <w:numId w:val="227"/>
        </w:numPr>
        <w:spacing w:after="0" w:line="240" w:lineRule="auto"/>
        <w:ind w:left="0" w:firstLine="0"/>
        <w:jc w:val="both"/>
        <w:rPr>
          <w:rFonts w:ascii="Times New Roman" w:hAnsi="Times New Roman"/>
          <w:sz w:val="26"/>
          <w:szCs w:val="26"/>
        </w:rPr>
      </w:pPr>
      <w:r w:rsidRPr="00941BF4">
        <w:rPr>
          <w:rFonts w:ascii="Times New Roman" w:hAnsi="Times New Roman"/>
          <w:sz w:val="26"/>
          <w:szCs w:val="26"/>
        </w:rPr>
        <w:t xml:space="preserve">создавать информационные блоки в различных форматах с учетом характера решаемой учебной задачи; </w:t>
      </w:r>
    </w:p>
    <w:p w:rsidR="00A26360" w:rsidRPr="00941BF4" w:rsidRDefault="00A26360" w:rsidP="00734E61">
      <w:pPr>
        <w:pStyle w:val="afffff"/>
        <w:numPr>
          <w:ilvl w:val="0"/>
          <w:numId w:val="227"/>
        </w:numPr>
        <w:spacing w:after="0" w:line="240" w:lineRule="auto"/>
        <w:ind w:left="0" w:firstLine="0"/>
        <w:jc w:val="both"/>
        <w:rPr>
          <w:rFonts w:ascii="Times New Roman" w:hAnsi="Times New Roman"/>
          <w:sz w:val="26"/>
          <w:szCs w:val="26"/>
        </w:rPr>
      </w:pPr>
      <w:r w:rsidRPr="00941BF4">
        <w:rPr>
          <w:rFonts w:ascii="Times New Roman" w:hAnsi="Times New Roman"/>
          <w:sz w:val="26"/>
          <w:szCs w:val="26"/>
        </w:rPr>
        <w:t xml:space="preserve">самостоятельно выбирать оптимальную форму их представления; </w:t>
      </w:r>
    </w:p>
    <w:p w:rsidR="00A26360" w:rsidRPr="00941BF4" w:rsidRDefault="00A26360" w:rsidP="00734E61">
      <w:pPr>
        <w:pStyle w:val="afffff"/>
        <w:numPr>
          <w:ilvl w:val="0"/>
          <w:numId w:val="227"/>
        </w:numPr>
        <w:spacing w:after="0" w:line="240" w:lineRule="auto"/>
        <w:ind w:left="0" w:firstLine="0"/>
        <w:jc w:val="both"/>
        <w:rPr>
          <w:rFonts w:ascii="Times New Roman" w:hAnsi="Times New Roman"/>
          <w:sz w:val="26"/>
          <w:szCs w:val="26"/>
        </w:rPr>
      </w:pPr>
      <w:r w:rsidRPr="00941BF4">
        <w:rPr>
          <w:rFonts w:ascii="Times New Roman" w:hAnsi="Times New Roman"/>
          <w:sz w:val="26"/>
          <w:szCs w:val="26"/>
        </w:rPr>
        <w:t xml:space="preserve">оценивать достоверность, легитимность информации, ее соответствие правовым и морально-этическим нормам; </w:t>
      </w:r>
    </w:p>
    <w:p w:rsidR="00A26360" w:rsidRPr="00941BF4" w:rsidRDefault="00A26360" w:rsidP="00734E61">
      <w:pPr>
        <w:pStyle w:val="afffff"/>
        <w:numPr>
          <w:ilvl w:val="0"/>
          <w:numId w:val="227"/>
        </w:numPr>
        <w:spacing w:after="0" w:line="240" w:lineRule="auto"/>
        <w:ind w:left="0" w:firstLine="0"/>
        <w:jc w:val="both"/>
        <w:rPr>
          <w:rFonts w:ascii="Times New Roman" w:hAnsi="Times New Roman"/>
          <w:sz w:val="26"/>
          <w:szCs w:val="26"/>
        </w:rPr>
      </w:pPr>
      <w:r w:rsidRPr="00941BF4">
        <w:rPr>
          <w:rFonts w:ascii="Times New Roman" w:hAnsi="Times New Roman"/>
          <w:sz w:val="26"/>
          <w:szCs w:val="26"/>
        </w:rPr>
        <w:t xml:space="preserve">владеть навыками по предотвращению рисков, профилактике угроз и защите от опасностей цифровой среды; </w:t>
      </w:r>
    </w:p>
    <w:p w:rsidR="00A26360" w:rsidRPr="00941BF4" w:rsidRDefault="00A26360" w:rsidP="00734E61">
      <w:pPr>
        <w:pStyle w:val="afffff"/>
        <w:numPr>
          <w:ilvl w:val="0"/>
          <w:numId w:val="227"/>
        </w:numPr>
        <w:spacing w:after="0" w:line="240" w:lineRule="auto"/>
        <w:ind w:left="0" w:firstLine="0"/>
        <w:jc w:val="both"/>
        <w:rPr>
          <w:rFonts w:ascii="Times New Roman" w:hAnsi="Times New Roman"/>
          <w:sz w:val="26"/>
          <w:szCs w:val="26"/>
        </w:rPr>
      </w:pPr>
      <w:r w:rsidRPr="00941BF4">
        <w:rPr>
          <w:rFonts w:ascii="Times New Roman" w:hAnsi="Times New Roman"/>
          <w:sz w:val="26"/>
          <w:szCs w:val="26"/>
        </w:rPr>
        <w:t xml:space="preserve">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 </w:t>
      </w:r>
    </w:p>
    <w:p w:rsidR="00A26360" w:rsidRPr="00941BF4" w:rsidRDefault="00A26360" w:rsidP="00A26360">
      <w:pPr>
        <w:ind w:firstLine="0"/>
        <w:rPr>
          <w:sz w:val="26"/>
          <w:szCs w:val="26"/>
        </w:rPr>
      </w:pPr>
      <w:r w:rsidRPr="00941BF4">
        <w:rPr>
          <w:b/>
          <w:sz w:val="26"/>
          <w:szCs w:val="26"/>
        </w:rPr>
        <w:t xml:space="preserve">Коммуникативные универсальные учебные действия Общение: </w:t>
      </w:r>
    </w:p>
    <w:p w:rsidR="00A26360" w:rsidRPr="00941BF4" w:rsidRDefault="00A26360" w:rsidP="00734E61">
      <w:pPr>
        <w:pStyle w:val="afffff"/>
        <w:numPr>
          <w:ilvl w:val="0"/>
          <w:numId w:val="228"/>
        </w:numPr>
        <w:tabs>
          <w:tab w:val="center" w:pos="1515"/>
          <w:tab w:val="center" w:pos="2802"/>
          <w:tab w:val="center" w:pos="3547"/>
          <w:tab w:val="center" w:pos="5226"/>
          <w:tab w:val="center" w:pos="7432"/>
          <w:tab w:val="right" w:pos="10065"/>
        </w:tabs>
        <w:spacing w:after="0" w:line="240" w:lineRule="auto"/>
        <w:ind w:left="0" w:firstLine="0"/>
        <w:jc w:val="both"/>
        <w:rPr>
          <w:rFonts w:ascii="Times New Roman" w:hAnsi="Times New Roman"/>
          <w:sz w:val="26"/>
          <w:szCs w:val="26"/>
        </w:rPr>
      </w:pPr>
      <w:r w:rsidRPr="00941BF4">
        <w:rPr>
          <w:rFonts w:ascii="Times New Roman" w:hAnsi="Times New Roman"/>
          <w:sz w:val="26"/>
          <w:szCs w:val="26"/>
        </w:rPr>
        <w:t xml:space="preserve">осуществлять </w:t>
      </w:r>
      <w:r w:rsidRPr="00941BF4">
        <w:rPr>
          <w:rFonts w:ascii="Times New Roman" w:hAnsi="Times New Roman"/>
          <w:sz w:val="26"/>
          <w:szCs w:val="26"/>
        </w:rPr>
        <w:tab/>
        <w:t xml:space="preserve">в </w:t>
      </w:r>
      <w:r w:rsidRPr="00941BF4">
        <w:rPr>
          <w:rFonts w:ascii="Times New Roman" w:hAnsi="Times New Roman"/>
          <w:sz w:val="26"/>
          <w:szCs w:val="26"/>
        </w:rPr>
        <w:tab/>
        <w:t xml:space="preserve">ходе </w:t>
      </w:r>
      <w:r w:rsidRPr="00941BF4">
        <w:rPr>
          <w:rFonts w:ascii="Times New Roman" w:hAnsi="Times New Roman"/>
          <w:sz w:val="26"/>
          <w:szCs w:val="26"/>
        </w:rPr>
        <w:tab/>
        <w:t xml:space="preserve">образовательной </w:t>
      </w:r>
      <w:r w:rsidRPr="00941BF4">
        <w:rPr>
          <w:rFonts w:ascii="Times New Roman" w:hAnsi="Times New Roman"/>
          <w:sz w:val="26"/>
          <w:szCs w:val="26"/>
        </w:rPr>
        <w:tab/>
        <w:t xml:space="preserve">деятельности </w:t>
      </w:r>
      <w:r w:rsidRPr="00941BF4">
        <w:rPr>
          <w:rFonts w:ascii="Times New Roman" w:hAnsi="Times New Roman"/>
          <w:sz w:val="26"/>
          <w:szCs w:val="26"/>
        </w:rPr>
        <w:tab/>
        <w:t>безопасную коммуникацию, переносить принципы ее организации в повседневную жизнь;</w:t>
      </w:r>
    </w:p>
    <w:p w:rsidR="00A26360" w:rsidRPr="00941BF4" w:rsidRDefault="00A26360" w:rsidP="00734E61">
      <w:pPr>
        <w:pStyle w:val="afffff"/>
        <w:numPr>
          <w:ilvl w:val="0"/>
          <w:numId w:val="228"/>
        </w:numPr>
        <w:tabs>
          <w:tab w:val="center" w:pos="1515"/>
          <w:tab w:val="center" w:pos="2802"/>
          <w:tab w:val="center" w:pos="3547"/>
          <w:tab w:val="center" w:pos="5226"/>
          <w:tab w:val="center" w:pos="7432"/>
          <w:tab w:val="right" w:pos="10065"/>
        </w:tabs>
        <w:spacing w:after="0" w:line="240" w:lineRule="auto"/>
        <w:ind w:left="0" w:firstLine="0"/>
        <w:jc w:val="both"/>
        <w:rPr>
          <w:rFonts w:ascii="Times New Roman" w:hAnsi="Times New Roman"/>
          <w:sz w:val="26"/>
          <w:szCs w:val="26"/>
        </w:rPr>
      </w:pPr>
      <w:r w:rsidRPr="00941BF4">
        <w:rPr>
          <w:rFonts w:ascii="Times New Roman" w:hAnsi="Times New Roman"/>
          <w:sz w:val="26"/>
          <w:szCs w:val="26"/>
        </w:rPr>
        <w:t xml:space="preserve"> распознавать вербальные и невербальные средства общения; </w:t>
      </w:r>
    </w:p>
    <w:p w:rsidR="00A26360" w:rsidRPr="00941BF4" w:rsidRDefault="00A26360" w:rsidP="00734E61">
      <w:pPr>
        <w:pStyle w:val="afffff"/>
        <w:numPr>
          <w:ilvl w:val="0"/>
          <w:numId w:val="228"/>
        </w:numPr>
        <w:tabs>
          <w:tab w:val="center" w:pos="1515"/>
          <w:tab w:val="center" w:pos="2802"/>
          <w:tab w:val="center" w:pos="3547"/>
          <w:tab w:val="center" w:pos="5226"/>
          <w:tab w:val="center" w:pos="7432"/>
          <w:tab w:val="right" w:pos="10065"/>
        </w:tabs>
        <w:spacing w:after="0" w:line="240" w:lineRule="auto"/>
        <w:ind w:left="0" w:firstLine="0"/>
        <w:jc w:val="both"/>
        <w:rPr>
          <w:rFonts w:ascii="Times New Roman" w:hAnsi="Times New Roman"/>
          <w:sz w:val="26"/>
          <w:szCs w:val="26"/>
        </w:rPr>
      </w:pPr>
      <w:r w:rsidRPr="00941BF4">
        <w:rPr>
          <w:rFonts w:ascii="Times New Roman" w:hAnsi="Times New Roman"/>
          <w:sz w:val="26"/>
          <w:szCs w:val="26"/>
        </w:rPr>
        <w:t xml:space="preserve">понимать значение социальных знаков; </w:t>
      </w:r>
    </w:p>
    <w:p w:rsidR="00A26360" w:rsidRPr="00941BF4" w:rsidRDefault="00A26360" w:rsidP="00734E61">
      <w:pPr>
        <w:pStyle w:val="afffff"/>
        <w:numPr>
          <w:ilvl w:val="0"/>
          <w:numId w:val="228"/>
        </w:numPr>
        <w:tabs>
          <w:tab w:val="center" w:pos="1515"/>
          <w:tab w:val="center" w:pos="2802"/>
          <w:tab w:val="center" w:pos="3547"/>
          <w:tab w:val="center" w:pos="5226"/>
          <w:tab w:val="center" w:pos="7432"/>
          <w:tab w:val="right" w:pos="10065"/>
        </w:tabs>
        <w:spacing w:after="0" w:line="240" w:lineRule="auto"/>
        <w:ind w:left="0" w:firstLine="0"/>
        <w:jc w:val="both"/>
        <w:rPr>
          <w:rFonts w:ascii="Times New Roman" w:hAnsi="Times New Roman"/>
          <w:sz w:val="26"/>
          <w:szCs w:val="26"/>
        </w:rPr>
      </w:pPr>
      <w:r w:rsidRPr="00941BF4">
        <w:rPr>
          <w:rFonts w:ascii="Times New Roman" w:hAnsi="Times New Roman"/>
          <w:sz w:val="26"/>
          <w:szCs w:val="26"/>
        </w:rPr>
        <w:t xml:space="preserve">определять признаки деструктивного общения; </w:t>
      </w:r>
    </w:p>
    <w:p w:rsidR="00A26360" w:rsidRPr="00941BF4" w:rsidRDefault="00A26360" w:rsidP="00734E61">
      <w:pPr>
        <w:pStyle w:val="afffff"/>
        <w:numPr>
          <w:ilvl w:val="0"/>
          <w:numId w:val="228"/>
        </w:numPr>
        <w:tabs>
          <w:tab w:val="center" w:pos="1515"/>
          <w:tab w:val="center" w:pos="2802"/>
          <w:tab w:val="center" w:pos="3547"/>
          <w:tab w:val="center" w:pos="5226"/>
          <w:tab w:val="center" w:pos="7432"/>
          <w:tab w:val="right" w:pos="10065"/>
        </w:tabs>
        <w:spacing w:after="0" w:line="240" w:lineRule="auto"/>
        <w:ind w:left="0" w:firstLine="0"/>
        <w:jc w:val="both"/>
        <w:rPr>
          <w:rFonts w:ascii="Times New Roman" w:hAnsi="Times New Roman"/>
          <w:sz w:val="26"/>
          <w:szCs w:val="26"/>
        </w:rPr>
      </w:pPr>
      <w:r w:rsidRPr="00941BF4">
        <w:rPr>
          <w:rFonts w:ascii="Times New Roman" w:hAnsi="Times New Roman"/>
          <w:sz w:val="26"/>
          <w:szCs w:val="26"/>
        </w:rPr>
        <w:t xml:space="preserve">владеть приемами безопасного межличностного и группового общения; </w:t>
      </w:r>
    </w:p>
    <w:p w:rsidR="00A26360" w:rsidRPr="00941BF4" w:rsidRDefault="00A26360" w:rsidP="00734E61">
      <w:pPr>
        <w:pStyle w:val="afffff"/>
        <w:numPr>
          <w:ilvl w:val="0"/>
          <w:numId w:val="228"/>
        </w:numPr>
        <w:spacing w:after="0" w:line="240" w:lineRule="auto"/>
        <w:ind w:left="0" w:firstLine="0"/>
        <w:jc w:val="both"/>
        <w:rPr>
          <w:rFonts w:ascii="Times New Roman" w:hAnsi="Times New Roman"/>
          <w:sz w:val="26"/>
          <w:szCs w:val="26"/>
        </w:rPr>
      </w:pPr>
      <w:r w:rsidRPr="00941BF4">
        <w:rPr>
          <w:rFonts w:ascii="Times New Roman" w:hAnsi="Times New Roman"/>
          <w:sz w:val="26"/>
          <w:szCs w:val="26"/>
        </w:rPr>
        <w:t xml:space="preserve">безопасно действовать по избеганию конфликтных ситуаций; </w:t>
      </w:r>
    </w:p>
    <w:p w:rsidR="00A26360" w:rsidRPr="00941BF4" w:rsidRDefault="00A26360" w:rsidP="00734E61">
      <w:pPr>
        <w:pStyle w:val="afffff"/>
        <w:numPr>
          <w:ilvl w:val="0"/>
          <w:numId w:val="228"/>
        </w:numPr>
        <w:spacing w:after="0" w:line="240" w:lineRule="auto"/>
        <w:ind w:left="0" w:firstLine="0"/>
        <w:jc w:val="both"/>
        <w:rPr>
          <w:rFonts w:ascii="Times New Roman" w:hAnsi="Times New Roman"/>
          <w:sz w:val="26"/>
          <w:szCs w:val="26"/>
        </w:rPr>
      </w:pPr>
      <w:r w:rsidRPr="00941BF4">
        <w:rPr>
          <w:rFonts w:ascii="Times New Roman" w:hAnsi="Times New Roman"/>
          <w:sz w:val="26"/>
          <w:szCs w:val="26"/>
        </w:rPr>
        <w:t xml:space="preserve">аргументированно, логично и ясно излагать свою точку зрения с использованием языковых средств. </w:t>
      </w:r>
    </w:p>
    <w:p w:rsidR="00A26360" w:rsidRPr="00941BF4" w:rsidRDefault="00A26360" w:rsidP="00A26360">
      <w:pPr>
        <w:ind w:firstLine="0"/>
        <w:rPr>
          <w:b/>
          <w:sz w:val="26"/>
          <w:szCs w:val="26"/>
        </w:rPr>
      </w:pPr>
      <w:r w:rsidRPr="00941BF4">
        <w:rPr>
          <w:b/>
          <w:sz w:val="26"/>
          <w:szCs w:val="26"/>
        </w:rPr>
        <w:t xml:space="preserve"> Регулятивные универсальные учебные действия </w:t>
      </w:r>
    </w:p>
    <w:p w:rsidR="00A26360" w:rsidRPr="00941BF4" w:rsidRDefault="00A26360" w:rsidP="00A26360">
      <w:pPr>
        <w:ind w:firstLine="0"/>
        <w:rPr>
          <w:sz w:val="26"/>
          <w:szCs w:val="26"/>
        </w:rPr>
      </w:pPr>
      <w:r w:rsidRPr="00941BF4">
        <w:rPr>
          <w:b/>
          <w:sz w:val="26"/>
          <w:szCs w:val="26"/>
        </w:rPr>
        <w:t xml:space="preserve">Самоорганизация: </w:t>
      </w:r>
    </w:p>
    <w:p w:rsidR="00A26360" w:rsidRPr="00941BF4" w:rsidRDefault="00A26360" w:rsidP="00734E61">
      <w:pPr>
        <w:pStyle w:val="afffff"/>
        <w:numPr>
          <w:ilvl w:val="0"/>
          <w:numId w:val="229"/>
        </w:numPr>
        <w:spacing w:after="0" w:line="240" w:lineRule="auto"/>
        <w:ind w:left="0" w:firstLine="0"/>
        <w:jc w:val="both"/>
        <w:rPr>
          <w:rFonts w:ascii="Times New Roman" w:hAnsi="Times New Roman"/>
          <w:sz w:val="26"/>
          <w:szCs w:val="26"/>
        </w:rPr>
      </w:pPr>
      <w:r w:rsidRPr="00941BF4">
        <w:rPr>
          <w:rFonts w:ascii="Times New Roman" w:hAnsi="Times New Roman"/>
          <w:sz w:val="26"/>
          <w:szCs w:val="26"/>
        </w:rPr>
        <w:t xml:space="preserve">ставить и формулировать собственные задачи в образовательной деятельности и жизненных ситуациях; </w:t>
      </w:r>
    </w:p>
    <w:p w:rsidR="00A26360" w:rsidRPr="00941BF4" w:rsidRDefault="00A26360" w:rsidP="00734E61">
      <w:pPr>
        <w:pStyle w:val="afffff"/>
        <w:numPr>
          <w:ilvl w:val="0"/>
          <w:numId w:val="229"/>
        </w:numPr>
        <w:spacing w:after="0" w:line="240" w:lineRule="auto"/>
        <w:ind w:left="0" w:firstLine="0"/>
        <w:jc w:val="both"/>
        <w:rPr>
          <w:rFonts w:ascii="Times New Roman" w:hAnsi="Times New Roman"/>
          <w:sz w:val="26"/>
          <w:szCs w:val="26"/>
        </w:rPr>
      </w:pPr>
      <w:r w:rsidRPr="00941BF4">
        <w:rPr>
          <w:rFonts w:ascii="Times New Roman" w:hAnsi="Times New Roman"/>
          <w:sz w:val="26"/>
          <w:szCs w:val="26"/>
        </w:rPr>
        <w:t xml:space="preserve">самостоятельно выявлять проблемные вопросы, выбирать оптимальный способ и составлять план их решения в конкретных условиях; </w:t>
      </w:r>
    </w:p>
    <w:p w:rsidR="00A26360" w:rsidRPr="00941BF4" w:rsidRDefault="00A26360" w:rsidP="00734E61">
      <w:pPr>
        <w:pStyle w:val="afffff"/>
        <w:numPr>
          <w:ilvl w:val="0"/>
          <w:numId w:val="229"/>
        </w:numPr>
        <w:spacing w:after="0" w:line="240" w:lineRule="auto"/>
        <w:ind w:left="0" w:firstLine="0"/>
        <w:jc w:val="both"/>
        <w:rPr>
          <w:rFonts w:ascii="Times New Roman" w:hAnsi="Times New Roman"/>
          <w:sz w:val="26"/>
          <w:szCs w:val="26"/>
        </w:rPr>
      </w:pPr>
      <w:r w:rsidRPr="00941BF4">
        <w:rPr>
          <w:rFonts w:ascii="Times New Roman" w:hAnsi="Times New Roman"/>
          <w:sz w:val="26"/>
          <w:szCs w:val="26"/>
        </w:rPr>
        <w:t xml:space="preserve">делать осознанный выбор в новой ситуации, аргументировать его; </w:t>
      </w:r>
    </w:p>
    <w:p w:rsidR="00A26360" w:rsidRPr="00941BF4" w:rsidRDefault="00A26360" w:rsidP="00734E61">
      <w:pPr>
        <w:pStyle w:val="afffff"/>
        <w:numPr>
          <w:ilvl w:val="0"/>
          <w:numId w:val="229"/>
        </w:numPr>
        <w:spacing w:after="0" w:line="240" w:lineRule="auto"/>
        <w:ind w:left="0" w:firstLine="0"/>
        <w:jc w:val="both"/>
        <w:rPr>
          <w:rFonts w:ascii="Times New Roman" w:hAnsi="Times New Roman"/>
          <w:sz w:val="26"/>
          <w:szCs w:val="26"/>
        </w:rPr>
      </w:pPr>
      <w:r w:rsidRPr="00941BF4">
        <w:rPr>
          <w:rFonts w:ascii="Times New Roman" w:hAnsi="Times New Roman"/>
          <w:sz w:val="26"/>
          <w:szCs w:val="26"/>
        </w:rPr>
        <w:t xml:space="preserve">брать ответственность за свое решение; </w:t>
      </w:r>
    </w:p>
    <w:p w:rsidR="00A26360" w:rsidRPr="00941BF4" w:rsidRDefault="00A26360" w:rsidP="00734E61">
      <w:pPr>
        <w:pStyle w:val="afffff"/>
        <w:numPr>
          <w:ilvl w:val="0"/>
          <w:numId w:val="229"/>
        </w:numPr>
        <w:spacing w:after="0" w:line="240" w:lineRule="auto"/>
        <w:ind w:left="0" w:firstLine="0"/>
        <w:jc w:val="both"/>
        <w:rPr>
          <w:rFonts w:ascii="Times New Roman" w:hAnsi="Times New Roman"/>
          <w:sz w:val="26"/>
          <w:szCs w:val="26"/>
        </w:rPr>
      </w:pPr>
      <w:r w:rsidRPr="00941BF4">
        <w:rPr>
          <w:rFonts w:ascii="Times New Roman" w:hAnsi="Times New Roman"/>
          <w:sz w:val="26"/>
          <w:szCs w:val="26"/>
        </w:rPr>
        <w:t xml:space="preserve">оценивать приобретенный опыт; </w:t>
      </w:r>
    </w:p>
    <w:p w:rsidR="00A26360" w:rsidRPr="00941BF4" w:rsidRDefault="00A26360" w:rsidP="00734E61">
      <w:pPr>
        <w:pStyle w:val="afffff"/>
        <w:numPr>
          <w:ilvl w:val="0"/>
          <w:numId w:val="229"/>
        </w:numPr>
        <w:spacing w:after="0" w:line="240" w:lineRule="auto"/>
        <w:ind w:left="0" w:firstLine="0"/>
        <w:jc w:val="both"/>
        <w:rPr>
          <w:rFonts w:ascii="Times New Roman" w:hAnsi="Times New Roman"/>
          <w:sz w:val="26"/>
          <w:szCs w:val="26"/>
        </w:rPr>
      </w:pPr>
      <w:r w:rsidRPr="00941BF4">
        <w:rPr>
          <w:rFonts w:ascii="Times New Roman" w:hAnsi="Times New Roman"/>
          <w:sz w:val="26"/>
          <w:szCs w:val="26"/>
        </w:rPr>
        <w:t xml:space="preserve">расширять познания в области безопасности жизнедеятельности на основе личных предпочтений и за счет привлечения научно-практических знаний других предметных областей; </w:t>
      </w:r>
    </w:p>
    <w:p w:rsidR="00A26360" w:rsidRPr="00941BF4" w:rsidRDefault="00A26360" w:rsidP="00734E61">
      <w:pPr>
        <w:pStyle w:val="afffff"/>
        <w:numPr>
          <w:ilvl w:val="0"/>
          <w:numId w:val="229"/>
        </w:numPr>
        <w:spacing w:after="0" w:line="240" w:lineRule="auto"/>
        <w:ind w:left="0" w:firstLine="0"/>
        <w:jc w:val="both"/>
        <w:rPr>
          <w:rFonts w:ascii="Times New Roman" w:hAnsi="Times New Roman"/>
          <w:sz w:val="26"/>
          <w:szCs w:val="26"/>
        </w:rPr>
      </w:pPr>
      <w:r w:rsidRPr="00941BF4">
        <w:rPr>
          <w:rFonts w:ascii="Times New Roman" w:hAnsi="Times New Roman"/>
          <w:sz w:val="26"/>
          <w:szCs w:val="26"/>
        </w:rPr>
        <w:t xml:space="preserve">повышать образовательный и культурный уровень. </w:t>
      </w:r>
    </w:p>
    <w:p w:rsidR="00A26360" w:rsidRPr="00941BF4" w:rsidRDefault="00A26360" w:rsidP="00A26360">
      <w:pPr>
        <w:ind w:firstLine="0"/>
        <w:rPr>
          <w:b/>
          <w:sz w:val="26"/>
          <w:szCs w:val="26"/>
        </w:rPr>
      </w:pPr>
      <w:r w:rsidRPr="00941BF4">
        <w:rPr>
          <w:b/>
          <w:sz w:val="26"/>
          <w:szCs w:val="26"/>
        </w:rPr>
        <w:t xml:space="preserve">Самоконтроль, принятие себя и других </w:t>
      </w:r>
    </w:p>
    <w:p w:rsidR="00A26360" w:rsidRPr="00941BF4" w:rsidRDefault="00A26360" w:rsidP="00734E61">
      <w:pPr>
        <w:pStyle w:val="afffff"/>
        <w:numPr>
          <w:ilvl w:val="0"/>
          <w:numId w:val="230"/>
        </w:numPr>
        <w:spacing w:after="0" w:line="240" w:lineRule="auto"/>
        <w:ind w:left="0" w:firstLine="0"/>
        <w:jc w:val="both"/>
        <w:rPr>
          <w:rFonts w:ascii="Times New Roman" w:hAnsi="Times New Roman"/>
          <w:sz w:val="26"/>
          <w:szCs w:val="26"/>
        </w:rPr>
      </w:pPr>
      <w:r w:rsidRPr="00941BF4">
        <w:rPr>
          <w:rFonts w:ascii="Times New Roman" w:hAnsi="Times New Roman"/>
          <w:sz w:val="26"/>
          <w:szCs w:val="26"/>
        </w:rPr>
        <w:t xml:space="preserve">оценивать образовательные ситуации; </w:t>
      </w:r>
    </w:p>
    <w:p w:rsidR="00A26360" w:rsidRPr="00941BF4" w:rsidRDefault="00A26360" w:rsidP="00734E61">
      <w:pPr>
        <w:pStyle w:val="afffff"/>
        <w:numPr>
          <w:ilvl w:val="0"/>
          <w:numId w:val="230"/>
        </w:numPr>
        <w:spacing w:after="0" w:line="240" w:lineRule="auto"/>
        <w:ind w:left="0" w:firstLine="0"/>
        <w:jc w:val="both"/>
        <w:rPr>
          <w:rFonts w:ascii="Times New Roman" w:hAnsi="Times New Roman"/>
          <w:sz w:val="26"/>
          <w:szCs w:val="26"/>
        </w:rPr>
      </w:pPr>
      <w:r w:rsidRPr="00941BF4">
        <w:rPr>
          <w:rFonts w:ascii="Times New Roman" w:hAnsi="Times New Roman"/>
          <w:sz w:val="26"/>
          <w:szCs w:val="26"/>
        </w:rPr>
        <w:t xml:space="preserve">предвидеть трудности, которые могут возникнуть при их разрешении; </w:t>
      </w:r>
    </w:p>
    <w:p w:rsidR="00A26360" w:rsidRPr="00941BF4" w:rsidRDefault="00A26360" w:rsidP="00734E61">
      <w:pPr>
        <w:pStyle w:val="afffff"/>
        <w:numPr>
          <w:ilvl w:val="0"/>
          <w:numId w:val="230"/>
        </w:numPr>
        <w:spacing w:after="0" w:line="240" w:lineRule="auto"/>
        <w:ind w:left="0" w:firstLine="0"/>
        <w:jc w:val="both"/>
        <w:rPr>
          <w:rFonts w:ascii="Times New Roman" w:hAnsi="Times New Roman"/>
          <w:sz w:val="26"/>
          <w:szCs w:val="26"/>
        </w:rPr>
      </w:pPr>
      <w:r w:rsidRPr="00941BF4">
        <w:rPr>
          <w:rFonts w:ascii="Times New Roman" w:hAnsi="Times New Roman"/>
          <w:sz w:val="26"/>
          <w:szCs w:val="26"/>
        </w:rPr>
        <w:t xml:space="preserve">вносить коррективы в свою деятельность; </w:t>
      </w:r>
    </w:p>
    <w:p w:rsidR="00A26360" w:rsidRPr="00941BF4" w:rsidRDefault="00A26360" w:rsidP="00734E61">
      <w:pPr>
        <w:pStyle w:val="afffff"/>
        <w:numPr>
          <w:ilvl w:val="0"/>
          <w:numId w:val="230"/>
        </w:numPr>
        <w:spacing w:after="0" w:line="240" w:lineRule="auto"/>
        <w:ind w:left="0" w:firstLine="0"/>
        <w:jc w:val="both"/>
        <w:rPr>
          <w:rFonts w:ascii="Times New Roman" w:hAnsi="Times New Roman"/>
          <w:sz w:val="26"/>
          <w:szCs w:val="26"/>
        </w:rPr>
      </w:pPr>
      <w:r w:rsidRPr="00941BF4">
        <w:rPr>
          <w:rFonts w:ascii="Times New Roman" w:hAnsi="Times New Roman"/>
          <w:sz w:val="26"/>
          <w:szCs w:val="26"/>
        </w:rPr>
        <w:t xml:space="preserve">контролировать соответствие результатов целям; </w:t>
      </w:r>
    </w:p>
    <w:p w:rsidR="00A26360" w:rsidRPr="00941BF4" w:rsidRDefault="00A26360" w:rsidP="00734E61">
      <w:pPr>
        <w:pStyle w:val="afffff"/>
        <w:numPr>
          <w:ilvl w:val="0"/>
          <w:numId w:val="230"/>
        </w:numPr>
        <w:spacing w:after="0" w:line="240" w:lineRule="auto"/>
        <w:ind w:left="0" w:firstLine="0"/>
        <w:jc w:val="both"/>
        <w:rPr>
          <w:rFonts w:ascii="Times New Roman" w:hAnsi="Times New Roman"/>
          <w:sz w:val="26"/>
          <w:szCs w:val="26"/>
        </w:rPr>
      </w:pPr>
      <w:r w:rsidRPr="00941BF4">
        <w:rPr>
          <w:rFonts w:ascii="Times New Roman" w:hAnsi="Times New Roman"/>
          <w:sz w:val="26"/>
          <w:szCs w:val="26"/>
        </w:rPr>
        <w:t xml:space="preserve">использовать приемы рефлексии для анализа и оценки образовательной ситуации, выбора оптимального решения; </w:t>
      </w:r>
    </w:p>
    <w:p w:rsidR="00A26360" w:rsidRPr="00941BF4" w:rsidRDefault="00A26360" w:rsidP="00734E61">
      <w:pPr>
        <w:pStyle w:val="afffff"/>
        <w:numPr>
          <w:ilvl w:val="0"/>
          <w:numId w:val="230"/>
        </w:numPr>
        <w:spacing w:after="0" w:line="240" w:lineRule="auto"/>
        <w:ind w:left="0" w:firstLine="0"/>
        <w:jc w:val="both"/>
        <w:rPr>
          <w:rFonts w:ascii="Times New Roman" w:hAnsi="Times New Roman"/>
          <w:sz w:val="26"/>
          <w:szCs w:val="26"/>
        </w:rPr>
      </w:pPr>
      <w:r w:rsidRPr="00941BF4">
        <w:rPr>
          <w:rFonts w:ascii="Times New Roman" w:hAnsi="Times New Roman"/>
          <w:sz w:val="26"/>
          <w:szCs w:val="26"/>
        </w:rPr>
        <w:t xml:space="preserve">принимать себя, понимая свои недостатки и достоинства, невозможности контроля всего вокруг; </w:t>
      </w:r>
    </w:p>
    <w:p w:rsidR="00A26360" w:rsidRPr="00941BF4" w:rsidRDefault="00A26360" w:rsidP="00734E61">
      <w:pPr>
        <w:pStyle w:val="afffff"/>
        <w:numPr>
          <w:ilvl w:val="0"/>
          <w:numId w:val="230"/>
        </w:numPr>
        <w:spacing w:after="0" w:line="240" w:lineRule="auto"/>
        <w:ind w:left="0" w:firstLine="0"/>
        <w:jc w:val="both"/>
        <w:rPr>
          <w:rFonts w:ascii="Times New Roman" w:hAnsi="Times New Roman"/>
          <w:sz w:val="26"/>
          <w:szCs w:val="26"/>
        </w:rPr>
      </w:pPr>
      <w:r w:rsidRPr="00941BF4">
        <w:rPr>
          <w:rFonts w:ascii="Times New Roman" w:hAnsi="Times New Roman"/>
          <w:sz w:val="26"/>
          <w:szCs w:val="26"/>
        </w:rPr>
        <w:t xml:space="preserve">принимать мотивы и аргументы других людей при анализе и оценке образовательной ситуации; </w:t>
      </w:r>
    </w:p>
    <w:p w:rsidR="00A26360" w:rsidRPr="00941BF4" w:rsidRDefault="00A26360" w:rsidP="00734E61">
      <w:pPr>
        <w:pStyle w:val="afffff"/>
        <w:numPr>
          <w:ilvl w:val="0"/>
          <w:numId w:val="230"/>
        </w:numPr>
        <w:spacing w:after="0" w:line="240" w:lineRule="auto"/>
        <w:ind w:left="0" w:firstLine="0"/>
        <w:jc w:val="both"/>
        <w:rPr>
          <w:rFonts w:ascii="Times New Roman" w:hAnsi="Times New Roman"/>
          <w:sz w:val="26"/>
          <w:szCs w:val="26"/>
        </w:rPr>
      </w:pPr>
      <w:r w:rsidRPr="00941BF4">
        <w:rPr>
          <w:rFonts w:ascii="Times New Roman" w:hAnsi="Times New Roman"/>
          <w:sz w:val="26"/>
          <w:szCs w:val="26"/>
        </w:rPr>
        <w:t xml:space="preserve">признавать право на ошибку свою и чужую. </w:t>
      </w:r>
    </w:p>
    <w:p w:rsidR="00A26360" w:rsidRPr="00941BF4" w:rsidRDefault="00A26360" w:rsidP="00A26360">
      <w:pPr>
        <w:ind w:firstLine="0"/>
        <w:rPr>
          <w:b/>
          <w:sz w:val="26"/>
          <w:szCs w:val="26"/>
        </w:rPr>
      </w:pPr>
      <w:r w:rsidRPr="00941BF4">
        <w:rPr>
          <w:b/>
          <w:sz w:val="26"/>
          <w:szCs w:val="26"/>
        </w:rPr>
        <w:t xml:space="preserve">Совместная деятельность: </w:t>
      </w:r>
    </w:p>
    <w:p w:rsidR="00A26360" w:rsidRPr="00941BF4" w:rsidRDefault="00A26360" w:rsidP="00734E61">
      <w:pPr>
        <w:pStyle w:val="afffff"/>
        <w:numPr>
          <w:ilvl w:val="0"/>
          <w:numId w:val="231"/>
        </w:numPr>
        <w:spacing w:after="0" w:line="240" w:lineRule="auto"/>
        <w:ind w:left="0" w:firstLine="0"/>
        <w:jc w:val="both"/>
        <w:rPr>
          <w:rFonts w:ascii="Times New Roman" w:hAnsi="Times New Roman"/>
          <w:sz w:val="26"/>
          <w:szCs w:val="26"/>
        </w:rPr>
      </w:pPr>
      <w:r w:rsidRPr="00941BF4">
        <w:rPr>
          <w:rFonts w:ascii="Times New Roman" w:hAnsi="Times New Roman"/>
          <w:sz w:val="26"/>
          <w:szCs w:val="26"/>
        </w:rPr>
        <w:t xml:space="preserve">понимать и использовать преимущества командной и индивидуальной работы в конкретной учебной ситуации; </w:t>
      </w:r>
    </w:p>
    <w:p w:rsidR="00A26360" w:rsidRPr="00941BF4" w:rsidRDefault="00A26360" w:rsidP="00734E61">
      <w:pPr>
        <w:pStyle w:val="afffff"/>
        <w:numPr>
          <w:ilvl w:val="0"/>
          <w:numId w:val="231"/>
        </w:numPr>
        <w:spacing w:after="0" w:line="240" w:lineRule="auto"/>
        <w:ind w:left="0" w:firstLine="0"/>
        <w:jc w:val="both"/>
        <w:rPr>
          <w:rFonts w:ascii="Times New Roman" w:hAnsi="Times New Roman"/>
          <w:sz w:val="26"/>
          <w:szCs w:val="26"/>
        </w:rPr>
      </w:pPr>
      <w:r w:rsidRPr="00941BF4">
        <w:rPr>
          <w:rFonts w:ascii="Times New Roman" w:hAnsi="Times New Roman"/>
          <w:sz w:val="26"/>
          <w:szCs w:val="26"/>
        </w:rPr>
        <w:t xml:space="preserve">ставить цели и организовывать совместную деятельность с учетом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 </w:t>
      </w:r>
    </w:p>
    <w:p w:rsidR="00A26360" w:rsidRPr="00941BF4" w:rsidRDefault="00A26360" w:rsidP="00734E61">
      <w:pPr>
        <w:pStyle w:val="afffff"/>
        <w:numPr>
          <w:ilvl w:val="0"/>
          <w:numId w:val="231"/>
        </w:numPr>
        <w:spacing w:after="0" w:line="240" w:lineRule="auto"/>
        <w:ind w:left="0" w:firstLine="0"/>
        <w:jc w:val="both"/>
        <w:rPr>
          <w:rFonts w:ascii="Times New Roman" w:hAnsi="Times New Roman"/>
          <w:sz w:val="26"/>
          <w:szCs w:val="26"/>
        </w:rPr>
      </w:pPr>
      <w:r w:rsidRPr="00941BF4">
        <w:rPr>
          <w:rFonts w:ascii="Times New Roman" w:hAnsi="Times New Roman"/>
          <w:sz w:val="26"/>
          <w:szCs w:val="26"/>
        </w:rPr>
        <w:t xml:space="preserve">оценивать свой вклад и вклад каждого участника команды в общий результат по совместно разработанным критериям; </w:t>
      </w:r>
    </w:p>
    <w:p w:rsidR="00A26360" w:rsidRPr="00941BF4" w:rsidRDefault="00A26360" w:rsidP="00734E61">
      <w:pPr>
        <w:pStyle w:val="afffff"/>
        <w:numPr>
          <w:ilvl w:val="0"/>
          <w:numId w:val="231"/>
        </w:numPr>
        <w:spacing w:after="0" w:line="240" w:lineRule="auto"/>
        <w:ind w:left="0" w:firstLine="0"/>
        <w:jc w:val="both"/>
        <w:rPr>
          <w:rFonts w:ascii="Times New Roman" w:hAnsi="Times New Roman"/>
          <w:sz w:val="26"/>
          <w:szCs w:val="26"/>
        </w:rPr>
      </w:pPr>
      <w:r w:rsidRPr="00941BF4">
        <w:rPr>
          <w:rFonts w:ascii="Times New Roman" w:hAnsi="Times New Roman"/>
          <w:sz w:val="26"/>
          <w:szCs w:val="26"/>
        </w:rPr>
        <w:t xml:space="preserve">осуществлять позитивное стратегическое поведение в различных ситуациях; </w:t>
      </w:r>
    </w:p>
    <w:p w:rsidR="00A26360" w:rsidRPr="00941BF4" w:rsidRDefault="00A26360" w:rsidP="00734E61">
      <w:pPr>
        <w:pStyle w:val="afffff"/>
        <w:numPr>
          <w:ilvl w:val="0"/>
          <w:numId w:val="231"/>
        </w:numPr>
        <w:spacing w:after="0" w:line="240" w:lineRule="auto"/>
        <w:ind w:left="0" w:firstLine="0"/>
        <w:jc w:val="both"/>
        <w:rPr>
          <w:rFonts w:ascii="Times New Roman" w:hAnsi="Times New Roman"/>
          <w:sz w:val="26"/>
          <w:szCs w:val="26"/>
        </w:rPr>
      </w:pPr>
      <w:r w:rsidRPr="00941BF4">
        <w:rPr>
          <w:rFonts w:ascii="Times New Roman" w:hAnsi="Times New Roman"/>
          <w:sz w:val="26"/>
          <w:szCs w:val="26"/>
        </w:rPr>
        <w:t xml:space="preserve">предлагать новые идеи, оценивать их с позиции новизны и практической значимости; </w:t>
      </w:r>
    </w:p>
    <w:p w:rsidR="00A26360" w:rsidRPr="00941BF4" w:rsidRDefault="00A26360" w:rsidP="00734E61">
      <w:pPr>
        <w:pStyle w:val="afffff"/>
        <w:numPr>
          <w:ilvl w:val="0"/>
          <w:numId w:val="231"/>
        </w:numPr>
        <w:spacing w:after="0" w:line="240" w:lineRule="auto"/>
        <w:ind w:left="0" w:firstLine="0"/>
        <w:jc w:val="both"/>
        <w:rPr>
          <w:rFonts w:ascii="Times New Roman" w:hAnsi="Times New Roman"/>
          <w:sz w:val="26"/>
          <w:szCs w:val="26"/>
        </w:rPr>
      </w:pPr>
      <w:r w:rsidRPr="00941BF4">
        <w:rPr>
          <w:rFonts w:ascii="Times New Roman" w:hAnsi="Times New Roman"/>
          <w:sz w:val="26"/>
          <w:szCs w:val="26"/>
        </w:rPr>
        <w:t xml:space="preserve">проявлять творчество и разумную инициативу. </w:t>
      </w:r>
    </w:p>
    <w:p w:rsidR="00A26360" w:rsidRPr="00A26360" w:rsidRDefault="00A26360" w:rsidP="00A26360">
      <w:pPr>
        <w:ind w:firstLine="0"/>
        <w:jc w:val="center"/>
        <w:rPr>
          <w:b/>
          <w:bCs/>
          <w:sz w:val="26"/>
          <w:szCs w:val="26"/>
        </w:rPr>
      </w:pPr>
      <w:r w:rsidRPr="00A26360">
        <w:rPr>
          <w:b/>
          <w:bCs/>
          <w:sz w:val="26"/>
          <w:szCs w:val="26"/>
        </w:rPr>
        <w:t>Физическая культура</w:t>
      </w:r>
    </w:p>
    <w:p w:rsidR="00A26360" w:rsidRPr="00A26360" w:rsidRDefault="00A26360" w:rsidP="00A26360">
      <w:pPr>
        <w:pStyle w:val="affffffc"/>
        <w:spacing w:line="240" w:lineRule="auto"/>
        <w:ind w:firstLine="0"/>
        <w:rPr>
          <w:sz w:val="26"/>
          <w:szCs w:val="26"/>
        </w:rPr>
      </w:pPr>
      <w:r w:rsidRPr="00A26360">
        <w:rPr>
          <w:b/>
          <w:bCs/>
          <w:sz w:val="26"/>
          <w:szCs w:val="26"/>
        </w:rPr>
        <w:t>Формирование универсальных учебных познавательных действий включает базовые логические действия</w:t>
      </w:r>
      <w:r w:rsidRPr="00A26360">
        <w:rPr>
          <w:sz w:val="26"/>
          <w:szCs w:val="26"/>
        </w:rPr>
        <w:t>:</w:t>
      </w:r>
    </w:p>
    <w:p w:rsidR="00A26360" w:rsidRPr="00A26360" w:rsidRDefault="00A26360" w:rsidP="00734E61">
      <w:pPr>
        <w:pStyle w:val="afffff"/>
        <w:widowControl w:val="0"/>
        <w:numPr>
          <w:ilvl w:val="0"/>
          <w:numId w:val="221"/>
        </w:numPr>
        <w:spacing w:after="0" w:line="240" w:lineRule="auto"/>
        <w:ind w:left="0" w:firstLine="0"/>
        <w:jc w:val="both"/>
        <w:rPr>
          <w:rFonts w:ascii="Times New Roman" w:hAnsi="Times New Roman"/>
          <w:sz w:val="26"/>
          <w:szCs w:val="26"/>
        </w:rPr>
      </w:pPr>
      <w:r w:rsidRPr="00A26360">
        <w:rPr>
          <w:rFonts w:ascii="Times New Roman" w:hAnsi="Times New Roman"/>
          <w:sz w:val="26"/>
          <w:szCs w:val="26"/>
        </w:rPr>
        <w:t>самостоятельно формулировать и актуализировать проблему, рассматривать её всесторонне;</w:t>
      </w:r>
    </w:p>
    <w:p w:rsidR="00A26360" w:rsidRPr="00A26360" w:rsidRDefault="00A26360" w:rsidP="00734E61">
      <w:pPr>
        <w:pStyle w:val="afffff"/>
        <w:widowControl w:val="0"/>
        <w:numPr>
          <w:ilvl w:val="0"/>
          <w:numId w:val="221"/>
        </w:numPr>
        <w:spacing w:after="0" w:line="240" w:lineRule="auto"/>
        <w:ind w:left="0" w:firstLine="0"/>
        <w:jc w:val="both"/>
        <w:rPr>
          <w:rFonts w:ascii="Times New Roman" w:hAnsi="Times New Roman"/>
          <w:sz w:val="26"/>
          <w:szCs w:val="26"/>
        </w:rPr>
      </w:pPr>
      <w:r w:rsidRPr="00A26360">
        <w:rPr>
          <w:rFonts w:ascii="Times New Roman" w:hAnsi="Times New Roman"/>
          <w:sz w:val="26"/>
          <w:szCs w:val="26"/>
        </w:rPr>
        <w:t>устанавливать существенный признак или основания для сравнения, классификации и обобщения;</w:t>
      </w:r>
    </w:p>
    <w:p w:rsidR="00A26360" w:rsidRPr="00A26360" w:rsidRDefault="00A26360" w:rsidP="00734E61">
      <w:pPr>
        <w:pStyle w:val="afffff"/>
        <w:widowControl w:val="0"/>
        <w:numPr>
          <w:ilvl w:val="0"/>
          <w:numId w:val="221"/>
        </w:numPr>
        <w:spacing w:after="0" w:line="240" w:lineRule="auto"/>
        <w:ind w:left="0" w:firstLine="0"/>
        <w:jc w:val="both"/>
        <w:rPr>
          <w:rFonts w:ascii="Times New Roman" w:hAnsi="Times New Roman"/>
          <w:sz w:val="26"/>
          <w:szCs w:val="26"/>
        </w:rPr>
      </w:pPr>
      <w:r w:rsidRPr="00A26360">
        <w:rPr>
          <w:rFonts w:ascii="Times New Roman" w:hAnsi="Times New Roman"/>
          <w:sz w:val="26"/>
          <w:szCs w:val="26"/>
        </w:rPr>
        <w:t>определять цели деятельности, задавать параметры и критерии их достижения;</w:t>
      </w:r>
    </w:p>
    <w:p w:rsidR="00A26360" w:rsidRPr="00A26360" w:rsidRDefault="00A26360" w:rsidP="00734E61">
      <w:pPr>
        <w:pStyle w:val="afffff"/>
        <w:widowControl w:val="0"/>
        <w:numPr>
          <w:ilvl w:val="0"/>
          <w:numId w:val="221"/>
        </w:numPr>
        <w:spacing w:after="0" w:line="240" w:lineRule="auto"/>
        <w:ind w:left="0" w:firstLine="0"/>
        <w:jc w:val="both"/>
        <w:rPr>
          <w:rFonts w:ascii="Times New Roman" w:hAnsi="Times New Roman"/>
          <w:sz w:val="26"/>
          <w:szCs w:val="26"/>
        </w:rPr>
      </w:pPr>
      <w:r w:rsidRPr="00A26360">
        <w:rPr>
          <w:rFonts w:ascii="Times New Roman" w:hAnsi="Times New Roman"/>
          <w:sz w:val="26"/>
          <w:szCs w:val="26"/>
        </w:rPr>
        <w:t xml:space="preserve">выявлять закономерности и противоречия в рассматриваемых явлениях; </w:t>
      </w:r>
    </w:p>
    <w:p w:rsidR="00A26360" w:rsidRPr="00A26360" w:rsidRDefault="00A26360" w:rsidP="00734E61">
      <w:pPr>
        <w:pStyle w:val="afffff"/>
        <w:widowControl w:val="0"/>
        <w:numPr>
          <w:ilvl w:val="0"/>
          <w:numId w:val="221"/>
        </w:numPr>
        <w:spacing w:after="0" w:line="240" w:lineRule="auto"/>
        <w:ind w:left="0" w:firstLine="0"/>
        <w:jc w:val="both"/>
        <w:rPr>
          <w:rFonts w:ascii="Times New Roman" w:hAnsi="Times New Roman"/>
          <w:sz w:val="26"/>
          <w:szCs w:val="26"/>
        </w:rPr>
      </w:pPr>
      <w:r w:rsidRPr="00A26360">
        <w:rPr>
          <w:rFonts w:ascii="Times New Roman" w:hAnsi="Times New Roman"/>
          <w:sz w:val="26"/>
          <w:szCs w:val="26"/>
        </w:rPr>
        <w:t>разрабатывать план решения проблемы с учётом анализа имеющихся материальных и нематериальных ресурсов;</w:t>
      </w:r>
    </w:p>
    <w:p w:rsidR="00A26360" w:rsidRPr="00A26360" w:rsidRDefault="00A26360" w:rsidP="00734E61">
      <w:pPr>
        <w:pStyle w:val="afffff"/>
        <w:widowControl w:val="0"/>
        <w:numPr>
          <w:ilvl w:val="0"/>
          <w:numId w:val="221"/>
        </w:numPr>
        <w:spacing w:after="0" w:line="240" w:lineRule="auto"/>
        <w:ind w:left="0" w:firstLine="0"/>
        <w:jc w:val="both"/>
        <w:rPr>
          <w:rFonts w:ascii="Times New Roman" w:hAnsi="Times New Roman"/>
          <w:sz w:val="26"/>
          <w:szCs w:val="26"/>
        </w:rPr>
      </w:pPr>
      <w:r w:rsidRPr="00A26360">
        <w:rPr>
          <w:rFonts w:ascii="Times New Roman" w:hAnsi="Times New Roman"/>
          <w:sz w:val="26"/>
          <w:szCs w:val="26"/>
        </w:rPr>
        <w:t>вносить коррективы в деятельность, оценивать соответствие результатов целям, оценивать риски последствий деятельности;</w:t>
      </w:r>
    </w:p>
    <w:p w:rsidR="00A26360" w:rsidRPr="00A26360" w:rsidRDefault="00A26360" w:rsidP="00734E61">
      <w:pPr>
        <w:pStyle w:val="afffff"/>
        <w:widowControl w:val="0"/>
        <w:numPr>
          <w:ilvl w:val="0"/>
          <w:numId w:val="221"/>
        </w:numPr>
        <w:spacing w:after="0" w:line="240" w:lineRule="auto"/>
        <w:ind w:left="0" w:firstLine="0"/>
        <w:jc w:val="both"/>
        <w:rPr>
          <w:rFonts w:ascii="Times New Roman" w:hAnsi="Times New Roman"/>
          <w:sz w:val="26"/>
          <w:szCs w:val="26"/>
        </w:rPr>
      </w:pPr>
      <w:r w:rsidRPr="00A26360">
        <w:rPr>
          <w:rFonts w:ascii="Times New Roman" w:hAnsi="Times New Roman"/>
          <w:sz w:val="26"/>
          <w:szCs w:val="26"/>
        </w:rPr>
        <w:t xml:space="preserve">координировать и выполнять работу в условиях реального, виртуального </w:t>
      </w:r>
      <w:r w:rsidRPr="00A26360">
        <w:rPr>
          <w:rFonts w:ascii="Times New Roman" w:hAnsi="Times New Roman"/>
          <w:sz w:val="26"/>
          <w:szCs w:val="26"/>
        </w:rPr>
        <w:br/>
        <w:t>и комбинированного взаимодействия;</w:t>
      </w:r>
    </w:p>
    <w:p w:rsidR="00A26360" w:rsidRPr="00A26360" w:rsidRDefault="00A26360" w:rsidP="00734E61">
      <w:pPr>
        <w:pStyle w:val="afffff"/>
        <w:widowControl w:val="0"/>
        <w:numPr>
          <w:ilvl w:val="0"/>
          <w:numId w:val="221"/>
        </w:numPr>
        <w:spacing w:after="0" w:line="240" w:lineRule="auto"/>
        <w:ind w:left="0" w:firstLine="0"/>
        <w:jc w:val="both"/>
        <w:rPr>
          <w:rFonts w:ascii="Times New Roman" w:hAnsi="Times New Roman"/>
          <w:sz w:val="26"/>
          <w:szCs w:val="26"/>
        </w:rPr>
      </w:pPr>
      <w:r w:rsidRPr="00A26360">
        <w:rPr>
          <w:rFonts w:ascii="Times New Roman" w:hAnsi="Times New Roman"/>
          <w:sz w:val="26"/>
          <w:szCs w:val="26"/>
        </w:rPr>
        <w:t>развивать креативное мышление при решении жизненных проблем.</w:t>
      </w:r>
    </w:p>
    <w:p w:rsidR="00A26360" w:rsidRPr="00A26360" w:rsidRDefault="00A26360" w:rsidP="00A26360">
      <w:pPr>
        <w:pStyle w:val="affffffc"/>
        <w:spacing w:line="240" w:lineRule="auto"/>
        <w:ind w:firstLine="0"/>
        <w:rPr>
          <w:sz w:val="26"/>
          <w:szCs w:val="26"/>
        </w:rPr>
      </w:pPr>
      <w:r w:rsidRPr="00A26360">
        <w:rPr>
          <w:b/>
          <w:bCs/>
          <w:sz w:val="26"/>
          <w:szCs w:val="26"/>
        </w:rPr>
        <w:t>Формирование универсальных учебных познавательных действий включает базовые исследовательские действия</w:t>
      </w:r>
      <w:r w:rsidRPr="00A26360">
        <w:rPr>
          <w:sz w:val="26"/>
          <w:szCs w:val="26"/>
        </w:rPr>
        <w:t>:</w:t>
      </w:r>
    </w:p>
    <w:p w:rsidR="00A26360" w:rsidRPr="00A26360" w:rsidRDefault="00A26360" w:rsidP="00734E61">
      <w:pPr>
        <w:pStyle w:val="afffff"/>
        <w:widowControl w:val="0"/>
        <w:numPr>
          <w:ilvl w:val="0"/>
          <w:numId w:val="222"/>
        </w:numPr>
        <w:spacing w:after="0" w:line="240" w:lineRule="auto"/>
        <w:ind w:left="0" w:firstLine="0"/>
        <w:jc w:val="both"/>
        <w:rPr>
          <w:rFonts w:ascii="Times New Roman" w:hAnsi="Times New Roman"/>
          <w:sz w:val="26"/>
          <w:szCs w:val="26"/>
        </w:rPr>
      </w:pPr>
      <w:r w:rsidRPr="00A26360">
        <w:rPr>
          <w:rFonts w:ascii="Times New Roman" w:hAnsi="Times New Roman"/>
          <w:sz w:val="26"/>
          <w:szCs w:val="26"/>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A26360" w:rsidRPr="00A26360" w:rsidRDefault="00A26360" w:rsidP="00734E61">
      <w:pPr>
        <w:pStyle w:val="afffff"/>
        <w:widowControl w:val="0"/>
        <w:numPr>
          <w:ilvl w:val="0"/>
          <w:numId w:val="222"/>
        </w:numPr>
        <w:spacing w:after="0" w:line="240" w:lineRule="auto"/>
        <w:ind w:left="0" w:firstLine="0"/>
        <w:jc w:val="both"/>
        <w:rPr>
          <w:rFonts w:ascii="Times New Roman" w:hAnsi="Times New Roman"/>
          <w:sz w:val="26"/>
          <w:szCs w:val="26"/>
        </w:rPr>
      </w:pPr>
      <w:r w:rsidRPr="00A26360">
        <w:rPr>
          <w:rFonts w:ascii="Times New Roman" w:hAnsi="Times New Roman"/>
          <w:sz w:val="26"/>
          <w:szCs w:val="26"/>
        </w:rPr>
        <w:t xml:space="preserve">овладение видами деятельности по получению нового знания, </w:t>
      </w:r>
      <w:r w:rsidRPr="00A26360">
        <w:rPr>
          <w:rFonts w:ascii="Times New Roman" w:hAnsi="Times New Roman"/>
          <w:sz w:val="26"/>
          <w:szCs w:val="26"/>
        </w:rPr>
        <w:br/>
        <w:t xml:space="preserve">его интерпретации, преобразованию и применению в различных учебных ситуациях (в том числе при создании учебных и социальных проектов); </w:t>
      </w:r>
    </w:p>
    <w:p w:rsidR="00A26360" w:rsidRPr="00A26360" w:rsidRDefault="00A26360" w:rsidP="00734E61">
      <w:pPr>
        <w:pStyle w:val="afffff"/>
        <w:widowControl w:val="0"/>
        <w:numPr>
          <w:ilvl w:val="0"/>
          <w:numId w:val="222"/>
        </w:numPr>
        <w:spacing w:after="0" w:line="240" w:lineRule="auto"/>
        <w:ind w:left="0" w:firstLine="0"/>
        <w:jc w:val="both"/>
        <w:rPr>
          <w:rFonts w:ascii="Times New Roman" w:hAnsi="Times New Roman"/>
          <w:sz w:val="26"/>
          <w:szCs w:val="26"/>
        </w:rPr>
      </w:pPr>
      <w:r w:rsidRPr="00A26360">
        <w:rPr>
          <w:rFonts w:ascii="Times New Roman" w:hAnsi="Times New Roman"/>
          <w:sz w:val="26"/>
          <w:szCs w:val="26"/>
        </w:rPr>
        <w:t>формирование научного типа мышления, владение научной терминологией, ключевыми понятиями и методами;</w:t>
      </w:r>
    </w:p>
    <w:p w:rsidR="00A26360" w:rsidRPr="00A26360" w:rsidRDefault="00A26360" w:rsidP="00734E61">
      <w:pPr>
        <w:pStyle w:val="afffff"/>
        <w:widowControl w:val="0"/>
        <w:numPr>
          <w:ilvl w:val="0"/>
          <w:numId w:val="222"/>
        </w:numPr>
        <w:spacing w:after="0" w:line="240" w:lineRule="auto"/>
        <w:ind w:left="0" w:firstLine="0"/>
        <w:jc w:val="both"/>
        <w:rPr>
          <w:rFonts w:ascii="Times New Roman" w:hAnsi="Times New Roman"/>
          <w:sz w:val="26"/>
          <w:szCs w:val="26"/>
        </w:rPr>
      </w:pPr>
      <w:r w:rsidRPr="00A26360">
        <w:rPr>
          <w:rFonts w:ascii="Times New Roman" w:hAnsi="Times New Roman"/>
          <w:sz w:val="26"/>
          <w:szCs w:val="26"/>
        </w:rPr>
        <w:t>ставить и формулировать собственные задачи в образовательной деятельности и жизненных ситуациях;</w:t>
      </w:r>
    </w:p>
    <w:p w:rsidR="00A26360" w:rsidRPr="00A26360" w:rsidRDefault="00A26360" w:rsidP="00734E61">
      <w:pPr>
        <w:pStyle w:val="afffff"/>
        <w:widowControl w:val="0"/>
        <w:numPr>
          <w:ilvl w:val="0"/>
          <w:numId w:val="222"/>
        </w:numPr>
        <w:spacing w:after="0" w:line="240" w:lineRule="auto"/>
        <w:ind w:left="0" w:firstLine="0"/>
        <w:jc w:val="both"/>
        <w:rPr>
          <w:rFonts w:ascii="Times New Roman" w:hAnsi="Times New Roman"/>
          <w:sz w:val="26"/>
          <w:szCs w:val="26"/>
        </w:rPr>
      </w:pPr>
      <w:r w:rsidRPr="00A26360">
        <w:rPr>
          <w:rFonts w:ascii="Times New Roman" w:hAnsi="Times New Roman"/>
          <w:sz w:val="26"/>
          <w:szCs w:val="26"/>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A26360" w:rsidRPr="00A26360" w:rsidRDefault="00A26360" w:rsidP="00734E61">
      <w:pPr>
        <w:pStyle w:val="afffff"/>
        <w:widowControl w:val="0"/>
        <w:numPr>
          <w:ilvl w:val="0"/>
          <w:numId w:val="222"/>
        </w:numPr>
        <w:spacing w:after="0" w:line="240" w:lineRule="auto"/>
        <w:ind w:left="0" w:firstLine="0"/>
        <w:jc w:val="both"/>
        <w:rPr>
          <w:rFonts w:ascii="Times New Roman" w:hAnsi="Times New Roman"/>
          <w:sz w:val="26"/>
          <w:szCs w:val="26"/>
        </w:rPr>
      </w:pPr>
      <w:r w:rsidRPr="00A26360">
        <w:rPr>
          <w:rFonts w:ascii="Times New Roman" w:hAnsi="Times New Roman"/>
          <w:sz w:val="26"/>
          <w:szCs w:val="26"/>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26360" w:rsidRPr="00A26360" w:rsidRDefault="00A26360" w:rsidP="00734E61">
      <w:pPr>
        <w:pStyle w:val="afffff"/>
        <w:widowControl w:val="0"/>
        <w:numPr>
          <w:ilvl w:val="0"/>
          <w:numId w:val="222"/>
        </w:numPr>
        <w:spacing w:after="0" w:line="240" w:lineRule="auto"/>
        <w:ind w:left="0" w:firstLine="0"/>
        <w:jc w:val="both"/>
        <w:rPr>
          <w:rFonts w:ascii="Times New Roman" w:hAnsi="Times New Roman"/>
          <w:sz w:val="26"/>
          <w:szCs w:val="26"/>
        </w:rPr>
      </w:pPr>
      <w:r w:rsidRPr="00A26360">
        <w:rPr>
          <w:rFonts w:ascii="Times New Roman" w:hAnsi="Times New Roman"/>
          <w:sz w:val="26"/>
          <w:szCs w:val="26"/>
        </w:rPr>
        <w:t>давать оценку новым ситуациям, оценивать приобретённый опыт;</w:t>
      </w:r>
    </w:p>
    <w:p w:rsidR="00A26360" w:rsidRPr="00A26360" w:rsidRDefault="00A26360" w:rsidP="00734E61">
      <w:pPr>
        <w:pStyle w:val="afffff"/>
        <w:widowControl w:val="0"/>
        <w:numPr>
          <w:ilvl w:val="0"/>
          <w:numId w:val="222"/>
        </w:numPr>
        <w:spacing w:after="0" w:line="240" w:lineRule="auto"/>
        <w:ind w:left="0" w:firstLine="0"/>
        <w:jc w:val="both"/>
        <w:rPr>
          <w:rFonts w:ascii="Times New Roman" w:hAnsi="Times New Roman"/>
          <w:sz w:val="26"/>
          <w:szCs w:val="26"/>
        </w:rPr>
      </w:pPr>
      <w:r w:rsidRPr="00A26360">
        <w:rPr>
          <w:rFonts w:ascii="Times New Roman" w:hAnsi="Times New Roman"/>
          <w:sz w:val="26"/>
          <w:szCs w:val="26"/>
        </w:rPr>
        <w:t>осуществлять целенаправленный поиск переноса средств и способов действия в профессиональную среду;</w:t>
      </w:r>
    </w:p>
    <w:p w:rsidR="00A26360" w:rsidRPr="00A26360" w:rsidRDefault="00A26360" w:rsidP="00734E61">
      <w:pPr>
        <w:pStyle w:val="afffff"/>
        <w:widowControl w:val="0"/>
        <w:numPr>
          <w:ilvl w:val="0"/>
          <w:numId w:val="222"/>
        </w:numPr>
        <w:spacing w:after="0" w:line="240" w:lineRule="auto"/>
        <w:ind w:left="0" w:firstLine="0"/>
        <w:jc w:val="both"/>
        <w:rPr>
          <w:rFonts w:ascii="Times New Roman" w:hAnsi="Times New Roman"/>
          <w:sz w:val="26"/>
          <w:szCs w:val="26"/>
        </w:rPr>
      </w:pPr>
      <w:r w:rsidRPr="00A26360">
        <w:rPr>
          <w:rFonts w:ascii="Times New Roman" w:hAnsi="Times New Roman"/>
          <w:sz w:val="26"/>
          <w:szCs w:val="26"/>
        </w:rPr>
        <w:t>уметь переносить знания в познавательную и практическую области жизнедеятельности;</w:t>
      </w:r>
    </w:p>
    <w:p w:rsidR="00A26360" w:rsidRPr="00A26360" w:rsidRDefault="00A26360" w:rsidP="00734E61">
      <w:pPr>
        <w:pStyle w:val="afffff"/>
        <w:widowControl w:val="0"/>
        <w:numPr>
          <w:ilvl w:val="0"/>
          <w:numId w:val="222"/>
        </w:numPr>
        <w:spacing w:after="0" w:line="240" w:lineRule="auto"/>
        <w:ind w:left="0" w:firstLine="0"/>
        <w:jc w:val="both"/>
        <w:rPr>
          <w:rFonts w:ascii="Times New Roman" w:hAnsi="Times New Roman"/>
          <w:sz w:val="26"/>
          <w:szCs w:val="26"/>
        </w:rPr>
      </w:pPr>
      <w:r w:rsidRPr="00A26360">
        <w:rPr>
          <w:rFonts w:ascii="Times New Roman" w:hAnsi="Times New Roman"/>
          <w:sz w:val="26"/>
          <w:szCs w:val="26"/>
        </w:rPr>
        <w:t xml:space="preserve">уметь интегрировать знания из разных предметных областей; </w:t>
      </w:r>
    </w:p>
    <w:p w:rsidR="00A26360" w:rsidRPr="00A26360" w:rsidRDefault="00A26360" w:rsidP="00734E61">
      <w:pPr>
        <w:pStyle w:val="afffff"/>
        <w:widowControl w:val="0"/>
        <w:numPr>
          <w:ilvl w:val="0"/>
          <w:numId w:val="222"/>
        </w:numPr>
        <w:spacing w:after="0" w:line="240" w:lineRule="auto"/>
        <w:ind w:left="0" w:firstLine="0"/>
        <w:jc w:val="both"/>
        <w:rPr>
          <w:rFonts w:ascii="Times New Roman" w:hAnsi="Times New Roman"/>
          <w:sz w:val="26"/>
          <w:szCs w:val="26"/>
        </w:rPr>
      </w:pPr>
      <w:r w:rsidRPr="00A26360">
        <w:rPr>
          <w:rFonts w:ascii="Times New Roman" w:hAnsi="Times New Roman"/>
          <w:sz w:val="26"/>
          <w:szCs w:val="26"/>
        </w:rPr>
        <w:t>выдвигать новые идеи, предлагать оригинальные подходы и решения; ставить проблемы и задачи, допускающие альтернативные решения.</w:t>
      </w:r>
    </w:p>
    <w:p w:rsidR="00A26360" w:rsidRPr="00A26360" w:rsidRDefault="00A26360" w:rsidP="00A26360">
      <w:pPr>
        <w:pStyle w:val="affffffc"/>
        <w:spacing w:line="240" w:lineRule="auto"/>
        <w:ind w:firstLine="0"/>
        <w:rPr>
          <w:b/>
          <w:bCs/>
          <w:sz w:val="26"/>
          <w:szCs w:val="26"/>
        </w:rPr>
      </w:pPr>
      <w:r w:rsidRPr="00A26360">
        <w:rPr>
          <w:b/>
          <w:bCs/>
          <w:sz w:val="26"/>
          <w:szCs w:val="26"/>
        </w:rPr>
        <w:t>Формирование универсальных учебных познавательных действий включает работу с информацией:</w:t>
      </w:r>
    </w:p>
    <w:p w:rsidR="00A26360" w:rsidRPr="00A26360" w:rsidRDefault="00A26360" w:rsidP="00734E61">
      <w:pPr>
        <w:pStyle w:val="afffff"/>
        <w:widowControl w:val="0"/>
        <w:numPr>
          <w:ilvl w:val="0"/>
          <w:numId w:val="223"/>
        </w:numPr>
        <w:spacing w:after="0" w:line="240" w:lineRule="auto"/>
        <w:ind w:left="0" w:firstLine="0"/>
        <w:jc w:val="both"/>
        <w:rPr>
          <w:rFonts w:ascii="Times New Roman" w:hAnsi="Times New Roman"/>
          <w:sz w:val="26"/>
          <w:szCs w:val="26"/>
        </w:rPr>
      </w:pPr>
      <w:r w:rsidRPr="00A26360">
        <w:rPr>
          <w:rFonts w:ascii="Times New Roman" w:hAnsi="Times New Roman"/>
          <w:sz w:val="26"/>
          <w:szCs w:val="26"/>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A26360" w:rsidRPr="00A26360" w:rsidRDefault="00A26360" w:rsidP="00734E61">
      <w:pPr>
        <w:pStyle w:val="afffff"/>
        <w:widowControl w:val="0"/>
        <w:numPr>
          <w:ilvl w:val="0"/>
          <w:numId w:val="223"/>
        </w:numPr>
        <w:spacing w:after="0" w:line="240" w:lineRule="auto"/>
        <w:ind w:left="0" w:firstLine="0"/>
        <w:jc w:val="both"/>
        <w:rPr>
          <w:rFonts w:ascii="Times New Roman" w:hAnsi="Times New Roman"/>
          <w:sz w:val="26"/>
          <w:szCs w:val="26"/>
        </w:rPr>
      </w:pPr>
      <w:r w:rsidRPr="00A26360">
        <w:rPr>
          <w:rFonts w:ascii="Times New Roman" w:hAnsi="Times New Roman"/>
          <w:sz w:val="26"/>
          <w:szCs w:val="26"/>
        </w:rPr>
        <w:t xml:space="preserve">создавать тексты в различных форматах с учётом назначения информации </w:t>
      </w:r>
      <w:r w:rsidRPr="00A26360">
        <w:rPr>
          <w:rFonts w:ascii="Times New Roman" w:hAnsi="Times New Roman"/>
          <w:sz w:val="26"/>
          <w:szCs w:val="26"/>
        </w:rPr>
        <w:br/>
        <w:t>и целевой аудитории, выбирая оптимальную форму представления и визуализации;</w:t>
      </w:r>
    </w:p>
    <w:p w:rsidR="00A26360" w:rsidRPr="00A26360" w:rsidRDefault="00A26360" w:rsidP="00734E61">
      <w:pPr>
        <w:pStyle w:val="afffff"/>
        <w:widowControl w:val="0"/>
        <w:numPr>
          <w:ilvl w:val="0"/>
          <w:numId w:val="223"/>
        </w:numPr>
        <w:spacing w:after="0" w:line="240" w:lineRule="auto"/>
        <w:ind w:left="0" w:firstLine="0"/>
        <w:jc w:val="both"/>
        <w:rPr>
          <w:rFonts w:ascii="Times New Roman" w:hAnsi="Times New Roman"/>
          <w:sz w:val="26"/>
          <w:szCs w:val="26"/>
        </w:rPr>
      </w:pPr>
      <w:r w:rsidRPr="00A26360">
        <w:rPr>
          <w:rFonts w:ascii="Times New Roman" w:hAnsi="Times New Roman"/>
          <w:sz w:val="26"/>
          <w:szCs w:val="26"/>
        </w:rPr>
        <w:t>оценивать достоверность, легитимность информации, её соответствие правовым и морально-этическим нормам;</w:t>
      </w:r>
    </w:p>
    <w:p w:rsidR="00A26360" w:rsidRPr="00A26360" w:rsidRDefault="00A26360" w:rsidP="00734E61">
      <w:pPr>
        <w:pStyle w:val="afffff"/>
        <w:widowControl w:val="0"/>
        <w:numPr>
          <w:ilvl w:val="0"/>
          <w:numId w:val="223"/>
        </w:numPr>
        <w:spacing w:after="0" w:line="240" w:lineRule="auto"/>
        <w:ind w:left="0" w:firstLine="0"/>
        <w:jc w:val="both"/>
        <w:rPr>
          <w:rFonts w:ascii="Times New Roman" w:hAnsi="Times New Roman"/>
          <w:sz w:val="26"/>
          <w:szCs w:val="26"/>
        </w:rPr>
      </w:pPr>
      <w:r w:rsidRPr="00A26360">
        <w:rPr>
          <w:rFonts w:ascii="Times New Roman" w:hAnsi="Times New Roman"/>
          <w:sz w:val="26"/>
          <w:szCs w:val="26"/>
        </w:rPr>
        <w:t xml:space="preserve">использовать средства информационных и коммуникационных технологий </w:t>
      </w:r>
      <w:r w:rsidRPr="00A26360">
        <w:rPr>
          <w:rFonts w:ascii="Times New Roman" w:hAnsi="Times New Roman"/>
          <w:sz w:val="26"/>
          <w:szCs w:val="26"/>
        </w:rPr>
        <w:br/>
        <w:t xml:space="preserve">в решении когнитивных, коммуникативных и организационных задач </w:t>
      </w:r>
      <w:r w:rsidRPr="00A26360">
        <w:rPr>
          <w:rFonts w:ascii="Times New Roman" w:hAnsi="Times New Roman"/>
          <w:sz w:val="26"/>
          <w:szCs w:val="26"/>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26360" w:rsidRPr="00A26360" w:rsidRDefault="00A26360" w:rsidP="00734E61">
      <w:pPr>
        <w:pStyle w:val="afffff"/>
        <w:widowControl w:val="0"/>
        <w:numPr>
          <w:ilvl w:val="0"/>
          <w:numId w:val="223"/>
        </w:numPr>
        <w:spacing w:after="0" w:line="240" w:lineRule="auto"/>
        <w:ind w:left="0" w:firstLine="0"/>
        <w:jc w:val="both"/>
        <w:rPr>
          <w:rFonts w:ascii="Times New Roman" w:hAnsi="Times New Roman"/>
          <w:sz w:val="26"/>
          <w:szCs w:val="26"/>
        </w:rPr>
      </w:pPr>
      <w:r w:rsidRPr="00A26360">
        <w:rPr>
          <w:rFonts w:ascii="Times New Roman" w:hAnsi="Times New Roman"/>
          <w:sz w:val="26"/>
          <w:szCs w:val="26"/>
        </w:rPr>
        <w:t>владеть навыками распознавания и защиты информации, информационной безопасности личности.</w:t>
      </w:r>
    </w:p>
    <w:p w:rsidR="00A26360" w:rsidRPr="00A26360" w:rsidRDefault="00A26360" w:rsidP="00A26360">
      <w:pPr>
        <w:pStyle w:val="affffffc"/>
        <w:spacing w:line="240" w:lineRule="auto"/>
        <w:ind w:firstLine="0"/>
        <w:rPr>
          <w:b/>
          <w:bCs/>
          <w:sz w:val="26"/>
          <w:szCs w:val="26"/>
        </w:rPr>
      </w:pPr>
      <w:r w:rsidRPr="00A26360">
        <w:rPr>
          <w:b/>
          <w:bCs/>
          <w:sz w:val="26"/>
          <w:szCs w:val="26"/>
        </w:rPr>
        <w:t>Формирование универсальных учебных коммуникативных действий включает умения:</w:t>
      </w:r>
    </w:p>
    <w:p w:rsidR="00A26360" w:rsidRPr="00A26360" w:rsidRDefault="00A26360" w:rsidP="00734E61">
      <w:pPr>
        <w:pStyle w:val="afffff"/>
        <w:widowControl w:val="0"/>
        <w:numPr>
          <w:ilvl w:val="0"/>
          <w:numId w:val="224"/>
        </w:numPr>
        <w:spacing w:after="0" w:line="240" w:lineRule="auto"/>
        <w:ind w:left="0" w:firstLine="0"/>
        <w:jc w:val="both"/>
        <w:rPr>
          <w:rFonts w:ascii="Times New Roman" w:hAnsi="Times New Roman"/>
          <w:sz w:val="26"/>
          <w:szCs w:val="26"/>
        </w:rPr>
      </w:pPr>
      <w:r w:rsidRPr="00A26360">
        <w:rPr>
          <w:rFonts w:ascii="Times New Roman" w:hAnsi="Times New Roman"/>
          <w:sz w:val="26"/>
          <w:szCs w:val="26"/>
        </w:rPr>
        <w:t>осуществлять коммуникации во всех сферах жизни;</w:t>
      </w:r>
    </w:p>
    <w:p w:rsidR="00A26360" w:rsidRPr="00A26360" w:rsidRDefault="00A26360" w:rsidP="00734E61">
      <w:pPr>
        <w:pStyle w:val="afffff"/>
        <w:widowControl w:val="0"/>
        <w:numPr>
          <w:ilvl w:val="0"/>
          <w:numId w:val="224"/>
        </w:numPr>
        <w:spacing w:after="0" w:line="240" w:lineRule="auto"/>
        <w:ind w:left="0" w:firstLine="0"/>
        <w:jc w:val="both"/>
        <w:rPr>
          <w:rFonts w:ascii="Times New Roman" w:hAnsi="Times New Roman"/>
          <w:sz w:val="26"/>
          <w:szCs w:val="26"/>
        </w:rPr>
      </w:pPr>
      <w:r w:rsidRPr="00A26360">
        <w:rPr>
          <w:rFonts w:ascii="Times New Roman" w:hAnsi="Times New Roman"/>
          <w:sz w:val="26"/>
          <w:szCs w:val="26"/>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A26360" w:rsidRPr="00A26360" w:rsidRDefault="00A26360" w:rsidP="00734E61">
      <w:pPr>
        <w:pStyle w:val="afffff"/>
        <w:widowControl w:val="0"/>
        <w:numPr>
          <w:ilvl w:val="0"/>
          <w:numId w:val="224"/>
        </w:numPr>
        <w:spacing w:after="0" w:line="240" w:lineRule="auto"/>
        <w:ind w:left="0" w:firstLine="0"/>
        <w:jc w:val="both"/>
        <w:rPr>
          <w:rFonts w:ascii="Times New Roman" w:hAnsi="Times New Roman"/>
          <w:sz w:val="26"/>
          <w:szCs w:val="26"/>
        </w:rPr>
      </w:pPr>
      <w:r w:rsidRPr="00A26360">
        <w:rPr>
          <w:rFonts w:ascii="Times New Roman" w:hAnsi="Times New Roman"/>
          <w:sz w:val="26"/>
          <w:szCs w:val="26"/>
        </w:rPr>
        <w:t xml:space="preserve">владеть различными способами общения и взаимодействия; </w:t>
      </w:r>
    </w:p>
    <w:p w:rsidR="00A26360" w:rsidRPr="00A26360" w:rsidRDefault="00A26360" w:rsidP="00734E61">
      <w:pPr>
        <w:pStyle w:val="afffff"/>
        <w:widowControl w:val="0"/>
        <w:numPr>
          <w:ilvl w:val="0"/>
          <w:numId w:val="224"/>
        </w:numPr>
        <w:spacing w:after="0" w:line="240" w:lineRule="auto"/>
        <w:ind w:left="0" w:firstLine="0"/>
        <w:jc w:val="both"/>
        <w:rPr>
          <w:rFonts w:ascii="Times New Roman" w:hAnsi="Times New Roman"/>
          <w:sz w:val="26"/>
          <w:szCs w:val="26"/>
        </w:rPr>
      </w:pPr>
      <w:r w:rsidRPr="00A26360">
        <w:rPr>
          <w:rFonts w:ascii="Times New Roman" w:hAnsi="Times New Roman"/>
          <w:sz w:val="26"/>
          <w:szCs w:val="26"/>
        </w:rPr>
        <w:t>аргументированно вести диалог, уметь смягчать конфликтные ситуации;</w:t>
      </w:r>
    </w:p>
    <w:p w:rsidR="00A26360" w:rsidRPr="00A26360" w:rsidRDefault="00A26360" w:rsidP="00734E61">
      <w:pPr>
        <w:pStyle w:val="afffff"/>
        <w:widowControl w:val="0"/>
        <w:numPr>
          <w:ilvl w:val="0"/>
          <w:numId w:val="224"/>
        </w:numPr>
        <w:spacing w:after="0" w:line="240" w:lineRule="auto"/>
        <w:ind w:left="0" w:firstLine="0"/>
        <w:jc w:val="both"/>
        <w:rPr>
          <w:rFonts w:ascii="Times New Roman" w:hAnsi="Times New Roman"/>
          <w:sz w:val="26"/>
          <w:szCs w:val="26"/>
        </w:rPr>
      </w:pPr>
      <w:r w:rsidRPr="00A26360">
        <w:rPr>
          <w:rFonts w:ascii="Times New Roman" w:hAnsi="Times New Roman"/>
          <w:sz w:val="26"/>
          <w:szCs w:val="26"/>
        </w:rPr>
        <w:t>развёрнуто и логично излагать свою точку зрения с использованием языковых средств.</w:t>
      </w:r>
    </w:p>
    <w:p w:rsidR="00A26360" w:rsidRPr="00A26360" w:rsidRDefault="00A26360" w:rsidP="00A26360">
      <w:pPr>
        <w:ind w:firstLine="0"/>
        <w:rPr>
          <w:sz w:val="26"/>
          <w:szCs w:val="26"/>
        </w:rPr>
      </w:pPr>
      <w:r w:rsidRPr="00A26360">
        <w:rPr>
          <w:b/>
          <w:bCs/>
          <w:sz w:val="26"/>
          <w:szCs w:val="26"/>
        </w:rPr>
        <w:t>Формирование универсальных учебных регулятивных действий включает умения:</w:t>
      </w:r>
    </w:p>
    <w:p w:rsidR="00A26360" w:rsidRPr="00A26360" w:rsidRDefault="00A26360" w:rsidP="00734E61">
      <w:pPr>
        <w:pStyle w:val="afffff"/>
        <w:widowControl w:val="0"/>
        <w:numPr>
          <w:ilvl w:val="0"/>
          <w:numId w:val="225"/>
        </w:numPr>
        <w:spacing w:after="0" w:line="240" w:lineRule="auto"/>
        <w:ind w:left="0" w:firstLine="0"/>
        <w:jc w:val="both"/>
        <w:rPr>
          <w:rFonts w:ascii="Times New Roman" w:hAnsi="Times New Roman"/>
          <w:sz w:val="26"/>
          <w:szCs w:val="26"/>
        </w:rPr>
      </w:pPr>
      <w:r w:rsidRPr="00A26360">
        <w:rPr>
          <w:rFonts w:ascii="Times New Roman" w:hAnsi="Times New Roman"/>
          <w:sz w:val="26"/>
          <w:szCs w:val="26"/>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26360" w:rsidRPr="00A26360" w:rsidRDefault="00A26360" w:rsidP="00734E61">
      <w:pPr>
        <w:pStyle w:val="afffff"/>
        <w:widowControl w:val="0"/>
        <w:numPr>
          <w:ilvl w:val="0"/>
          <w:numId w:val="225"/>
        </w:numPr>
        <w:spacing w:after="0" w:line="240" w:lineRule="auto"/>
        <w:ind w:left="0" w:firstLine="0"/>
        <w:jc w:val="both"/>
        <w:rPr>
          <w:rFonts w:ascii="Times New Roman" w:hAnsi="Times New Roman"/>
          <w:sz w:val="26"/>
          <w:szCs w:val="26"/>
        </w:rPr>
      </w:pPr>
      <w:r w:rsidRPr="00A26360">
        <w:rPr>
          <w:rFonts w:ascii="Times New Roman" w:hAnsi="Times New Roman"/>
          <w:sz w:val="26"/>
          <w:szCs w:val="26"/>
        </w:rPr>
        <w:t>самостоятельно составлять план решения проблемы с учётом имеющихся ресурсов, собственных возможностей и предпочтений;</w:t>
      </w:r>
    </w:p>
    <w:p w:rsidR="00A26360" w:rsidRPr="00A26360" w:rsidRDefault="00A26360" w:rsidP="00734E61">
      <w:pPr>
        <w:pStyle w:val="afffff"/>
        <w:widowControl w:val="0"/>
        <w:numPr>
          <w:ilvl w:val="0"/>
          <w:numId w:val="225"/>
        </w:numPr>
        <w:spacing w:after="0" w:line="240" w:lineRule="auto"/>
        <w:ind w:left="0" w:firstLine="0"/>
        <w:jc w:val="both"/>
        <w:rPr>
          <w:rFonts w:ascii="Times New Roman" w:hAnsi="Times New Roman"/>
          <w:sz w:val="26"/>
          <w:szCs w:val="26"/>
        </w:rPr>
      </w:pPr>
      <w:r w:rsidRPr="00A26360">
        <w:rPr>
          <w:rFonts w:ascii="Times New Roman" w:hAnsi="Times New Roman"/>
          <w:sz w:val="26"/>
          <w:szCs w:val="26"/>
        </w:rPr>
        <w:t>давать оценку новым ситуациям;</w:t>
      </w:r>
    </w:p>
    <w:p w:rsidR="00A26360" w:rsidRPr="00A26360" w:rsidRDefault="00A26360" w:rsidP="00734E61">
      <w:pPr>
        <w:pStyle w:val="afffff"/>
        <w:widowControl w:val="0"/>
        <w:numPr>
          <w:ilvl w:val="0"/>
          <w:numId w:val="225"/>
        </w:numPr>
        <w:spacing w:after="0" w:line="240" w:lineRule="auto"/>
        <w:ind w:left="0" w:firstLine="0"/>
        <w:jc w:val="both"/>
        <w:rPr>
          <w:rFonts w:ascii="Times New Roman" w:hAnsi="Times New Roman"/>
          <w:sz w:val="26"/>
          <w:szCs w:val="26"/>
        </w:rPr>
      </w:pPr>
      <w:r w:rsidRPr="00A26360">
        <w:rPr>
          <w:rFonts w:ascii="Times New Roman" w:hAnsi="Times New Roman"/>
          <w:sz w:val="26"/>
          <w:szCs w:val="26"/>
        </w:rPr>
        <w:t>расширять рамки учебного предмета на основе личных предпочтений;</w:t>
      </w:r>
    </w:p>
    <w:p w:rsidR="00A26360" w:rsidRPr="00A26360" w:rsidRDefault="00A26360" w:rsidP="00734E61">
      <w:pPr>
        <w:pStyle w:val="afffff"/>
        <w:widowControl w:val="0"/>
        <w:numPr>
          <w:ilvl w:val="0"/>
          <w:numId w:val="225"/>
        </w:numPr>
        <w:spacing w:after="0" w:line="240" w:lineRule="auto"/>
        <w:ind w:left="0" w:firstLine="0"/>
        <w:jc w:val="both"/>
        <w:rPr>
          <w:rFonts w:ascii="Times New Roman" w:hAnsi="Times New Roman"/>
          <w:sz w:val="26"/>
          <w:szCs w:val="26"/>
        </w:rPr>
      </w:pPr>
      <w:r w:rsidRPr="00A26360">
        <w:rPr>
          <w:rFonts w:ascii="Times New Roman" w:hAnsi="Times New Roman"/>
          <w:sz w:val="26"/>
          <w:szCs w:val="26"/>
        </w:rPr>
        <w:t xml:space="preserve">делать осознанный выбор, аргументировать его, брать ответственность </w:t>
      </w:r>
      <w:r w:rsidRPr="00A26360">
        <w:rPr>
          <w:rFonts w:ascii="Times New Roman" w:hAnsi="Times New Roman"/>
          <w:sz w:val="26"/>
          <w:szCs w:val="26"/>
        </w:rPr>
        <w:br/>
        <w:t>за решение;</w:t>
      </w:r>
    </w:p>
    <w:p w:rsidR="00A26360" w:rsidRPr="00A26360" w:rsidRDefault="00A26360" w:rsidP="00734E61">
      <w:pPr>
        <w:pStyle w:val="afffff"/>
        <w:widowControl w:val="0"/>
        <w:numPr>
          <w:ilvl w:val="0"/>
          <w:numId w:val="225"/>
        </w:numPr>
        <w:spacing w:after="0" w:line="240" w:lineRule="auto"/>
        <w:ind w:left="0" w:firstLine="0"/>
        <w:jc w:val="both"/>
        <w:rPr>
          <w:rFonts w:ascii="Times New Roman" w:hAnsi="Times New Roman"/>
          <w:sz w:val="26"/>
          <w:szCs w:val="26"/>
        </w:rPr>
      </w:pPr>
      <w:r w:rsidRPr="00A26360">
        <w:rPr>
          <w:rFonts w:ascii="Times New Roman" w:hAnsi="Times New Roman"/>
          <w:sz w:val="26"/>
          <w:szCs w:val="26"/>
        </w:rPr>
        <w:t>оценивать приобретённый опыт;</w:t>
      </w:r>
    </w:p>
    <w:p w:rsidR="00A26360" w:rsidRPr="00A26360" w:rsidRDefault="00A26360" w:rsidP="00734E61">
      <w:pPr>
        <w:pStyle w:val="afffff"/>
        <w:widowControl w:val="0"/>
        <w:numPr>
          <w:ilvl w:val="0"/>
          <w:numId w:val="225"/>
        </w:numPr>
        <w:spacing w:after="0" w:line="240" w:lineRule="auto"/>
        <w:ind w:left="0" w:firstLine="0"/>
        <w:jc w:val="both"/>
        <w:rPr>
          <w:rFonts w:ascii="Times New Roman" w:hAnsi="Times New Roman"/>
          <w:sz w:val="26"/>
          <w:szCs w:val="26"/>
        </w:rPr>
      </w:pPr>
      <w:r w:rsidRPr="00A26360">
        <w:rPr>
          <w:rFonts w:ascii="Times New Roman" w:hAnsi="Times New Roman"/>
          <w:sz w:val="26"/>
          <w:szCs w:val="26"/>
        </w:rPr>
        <w:t xml:space="preserve">способствовать формированию и проявлению широкой эрудиции в разных областях знаний; </w:t>
      </w:r>
    </w:p>
    <w:p w:rsidR="00A26360" w:rsidRPr="00A26360" w:rsidRDefault="00A26360" w:rsidP="00734E61">
      <w:pPr>
        <w:pStyle w:val="afffff"/>
        <w:widowControl w:val="0"/>
        <w:numPr>
          <w:ilvl w:val="0"/>
          <w:numId w:val="225"/>
        </w:numPr>
        <w:spacing w:after="0" w:line="240" w:lineRule="auto"/>
        <w:ind w:left="0" w:firstLine="0"/>
        <w:jc w:val="both"/>
        <w:rPr>
          <w:rFonts w:ascii="Times New Roman" w:hAnsi="Times New Roman"/>
          <w:sz w:val="26"/>
          <w:szCs w:val="26"/>
        </w:rPr>
      </w:pPr>
      <w:r w:rsidRPr="00A26360">
        <w:rPr>
          <w:rFonts w:ascii="Times New Roman" w:hAnsi="Times New Roman"/>
          <w:sz w:val="26"/>
          <w:szCs w:val="26"/>
        </w:rPr>
        <w:t>постоянно повышать свой образовательный и культурный уровень;</w:t>
      </w:r>
    </w:p>
    <w:p w:rsidR="00A26360" w:rsidRPr="00A26360" w:rsidRDefault="00A26360" w:rsidP="00734E61">
      <w:pPr>
        <w:pStyle w:val="afffff"/>
        <w:widowControl w:val="0"/>
        <w:numPr>
          <w:ilvl w:val="0"/>
          <w:numId w:val="225"/>
        </w:numPr>
        <w:spacing w:after="0" w:line="240" w:lineRule="auto"/>
        <w:ind w:left="0" w:firstLine="0"/>
        <w:jc w:val="both"/>
        <w:rPr>
          <w:rFonts w:ascii="Times New Roman" w:hAnsi="Times New Roman"/>
          <w:sz w:val="26"/>
          <w:szCs w:val="26"/>
        </w:rPr>
      </w:pPr>
      <w:r w:rsidRPr="00A26360">
        <w:rPr>
          <w:rFonts w:ascii="Times New Roman" w:hAnsi="Times New Roman"/>
          <w:sz w:val="26"/>
          <w:szCs w:val="26"/>
        </w:rPr>
        <w:t>давать оценку новым ситуациям, вносить коррективы в деятельность, оценивать соответствие результатов целям;</w:t>
      </w:r>
    </w:p>
    <w:p w:rsidR="00A26360" w:rsidRPr="00A26360" w:rsidRDefault="00A26360" w:rsidP="00734E61">
      <w:pPr>
        <w:pStyle w:val="afffff"/>
        <w:widowControl w:val="0"/>
        <w:numPr>
          <w:ilvl w:val="0"/>
          <w:numId w:val="225"/>
        </w:numPr>
        <w:spacing w:after="0" w:line="240" w:lineRule="auto"/>
        <w:ind w:left="0" w:firstLine="0"/>
        <w:jc w:val="both"/>
        <w:rPr>
          <w:rFonts w:ascii="Times New Roman" w:hAnsi="Times New Roman"/>
          <w:sz w:val="26"/>
          <w:szCs w:val="26"/>
        </w:rPr>
      </w:pPr>
      <w:r w:rsidRPr="00A26360">
        <w:rPr>
          <w:rFonts w:ascii="Times New Roman" w:hAnsi="Times New Roman"/>
          <w:sz w:val="26"/>
          <w:szCs w:val="26"/>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A26360" w:rsidRPr="00A26360" w:rsidRDefault="00A26360" w:rsidP="00734E61">
      <w:pPr>
        <w:pStyle w:val="afffff"/>
        <w:widowControl w:val="0"/>
        <w:numPr>
          <w:ilvl w:val="0"/>
          <w:numId w:val="225"/>
        </w:numPr>
        <w:spacing w:after="0" w:line="240" w:lineRule="auto"/>
        <w:ind w:left="0" w:firstLine="0"/>
        <w:jc w:val="both"/>
        <w:rPr>
          <w:rFonts w:ascii="Times New Roman" w:hAnsi="Times New Roman"/>
          <w:sz w:val="26"/>
          <w:szCs w:val="26"/>
        </w:rPr>
      </w:pPr>
      <w:r w:rsidRPr="00A26360">
        <w:rPr>
          <w:rFonts w:ascii="Times New Roman" w:hAnsi="Times New Roman"/>
          <w:sz w:val="26"/>
          <w:szCs w:val="26"/>
        </w:rPr>
        <w:t>использовать приёмы рефлексии для оценки ситуации, выбора верного решения;</w:t>
      </w:r>
    </w:p>
    <w:p w:rsidR="00A26360" w:rsidRPr="00A26360" w:rsidRDefault="00A26360" w:rsidP="00734E61">
      <w:pPr>
        <w:pStyle w:val="afffff"/>
        <w:widowControl w:val="0"/>
        <w:numPr>
          <w:ilvl w:val="0"/>
          <w:numId w:val="225"/>
        </w:numPr>
        <w:spacing w:after="0" w:line="240" w:lineRule="auto"/>
        <w:ind w:left="0" w:firstLine="0"/>
        <w:jc w:val="both"/>
        <w:rPr>
          <w:rFonts w:ascii="Times New Roman" w:hAnsi="Times New Roman"/>
          <w:sz w:val="26"/>
          <w:szCs w:val="26"/>
        </w:rPr>
      </w:pPr>
      <w:r w:rsidRPr="00A26360">
        <w:rPr>
          <w:rFonts w:ascii="Times New Roman" w:hAnsi="Times New Roman"/>
          <w:sz w:val="26"/>
          <w:szCs w:val="26"/>
        </w:rPr>
        <w:t>уметь оценивать риски и своевременно принимать решения по их снижению;</w:t>
      </w:r>
    </w:p>
    <w:p w:rsidR="00A26360" w:rsidRPr="00A26360" w:rsidRDefault="00A26360" w:rsidP="00734E61">
      <w:pPr>
        <w:pStyle w:val="afffff"/>
        <w:widowControl w:val="0"/>
        <w:numPr>
          <w:ilvl w:val="0"/>
          <w:numId w:val="225"/>
        </w:numPr>
        <w:spacing w:after="0" w:line="240" w:lineRule="auto"/>
        <w:ind w:left="0" w:firstLine="0"/>
        <w:jc w:val="both"/>
        <w:rPr>
          <w:rFonts w:ascii="Times New Roman" w:hAnsi="Times New Roman"/>
          <w:sz w:val="26"/>
          <w:szCs w:val="26"/>
        </w:rPr>
      </w:pPr>
      <w:r w:rsidRPr="00A26360">
        <w:rPr>
          <w:rFonts w:ascii="Times New Roman" w:hAnsi="Times New Roman"/>
          <w:sz w:val="26"/>
          <w:szCs w:val="26"/>
        </w:rPr>
        <w:t>принимать мотивы и аргументы других при анализе результатов деятельности;</w:t>
      </w:r>
    </w:p>
    <w:p w:rsidR="00A26360" w:rsidRPr="00A26360" w:rsidRDefault="00A26360" w:rsidP="00734E61">
      <w:pPr>
        <w:pStyle w:val="afffff"/>
        <w:widowControl w:val="0"/>
        <w:numPr>
          <w:ilvl w:val="0"/>
          <w:numId w:val="225"/>
        </w:numPr>
        <w:spacing w:after="0" w:line="240" w:lineRule="auto"/>
        <w:ind w:left="0" w:firstLine="0"/>
        <w:jc w:val="both"/>
        <w:rPr>
          <w:rFonts w:ascii="Times New Roman" w:hAnsi="Times New Roman"/>
          <w:sz w:val="26"/>
          <w:szCs w:val="26"/>
        </w:rPr>
      </w:pPr>
      <w:r w:rsidRPr="00A26360">
        <w:rPr>
          <w:rFonts w:ascii="Times New Roman" w:hAnsi="Times New Roman"/>
          <w:sz w:val="26"/>
          <w:szCs w:val="26"/>
        </w:rPr>
        <w:t>принимать себя, понимая свои недостатки и достоинства;</w:t>
      </w:r>
    </w:p>
    <w:p w:rsidR="00A26360" w:rsidRPr="00A26360" w:rsidRDefault="00A26360" w:rsidP="00734E61">
      <w:pPr>
        <w:pStyle w:val="afffff"/>
        <w:widowControl w:val="0"/>
        <w:numPr>
          <w:ilvl w:val="0"/>
          <w:numId w:val="225"/>
        </w:numPr>
        <w:spacing w:after="0" w:line="240" w:lineRule="auto"/>
        <w:ind w:left="0" w:firstLine="0"/>
        <w:jc w:val="both"/>
        <w:rPr>
          <w:rFonts w:ascii="Times New Roman" w:hAnsi="Times New Roman"/>
          <w:sz w:val="26"/>
          <w:szCs w:val="26"/>
        </w:rPr>
      </w:pPr>
      <w:r w:rsidRPr="00A26360">
        <w:rPr>
          <w:rFonts w:ascii="Times New Roman" w:hAnsi="Times New Roman"/>
          <w:sz w:val="26"/>
          <w:szCs w:val="26"/>
        </w:rPr>
        <w:t>принимать мотивы и аргументы других при анализе результатов деятельности;</w:t>
      </w:r>
    </w:p>
    <w:p w:rsidR="00A26360" w:rsidRPr="00A26360" w:rsidRDefault="00A26360" w:rsidP="00734E61">
      <w:pPr>
        <w:pStyle w:val="afffff"/>
        <w:widowControl w:val="0"/>
        <w:numPr>
          <w:ilvl w:val="0"/>
          <w:numId w:val="225"/>
        </w:numPr>
        <w:spacing w:after="0" w:line="240" w:lineRule="auto"/>
        <w:ind w:left="0" w:firstLine="0"/>
        <w:jc w:val="both"/>
        <w:rPr>
          <w:rFonts w:ascii="Times New Roman" w:hAnsi="Times New Roman"/>
          <w:sz w:val="26"/>
          <w:szCs w:val="26"/>
        </w:rPr>
      </w:pPr>
      <w:r w:rsidRPr="00A26360">
        <w:rPr>
          <w:rFonts w:ascii="Times New Roman" w:hAnsi="Times New Roman"/>
          <w:sz w:val="26"/>
          <w:szCs w:val="26"/>
        </w:rPr>
        <w:t>признавать своё право и право других на ошибки;</w:t>
      </w:r>
    </w:p>
    <w:p w:rsidR="00A26360" w:rsidRPr="00A26360" w:rsidRDefault="00A26360" w:rsidP="00734E61">
      <w:pPr>
        <w:pStyle w:val="afffff"/>
        <w:widowControl w:val="0"/>
        <w:numPr>
          <w:ilvl w:val="0"/>
          <w:numId w:val="225"/>
        </w:numPr>
        <w:spacing w:after="0" w:line="240" w:lineRule="auto"/>
        <w:ind w:left="0" w:firstLine="0"/>
        <w:jc w:val="both"/>
        <w:rPr>
          <w:rFonts w:ascii="Times New Roman" w:hAnsi="Times New Roman"/>
          <w:sz w:val="26"/>
          <w:szCs w:val="26"/>
        </w:rPr>
      </w:pPr>
      <w:r w:rsidRPr="00A26360">
        <w:rPr>
          <w:rFonts w:ascii="Times New Roman" w:hAnsi="Times New Roman"/>
          <w:sz w:val="26"/>
          <w:szCs w:val="26"/>
        </w:rPr>
        <w:t>развивать способность понимать мир с позиции другого человека.</w:t>
      </w:r>
    </w:p>
    <w:p w:rsidR="00A26360" w:rsidRPr="00A26360" w:rsidRDefault="00A26360" w:rsidP="00734E61">
      <w:pPr>
        <w:pStyle w:val="afffff"/>
        <w:widowControl w:val="0"/>
        <w:numPr>
          <w:ilvl w:val="0"/>
          <w:numId w:val="225"/>
        </w:numPr>
        <w:spacing w:after="0" w:line="240" w:lineRule="auto"/>
        <w:ind w:left="0" w:firstLine="0"/>
        <w:jc w:val="both"/>
        <w:rPr>
          <w:rFonts w:ascii="Times New Roman" w:hAnsi="Times New Roman"/>
          <w:sz w:val="26"/>
          <w:szCs w:val="26"/>
        </w:rPr>
      </w:pPr>
      <w:r w:rsidRPr="00A26360">
        <w:rPr>
          <w:rFonts w:ascii="Times New Roman" w:hAnsi="Times New Roman"/>
          <w:sz w:val="26"/>
          <w:szCs w:val="26"/>
        </w:rPr>
        <w:t>понимать и использовать преимущества командной и индивидуальной работы;</w:t>
      </w:r>
    </w:p>
    <w:p w:rsidR="00A26360" w:rsidRPr="00A26360" w:rsidRDefault="00A26360" w:rsidP="00734E61">
      <w:pPr>
        <w:pStyle w:val="afffff"/>
        <w:widowControl w:val="0"/>
        <w:numPr>
          <w:ilvl w:val="0"/>
          <w:numId w:val="225"/>
        </w:numPr>
        <w:spacing w:after="0" w:line="240" w:lineRule="auto"/>
        <w:ind w:left="0" w:firstLine="0"/>
        <w:jc w:val="both"/>
        <w:rPr>
          <w:rFonts w:ascii="Times New Roman" w:hAnsi="Times New Roman"/>
          <w:sz w:val="26"/>
          <w:szCs w:val="26"/>
        </w:rPr>
      </w:pPr>
      <w:r w:rsidRPr="00A26360">
        <w:rPr>
          <w:rFonts w:ascii="Times New Roman" w:hAnsi="Times New Roman"/>
          <w:sz w:val="26"/>
          <w:szCs w:val="26"/>
        </w:rPr>
        <w:t>выбирать тематику и методы совместных действий с учётом общих интересов, и возможностей каждого члена коллектива;</w:t>
      </w:r>
    </w:p>
    <w:p w:rsidR="00A26360" w:rsidRPr="00A26360" w:rsidRDefault="00A26360" w:rsidP="00734E61">
      <w:pPr>
        <w:pStyle w:val="afffff"/>
        <w:widowControl w:val="0"/>
        <w:numPr>
          <w:ilvl w:val="0"/>
          <w:numId w:val="225"/>
        </w:numPr>
        <w:spacing w:after="0" w:line="240" w:lineRule="auto"/>
        <w:ind w:left="0" w:firstLine="0"/>
        <w:jc w:val="both"/>
        <w:rPr>
          <w:rFonts w:ascii="Times New Roman" w:hAnsi="Times New Roman"/>
          <w:sz w:val="26"/>
          <w:szCs w:val="26"/>
        </w:rPr>
      </w:pPr>
      <w:r w:rsidRPr="00A26360">
        <w:rPr>
          <w:rFonts w:ascii="Times New Roman" w:hAnsi="Times New Roman"/>
          <w:sz w:val="26"/>
          <w:szCs w:val="26"/>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A26360" w:rsidRPr="00A26360" w:rsidRDefault="00A26360" w:rsidP="00734E61">
      <w:pPr>
        <w:pStyle w:val="afffff"/>
        <w:widowControl w:val="0"/>
        <w:numPr>
          <w:ilvl w:val="0"/>
          <w:numId w:val="225"/>
        </w:numPr>
        <w:spacing w:after="0" w:line="240" w:lineRule="auto"/>
        <w:ind w:left="0" w:firstLine="0"/>
        <w:jc w:val="both"/>
        <w:rPr>
          <w:rFonts w:ascii="Times New Roman" w:hAnsi="Times New Roman"/>
          <w:sz w:val="26"/>
          <w:szCs w:val="26"/>
        </w:rPr>
      </w:pPr>
      <w:r w:rsidRPr="00A26360">
        <w:rPr>
          <w:rFonts w:ascii="Times New Roman" w:hAnsi="Times New Roman"/>
          <w:sz w:val="26"/>
          <w:szCs w:val="26"/>
        </w:rPr>
        <w:t>оценивать качество вклада своего и каждого участника команды в общий результат по разработанным критериям;</w:t>
      </w:r>
    </w:p>
    <w:p w:rsidR="00A26360" w:rsidRPr="00A26360" w:rsidRDefault="00A26360" w:rsidP="00734E61">
      <w:pPr>
        <w:pStyle w:val="afffff"/>
        <w:widowControl w:val="0"/>
        <w:numPr>
          <w:ilvl w:val="0"/>
          <w:numId w:val="225"/>
        </w:numPr>
        <w:spacing w:after="0" w:line="240" w:lineRule="auto"/>
        <w:ind w:left="0" w:firstLine="0"/>
        <w:jc w:val="both"/>
        <w:rPr>
          <w:rFonts w:ascii="Times New Roman" w:hAnsi="Times New Roman"/>
          <w:sz w:val="26"/>
          <w:szCs w:val="26"/>
        </w:rPr>
      </w:pPr>
      <w:r w:rsidRPr="00A26360">
        <w:rPr>
          <w:rFonts w:ascii="Times New Roman" w:hAnsi="Times New Roman"/>
          <w:sz w:val="26"/>
          <w:szCs w:val="26"/>
        </w:rPr>
        <w:t xml:space="preserve">предлагать новые проекты, оценивать идеи с позиции новизны, оригинальности, практической значимости; </w:t>
      </w:r>
    </w:p>
    <w:p w:rsidR="00A26360" w:rsidRPr="00A26360" w:rsidRDefault="00A26360" w:rsidP="00734E61">
      <w:pPr>
        <w:pStyle w:val="afffff"/>
        <w:widowControl w:val="0"/>
        <w:numPr>
          <w:ilvl w:val="0"/>
          <w:numId w:val="225"/>
        </w:numPr>
        <w:spacing w:after="0" w:line="240" w:lineRule="auto"/>
        <w:ind w:left="0" w:firstLine="0"/>
        <w:jc w:val="both"/>
        <w:rPr>
          <w:rFonts w:ascii="Times New Roman" w:hAnsi="Times New Roman"/>
          <w:sz w:val="26"/>
          <w:szCs w:val="26"/>
        </w:rPr>
      </w:pPr>
      <w:r w:rsidRPr="00A26360">
        <w:rPr>
          <w:rFonts w:ascii="Times New Roman" w:hAnsi="Times New Roman"/>
          <w:sz w:val="26"/>
          <w:szCs w:val="26"/>
        </w:rPr>
        <w:t>осуществлять позитивное стратегическое поведение в различных ситуациях; проявлять творчество и воображение, быть инициативным.</w:t>
      </w:r>
    </w:p>
    <w:p w:rsidR="00A26360" w:rsidRPr="00A26360" w:rsidRDefault="00A26360" w:rsidP="00A26360">
      <w:pPr>
        <w:pStyle w:val="affffffc"/>
        <w:spacing w:line="240" w:lineRule="auto"/>
        <w:ind w:firstLine="567"/>
        <w:jc w:val="center"/>
        <w:rPr>
          <w:sz w:val="26"/>
          <w:szCs w:val="26"/>
        </w:rPr>
      </w:pPr>
      <w:r w:rsidRPr="00A26360">
        <w:rPr>
          <w:b/>
          <w:bCs/>
          <w:sz w:val="26"/>
          <w:szCs w:val="26"/>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r w:rsidRPr="00A26360">
        <w:rPr>
          <w:sz w:val="26"/>
          <w:szCs w:val="26"/>
        </w:rPr>
        <w:t>.</w:t>
      </w:r>
    </w:p>
    <w:p w:rsidR="00A26360" w:rsidRPr="002D0EBB" w:rsidRDefault="00A26360" w:rsidP="00A26360">
      <w:pPr>
        <w:pStyle w:val="affffffc"/>
        <w:spacing w:line="240" w:lineRule="auto"/>
        <w:ind w:firstLine="567"/>
        <w:rPr>
          <w:sz w:val="26"/>
          <w:szCs w:val="26"/>
        </w:rPr>
      </w:pPr>
      <w:r w:rsidRPr="002D0EBB">
        <w:rPr>
          <w:sz w:val="26"/>
          <w:szCs w:val="26"/>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избранной области деятельности (познавательной, практической, учебно-исследовательской, социальной, художественно-творческой, иной).</w:t>
      </w:r>
    </w:p>
    <w:p w:rsidR="00A26360" w:rsidRPr="002D0EBB" w:rsidRDefault="00A26360" w:rsidP="00A26360">
      <w:pPr>
        <w:pStyle w:val="affffffc"/>
        <w:spacing w:line="240" w:lineRule="auto"/>
        <w:ind w:firstLine="567"/>
        <w:rPr>
          <w:sz w:val="26"/>
          <w:szCs w:val="26"/>
        </w:rPr>
      </w:pPr>
      <w:r w:rsidRPr="002D0EBB">
        <w:rPr>
          <w:sz w:val="26"/>
          <w:szCs w:val="26"/>
        </w:rPr>
        <w:t>Результаты выполнения индивидуального проекта должны отражать:</w:t>
      </w:r>
    </w:p>
    <w:p w:rsidR="00A26360" w:rsidRPr="002D0EBB" w:rsidRDefault="00A26360" w:rsidP="00734E61">
      <w:pPr>
        <w:pStyle w:val="affffffc"/>
        <w:numPr>
          <w:ilvl w:val="0"/>
          <w:numId w:val="232"/>
        </w:numPr>
        <w:spacing w:line="240" w:lineRule="auto"/>
        <w:ind w:left="0" w:firstLine="567"/>
        <w:rPr>
          <w:sz w:val="26"/>
          <w:szCs w:val="26"/>
        </w:rPr>
      </w:pPr>
      <w:r w:rsidRPr="002D0EBB">
        <w:rPr>
          <w:sz w:val="26"/>
          <w:szCs w:val="26"/>
        </w:rPr>
        <w:t>сформированность навыков коммуникативной, учебно-исследовательской деятельности, критического мышления;</w:t>
      </w:r>
    </w:p>
    <w:p w:rsidR="00A26360" w:rsidRPr="002D0EBB" w:rsidRDefault="00A26360" w:rsidP="00734E61">
      <w:pPr>
        <w:pStyle w:val="affffffc"/>
        <w:numPr>
          <w:ilvl w:val="0"/>
          <w:numId w:val="232"/>
        </w:numPr>
        <w:spacing w:line="240" w:lineRule="auto"/>
        <w:ind w:left="0" w:firstLine="567"/>
        <w:rPr>
          <w:sz w:val="26"/>
          <w:szCs w:val="26"/>
        </w:rPr>
      </w:pPr>
      <w:r w:rsidRPr="002D0EBB">
        <w:rPr>
          <w:sz w:val="26"/>
          <w:szCs w:val="26"/>
        </w:rPr>
        <w:t>способность к инновационной, аналитической, творческой, интеллектуальной деятельности;</w:t>
      </w:r>
    </w:p>
    <w:p w:rsidR="00A26360" w:rsidRPr="002D0EBB" w:rsidRDefault="00A26360" w:rsidP="00734E61">
      <w:pPr>
        <w:pStyle w:val="affffffc"/>
        <w:numPr>
          <w:ilvl w:val="0"/>
          <w:numId w:val="232"/>
        </w:numPr>
        <w:spacing w:line="240" w:lineRule="auto"/>
        <w:ind w:left="0" w:firstLine="567"/>
        <w:rPr>
          <w:sz w:val="26"/>
          <w:szCs w:val="26"/>
        </w:rPr>
      </w:pPr>
      <w:r w:rsidRPr="002D0EBB">
        <w:rPr>
          <w:sz w:val="26"/>
          <w:szCs w:val="26"/>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A26360" w:rsidRPr="002D0EBB" w:rsidRDefault="00A26360" w:rsidP="00734E61">
      <w:pPr>
        <w:pStyle w:val="affffffc"/>
        <w:numPr>
          <w:ilvl w:val="0"/>
          <w:numId w:val="232"/>
        </w:numPr>
        <w:spacing w:line="240" w:lineRule="auto"/>
        <w:ind w:left="0" w:firstLine="567"/>
        <w:rPr>
          <w:sz w:val="26"/>
          <w:szCs w:val="26"/>
        </w:rPr>
      </w:pPr>
      <w:r w:rsidRPr="002D0EBB">
        <w:rPr>
          <w:sz w:val="26"/>
          <w:szCs w:val="26"/>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A26360" w:rsidRPr="002D0EBB" w:rsidRDefault="00A26360" w:rsidP="00A26360">
      <w:pPr>
        <w:pStyle w:val="affffffc"/>
        <w:spacing w:line="240" w:lineRule="auto"/>
        <w:ind w:firstLine="567"/>
        <w:rPr>
          <w:sz w:val="26"/>
          <w:szCs w:val="26"/>
        </w:rPr>
      </w:pPr>
      <w:r w:rsidRPr="002D0EBB">
        <w:rPr>
          <w:sz w:val="26"/>
          <w:szCs w:val="26"/>
        </w:rPr>
        <w:t xml:space="preserve">Индивидуальный проект выполняется обучающимся в течение </w:t>
      </w:r>
      <w:r w:rsidR="002D0EBB" w:rsidRPr="002D0EBB">
        <w:rPr>
          <w:sz w:val="26"/>
          <w:szCs w:val="26"/>
        </w:rPr>
        <w:t xml:space="preserve">одного года </w:t>
      </w:r>
      <w:r w:rsidRPr="002D0EBB">
        <w:rPr>
          <w:sz w:val="26"/>
          <w:szCs w:val="26"/>
        </w:rPr>
        <w:t>в рамках учебного времени, специально отведенного учебным планом, представляется во втором полугодии 1</w:t>
      </w:r>
      <w:r w:rsidR="002D0EBB" w:rsidRPr="002D0EBB">
        <w:rPr>
          <w:sz w:val="26"/>
          <w:szCs w:val="26"/>
        </w:rPr>
        <w:t>0</w:t>
      </w:r>
      <w:r w:rsidRPr="002D0EBB">
        <w:rPr>
          <w:sz w:val="26"/>
          <w:szCs w:val="26"/>
        </w:rPr>
        <w:t xml:space="preserve"> класса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A26360" w:rsidRPr="002D0EBB" w:rsidRDefault="00A26360" w:rsidP="00A26360">
      <w:pPr>
        <w:pStyle w:val="affffffc"/>
        <w:spacing w:line="240" w:lineRule="auto"/>
        <w:ind w:firstLine="567"/>
        <w:rPr>
          <w:sz w:val="26"/>
          <w:szCs w:val="26"/>
        </w:rPr>
      </w:pPr>
      <w:r w:rsidRPr="002D0EBB">
        <w:rPr>
          <w:sz w:val="26"/>
          <w:szCs w:val="26"/>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A26360" w:rsidRPr="002D0EBB" w:rsidRDefault="00A26360" w:rsidP="00A26360">
      <w:pPr>
        <w:pStyle w:val="affffffc"/>
        <w:spacing w:line="240" w:lineRule="auto"/>
        <w:ind w:firstLine="567"/>
        <w:rPr>
          <w:sz w:val="26"/>
          <w:szCs w:val="26"/>
        </w:rPr>
      </w:pPr>
      <w:r w:rsidRPr="002D0EBB">
        <w:rPr>
          <w:sz w:val="26"/>
          <w:szCs w:val="26"/>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 учебных предметов одной или нескольких предметных областей.</w:t>
      </w:r>
    </w:p>
    <w:p w:rsidR="00A26360" w:rsidRPr="002D0EBB" w:rsidRDefault="002D0EBB" w:rsidP="00E64C11">
      <w:pPr>
        <w:pStyle w:val="2ff4"/>
        <w:rPr>
          <w:rFonts w:ascii="Times New Roman" w:hAnsi="Times New Roman" w:cs="Times New Roman"/>
          <w:b w:val="0"/>
          <w:sz w:val="26"/>
          <w:szCs w:val="26"/>
        </w:rPr>
      </w:pPr>
      <w:bookmarkStart w:id="31" w:name="_Hlk138881765"/>
      <w:r w:rsidRPr="002D0EBB">
        <w:rPr>
          <w:rFonts w:ascii="Times New Roman" w:hAnsi="Times New Roman" w:cs="Times New Roman"/>
          <w:b w:val="0"/>
          <w:caps w:val="0"/>
          <w:sz w:val="26"/>
          <w:szCs w:val="26"/>
        </w:rPr>
        <w:t>Особенности работы над проектом, а также процедура публичной защиты индивидуального проекта, регламент проведения защиты проекта, параметры и критерии оценки проектной деятельности регламентированы отдельным локальным нормативным актом. Обучающиеся знакомятся с нормативным документом в начале 10 класса.</w:t>
      </w:r>
    </w:p>
    <w:p w:rsidR="00CC58AB" w:rsidRDefault="00CC58AB" w:rsidP="00E64C11">
      <w:pPr>
        <w:pStyle w:val="2ff4"/>
      </w:pPr>
      <w:bookmarkStart w:id="32" w:name="_Toc114235901"/>
      <w:bookmarkStart w:id="33" w:name="_Toc435412708"/>
      <w:bookmarkEnd w:id="7"/>
      <w:bookmarkEnd w:id="31"/>
      <w:r w:rsidRPr="00CC58AB">
        <w:t>2.3. Рабочая программа воспитания</w:t>
      </w:r>
      <w:bookmarkEnd w:id="32"/>
    </w:p>
    <w:bookmarkEnd w:id="33"/>
    <w:p w:rsidR="00814D00" w:rsidRPr="00A26360" w:rsidRDefault="00A26360" w:rsidP="00A26360">
      <w:pPr>
        <w:widowControl w:val="0"/>
        <w:autoSpaceDE w:val="0"/>
        <w:autoSpaceDN w:val="0"/>
        <w:adjustRightInd w:val="0"/>
        <w:ind w:right="-1" w:firstLine="0"/>
        <w:rPr>
          <w:rFonts w:eastAsia="Times New Roman"/>
          <w:b/>
          <w:sz w:val="26"/>
          <w:szCs w:val="26"/>
          <w:lang w:eastAsia="ru-RU"/>
        </w:rPr>
      </w:pPr>
      <w:r w:rsidRPr="00A26360">
        <w:rPr>
          <w:sz w:val="26"/>
          <w:szCs w:val="26"/>
        </w:rPr>
        <w:t xml:space="preserve">           </w:t>
      </w:r>
      <w:r w:rsidR="00814D00" w:rsidRPr="00A26360">
        <w:rPr>
          <w:rFonts w:eastAsia="Times New Roman"/>
          <w:b/>
          <w:sz w:val="26"/>
          <w:szCs w:val="26"/>
          <w:lang w:eastAsia="ru-RU"/>
        </w:rPr>
        <w:t>Целевой раздел.</w:t>
      </w:r>
    </w:p>
    <w:p w:rsidR="00814D00" w:rsidRPr="00A26360" w:rsidRDefault="00814D00" w:rsidP="00A26360">
      <w:pPr>
        <w:tabs>
          <w:tab w:val="left" w:pos="851"/>
        </w:tabs>
        <w:ind w:right="-1" w:firstLine="0"/>
        <w:rPr>
          <w:sz w:val="26"/>
          <w:szCs w:val="26"/>
        </w:rPr>
      </w:pPr>
      <w:r w:rsidRPr="00A26360">
        <w:rPr>
          <w:sz w:val="26"/>
          <w:szCs w:val="26"/>
        </w:rPr>
        <w:tab/>
        <w:t xml:space="preserve">Участниками образовательных отношений являются педагогические и другие работники общеобразовательной организации, учащиеся, их родители (законные представители), представители иных организаций, участвующие в реализации образовательной деятельности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814D00" w:rsidRPr="00A26360" w:rsidRDefault="00814D00" w:rsidP="00A26360">
      <w:pPr>
        <w:tabs>
          <w:tab w:val="left" w:pos="851"/>
        </w:tabs>
        <w:ind w:right="-1" w:firstLine="0"/>
        <w:rPr>
          <w:sz w:val="26"/>
          <w:szCs w:val="26"/>
        </w:rPr>
      </w:pPr>
      <w:r w:rsidRPr="00A26360">
        <w:rPr>
          <w:sz w:val="26"/>
          <w:szCs w:val="26"/>
        </w:rPr>
        <w:tab/>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34" w:name="_Hlk107041641"/>
      <w:bookmarkEnd w:id="34"/>
    </w:p>
    <w:p w:rsidR="00814D00" w:rsidRPr="00A26360" w:rsidRDefault="00814D00" w:rsidP="00A26360">
      <w:pPr>
        <w:tabs>
          <w:tab w:val="left" w:pos="851"/>
        </w:tabs>
        <w:ind w:right="-1" w:firstLine="0"/>
        <w:rPr>
          <w:sz w:val="26"/>
          <w:szCs w:val="26"/>
        </w:rPr>
      </w:pPr>
      <w:r w:rsidRPr="00A26360">
        <w:rPr>
          <w:sz w:val="26"/>
          <w:szCs w:val="26"/>
        </w:rPr>
        <w:tab/>
        <w:t>Настоящая рабочая программа воспитания (далее – программа) разработана с учетом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примерной рабочей программы воспитания, одобренной решением федерального учебно-методического объединения по общему образованию (протокол от 23.06.2022 года № 3/22), федеральных государственных образовательных стандартов (далее – ФГОС) начального общего образования, основного общего образования и среднего общего образования.</w:t>
      </w:r>
    </w:p>
    <w:p w:rsidR="00814D00" w:rsidRPr="00A26360" w:rsidRDefault="00814D00" w:rsidP="00A26360">
      <w:pPr>
        <w:tabs>
          <w:tab w:val="left" w:pos="851"/>
        </w:tabs>
        <w:ind w:right="-1" w:firstLine="0"/>
        <w:rPr>
          <w:sz w:val="26"/>
          <w:szCs w:val="26"/>
        </w:rPr>
      </w:pPr>
      <w:r w:rsidRPr="00A26360">
        <w:rPr>
          <w:sz w:val="26"/>
          <w:szCs w:val="26"/>
        </w:rPr>
        <w:tab/>
        <w:t>Программа содержит описание основных направлений и инструментов воспитательной деятельности школы, но не ограничивает весь перечень направлений и инструментов, которые могут применять школа и педагогические работники.</w:t>
      </w:r>
    </w:p>
    <w:p w:rsidR="00223E5E" w:rsidRPr="00A26360" w:rsidRDefault="00223E5E" w:rsidP="00A26360">
      <w:pPr>
        <w:pStyle w:val="1"/>
        <w:spacing w:line="360" w:lineRule="auto"/>
        <w:ind w:right="-1"/>
        <w:contextualSpacing/>
        <w:jc w:val="left"/>
        <w:rPr>
          <w:bCs/>
          <w:caps w:val="0"/>
          <w:sz w:val="26"/>
          <w:szCs w:val="26"/>
        </w:rPr>
      </w:pPr>
      <w:r w:rsidRPr="00A26360">
        <w:rPr>
          <w:sz w:val="26"/>
          <w:szCs w:val="26"/>
        </w:rPr>
        <w:tab/>
      </w:r>
      <w:r w:rsidRPr="00A26360">
        <w:rPr>
          <w:bCs/>
          <w:caps w:val="0"/>
          <w:sz w:val="26"/>
          <w:szCs w:val="26"/>
        </w:rPr>
        <w:t>Цель и задачи воспитания обучающихся.</w:t>
      </w:r>
    </w:p>
    <w:p w:rsidR="00223E5E" w:rsidRPr="00A26360" w:rsidRDefault="00223E5E" w:rsidP="00A26360">
      <w:pPr>
        <w:widowControl w:val="0"/>
        <w:autoSpaceDE w:val="0"/>
        <w:autoSpaceDN w:val="0"/>
        <w:ind w:right="-1" w:firstLine="0"/>
        <w:contextualSpacing/>
        <w:outlineLvl w:val="0"/>
        <w:rPr>
          <w:rFonts w:eastAsia="Times New Roman"/>
          <w:bCs/>
          <w:sz w:val="26"/>
          <w:szCs w:val="26"/>
        </w:rPr>
      </w:pPr>
      <w:r w:rsidRPr="00A26360">
        <w:rPr>
          <w:rFonts w:eastAsia="Times New Roman"/>
          <w:bCs/>
          <w:sz w:val="26"/>
          <w:szCs w:val="26"/>
        </w:rPr>
        <w:t xml:space="preserve">     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ответственности за настоящее и будущее страны, укоренённый в духовных и культурных традициях многонационального народа России.</w:t>
      </w:r>
    </w:p>
    <w:p w:rsidR="00223E5E" w:rsidRPr="00A26360" w:rsidRDefault="00223E5E" w:rsidP="00A26360">
      <w:pPr>
        <w:widowControl w:val="0"/>
        <w:autoSpaceDE w:val="0"/>
        <w:autoSpaceDN w:val="0"/>
        <w:ind w:right="-1" w:firstLine="0"/>
        <w:contextualSpacing/>
        <w:outlineLvl w:val="0"/>
        <w:rPr>
          <w:rFonts w:eastAsia="Times New Roman"/>
          <w:bCs/>
          <w:sz w:val="26"/>
          <w:szCs w:val="26"/>
        </w:rPr>
      </w:pPr>
      <w:r w:rsidRPr="00A26360">
        <w:rPr>
          <w:rFonts w:eastAsia="Times New Roman"/>
          <w:b/>
          <w:w w:val="0"/>
          <w:sz w:val="26"/>
          <w:szCs w:val="26"/>
        </w:rPr>
        <w:t xml:space="preserve">   </w:t>
      </w:r>
      <w:r w:rsidRPr="00A26360">
        <w:rPr>
          <w:rFonts w:eastAsia="Times New Roman"/>
          <w:bCs/>
          <w:sz w:val="26"/>
          <w:szCs w:val="26"/>
        </w:rPr>
        <w:t xml:space="preserve">       Цель воспитания обучающихся в школе:</w:t>
      </w:r>
    </w:p>
    <w:p w:rsidR="00223E5E" w:rsidRPr="00A26360" w:rsidRDefault="00223E5E" w:rsidP="00A26360">
      <w:pPr>
        <w:widowControl w:val="0"/>
        <w:autoSpaceDE w:val="0"/>
        <w:autoSpaceDN w:val="0"/>
        <w:ind w:right="-1" w:firstLine="0"/>
        <w:contextualSpacing/>
        <w:outlineLvl w:val="0"/>
        <w:rPr>
          <w:rFonts w:eastAsia="Times New Roman"/>
          <w:bCs/>
          <w:sz w:val="26"/>
          <w:szCs w:val="26"/>
        </w:rPr>
      </w:pPr>
      <w:r w:rsidRPr="00A26360">
        <w:rPr>
          <w:rFonts w:eastAsia="Times New Roman"/>
          <w:bCs/>
          <w:sz w:val="26"/>
          <w:szCs w:val="26"/>
        </w:rPr>
        <w:t xml:space="preserve">развитие личности, создание условий </w:t>
      </w:r>
      <w:bookmarkStart w:id="35" w:name="_Hlk140313350"/>
      <w:r w:rsidRPr="00A26360">
        <w:rPr>
          <w:rFonts w:eastAsia="Times New Roman"/>
          <w:bCs/>
          <w:sz w:val="26"/>
          <w:szCs w:val="26"/>
        </w:rPr>
        <w:t>для самоопределения и социализации на основе</w:t>
      </w:r>
      <w:bookmarkEnd w:id="35"/>
      <w:r w:rsidRPr="00A26360">
        <w:rPr>
          <w:rFonts w:eastAsia="Times New Roman"/>
          <w:bCs/>
          <w:sz w:val="26"/>
          <w:szCs w:val="26"/>
        </w:rPr>
        <w:t xml:space="preserve">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w:t>
      </w:r>
      <w:r w:rsidRPr="00A26360">
        <w:rPr>
          <w:rFonts w:eastAsia="Times New Roman"/>
          <w:bCs/>
          <w:sz w:val="26"/>
          <w:szCs w:val="26"/>
          <w:vertAlign w:val="superscript"/>
        </w:rPr>
        <w:footnoteReference w:id="17"/>
      </w:r>
      <w:r w:rsidRPr="00A26360">
        <w:rPr>
          <w:rFonts w:eastAsia="Times New Roman"/>
          <w:bCs/>
          <w:sz w:val="26"/>
          <w:szCs w:val="26"/>
        </w:rPr>
        <w:t>, а также принятых в российском обществе правил и норм поведения в интересах человека, семьи, общества и государства.</w:t>
      </w:r>
    </w:p>
    <w:p w:rsidR="00223E5E" w:rsidRPr="00A26360" w:rsidRDefault="00223E5E" w:rsidP="00A26360">
      <w:pPr>
        <w:widowControl w:val="0"/>
        <w:autoSpaceDE w:val="0"/>
        <w:autoSpaceDN w:val="0"/>
        <w:ind w:right="-1" w:firstLine="0"/>
        <w:contextualSpacing/>
        <w:outlineLvl w:val="0"/>
        <w:rPr>
          <w:rFonts w:eastAsia="Times New Roman"/>
          <w:b/>
          <w:bCs/>
          <w:sz w:val="26"/>
          <w:szCs w:val="26"/>
        </w:rPr>
      </w:pPr>
      <w:r w:rsidRPr="00A26360">
        <w:rPr>
          <w:rFonts w:eastAsia="Times New Roman"/>
          <w:bCs/>
          <w:sz w:val="26"/>
          <w:szCs w:val="26"/>
        </w:rPr>
        <w:t xml:space="preserve">      </w:t>
      </w:r>
      <w:r w:rsidRPr="00A26360">
        <w:rPr>
          <w:rFonts w:eastAsia="Times New Roman"/>
          <w:b/>
          <w:bCs/>
          <w:sz w:val="26"/>
          <w:szCs w:val="26"/>
        </w:rPr>
        <w:t>Задачи воспитания</w:t>
      </w:r>
      <w:r w:rsidRPr="00A26360">
        <w:rPr>
          <w:rFonts w:eastAsia="Times New Roman"/>
          <w:bCs/>
          <w:sz w:val="26"/>
          <w:szCs w:val="26"/>
        </w:rPr>
        <w:t xml:space="preserve"> обучающихся:</w:t>
      </w:r>
    </w:p>
    <w:p w:rsidR="00223E5E" w:rsidRPr="00A26360" w:rsidRDefault="00223E5E" w:rsidP="00A26360">
      <w:pPr>
        <w:widowControl w:val="0"/>
        <w:tabs>
          <w:tab w:val="left" w:pos="993"/>
        </w:tabs>
        <w:autoSpaceDE w:val="0"/>
        <w:autoSpaceDN w:val="0"/>
        <w:ind w:right="-1" w:firstLine="0"/>
        <w:contextualSpacing/>
        <w:outlineLvl w:val="0"/>
        <w:rPr>
          <w:rFonts w:eastAsia="Times New Roman"/>
          <w:bCs/>
          <w:sz w:val="26"/>
          <w:szCs w:val="26"/>
        </w:rPr>
      </w:pPr>
      <w:r w:rsidRPr="00A26360">
        <w:rPr>
          <w:rFonts w:eastAsia="Times New Roman"/>
          <w:bCs/>
          <w:sz w:val="26"/>
          <w:szCs w:val="26"/>
        </w:rPr>
        <w:t>•</w:t>
      </w:r>
      <w:r w:rsidRPr="00A26360">
        <w:rPr>
          <w:rFonts w:eastAsia="Times New Roman"/>
          <w:bCs/>
          <w:sz w:val="26"/>
          <w:szCs w:val="26"/>
        </w:rPr>
        <w:tab/>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223E5E" w:rsidRPr="00A26360" w:rsidRDefault="00223E5E" w:rsidP="00A26360">
      <w:pPr>
        <w:widowControl w:val="0"/>
        <w:tabs>
          <w:tab w:val="left" w:pos="993"/>
        </w:tabs>
        <w:autoSpaceDE w:val="0"/>
        <w:autoSpaceDN w:val="0"/>
        <w:ind w:right="-1" w:firstLine="0"/>
        <w:contextualSpacing/>
        <w:outlineLvl w:val="0"/>
        <w:rPr>
          <w:rFonts w:eastAsia="Times New Roman"/>
          <w:bCs/>
          <w:sz w:val="26"/>
          <w:szCs w:val="26"/>
        </w:rPr>
      </w:pPr>
      <w:r w:rsidRPr="00A26360">
        <w:rPr>
          <w:rFonts w:eastAsia="Times New Roman"/>
          <w:bCs/>
          <w:sz w:val="26"/>
          <w:szCs w:val="26"/>
        </w:rPr>
        <w:t>•</w:t>
      </w:r>
      <w:r w:rsidRPr="00A26360">
        <w:rPr>
          <w:rFonts w:eastAsia="Times New Roman"/>
          <w:bCs/>
          <w:sz w:val="26"/>
          <w:szCs w:val="26"/>
        </w:rPr>
        <w:tab/>
        <w:t>формирование и развитие личностных отношений к этим нормам, ценностям, традициям (их освоение, принятие);</w:t>
      </w:r>
    </w:p>
    <w:p w:rsidR="00223E5E" w:rsidRPr="00A26360" w:rsidRDefault="00223E5E" w:rsidP="00A26360">
      <w:pPr>
        <w:widowControl w:val="0"/>
        <w:tabs>
          <w:tab w:val="left" w:pos="993"/>
        </w:tabs>
        <w:autoSpaceDE w:val="0"/>
        <w:autoSpaceDN w:val="0"/>
        <w:ind w:right="-1" w:firstLine="0"/>
        <w:contextualSpacing/>
        <w:outlineLvl w:val="0"/>
        <w:rPr>
          <w:rFonts w:eastAsia="Times New Roman"/>
          <w:bCs/>
          <w:sz w:val="26"/>
          <w:szCs w:val="26"/>
        </w:rPr>
      </w:pPr>
      <w:r w:rsidRPr="00A26360">
        <w:rPr>
          <w:rFonts w:eastAsia="Times New Roman"/>
          <w:bCs/>
          <w:sz w:val="26"/>
          <w:szCs w:val="26"/>
        </w:rPr>
        <w:t>•</w:t>
      </w:r>
      <w:r w:rsidRPr="00A26360">
        <w:rPr>
          <w:rFonts w:eastAsia="Times New Roman"/>
          <w:bCs/>
          <w:sz w:val="26"/>
          <w:szCs w:val="26"/>
        </w:rPr>
        <w:tab/>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223E5E" w:rsidRPr="00A26360" w:rsidRDefault="00223E5E" w:rsidP="00A26360">
      <w:pPr>
        <w:widowControl w:val="0"/>
        <w:tabs>
          <w:tab w:val="left" w:pos="993"/>
        </w:tabs>
        <w:autoSpaceDE w:val="0"/>
        <w:autoSpaceDN w:val="0"/>
        <w:ind w:right="-1" w:firstLine="0"/>
        <w:contextualSpacing/>
        <w:outlineLvl w:val="0"/>
        <w:rPr>
          <w:rFonts w:eastAsia="Times New Roman"/>
          <w:bCs/>
          <w:sz w:val="26"/>
          <w:szCs w:val="26"/>
        </w:rPr>
      </w:pPr>
      <w:r w:rsidRPr="00A26360">
        <w:rPr>
          <w:rFonts w:eastAsia="Times New Roman"/>
          <w:bCs/>
          <w:sz w:val="26"/>
          <w:szCs w:val="26"/>
        </w:rPr>
        <w:t>•</w:t>
      </w:r>
      <w:r w:rsidRPr="00A26360">
        <w:rPr>
          <w:rFonts w:eastAsia="Times New Roman"/>
          <w:bCs/>
          <w:sz w:val="26"/>
          <w:szCs w:val="26"/>
        </w:rPr>
        <w:tab/>
        <w:t>достижение личностных результатов освоения общеобразовательных программ в соответствии с ФГОС СОО.</w:t>
      </w:r>
    </w:p>
    <w:p w:rsidR="00223E5E" w:rsidRPr="00A26360" w:rsidRDefault="00223E5E" w:rsidP="00A26360">
      <w:pPr>
        <w:widowControl w:val="0"/>
        <w:tabs>
          <w:tab w:val="left" w:pos="993"/>
        </w:tabs>
        <w:autoSpaceDE w:val="0"/>
        <w:autoSpaceDN w:val="0"/>
        <w:ind w:right="-1" w:firstLine="0"/>
        <w:contextualSpacing/>
        <w:outlineLvl w:val="0"/>
        <w:rPr>
          <w:rFonts w:eastAsia="Times New Roman"/>
          <w:bCs/>
          <w:sz w:val="26"/>
          <w:szCs w:val="26"/>
        </w:rPr>
      </w:pPr>
      <w:r w:rsidRPr="00A26360">
        <w:rPr>
          <w:rFonts w:eastAsia="Times New Roman"/>
          <w:bCs/>
          <w:sz w:val="26"/>
          <w:szCs w:val="26"/>
        </w:rPr>
        <w:t xml:space="preserve">     Личностные результаты освоения обучающимися образовательных программ включают:</w:t>
      </w:r>
    </w:p>
    <w:p w:rsidR="00223E5E" w:rsidRPr="00A26360" w:rsidRDefault="00223E5E" w:rsidP="00A26360">
      <w:pPr>
        <w:widowControl w:val="0"/>
        <w:tabs>
          <w:tab w:val="left" w:pos="993"/>
        </w:tabs>
        <w:autoSpaceDE w:val="0"/>
        <w:autoSpaceDN w:val="0"/>
        <w:ind w:right="-1" w:firstLine="0"/>
        <w:contextualSpacing/>
        <w:outlineLvl w:val="0"/>
        <w:rPr>
          <w:rFonts w:eastAsia="Times New Roman"/>
          <w:bCs/>
          <w:sz w:val="26"/>
          <w:szCs w:val="26"/>
        </w:rPr>
      </w:pPr>
      <w:r w:rsidRPr="00A26360">
        <w:rPr>
          <w:rFonts w:eastAsia="Times New Roman"/>
          <w:bCs/>
          <w:sz w:val="26"/>
          <w:szCs w:val="26"/>
        </w:rPr>
        <w:t>•</w:t>
      </w:r>
      <w:r w:rsidRPr="00A26360">
        <w:rPr>
          <w:rFonts w:eastAsia="Times New Roman"/>
          <w:bCs/>
          <w:sz w:val="26"/>
          <w:szCs w:val="26"/>
        </w:rPr>
        <w:tab/>
        <w:t>осознание российской гражданской идентичности;</w:t>
      </w:r>
    </w:p>
    <w:p w:rsidR="00223E5E" w:rsidRPr="00A26360" w:rsidRDefault="00223E5E" w:rsidP="00A26360">
      <w:pPr>
        <w:widowControl w:val="0"/>
        <w:tabs>
          <w:tab w:val="left" w:pos="993"/>
        </w:tabs>
        <w:autoSpaceDE w:val="0"/>
        <w:autoSpaceDN w:val="0"/>
        <w:ind w:right="-1" w:firstLine="0"/>
        <w:contextualSpacing/>
        <w:outlineLvl w:val="0"/>
        <w:rPr>
          <w:rFonts w:eastAsia="Times New Roman"/>
          <w:bCs/>
          <w:sz w:val="26"/>
          <w:szCs w:val="26"/>
        </w:rPr>
      </w:pPr>
      <w:r w:rsidRPr="00A26360">
        <w:rPr>
          <w:rFonts w:eastAsia="Times New Roman"/>
          <w:bCs/>
          <w:sz w:val="26"/>
          <w:szCs w:val="26"/>
        </w:rPr>
        <w:t>•</w:t>
      </w:r>
      <w:r w:rsidRPr="00A26360">
        <w:rPr>
          <w:rFonts w:eastAsia="Times New Roman"/>
          <w:bCs/>
          <w:sz w:val="26"/>
          <w:szCs w:val="26"/>
        </w:rPr>
        <w:tab/>
        <w:t>сформированность ценностей самостоятельности и инициативы;</w:t>
      </w:r>
    </w:p>
    <w:p w:rsidR="00223E5E" w:rsidRPr="00A26360" w:rsidRDefault="00223E5E" w:rsidP="00A26360">
      <w:pPr>
        <w:widowControl w:val="0"/>
        <w:tabs>
          <w:tab w:val="left" w:pos="993"/>
        </w:tabs>
        <w:autoSpaceDE w:val="0"/>
        <w:autoSpaceDN w:val="0"/>
        <w:ind w:right="-1" w:firstLine="0"/>
        <w:contextualSpacing/>
        <w:outlineLvl w:val="0"/>
        <w:rPr>
          <w:rFonts w:eastAsia="Times New Roman"/>
          <w:bCs/>
          <w:sz w:val="26"/>
          <w:szCs w:val="26"/>
        </w:rPr>
      </w:pPr>
      <w:r w:rsidRPr="00A26360">
        <w:rPr>
          <w:rFonts w:eastAsia="Times New Roman"/>
          <w:bCs/>
          <w:sz w:val="26"/>
          <w:szCs w:val="26"/>
        </w:rPr>
        <w:t>•</w:t>
      </w:r>
      <w:r w:rsidRPr="00A26360">
        <w:rPr>
          <w:rFonts w:eastAsia="Times New Roman"/>
          <w:bCs/>
          <w:sz w:val="26"/>
          <w:szCs w:val="26"/>
        </w:rPr>
        <w:tab/>
        <w:t>готовность обучающихся к саморазвитию, самостоятельности и личностному самоопределению;</w:t>
      </w:r>
    </w:p>
    <w:p w:rsidR="00223E5E" w:rsidRPr="00A26360" w:rsidRDefault="00223E5E" w:rsidP="00A26360">
      <w:pPr>
        <w:widowControl w:val="0"/>
        <w:tabs>
          <w:tab w:val="left" w:pos="993"/>
        </w:tabs>
        <w:autoSpaceDE w:val="0"/>
        <w:autoSpaceDN w:val="0"/>
        <w:ind w:right="-1" w:firstLine="0"/>
        <w:contextualSpacing/>
        <w:outlineLvl w:val="0"/>
        <w:rPr>
          <w:rFonts w:eastAsia="Times New Roman"/>
          <w:bCs/>
          <w:sz w:val="26"/>
          <w:szCs w:val="26"/>
        </w:rPr>
      </w:pPr>
      <w:r w:rsidRPr="00A26360">
        <w:rPr>
          <w:rFonts w:eastAsia="Times New Roman"/>
          <w:bCs/>
          <w:sz w:val="26"/>
          <w:szCs w:val="26"/>
        </w:rPr>
        <w:t>•</w:t>
      </w:r>
      <w:r w:rsidRPr="00A26360">
        <w:rPr>
          <w:rFonts w:eastAsia="Times New Roman"/>
          <w:bCs/>
          <w:sz w:val="26"/>
          <w:szCs w:val="26"/>
        </w:rPr>
        <w:tab/>
        <w:t>наличие мотивации к целенаправленной социально значимой деятельности;</w:t>
      </w:r>
    </w:p>
    <w:p w:rsidR="00223E5E" w:rsidRPr="00A26360" w:rsidRDefault="00223E5E" w:rsidP="00A26360">
      <w:pPr>
        <w:widowControl w:val="0"/>
        <w:tabs>
          <w:tab w:val="left" w:pos="993"/>
        </w:tabs>
        <w:autoSpaceDE w:val="0"/>
        <w:autoSpaceDN w:val="0"/>
        <w:ind w:right="-1" w:firstLine="0"/>
        <w:contextualSpacing/>
        <w:outlineLvl w:val="0"/>
        <w:rPr>
          <w:rFonts w:eastAsia="Times New Roman"/>
          <w:bCs/>
          <w:sz w:val="26"/>
          <w:szCs w:val="26"/>
        </w:rPr>
      </w:pPr>
      <w:r w:rsidRPr="00A26360">
        <w:rPr>
          <w:rFonts w:eastAsia="Times New Roman"/>
          <w:bCs/>
          <w:sz w:val="26"/>
          <w:szCs w:val="26"/>
        </w:rPr>
        <w:t>•</w:t>
      </w:r>
      <w:r w:rsidRPr="00A26360">
        <w:rPr>
          <w:rFonts w:eastAsia="Times New Roman"/>
          <w:bCs/>
          <w:sz w:val="26"/>
          <w:szCs w:val="26"/>
        </w:rPr>
        <w:tab/>
        <w:t>сформированность внутренней позиции личности как особого ценностного отношения к себе, окружающим людям и жизни в целом.</w:t>
      </w:r>
    </w:p>
    <w:p w:rsidR="00223E5E" w:rsidRPr="00A26360" w:rsidRDefault="00223E5E" w:rsidP="00A26360">
      <w:pPr>
        <w:widowControl w:val="0"/>
        <w:autoSpaceDE w:val="0"/>
        <w:autoSpaceDN w:val="0"/>
        <w:ind w:right="-1" w:firstLine="0"/>
        <w:contextualSpacing/>
        <w:outlineLvl w:val="0"/>
        <w:rPr>
          <w:rFonts w:eastAsia="Times New Roman"/>
          <w:bCs/>
          <w:sz w:val="26"/>
          <w:szCs w:val="26"/>
        </w:rPr>
      </w:pPr>
      <w:r w:rsidRPr="00A26360">
        <w:rPr>
          <w:rFonts w:eastAsia="Times New Roman"/>
          <w:bCs/>
          <w:sz w:val="26"/>
          <w:szCs w:val="26"/>
        </w:rPr>
        <w:t xml:space="preserve">      Воспитательная деятельность в школе планируется и осуществляется на основе аксиологического, антропологического, культурно-исторического, системно-деятельностного, личностно 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223E5E" w:rsidRPr="00A26360" w:rsidRDefault="00223E5E" w:rsidP="00A26360">
      <w:pPr>
        <w:widowControl w:val="0"/>
        <w:autoSpaceDE w:val="0"/>
        <w:autoSpaceDN w:val="0"/>
        <w:ind w:right="-1" w:firstLine="0"/>
        <w:contextualSpacing/>
        <w:outlineLvl w:val="0"/>
        <w:rPr>
          <w:rFonts w:eastAsia="Times New Roman"/>
          <w:b/>
          <w:bCs/>
          <w:sz w:val="26"/>
          <w:szCs w:val="26"/>
        </w:rPr>
      </w:pPr>
      <w:r w:rsidRPr="00A26360">
        <w:rPr>
          <w:rFonts w:eastAsia="Times New Roman"/>
          <w:bCs/>
          <w:sz w:val="26"/>
          <w:szCs w:val="26"/>
        </w:rPr>
        <w:t xml:space="preserve">      </w:t>
      </w:r>
      <w:r w:rsidRPr="00A26360">
        <w:rPr>
          <w:rFonts w:eastAsia="Times New Roman"/>
          <w:b/>
          <w:bCs/>
          <w:sz w:val="26"/>
          <w:szCs w:val="26"/>
        </w:rPr>
        <w:t>Направления воспитания.</w:t>
      </w:r>
    </w:p>
    <w:p w:rsidR="00223E5E" w:rsidRPr="00A26360" w:rsidRDefault="00223E5E" w:rsidP="00A26360">
      <w:pPr>
        <w:widowControl w:val="0"/>
        <w:autoSpaceDE w:val="0"/>
        <w:autoSpaceDN w:val="0"/>
        <w:ind w:right="-1" w:firstLine="0"/>
        <w:contextualSpacing/>
        <w:outlineLvl w:val="0"/>
        <w:rPr>
          <w:rFonts w:eastAsia="Times New Roman"/>
          <w:bCs/>
          <w:sz w:val="26"/>
          <w:szCs w:val="26"/>
        </w:rPr>
      </w:pPr>
      <w:r w:rsidRPr="00A26360">
        <w:rPr>
          <w:rFonts w:eastAsia="Times New Roman"/>
          <w:bCs/>
          <w:sz w:val="26"/>
          <w:szCs w:val="26"/>
        </w:rPr>
        <w:t xml:space="preserve">      Программа воспитания реализуется в единстве учебной и воспитательной деятельности образовательной организации по основным </w:t>
      </w:r>
      <w:r w:rsidRPr="00A26360">
        <w:rPr>
          <w:rFonts w:eastAsia="Times New Roman"/>
          <w:b/>
          <w:bCs/>
          <w:sz w:val="26"/>
          <w:szCs w:val="26"/>
        </w:rPr>
        <w:t>направлениям</w:t>
      </w:r>
      <w:r w:rsidRPr="00A26360">
        <w:rPr>
          <w:rFonts w:eastAsia="Times New Roman"/>
          <w:bCs/>
          <w:sz w:val="26"/>
          <w:szCs w:val="26"/>
        </w:rPr>
        <w:t xml:space="preserve">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223E5E" w:rsidRPr="00A26360" w:rsidRDefault="00223E5E" w:rsidP="00A26360">
      <w:pPr>
        <w:widowControl w:val="0"/>
        <w:tabs>
          <w:tab w:val="left" w:pos="1418"/>
        </w:tabs>
        <w:autoSpaceDE w:val="0"/>
        <w:autoSpaceDN w:val="0"/>
        <w:ind w:right="-1" w:firstLine="0"/>
        <w:contextualSpacing/>
        <w:outlineLvl w:val="0"/>
        <w:rPr>
          <w:rFonts w:eastAsia="Times New Roman"/>
          <w:bCs/>
          <w:sz w:val="26"/>
          <w:szCs w:val="26"/>
        </w:rPr>
      </w:pPr>
      <w:r w:rsidRPr="00A26360">
        <w:rPr>
          <w:rFonts w:eastAsia="Times New Roman"/>
          <w:bCs/>
          <w:sz w:val="26"/>
          <w:szCs w:val="26"/>
        </w:rPr>
        <w:t xml:space="preserve">       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223E5E" w:rsidRPr="00A26360" w:rsidRDefault="00223E5E" w:rsidP="00A26360">
      <w:pPr>
        <w:widowControl w:val="0"/>
        <w:tabs>
          <w:tab w:val="left" w:pos="1418"/>
        </w:tabs>
        <w:autoSpaceDE w:val="0"/>
        <w:autoSpaceDN w:val="0"/>
        <w:ind w:right="-1" w:firstLine="0"/>
        <w:contextualSpacing/>
        <w:outlineLvl w:val="0"/>
        <w:rPr>
          <w:rFonts w:eastAsia="Times New Roman"/>
          <w:bCs/>
          <w:sz w:val="26"/>
          <w:szCs w:val="26"/>
        </w:rPr>
      </w:pPr>
      <w:r w:rsidRPr="00A26360">
        <w:rPr>
          <w:rFonts w:eastAsia="Times New Roman"/>
          <w:bCs/>
          <w:sz w:val="26"/>
          <w:szCs w:val="26"/>
        </w:rPr>
        <w:t xml:space="preserve">       2. Патриотического воспитания, основанного на воспитании любви к родному краю, Родине, своему народу, уважении к другим народам России; исторического просвещения, формирования российского национального исторического сознания, российской культурной идентичности;</w:t>
      </w:r>
    </w:p>
    <w:p w:rsidR="00223E5E" w:rsidRPr="00A26360" w:rsidRDefault="00223E5E" w:rsidP="00A26360">
      <w:pPr>
        <w:widowControl w:val="0"/>
        <w:autoSpaceDE w:val="0"/>
        <w:autoSpaceDN w:val="0"/>
        <w:ind w:right="-1" w:firstLine="0"/>
        <w:contextualSpacing/>
        <w:outlineLvl w:val="0"/>
        <w:rPr>
          <w:rFonts w:eastAsia="Times New Roman"/>
          <w:bCs/>
          <w:sz w:val="26"/>
          <w:szCs w:val="26"/>
        </w:rPr>
      </w:pPr>
      <w:r w:rsidRPr="00A26360">
        <w:rPr>
          <w:rFonts w:eastAsia="Times New Roman"/>
          <w:bCs/>
          <w:sz w:val="26"/>
          <w:szCs w:val="26"/>
        </w:rPr>
        <w:t xml:space="preserve">       3. Духовно-нравственного воспитания на основе духовно-нравственной культуры народов России, традиционных религий народов России, формирования традиционных российских семейных ценностей; воспитания честности, доброты, милосердия, справедливости, дружелюбия и взаимопомощи, уважения к старшим, к памяти предков;</w:t>
      </w:r>
    </w:p>
    <w:p w:rsidR="00223E5E" w:rsidRPr="00A26360" w:rsidRDefault="00223E5E" w:rsidP="00A26360">
      <w:pPr>
        <w:widowControl w:val="0"/>
        <w:autoSpaceDE w:val="0"/>
        <w:autoSpaceDN w:val="0"/>
        <w:ind w:right="-1" w:firstLine="0"/>
        <w:contextualSpacing/>
        <w:outlineLvl w:val="0"/>
        <w:rPr>
          <w:rFonts w:eastAsia="Times New Roman"/>
          <w:bCs/>
          <w:sz w:val="26"/>
          <w:szCs w:val="26"/>
        </w:rPr>
      </w:pPr>
      <w:r w:rsidRPr="00A26360">
        <w:rPr>
          <w:rFonts w:eastAsia="Times New Roman"/>
          <w:bCs/>
          <w:sz w:val="26"/>
          <w:szCs w:val="26"/>
        </w:rPr>
        <w:t xml:space="preserve">       4.  Эстетического воспитания,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223E5E" w:rsidRPr="00A26360" w:rsidRDefault="00223E5E" w:rsidP="00A26360">
      <w:pPr>
        <w:widowControl w:val="0"/>
        <w:autoSpaceDE w:val="0"/>
        <w:autoSpaceDN w:val="0"/>
        <w:ind w:right="-1" w:firstLine="0"/>
        <w:contextualSpacing/>
        <w:outlineLvl w:val="0"/>
        <w:rPr>
          <w:rFonts w:eastAsia="Times New Roman"/>
          <w:bCs/>
          <w:sz w:val="26"/>
          <w:szCs w:val="26"/>
        </w:rPr>
      </w:pPr>
      <w:r w:rsidRPr="00A26360">
        <w:rPr>
          <w:rFonts w:eastAsia="Times New Roman"/>
          <w:bCs/>
          <w:sz w:val="26"/>
          <w:szCs w:val="26"/>
        </w:rPr>
        <w:t xml:space="preserve">       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223E5E" w:rsidRPr="00A26360" w:rsidRDefault="00223E5E" w:rsidP="00A26360">
      <w:pPr>
        <w:widowControl w:val="0"/>
        <w:autoSpaceDE w:val="0"/>
        <w:autoSpaceDN w:val="0"/>
        <w:ind w:right="-1" w:firstLine="0"/>
        <w:contextualSpacing/>
        <w:outlineLvl w:val="0"/>
        <w:rPr>
          <w:rFonts w:eastAsia="Times New Roman"/>
          <w:bCs/>
          <w:sz w:val="26"/>
          <w:szCs w:val="26"/>
        </w:rPr>
      </w:pPr>
      <w:r w:rsidRPr="00A26360">
        <w:rPr>
          <w:rFonts w:eastAsia="Times New Roman"/>
          <w:bCs/>
          <w:sz w:val="26"/>
          <w:szCs w:val="26"/>
        </w:rPr>
        <w:t xml:space="preserve">      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223E5E" w:rsidRPr="00A26360" w:rsidRDefault="00223E5E" w:rsidP="00A26360">
      <w:pPr>
        <w:widowControl w:val="0"/>
        <w:autoSpaceDE w:val="0"/>
        <w:autoSpaceDN w:val="0"/>
        <w:ind w:right="-1" w:firstLine="0"/>
        <w:contextualSpacing/>
        <w:outlineLvl w:val="0"/>
        <w:rPr>
          <w:rFonts w:eastAsia="Times New Roman"/>
          <w:bCs/>
          <w:sz w:val="26"/>
          <w:szCs w:val="26"/>
        </w:rPr>
      </w:pPr>
      <w:r w:rsidRPr="00A26360">
        <w:rPr>
          <w:rFonts w:eastAsia="Times New Roman"/>
          <w:bCs/>
          <w:sz w:val="26"/>
          <w:szCs w:val="26"/>
        </w:rPr>
        <w:t xml:space="preserve">     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941BF4" w:rsidRDefault="00223E5E" w:rsidP="00A26360">
      <w:pPr>
        <w:widowControl w:val="0"/>
        <w:autoSpaceDE w:val="0"/>
        <w:autoSpaceDN w:val="0"/>
        <w:ind w:right="-1" w:firstLine="0"/>
        <w:contextualSpacing/>
        <w:outlineLvl w:val="0"/>
        <w:rPr>
          <w:rFonts w:eastAsia="Times New Roman"/>
          <w:bCs/>
          <w:sz w:val="26"/>
          <w:szCs w:val="26"/>
        </w:rPr>
      </w:pPr>
      <w:r w:rsidRPr="00A26360">
        <w:rPr>
          <w:rFonts w:eastAsia="Times New Roman"/>
          <w:bCs/>
          <w:sz w:val="26"/>
          <w:szCs w:val="26"/>
        </w:rPr>
        <w:t xml:space="preserve">     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r w:rsidR="00941BF4">
        <w:rPr>
          <w:rFonts w:eastAsia="Times New Roman"/>
          <w:bCs/>
          <w:sz w:val="26"/>
          <w:szCs w:val="26"/>
        </w:rPr>
        <w:t>;</w:t>
      </w:r>
    </w:p>
    <w:p w:rsidR="00223E5E" w:rsidRPr="00A26360" w:rsidRDefault="00941BF4" w:rsidP="00A26360">
      <w:pPr>
        <w:widowControl w:val="0"/>
        <w:autoSpaceDE w:val="0"/>
        <w:autoSpaceDN w:val="0"/>
        <w:ind w:right="-1" w:firstLine="0"/>
        <w:contextualSpacing/>
        <w:outlineLvl w:val="0"/>
        <w:rPr>
          <w:rFonts w:eastAsia="Times New Roman"/>
          <w:bCs/>
          <w:sz w:val="26"/>
          <w:szCs w:val="26"/>
        </w:rPr>
      </w:pPr>
      <w:r w:rsidRPr="002D0EBB">
        <w:rPr>
          <w:rFonts w:eastAsia="Times New Roman"/>
          <w:bCs/>
          <w:sz w:val="26"/>
          <w:szCs w:val="26"/>
        </w:rPr>
        <w:t>9.</w:t>
      </w:r>
      <w:r w:rsidRPr="002D0EBB">
        <w:t xml:space="preserve"> Организация и проведение родительских собраний по профессиональной ориентации обучающихся, ознакомлению с системой воспитания и дополнительного образования.</w:t>
      </w:r>
      <w:r>
        <w:rPr>
          <w:rFonts w:eastAsia="Times New Roman"/>
          <w:bCs/>
          <w:sz w:val="26"/>
          <w:szCs w:val="26"/>
        </w:rPr>
        <w:t xml:space="preserve"> </w:t>
      </w:r>
    </w:p>
    <w:p w:rsidR="00223E5E" w:rsidRPr="00A26360" w:rsidRDefault="00223E5E" w:rsidP="00A26360">
      <w:pPr>
        <w:widowControl w:val="0"/>
        <w:autoSpaceDE w:val="0"/>
        <w:autoSpaceDN w:val="0"/>
        <w:ind w:right="-1" w:firstLine="0"/>
        <w:contextualSpacing/>
        <w:outlineLvl w:val="0"/>
        <w:rPr>
          <w:rFonts w:eastAsia="Times New Roman"/>
          <w:b/>
          <w:bCs/>
          <w:sz w:val="26"/>
          <w:szCs w:val="26"/>
        </w:rPr>
      </w:pPr>
      <w:r w:rsidRPr="00A26360">
        <w:rPr>
          <w:rFonts w:eastAsia="Times New Roman"/>
          <w:bCs/>
          <w:sz w:val="26"/>
          <w:szCs w:val="26"/>
        </w:rPr>
        <w:t xml:space="preserve">      </w:t>
      </w:r>
      <w:r w:rsidRPr="00A26360">
        <w:rPr>
          <w:rFonts w:eastAsia="Times New Roman"/>
          <w:b/>
          <w:bCs/>
          <w:sz w:val="26"/>
          <w:szCs w:val="26"/>
        </w:rPr>
        <w:t>Целевые ориентиры результатов воспитания.</w:t>
      </w:r>
    </w:p>
    <w:p w:rsidR="00223E5E" w:rsidRPr="00A26360" w:rsidRDefault="00223E5E" w:rsidP="00A26360">
      <w:pPr>
        <w:widowControl w:val="0"/>
        <w:autoSpaceDE w:val="0"/>
        <w:autoSpaceDN w:val="0"/>
        <w:ind w:right="-1" w:firstLine="0"/>
        <w:contextualSpacing/>
        <w:outlineLvl w:val="0"/>
        <w:rPr>
          <w:rFonts w:eastAsia="Times New Roman"/>
          <w:bCs/>
          <w:sz w:val="26"/>
          <w:szCs w:val="26"/>
        </w:rPr>
      </w:pPr>
      <w:r w:rsidRPr="00A26360">
        <w:rPr>
          <w:rFonts w:eastAsia="Times New Roman"/>
          <w:bCs/>
          <w:sz w:val="26"/>
          <w:szCs w:val="26"/>
        </w:rPr>
        <w:t xml:space="preserve">     Требования к личностным результатам освоения обучающимися ООП СОО установлены ФГОС СОО.</w:t>
      </w:r>
    </w:p>
    <w:p w:rsidR="00223E5E" w:rsidRPr="00A26360" w:rsidRDefault="00223E5E" w:rsidP="00A26360">
      <w:pPr>
        <w:widowControl w:val="0"/>
        <w:autoSpaceDE w:val="0"/>
        <w:autoSpaceDN w:val="0"/>
        <w:ind w:right="-1" w:firstLine="0"/>
        <w:contextualSpacing/>
        <w:outlineLvl w:val="0"/>
        <w:rPr>
          <w:rFonts w:eastAsia="Times New Roman"/>
          <w:bCs/>
          <w:sz w:val="26"/>
          <w:szCs w:val="26"/>
        </w:rPr>
      </w:pPr>
      <w:r w:rsidRPr="00A26360">
        <w:rPr>
          <w:rFonts w:eastAsia="Times New Roman"/>
          <w:bCs/>
          <w:sz w:val="26"/>
          <w:szCs w:val="26"/>
        </w:rPr>
        <w:t xml:space="preserve">      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rsidR="00223E5E" w:rsidRPr="00A26360" w:rsidRDefault="00223E5E" w:rsidP="00A26360">
      <w:pPr>
        <w:widowControl w:val="0"/>
        <w:autoSpaceDE w:val="0"/>
        <w:autoSpaceDN w:val="0"/>
        <w:ind w:right="-1" w:firstLine="0"/>
        <w:contextualSpacing/>
        <w:outlineLvl w:val="0"/>
        <w:rPr>
          <w:rFonts w:eastAsia="Times New Roman"/>
          <w:bCs/>
          <w:sz w:val="26"/>
          <w:szCs w:val="26"/>
        </w:rPr>
      </w:pPr>
      <w:r w:rsidRPr="00A26360">
        <w:rPr>
          <w:rFonts w:eastAsia="Times New Roman"/>
          <w:bCs/>
          <w:sz w:val="26"/>
          <w:szCs w:val="26"/>
        </w:rPr>
        <w:t xml:space="preserve">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223E5E" w:rsidRPr="00A26360" w:rsidRDefault="00223E5E" w:rsidP="00A26360">
      <w:pPr>
        <w:widowControl w:val="0"/>
        <w:autoSpaceDE w:val="0"/>
        <w:autoSpaceDN w:val="0"/>
        <w:ind w:right="-1" w:firstLine="0"/>
        <w:contextualSpacing/>
        <w:outlineLvl w:val="0"/>
        <w:rPr>
          <w:rFonts w:eastAsia="Times New Roman"/>
          <w:bCs/>
          <w:i/>
          <w:sz w:val="26"/>
          <w:szCs w:val="26"/>
        </w:rPr>
      </w:pPr>
      <w:bookmarkStart w:id="36" w:name="_Hlk136720501"/>
      <w:r w:rsidRPr="00A26360">
        <w:rPr>
          <w:rFonts w:eastAsia="Times New Roman"/>
          <w:bCs/>
          <w:sz w:val="26"/>
          <w:szCs w:val="26"/>
        </w:rPr>
        <w:t xml:space="preserve">   </w:t>
      </w:r>
      <w:bookmarkStart w:id="37" w:name="_Hlk140252075"/>
      <w:r w:rsidRPr="00A26360">
        <w:rPr>
          <w:rFonts w:eastAsia="Times New Roman"/>
          <w:bCs/>
          <w:sz w:val="26"/>
          <w:szCs w:val="26"/>
        </w:rPr>
        <w:t xml:space="preserve">       </w:t>
      </w:r>
      <w:bookmarkEnd w:id="37"/>
      <w:r w:rsidRPr="00A26360">
        <w:rPr>
          <w:rFonts w:eastAsia="Times New Roman"/>
          <w:bCs/>
          <w:sz w:val="26"/>
          <w:szCs w:val="26"/>
        </w:rPr>
        <w:t>Целевые ориентиры результатов воспитания</w:t>
      </w:r>
      <w:r w:rsidRPr="00A26360">
        <w:rPr>
          <w:rFonts w:eastAsia="Times New Roman"/>
          <w:bCs/>
          <w:i/>
          <w:sz w:val="26"/>
          <w:szCs w:val="26"/>
        </w:rPr>
        <w:t xml:space="preserve"> на уровне среднего общего            образования.</w:t>
      </w:r>
    </w:p>
    <w:p w:rsidR="00223E5E" w:rsidRPr="00A26360" w:rsidRDefault="00223E5E" w:rsidP="00A26360">
      <w:pPr>
        <w:widowControl w:val="0"/>
        <w:autoSpaceDE w:val="0"/>
        <w:autoSpaceDN w:val="0"/>
        <w:ind w:right="-1" w:firstLine="0"/>
        <w:contextualSpacing/>
        <w:outlineLvl w:val="0"/>
        <w:rPr>
          <w:rFonts w:eastAsia="Times New Roman"/>
          <w:b/>
          <w:bCs/>
          <w:sz w:val="26"/>
          <w:szCs w:val="26"/>
        </w:rPr>
      </w:pPr>
      <w:r w:rsidRPr="00A26360">
        <w:rPr>
          <w:rFonts w:eastAsia="Times New Roman"/>
          <w:bCs/>
          <w:sz w:val="26"/>
          <w:szCs w:val="26"/>
        </w:rPr>
        <w:t xml:space="preserve">  </w:t>
      </w:r>
      <w:r w:rsidRPr="00A26360">
        <w:rPr>
          <w:rFonts w:eastAsia="Times New Roman"/>
          <w:b/>
          <w:bCs/>
          <w:sz w:val="26"/>
          <w:szCs w:val="26"/>
        </w:rPr>
        <w:t>Гражданское воспитание</w:t>
      </w:r>
    </w:p>
    <w:p w:rsidR="00223E5E" w:rsidRPr="00A26360" w:rsidRDefault="00223E5E" w:rsidP="00A26360">
      <w:pPr>
        <w:widowControl w:val="0"/>
        <w:autoSpaceDE w:val="0"/>
        <w:autoSpaceDN w:val="0"/>
        <w:ind w:right="-1" w:firstLine="0"/>
        <w:contextualSpacing/>
        <w:outlineLvl w:val="0"/>
        <w:rPr>
          <w:rFonts w:eastAsia="Times New Roman"/>
          <w:bCs/>
          <w:sz w:val="26"/>
          <w:szCs w:val="26"/>
        </w:rPr>
      </w:pPr>
      <w:r w:rsidRPr="00A26360">
        <w:rPr>
          <w:rFonts w:eastAsia="Times New Roman"/>
          <w:bCs/>
          <w:sz w:val="26"/>
          <w:szCs w:val="26"/>
        </w:rPr>
        <w:t>- осознанно выражающий свою российскую гражданскую принадлежность (идентичность) в поликультурном и многоконфессиональном российском обществе, современном мировом сообществе;</w:t>
      </w:r>
    </w:p>
    <w:p w:rsidR="00223E5E" w:rsidRPr="00A26360" w:rsidRDefault="00223E5E" w:rsidP="00A26360">
      <w:pPr>
        <w:widowControl w:val="0"/>
        <w:autoSpaceDE w:val="0"/>
        <w:autoSpaceDN w:val="0"/>
        <w:ind w:right="-1" w:firstLine="0"/>
        <w:contextualSpacing/>
        <w:outlineLvl w:val="0"/>
        <w:rPr>
          <w:rFonts w:eastAsia="Times New Roman"/>
          <w:bCs/>
          <w:sz w:val="26"/>
          <w:szCs w:val="26"/>
        </w:rPr>
      </w:pPr>
      <w:r w:rsidRPr="00A26360">
        <w:rPr>
          <w:rFonts w:eastAsia="Times New Roman"/>
          <w:bCs/>
          <w:sz w:val="26"/>
          <w:szCs w:val="26"/>
        </w:rPr>
        <w:t>- 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223E5E" w:rsidRPr="00A26360" w:rsidRDefault="00223E5E" w:rsidP="00A26360">
      <w:pPr>
        <w:widowControl w:val="0"/>
        <w:autoSpaceDE w:val="0"/>
        <w:autoSpaceDN w:val="0"/>
        <w:ind w:right="-1" w:firstLine="0"/>
        <w:contextualSpacing/>
        <w:outlineLvl w:val="0"/>
        <w:rPr>
          <w:rFonts w:eastAsia="Times New Roman"/>
          <w:bCs/>
          <w:sz w:val="26"/>
          <w:szCs w:val="26"/>
        </w:rPr>
      </w:pPr>
      <w:r w:rsidRPr="00A26360">
        <w:rPr>
          <w:rFonts w:eastAsia="Times New Roman"/>
          <w:bCs/>
          <w:sz w:val="26"/>
          <w:szCs w:val="26"/>
        </w:rPr>
        <w:t>- 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223E5E" w:rsidRPr="00A26360" w:rsidRDefault="00223E5E" w:rsidP="00A26360">
      <w:pPr>
        <w:widowControl w:val="0"/>
        <w:autoSpaceDE w:val="0"/>
        <w:autoSpaceDN w:val="0"/>
        <w:ind w:right="-1" w:firstLine="0"/>
        <w:contextualSpacing/>
        <w:outlineLvl w:val="0"/>
        <w:rPr>
          <w:rFonts w:eastAsia="Times New Roman"/>
          <w:bCs/>
          <w:sz w:val="26"/>
          <w:szCs w:val="26"/>
        </w:rPr>
      </w:pPr>
      <w:r w:rsidRPr="00A26360">
        <w:rPr>
          <w:rFonts w:eastAsia="Times New Roman"/>
          <w:bCs/>
          <w:sz w:val="26"/>
          <w:szCs w:val="26"/>
        </w:rPr>
        <w:t>- ориентированный на активное гражданское участие на основе уважения закона и правопорядка, прав и свобод сограждан;</w:t>
      </w:r>
    </w:p>
    <w:p w:rsidR="00223E5E" w:rsidRPr="00A26360" w:rsidRDefault="00223E5E" w:rsidP="00A26360">
      <w:pPr>
        <w:widowControl w:val="0"/>
        <w:autoSpaceDE w:val="0"/>
        <w:autoSpaceDN w:val="0"/>
        <w:ind w:right="-1" w:firstLine="0"/>
        <w:contextualSpacing/>
        <w:outlineLvl w:val="0"/>
        <w:rPr>
          <w:rFonts w:eastAsia="Times New Roman"/>
          <w:bCs/>
          <w:sz w:val="26"/>
          <w:szCs w:val="26"/>
        </w:rPr>
      </w:pPr>
      <w:r w:rsidRPr="00A26360">
        <w:rPr>
          <w:rFonts w:eastAsia="Times New Roman"/>
          <w:bCs/>
          <w:sz w:val="26"/>
          <w:szCs w:val="26"/>
        </w:rPr>
        <w:t>- осознанно и деятельно выражающий неприятие любой дискриминации в обществе по социальным, национальным, расовым, религиозным признакам, проявлений экстремизма, терроризма, коррупции, антигосударственной деятельности;</w:t>
      </w:r>
    </w:p>
    <w:p w:rsidR="00223E5E" w:rsidRPr="00A26360" w:rsidRDefault="00223E5E" w:rsidP="00A26360">
      <w:pPr>
        <w:widowControl w:val="0"/>
        <w:autoSpaceDE w:val="0"/>
        <w:autoSpaceDN w:val="0"/>
        <w:ind w:right="-1" w:firstLine="0"/>
        <w:contextualSpacing/>
        <w:outlineLvl w:val="0"/>
        <w:rPr>
          <w:rFonts w:eastAsia="Times New Roman"/>
          <w:bCs/>
          <w:sz w:val="26"/>
          <w:szCs w:val="26"/>
        </w:rPr>
      </w:pPr>
      <w:r w:rsidRPr="00A26360">
        <w:rPr>
          <w:rFonts w:eastAsia="Times New Roman"/>
          <w:bCs/>
          <w:sz w:val="26"/>
          <w:szCs w:val="26"/>
        </w:rPr>
        <w:t>- обладающий опытом гражданской социально значимой деятельности (школьном самоуправлении, добровольчестве, экологических, природоохранных, военно-патриотических и др. объединениях, акциях, программах).</w:t>
      </w:r>
    </w:p>
    <w:p w:rsidR="00223E5E" w:rsidRPr="00A26360" w:rsidRDefault="00223E5E" w:rsidP="00A26360">
      <w:pPr>
        <w:widowControl w:val="0"/>
        <w:autoSpaceDE w:val="0"/>
        <w:autoSpaceDN w:val="0"/>
        <w:ind w:right="-1" w:firstLine="0"/>
        <w:contextualSpacing/>
        <w:outlineLvl w:val="0"/>
        <w:rPr>
          <w:rFonts w:eastAsia="Times New Roman"/>
          <w:b/>
          <w:bCs/>
          <w:sz w:val="26"/>
          <w:szCs w:val="26"/>
        </w:rPr>
      </w:pPr>
      <w:r w:rsidRPr="00A26360">
        <w:rPr>
          <w:rFonts w:eastAsia="Times New Roman"/>
          <w:bCs/>
          <w:sz w:val="26"/>
          <w:szCs w:val="26"/>
        </w:rPr>
        <w:t xml:space="preserve">   </w:t>
      </w:r>
      <w:r w:rsidRPr="00A26360">
        <w:rPr>
          <w:rFonts w:eastAsia="Times New Roman"/>
          <w:b/>
          <w:bCs/>
          <w:sz w:val="26"/>
          <w:szCs w:val="26"/>
        </w:rPr>
        <w:t>Патриотическое воспитание</w:t>
      </w:r>
    </w:p>
    <w:p w:rsidR="00223E5E" w:rsidRPr="00A26360" w:rsidRDefault="00223E5E" w:rsidP="00A26360">
      <w:pPr>
        <w:widowControl w:val="0"/>
        <w:autoSpaceDE w:val="0"/>
        <w:autoSpaceDN w:val="0"/>
        <w:ind w:right="-1" w:firstLine="0"/>
        <w:contextualSpacing/>
        <w:outlineLvl w:val="0"/>
        <w:rPr>
          <w:rFonts w:eastAsia="Times New Roman"/>
          <w:bCs/>
          <w:sz w:val="26"/>
          <w:szCs w:val="26"/>
        </w:rPr>
      </w:pPr>
      <w:r w:rsidRPr="00A26360">
        <w:rPr>
          <w:rFonts w:eastAsia="Times New Roman"/>
          <w:bCs/>
          <w:sz w:val="26"/>
          <w:szCs w:val="26"/>
        </w:rPr>
        <w:t>- выражающий свою национальную, этническую принадлежность, приверженность к родной культуре, любовь к своему народу;</w:t>
      </w:r>
    </w:p>
    <w:p w:rsidR="00223E5E" w:rsidRPr="00A26360" w:rsidRDefault="00223E5E" w:rsidP="00A26360">
      <w:pPr>
        <w:widowControl w:val="0"/>
        <w:autoSpaceDE w:val="0"/>
        <w:autoSpaceDN w:val="0"/>
        <w:ind w:right="-1" w:firstLine="0"/>
        <w:contextualSpacing/>
        <w:outlineLvl w:val="0"/>
        <w:rPr>
          <w:rFonts w:eastAsia="Times New Roman"/>
          <w:bCs/>
          <w:sz w:val="26"/>
          <w:szCs w:val="26"/>
        </w:rPr>
      </w:pPr>
      <w:r w:rsidRPr="00A26360">
        <w:rPr>
          <w:rFonts w:eastAsia="Times New Roman"/>
          <w:bCs/>
          <w:sz w:val="26"/>
          <w:szCs w:val="26"/>
        </w:rPr>
        <w:t>- сознающий причастность к многонациональному народу Российской Федерации; Российскому Отечеству, российскую культурную идентичность;</w:t>
      </w:r>
    </w:p>
    <w:p w:rsidR="00223E5E" w:rsidRPr="00A26360" w:rsidRDefault="00223E5E" w:rsidP="00A26360">
      <w:pPr>
        <w:widowControl w:val="0"/>
        <w:autoSpaceDE w:val="0"/>
        <w:autoSpaceDN w:val="0"/>
        <w:ind w:right="-1" w:firstLine="0"/>
        <w:contextualSpacing/>
        <w:outlineLvl w:val="0"/>
        <w:rPr>
          <w:rFonts w:eastAsia="Times New Roman"/>
          <w:bCs/>
          <w:sz w:val="26"/>
          <w:szCs w:val="26"/>
        </w:rPr>
      </w:pPr>
      <w:r w:rsidRPr="00A26360">
        <w:rPr>
          <w:rFonts w:eastAsia="Times New Roman"/>
          <w:bCs/>
          <w:sz w:val="26"/>
          <w:szCs w:val="26"/>
        </w:rPr>
        <w:t>- 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223E5E" w:rsidRPr="00A26360" w:rsidRDefault="00223E5E" w:rsidP="00A26360">
      <w:pPr>
        <w:widowControl w:val="0"/>
        <w:autoSpaceDE w:val="0"/>
        <w:autoSpaceDN w:val="0"/>
        <w:ind w:right="-1" w:firstLine="0"/>
        <w:contextualSpacing/>
        <w:outlineLvl w:val="0"/>
        <w:rPr>
          <w:rFonts w:eastAsia="Times New Roman"/>
          <w:bCs/>
          <w:sz w:val="26"/>
          <w:szCs w:val="26"/>
        </w:rPr>
      </w:pPr>
      <w:r w:rsidRPr="00A26360">
        <w:rPr>
          <w:rFonts w:eastAsia="Times New Roman"/>
          <w:bCs/>
          <w:sz w:val="26"/>
          <w:szCs w:val="26"/>
        </w:rPr>
        <w:t>- проявляющий уважение к соотечественникам, проживающим за рубежом, поддерживающий их права, защиту их интересов в сохранении общероссийской культурной идентичности.</w:t>
      </w:r>
    </w:p>
    <w:p w:rsidR="00223E5E" w:rsidRPr="00A26360" w:rsidRDefault="00223E5E" w:rsidP="00A26360">
      <w:pPr>
        <w:widowControl w:val="0"/>
        <w:autoSpaceDE w:val="0"/>
        <w:autoSpaceDN w:val="0"/>
        <w:ind w:right="-1" w:firstLine="0"/>
        <w:contextualSpacing/>
        <w:outlineLvl w:val="0"/>
        <w:rPr>
          <w:rFonts w:eastAsia="Times New Roman"/>
          <w:b/>
          <w:bCs/>
          <w:sz w:val="26"/>
          <w:szCs w:val="26"/>
        </w:rPr>
      </w:pPr>
      <w:r w:rsidRPr="00A26360">
        <w:rPr>
          <w:rFonts w:eastAsia="Times New Roman"/>
          <w:bCs/>
          <w:sz w:val="26"/>
          <w:szCs w:val="26"/>
        </w:rPr>
        <w:t xml:space="preserve">    </w:t>
      </w:r>
      <w:r w:rsidRPr="00A26360">
        <w:rPr>
          <w:rFonts w:eastAsia="Times New Roman"/>
          <w:b/>
          <w:bCs/>
          <w:sz w:val="26"/>
          <w:szCs w:val="26"/>
        </w:rPr>
        <w:t>Духовно-нравственное воспитание</w:t>
      </w:r>
    </w:p>
    <w:p w:rsidR="00223E5E" w:rsidRPr="00A26360" w:rsidRDefault="00223E5E" w:rsidP="00A26360">
      <w:pPr>
        <w:widowControl w:val="0"/>
        <w:autoSpaceDE w:val="0"/>
        <w:autoSpaceDN w:val="0"/>
        <w:ind w:right="-1" w:firstLine="0"/>
        <w:contextualSpacing/>
        <w:outlineLvl w:val="0"/>
        <w:rPr>
          <w:rFonts w:eastAsia="Times New Roman"/>
          <w:bCs/>
          <w:sz w:val="26"/>
          <w:szCs w:val="26"/>
        </w:rPr>
      </w:pPr>
      <w:r w:rsidRPr="00A26360">
        <w:rPr>
          <w:rFonts w:eastAsia="Times New Roman"/>
          <w:bCs/>
          <w:sz w:val="26"/>
          <w:szCs w:val="26"/>
        </w:rPr>
        <w:t>- проявляющий приверженность традиционным духовно-нравственным ценностям, культуре народов России с учетом мировоззренческого, национального, конфессионального самоопределения;</w:t>
      </w:r>
    </w:p>
    <w:p w:rsidR="00223E5E" w:rsidRPr="00A26360" w:rsidRDefault="00223E5E" w:rsidP="00A26360">
      <w:pPr>
        <w:widowControl w:val="0"/>
        <w:autoSpaceDE w:val="0"/>
        <w:autoSpaceDN w:val="0"/>
        <w:ind w:right="-1" w:firstLine="0"/>
        <w:contextualSpacing/>
        <w:outlineLvl w:val="0"/>
        <w:rPr>
          <w:rFonts w:eastAsia="Times New Roman"/>
          <w:bCs/>
          <w:sz w:val="26"/>
          <w:szCs w:val="26"/>
        </w:rPr>
      </w:pPr>
      <w:r w:rsidRPr="00A26360">
        <w:rPr>
          <w:rFonts w:eastAsia="Times New Roman"/>
          <w:bCs/>
          <w:sz w:val="26"/>
          <w:szCs w:val="26"/>
        </w:rPr>
        <w:t>- действующий и оценивающий свое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223E5E" w:rsidRPr="00A26360" w:rsidRDefault="00223E5E" w:rsidP="00A26360">
      <w:pPr>
        <w:widowControl w:val="0"/>
        <w:autoSpaceDE w:val="0"/>
        <w:autoSpaceDN w:val="0"/>
        <w:ind w:right="-1" w:firstLine="0"/>
        <w:contextualSpacing/>
        <w:outlineLvl w:val="0"/>
        <w:rPr>
          <w:rFonts w:eastAsia="Times New Roman"/>
          <w:bCs/>
          <w:sz w:val="26"/>
          <w:szCs w:val="26"/>
        </w:rPr>
      </w:pPr>
      <w:r w:rsidRPr="00A26360">
        <w:rPr>
          <w:rFonts w:eastAsia="Times New Roman"/>
          <w:bCs/>
          <w:sz w:val="26"/>
          <w:szCs w:val="26"/>
        </w:rPr>
        <w:t>- 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223E5E" w:rsidRPr="00A26360" w:rsidRDefault="00223E5E" w:rsidP="00A26360">
      <w:pPr>
        <w:widowControl w:val="0"/>
        <w:autoSpaceDE w:val="0"/>
        <w:autoSpaceDN w:val="0"/>
        <w:ind w:right="-1" w:firstLine="0"/>
        <w:contextualSpacing/>
        <w:outlineLvl w:val="0"/>
        <w:rPr>
          <w:rFonts w:eastAsia="Times New Roman"/>
          <w:bCs/>
          <w:sz w:val="26"/>
          <w:szCs w:val="26"/>
        </w:rPr>
      </w:pPr>
      <w:r w:rsidRPr="00A26360">
        <w:rPr>
          <w:rFonts w:eastAsia="Times New Roman"/>
          <w:bCs/>
          <w:sz w:val="26"/>
          <w:szCs w:val="26"/>
        </w:rPr>
        <w:t>- понимающий и деятельно выражающий ценность межрелигиозного, межнационального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223E5E" w:rsidRPr="00A26360" w:rsidRDefault="00223E5E" w:rsidP="00A26360">
      <w:pPr>
        <w:widowControl w:val="0"/>
        <w:autoSpaceDE w:val="0"/>
        <w:autoSpaceDN w:val="0"/>
        <w:ind w:right="-1" w:firstLine="0"/>
        <w:contextualSpacing/>
        <w:outlineLvl w:val="0"/>
        <w:rPr>
          <w:rFonts w:eastAsia="Times New Roman"/>
          <w:bCs/>
          <w:sz w:val="26"/>
          <w:szCs w:val="26"/>
        </w:rPr>
      </w:pPr>
      <w:r w:rsidRPr="00A26360">
        <w:rPr>
          <w:rFonts w:eastAsia="Times New Roman"/>
          <w:bCs/>
          <w:sz w:val="26"/>
          <w:szCs w:val="26"/>
        </w:rPr>
        <w:t>- ориентированный на создание устойчивой семьи на основе российских традиционных семейных ценностей, понимании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223E5E" w:rsidRPr="00A26360" w:rsidRDefault="00223E5E" w:rsidP="00A26360">
      <w:pPr>
        <w:widowControl w:val="0"/>
        <w:autoSpaceDE w:val="0"/>
        <w:autoSpaceDN w:val="0"/>
        <w:ind w:right="-1" w:firstLine="0"/>
        <w:contextualSpacing/>
        <w:outlineLvl w:val="0"/>
        <w:rPr>
          <w:rFonts w:eastAsia="Times New Roman"/>
          <w:bCs/>
          <w:sz w:val="26"/>
          <w:szCs w:val="26"/>
        </w:rPr>
      </w:pPr>
      <w:r w:rsidRPr="00A26360">
        <w:rPr>
          <w:rFonts w:eastAsia="Times New Roman"/>
          <w:bCs/>
          <w:sz w:val="26"/>
          <w:szCs w:val="26"/>
        </w:rPr>
        <w:t>- 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223E5E" w:rsidRPr="00A26360" w:rsidRDefault="00223E5E" w:rsidP="00A26360">
      <w:pPr>
        <w:widowControl w:val="0"/>
        <w:autoSpaceDE w:val="0"/>
        <w:autoSpaceDN w:val="0"/>
        <w:ind w:right="-1" w:firstLine="0"/>
        <w:contextualSpacing/>
        <w:outlineLvl w:val="0"/>
        <w:rPr>
          <w:rFonts w:eastAsia="Times New Roman"/>
          <w:b/>
          <w:bCs/>
          <w:sz w:val="26"/>
          <w:szCs w:val="26"/>
        </w:rPr>
      </w:pPr>
      <w:r w:rsidRPr="00A26360">
        <w:rPr>
          <w:rFonts w:eastAsia="Times New Roman"/>
          <w:bCs/>
          <w:sz w:val="26"/>
          <w:szCs w:val="26"/>
        </w:rPr>
        <w:t xml:space="preserve">    </w:t>
      </w:r>
      <w:r w:rsidRPr="00A26360">
        <w:rPr>
          <w:rFonts w:eastAsia="Times New Roman"/>
          <w:b/>
          <w:bCs/>
          <w:sz w:val="26"/>
          <w:szCs w:val="26"/>
        </w:rPr>
        <w:t>Эстетическое воспитание</w:t>
      </w:r>
    </w:p>
    <w:p w:rsidR="00223E5E" w:rsidRPr="00A26360" w:rsidRDefault="00223E5E" w:rsidP="00A26360">
      <w:pPr>
        <w:widowControl w:val="0"/>
        <w:autoSpaceDE w:val="0"/>
        <w:autoSpaceDN w:val="0"/>
        <w:ind w:right="-1" w:firstLine="0"/>
        <w:contextualSpacing/>
        <w:outlineLvl w:val="0"/>
        <w:rPr>
          <w:rFonts w:eastAsia="Times New Roman"/>
          <w:bCs/>
          <w:sz w:val="26"/>
          <w:szCs w:val="26"/>
        </w:rPr>
      </w:pPr>
      <w:r w:rsidRPr="00A26360">
        <w:rPr>
          <w:rFonts w:eastAsia="Times New Roman"/>
          <w:bCs/>
          <w:sz w:val="26"/>
          <w:szCs w:val="26"/>
        </w:rPr>
        <w:t>- выражающий понимание ценности отечественного и мирового искусства, российского и мирового художественного наследия;</w:t>
      </w:r>
    </w:p>
    <w:p w:rsidR="00223E5E" w:rsidRPr="00A26360" w:rsidRDefault="00223E5E" w:rsidP="00A26360">
      <w:pPr>
        <w:widowControl w:val="0"/>
        <w:autoSpaceDE w:val="0"/>
        <w:autoSpaceDN w:val="0"/>
        <w:ind w:right="-1" w:firstLine="0"/>
        <w:contextualSpacing/>
        <w:outlineLvl w:val="0"/>
        <w:rPr>
          <w:rFonts w:eastAsia="Times New Roman"/>
          <w:bCs/>
          <w:sz w:val="26"/>
          <w:szCs w:val="26"/>
        </w:rPr>
      </w:pPr>
      <w:r w:rsidRPr="00A26360">
        <w:rPr>
          <w:rFonts w:eastAsia="Times New Roman"/>
          <w:bCs/>
          <w:sz w:val="26"/>
          <w:szCs w:val="26"/>
        </w:rPr>
        <w:t>- 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223E5E" w:rsidRPr="00A26360" w:rsidRDefault="00223E5E" w:rsidP="00A26360">
      <w:pPr>
        <w:widowControl w:val="0"/>
        <w:autoSpaceDE w:val="0"/>
        <w:autoSpaceDN w:val="0"/>
        <w:ind w:right="-1" w:firstLine="0"/>
        <w:contextualSpacing/>
        <w:outlineLvl w:val="0"/>
        <w:rPr>
          <w:rFonts w:eastAsia="Times New Roman"/>
          <w:bCs/>
          <w:sz w:val="26"/>
          <w:szCs w:val="26"/>
        </w:rPr>
      </w:pPr>
      <w:r w:rsidRPr="00A26360">
        <w:rPr>
          <w:rFonts w:eastAsia="Times New Roman"/>
          <w:bCs/>
          <w:sz w:val="26"/>
          <w:szCs w:val="26"/>
        </w:rPr>
        <w:t>- 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223E5E" w:rsidRPr="00A26360" w:rsidRDefault="00223E5E" w:rsidP="00A26360">
      <w:pPr>
        <w:widowControl w:val="0"/>
        <w:autoSpaceDE w:val="0"/>
        <w:autoSpaceDN w:val="0"/>
        <w:ind w:right="-1" w:firstLine="0"/>
        <w:contextualSpacing/>
        <w:outlineLvl w:val="0"/>
        <w:rPr>
          <w:rFonts w:eastAsia="Times New Roman"/>
          <w:bCs/>
          <w:sz w:val="26"/>
          <w:szCs w:val="26"/>
        </w:rPr>
      </w:pPr>
      <w:r w:rsidRPr="00A26360">
        <w:rPr>
          <w:rFonts w:eastAsia="Times New Roman"/>
          <w:bCs/>
          <w:sz w:val="26"/>
          <w:szCs w:val="26"/>
        </w:rPr>
        <w:t>- 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223E5E" w:rsidRPr="00A26360" w:rsidRDefault="00223E5E" w:rsidP="00A26360">
      <w:pPr>
        <w:widowControl w:val="0"/>
        <w:autoSpaceDE w:val="0"/>
        <w:autoSpaceDN w:val="0"/>
        <w:ind w:right="-1" w:firstLine="0"/>
        <w:contextualSpacing/>
        <w:outlineLvl w:val="0"/>
        <w:rPr>
          <w:rFonts w:eastAsia="Times New Roman"/>
          <w:b/>
          <w:bCs/>
          <w:sz w:val="26"/>
          <w:szCs w:val="26"/>
        </w:rPr>
      </w:pPr>
      <w:r w:rsidRPr="00A26360">
        <w:rPr>
          <w:rFonts w:eastAsia="Times New Roman"/>
          <w:bCs/>
          <w:sz w:val="26"/>
          <w:szCs w:val="26"/>
        </w:rPr>
        <w:t xml:space="preserve">     </w:t>
      </w:r>
      <w:r w:rsidRPr="00A26360">
        <w:rPr>
          <w:rFonts w:eastAsia="Times New Roman"/>
          <w:b/>
          <w:bCs/>
          <w:sz w:val="26"/>
          <w:szCs w:val="26"/>
        </w:rPr>
        <w:t>Физическое воспитание, формирование культуры здоровья и эмоционального благополучия:</w:t>
      </w:r>
    </w:p>
    <w:p w:rsidR="00223E5E" w:rsidRPr="00A26360" w:rsidRDefault="00223E5E" w:rsidP="00A26360">
      <w:pPr>
        <w:widowControl w:val="0"/>
        <w:autoSpaceDE w:val="0"/>
        <w:autoSpaceDN w:val="0"/>
        <w:ind w:right="-1" w:firstLine="0"/>
        <w:contextualSpacing/>
        <w:outlineLvl w:val="0"/>
        <w:rPr>
          <w:rFonts w:eastAsia="Times New Roman"/>
          <w:bCs/>
          <w:sz w:val="26"/>
          <w:szCs w:val="26"/>
        </w:rPr>
      </w:pPr>
      <w:bookmarkStart w:id="38" w:name="_Hlk140316305"/>
      <w:r w:rsidRPr="00A26360">
        <w:rPr>
          <w:rFonts w:eastAsia="Times New Roman"/>
          <w:bCs/>
          <w:sz w:val="26"/>
          <w:szCs w:val="26"/>
        </w:rPr>
        <w:t>- 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здоровья других людей;</w:t>
      </w:r>
    </w:p>
    <w:p w:rsidR="00223E5E" w:rsidRPr="00A26360" w:rsidRDefault="00223E5E" w:rsidP="00A26360">
      <w:pPr>
        <w:widowControl w:val="0"/>
        <w:autoSpaceDE w:val="0"/>
        <w:autoSpaceDN w:val="0"/>
        <w:ind w:right="-1" w:firstLine="0"/>
        <w:contextualSpacing/>
        <w:outlineLvl w:val="0"/>
        <w:rPr>
          <w:rFonts w:eastAsia="Times New Roman"/>
          <w:bCs/>
          <w:sz w:val="26"/>
          <w:szCs w:val="26"/>
        </w:rPr>
      </w:pPr>
      <w:r w:rsidRPr="00A26360">
        <w:rPr>
          <w:rFonts w:eastAsia="Times New Roman"/>
          <w:bCs/>
          <w:sz w:val="26"/>
          <w:szCs w:val="26"/>
        </w:rPr>
        <w:t>- соблюдающий правила личной и общественной безопасности, в том числе безопасного поведения в информационной среде;</w:t>
      </w:r>
    </w:p>
    <w:p w:rsidR="00223E5E" w:rsidRPr="00A26360" w:rsidRDefault="00223E5E" w:rsidP="00A26360">
      <w:pPr>
        <w:widowControl w:val="0"/>
        <w:autoSpaceDE w:val="0"/>
        <w:autoSpaceDN w:val="0"/>
        <w:ind w:right="-1" w:firstLine="0"/>
        <w:contextualSpacing/>
        <w:outlineLvl w:val="0"/>
        <w:rPr>
          <w:rFonts w:eastAsia="Times New Roman"/>
          <w:bCs/>
          <w:sz w:val="26"/>
          <w:szCs w:val="26"/>
        </w:rPr>
      </w:pPr>
      <w:r w:rsidRPr="00A26360">
        <w:rPr>
          <w:rFonts w:eastAsia="Times New Roman"/>
          <w:bCs/>
          <w:sz w:val="26"/>
          <w:szCs w:val="26"/>
        </w:rPr>
        <w:t>- 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самосовершенствованию, соблюдающий и пропагандирующий безопасный и здоровый образ жизни;</w:t>
      </w:r>
    </w:p>
    <w:p w:rsidR="00223E5E" w:rsidRPr="00A26360" w:rsidRDefault="00223E5E" w:rsidP="00A26360">
      <w:pPr>
        <w:widowControl w:val="0"/>
        <w:autoSpaceDE w:val="0"/>
        <w:autoSpaceDN w:val="0"/>
        <w:ind w:right="-1" w:firstLine="0"/>
        <w:contextualSpacing/>
        <w:outlineLvl w:val="0"/>
        <w:rPr>
          <w:rFonts w:eastAsia="Times New Roman"/>
          <w:bCs/>
          <w:sz w:val="26"/>
          <w:szCs w:val="26"/>
        </w:rPr>
      </w:pPr>
      <w:r w:rsidRPr="00A26360">
        <w:rPr>
          <w:rFonts w:eastAsia="Times New Roman"/>
          <w:bCs/>
          <w:sz w:val="26"/>
          <w:szCs w:val="26"/>
        </w:rPr>
        <w:t>- проявляющий сознательное и обоснованное неприятие вредных привычек (употребление алкоголя, наркотиков, курение, любых форм зависимости, деструктивное поведение в обществе и цифровой среде, понимание их вреда для физического и психического здоровья;</w:t>
      </w:r>
    </w:p>
    <w:p w:rsidR="00223E5E" w:rsidRPr="00A26360" w:rsidRDefault="00223E5E" w:rsidP="00A26360">
      <w:pPr>
        <w:widowControl w:val="0"/>
        <w:autoSpaceDE w:val="0"/>
        <w:autoSpaceDN w:val="0"/>
        <w:ind w:right="-1" w:firstLine="0"/>
        <w:contextualSpacing/>
        <w:outlineLvl w:val="0"/>
        <w:rPr>
          <w:rFonts w:eastAsia="Times New Roman"/>
          <w:bCs/>
          <w:sz w:val="26"/>
          <w:szCs w:val="26"/>
        </w:rPr>
      </w:pPr>
      <w:r w:rsidRPr="00A26360">
        <w:rPr>
          <w:rFonts w:eastAsia="Times New Roman"/>
          <w:bCs/>
          <w:sz w:val="26"/>
          <w:szCs w:val="26"/>
        </w:rPr>
        <w:t>- демонстрирующий навыки рефлексии своего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223E5E" w:rsidRPr="00A26360" w:rsidRDefault="00223E5E" w:rsidP="00A26360">
      <w:pPr>
        <w:widowControl w:val="0"/>
        <w:autoSpaceDE w:val="0"/>
        <w:autoSpaceDN w:val="0"/>
        <w:ind w:right="-1" w:firstLine="0"/>
        <w:contextualSpacing/>
        <w:outlineLvl w:val="0"/>
        <w:rPr>
          <w:rFonts w:eastAsia="Times New Roman"/>
          <w:bCs/>
          <w:sz w:val="26"/>
          <w:szCs w:val="26"/>
        </w:rPr>
      </w:pPr>
      <w:r w:rsidRPr="00A26360">
        <w:rPr>
          <w:rFonts w:eastAsia="Times New Roman"/>
          <w:bCs/>
          <w:sz w:val="26"/>
          <w:szCs w:val="26"/>
        </w:rPr>
        <w:t>- развивающий способности адаптироваться к стрессовым ситуациям в общении, в разных коллективах, к меняющимся условиям (социальным, информационным и природным).</w:t>
      </w:r>
    </w:p>
    <w:bookmarkEnd w:id="38"/>
    <w:p w:rsidR="00223E5E" w:rsidRPr="00A26360" w:rsidRDefault="00223E5E" w:rsidP="00A26360">
      <w:pPr>
        <w:widowControl w:val="0"/>
        <w:autoSpaceDE w:val="0"/>
        <w:autoSpaceDN w:val="0"/>
        <w:ind w:right="-1" w:firstLine="0"/>
        <w:contextualSpacing/>
        <w:outlineLvl w:val="0"/>
        <w:rPr>
          <w:rFonts w:eastAsia="Times New Roman"/>
          <w:b/>
          <w:bCs/>
          <w:sz w:val="26"/>
          <w:szCs w:val="26"/>
        </w:rPr>
      </w:pPr>
      <w:r w:rsidRPr="00A26360">
        <w:rPr>
          <w:rFonts w:eastAsia="Times New Roman"/>
          <w:bCs/>
          <w:sz w:val="26"/>
          <w:szCs w:val="26"/>
        </w:rPr>
        <w:t xml:space="preserve">     </w:t>
      </w:r>
      <w:r w:rsidRPr="00A26360">
        <w:rPr>
          <w:rFonts w:eastAsia="Times New Roman"/>
          <w:b/>
          <w:bCs/>
          <w:sz w:val="26"/>
          <w:szCs w:val="26"/>
        </w:rPr>
        <w:t>Трудовое воспитание</w:t>
      </w:r>
    </w:p>
    <w:p w:rsidR="00223E5E" w:rsidRPr="00A26360" w:rsidRDefault="00223E5E" w:rsidP="00A26360">
      <w:pPr>
        <w:widowControl w:val="0"/>
        <w:autoSpaceDE w:val="0"/>
        <w:autoSpaceDN w:val="0"/>
        <w:ind w:right="-1" w:firstLine="0"/>
        <w:contextualSpacing/>
        <w:outlineLvl w:val="0"/>
        <w:rPr>
          <w:rFonts w:eastAsia="Times New Roman"/>
          <w:bCs/>
          <w:sz w:val="26"/>
          <w:szCs w:val="26"/>
        </w:rPr>
      </w:pPr>
      <w:r w:rsidRPr="00A26360">
        <w:rPr>
          <w:rFonts w:eastAsia="Times New Roman"/>
          <w:bCs/>
          <w:sz w:val="26"/>
          <w:szCs w:val="26"/>
        </w:rPr>
        <w:t>- 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223E5E" w:rsidRPr="00A26360" w:rsidRDefault="00223E5E" w:rsidP="00A26360">
      <w:pPr>
        <w:widowControl w:val="0"/>
        <w:autoSpaceDE w:val="0"/>
        <w:autoSpaceDN w:val="0"/>
        <w:ind w:right="-1" w:firstLine="0"/>
        <w:contextualSpacing/>
        <w:outlineLvl w:val="0"/>
        <w:rPr>
          <w:rFonts w:eastAsia="Times New Roman"/>
          <w:bCs/>
          <w:sz w:val="26"/>
          <w:szCs w:val="26"/>
        </w:rPr>
      </w:pPr>
      <w:r w:rsidRPr="00A26360">
        <w:rPr>
          <w:rFonts w:eastAsia="Times New Roman"/>
          <w:bCs/>
          <w:sz w:val="26"/>
          <w:szCs w:val="26"/>
        </w:rPr>
        <w:t>- 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223E5E" w:rsidRPr="00A26360" w:rsidRDefault="00223E5E" w:rsidP="00A26360">
      <w:pPr>
        <w:widowControl w:val="0"/>
        <w:autoSpaceDE w:val="0"/>
        <w:autoSpaceDN w:val="0"/>
        <w:ind w:right="-1" w:firstLine="0"/>
        <w:contextualSpacing/>
        <w:outlineLvl w:val="0"/>
        <w:rPr>
          <w:rFonts w:eastAsia="Times New Roman"/>
          <w:bCs/>
          <w:sz w:val="26"/>
          <w:szCs w:val="26"/>
        </w:rPr>
      </w:pPr>
      <w:r w:rsidRPr="00A26360">
        <w:rPr>
          <w:rFonts w:eastAsia="Times New Roman"/>
          <w:bCs/>
          <w:sz w:val="26"/>
          <w:szCs w:val="26"/>
        </w:rPr>
        <w:t>- 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223E5E" w:rsidRPr="00A26360" w:rsidRDefault="00223E5E" w:rsidP="00A26360">
      <w:pPr>
        <w:widowControl w:val="0"/>
        <w:autoSpaceDE w:val="0"/>
        <w:autoSpaceDN w:val="0"/>
        <w:ind w:right="-1" w:firstLine="0"/>
        <w:contextualSpacing/>
        <w:outlineLvl w:val="0"/>
        <w:rPr>
          <w:rFonts w:eastAsia="Times New Roman"/>
          <w:bCs/>
          <w:sz w:val="26"/>
          <w:szCs w:val="26"/>
        </w:rPr>
      </w:pPr>
      <w:r w:rsidRPr="00A26360">
        <w:rPr>
          <w:rFonts w:eastAsia="Times New Roman"/>
          <w:bCs/>
          <w:sz w:val="26"/>
          <w:szCs w:val="26"/>
        </w:rPr>
        <w:t>- 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223E5E" w:rsidRDefault="00223E5E" w:rsidP="00A26360">
      <w:pPr>
        <w:widowControl w:val="0"/>
        <w:autoSpaceDE w:val="0"/>
        <w:autoSpaceDN w:val="0"/>
        <w:ind w:right="-1" w:firstLine="0"/>
        <w:contextualSpacing/>
        <w:outlineLvl w:val="0"/>
        <w:rPr>
          <w:rFonts w:eastAsia="Times New Roman"/>
          <w:bCs/>
          <w:sz w:val="26"/>
          <w:szCs w:val="26"/>
        </w:rPr>
      </w:pPr>
      <w:r w:rsidRPr="00A26360">
        <w:rPr>
          <w:rFonts w:eastAsia="Times New Roman"/>
          <w:bCs/>
          <w:sz w:val="26"/>
          <w:szCs w:val="26"/>
        </w:rPr>
        <w:t>- ориентированный на осознанный выбор сферы трудовой, профессиональной деятельности в российском обществе с учетом личных пот</w:t>
      </w:r>
      <w:r w:rsidR="00941BF4">
        <w:rPr>
          <w:rFonts w:eastAsia="Times New Roman"/>
          <w:bCs/>
          <w:sz w:val="26"/>
          <w:szCs w:val="26"/>
        </w:rPr>
        <w:t>ребностей своей семьи, общества;</w:t>
      </w:r>
    </w:p>
    <w:p w:rsidR="00223E5E" w:rsidRPr="00A26360" w:rsidRDefault="00223E5E" w:rsidP="00A26360">
      <w:pPr>
        <w:widowControl w:val="0"/>
        <w:autoSpaceDE w:val="0"/>
        <w:autoSpaceDN w:val="0"/>
        <w:ind w:right="-1" w:firstLine="0"/>
        <w:contextualSpacing/>
        <w:outlineLvl w:val="0"/>
        <w:rPr>
          <w:rFonts w:eastAsia="Times New Roman"/>
          <w:b/>
          <w:bCs/>
          <w:sz w:val="26"/>
          <w:szCs w:val="26"/>
        </w:rPr>
      </w:pPr>
      <w:r w:rsidRPr="00A26360">
        <w:rPr>
          <w:rFonts w:eastAsia="Times New Roman"/>
          <w:b/>
          <w:bCs/>
          <w:sz w:val="26"/>
          <w:szCs w:val="26"/>
        </w:rPr>
        <w:t xml:space="preserve">  Экологическое воспитание</w:t>
      </w:r>
    </w:p>
    <w:p w:rsidR="00223E5E" w:rsidRPr="00A26360" w:rsidRDefault="00223E5E" w:rsidP="00A26360">
      <w:pPr>
        <w:widowControl w:val="0"/>
        <w:autoSpaceDE w:val="0"/>
        <w:autoSpaceDN w:val="0"/>
        <w:ind w:right="-1" w:firstLine="0"/>
        <w:contextualSpacing/>
        <w:outlineLvl w:val="0"/>
        <w:rPr>
          <w:rFonts w:eastAsia="Times New Roman"/>
          <w:bCs/>
          <w:sz w:val="26"/>
          <w:szCs w:val="26"/>
        </w:rPr>
      </w:pPr>
      <w:r w:rsidRPr="00A26360">
        <w:rPr>
          <w:rFonts w:eastAsia="Times New Roman"/>
          <w:bCs/>
          <w:sz w:val="26"/>
          <w:szCs w:val="26"/>
        </w:rPr>
        <w:t>- 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rsidR="00223E5E" w:rsidRPr="00A26360" w:rsidRDefault="00223E5E" w:rsidP="00A26360">
      <w:pPr>
        <w:widowControl w:val="0"/>
        <w:autoSpaceDE w:val="0"/>
        <w:autoSpaceDN w:val="0"/>
        <w:ind w:right="-1" w:firstLine="0"/>
        <w:contextualSpacing/>
        <w:outlineLvl w:val="0"/>
        <w:rPr>
          <w:rFonts w:eastAsia="Times New Roman"/>
          <w:bCs/>
          <w:sz w:val="26"/>
          <w:szCs w:val="26"/>
        </w:rPr>
      </w:pPr>
      <w:r w:rsidRPr="00A26360">
        <w:rPr>
          <w:rFonts w:eastAsia="Times New Roman"/>
          <w:bCs/>
          <w:sz w:val="26"/>
          <w:szCs w:val="26"/>
        </w:rPr>
        <w:t>- выражающий деятельное неприятие действий, приносящих вред природе;</w:t>
      </w:r>
    </w:p>
    <w:p w:rsidR="00223E5E" w:rsidRPr="00A26360" w:rsidRDefault="00223E5E" w:rsidP="00A26360">
      <w:pPr>
        <w:widowControl w:val="0"/>
        <w:autoSpaceDE w:val="0"/>
        <w:autoSpaceDN w:val="0"/>
        <w:ind w:right="-1" w:firstLine="0"/>
        <w:contextualSpacing/>
        <w:outlineLvl w:val="0"/>
        <w:rPr>
          <w:rFonts w:eastAsia="Times New Roman"/>
          <w:bCs/>
          <w:sz w:val="26"/>
          <w:szCs w:val="26"/>
        </w:rPr>
      </w:pPr>
      <w:r w:rsidRPr="00A26360">
        <w:rPr>
          <w:rFonts w:eastAsia="Times New Roman"/>
          <w:bCs/>
          <w:sz w:val="26"/>
          <w:szCs w:val="26"/>
        </w:rPr>
        <w:t xml:space="preserve">- применяющий знания естественных и социальных наук для разумного, бережливого природопользования в быту, общественном пространстве; </w:t>
      </w:r>
    </w:p>
    <w:p w:rsidR="00223E5E" w:rsidRPr="00A26360" w:rsidRDefault="00223E5E" w:rsidP="00A26360">
      <w:pPr>
        <w:widowControl w:val="0"/>
        <w:autoSpaceDE w:val="0"/>
        <w:autoSpaceDN w:val="0"/>
        <w:ind w:right="-1" w:firstLine="0"/>
        <w:contextualSpacing/>
        <w:outlineLvl w:val="0"/>
        <w:rPr>
          <w:rFonts w:eastAsia="Times New Roman"/>
          <w:bCs/>
          <w:sz w:val="26"/>
          <w:szCs w:val="26"/>
        </w:rPr>
      </w:pPr>
      <w:r w:rsidRPr="00A26360">
        <w:rPr>
          <w:rFonts w:eastAsia="Times New Roman"/>
          <w:bCs/>
          <w:sz w:val="26"/>
          <w:szCs w:val="26"/>
        </w:rPr>
        <w:t xml:space="preserve">- имеющий и развивающий опыт экологически направленной, природоохранной, ресурсосберегающей деятельности, участвующий в его приобретении другими людьми. </w:t>
      </w:r>
    </w:p>
    <w:p w:rsidR="00223E5E" w:rsidRPr="00A26360" w:rsidRDefault="00223E5E" w:rsidP="00A26360">
      <w:pPr>
        <w:widowControl w:val="0"/>
        <w:autoSpaceDE w:val="0"/>
        <w:autoSpaceDN w:val="0"/>
        <w:ind w:right="-1" w:firstLine="0"/>
        <w:contextualSpacing/>
        <w:outlineLvl w:val="0"/>
        <w:rPr>
          <w:rFonts w:eastAsia="Times New Roman"/>
          <w:b/>
          <w:bCs/>
          <w:sz w:val="26"/>
          <w:szCs w:val="26"/>
        </w:rPr>
      </w:pPr>
      <w:r w:rsidRPr="00A26360">
        <w:rPr>
          <w:rFonts w:eastAsia="Times New Roman"/>
          <w:bCs/>
          <w:sz w:val="26"/>
          <w:szCs w:val="26"/>
        </w:rPr>
        <w:t xml:space="preserve">    </w:t>
      </w:r>
      <w:r w:rsidRPr="00A26360">
        <w:rPr>
          <w:rFonts w:eastAsia="Times New Roman"/>
          <w:b/>
          <w:bCs/>
          <w:sz w:val="26"/>
          <w:szCs w:val="26"/>
        </w:rPr>
        <w:t xml:space="preserve"> Ценности научного познания:</w:t>
      </w:r>
    </w:p>
    <w:p w:rsidR="00223E5E" w:rsidRPr="00A26360" w:rsidRDefault="00223E5E" w:rsidP="00A26360">
      <w:pPr>
        <w:widowControl w:val="0"/>
        <w:autoSpaceDE w:val="0"/>
        <w:autoSpaceDN w:val="0"/>
        <w:ind w:right="-1" w:firstLine="0"/>
        <w:contextualSpacing/>
        <w:outlineLvl w:val="0"/>
        <w:rPr>
          <w:rFonts w:eastAsia="Times New Roman"/>
          <w:bCs/>
          <w:sz w:val="26"/>
          <w:szCs w:val="26"/>
        </w:rPr>
      </w:pPr>
      <w:r w:rsidRPr="00A26360">
        <w:rPr>
          <w:rFonts w:eastAsia="Times New Roman"/>
          <w:bCs/>
          <w:sz w:val="26"/>
          <w:szCs w:val="26"/>
        </w:rPr>
        <w:t>- деятельно выражающий познавательные интересы в разных предметных областях с учетом своих интересов, способностей, достижений;</w:t>
      </w:r>
    </w:p>
    <w:p w:rsidR="00223E5E" w:rsidRPr="00A26360" w:rsidRDefault="00223E5E" w:rsidP="00A26360">
      <w:pPr>
        <w:widowControl w:val="0"/>
        <w:autoSpaceDE w:val="0"/>
        <w:autoSpaceDN w:val="0"/>
        <w:ind w:right="-1" w:firstLine="0"/>
        <w:contextualSpacing/>
        <w:outlineLvl w:val="0"/>
        <w:rPr>
          <w:rFonts w:eastAsia="Times New Roman"/>
          <w:bCs/>
          <w:sz w:val="26"/>
          <w:szCs w:val="26"/>
        </w:rPr>
      </w:pPr>
      <w:r w:rsidRPr="00A26360">
        <w:rPr>
          <w:rFonts w:eastAsia="Times New Roman"/>
          <w:bCs/>
          <w:sz w:val="26"/>
          <w:szCs w:val="26"/>
        </w:rPr>
        <w:t xml:space="preserve">- обладающий представлением о научной картине мира, достижениях науки и техники, аргументированно выражающий понимание значения науки в жизни российского общества, в обеспечении его безопасности, гуманитарном, социально-экономическом развитии России </w:t>
      </w:r>
    </w:p>
    <w:p w:rsidR="00223E5E" w:rsidRPr="00A26360" w:rsidRDefault="00223E5E" w:rsidP="00A26360">
      <w:pPr>
        <w:widowControl w:val="0"/>
        <w:autoSpaceDE w:val="0"/>
        <w:autoSpaceDN w:val="0"/>
        <w:ind w:right="-1" w:firstLine="0"/>
        <w:contextualSpacing/>
        <w:outlineLvl w:val="0"/>
        <w:rPr>
          <w:rFonts w:eastAsia="Times New Roman"/>
          <w:bCs/>
          <w:sz w:val="26"/>
          <w:szCs w:val="26"/>
        </w:rPr>
      </w:pPr>
      <w:r w:rsidRPr="00A26360">
        <w:rPr>
          <w:rFonts w:eastAsia="Times New Roman"/>
          <w:bCs/>
          <w:sz w:val="26"/>
          <w:szCs w:val="26"/>
        </w:rPr>
        <w:t>- демонстрирующий навыки критического мышления, определение достоверной научной информации и критики антинаучных представлений;</w:t>
      </w:r>
    </w:p>
    <w:p w:rsidR="00223E5E" w:rsidRPr="00A26360" w:rsidRDefault="00223E5E" w:rsidP="00A26360">
      <w:pPr>
        <w:widowControl w:val="0"/>
        <w:autoSpaceDE w:val="0"/>
        <w:autoSpaceDN w:val="0"/>
        <w:ind w:right="-1" w:firstLine="0"/>
        <w:contextualSpacing/>
        <w:outlineLvl w:val="0"/>
        <w:rPr>
          <w:rFonts w:eastAsia="Times New Roman"/>
          <w:bCs/>
          <w:sz w:val="26"/>
          <w:szCs w:val="26"/>
        </w:rPr>
      </w:pPr>
      <w:r w:rsidRPr="00A26360">
        <w:rPr>
          <w:rFonts w:eastAsia="Times New Roman"/>
          <w:bCs/>
          <w:sz w:val="26"/>
          <w:szCs w:val="26"/>
        </w:rPr>
        <w:t>- развивающий и применяющий навыки наблюдений, накопления и систематизации фактов, осмысления опыта в естественно-научной и гуманитарной областях познания, исследовательской деятельности.</w:t>
      </w:r>
    </w:p>
    <w:bookmarkEnd w:id="36"/>
    <w:p w:rsidR="004B2143" w:rsidRPr="00A26360" w:rsidRDefault="00A26360" w:rsidP="00A26360">
      <w:pPr>
        <w:ind w:right="-1" w:firstLineChars="181" w:firstLine="471"/>
        <w:rPr>
          <w:sz w:val="26"/>
          <w:szCs w:val="26"/>
        </w:rPr>
      </w:pPr>
      <w:r w:rsidRPr="00A26360">
        <w:rPr>
          <w:sz w:val="26"/>
          <w:szCs w:val="26"/>
        </w:rPr>
        <w:tab/>
      </w:r>
      <w:r w:rsidR="004B2143" w:rsidRPr="00A26360">
        <w:rPr>
          <w:sz w:val="26"/>
          <w:szCs w:val="26"/>
        </w:rPr>
        <w:t>Главные задачи современной школы – раскрытие способностей каждого ученика, воспитание личности, готовой к жизни в высокотехнологичном, конкурентном мире, а результат образования – это не только знания по конкретным дисциплинам, но и умение применять их в повседневной жизни, использовать в дальнейшем обучении».</w:t>
      </w:r>
    </w:p>
    <w:p w:rsidR="004B2143" w:rsidRPr="00A26360" w:rsidRDefault="004B2143" w:rsidP="00A26360">
      <w:pPr>
        <w:keepNext/>
        <w:keepLines/>
        <w:ind w:right="-1" w:firstLine="0"/>
        <w:jc w:val="left"/>
        <w:outlineLvl w:val="0"/>
        <w:rPr>
          <w:b/>
          <w:bCs/>
          <w:sz w:val="26"/>
          <w:szCs w:val="26"/>
        </w:rPr>
      </w:pPr>
      <w:r w:rsidRPr="00A26360">
        <w:rPr>
          <w:b/>
          <w:bCs/>
          <w:sz w:val="26"/>
          <w:szCs w:val="26"/>
        </w:rPr>
        <w:t>Уклад общеобразовательной организации</w:t>
      </w:r>
    </w:p>
    <w:p w:rsidR="004B2143" w:rsidRPr="00A26360" w:rsidRDefault="004B2143" w:rsidP="00A26360">
      <w:pPr>
        <w:spacing w:line="276" w:lineRule="auto"/>
        <w:ind w:right="-1" w:firstLine="0"/>
        <w:rPr>
          <w:sz w:val="26"/>
          <w:szCs w:val="26"/>
        </w:rPr>
      </w:pPr>
      <w:r w:rsidRPr="00A26360">
        <w:rPr>
          <w:sz w:val="26"/>
          <w:szCs w:val="26"/>
        </w:rPr>
        <w:t xml:space="preserve">              Главные задачи современной школы – раскрытие способностей каждого ученика, воспитание личности, готовой к жизни в высокотехнологичном, конкурентном мире, а результат образования – это не только знания по конкретным дисциплинам, но и умение применять их в повседневной жизни, использовать в дальнейшем обучении».</w:t>
      </w:r>
    </w:p>
    <w:p w:rsidR="004B2143" w:rsidRPr="00A26360" w:rsidRDefault="004B2143" w:rsidP="00A26360">
      <w:pPr>
        <w:ind w:right="-1" w:firstLine="0"/>
        <w:rPr>
          <w:sz w:val="26"/>
          <w:szCs w:val="26"/>
        </w:rPr>
      </w:pPr>
      <w:r w:rsidRPr="00A26360">
        <w:rPr>
          <w:sz w:val="26"/>
          <w:szCs w:val="26"/>
        </w:rPr>
        <w:t xml:space="preserve">Миссия </w:t>
      </w:r>
      <w:r w:rsidR="00A26360">
        <w:rPr>
          <w:sz w:val="26"/>
          <w:szCs w:val="26"/>
        </w:rPr>
        <w:t xml:space="preserve">СОШ </w:t>
      </w:r>
      <w:r w:rsidR="002D0EBB">
        <w:rPr>
          <w:sz w:val="26"/>
          <w:szCs w:val="26"/>
        </w:rPr>
        <w:t xml:space="preserve">№18 </w:t>
      </w:r>
      <w:r w:rsidRPr="00A26360">
        <w:rPr>
          <w:sz w:val="26"/>
          <w:szCs w:val="26"/>
        </w:rPr>
        <w:t xml:space="preserve">состоит в том, чтобы создать открытую безопасную образовательную среду и благоприятные условия для формирования образа успешного человека. Сознательное отношение к здоровью – путь к Успеху! Успешного в работе, квалифицированного и творческого работника должна подготовить школа. «Личность. Интеллект. Культура» – именно в них отражаются видение школы и основные ценности школы. Школа должна помочь детям взрастить потребность с каждым днем становиться лучше, научить быть толерантными и общительными. Поэтому именно ученик является основной ценностью всей жизни образовательного учреждения, он источник вдохновения учителя, педагога, директора. </w:t>
      </w:r>
    </w:p>
    <w:p w:rsidR="004B2143" w:rsidRPr="00A26360" w:rsidRDefault="004B2143" w:rsidP="00A26360">
      <w:pPr>
        <w:ind w:right="-1" w:firstLine="0"/>
        <w:rPr>
          <w:sz w:val="26"/>
          <w:szCs w:val="26"/>
        </w:rPr>
      </w:pPr>
      <w:r w:rsidRPr="00A26360">
        <w:rPr>
          <w:sz w:val="26"/>
          <w:szCs w:val="26"/>
        </w:rPr>
        <w:t>Социально-педагогическая миссия школы состоит в удовлетворении образовательных потребностей учащихся; обучении и воспитании на основе базовых ценностей творческих, свободно осуществляющих свой жизненный выбор личностей, адаптивных к любым изменениям в окружающей среде (социальной, природной), адекватно оценивающих свои способности и возможности в социальной и профессиональной жизни, стремящихся к вершинам жизненного успеха, в том числе профессионального, с целью их социальной и личностной реализации. Миссия школы также и в том, чтобы показать, как можно формировать социально успешную личность (как среди учащихся, так и среди педагогов), на основе выявления каждым субъектом образовательной процесса своих уникальных смыслов жизнедеятельности и развития, а не следования готовым «престижным» социальным сценариям.</w:t>
      </w:r>
    </w:p>
    <w:p w:rsidR="004B2143" w:rsidRPr="00A26360" w:rsidRDefault="004B2143" w:rsidP="00A26360">
      <w:pPr>
        <w:ind w:right="-1" w:firstLine="0"/>
        <w:rPr>
          <w:sz w:val="26"/>
          <w:szCs w:val="26"/>
        </w:rPr>
      </w:pPr>
      <w:r w:rsidRPr="00A26360">
        <w:rPr>
          <w:color w:val="FF0000"/>
          <w:sz w:val="26"/>
          <w:szCs w:val="26"/>
        </w:rPr>
        <w:tab/>
      </w:r>
      <w:r w:rsidRPr="00A26360">
        <w:rPr>
          <w:sz w:val="26"/>
          <w:szCs w:val="26"/>
        </w:rPr>
        <w:t>Важное место в системе воспитательной работы отводится организации и проведению мероприятий духовно-нравственного, гражданско-патриотического направлений.</w:t>
      </w:r>
    </w:p>
    <w:p w:rsidR="004B2143" w:rsidRPr="00A26360" w:rsidRDefault="004B2143" w:rsidP="00A26360">
      <w:pPr>
        <w:ind w:right="-1" w:firstLine="0"/>
        <w:rPr>
          <w:sz w:val="26"/>
          <w:szCs w:val="26"/>
        </w:rPr>
      </w:pPr>
      <w:r w:rsidRPr="00A26360">
        <w:rPr>
          <w:iCs/>
          <w:w w:val="0"/>
          <w:sz w:val="26"/>
          <w:szCs w:val="26"/>
        </w:rPr>
        <w:t>В школе ф</w:t>
      </w:r>
      <w:r w:rsidR="002D0EBB">
        <w:rPr>
          <w:iCs/>
          <w:w w:val="0"/>
          <w:sz w:val="26"/>
          <w:szCs w:val="26"/>
        </w:rPr>
        <w:t xml:space="preserve">ункционируют </w:t>
      </w:r>
      <w:r w:rsidRPr="00A26360">
        <w:rPr>
          <w:iCs/>
          <w:w w:val="0"/>
          <w:sz w:val="26"/>
          <w:szCs w:val="26"/>
        </w:rPr>
        <w:t>объединени</w:t>
      </w:r>
      <w:r w:rsidR="002D0EBB">
        <w:rPr>
          <w:iCs/>
          <w:w w:val="0"/>
          <w:sz w:val="26"/>
          <w:szCs w:val="26"/>
        </w:rPr>
        <w:t>е</w:t>
      </w:r>
      <w:r w:rsidRPr="00A26360">
        <w:rPr>
          <w:iCs/>
          <w:w w:val="0"/>
          <w:sz w:val="26"/>
          <w:szCs w:val="26"/>
        </w:rPr>
        <w:t xml:space="preserve"> добровольцев (волонтёров) «</w:t>
      </w:r>
      <w:r w:rsidR="002D0EBB">
        <w:rPr>
          <w:iCs/>
          <w:w w:val="0"/>
          <w:sz w:val="26"/>
          <w:szCs w:val="26"/>
        </w:rPr>
        <w:t>Пламя сердец Первых</w:t>
      </w:r>
      <w:r w:rsidRPr="00A26360">
        <w:rPr>
          <w:iCs/>
          <w:w w:val="0"/>
          <w:sz w:val="26"/>
          <w:szCs w:val="26"/>
        </w:rPr>
        <w:t>», юных инспекторов дорожного движения, первичное отделение РДДМ.</w:t>
      </w:r>
    </w:p>
    <w:p w:rsidR="004B2143" w:rsidRPr="00A26360" w:rsidRDefault="004B2143" w:rsidP="00A26360">
      <w:pPr>
        <w:ind w:right="-1" w:firstLine="0"/>
        <w:rPr>
          <w:iCs/>
          <w:w w:val="0"/>
          <w:sz w:val="26"/>
          <w:szCs w:val="26"/>
        </w:rPr>
      </w:pPr>
      <w:r w:rsidRPr="00A26360">
        <w:rPr>
          <w:iCs/>
          <w:w w:val="0"/>
          <w:sz w:val="26"/>
          <w:szCs w:val="26"/>
        </w:rPr>
        <w:t>Формированию физической культуры учащихся, а посредством этого – воспитанию таких качеств, как целеустремленность, чувство товарищества, долг, ответственность, взаимовыручка, способствует школьный спортивный клуб «</w:t>
      </w:r>
      <w:r w:rsidR="0015239A">
        <w:rPr>
          <w:iCs/>
          <w:w w:val="0"/>
          <w:sz w:val="26"/>
          <w:szCs w:val="26"/>
        </w:rPr>
        <w:t>Надежда</w:t>
      </w:r>
      <w:r w:rsidRPr="00A26360">
        <w:rPr>
          <w:iCs/>
          <w:w w:val="0"/>
          <w:sz w:val="26"/>
          <w:szCs w:val="26"/>
        </w:rPr>
        <w:t>».</w:t>
      </w:r>
    </w:p>
    <w:p w:rsidR="004B2143" w:rsidRPr="00A26360" w:rsidRDefault="004B2143" w:rsidP="00A26360">
      <w:pPr>
        <w:ind w:right="-1" w:firstLine="0"/>
        <w:rPr>
          <w:iCs/>
          <w:w w:val="0"/>
          <w:sz w:val="26"/>
          <w:szCs w:val="26"/>
        </w:rPr>
      </w:pPr>
      <w:r w:rsidRPr="00A26360">
        <w:rPr>
          <w:iCs/>
          <w:w w:val="0"/>
          <w:sz w:val="26"/>
          <w:szCs w:val="26"/>
        </w:rPr>
        <w:t xml:space="preserve">Воспитание в школе осуществляется как: </w:t>
      </w:r>
    </w:p>
    <w:p w:rsidR="004B2143" w:rsidRPr="00A26360" w:rsidRDefault="004B2143" w:rsidP="00A26360">
      <w:pPr>
        <w:ind w:right="-1" w:firstLine="0"/>
        <w:rPr>
          <w:iCs/>
          <w:w w:val="0"/>
          <w:sz w:val="26"/>
          <w:szCs w:val="26"/>
        </w:rPr>
      </w:pPr>
      <w:r w:rsidRPr="00A26360">
        <w:rPr>
          <w:iCs/>
          <w:w w:val="0"/>
          <w:sz w:val="26"/>
          <w:szCs w:val="26"/>
        </w:rPr>
        <w:t>1) воспитывающее обучение, реализуемое на уроке;</w:t>
      </w:r>
    </w:p>
    <w:p w:rsidR="004B2143" w:rsidRPr="00A26360" w:rsidRDefault="004B2143" w:rsidP="00A26360">
      <w:pPr>
        <w:ind w:right="-1" w:firstLine="0"/>
        <w:rPr>
          <w:iCs/>
          <w:w w:val="0"/>
          <w:sz w:val="26"/>
          <w:szCs w:val="26"/>
        </w:rPr>
      </w:pPr>
      <w:r w:rsidRPr="00A26360">
        <w:rPr>
          <w:iCs/>
          <w:w w:val="0"/>
          <w:sz w:val="26"/>
          <w:szCs w:val="26"/>
        </w:rPr>
        <w:t>2) специальное направление деятельности, включающее мероприятия и проекты воспитательной направленности, в том числе в рамках внеурочной деятельности.</w:t>
      </w:r>
    </w:p>
    <w:p w:rsidR="004B2143" w:rsidRPr="00A26360" w:rsidRDefault="004B2143" w:rsidP="00A26360">
      <w:pPr>
        <w:ind w:right="-1" w:firstLine="0"/>
        <w:rPr>
          <w:iCs/>
          <w:w w:val="0"/>
          <w:sz w:val="26"/>
          <w:szCs w:val="26"/>
        </w:rPr>
      </w:pPr>
      <w:r w:rsidRPr="00A26360">
        <w:rPr>
          <w:iCs/>
          <w:w w:val="0"/>
          <w:sz w:val="26"/>
          <w:szCs w:val="26"/>
        </w:rPr>
        <w:t xml:space="preserve">Приоритет отдается организации </w:t>
      </w:r>
      <w:r w:rsidRPr="00A26360">
        <w:rPr>
          <w:b/>
          <w:iCs/>
          <w:w w:val="0"/>
          <w:sz w:val="26"/>
          <w:szCs w:val="26"/>
        </w:rPr>
        <w:t>воспитывающего обучения</w:t>
      </w:r>
      <w:r w:rsidRPr="00A26360">
        <w:rPr>
          <w:iCs/>
          <w:w w:val="0"/>
          <w:sz w:val="26"/>
          <w:szCs w:val="26"/>
        </w:rPr>
        <w:t xml:space="preserve"> в процессе урочной деятельности, поскольку деятельность на уроке является основным видом занятости обучающегося в школе. Уроки охватывают большую часть времени пребывания ребенка в образовательном учреждении.</w:t>
      </w:r>
    </w:p>
    <w:p w:rsidR="004B2143" w:rsidRPr="00A26360" w:rsidRDefault="004B2143" w:rsidP="00A26360">
      <w:pPr>
        <w:ind w:right="-1" w:firstLine="0"/>
        <w:rPr>
          <w:iCs/>
          <w:w w:val="0"/>
          <w:sz w:val="26"/>
          <w:szCs w:val="26"/>
        </w:rPr>
      </w:pPr>
      <w:r w:rsidRPr="00A26360">
        <w:rPr>
          <w:iCs/>
          <w:w w:val="0"/>
          <w:sz w:val="26"/>
          <w:szCs w:val="26"/>
        </w:rPr>
        <w:t>Особенностями реализуемого в школе воспитательной деятельности являются:</w:t>
      </w:r>
    </w:p>
    <w:p w:rsidR="004B2143" w:rsidRPr="00A26360" w:rsidRDefault="004B2143" w:rsidP="00A26360">
      <w:pPr>
        <w:widowControl w:val="0"/>
        <w:tabs>
          <w:tab w:val="left" w:pos="567"/>
        </w:tabs>
        <w:ind w:right="-1" w:firstLine="0"/>
        <w:rPr>
          <w:rFonts w:eastAsia="Courier New"/>
          <w:iCs/>
          <w:w w:val="0"/>
          <w:sz w:val="26"/>
          <w:szCs w:val="26"/>
          <w:lang w:eastAsia="ru-RU" w:bidi="ru-RU"/>
        </w:rPr>
      </w:pPr>
      <w:r w:rsidRPr="00A26360">
        <w:rPr>
          <w:rFonts w:eastAsia="Courier New"/>
          <w:iCs/>
          <w:w w:val="0"/>
          <w:sz w:val="26"/>
          <w:szCs w:val="26"/>
          <w:lang w:eastAsia="ru-RU" w:bidi="ru-RU"/>
        </w:rPr>
        <w:t>- полноценное / максимальное использование воспитательного потенциала учебных дисциплин;</w:t>
      </w:r>
    </w:p>
    <w:p w:rsidR="004B2143" w:rsidRPr="00A26360" w:rsidRDefault="004B2143" w:rsidP="00A26360">
      <w:pPr>
        <w:widowControl w:val="0"/>
        <w:tabs>
          <w:tab w:val="left" w:pos="567"/>
        </w:tabs>
        <w:ind w:right="-1" w:firstLine="0"/>
        <w:rPr>
          <w:rFonts w:eastAsia="Courier New"/>
          <w:iCs/>
          <w:w w:val="0"/>
          <w:sz w:val="26"/>
          <w:szCs w:val="26"/>
          <w:lang w:eastAsia="ru-RU" w:bidi="ru-RU"/>
        </w:rPr>
      </w:pPr>
      <w:r w:rsidRPr="00A26360">
        <w:rPr>
          <w:rFonts w:eastAsia="Courier New"/>
          <w:iCs/>
          <w:w w:val="0"/>
          <w:sz w:val="26"/>
          <w:szCs w:val="26"/>
          <w:lang w:eastAsia="ru-RU" w:bidi="ru-RU"/>
        </w:rPr>
        <w:t>- наличие традиций детской проектной деятельности / социальных инициатив детей и подростков / социального творчества детей и подростков (познавательные, творческие, социально значимые, игровые, экологические, литературные, художественные проекты);</w:t>
      </w:r>
    </w:p>
    <w:p w:rsidR="004B2143" w:rsidRPr="00A26360" w:rsidRDefault="004B2143" w:rsidP="00A26360">
      <w:pPr>
        <w:widowControl w:val="0"/>
        <w:tabs>
          <w:tab w:val="left" w:pos="567"/>
        </w:tabs>
        <w:ind w:right="-1" w:firstLine="0"/>
        <w:rPr>
          <w:rFonts w:eastAsia="Courier New"/>
          <w:iCs/>
          <w:w w:val="0"/>
          <w:sz w:val="26"/>
          <w:szCs w:val="26"/>
          <w:lang w:eastAsia="ru-RU" w:bidi="ru-RU"/>
        </w:rPr>
      </w:pPr>
      <w:r w:rsidRPr="00A26360">
        <w:rPr>
          <w:rFonts w:eastAsia="Courier New"/>
          <w:iCs/>
          <w:w w:val="0"/>
          <w:sz w:val="26"/>
          <w:szCs w:val="26"/>
          <w:lang w:eastAsia="ru-RU" w:bidi="ru-RU"/>
        </w:rPr>
        <w:t xml:space="preserve">- реализация широкого спектра досуговых программ; </w:t>
      </w:r>
    </w:p>
    <w:p w:rsidR="004B2143" w:rsidRPr="00A26360" w:rsidRDefault="004B2143" w:rsidP="00A26360">
      <w:pPr>
        <w:widowControl w:val="0"/>
        <w:tabs>
          <w:tab w:val="left" w:pos="567"/>
        </w:tabs>
        <w:ind w:right="-1" w:firstLine="0"/>
        <w:rPr>
          <w:rFonts w:eastAsia="Courier New"/>
          <w:iCs/>
          <w:w w:val="0"/>
          <w:sz w:val="26"/>
          <w:szCs w:val="26"/>
          <w:lang w:eastAsia="ru-RU" w:bidi="ru-RU"/>
        </w:rPr>
      </w:pPr>
      <w:r w:rsidRPr="00A26360">
        <w:rPr>
          <w:rFonts w:eastAsia="Courier New"/>
          <w:iCs/>
          <w:w w:val="0"/>
          <w:sz w:val="26"/>
          <w:szCs w:val="26"/>
          <w:lang w:eastAsia="ru-RU" w:bidi="ru-RU"/>
        </w:rPr>
        <w:t>- разработка и реализация комплекса обучающих профилактических мероприятий для школьников, их родителей (законных представителей) и педагогов с целью обеспечения безопасности и здоровья несовершеннолетних;</w:t>
      </w:r>
    </w:p>
    <w:p w:rsidR="004B2143" w:rsidRPr="00A26360" w:rsidRDefault="004B2143" w:rsidP="00A26360">
      <w:pPr>
        <w:widowControl w:val="0"/>
        <w:tabs>
          <w:tab w:val="left" w:pos="284"/>
          <w:tab w:val="left" w:pos="709"/>
        </w:tabs>
        <w:ind w:right="-1" w:firstLine="0"/>
        <w:rPr>
          <w:rFonts w:eastAsia="Courier New"/>
          <w:iCs/>
          <w:w w:val="0"/>
          <w:sz w:val="26"/>
          <w:szCs w:val="26"/>
          <w:lang w:eastAsia="ru-RU" w:bidi="ru-RU"/>
        </w:rPr>
      </w:pPr>
      <w:r w:rsidRPr="00A26360">
        <w:rPr>
          <w:rFonts w:eastAsia="Courier New"/>
          <w:iCs/>
          <w:w w:val="0"/>
          <w:sz w:val="26"/>
          <w:szCs w:val="26"/>
          <w:lang w:eastAsia="ru-RU" w:bidi="ru-RU"/>
        </w:rPr>
        <w:t xml:space="preserve">- обогащение содержания традиционных мероприятий духовно-нравственного и гражданско-патриотического воспитания современными интерактивными формами: организация диспутов, дискуссий на актуальные темы, деловых игр, мозговых штурмов, создание и использование компьютерных презентаций и медиаматериалов, расширение воспитывающих возможностей официального сайта школы и школьных социальных сетей («ВКонтакте», «Одноклассники»); </w:t>
      </w:r>
    </w:p>
    <w:p w:rsidR="004B2143" w:rsidRPr="00A26360" w:rsidRDefault="004B2143" w:rsidP="00A26360">
      <w:pPr>
        <w:widowControl w:val="0"/>
        <w:tabs>
          <w:tab w:val="left" w:pos="284"/>
          <w:tab w:val="left" w:pos="709"/>
        </w:tabs>
        <w:ind w:right="-1" w:firstLine="0"/>
        <w:rPr>
          <w:rFonts w:eastAsia="Courier New"/>
          <w:iCs/>
          <w:w w:val="0"/>
          <w:sz w:val="26"/>
          <w:szCs w:val="26"/>
          <w:lang w:eastAsia="ru-RU" w:bidi="ru-RU"/>
        </w:rPr>
      </w:pPr>
      <w:r w:rsidRPr="00A26360">
        <w:rPr>
          <w:rFonts w:eastAsia="Courier New"/>
          <w:iCs/>
          <w:w w:val="0"/>
          <w:sz w:val="26"/>
          <w:szCs w:val="26"/>
          <w:lang w:eastAsia="ru-RU" w:bidi="ru-RU"/>
        </w:rPr>
        <w:t>- использование в воспитательной работе соревновательных форм организации мероприятий для повышения качества воспитательного процесса, использование разнообразных видов наглядности для демонстрации побед и дости</w:t>
      </w:r>
      <w:r w:rsidR="0015239A">
        <w:rPr>
          <w:rFonts w:eastAsia="Courier New"/>
          <w:iCs/>
          <w:w w:val="0"/>
          <w:sz w:val="26"/>
          <w:szCs w:val="26"/>
          <w:lang w:eastAsia="ru-RU" w:bidi="ru-RU"/>
        </w:rPr>
        <w:t>жений, поднятия престижа школы</w:t>
      </w:r>
      <w:r w:rsidRPr="00A26360">
        <w:rPr>
          <w:rFonts w:eastAsia="Courier New"/>
          <w:iCs/>
          <w:w w:val="0"/>
          <w:sz w:val="26"/>
          <w:szCs w:val="26"/>
          <w:lang w:eastAsia="ru-RU" w:bidi="ru-RU"/>
        </w:rPr>
        <w:t>.</w:t>
      </w:r>
    </w:p>
    <w:p w:rsidR="004B2143" w:rsidRPr="00A26360" w:rsidRDefault="004B2143" w:rsidP="00A26360">
      <w:pPr>
        <w:widowControl w:val="0"/>
        <w:tabs>
          <w:tab w:val="left" w:pos="284"/>
          <w:tab w:val="left" w:pos="709"/>
        </w:tabs>
        <w:ind w:right="-1" w:firstLine="0"/>
        <w:rPr>
          <w:rFonts w:eastAsia="Courier New"/>
          <w:iCs/>
          <w:w w:val="0"/>
          <w:sz w:val="26"/>
          <w:szCs w:val="26"/>
          <w:lang w:eastAsia="ru-RU" w:bidi="ru-RU"/>
        </w:rPr>
      </w:pPr>
      <w:r w:rsidRPr="00A26360">
        <w:rPr>
          <w:rFonts w:eastAsia="Courier New"/>
          <w:iCs/>
          <w:w w:val="0"/>
          <w:sz w:val="26"/>
          <w:szCs w:val="26"/>
          <w:lang w:eastAsia="ru-RU" w:bidi="ru-RU"/>
        </w:rPr>
        <w:t>Основными организационными ценностями процесса воспитания в школе являются:</w:t>
      </w:r>
    </w:p>
    <w:p w:rsidR="004B2143" w:rsidRPr="00A26360" w:rsidRDefault="004B2143" w:rsidP="00A26360">
      <w:pPr>
        <w:widowControl w:val="0"/>
        <w:tabs>
          <w:tab w:val="left" w:pos="1134"/>
        </w:tabs>
        <w:ind w:right="-1" w:firstLine="0"/>
        <w:rPr>
          <w:rFonts w:eastAsia="Courier New"/>
          <w:iCs/>
          <w:w w:val="0"/>
          <w:sz w:val="26"/>
          <w:szCs w:val="26"/>
          <w:lang w:eastAsia="ru-RU" w:bidi="ru-RU"/>
        </w:rPr>
      </w:pPr>
      <w:r w:rsidRPr="00A26360">
        <w:rPr>
          <w:rFonts w:eastAsia="Courier New"/>
          <w:iCs/>
          <w:w w:val="0"/>
          <w:sz w:val="26"/>
          <w:szCs w:val="26"/>
          <w:lang w:eastAsia="ru-RU" w:bidi="ru-RU"/>
        </w:rPr>
        <w:t>- безопасность;</w:t>
      </w:r>
    </w:p>
    <w:p w:rsidR="004B2143" w:rsidRPr="00A26360" w:rsidRDefault="004B2143" w:rsidP="00A26360">
      <w:pPr>
        <w:widowControl w:val="0"/>
        <w:tabs>
          <w:tab w:val="left" w:pos="1134"/>
        </w:tabs>
        <w:ind w:right="-1" w:firstLine="0"/>
        <w:rPr>
          <w:rFonts w:eastAsia="Courier New"/>
          <w:iCs/>
          <w:w w:val="0"/>
          <w:sz w:val="26"/>
          <w:szCs w:val="26"/>
          <w:lang w:eastAsia="ru-RU" w:bidi="ru-RU"/>
        </w:rPr>
      </w:pPr>
      <w:r w:rsidRPr="00A26360">
        <w:rPr>
          <w:rFonts w:eastAsia="Courier New"/>
          <w:iCs/>
          <w:w w:val="0"/>
          <w:sz w:val="26"/>
          <w:szCs w:val="26"/>
          <w:lang w:eastAsia="ru-RU" w:bidi="ru-RU"/>
        </w:rPr>
        <w:t>- сочетание общественных и личных интересов;</w:t>
      </w:r>
    </w:p>
    <w:p w:rsidR="004B2143" w:rsidRPr="00A26360" w:rsidRDefault="004B2143" w:rsidP="00A26360">
      <w:pPr>
        <w:widowControl w:val="0"/>
        <w:tabs>
          <w:tab w:val="left" w:pos="1134"/>
        </w:tabs>
        <w:ind w:right="-1" w:firstLine="0"/>
        <w:rPr>
          <w:rFonts w:eastAsia="Courier New"/>
          <w:iCs/>
          <w:w w:val="0"/>
          <w:sz w:val="26"/>
          <w:szCs w:val="26"/>
          <w:lang w:eastAsia="ru-RU" w:bidi="ru-RU"/>
        </w:rPr>
      </w:pPr>
      <w:r w:rsidRPr="00A26360">
        <w:rPr>
          <w:rFonts w:eastAsia="Courier New"/>
          <w:iCs/>
          <w:w w:val="0"/>
          <w:sz w:val="26"/>
          <w:szCs w:val="26"/>
          <w:lang w:eastAsia="ru-RU" w:bidi="ru-RU"/>
        </w:rPr>
        <w:t>- оптимальность затрат;</w:t>
      </w:r>
    </w:p>
    <w:p w:rsidR="004B2143" w:rsidRPr="00A26360" w:rsidRDefault="004B2143" w:rsidP="00A26360">
      <w:pPr>
        <w:widowControl w:val="0"/>
        <w:tabs>
          <w:tab w:val="left" w:pos="1134"/>
        </w:tabs>
        <w:ind w:right="-1" w:firstLine="0"/>
        <w:rPr>
          <w:rFonts w:eastAsia="Courier New"/>
          <w:iCs/>
          <w:w w:val="0"/>
          <w:sz w:val="26"/>
          <w:szCs w:val="26"/>
          <w:lang w:eastAsia="ru-RU" w:bidi="ru-RU"/>
        </w:rPr>
      </w:pPr>
      <w:r w:rsidRPr="00A26360">
        <w:rPr>
          <w:rFonts w:eastAsia="Courier New"/>
          <w:iCs/>
          <w:w w:val="0"/>
          <w:sz w:val="26"/>
          <w:szCs w:val="26"/>
          <w:lang w:eastAsia="ru-RU" w:bidi="ru-RU"/>
        </w:rPr>
        <w:t>- сочетание требовательности с безусловным уважением;</w:t>
      </w:r>
    </w:p>
    <w:p w:rsidR="004B2143" w:rsidRPr="00A26360" w:rsidRDefault="004B2143" w:rsidP="00A26360">
      <w:pPr>
        <w:widowControl w:val="0"/>
        <w:tabs>
          <w:tab w:val="left" w:pos="1134"/>
        </w:tabs>
        <w:ind w:right="-1" w:firstLine="0"/>
        <w:rPr>
          <w:rFonts w:eastAsia="Courier New"/>
          <w:iCs/>
          <w:w w:val="0"/>
          <w:sz w:val="26"/>
          <w:szCs w:val="26"/>
          <w:lang w:eastAsia="ru-RU" w:bidi="ru-RU"/>
        </w:rPr>
      </w:pPr>
      <w:r w:rsidRPr="00A26360">
        <w:rPr>
          <w:rFonts w:eastAsia="Courier New"/>
          <w:iCs/>
          <w:w w:val="0"/>
          <w:sz w:val="26"/>
          <w:szCs w:val="26"/>
          <w:lang w:eastAsia="ru-RU" w:bidi="ru-RU"/>
        </w:rPr>
        <w:t>- вовлечение всех участников (методика КТД и др.);</w:t>
      </w:r>
    </w:p>
    <w:p w:rsidR="004B2143" w:rsidRPr="00A26360" w:rsidRDefault="004B2143" w:rsidP="00A26360">
      <w:pPr>
        <w:widowControl w:val="0"/>
        <w:tabs>
          <w:tab w:val="left" w:pos="1134"/>
        </w:tabs>
        <w:ind w:right="-1" w:firstLine="0"/>
        <w:rPr>
          <w:rFonts w:eastAsia="Courier New"/>
          <w:iCs/>
          <w:w w:val="0"/>
          <w:sz w:val="26"/>
          <w:szCs w:val="26"/>
          <w:lang w:eastAsia="ru-RU" w:bidi="ru-RU"/>
        </w:rPr>
      </w:pPr>
      <w:r w:rsidRPr="00A26360">
        <w:rPr>
          <w:rFonts w:eastAsia="Courier New"/>
          <w:iCs/>
          <w:w w:val="0"/>
          <w:sz w:val="26"/>
          <w:szCs w:val="26"/>
          <w:lang w:eastAsia="ru-RU" w:bidi="ru-RU"/>
        </w:rPr>
        <w:t>- создание мотивации;</w:t>
      </w:r>
    </w:p>
    <w:p w:rsidR="004B2143" w:rsidRPr="00A26360" w:rsidRDefault="004B2143" w:rsidP="00A26360">
      <w:pPr>
        <w:widowControl w:val="0"/>
        <w:tabs>
          <w:tab w:val="left" w:pos="1134"/>
        </w:tabs>
        <w:ind w:right="-1" w:firstLine="0"/>
        <w:rPr>
          <w:rFonts w:eastAsia="Courier New"/>
          <w:iCs/>
          <w:w w:val="0"/>
          <w:sz w:val="26"/>
          <w:szCs w:val="26"/>
          <w:lang w:eastAsia="ru-RU" w:bidi="ru-RU"/>
        </w:rPr>
      </w:pPr>
      <w:r w:rsidRPr="00A26360">
        <w:rPr>
          <w:rFonts w:eastAsia="Courier New"/>
          <w:iCs/>
          <w:w w:val="0"/>
          <w:sz w:val="26"/>
          <w:szCs w:val="26"/>
          <w:lang w:eastAsia="ru-RU" w:bidi="ru-RU"/>
        </w:rPr>
        <w:t>- использование потенциала участников;</w:t>
      </w:r>
    </w:p>
    <w:p w:rsidR="004B2143" w:rsidRPr="00A26360" w:rsidRDefault="004B2143" w:rsidP="00A26360">
      <w:pPr>
        <w:widowControl w:val="0"/>
        <w:tabs>
          <w:tab w:val="left" w:pos="1134"/>
        </w:tabs>
        <w:ind w:right="-1" w:firstLine="0"/>
        <w:rPr>
          <w:rFonts w:eastAsia="Courier New"/>
          <w:iCs/>
          <w:w w:val="0"/>
          <w:sz w:val="26"/>
          <w:szCs w:val="26"/>
          <w:lang w:eastAsia="ru-RU" w:bidi="ru-RU"/>
        </w:rPr>
      </w:pPr>
      <w:r w:rsidRPr="00A26360">
        <w:rPr>
          <w:rFonts w:eastAsia="Courier New"/>
          <w:iCs/>
          <w:w w:val="0"/>
          <w:sz w:val="26"/>
          <w:szCs w:val="26"/>
          <w:lang w:eastAsia="ru-RU" w:bidi="ru-RU"/>
        </w:rPr>
        <w:t>- обучение персонала;</w:t>
      </w:r>
    </w:p>
    <w:p w:rsidR="004B2143" w:rsidRPr="00A26360" w:rsidRDefault="004B2143" w:rsidP="00A26360">
      <w:pPr>
        <w:widowControl w:val="0"/>
        <w:tabs>
          <w:tab w:val="left" w:pos="1134"/>
        </w:tabs>
        <w:ind w:right="-1" w:firstLine="0"/>
        <w:rPr>
          <w:rFonts w:eastAsia="Courier New"/>
          <w:iCs/>
          <w:w w:val="0"/>
          <w:sz w:val="26"/>
          <w:szCs w:val="26"/>
          <w:lang w:eastAsia="ru-RU" w:bidi="ru-RU"/>
        </w:rPr>
      </w:pPr>
      <w:r w:rsidRPr="00A26360">
        <w:rPr>
          <w:rFonts w:eastAsia="Courier New"/>
          <w:iCs/>
          <w:w w:val="0"/>
          <w:sz w:val="26"/>
          <w:szCs w:val="26"/>
          <w:lang w:eastAsia="ru-RU" w:bidi="ru-RU"/>
        </w:rPr>
        <w:t>- непрерывность (воспитание не сводится к мероприятиям);</w:t>
      </w:r>
    </w:p>
    <w:p w:rsidR="004B2143" w:rsidRPr="00A26360" w:rsidRDefault="004B2143" w:rsidP="00A26360">
      <w:pPr>
        <w:widowControl w:val="0"/>
        <w:tabs>
          <w:tab w:val="left" w:pos="1134"/>
        </w:tabs>
        <w:ind w:right="-1" w:firstLine="0"/>
        <w:rPr>
          <w:rFonts w:eastAsia="Courier New"/>
          <w:iCs/>
          <w:w w:val="0"/>
          <w:sz w:val="26"/>
          <w:szCs w:val="26"/>
          <w:lang w:eastAsia="ru-RU" w:bidi="ru-RU"/>
        </w:rPr>
      </w:pPr>
      <w:r w:rsidRPr="00A26360">
        <w:rPr>
          <w:rFonts w:eastAsia="Courier New"/>
          <w:iCs/>
          <w:w w:val="0"/>
          <w:sz w:val="26"/>
          <w:szCs w:val="26"/>
          <w:lang w:eastAsia="ru-RU" w:bidi="ru-RU"/>
        </w:rPr>
        <w:t>- сочетание стандартизации с творчеством.</w:t>
      </w:r>
    </w:p>
    <w:p w:rsidR="004B2143" w:rsidRPr="00A26360" w:rsidRDefault="004B2143" w:rsidP="00E25211">
      <w:pPr>
        <w:widowControl w:val="0"/>
        <w:autoSpaceDE w:val="0"/>
        <w:autoSpaceDN w:val="0"/>
        <w:adjustRightInd w:val="0"/>
        <w:ind w:leftChars="-300" w:left="-840" w:right="-1" w:firstLineChars="349" w:firstLine="907"/>
        <w:rPr>
          <w:rFonts w:eastAsia="Times New Roman"/>
          <w:sz w:val="26"/>
          <w:szCs w:val="26"/>
          <w:lang w:eastAsia="ru-RU"/>
        </w:rPr>
      </w:pPr>
      <w:r w:rsidRPr="00A26360">
        <w:rPr>
          <w:rFonts w:eastAsia="Times New Roman"/>
          <w:b/>
          <w:sz w:val="26"/>
          <w:szCs w:val="26"/>
          <w:lang w:eastAsia="ru-RU"/>
        </w:rPr>
        <w:t>Виды, формы и содержание воспитательной деятельности</w:t>
      </w:r>
      <w:r w:rsidRPr="00A26360">
        <w:rPr>
          <w:rFonts w:eastAsia="Times New Roman"/>
          <w:sz w:val="26"/>
          <w:szCs w:val="26"/>
          <w:lang w:eastAsia="ru-RU"/>
        </w:rPr>
        <w:t>.</w:t>
      </w:r>
    </w:p>
    <w:p w:rsidR="004B2143" w:rsidRPr="00A26360" w:rsidRDefault="004B2143" w:rsidP="00A26360">
      <w:pPr>
        <w:ind w:right="-1" w:firstLineChars="176" w:firstLine="458"/>
        <w:rPr>
          <w:w w:val="0"/>
          <w:sz w:val="26"/>
          <w:szCs w:val="26"/>
        </w:rPr>
      </w:pPr>
      <w:r w:rsidRPr="00A26360">
        <w:rPr>
          <w:rFonts w:eastAsia="Courier New"/>
          <w:iCs/>
          <w:w w:val="0"/>
          <w:sz w:val="26"/>
          <w:szCs w:val="26"/>
          <w:lang w:eastAsia="ru-RU" w:bidi="ru-RU"/>
        </w:rPr>
        <w:t xml:space="preserve">Для обеспечения гармоничного развития личности воспитательный процесс, реализуемый в </w:t>
      </w:r>
      <w:r w:rsidRPr="00A26360">
        <w:rPr>
          <w:w w:val="0"/>
          <w:sz w:val="26"/>
          <w:szCs w:val="26"/>
        </w:rPr>
        <w:t xml:space="preserve">школе, включает следующие </w:t>
      </w:r>
      <w:r w:rsidRPr="00A26360">
        <w:rPr>
          <w:b/>
          <w:w w:val="0"/>
          <w:sz w:val="26"/>
          <w:szCs w:val="26"/>
        </w:rPr>
        <w:t>направления</w:t>
      </w:r>
      <w:r w:rsidRPr="00A26360">
        <w:rPr>
          <w:w w:val="0"/>
          <w:sz w:val="26"/>
          <w:szCs w:val="26"/>
        </w:rPr>
        <w:t>:</w:t>
      </w:r>
    </w:p>
    <w:p w:rsidR="004B2143" w:rsidRPr="00A26360" w:rsidRDefault="004B2143" w:rsidP="00A26360">
      <w:pPr>
        <w:widowControl w:val="0"/>
        <w:tabs>
          <w:tab w:val="left" w:pos="220"/>
        </w:tabs>
        <w:ind w:right="-1" w:firstLineChars="176" w:firstLine="458"/>
        <w:rPr>
          <w:rFonts w:eastAsia="Courier New"/>
          <w:iCs/>
          <w:w w:val="0"/>
          <w:sz w:val="26"/>
          <w:szCs w:val="26"/>
          <w:lang w:eastAsia="ru-RU" w:bidi="ru-RU"/>
        </w:rPr>
      </w:pPr>
      <w:r w:rsidRPr="00A26360">
        <w:rPr>
          <w:rFonts w:eastAsia="Courier New"/>
          <w:iCs/>
          <w:w w:val="0"/>
          <w:sz w:val="26"/>
          <w:szCs w:val="26"/>
          <w:lang w:eastAsia="ru-RU" w:bidi="ru-RU"/>
        </w:rPr>
        <w:t>- гражданско-патриотическое воспитание;</w:t>
      </w:r>
    </w:p>
    <w:p w:rsidR="004B2143" w:rsidRPr="00A26360" w:rsidRDefault="004B2143" w:rsidP="00A26360">
      <w:pPr>
        <w:widowControl w:val="0"/>
        <w:tabs>
          <w:tab w:val="left" w:pos="220"/>
        </w:tabs>
        <w:ind w:right="-1" w:firstLineChars="176" w:firstLine="458"/>
        <w:rPr>
          <w:rFonts w:eastAsia="Courier New"/>
          <w:iCs/>
          <w:w w:val="0"/>
          <w:sz w:val="26"/>
          <w:szCs w:val="26"/>
          <w:lang w:eastAsia="ru-RU" w:bidi="ru-RU"/>
        </w:rPr>
      </w:pPr>
      <w:r w:rsidRPr="00A26360">
        <w:rPr>
          <w:rFonts w:eastAsia="Courier New"/>
          <w:iCs/>
          <w:w w:val="0"/>
          <w:sz w:val="26"/>
          <w:szCs w:val="26"/>
          <w:lang w:eastAsia="ru-RU" w:bidi="ru-RU"/>
        </w:rPr>
        <w:t>- духовно-нравственное воспитание;</w:t>
      </w:r>
    </w:p>
    <w:p w:rsidR="004B2143" w:rsidRPr="00A26360" w:rsidRDefault="004B2143" w:rsidP="00A26360">
      <w:pPr>
        <w:widowControl w:val="0"/>
        <w:tabs>
          <w:tab w:val="left" w:pos="220"/>
        </w:tabs>
        <w:ind w:right="-1" w:firstLineChars="176" w:firstLine="458"/>
        <w:rPr>
          <w:rFonts w:eastAsia="Courier New"/>
          <w:iCs/>
          <w:w w:val="0"/>
          <w:sz w:val="26"/>
          <w:szCs w:val="26"/>
          <w:lang w:eastAsia="ru-RU" w:bidi="ru-RU"/>
        </w:rPr>
      </w:pPr>
      <w:r w:rsidRPr="00A26360">
        <w:rPr>
          <w:rFonts w:eastAsia="Courier New"/>
          <w:iCs/>
          <w:w w:val="0"/>
          <w:sz w:val="26"/>
          <w:szCs w:val="26"/>
          <w:lang w:eastAsia="ru-RU" w:bidi="ru-RU"/>
        </w:rPr>
        <w:t>- эстетическое воспитание;</w:t>
      </w:r>
    </w:p>
    <w:p w:rsidR="004B2143" w:rsidRPr="00A26360" w:rsidRDefault="004B2143" w:rsidP="00A26360">
      <w:pPr>
        <w:widowControl w:val="0"/>
        <w:tabs>
          <w:tab w:val="left" w:pos="220"/>
        </w:tabs>
        <w:ind w:right="-1" w:firstLineChars="176" w:firstLine="458"/>
        <w:rPr>
          <w:rFonts w:eastAsia="Courier New"/>
          <w:iCs/>
          <w:w w:val="0"/>
          <w:sz w:val="26"/>
          <w:szCs w:val="26"/>
          <w:lang w:eastAsia="ru-RU" w:bidi="ru-RU"/>
        </w:rPr>
      </w:pPr>
      <w:r w:rsidRPr="00A26360">
        <w:rPr>
          <w:rFonts w:eastAsia="Courier New"/>
          <w:iCs/>
          <w:w w:val="0"/>
          <w:sz w:val="26"/>
          <w:szCs w:val="26"/>
          <w:lang w:eastAsia="ru-RU" w:bidi="ru-RU"/>
        </w:rPr>
        <w:t>- физическое воспитание, формирование культуры здоровья и эмоционального благополучия;</w:t>
      </w:r>
    </w:p>
    <w:p w:rsidR="004B2143" w:rsidRPr="00A26360" w:rsidRDefault="004B2143" w:rsidP="00A26360">
      <w:pPr>
        <w:widowControl w:val="0"/>
        <w:tabs>
          <w:tab w:val="left" w:pos="220"/>
        </w:tabs>
        <w:ind w:right="-1" w:firstLineChars="176" w:firstLine="458"/>
        <w:rPr>
          <w:rFonts w:eastAsia="Courier New"/>
          <w:iCs/>
          <w:w w:val="0"/>
          <w:sz w:val="26"/>
          <w:szCs w:val="26"/>
          <w:lang w:eastAsia="ru-RU" w:bidi="ru-RU"/>
        </w:rPr>
      </w:pPr>
      <w:r w:rsidRPr="00A26360">
        <w:rPr>
          <w:rFonts w:eastAsia="Courier New"/>
          <w:iCs/>
          <w:w w:val="0"/>
          <w:sz w:val="26"/>
          <w:szCs w:val="26"/>
          <w:lang w:eastAsia="ru-RU" w:bidi="ru-RU"/>
        </w:rPr>
        <w:t>- трудовое воспитание;</w:t>
      </w:r>
    </w:p>
    <w:p w:rsidR="004B2143" w:rsidRPr="00A26360" w:rsidRDefault="004B2143" w:rsidP="00A26360">
      <w:pPr>
        <w:widowControl w:val="0"/>
        <w:tabs>
          <w:tab w:val="left" w:pos="220"/>
        </w:tabs>
        <w:ind w:right="-1" w:firstLineChars="176" w:firstLine="458"/>
        <w:rPr>
          <w:rFonts w:eastAsia="Courier New"/>
          <w:iCs/>
          <w:w w:val="0"/>
          <w:sz w:val="26"/>
          <w:szCs w:val="26"/>
          <w:lang w:eastAsia="ru-RU" w:bidi="ru-RU"/>
        </w:rPr>
      </w:pPr>
      <w:r w:rsidRPr="00A26360">
        <w:rPr>
          <w:rFonts w:eastAsia="Courier New"/>
          <w:iCs/>
          <w:w w:val="0"/>
          <w:sz w:val="26"/>
          <w:szCs w:val="26"/>
          <w:lang w:eastAsia="ru-RU" w:bidi="ru-RU"/>
        </w:rPr>
        <w:t>- экологическое воспитание;</w:t>
      </w:r>
    </w:p>
    <w:p w:rsidR="004B2143" w:rsidRPr="00A26360" w:rsidRDefault="004B2143" w:rsidP="00A26360">
      <w:pPr>
        <w:widowControl w:val="0"/>
        <w:tabs>
          <w:tab w:val="left" w:pos="220"/>
        </w:tabs>
        <w:ind w:right="-1" w:firstLineChars="176" w:firstLine="458"/>
        <w:rPr>
          <w:rFonts w:eastAsia="Courier New"/>
          <w:iCs/>
          <w:w w:val="0"/>
          <w:sz w:val="26"/>
          <w:szCs w:val="26"/>
          <w:lang w:eastAsia="ru-RU" w:bidi="ru-RU"/>
        </w:rPr>
      </w:pPr>
      <w:r w:rsidRPr="00A26360">
        <w:rPr>
          <w:rFonts w:eastAsia="Courier New"/>
          <w:iCs/>
          <w:w w:val="0"/>
          <w:sz w:val="26"/>
          <w:szCs w:val="26"/>
          <w:lang w:eastAsia="ru-RU" w:bidi="ru-RU"/>
        </w:rPr>
        <w:t>- ценности научного познания.</w:t>
      </w:r>
    </w:p>
    <w:p w:rsidR="004B2143" w:rsidRPr="00A26360" w:rsidRDefault="004B2143" w:rsidP="00A26360">
      <w:pPr>
        <w:ind w:right="-1" w:firstLineChars="176" w:firstLine="458"/>
        <w:rPr>
          <w:w w:val="0"/>
          <w:sz w:val="26"/>
          <w:szCs w:val="26"/>
        </w:rPr>
      </w:pPr>
      <w:r w:rsidRPr="00A26360">
        <w:rPr>
          <w:w w:val="0"/>
          <w:sz w:val="26"/>
          <w:szCs w:val="26"/>
        </w:rPr>
        <w:t>Указанные направления, с</w:t>
      </w:r>
      <w:r w:rsidRPr="00A26360">
        <w:rPr>
          <w:sz w:val="26"/>
          <w:szCs w:val="26"/>
        </w:rPr>
        <w:t xml:space="preserve">одержание, виды и формы воспитательной деятельности школы представлены в основных (инвариантных) модулях «Школьный урок», «Классное руководство», «Основные школьные дела», «Внеурочная деятельность», «Профилактика и безопасность», «Работа с родителями», «Самоуправление», «Профориентация», «Социальное партнёрство», «Внешкольные мероприятия», «Предметно-пространственная среда», дополнительного (вариативного) модуля «Детские общественные объединения», </w:t>
      </w:r>
      <w:r w:rsidRPr="00A26360">
        <w:rPr>
          <w:w w:val="0"/>
          <w:sz w:val="26"/>
          <w:szCs w:val="26"/>
        </w:rPr>
        <w:t>отражаются и в индивидуальных планах работы классных руководителей.</w:t>
      </w:r>
    </w:p>
    <w:p w:rsidR="004B2143" w:rsidRPr="00A26360" w:rsidRDefault="004B2143" w:rsidP="00E25211">
      <w:pPr>
        <w:tabs>
          <w:tab w:val="left" w:pos="519"/>
        </w:tabs>
        <w:ind w:leftChars="-300" w:left="-840" w:right="-1" w:firstLineChars="181" w:firstLine="471"/>
        <w:jc w:val="center"/>
        <w:rPr>
          <w:b/>
          <w:bCs/>
          <w:sz w:val="26"/>
          <w:szCs w:val="26"/>
        </w:rPr>
      </w:pPr>
      <w:r w:rsidRPr="00A26360">
        <w:rPr>
          <w:b/>
          <w:bCs/>
          <w:sz w:val="26"/>
          <w:szCs w:val="26"/>
        </w:rPr>
        <w:t>МОДУЛЬ «УРОЧНАЯ ДЕЯТЕЛЬНОСТЬ»</w:t>
      </w:r>
    </w:p>
    <w:p w:rsidR="004B2143" w:rsidRPr="00A26360" w:rsidRDefault="004B2143" w:rsidP="00A26360">
      <w:pPr>
        <w:adjustRightInd w:val="0"/>
        <w:ind w:right="-1" w:firstLineChars="181" w:firstLine="471"/>
        <w:rPr>
          <w:rFonts w:eastAsia="№Е"/>
          <w:sz w:val="26"/>
          <w:szCs w:val="26"/>
        </w:rPr>
      </w:pPr>
      <w:r w:rsidRPr="00A26360">
        <w:rPr>
          <w:rFonts w:eastAsia="№Е"/>
          <w:sz w:val="26"/>
          <w:szCs w:val="26"/>
        </w:rPr>
        <w:t xml:space="preserve">Обучение является средством воспитания. </w:t>
      </w:r>
    </w:p>
    <w:p w:rsidR="004B2143" w:rsidRPr="00A26360" w:rsidRDefault="004B2143" w:rsidP="00A26360">
      <w:pPr>
        <w:adjustRightInd w:val="0"/>
        <w:ind w:right="-1" w:firstLineChars="181" w:firstLine="471"/>
        <w:rPr>
          <w:rFonts w:eastAsia="№Е"/>
          <w:sz w:val="26"/>
          <w:szCs w:val="26"/>
        </w:rPr>
      </w:pPr>
      <w:r w:rsidRPr="00A26360">
        <w:rPr>
          <w:rFonts w:eastAsia="№Е"/>
          <w:sz w:val="26"/>
          <w:szCs w:val="26"/>
        </w:rPr>
        <w:t>В свою очередь, воспитание, формируя такие качества личности обучающегося как целеустремленность, ответственность, любознательность, дисциплинированность, настойчивость, повышает эффективность обучения.</w:t>
      </w:r>
    </w:p>
    <w:p w:rsidR="004B2143" w:rsidRPr="00A26360" w:rsidRDefault="004B2143" w:rsidP="00A26360">
      <w:pPr>
        <w:adjustRightInd w:val="0"/>
        <w:ind w:right="-1" w:firstLineChars="181" w:firstLine="471"/>
        <w:rPr>
          <w:rFonts w:eastAsia="№Е"/>
          <w:sz w:val="26"/>
          <w:szCs w:val="26"/>
        </w:rPr>
      </w:pPr>
      <w:r w:rsidRPr="00A26360">
        <w:rPr>
          <w:rFonts w:eastAsia="№Е"/>
          <w:sz w:val="26"/>
          <w:szCs w:val="26"/>
        </w:rPr>
        <w:t>Воспитание должно «играть» на обучение, а правильно организованное обучение должно решать задачи воспитания.</w:t>
      </w:r>
    </w:p>
    <w:p w:rsidR="004B2143" w:rsidRPr="00A26360" w:rsidRDefault="004B2143" w:rsidP="00A26360">
      <w:pPr>
        <w:adjustRightInd w:val="0"/>
        <w:ind w:right="-1" w:firstLineChars="181" w:firstLine="471"/>
        <w:rPr>
          <w:rFonts w:eastAsia="№Е"/>
          <w:iCs/>
          <w:sz w:val="26"/>
          <w:szCs w:val="26"/>
          <w:u w:val="single"/>
        </w:rPr>
      </w:pPr>
      <w:r w:rsidRPr="00A26360">
        <w:rPr>
          <w:rFonts w:eastAsia="№Е"/>
          <w:i/>
          <w:iCs/>
          <w:sz w:val="26"/>
          <w:szCs w:val="26"/>
          <w:u w:val="single"/>
        </w:rPr>
        <w:t xml:space="preserve">Полноценное раскрытие воспитательных возможностей урока требует </w:t>
      </w:r>
      <w:r w:rsidRPr="00A26360">
        <w:rPr>
          <w:rFonts w:eastAsia="№Е"/>
          <w:b/>
          <w:i/>
          <w:iCs/>
          <w:sz w:val="26"/>
          <w:szCs w:val="26"/>
          <w:u w:val="single"/>
        </w:rPr>
        <w:t>специальной</w:t>
      </w:r>
      <w:r w:rsidRPr="00A26360">
        <w:rPr>
          <w:rFonts w:eastAsia="№Е"/>
          <w:i/>
          <w:iCs/>
          <w:sz w:val="26"/>
          <w:szCs w:val="26"/>
          <w:u w:val="single"/>
        </w:rPr>
        <w:t xml:space="preserve"> работы учителя на этапах:</w:t>
      </w:r>
    </w:p>
    <w:p w:rsidR="004B2143" w:rsidRPr="00A26360" w:rsidRDefault="004B2143" w:rsidP="00A26360">
      <w:pPr>
        <w:adjustRightInd w:val="0"/>
        <w:ind w:right="-1" w:firstLineChars="181" w:firstLine="471"/>
        <w:rPr>
          <w:rFonts w:eastAsia="№Е"/>
          <w:iCs/>
          <w:sz w:val="26"/>
          <w:szCs w:val="26"/>
          <w:u w:val="single"/>
        </w:rPr>
      </w:pPr>
      <w:r w:rsidRPr="00A26360">
        <w:rPr>
          <w:rFonts w:eastAsia="№Е"/>
          <w:i/>
          <w:iCs/>
          <w:sz w:val="26"/>
          <w:szCs w:val="26"/>
          <w:u w:val="single"/>
        </w:rPr>
        <w:t>а) подготовки к уроку;</w:t>
      </w:r>
    </w:p>
    <w:p w:rsidR="004B2143" w:rsidRPr="00A26360" w:rsidRDefault="004B2143" w:rsidP="00A26360">
      <w:pPr>
        <w:adjustRightInd w:val="0"/>
        <w:ind w:right="-1" w:firstLineChars="181" w:firstLine="471"/>
        <w:rPr>
          <w:rFonts w:eastAsia="№Е"/>
          <w:iCs/>
          <w:sz w:val="26"/>
          <w:szCs w:val="26"/>
          <w:u w:val="single"/>
        </w:rPr>
      </w:pPr>
      <w:r w:rsidRPr="00A26360">
        <w:rPr>
          <w:rFonts w:eastAsia="№Е"/>
          <w:i/>
          <w:iCs/>
          <w:sz w:val="26"/>
          <w:szCs w:val="26"/>
          <w:u w:val="single"/>
        </w:rPr>
        <w:t>б) проведения урока;</w:t>
      </w:r>
    </w:p>
    <w:p w:rsidR="004B2143" w:rsidRPr="00A26360" w:rsidRDefault="004B2143" w:rsidP="00A26360">
      <w:pPr>
        <w:adjustRightInd w:val="0"/>
        <w:ind w:right="-1" w:firstLineChars="181" w:firstLine="471"/>
        <w:rPr>
          <w:rFonts w:eastAsia="№Е"/>
          <w:iCs/>
          <w:sz w:val="26"/>
          <w:szCs w:val="26"/>
          <w:u w:val="single"/>
        </w:rPr>
      </w:pPr>
      <w:r w:rsidRPr="00A26360">
        <w:rPr>
          <w:rFonts w:eastAsia="№Е"/>
          <w:i/>
          <w:iCs/>
          <w:sz w:val="26"/>
          <w:szCs w:val="26"/>
          <w:u w:val="single"/>
        </w:rPr>
        <w:t xml:space="preserve">в) самоанализа урока. </w:t>
      </w:r>
    </w:p>
    <w:p w:rsidR="004B2143" w:rsidRPr="00A26360" w:rsidRDefault="004B2143" w:rsidP="00A26360">
      <w:pPr>
        <w:adjustRightInd w:val="0"/>
        <w:ind w:right="-1" w:firstLineChars="181" w:firstLine="471"/>
        <w:rPr>
          <w:rFonts w:eastAsia="№Е"/>
          <w:iCs/>
          <w:sz w:val="26"/>
          <w:szCs w:val="26"/>
          <w:u w:val="single"/>
        </w:rPr>
      </w:pPr>
      <w:r w:rsidRPr="00A26360">
        <w:rPr>
          <w:rFonts w:eastAsia="№Е"/>
          <w:i/>
          <w:iCs/>
          <w:sz w:val="26"/>
          <w:szCs w:val="26"/>
          <w:u w:val="single"/>
        </w:rPr>
        <w:t xml:space="preserve">При подготовке к уроку учитель: </w:t>
      </w:r>
    </w:p>
    <w:p w:rsidR="004B2143" w:rsidRPr="00A26360" w:rsidRDefault="004B2143" w:rsidP="00A26360">
      <w:pPr>
        <w:adjustRightInd w:val="0"/>
        <w:ind w:right="-1" w:firstLineChars="181" w:firstLine="471"/>
        <w:contextualSpacing/>
        <w:jc w:val="left"/>
        <w:rPr>
          <w:rFonts w:eastAsia="№Е"/>
          <w:iCs/>
          <w:sz w:val="26"/>
          <w:szCs w:val="26"/>
          <w:u w:val="single"/>
          <w:lang w:eastAsia="ru-RU"/>
        </w:rPr>
      </w:pPr>
      <w:r w:rsidRPr="00A26360">
        <w:rPr>
          <w:rFonts w:eastAsia="№Е"/>
          <w:i/>
          <w:iCs/>
          <w:sz w:val="26"/>
          <w:szCs w:val="26"/>
          <w:u w:val="single"/>
          <w:lang w:eastAsia="ru-RU"/>
        </w:rPr>
        <w:t>1) формулирует воспитательные цели урока;</w:t>
      </w:r>
    </w:p>
    <w:p w:rsidR="004B2143" w:rsidRPr="00A26360" w:rsidRDefault="004B2143" w:rsidP="00A26360">
      <w:pPr>
        <w:adjustRightInd w:val="0"/>
        <w:ind w:right="-1" w:firstLineChars="181" w:firstLine="471"/>
        <w:contextualSpacing/>
        <w:jc w:val="left"/>
        <w:rPr>
          <w:rFonts w:eastAsia="№Е"/>
          <w:iCs/>
          <w:sz w:val="26"/>
          <w:szCs w:val="26"/>
          <w:u w:val="single"/>
          <w:lang w:eastAsia="ru-RU"/>
        </w:rPr>
      </w:pPr>
      <w:r w:rsidRPr="00A26360">
        <w:rPr>
          <w:rFonts w:eastAsia="№Е"/>
          <w:i/>
          <w:iCs/>
          <w:sz w:val="26"/>
          <w:szCs w:val="26"/>
          <w:u w:val="single"/>
          <w:lang w:eastAsia="ru-RU"/>
        </w:rPr>
        <w:t>2) выделяет образно-эмоциональный центр урока;</w:t>
      </w:r>
    </w:p>
    <w:p w:rsidR="004B2143" w:rsidRPr="00A26360" w:rsidRDefault="004B2143" w:rsidP="00A26360">
      <w:pPr>
        <w:adjustRightInd w:val="0"/>
        <w:ind w:right="-1" w:firstLineChars="181" w:firstLine="471"/>
        <w:rPr>
          <w:rFonts w:eastAsia="№Е"/>
          <w:iCs/>
          <w:sz w:val="26"/>
          <w:szCs w:val="26"/>
          <w:u w:val="single"/>
        </w:rPr>
      </w:pPr>
      <w:r w:rsidRPr="00A26360">
        <w:rPr>
          <w:rFonts w:eastAsia="№Е"/>
          <w:i/>
          <w:iCs/>
          <w:sz w:val="26"/>
          <w:szCs w:val="26"/>
          <w:u w:val="single"/>
        </w:rPr>
        <w:t xml:space="preserve">3) отбирает в </w:t>
      </w:r>
      <w:r w:rsidRPr="00A26360">
        <w:rPr>
          <w:rFonts w:eastAsia="№Е"/>
          <w:b/>
          <w:i/>
          <w:iCs/>
          <w:sz w:val="26"/>
          <w:szCs w:val="26"/>
          <w:u w:val="single"/>
        </w:rPr>
        <w:t>содержании</w:t>
      </w:r>
      <w:r w:rsidRPr="00A26360">
        <w:rPr>
          <w:rFonts w:eastAsia="№Е"/>
          <w:i/>
          <w:iCs/>
          <w:sz w:val="26"/>
          <w:szCs w:val="26"/>
          <w:u w:val="single"/>
        </w:rPr>
        <w:t xml:space="preserve"> учебных предметов воспитательно значимые компоненты:</w:t>
      </w:r>
    </w:p>
    <w:p w:rsidR="004B2143" w:rsidRPr="00A26360" w:rsidRDefault="004B2143" w:rsidP="00734E61">
      <w:pPr>
        <w:widowControl w:val="0"/>
        <w:numPr>
          <w:ilvl w:val="0"/>
          <w:numId w:val="156"/>
        </w:numPr>
        <w:tabs>
          <w:tab w:val="left" w:pos="220"/>
          <w:tab w:val="left" w:pos="851"/>
        </w:tabs>
        <w:ind w:left="0" w:right="-1" w:firstLineChars="220" w:firstLine="572"/>
        <w:jc w:val="left"/>
        <w:rPr>
          <w:rFonts w:eastAsia="Courier New"/>
          <w:iCs/>
          <w:w w:val="0"/>
          <w:sz w:val="26"/>
          <w:szCs w:val="26"/>
          <w:lang w:eastAsia="ru-RU" w:bidi="ru-RU"/>
        </w:rPr>
      </w:pPr>
      <w:r w:rsidRPr="00A26360">
        <w:rPr>
          <w:rFonts w:eastAsia="Courier New"/>
          <w:iCs/>
          <w:w w:val="0"/>
          <w:sz w:val="26"/>
          <w:szCs w:val="26"/>
          <w:lang w:eastAsia="ru-RU" w:bidi="ru-RU"/>
        </w:rPr>
        <w:t>примеры подлинной нравственности, патриотизма / служения Родине, духовности, гражданственности, гуманизма;</w:t>
      </w:r>
    </w:p>
    <w:p w:rsidR="004B2143" w:rsidRPr="00A26360" w:rsidRDefault="004B2143" w:rsidP="00734E61">
      <w:pPr>
        <w:widowControl w:val="0"/>
        <w:numPr>
          <w:ilvl w:val="0"/>
          <w:numId w:val="156"/>
        </w:numPr>
        <w:tabs>
          <w:tab w:val="left" w:pos="220"/>
          <w:tab w:val="left" w:pos="851"/>
        </w:tabs>
        <w:ind w:left="0" w:right="-1" w:firstLineChars="220" w:firstLine="572"/>
        <w:jc w:val="left"/>
        <w:rPr>
          <w:rFonts w:eastAsia="Courier New"/>
          <w:iCs/>
          <w:w w:val="0"/>
          <w:sz w:val="26"/>
          <w:szCs w:val="26"/>
          <w:lang w:eastAsia="ru-RU" w:bidi="ru-RU"/>
        </w:rPr>
      </w:pPr>
      <w:r w:rsidRPr="00A26360">
        <w:rPr>
          <w:rFonts w:eastAsia="Courier New"/>
          <w:iCs/>
          <w:w w:val="0"/>
          <w:sz w:val="26"/>
          <w:szCs w:val="26"/>
          <w:lang w:eastAsia="ru-RU" w:bidi="ru-RU"/>
        </w:rPr>
        <w:t>примеры научного подвига;</w:t>
      </w:r>
    </w:p>
    <w:p w:rsidR="004B2143" w:rsidRPr="00A26360" w:rsidRDefault="004B2143" w:rsidP="00734E61">
      <w:pPr>
        <w:widowControl w:val="0"/>
        <w:numPr>
          <w:ilvl w:val="0"/>
          <w:numId w:val="156"/>
        </w:numPr>
        <w:tabs>
          <w:tab w:val="left" w:pos="220"/>
          <w:tab w:val="left" w:pos="851"/>
        </w:tabs>
        <w:ind w:left="0" w:right="-1" w:firstLineChars="220" w:firstLine="572"/>
        <w:jc w:val="left"/>
        <w:rPr>
          <w:rFonts w:eastAsia="Courier New"/>
          <w:iCs/>
          <w:w w:val="0"/>
          <w:sz w:val="26"/>
          <w:szCs w:val="26"/>
          <w:lang w:eastAsia="ru-RU" w:bidi="ru-RU"/>
        </w:rPr>
      </w:pPr>
      <w:r w:rsidRPr="00A26360">
        <w:rPr>
          <w:rFonts w:eastAsia="Courier New"/>
          <w:iCs/>
          <w:w w:val="0"/>
          <w:sz w:val="26"/>
          <w:szCs w:val="26"/>
          <w:lang w:eastAsia="ru-RU" w:bidi="ru-RU"/>
        </w:rPr>
        <w:t>факты о жизненной позиция и человеческих качества ученых, писателей художников, композиторов, исторических деятелей;</w:t>
      </w:r>
    </w:p>
    <w:p w:rsidR="004B2143" w:rsidRPr="00A26360" w:rsidRDefault="004B2143" w:rsidP="00734E61">
      <w:pPr>
        <w:widowControl w:val="0"/>
        <w:numPr>
          <w:ilvl w:val="0"/>
          <w:numId w:val="156"/>
        </w:numPr>
        <w:tabs>
          <w:tab w:val="left" w:pos="220"/>
          <w:tab w:val="left" w:pos="851"/>
        </w:tabs>
        <w:ind w:left="0" w:right="-1" w:firstLineChars="220" w:firstLine="572"/>
        <w:jc w:val="left"/>
        <w:rPr>
          <w:rFonts w:eastAsia="Courier New"/>
          <w:iCs/>
          <w:w w:val="0"/>
          <w:sz w:val="26"/>
          <w:szCs w:val="26"/>
          <w:lang w:eastAsia="ru-RU" w:bidi="ru-RU"/>
        </w:rPr>
      </w:pPr>
      <w:r w:rsidRPr="00A26360">
        <w:rPr>
          <w:rFonts w:eastAsia="Courier New"/>
          <w:iCs/>
          <w:w w:val="0"/>
          <w:sz w:val="26"/>
          <w:szCs w:val="26"/>
          <w:lang w:eastAsia="ru-RU" w:bidi="ru-RU"/>
        </w:rPr>
        <w:t>мировоззренческие идеи;</w:t>
      </w:r>
    </w:p>
    <w:p w:rsidR="004B2143" w:rsidRPr="00A26360" w:rsidRDefault="004B2143" w:rsidP="00734E61">
      <w:pPr>
        <w:widowControl w:val="0"/>
        <w:numPr>
          <w:ilvl w:val="0"/>
          <w:numId w:val="156"/>
        </w:numPr>
        <w:tabs>
          <w:tab w:val="left" w:pos="220"/>
          <w:tab w:val="left" w:pos="851"/>
        </w:tabs>
        <w:ind w:left="0" w:right="-1" w:firstLineChars="220" w:firstLine="572"/>
        <w:jc w:val="left"/>
        <w:rPr>
          <w:rFonts w:eastAsia="Courier New"/>
          <w:iCs/>
          <w:w w:val="0"/>
          <w:sz w:val="26"/>
          <w:szCs w:val="26"/>
          <w:lang w:eastAsia="ru-RU" w:bidi="ru-RU"/>
        </w:rPr>
      </w:pPr>
      <w:r w:rsidRPr="00A26360">
        <w:rPr>
          <w:rFonts w:eastAsia="Courier New"/>
          <w:iCs/>
          <w:w w:val="0"/>
          <w:sz w:val="26"/>
          <w:szCs w:val="26"/>
          <w:lang w:eastAsia="ru-RU" w:bidi="ru-RU"/>
        </w:rPr>
        <w:t>материал, формирующий мотивы и ценности обучающегося в сфере отношений к природе.</w:t>
      </w:r>
    </w:p>
    <w:p w:rsidR="004B2143" w:rsidRPr="00A26360" w:rsidRDefault="004B2143" w:rsidP="00A26360">
      <w:pPr>
        <w:widowControl w:val="0"/>
        <w:tabs>
          <w:tab w:val="left" w:pos="220"/>
        </w:tabs>
        <w:ind w:right="-1" w:firstLine="0"/>
        <w:rPr>
          <w:rFonts w:eastAsia="№Е"/>
          <w:i/>
          <w:sz w:val="26"/>
          <w:szCs w:val="26"/>
          <w:u w:val="single"/>
          <w:lang w:eastAsia="ru-RU" w:bidi="ru-RU"/>
        </w:rPr>
      </w:pPr>
      <w:r w:rsidRPr="00A26360">
        <w:rPr>
          <w:rFonts w:eastAsia="Courier New"/>
          <w:i/>
          <w:w w:val="0"/>
          <w:sz w:val="26"/>
          <w:szCs w:val="26"/>
          <w:u w:val="single"/>
          <w:lang w:eastAsia="ru-RU" w:bidi="ru-RU"/>
        </w:rPr>
        <w:t xml:space="preserve">4) планирует воспитательный эффект используемых форм, методов, приемов, средств </w:t>
      </w:r>
      <w:r w:rsidRPr="00A26360">
        <w:rPr>
          <w:rFonts w:eastAsia="№Е"/>
          <w:i/>
          <w:sz w:val="26"/>
          <w:szCs w:val="26"/>
          <w:u w:val="single"/>
          <w:lang w:eastAsia="ru-RU" w:bidi="ru-RU"/>
        </w:rPr>
        <w:t>обучения.</w:t>
      </w:r>
    </w:p>
    <w:p w:rsidR="004B2143" w:rsidRPr="00A26360" w:rsidRDefault="004B2143" w:rsidP="00A26360">
      <w:pPr>
        <w:adjustRightInd w:val="0"/>
        <w:ind w:right="-1" w:firstLineChars="181" w:firstLine="471"/>
        <w:contextualSpacing/>
        <w:jc w:val="left"/>
        <w:rPr>
          <w:rFonts w:eastAsia="№Е"/>
          <w:sz w:val="26"/>
          <w:szCs w:val="26"/>
          <w:lang w:eastAsia="ru-RU"/>
        </w:rPr>
      </w:pPr>
      <w:r w:rsidRPr="00A26360">
        <w:rPr>
          <w:rFonts w:eastAsia="№Е"/>
          <w:sz w:val="26"/>
          <w:szCs w:val="26"/>
          <w:lang w:eastAsia="ru-RU"/>
        </w:rPr>
        <w:t>При проведении урока учитель осуществляет воспитание средствами:</w:t>
      </w:r>
    </w:p>
    <w:p w:rsidR="004B2143" w:rsidRPr="00A26360" w:rsidRDefault="004B2143" w:rsidP="00A26360">
      <w:pPr>
        <w:adjustRightInd w:val="0"/>
        <w:ind w:right="-1" w:firstLineChars="181" w:firstLine="471"/>
        <w:rPr>
          <w:rFonts w:eastAsia="№Е"/>
          <w:iCs/>
          <w:sz w:val="26"/>
          <w:szCs w:val="26"/>
          <w:u w:val="single"/>
        </w:rPr>
      </w:pPr>
      <w:r w:rsidRPr="00A26360">
        <w:rPr>
          <w:rFonts w:eastAsia="№Е"/>
          <w:i/>
          <w:iCs/>
          <w:sz w:val="26"/>
          <w:szCs w:val="26"/>
          <w:u w:val="single"/>
        </w:rPr>
        <w:t>1) создания условий для активной, эмоционально-окрашенной деятельности учащихся на уроке;</w:t>
      </w:r>
    </w:p>
    <w:p w:rsidR="004B2143" w:rsidRPr="00A26360" w:rsidRDefault="004B2143" w:rsidP="00A26360">
      <w:pPr>
        <w:adjustRightInd w:val="0"/>
        <w:ind w:right="-1" w:firstLineChars="181" w:firstLine="471"/>
        <w:rPr>
          <w:rFonts w:eastAsia="№Е"/>
          <w:iCs/>
          <w:sz w:val="26"/>
          <w:szCs w:val="26"/>
          <w:u w:val="single"/>
        </w:rPr>
      </w:pPr>
      <w:r w:rsidRPr="00A26360">
        <w:rPr>
          <w:rFonts w:eastAsia="№Е"/>
          <w:i/>
          <w:iCs/>
          <w:sz w:val="26"/>
          <w:szCs w:val="26"/>
          <w:u w:val="single"/>
        </w:rPr>
        <w:t>2) формирования эмоционально-ценностного (личностного) отношения к усваиваемому учебному материалу</w:t>
      </w:r>
    </w:p>
    <w:p w:rsidR="004B2143" w:rsidRPr="00A26360" w:rsidRDefault="004B2143" w:rsidP="00A26360">
      <w:pPr>
        <w:tabs>
          <w:tab w:val="left" w:pos="851"/>
        </w:tabs>
        <w:adjustRightInd w:val="0"/>
        <w:ind w:right="-1" w:firstLineChars="181" w:firstLine="471"/>
        <w:rPr>
          <w:rFonts w:eastAsia="№Е"/>
          <w:iCs/>
          <w:sz w:val="26"/>
          <w:szCs w:val="26"/>
          <w:u w:val="single"/>
        </w:rPr>
      </w:pPr>
      <w:r w:rsidRPr="00A26360">
        <w:rPr>
          <w:rFonts w:eastAsia="№Е"/>
          <w:i/>
          <w:iCs/>
          <w:sz w:val="26"/>
          <w:szCs w:val="26"/>
          <w:u w:val="single"/>
        </w:rPr>
        <w:t>3) оптимального сочетания различных методов обучения:</w:t>
      </w:r>
    </w:p>
    <w:p w:rsidR="004B2143" w:rsidRPr="00A26360" w:rsidRDefault="004B2143" w:rsidP="00734E61">
      <w:pPr>
        <w:widowControl w:val="0"/>
        <w:numPr>
          <w:ilvl w:val="0"/>
          <w:numId w:val="156"/>
        </w:numPr>
        <w:tabs>
          <w:tab w:val="left" w:pos="220"/>
          <w:tab w:val="left" w:pos="851"/>
        </w:tabs>
        <w:ind w:left="0" w:right="-1" w:firstLineChars="220" w:firstLine="572"/>
        <w:jc w:val="left"/>
        <w:rPr>
          <w:rFonts w:eastAsia="Courier New"/>
          <w:iCs/>
          <w:w w:val="0"/>
          <w:sz w:val="26"/>
          <w:szCs w:val="26"/>
          <w:lang w:eastAsia="ru-RU" w:bidi="ru-RU"/>
        </w:rPr>
      </w:pPr>
      <w:r w:rsidRPr="00A26360">
        <w:rPr>
          <w:rFonts w:eastAsia="Courier New"/>
          <w:iCs/>
          <w:w w:val="0"/>
          <w:sz w:val="26"/>
          <w:szCs w:val="26"/>
          <w:lang w:eastAsia="ru-RU" w:bidi="ru-RU"/>
        </w:rPr>
        <w:t>репродуктивных методов (воспитание организованности, исполнительности, ответственности);</w:t>
      </w:r>
    </w:p>
    <w:p w:rsidR="004B2143" w:rsidRPr="00A26360" w:rsidRDefault="004B2143" w:rsidP="00734E61">
      <w:pPr>
        <w:widowControl w:val="0"/>
        <w:numPr>
          <w:ilvl w:val="0"/>
          <w:numId w:val="156"/>
        </w:numPr>
        <w:tabs>
          <w:tab w:val="left" w:pos="220"/>
          <w:tab w:val="left" w:pos="851"/>
        </w:tabs>
        <w:ind w:left="0" w:right="-1" w:firstLineChars="220" w:firstLine="572"/>
        <w:jc w:val="left"/>
        <w:rPr>
          <w:rFonts w:eastAsia="Courier New"/>
          <w:iCs/>
          <w:w w:val="0"/>
          <w:sz w:val="26"/>
          <w:szCs w:val="26"/>
          <w:lang w:eastAsia="ru-RU" w:bidi="ru-RU"/>
        </w:rPr>
      </w:pPr>
      <w:r w:rsidRPr="00A26360">
        <w:rPr>
          <w:rFonts w:eastAsia="Courier New"/>
          <w:iCs/>
          <w:w w:val="0"/>
          <w:sz w:val="26"/>
          <w:szCs w:val="26"/>
          <w:lang w:eastAsia="ru-RU" w:bidi="ru-RU"/>
        </w:rPr>
        <w:t xml:space="preserve">методов организации познавательной самостоятельности и активности (воспитание творческого начала, формирование познавательного интереса);  </w:t>
      </w:r>
    </w:p>
    <w:p w:rsidR="004B2143" w:rsidRPr="00A26360" w:rsidRDefault="004B2143" w:rsidP="00A26360">
      <w:pPr>
        <w:tabs>
          <w:tab w:val="left" w:pos="851"/>
        </w:tabs>
        <w:adjustRightInd w:val="0"/>
        <w:ind w:right="-1" w:firstLineChars="181" w:firstLine="471"/>
        <w:rPr>
          <w:rFonts w:eastAsia="№Е"/>
          <w:iCs/>
          <w:sz w:val="26"/>
          <w:szCs w:val="26"/>
          <w:u w:val="single"/>
        </w:rPr>
      </w:pPr>
      <w:r w:rsidRPr="00A26360">
        <w:rPr>
          <w:rFonts w:eastAsia="№Е"/>
          <w:i/>
          <w:iCs/>
          <w:sz w:val="26"/>
          <w:szCs w:val="26"/>
          <w:u w:val="single"/>
        </w:rPr>
        <w:t>4) сочетания различных форм обучения:</w:t>
      </w:r>
    </w:p>
    <w:p w:rsidR="004B2143" w:rsidRPr="00A26360" w:rsidRDefault="004B2143" w:rsidP="00734E61">
      <w:pPr>
        <w:widowControl w:val="0"/>
        <w:numPr>
          <w:ilvl w:val="0"/>
          <w:numId w:val="156"/>
        </w:numPr>
        <w:tabs>
          <w:tab w:val="left" w:pos="220"/>
          <w:tab w:val="left" w:pos="851"/>
        </w:tabs>
        <w:ind w:left="0" w:right="-1" w:firstLineChars="220" w:firstLine="572"/>
        <w:jc w:val="left"/>
        <w:rPr>
          <w:rFonts w:eastAsia="Courier New"/>
          <w:iCs/>
          <w:w w:val="0"/>
          <w:sz w:val="26"/>
          <w:szCs w:val="26"/>
          <w:lang w:eastAsia="ru-RU" w:bidi="ru-RU"/>
        </w:rPr>
      </w:pPr>
      <w:r w:rsidRPr="00A26360">
        <w:rPr>
          <w:rFonts w:eastAsia="Courier New"/>
          <w:iCs/>
          <w:w w:val="0"/>
          <w:sz w:val="26"/>
          <w:szCs w:val="26"/>
          <w:lang w:eastAsia="ru-RU" w:bidi="ru-RU"/>
        </w:rPr>
        <w:t>групповая форма (воспитание умения достигать взаимопонимания, сотрудничать для достижения общих результатов; формирование осознанного, уважительного и доброжелательного отношения к другому человеку, его мнению; освоение социальных норм, правил поведения, ролей и форм социальной жизни в группах и сообществах);</w:t>
      </w:r>
    </w:p>
    <w:p w:rsidR="004B2143" w:rsidRPr="00A26360" w:rsidRDefault="004B2143" w:rsidP="00734E61">
      <w:pPr>
        <w:widowControl w:val="0"/>
        <w:numPr>
          <w:ilvl w:val="0"/>
          <w:numId w:val="156"/>
        </w:numPr>
        <w:tabs>
          <w:tab w:val="left" w:pos="220"/>
          <w:tab w:val="left" w:pos="851"/>
        </w:tabs>
        <w:ind w:left="0" w:right="-1" w:firstLineChars="220" w:firstLine="572"/>
        <w:jc w:val="left"/>
        <w:rPr>
          <w:rFonts w:eastAsia="Courier New"/>
          <w:iCs/>
          <w:w w:val="0"/>
          <w:sz w:val="26"/>
          <w:szCs w:val="26"/>
          <w:lang w:eastAsia="ru-RU" w:bidi="ru-RU"/>
        </w:rPr>
      </w:pPr>
      <w:r w:rsidRPr="00A26360">
        <w:rPr>
          <w:rFonts w:eastAsia="Courier New"/>
          <w:iCs/>
          <w:w w:val="0"/>
          <w:sz w:val="26"/>
          <w:szCs w:val="26"/>
          <w:lang w:eastAsia="ru-RU" w:bidi="ru-RU"/>
        </w:rPr>
        <w:t>индивидуальная форма (воспитание трудолюбия, настойчивости, упорства, самостоятельности, аккуратности, ответственности, умений трудиться, преодолевать сложности, формирование у обучающегося понимания важности опоры на свои силы);</w:t>
      </w:r>
    </w:p>
    <w:p w:rsidR="004B2143" w:rsidRPr="00A26360" w:rsidRDefault="004B2143" w:rsidP="00A26360">
      <w:pPr>
        <w:tabs>
          <w:tab w:val="left" w:pos="851"/>
        </w:tabs>
        <w:adjustRightInd w:val="0"/>
        <w:ind w:right="-1" w:firstLineChars="181" w:firstLine="471"/>
        <w:contextualSpacing/>
        <w:jc w:val="left"/>
        <w:rPr>
          <w:rFonts w:eastAsia="№Е"/>
          <w:iCs/>
          <w:sz w:val="26"/>
          <w:szCs w:val="26"/>
          <w:u w:val="single"/>
          <w:lang w:eastAsia="ru-RU"/>
        </w:rPr>
      </w:pPr>
      <w:r w:rsidRPr="00A26360">
        <w:rPr>
          <w:rFonts w:eastAsia="№Е"/>
          <w:i/>
          <w:iCs/>
          <w:sz w:val="26"/>
          <w:szCs w:val="26"/>
          <w:u w:val="single"/>
          <w:lang w:eastAsia="ru-RU"/>
        </w:rPr>
        <w:t>5) использования воспитательной функции оценки;</w:t>
      </w:r>
    </w:p>
    <w:p w:rsidR="004B2143" w:rsidRPr="00A26360" w:rsidRDefault="004B2143" w:rsidP="00A26360">
      <w:pPr>
        <w:adjustRightInd w:val="0"/>
        <w:ind w:right="-1" w:firstLineChars="181" w:firstLine="471"/>
        <w:rPr>
          <w:rFonts w:eastAsia="№Е"/>
          <w:iCs/>
          <w:sz w:val="26"/>
          <w:szCs w:val="26"/>
          <w:u w:val="single"/>
        </w:rPr>
      </w:pPr>
      <w:r w:rsidRPr="00A26360">
        <w:rPr>
          <w:rFonts w:eastAsia="№Е"/>
          <w:i/>
          <w:iCs/>
          <w:sz w:val="26"/>
          <w:szCs w:val="26"/>
          <w:u w:val="single"/>
        </w:rPr>
        <w:t>6) рационализации использования времени на уроке (воспитание внутренней организованности, собранности, дисциплинированности);</w:t>
      </w:r>
    </w:p>
    <w:p w:rsidR="004B2143" w:rsidRPr="00A26360" w:rsidRDefault="004B2143" w:rsidP="00A26360">
      <w:pPr>
        <w:adjustRightInd w:val="0"/>
        <w:ind w:right="-1" w:firstLineChars="181" w:firstLine="471"/>
        <w:rPr>
          <w:rFonts w:eastAsia="№Е"/>
          <w:iCs/>
          <w:sz w:val="26"/>
          <w:szCs w:val="26"/>
          <w:u w:val="single"/>
        </w:rPr>
      </w:pPr>
      <w:r w:rsidRPr="00A26360">
        <w:rPr>
          <w:rFonts w:eastAsia="№Е"/>
          <w:i/>
          <w:iCs/>
          <w:sz w:val="26"/>
          <w:szCs w:val="26"/>
          <w:u w:val="single"/>
        </w:rPr>
        <w:t>Учитель использует воспитательные возможности урока, опираясь на следующее:</w:t>
      </w:r>
    </w:p>
    <w:p w:rsidR="004B2143" w:rsidRPr="00A26360" w:rsidRDefault="004B2143" w:rsidP="00734E61">
      <w:pPr>
        <w:widowControl w:val="0"/>
        <w:numPr>
          <w:ilvl w:val="0"/>
          <w:numId w:val="156"/>
        </w:numPr>
        <w:tabs>
          <w:tab w:val="left" w:pos="220"/>
          <w:tab w:val="left" w:pos="851"/>
        </w:tabs>
        <w:ind w:left="0" w:right="-1" w:firstLineChars="220" w:firstLine="572"/>
        <w:rPr>
          <w:rFonts w:eastAsia="Courier New"/>
          <w:iCs/>
          <w:w w:val="0"/>
          <w:sz w:val="26"/>
          <w:szCs w:val="26"/>
          <w:lang w:eastAsia="ru-RU" w:bidi="ru-RU"/>
        </w:rPr>
      </w:pPr>
      <w:r w:rsidRPr="00A26360">
        <w:rPr>
          <w:rFonts w:eastAsia="Courier New"/>
          <w:iCs/>
          <w:w w:val="0"/>
          <w:sz w:val="26"/>
          <w:szCs w:val="26"/>
          <w:lang w:eastAsia="ru-RU" w:bidi="ru-RU"/>
        </w:rPr>
        <w:t>обучение на высоком уровне трудности через постепенное наращивание трудностей (воспитание целеустремленности, дисциплинированности, настойчивости, воли, умений трудиться);</w:t>
      </w:r>
    </w:p>
    <w:p w:rsidR="004B2143" w:rsidRPr="00A26360" w:rsidRDefault="004B2143" w:rsidP="00734E61">
      <w:pPr>
        <w:widowControl w:val="0"/>
        <w:numPr>
          <w:ilvl w:val="0"/>
          <w:numId w:val="156"/>
        </w:numPr>
        <w:tabs>
          <w:tab w:val="left" w:pos="220"/>
          <w:tab w:val="left" w:pos="851"/>
        </w:tabs>
        <w:ind w:left="0" w:right="-1" w:firstLineChars="220" w:firstLine="572"/>
        <w:rPr>
          <w:rFonts w:eastAsia="Courier New"/>
          <w:iCs/>
          <w:w w:val="0"/>
          <w:sz w:val="26"/>
          <w:szCs w:val="26"/>
          <w:lang w:eastAsia="ru-RU" w:bidi="ru-RU"/>
        </w:rPr>
      </w:pPr>
      <w:r w:rsidRPr="00A26360">
        <w:rPr>
          <w:rFonts w:eastAsia="Courier New"/>
          <w:iCs/>
          <w:w w:val="0"/>
          <w:sz w:val="26"/>
          <w:szCs w:val="26"/>
          <w:lang w:eastAsia="ru-RU" w:bidi="ru-RU"/>
        </w:rPr>
        <w:t xml:space="preserve">создание ситуации успеха, в особенности – для обучающихся, имеющих низкие образовательные результаты / имеющих затруднения в обучении;  </w:t>
      </w:r>
    </w:p>
    <w:p w:rsidR="004B2143" w:rsidRPr="00A26360" w:rsidRDefault="004B2143" w:rsidP="00734E61">
      <w:pPr>
        <w:widowControl w:val="0"/>
        <w:numPr>
          <w:ilvl w:val="0"/>
          <w:numId w:val="156"/>
        </w:numPr>
        <w:tabs>
          <w:tab w:val="left" w:pos="220"/>
          <w:tab w:val="left" w:pos="851"/>
        </w:tabs>
        <w:ind w:left="0" w:right="-1" w:firstLineChars="220" w:firstLine="572"/>
        <w:rPr>
          <w:rFonts w:eastAsia="Courier New"/>
          <w:iCs/>
          <w:w w:val="0"/>
          <w:sz w:val="26"/>
          <w:szCs w:val="26"/>
          <w:lang w:eastAsia="ru-RU" w:bidi="ru-RU"/>
        </w:rPr>
      </w:pPr>
      <w:r w:rsidRPr="00A26360">
        <w:rPr>
          <w:rFonts w:eastAsia="Courier New"/>
          <w:iCs/>
          <w:w w:val="0"/>
          <w:sz w:val="26"/>
          <w:szCs w:val="26"/>
          <w:lang w:eastAsia="ru-RU" w:bidi="ru-RU"/>
        </w:rPr>
        <w:t>создание на уроке здоровой, мажорной, доброжелательной атмосферы;</w:t>
      </w:r>
    </w:p>
    <w:p w:rsidR="004B2143" w:rsidRPr="00A26360" w:rsidRDefault="004B2143" w:rsidP="00734E61">
      <w:pPr>
        <w:widowControl w:val="0"/>
        <w:numPr>
          <w:ilvl w:val="0"/>
          <w:numId w:val="156"/>
        </w:numPr>
        <w:tabs>
          <w:tab w:val="left" w:pos="220"/>
          <w:tab w:val="left" w:pos="851"/>
        </w:tabs>
        <w:ind w:left="0" w:right="-1" w:firstLineChars="220" w:firstLine="572"/>
        <w:rPr>
          <w:rFonts w:eastAsia="Courier New"/>
          <w:iCs/>
          <w:w w:val="0"/>
          <w:sz w:val="26"/>
          <w:szCs w:val="26"/>
          <w:lang w:eastAsia="ru-RU" w:bidi="ru-RU"/>
        </w:rPr>
      </w:pPr>
      <w:r w:rsidRPr="00A26360">
        <w:rPr>
          <w:rFonts w:eastAsia="Courier New"/>
          <w:iCs/>
          <w:w w:val="0"/>
          <w:sz w:val="26"/>
          <w:szCs w:val="26"/>
          <w:lang w:eastAsia="ru-RU" w:bidi="ru-RU"/>
        </w:rPr>
        <w:t>поощрение, поддержка инициативы и усилий ребенка в познавательной деятельности.</w:t>
      </w:r>
    </w:p>
    <w:p w:rsidR="004B2143" w:rsidRPr="00A26360" w:rsidRDefault="004B2143" w:rsidP="00A26360">
      <w:pPr>
        <w:tabs>
          <w:tab w:val="left" w:pos="851"/>
        </w:tabs>
        <w:adjustRightInd w:val="0"/>
        <w:ind w:right="-1" w:firstLineChars="181" w:firstLine="471"/>
        <w:rPr>
          <w:rFonts w:eastAsia="№Е"/>
          <w:iCs/>
          <w:sz w:val="26"/>
          <w:szCs w:val="26"/>
          <w:u w:val="single"/>
        </w:rPr>
      </w:pPr>
      <w:r w:rsidRPr="00A26360">
        <w:rPr>
          <w:rFonts w:eastAsia="№Е"/>
          <w:i/>
          <w:iCs/>
          <w:sz w:val="26"/>
          <w:szCs w:val="26"/>
          <w:u w:val="single"/>
        </w:rPr>
        <w:t>Воспитывающим фактором является высокая квалификация учителя, его ответственное отношение к своей работе.</w:t>
      </w:r>
    </w:p>
    <w:p w:rsidR="004B2143" w:rsidRPr="00A26360" w:rsidRDefault="004B2143" w:rsidP="00A26360">
      <w:pPr>
        <w:adjustRightInd w:val="0"/>
        <w:ind w:right="-1" w:firstLineChars="181" w:firstLine="471"/>
        <w:rPr>
          <w:rFonts w:eastAsia="№Е"/>
          <w:iCs/>
          <w:sz w:val="26"/>
          <w:szCs w:val="26"/>
          <w:u w:val="single"/>
        </w:rPr>
      </w:pPr>
      <w:r w:rsidRPr="00A26360">
        <w:rPr>
          <w:rFonts w:eastAsia="№Е"/>
          <w:i/>
          <w:iCs/>
          <w:sz w:val="26"/>
          <w:szCs w:val="26"/>
          <w:u w:val="single"/>
        </w:rPr>
        <w:t>Само пространство класса, внешний вид учителя, его речь, стиль общения должны являть собой образцы современной культуры.</w:t>
      </w:r>
    </w:p>
    <w:p w:rsidR="004B2143" w:rsidRPr="00A26360" w:rsidRDefault="004B2143" w:rsidP="00A26360">
      <w:pPr>
        <w:adjustRightInd w:val="0"/>
        <w:ind w:right="-1" w:firstLineChars="181" w:firstLine="471"/>
        <w:rPr>
          <w:rFonts w:eastAsia="№Е"/>
          <w:iCs/>
          <w:sz w:val="26"/>
          <w:szCs w:val="26"/>
          <w:u w:val="single"/>
        </w:rPr>
      </w:pPr>
      <w:r w:rsidRPr="00A26360">
        <w:rPr>
          <w:rFonts w:eastAsia="№Е"/>
          <w:i/>
          <w:iCs/>
          <w:sz w:val="26"/>
          <w:szCs w:val="26"/>
          <w:u w:val="single"/>
        </w:rPr>
        <w:t xml:space="preserve">Задачи воспитания решатся на каждом уроке и средствами всех учебных предметов. Вместе с тем, можно говорить об определенной «воспитательной» специализации учебных предметов. </w:t>
      </w:r>
    </w:p>
    <w:p w:rsidR="004B2143" w:rsidRPr="00A26360" w:rsidRDefault="004B2143" w:rsidP="00A26360">
      <w:pPr>
        <w:adjustRightInd w:val="0"/>
        <w:ind w:right="-1" w:firstLineChars="181" w:firstLine="471"/>
        <w:rPr>
          <w:rFonts w:eastAsia="№Е"/>
          <w:iCs/>
          <w:sz w:val="26"/>
          <w:szCs w:val="26"/>
          <w:u w:val="single"/>
        </w:rPr>
      </w:pPr>
      <w:r w:rsidRPr="00A26360">
        <w:rPr>
          <w:rFonts w:eastAsia="№Е"/>
          <w:i/>
          <w:iCs/>
          <w:sz w:val="26"/>
          <w:szCs w:val="26"/>
          <w:u w:val="single"/>
        </w:rPr>
        <w:t>Мотивы и ценности обучающегося в сфере отношений к природе помогает сформировать изучение предметных областей «Естественнонаучные предметы» и «Физическая культура и основы безопасности жизнедеятельности».</w:t>
      </w:r>
    </w:p>
    <w:p w:rsidR="004B2143" w:rsidRPr="00A26360" w:rsidRDefault="004B2143" w:rsidP="00A26360">
      <w:pPr>
        <w:adjustRightInd w:val="0"/>
        <w:ind w:right="-1" w:firstLineChars="181" w:firstLine="471"/>
        <w:rPr>
          <w:rFonts w:eastAsia="№Е"/>
          <w:iCs/>
          <w:sz w:val="26"/>
          <w:szCs w:val="26"/>
          <w:u w:val="single"/>
        </w:rPr>
      </w:pPr>
      <w:r w:rsidRPr="00A26360">
        <w:rPr>
          <w:rFonts w:eastAsia="№Е"/>
          <w:i/>
          <w:iCs/>
          <w:sz w:val="26"/>
          <w:szCs w:val="26"/>
          <w:u w:val="single"/>
        </w:rPr>
        <w:t>Реализация задач развития эстетического сознания обучающихся возлагается, прежде всего, на уроки предметной областей «Филология», «Искусство».</w:t>
      </w:r>
    </w:p>
    <w:p w:rsidR="004B2143" w:rsidRPr="00A26360" w:rsidRDefault="004B2143" w:rsidP="00A26360">
      <w:pPr>
        <w:adjustRightInd w:val="0"/>
        <w:ind w:right="-1" w:firstLineChars="181" w:firstLine="471"/>
        <w:rPr>
          <w:rFonts w:eastAsia="№Е"/>
          <w:iCs/>
          <w:sz w:val="26"/>
          <w:szCs w:val="26"/>
          <w:u w:val="single"/>
        </w:rPr>
      </w:pPr>
      <w:r w:rsidRPr="00A26360">
        <w:rPr>
          <w:rFonts w:eastAsia="№Е"/>
          <w:i/>
          <w:iCs/>
          <w:sz w:val="26"/>
          <w:szCs w:val="26"/>
          <w:u w:val="single"/>
        </w:rPr>
        <w:t>Задача по формированию целостного мировоззрения, соответствующего современному уровню развития науки и общественной практики, решается всеми учебными предметами, но в первую очередь - на уроках предметных областей «Общественно-научные предметы», «Естественнонаучные предметы».</w:t>
      </w:r>
    </w:p>
    <w:p w:rsidR="004B2143" w:rsidRPr="00A26360" w:rsidRDefault="004B2143" w:rsidP="00A26360">
      <w:pPr>
        <w:tabs>
          <w:tab w:val="left" w:pos="851"/>
        </w:tabs>
        <w:adjustRightInd w:val="0"/>
        <w:ind w:right="-1" w:firstLineChars="181" w:firstLine="471"/>
        <w:rPr>
          <w:rFonts w:eastAsia="№Е"/>
          <w:sz w:val="26"/>
          <w:szCs w:val="26"/>
          <w:u w:val="single"/>
        </w:rPr>
      </w:pPr>
      <w:r w:rsidRPr="00A26360">
        <w:rPr>
          <w:rFonts w:eastAsia="№Е"/>
          <w:i/>
          <w:iCs/>
          <w:sz w:val="26"/>
          <w:szCs w:val="26"/>
          <w:u w:val="single"/>
        </w:rPr>
        <w:t>Урок имеет воспитывающий характер, если он формирует у обучающихся познавательный интерес. Такой интерес стимулируют:</w:t>
      </w:r>
    </w:p>
    <w:p w:rsidR="004B2143" w:rsidRPr="00A26360" w:rsidRDefault="004B2143" w:rsidP="00734E61">
      <w:pPr>
        <w:widowControl w:val="0"/>
        <w:numPr>
          <w:ilvl w:val="0"/>
          <w:numId w:val="156"/>
        </w:numPr>
        <w:tabs>
          <w:tab w:val="left" w:pos="220"/>
          <w:tab w:val="left" w:pos="851"/>
        </w:tabs>
        <w:ind w:left="0" w:right="-1" w:firstLineChars="220" w:firstLine="572"/>
        <w:jc w:val="left"/>
        <w:rPr>
          <w:rFonts w:eastAsia="Courier New"/>
          <w:iCs/>
          <w:w w:val="0"/>
          <w:sz w:val="26"/>
          <w:szCs w:val="26"/>
          <w:lang w:eastAsia="ru-RU" w:bidi="ru-RU"/>
        </w:rPr>
      </w:pPr>
      <w:r w:rsidRPr="00A26360">
        <w:rPr>
          <w:rFonts w:eastAsia="Courier New"/>
          <w:iCs/>
          <w:w w:val="0"/>
          <w:sz w:val="26"/>
          <w:szCs w:val="26"/>
          <w:lang w:eastAsia="ru-RU" w:bidi="ru-RU"/>
        </w:rPr>
        <w:t>новизна учебного материала, демонстрация новых граней ранее изученного материала, показ достижений современной науки, анализ практической роли знаний;</w:t>
      </w:r>
    </w:p>
    <w:p w:rsidR="004B2143" w:rsidRPr="00A26360" w:rsidRDefault="004B2143" w:rsidP="00734E61">
      <w:pPr>
        <w:widowControl w:val="0"/>
        <w:numPr>
          <w:ilvl w:val="0"/>
          <w:numId w:val="156"/>
        </w:numPr>
        <w:tabs>
          <w:tab w:val="left" w:pos="220"/>
          <w:tab w:val="left" w:pos="851"/>
        </w:tabs>
        <w:ind w:left="0" w:right="-1" w:firstLineChars="220" w:firstLine="572"/>
        <w:jc w:val="left"/>
        <w:rPr>
          <w:rFonts w:eastAsia="Courier New"/>
          <w:iCs/>
          <w:w w:val="0"/>
          <w:sz w:val="26"/>
          <w:szCs w:val="26"/>
          <w:lang w:eastAsia="ru-RU" w:bidi="ru-RU"/>
        </w:rPr>
      </w:pPr>
      <w:r w:rsidRPr="00A26360">
        <w:rPr>
          <w:rFonts w:eastAsia="Courier New"/>
          <w:iCs/>
          <w:w w:val="0"/>
          <w:sz w:val="26"/>
          <w:szCs w:val="26"/>
          <w:lang w:eastAsia="ru-RU" w:bidi="ru-RU"/>
        </w:rPr>
        <w:t>многообразие самостоятельных работ и сменяемость их форм, проблемность, исследовательский подход, творческие работы, практические работы;</w:t>
      </w:r>
    </w:p>
    <w:p w:rsidR="004B2143" w:rsidRPr="00A26360" w:rsidRDefault="004B2143" w:rsidP="00734E61">
      <w:pPr>
        <w:widowControl w:val="0"/>
        <w:numPr>
          <w:ilvl w:val="0"/>
          <w:numId w:val="156"/>
        </w:numPr>
        <w:tabs>
          <w:tab w:val="left" w:pos="220"/>
          <w:tab w:val="left" w:pos="851"/>
        </w:tabs>
        <w:ind w:left="0" w:right="-1" w:firstLineChars="220" w:firstLine="572"/>
        <w:jc w:val="left"/>
        <w:rPr>
          <w:rFonts w:eastAsia="Courier New"/>
          <w:iCs/>
          <w:w w:val="0"/>
          <w:sz w:val="26"/>
          <w:szCs w:val="26"/>
          <w:lang w:eastAsia="ru-RU" w:bidi="ru-RU"/>
        </w:rPr>
      </w:pPr>
      <w:r w:rsidRPr="00A26360">
        <w:rPr>
          <w:rFonts w:eastAsia="Courier New"/>
          <w:iCs/>
          <w:w w:val="0"/>
          <w:sz w:val="26"/>
          <w:szCs w:val="26"/>
          <w:lang w:eastAsia="ru-RU" w:bidi="ru-RU"/>
        </w:rPr>
        <w:t>эмоциональный тонус познавательной деятельности учащихся, педагогический оптимизм учителя, соревнование.</w:t>
      </w:r>
    </w:p>
    <w:p w:rsidR="004B2143" w:rsidRPr="00A26360" w:rsidRDefault="004B2143" w:rsidP="00A26360">
      <w:pPr>
        <w:tabs>
          <w:tab w:val="left" w:pos="851"/>
        </w:tabs>
        <w:adjustRightInd w:val="0"/>
        <w:ind w:right="-1" w:firstLineChars="181" w:firstLine="471"/>
        <w:rPr>
          <w:rFonts w:eastAsia="№Е"/>
          <w:iCs/>
          <w:sz w:val="26"/>
          <w:szCs w:val="26"/>
          <w:u w:val="single"/>
        </w:rPr>
      </w:pPr>
      <w:r w:rsidRPr="00A26360">
        <w:rPr>
          <w:rFonts w:eastAsia="№Е"/>
          <w:i/>
          <w:iCs/>
          <w:sz w:val="26"/>
          <w:szCs w:val="26"/>
          <w:u w:val="single"/>
        </w:rPr>
        <w:t xml:space="preserve">Воспитательные возможности урока заключены не только в содержании, но и в </w:t>
      </w:r>
      <w:r w:rsidRPr="00A26360">
        <w:rPr>
          <w:rFonts w:eastAsia="№Е"/>
          <w:b/>
          <w:i/>
          <w:iCs/>
          <w:sz w:val="26"/>
          <w:szCs w:val="26"/>
          <w:u w:val="single"/>
        </w:rPr>
        <w:t>способах, формах деятельности</w:t>
      </w:r>
      <w:r w:rsidRPr="00A26360">
        <w:rPr>
          <w:rFonts w:eastAsia="№Е"/>
          <w:i/>
          <w:iCs/>
          <w:sz w:val="26"/>
          <w:szCs w:val="26"/>
          <w:u w:val="single"/>
        </w:rPr>
        <w:t xml:space="preserve"> учителя и обучающихся на уроке.</w:t>
      </w:r>
    </w:p>
    <w:p w:rsidR="004B2143" w:rsidRPr="00A26360" w:rsidRDefault="004B2143" w:rsidP="00A26360">
      <w:pPr>
        <w:tabs>
          <w:tab w:val="left" w:pos="851"/>
        </w:tabs>
        <w:adjustRightInd w:val="0"/>
        <w:ind w:right="-1" w:firstLineChars="181" w:firstLine="471"/>
        <w:rPr>
          <w:rFonts w:eastAsia="№Е"/>
          <w:iCs/>
          <w:sz w:val="26"/>
          <w:szCs w:val="26"/>
          <w:u w:val="single"/>
        </w:rPr>
      </w:pPr>
      <w:r w:rsidRPr="00A26360">
        <w:rPr>
          <w:rFonts w:eastAsia="№Е"/>
          <w:i/>
          <w:iCs/>
          <w:sz w:val="26"/>
          <w:szCs w:val="26"/>
          <w:u w:val="single"/>
        </w:rPr>
        <w:t>Формы обучения (работа в коллективе сверстников) включают школьников в отношения взаимодействия и сотрудничества, в атмосферу товарищеской взаимопомощи, формирует лидерские качества и умение подчиняться, учит внимательному отношению к окружающим людям. Групповая форма работы позволяет развивать качества как «теоретика», так и «экспериментатора»; как лидера, так и ведомого; как проверяющего, так и проверяемого. Необходимо сочетание индивидуальных, групповых и парных форм работы. Усиление воспитывающего потенциала обучения достигается применением необычных уроков: урок-размышление, урок-праздник, научно-практические конференции, дидактические и эстетические спектакли, суд над негативными явлениями, уроки по заявкам и т. п.</w:t>
      </w:r>
    </w:p>
    <w:p w:rsidR="004B2143" w:rsidRPr="00A26360" w:rsidRDefault="004B2143" w:rsidP="00A26360">
      <w:pPr>
        <w:tabs>
          <w:tab w:val="left" w:pos="851"/>
        </w:tabs>
        <w:adjustRightInd w:val="0"/>
        <w:ind w:right="-1" w:firstLineChars="181" w:firstLine="471"/>
        <w:rPr>
          <w:rFonts w:eastAsia="№Е"/>
          <w:iCs/>
          <w:sz w:val="26"/>
          <w:szCs w:val="26"/>
        </w:rPr>
      </w:pPr>
      <w:r w:rsidRPr="00A26360">
        <w:rPr>
          <w:rFonts w:eastAsia="№Е"/>
          <w:i/>
          <w:iCs/>
          <w:sz w:val="26"/>
          <w:szCs w:val="26"/>
          <w:u w:val="single"/>
        </w:rPr>
        <w:t xml:space="preserve">Примерами отдельных форм, видов, приемов деятельности, позволяющих реализовать </w:t>
      </w:r>
      <w:r w:rsidRPr="00A26360">
        <w:rPr>
          <w:rFonts w:eastAsia="№Е"/>
          <w:w w:val="0"/>
          <w:sz w:val="26"/>
          <w:szCs w:val="26"/>
        </w:rPr>
        <w:t>возможности урока являются:</w:t>
      </w:r>
    </w:p>
    <w:p w:rsidR="004B2143" w:rsidRPr="00A26360" w:rsidRDefault="004B2143" w:rsidP="00734E61">
      <w:pPr>
        <w:widowControl w:val="0"/>
        <w:numPr>
          <w:ilvl w:val="0"/>
          <w:numId w:val="156"/>
        </w:numPr>
        <w:tabs>
          <w:tab w:val="left" w:pos="220"/>
          <w:tab w:val="left" w:pos="851"/>
        </w:tabs>
        <w:ind w:left="0" w:right="-1" w:firstLineChars="220" w:firstLine="572"/>
        <w:jc w:val="left"/>
        <w:rPr>
          <w:rFonts w:eastAsia="Courier New"/>
          <w:iCs/>
          <w:w w:val="0"/>
          <w:sz w:val="26"/>
          <w:szCs w:val="26"/>
          <w:lang w:eastAsia="ru-RU" w:bidi="ru-RU"/>
        </w:rPr>
      </w:pPr>
      <w:r w:rsidRPr="00A26360">
        <w:rPr>
          <w:rFonts w:eastAsia="Courier New"/>
          <w:iCs/>
          <w:w w:val="0"/>
          <w:sz w:val="26"/>
          <w:szCs w:val="26"/>
          <w:lang w:eastAsia="ru-RU" w:bidi="ru-RU"/>
        </w:rP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4B2143" w:rsidRPr="00A26360" w:rsidRDefault="004B2143" w:rsidP="00734E61">
      <w:pPr>
        <w:widowControl w:val="0"/>
        <w:numPr>
          <w:ilvl w:val="0"/>
          <w:numId w:val="156"/>
        </w:numPr>
        <w:tabs>
          <w:tab w:val="left" w:pos="220"/>
          <w:tab w:val="left" w:pos="851"/>
        </w:tabs>
        <w:ind w:left="0" w:right="-1" w:firstLineChars="220" w:firstLine="572"/>
        <w:jc w:val="left"/>
        <w:rPr>
          <w:rFonts w:eastAsia="Courier New"/>
          <w:iCs/>
          <w:w w:val="0"/>
          <w:sz w:val="26"/>
          <w:szCs w:val="26"/>
          <w:lang w:eastAsia="ru-RU" w:bidi="ru-RU"/>
        </w:rPr>
      </w:pPr>
      <w:r w:rsidRPr="00A26360">
        <w:rPr>
          <w:rFonts w:eastAsia="Courier New"/>
          <w:iCs/>
          <w:w w:val="0"/>
          <w:sz w:val="26"/>
          <w:szCs w:val="26"/>
          <w:lang w:eastAsia="ru-RU" w:bidi="ru-RU"/>
        </w:rPr>
        <w:t>демонстрация учителем образцов и норм поведенческой, коммуникативной культуры в различных ситуациях;</w:t>
      </w:r>
    </w:p>
    <w:p w:rsidR="004B2143" w:rsidRPr="00A26360" w:rsidRDefault="004B2143" w:rsidP="00734E61">
      <w:pPr>
        <w:widowControl w:val="0"/>
        <w:numPr>
          <w:ilvl w:val="0"/>
          <w:numId w:val="156"/>
        </w:numPr>
        <w:tabs>
          <w:tab w:val="left" w:pos="220"/>
          <w:tab w:val="left" w:pos="851"/>
        </w:tabs>
        <w:ind w:left="0" w:right="-1" w:firstLineChars="220" w:firstLine="572"/>
        <w:jc w:val="left"/>
        <w:rPr>
          <w:rFonts w:eastAsia="Courier New"/>
          <w:iCs/>
          <w:w w:val="0"/>
          <w:sz w:val="26"/>
          <w:szCs w:val="26"/>
          <w:lang w:eastAsia="ru-RU" w:bidi="ru-RU"/>
        </w:rPr>
      </w:pPr>
      <w:r w:rsidRPr="00A26360">
        <w:rPr>
          <w:rFonts w:eastAsia="Courier New"/>
          <w:iCs/>
          <w:w w:val="0"/>
          <w:sz w:val="26"/>
          <w:szCs w:val="26"/>
          <w:lang w:eastAsia="ru-RU" w:bidi="ru-RU"/>
        </w:rPr>
        <w:t xml:space="preserve">организация работы обучающихся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4B2143" w:rsidRPr="00A26360" w:rsidRDefault="004B2143" w:rsidP="00734E61">
      <w:pPr>
        <w:widowControl w:val="0"/>
        <w:numPr>
          <w:ilvl w:val="0"/>
          <w:numId w:val="156"/>
        </w:numPr>
        <w:tabs>
          <w:tab w:val="left" w:pos="220"/>
          <w:tab w:val="left" w:pos="851"/>
        </w:tabs>
        <w:ind w:left="0" w:right="-1" w:firstLineChars="220" w:firstLine="572"/>
        <w:jc w:val="left"/>
        <w:rPr>
          <w:rFonts w:eastAsia="Courier New"/>
          <w:iCs/>
          <w:w w:val="0"/>
          <w:sz w:val="26"/>
          <w:szCs w:val="26"/>
          <w:lang w:eastAsia="ru-RU" w:bidi="ru-RU"/>
        </w:rPr>
      </w:pPr>
      <w:r w:rsidRPr="00A26360">
        <w:rPr>
          <w:rFonts w:eastAsia="Courier New"/>
          <w:iCs/>
          <w:w w:val="0"/>
          <w:sz w:val="26"/>
          <w:szCs w:val="26"/>
          <w:lang w:eastAsia="ru-RU" w:bidi="ru-RU"/>
        </w:rPr>
        <w:t>подбор соответствующих (этических, «воспитательных») текстов для чтения, задач для решения, проблемных ситуаций для обсуждения в классе;</w:t>
      </w:r>
    </w:p>
    <w:p w:rsidR="004B2143" w:rsidRPr="00A26360" w:rsidRDefault="004B2143" w:rsidP="00734E61">
      <w:pPr>
        <w:widowControl w:val="0"/>
        <w:numPr>
          <w:ilvl w:val="0"/>
          <w:numId w:val="156"/>
        </w:numPr>
        <w:tabs>
          <w:tab w:val="left" w:pos="220"/>
          <w:tab w:val="left" w:pos="851"/>
        </w:tabs>
        <w:ind w:left="0" w:right="-1" w:firstLineChars="220" w:firstLine="572"/>
        <w:rPr>
          <w:rFonts w:eastAsia="Courier New"/>
          <w:iCs/>
          <w:w w:val="0"/>
          <w:sz w:val="26"/>
          <w:szCs w:val="26"/>
          <w:lang w:eastAsia="ru-RU" w:bidi="ru-RU"/>
        </w:rPr>
      </w:pPr>
      <w:r w:rsidRPr="00A26360">
        <w:rPr>
          <w:rFonts w:eastAsia="Courier New"/>
          <w:iCs/>
          <w:w w:val="0"/>
          <w:sz w:val="26"/>
          <w:szCs w:val="26"/>
          <w:lang w:eastAsia="ru-RU" w:bidi="ru-RU"/>
        </w:rPr>
        <w:t>этическая интерпретация художественных, научных, публицистических текстов;</w:t>
      </w:r>
    </w:p>
    <w:p w:rsidR="004B2143" w:rsidRPr="00A26360" w:rsidRDefault="004B2143" w:rsidP="00734E61">
      <w:pPr>
        <w:widowControl w:val="0"/>
        <w:numPr>
          <w:ilvl w:val="0"/>
          <w:numId w:val="156"/>
        </w:numPr>
        <w:tabs>
          <w:tab w:val="left" w:pos="220"/>
          <w:tab w:val="left" w:pos="851"/>
        </w:tabs>
        <w:ind w:left="0" w:right="-1" w:firstLineChars="220" w:firstLine="572"/>
        <w:rPr>
          <w:rFonts w:eastAsia="Courier New"/>
          <w:iCs/>
          <w:w w:val="0"/>
          <w:sz w:val="26"/>
          <w:szCs w:val="26"/>
          <w:lang w:eastAsia="ru-RU" w:bidi="ru-RU"/>
        </w:rPr>
      </w:pPr>
      <w:r w:rsidRPr="00A26360">
        <w:rPr>
          <w:rFonts w:eastAsia="Courier New"/>
          <w:iCs/>
          <w:w w:val="0"/>
          <w:sz w:val="26"/>
          <w:szCs w:val="26"/>
          <w:lang w:eastAsia="ru-RU" w:bidi="ru-RU"/>
        </w:rPr>
        <w:t xml:space="preserve">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rsidR="004B2143" w:rsidRPr="00A26360" w:rsidRDefault="004B2143" w:rsidP="00734E61">
      <w:pPr>
        <w:widowControl w:val="0"/>
        <w:numPr>
          <w:ilvl w:val="0"/>
          <w:numId w:val="156"/>
        </w:numPr>
        <w:tabs>
          <w:tab w:val="left" w:pos="220"/>
          <w:tab w:val="left" w:pos="851"/>
        </w:tabs>
        <w:ind w:left="0" w:right="-1" w:firstLineChars="220" w:firstLine="572"/>
        <w:rPr>
          <w:rFonts w:eastAsia="Courier New"/>
          <w:iCs/>
          <w:w w:val="0"/>
          <w:sz w:val="26"/>
          <w:szCs w:val="26"/>
          <w:lang w:eastAsia="ru-RU" w:bidi="ru-RU"/>
        </w:rPr>
      </w:pPr>
      <w:r w:rsidRPr="00A26360">
        <w:rPr>
          <w:rFonts w:eastAsia="Courier New"/>
          <w:iCs/>
          <w:w w:val="0"/>
          <w:sz w:val="26"/>
          <w:szCs w:val="26"/>
          <w:lang w:eastAsia="ru-RU" w:bidi="ru-RU"/>
        </w:rPr>
        <w:t xml:space="preserve">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4B2143" w:rsidRPr="00A26360" w:rsidRDefault="004B2143" w:rsidP="00734E61">
      <w:pPr>
        <w:widowControl w:val="0"/>
        <w:numPr>
          <w:ilvl w:val="0"/>
          <w:numId w:val="156"/>
        </w:numPr>
        <w:tabs>
          <w:tab w:val="left" w:pos="220"/>
          <w:tab w:val="left" w:pos="851"/>
        </w:tabs>
        <w:ind w:left="0" w:right="-1" w:firstLineChars="220" w:firstLine="572"/>
        <w:rPr>
          <w:rFonts w:eastAsia="Courier New"/>
          <w:iCs/>
          <w:w w:val="0"/>
          <w:sz w:val="26"/>
          <w:szCs w:val="26"/>
          <w:lang w:eastAsia="ru-RU" w:bidi="ru-RU"/>
        </w:rPr>
      </w:pPr>
      <w:r w:rsidRPr="00A26360">
        <w:rPr>
          <w:rFonts w:eastAsia="Courier New"/>
          <w:iCs/>
          <w:w w:val="0"/>
          <w:sz w:val="26"/>
          <w:szCs w:val="26"/>
          <w:lang w:eastAsia="ru-RU" w:bidi="ru-RU"/>
        </w:rPr>
        <w:t>организация шефства мотивированных и эрудированных обучающихся над их неуспевающими одноклассниками, дающего обучающимся социально значимый опыт сотрудничества и взаимной помощи;</w:t>
      </w:r>
    </w:p>
    <w:p w:rsidR="004B2143" w:rsidRPr="00A26360" w:rsidRDefault="004B2143" w:rsidP="00734E61">
      <w:pPr>
        <w:widowControl w:val="0"/>
        <w:numPr>
          <w:ilvl w:val="0"/>
          <w:numId w:val="156"/>
        </w:numPr>
        <w:tabs>
          <w:tab w:val="left" w:pos="220"/>
          <w:tab w:val="left" w:pos="851"/>
        </w:tabs>
        <w:ind w:left="0" w:right="-1" w:firstLineChars="220" w:firstLine="572"/>
        <w:rPr>
          <w:rFonts w:eastAsia="Courier New"/>
          <w:iCs/>
          <w:w w:val="0"/>
          <w:sz w:val="26"/>
          <w:szCs w:val="26"/>
          <w:lang w:eastAsia="ru-RU" w:bidi="ru-RU"/>
        </w:rPr>
      </w:pPr>
      <w:r w:rsidRPr="00A26360">
        <w:rPr>
          <w:rFonts w:eastAsia="Courier New"/>
          <w:iCs/>
          <w:w w:val="0"/>
          <w:sz w:val="26"/>
          <w:szCs w:val="26"/>
          <w:lang w:eastAsia="ru-RU" w:bidi="ru-RU"/>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4B2143" w:rsidRPr="00A26360" w:rsidRDefault="004B2143" w:rsidP="00734E61">
      <w:pPr>
        <w:widowControl w:val="0"/>
        <w:numPr>
          <w:ilvl w:val="0"/>
          <w:numId w:val="156"/>
        </w:numPr>
        <w:tabs>
          <w:tab w:val="left" w:pos="220"/>
          <w:tab w:val="left" w:pos="851"/>
        </w:tabs>
        <w:ind w:left="0" w:right="-1" w:firstLineChars="220" w:firstLine="572"/>
        <w:rPr>
          <w:rFonts w:eastAsia="Courier New"/>
          <w:iCs/>
          <w:w w:val="0"/>
          <w:sz w:val="26"/>
          <w:szCs w:val="26"/>
          <w:lang w:eastAsia="ru-RU" w:bidi="ru-RU"/>
        </w:rPr>
      </w:pPr>
      <w:r w:rsidRPr="00A26360">
        <w:rPr>
          <w:rFonts w:eastAsia="Courier New"/>
          <w:iCs/>
          <w:w w:val="0"/>
          <w:sz w:val="26"/>
          <w:szCs w:val="26"/>
          <w:lang w:eastAsia="ru-RU" w:bidi="ru-RU"/>
        </w:rPr>
        <w:t>Реализация воспитательного потенциала уроков предусматривает:</w:t>
      </w:r>
    </w:p>
    <w:p w:rsidR="004B2143" w:rsidRPr="00A26360" w:rsidRDefault="004B2143" w:rsidP="00734E61">
      <w:pPr>
        <w:widowControl w:val="0"/>
        <w:numPr>
          <w:ilvl w:val="0"/>
          <w:numId w:val="156"/>
        </w:numPr>
        <w:tabs>
          <w:tab w:val="left" w:pos="220"/>
          <w:tab w:val="left" w:pos="851"/>
        </w:tabs>
        <w:ind w:left="0" w:right="-1" w:firstLineChars="220" w:firstLine="572"/>
        <w:rPr>
          <w:rFonts w:eastAsia="Courier New"/>
          <w:iCs/>
          <w:w w:val="0"/>
          <w:sz w:val="26"/>
          <w:szCs w:val="26"/>
          <w:lang w:eastAsia="ru-RU" w:bidi="ru-RU"/>
        </w:rPr>
      </w:pPr>
      <w:r w:rsidRPr="00A26360">
        <w:rPr>
          <w:rFonts w:eastAsia="Courier New"/>
          <w:iCs/>
          <w:w w:val="0"/>
          <w:sz w:val="26"/>
          <w:szCs w:val="26"/>
          <w:lang w:eastAsia="ru-RU" w:bidi="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4B2143" w:rsidRPr="00A26360" w:rsidRDefault="004B2143" w:rsidP="00734E61">
      <w:pPr>
        <w:widowControl w:val="0"/>
        <w:numPr>
          <w:ilvl w:val="0"/>
          <w:numId w:val="156"/>
        </w:numPr>
        <w:tabs>
          <w:tab w:val="left" w:pos="220"/>
          <w:tab w:val="left" w:pos="851"/>
        </w:tabs>
        <w:ind w:left="0" w:right="-1" w:firstLineChars="220" w:firstLine="572"/>
        <w:rPr>
          <w:rFonts w:eastAsia="Courier New"/>
          <w:iCs/>
          <w:w w:val="0"/>
          <w:sz w:val="26"/>
          <w:szCs w:val="26"/>
          <w:lang w:eastAsia="ru-RU" w:bidi="ru-RU"/>
        </w:rPr>
      </w:pPr>
      <w:r w:rsidRPr="00A26360">
        <w:rPr>
          <w:rFonts w:eastAsia="Courier New"/>
          <w:iCs/>
          <w:w w:val="0"/>
          <w:sz w:val="26"/>
          <w:szCs w:val="26"/>
          <w:lang w:eastAsia="ru-RU" w:bidi="ru-RU"/>
        </w:rPr>
        <w:t xml:space="preserve">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4B2143" w:rsidRPr="00A26360" w:rsidRDefault="004B2143" w:rsidP="00734E61">
      <w:pPr>
        <w:widowControl w:val="0"/>
        <w:numPr>
          <w:ilvl w:val="0"/>
          <w:numId w:val="156"/>
        </w:numPr>
        <w:tabs>
          <w:tab w:val="left" w:pos="220"/>
          <w:tab w:val="left" w:pos="851"/>
        </w:tabs>
        <w:ind w:left="0" w:right="-1" w:firstLineChars="220" w:firstLine="572"/>
        <w:rPr>
          <w:rFonts w:eastAsia="Courier New"/>
          <w:iCs/>
          <w:w w:val="0"/>
          <w:sz w:val="26"/>
          <w:szCs w:val="26"/>
          <w:lang w:eastAsia="ru-RU" w:bidi="ru-RU"/>
        </w:rPr>
      </w:pPr>
      <w:r w:rsidRPr="00A26360">
        <w:rPr>
          <w:rFonts w:eastAsia="Courier New"/>
          <w:iCs/>
          <w:w w:val="0"/>
          <w:sz w:val="26"/>
          <w:szCs w:val="26"/>
          <w:lang w:eastAsia="ru-RU" w:bidi="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4B2143" w:rsidRPr="00A26360" w:rsidRDefault="004B2143" w:rsidP="00734E61">
      <w:pPr>
        <w:widowControl w:val="0"/>
        <w:numPr>
          <w:ilvl w:val="0"/>
          <w:numId w:val="156"/>
        </w:numPr>
        <w:tabs>
          <w:tab w:val="left" w:pos="220"/>
          <w:tab w:val="left" w:pos="851"/>
        </w:tabs>
        <w:ind w:left="0" w:right="-1" w:firstLineChars="220" w:firstLine="572"/>
        <w:rPr>
          <w:rFonts w:eastAsia="Courier New"/>
          <w:iCs/>
          <w:w w:val="0"/>
          <w:sz w:val="26"/>
          <w:szCs w:val="26"/>
          <w:lang w:eastAsia="ru-RU" w:bidi="ru-RU"/>
        </w:rPr>
      </w:pPr>
      <w:r w:rsidRPr="00A26360">
        <w:rPr>
          <w:rFonts w:eastAsia="Courier New"/>
          <w:iCs/>
          <w:w w:val="0"/>
          <w:sz w:val="26"/>
          <w:szCs w:val="26"/>
          <w:lang w:eastAsia="ru-RU" w:bidi="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4B2143" w:rsidRPr="00A26360" w:rsidRDefault="004B2143" w:rsidP="00734E61">
      <w:pPr>
        <w:widowControl w:val="0"/>
        <w:numPr>
          <w:ilvl w:val="0"/>
          <w:numId w:val="156"/>
        </w:numPr>
        <w:tabs>
          <w:tab w:val="left" w:pos="220"/>
          <w:tab w:val="left" w:pos="851"/>
        </w:tabs>
        <w:ind w:left="0" w:right="-1" w:firstLineChars="220" w:firstLine="572"/>
        <w:rPr>
          <w:rFonts w:eastAsia="Courier New"/>
          <w:iCs/>
          <w:w w:val="0"/>
          <w:sz w:val="26"/>
          <w:szCs w:val="26"/>
          <w:lang w:eastAsia="ru-RU" w:bidi="ru-RU"/>
        </w:rPr>
      </w:pPr>
      <w:r w:rsidRPr="00A26360">
        <w:rPr>
          <w:rFonts w:eastAsia="Courier New"/>
          <w:iCs/>
          <w:w w:val="0"/>
          <w:sz w:val="26"/>
          <w:szCs w:val="26"/>
          <w:lang w:eastAsia="ru-RU" w:bidi="ru-RU"/>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4B2143" w:rsidRPr="00A26360" w:rsidRDefault="004B2143" w:rsidP="00734E61">
      <w:pPr>
        <w:widowControl w:val="0"/>
        <w:numPr>
          <w:ilvl w:val="0"/>
          <w:numId w:val="156"/>
        </w:numPr>
        <w:tabs>
          <w:tab w:val="left" w:pos="220"/>
          <w:tab w:val="left" w:pos="851"/>
        </w:tabs>
        <w:ind w:left="0" w:right="-1" w:firstLineChars="220" w:firstLine="572"/>
        <w:rPr>
          <w:rFonts w:eastAsia="Courier New"/>
          <w:iCs/>
          <w:w w:val="0"/>
          <w:sz w:val="26"/>
          <w:szCs w:val="26"/>
          <w:lang w:eastAsia="ru-RU" w:bidi="ru-RU"/>
        </w:rPr>
      </w:pPr>
      <w:r w:rsidRPr="00A26360">
        <w:rPr>
          <w:rFonts w:eastAsia="Courier New"/>
          <w:iCs/>
          <w:w w:val="0"/>
          <w:sz w:val="26"/>
          <w:szCs w:val="26"/>
          <w:lang w:eastAsia="ru-RU" w:bidi="ru-RU"/>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4B2143" w:rsidRPr="00A26360" w:rsidRDefault="004B2143" w:rsidP="00734E61">
      <w:pPr>
        <w:widowControl w:val="0"/>
        <w:numPr>
          <w:ilvl w:val="0"/>
          <w:numId w:val="156"/>
        </w:numPr>
        <w:tabs>
          <w:tab w:val="left" w:pos="220"/>
          <w:tab w:val="left" w:pos="851"/>
        </w:tabs>
        <w:ind w:left="0" w:right="-1" w:firstLineChars="220" w:firstLine="572"/>
        <w:rPr>
          <w:rFonts w:eastAsia="Courier New"/>
          <w:iCs/>
          <w:w w:val="0"/>
          <w:sz w:val="26"/>
          <w:szCs w:val="26"/>
          <w:lang w:eastAsia="ru-RU" w:bidi="ru-RU"/>
        </w:rPr>
      </w:pPr>
      <w:r w:rsidRPr="00A26360">
        <w:rPr>
          <w:rFonts w:eastAsia="Courier New"/>
          <w:iCs/>
          <w:w w:val="0"/>
          <w:sz w:val="26"/>
          <w:szCs w:val="26"/>
          <w:lang w:eastAsia="ru-RU" w:bidi="ru-RU"/>
        </w:rPr>
        <w:t xml:space="preserve">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4B2143" w:rsidRPr="00A26360" w:rsidRDefault="004B2143" w:rsidP="00734E61">
      <w:pPr>
        <w:widowControl w:val="0"/>
        <w:numPr>
          <w:ilvl w:val="0"/>
          <w:numId w:val="156"/>
        </w:numPr>
        <w:tabs>
          <w:tab w:val="left" w:pos="220"/>
          <w:tab w:val="left" w:pos="851"/>
        </w:tabs>
        <w:ind w:left="0" w:right="-1" w:firstLineChars="220" w:firstLine="572"/>
        <w:rPr>
          <w:rFonts w:eastAsia="Courier New"/>
          <w:iCs/>
          <w:w w:val="0"/>
          <w:sz w:val="26"/>
          <w:szCs w:val="26"/>
          <w:lang w:eastAsia="ru-RU" w:bidi="ru-RU"/>
        </w:rPr>
      </w:pPr>
      <w:r w:rsidRPr="00A26360">
        <w:rPr>
          <w:rFonts w:eastAsia="Courier New"/>
          <w:iCs/>
          <w:w w:val="0"/>
          <w:sz w:val="26"/>
          <w:szCs w:val="26"/>
          <w:lang w:eastAsia="ru-RU" w:bidi="ru-RU"/>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4B2143" w:rsidRPr="00A26360" w:rsidRDefault="004B2143" w:rsidP="00734E61">
      <w:pPr>
        <w:widowControl w:val="0"/>
        <w:numPr>
          <w:ilvl w:val="0"/>
          <w:numId w:val="156"/>
        </w:numPr>
        <w:tabs>
          <w:tab w:val="left" w:pos="220"/>
          <w:tab w:val="left" w:pos="851"/>
        </w:tabs>
        <w:ind w:left="0" w:right="-1" w:firstLineChars="220" w:firstLine="572"/>
        <w:rPr>
          <w:rFonts w:eastAsia="Courier New"/>
          <w:iCs/>
          <w:w w:val="0"/>
          <w:sz w:val="26"/>
          <w:szCs w:val="26"/>
          <w:lang w:eastAsia="ru-RU" w:bidi="ru-RU"/>
        </w:rPr>
      </w:pPr>
      <w:r w:rsidRPr="00A26360">
        <w:rPr>
          <w:rFonts w:eastAsia="Courier New"/>
          <w:iCs/>
          <w:w w:val="0"/>
          <w:sz w:val="26"/>
          <w:szCs w:val="26"/>
          <w:lang w:eastAsia="ru-RU" w:bidi="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4B2143" w:rsidRPr="00A26360" w:rsidRDefault="004B2143" w:rsidP="00E25211">
      <w:pPr>
        <w:ind w:right="-1" w:firstLineChars="181" w:firstLine="471"/>
        <w:jc w:val="center"/>
        <w:rPr>
          <w:b/>
          <w:iCs/>
          <w:w w:val="0"/>
          <w:sz w:val="26"/>
          <w:szCs w:val="26"/>
        </w:rPr>
      </w:pPr>
      <w:r w:rsidRPr="00A26360">
        <w:rPr>
          <w:b/>
          <w:iCs/>
          <w:w w:val="0"/>
          <w:sz w:val="26"/>
          <w:szCs w:val="26"/>
        </w:rPr>
        <w:t>МОДУЛЬ «КЛАССНОЕ РУКОВОДСТВО»</w:t>
      </w:r>
    </w:p>
    <w:p w:rsidR="004B2143" w:rsidRPr="00A26360" w:rsidRDefault="004B2143" w:rsidP="00A26360">
      <w:pPr>
        <w:widowControl w:val="0"/>
        <w:autoSpaceDE w:val="0"/>
        <w:autoSpaceDN w:val="0"/>
        <w:ind w:right="-1" w:firstLineChars="181" w:firstLine="471"/>
        <w:rPr>
          <w:rFonts w:eastAsia="Bookman Old Style"/>
          <w:sz w:val="26"/>
          <w:szCs w:val="26"/>
        </w:rPr>
      </w:pPr>
      <w:r w:rsidRPr="00A26360">
        <w:rPr>
          <w:rFonts w:eastAsia="Bookman Old Style"/>
          <w:sz w:val="26"/>
          <w:szCs w:val="26"/>
        </w:rPr>
        <w:t>Осуществляя работу с классом, классный руководитель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(законными представителями).</w:t>
      </w:r>
    </w:p>
    <w:p w:rsidR="004B2143" w:rsidRPr="00A26360" w:rsidRDefault="004B2143" w:rsidP="00E25211">
      <w:pPr>
        <w:widowControl w:val="0"/>
        <w:tabs>
          <w:tab w:val="left" w:pos="851"/>
        </w:tabs>
        <w:autoSpaceDE w:val="0"/>
        <w:autoSpaceDN w:val="0"/>
        <w:ind w:right="-1" w:firstLineChars="181" w:firstLine="471"/>
        <w:jc w:val="left"/>
        <w:rPr>
          <w:rFonts w:eastAsia="№Е"/>
          <w:b/>
          <w:bCs/>
          <w:iCs/>
          <w:sz w:val="26"/>
          <w:szCs w:val="26"/>
        </w:rPr>
      </w:pPr>
      <w:r w:rsidRPr="00A26360">
        <w:rPr>
          <w:rFonts w:eastAsia="№Е"/>
          <w:b/>
          <w:bCs/>
          <w:i/>
          <w:iCs/>
          <w:sz w:val="26"/>
          <w:szCs w:val="26"/>
        </w:rPr>
        <w:t>Работа с классным коллективом:</w:t>
      </w:r>
    </w:p>
    <w:p w:rsidR="004B2143" w:rsidRPr="00A26360" w:rsidRDefault="004B2143" w:rsidP="00734E61">
      <w:pPr>
        <w:widowControl w:val="0"/>
        <w:numPr>
          <w:ilvl w:val="0"/>
          <w:numId w:val="156"/>
        </w:numPr>
        <w:tabs>
          <w:tab w:val="left" w:pos="220"/>
          <w:tab w:val="left" w:pos="851"/>
        </w:tabs>
        <w:ind w:left="0" w:right="-1" w:firstLineChars="220" w:firstLine="572"/>
        <w:jc w:val="left"/>
        <w:rPr>
          <w:rFonts w:eastAsia="Courier New"/>
          <w:iCs/>
          <w:w w:val="0"/>
          <w:sz w:val="26"/>
          <w:szCs w:val="26"/>
          <w:lang w:eastAsia="ru-RU" w:bidi="ru-RU"/>
        </w:rPr>
      </w:pPr>
      <w:r w:rsidRPr="00A26360">
        <w:rPr>
          <w:rFonts w:eastAsia="Courier New"/>
          <w:iCs/>
          <w:w w:val="0"/>
          <w:sz w:val="26"/>
          <w:szCs w:val="26"/>
          <w:lang w:eastAsia="ru-RU" w:bidi="ru-RU"/>
        </w:rPr>
        <w:t>инициирование и поддержка участия класса в общешкольных делах, оказание необходимой помощи обучающимся в их подготовке, проведении и анализе;</w:t>
      </w:r>
    </w:p>
    <w:p w:rsidR="004B2143" w:rsidRPr="00A26360" w:rsidRDefault="004B2143" w:rsidP="00734E61">
      <w:pPr>
        <w:widowControl w:val="0"/>
        <w:numPr>
          <w:ilvl w:val="0"/>
          <w:numId w:val="156"/>
        </w:numPr>
        <w:tabs>
          <w:tab w:val="left" w:pos="220"/>
          <w:tab w:val="left" w:pos="851"/>
        </w:tabs>
        <w:ind w:left="0" w:right="-1" w:firstLineChars="220" w:firstLine="572"/>
        <w:jc w:val="left"/>
        <w:rPr>
          <w:rFonts w:eastAsia="Courier New"/>
          <w:iCs/>
          <w:w w:val="0"/>
          <w:sz w:val="26"/>
          <w:szCs w:val="26"/>
          <w:lang w:eastAsia="ru-RU" w:bidi="ru-RU"/>
        </w:rPr>
      </w:pPr>
      <w:r w:rsidRPr="00A26360">
        <w:rPr>
          <w:rFonts w:eastAsia="Courier New"/>
          <w:iCs/>
          <w:w w:val="0"/>
          <w:sz w:val="26"/>
          <w:szCs w:val="26"/>
          <w:lang w:eastAsia="ru-RU" w:bidi="ru-RU"/>
        </w:rPr>
        <w:t xml:space="preserve">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позволяющих с одной стороны, –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4B2143" w:rsidRPr="00A26360" w:rsidRDefault="004B2143" w:rsidP="00E25211">
      <w:pPr>
        <w:widowControl w:val="0"/>
        <w:autoSpaceDE w:val="0"/>
        <w:autoSpaceDN w:val="0"/>
        <w:ind w:right="-1" w:firstLineChars="181" w:firstLine="471"/>
        <w:jc w:val="left"/>
        <w:rPr>
          <w:rFonts w:eastAsia="Bookman Old Style"/>
          <w:b/>
          <w:sz w:val="26"/>
          <w:szCs w:val="26"/>
        </w:rPr>
      </w:pPr>
      <w:r w:rsidRPr="00A26360">
        <w:rPr>
          <w:rFonts w:eastAsia="Bookman Old Style"/>
          <w:b/>
          <w:sz w:val="26"/>
          <w:szCs w:val="26"/>
        </w:rPr>
        <w:t>Классные дела:</w:t>
      </w:r>
    </w:p>
    <w:p w:rsidR="004B2143" w:rsidRPr="00A26360" w:rsidRDefault="004B2143" w:rsidP="00A26360">
      <w:pPr>
        <w:widowControl w:val="0"/>
        <w:autoSpaceDE w:val="0"/>
        <w:autoSpaceDN w:val="0"/>
        <w:ind w:right="-1" w:firstLineChars="181" w:firstLine="471"/>
        <w:rPr>
          <w:rFonts w:eastAsia="Bookman Old Style"/>
          <w:sz w:val="26"/>
          <w:szCs w:val="26"/>
        </w:rPr>
      </w:pPr>
      <w:r w:rsidRPr="00A26360">
        <w:rPr>
          <w:rFonts w:eastAsia="Bookman Old Style"/>
          <w:sz w:val="26"/>
          <w:szCs w:val="26"/>
        </w:rPr>
        <w:t>Информационно-просветительские занятия патриотической, нравственной и экологической направленности «Разговоры о важном».</w:t>
      </w:r>
    </w:p>
    <w:p w:rsidR="004B2143" w:rsidRPr="00A26360" w:rsidRDefault="004B2143" w:rsidP="00A26360">
      <w:pPr>
        <w:widowControl w:val="0"/>
        <w:autoSpaceDE w:val="0"/>
        <w:autoSpaceDN w:val="0"/>
        <w:ind w:right="-1" w:firstLineChars="181" w:firstLine="471"/>
        <w:rPr>
          <w:rFonts w:eastAsia="Bookman Old Style"/>
          <w:sz w:val="26"/>
          <w:szCs w:val="26"/>
        </w:rPr>
      </w:pPr>
      <w:r w:rsidRPr="00A26360">
        <w:rPr>
          <w:rFonts w:eastAsia="Bookman Old Style"/>
          <w:sz w:val="26"/>
          <w:szCs w:val="26"/>
        </w:rPr>
        <w:t>Разработка и реализация социальных проектов</w:t>
      </w:r>
      <w:r w:rsidRPr="00A26360">
        <w:rPr>
          <w:rFonts w:eastAsia="Bookman Old Style"/>
          <w:i/>
          <w:sz w:val="26"/>
          <w:szCs w:val="26"/>
        </w:rPr>
        <w:t>.</w:t>
      </w:r>
    </w:p>
    <w:p w:rsidR="004B2143" w:rsidRPr="00A26360" w:rsidRDefault="004B2143" w:rsidP="00A26360">
      <w:pPr>
        <w:widowControl w:val="0"/>
        <w:autoSpaceDE w:val="0"/>
        <w:autoSpaceDN w:val="0"/>
        <w:ind w:right="-1" w:firstLineChars="181" w:firstLine="471"/>
        <w:rPr>
          <w:rFonts w:eastAsia="Bookman Old Style"/>
          <w:sz w:val="26"/>
          <w:szCs w:val="26"/>
        </w:rPr>
      </w:pPr>
      <w:r w:rsidRPr="00A26360">
        <w:rPr>
          <w:rFonts w:eastAsia="Bookman Old Style"/>
          <w:sz w:val="26"/>
          <w:szCs w:val="26"/>
        </w:rPr>
        <w:t xml:space="preserve">Просмотр и обсуждение художественных и документальных фильмов, передач. </w:t>
      </w:r>
    </w:p>
    <w:p w:rsidR="004B2143" w:rsidRPr="00A26360" w:rsidRDefault="004B2143" w:rsidP="00A26360">
      <w:pPr>
        <w:widowControl w:val="0"/>
        <w:autoSpaceDE w:val="0"/>
        <w:autoSpaceDN w:val="0"/>
        <w:ind w:right="-1" w:firstLineChars="181" w:firstLine="471"/>
        <w:rPr>
          <w:rFonts w:eastAsia="Bookman Old Style"/>
          <w:sz w:val="26"/>
          <w:szCs w:val="26"/>
        </w:rPr>
      </w:pPr>
      <w:r w:rsidRPr="00A26360">
        <w:rPr>
          <w:rFonts w:eastAsia="Bookman Old Style"/>
          <w:sz w:val="26"/>
          <w:szCs w:val="26"/>
        </w:rPr>
        <w:t>Посещение театральных постановок, музеев, выставок.</w:t>
      </w:r>
    </w:p>
    <w:p w:rsidR="004B2143" w:rsidRPr="00A26360" w:rsidRDefault="004B2143" w:rsidP="00A26360">
      <w:pPr>
        <w:widowControl w:val="0"/>
        <w:autoSpaceDE w:val="0"/>
        <w:autoSpaceDN w:val="0"/>
        <w:ind w:right="-1" w:firstLineChars="181" w:firstLine="471"/>
        <w:rPr>
          <w:rFonts w:eastAsia="Bookman Old Style"/>
          <w:sz w:val="26"/>
          <w:szCs w:val="26"/>
        </w:rPr>
      </w:pPr>
      <w:r w:rsidRPr="00A26360">
        <w:rPr>
          <w:rFonts w:eastAsia="Bookman Old Style"/>
          <w:sz w:val="26"/>
          <w:szCs w:val="26"/>
        </w:rPr>
        <w:t>Коллективное посещение спортивных соревнований.</w:t>
      </w:r>
    </w:p>
    <w:p w:rsidR="004B2143" w:rsidRPr="00A26360" w:rsidRDefault="004B2143" w:rsidP="00A26360">
      <w:pPr>
        <w:widowControl w:val="0"/>
        <w:autoSpaceDE w:val="0"/>
        <w:autoSpaceDN w:val="0"/>
        <w:ind w:right="-1" w:firstLineChars="181" w:firstLine="471"/>
        <w:rPr>
          <w:rFonts w:eastAsia="Bookman Old Style"/>
          <w:sz w:val="26"/>
          <w:szCs w:val="26"/>
        </w:rPr>
      </w:pPr>
      <w:r w:rsidRPr="00A26360">
        <w:rPr>
          <w:rFonts w:eastAsia="Bookman Old Style"/>
          <w:sz w:val="26"/>
          <w:szCs w:val="26"/>
        </w:rPr>
        <w:t>Посещение производственных предприятий, научных, образовательных организаций (в том числе дистанционно).</w:t>
      </w:r>
    </w:p>
    <w:p w:rsidR="004B2143" w:rsidRPr="00A26360" w:rsidRDefault="004B2143" w:rsidP="00A26360">
      <w:pPr>
        <w:widowControl w:val="0"/>
        <w:autoSpaceDE w:val="0"/>
        <w:autoSpaceDN w:val="0"/>
        <w:ind w:right="-1" w:firstLineChars="181" w:firstLine="471"/>
        <w:rPr>
          <w:rFonts w:eastAsia="Bookman Old Style"/>
          <w:sz w:val="26"/>
          <w:szCs w:val="26"/>
        </w:rPr>
      </w:pPr>
      <w:r w:rsidRPr="00A26360">
        <w:rPr>
          <w:rFonts w:eastAsia="Bookman Old Style"/>
          <w:sz w:val="26"/>
          <w:szCs w:val="26"/>
        </w:rPr>
        <w:t>Организация праздников.</w:t>
      </w:r>
    </w:p>
    <w:p w:rsidR="004B2143" w:rsidRPr="00A26360" w:rsidRDefault="004B2143" w:rsidP="00A26360">
      <w:pPr>
        <w:widowControl w:val="0"/>
        <w:autoSpaceDE w:val="0"/>
        <w:autoSpaceDN w:val="0"/>
        <w:ind w:right="-1" w:firstLineChars="181" w:firstLine="471"/>
        <w:rPr>
          <w:rFonts w:eastAsia="Bookman Old Style"/>
          <w:sz w:val="26"/>
          <w:szCs w:val="26"/>
        </w:rPr>
      </w:pPr>
      <w:r w:rsidRPr="00A26360">
        <w:rPr>
          <w:rFonts w:eastAsia="Bookman Old Style"/>
          <w:sz w:val="26"/>
          <w:szCs w:val="26"/>
        </w:rPr>
        <w:t>Проведение встреч с ветеранами, общественными деятелями.</w:t>
      </w:r>
    </w:p>
    <w:p w:rsidR="004B2143" w:rsidRPr="00A26360" w:rsidRDefault="004B2143" w:rsidP="00A26360">
      <w:pPr>
        <w:widowControl w:val="0"/>
        <w:autoSpaceDE w:val="0"/>
        <w:autoSpaceDN w:val="0"/>
        <w:ind w:right="-1" w:firstLineChars="181" w:firstLine="471"/>
        <w:rPr>
          <w:rFonts w:eastAsia="Bookman Old Style"/>
          <w:sz w:val="26"/>
          <w:szCs w:val="26"/>
        </w:rPr>
      </w:pPr>
      <w:r w:rsidRPr="00A26360">
        <w:rPr>
          <w:rFonts w:eastAsia="Bookman Old Style"/>
          <w:sz w:val="26"/>
          <w:szCs w:val="26"/>
        </w:rPr>
        <w:t>Встречи с выпускниками.</w:t>
      </w:r>
    </w:p>
    <w:p w:rsidR="004B2143" w:rsidRPr="00A26360" w:rsidRDefault="004B2143" w:rsidP="00A26360">
      <w:pPr>
        <w:widowControl w:val="0"/>
        <w:autoSpaceDE w:val="0"/>
        <w:autoSpaceDN w:val="0"/>
        <w:ind w:right="-1" w:firstLineChars="181" w:firstLine="471"/>
        <w:rPr>
          <w:rFonts w:eastAsia="Bookman Old Style"/>
          <w:i/>
          <w:sz w:val="26"/>
          <w:szCs w:val="26"/>
        </w:rPr>
      </w:pPr>
      <w:r w:rsidRPr="00A26360">
        <w:rPr>
          <w:rFonts w:eastAsia="Bookman Old Style"/>
          <w:sz w:val="26"/>
          <w:szCs w:val="26"/>
        </w:rPr>
        <w:t xml:space="preserve">Организация выполнения общественно-полезной работы каждым обучающимся. </w:t>
      </w:r>
    </w:p>
    <w:p w:rsidR="004B2143" w:rsidRPr="00A26360" w:rsidRDefault="004B2143" w:rsidP="00A26360">
      <w:pPr>
        <w:widowControl w:val="0"/>
        <w:autoSpaceDE w:val="0"/>
        <w:autoSpaceDN w:val="0"/>
        <w:ind w:right="-1" w:firstLineChars="181" w:firstLine="471"/>
        <w:rPr>
          <w:rFonts w:eastAsia="Bookman Old Style"/>
          <w:sz w:val="26"/>
          <w:szCs w:val="26"/>
        </w:rPr>
      </w:pPr>
      <w:r w:rsidRPr="00A26360">
        <w:rPr>
          <w:rFonts w:eastAsia="Bookman Old Style"/>
          <w:sz w:val="26"/>
          <w:szCs w:val="26"/>
        </w:rPr>
        <w:t>Проведения диспутов по актуальным проблемам нравственно-этического содержания</w:t>
      </w:r>
    </w:p>
    <w:p w:rsidR="004B2143" w:rsidRPr="00A26360" w:rsidRDefault="004B2143" w:rsidP="00A26360">
      <w:pPr>
        <w:widowControl w:val="0"/>
        <w:autoSpaceDE w:val="0"/>
        <w:autoSpaceDN w:val="0"/>
        <w:ind w:right="-1" w:firstLineChars="181" w:firstLine="471"/>
        <w:rPr>
          <w:rFonts w:eastAsia="Bookman Old Style"/>
          <w:sz w:val="26"/>
          <w:szCs w:val="26"/>
        </w:rPr>
      </w:pPr>
      <w:r w:rsidRPr="00A26360">
        <w:rPr>
          <w:rFonts w:eastAsia="Bookman Old Style"/>
          <w:sz w:val="26"/>
          <w:szCs w:val="26"/>
        </w:rPr>
        <w:t>Подготовка и проведение бесед: «О любви, верности и дружбе», «О принципиальности и искренности», «О чистоте мысли и бескорыстии поступка» и др.</w:t>
      </w:r>
    </w:p>
    <w:p w:rsidR="004B2143" w:rsidRPr="00A26360" w:rsidRDefault="004B2143" w:rsidP="00A26360">
      <w:pPr>
        <w:widowControl w:val="0"/>
        <w:autoSpaceDE w:val="0"/>
        <w:autoSpaceDN w:val="0"/>
        <w:ind w:right="-1" w:firstLineChars="181" w:firstLine="471"/>
        <w:rPr>
          <w:rFonts w:eastAsia="Bookman Old Style"/>
          <w:sz w:val="26"/>
          <w:szCs w:val="26"/>
        </w:rPr>
      </w:pPr>
      <w:r w:rsidRPr="00A26360">
        <w:rPr>
          <w:rFonts w:eastAsia="Bookman Old Style"/>
          <w:sz w:val="26"/>
          <w:szCs w:val="26"/>
        </w:rPr>
        <w:t>Участие в общественно полезном труде в помощь школе, поселку, родному краю.</w:t>
      </w:r>
    </w:p>
    <w:p w:rsidR="004B2143" w:rsidRPr="00A26360" w:rsidRDefault="004B2143" w:rsidP="00A26360">
      <w:pPr>
        <w:widowControl w:val="0"/>
        <w:autoSpaceDE w:val="0"/>
        <w:autoSpaceDN w:val="0"/>
        <w:ind w:right="-1" w:firstLineChars="181" w:firstLine="471"/>
        <w:rPr>
          <w:rFonts w:eastAsia="Bookman Old Style"/>
          <w:sz w:val="26"/>
          <w:szCs w:val="26"/>
        </w:rPr>
      </w:pPr>
      <w:r w:rsidRPr="00A26360">
        <w:rPr>
          <w:rFonts w:eastAsia="Bookman Old Style"/>
          <w:sz w:val="26"/>
          <w:szCs w:val="26"/>
        </w:rPr>
        <w:t>Участие в делах благотворительности, милосердия, в оказании помощи нуждающимся, заботе о животных, живых существах, природе.</w:t>
      </w:r>
    </w:p>
    <w:p w:rsidR="004B2143" w:rsidRPr="00A26360" w:rsidRDefault="004B2143" w:rsidP="00A26360">
      <w:pPr>
        <w:widowControl w:val="0"/>
        <w:autoSpaceDE w:val="0"/>
        <w:autoSpaceDN w:val="0"/>
        <w:ind w:right="-1" w:firstLineChars="181" w:firstLine="471"/>
        <w:rPr>
          <w:rFonts w:eastAsia="Bookman Old Style"/>
          <w:sz w:val="26"/>
          <w:szCs w:val="26"/>
        </w:rPr>
      </w:pPr>
      <w:r w:rsidRPr="00A26360">
        <w:rPr>
          <w:rFonts w:eastAsia="Bookman Old Style"/>
          <w:sz w:val="26"/>
          <w:szCs w:val="26"/>
        </w:rPr>
        <w:t>Проведение сюжетно-ролевых игр.</w:t>
      </w:r>
    </w:p>
    <w:p w:rsidR="004B2143" w:rsidRPr="00A26360" w:rsidRDefault="004B2143" w:rsidP="00A26360">
      <w:pPr>
        <w:widowControl w:val="0"/>
        <w:autoSpaceDE w:val="0"/>
        <w:autoSpaceDN w:val="0"/>
        <w:ind w:right="-1" w:firstLineChars="181" w:firstLine="471"/>
        <w:rPr>
          <w:rFonts w:eastAsia="Bookman Old Style"/>
          <w:sz w:val="26"/>
          <w:szCs w:val="26"/>
        </w:rPr>
      </w:pPr>
      <w:r w:rsidRPr="00A26360">
        <w:rPr>
          <w:rFonts w:eastAsia="Bookman Old Style"/>
          <w:sz w:val="26"/>
          <w:szCs w:val="26"/>
        </w:rPr>
        <w:t>Проведение праздников, творческих конкурсов внутри класса.</w:t>
      </w:r>
    </w:p>
    <w:p w:rsidR="004B2143" w:rsidRPr="00A26360" w:rsidRDefault="004B2143" w:rsidP="00A26360">
      <w:pPr>
        <w:widowControl w:val="0"/>
        <w:autoSpaceDE w:val="0"/>
        <w:autoSpaceDN w:val="0"/>
        <w:ind w:right="-1" w:firstLineChars="181" w:firstLine="471"/>
        <w:rPr>
          <w:rFonts w:eastAsia="Bookman Old Style"/>
          <w:sz w:val="26"/>
          <w:szCs w:val="26"/>
        </w:rPr>
      </w:pPr>
      <w:r w:rsidRPr="00A26360">
        <w:rPr>
          <w:rFonts w:eastAsia="Bookman Old Style"/>
          <w:sz w:val="26"/>
          <w:szCs w:val="26"/>
        </w:rPr>
        <w:t>Проведение спортивных соревнований.</w:t>
      </w:r>
    </w:p>
    <w:p w:rsidR="004B2143" w:rsidRPr="00A26360" w:rsidRDefault="004B2143" w:rsidP="00A26360">
      <w:pPr>
        <w:widowControl w:val="0"/>
        <w:autoSpaceDE w:val="0"/>
        <w:autoSpaceDN w:val="0"/>
        <w:ind w:right="-1" w:firstLineChars="181" w:firstLine="471"/>
        <w:rPr>
          <w:rFonts w:eastAsia="Bookman Old Style"/>
          <w:sz w:val="26"/>
          <w:szCs w:val="26"/>
        </w:rPr>
      </w:pPr>
      <w:r w:rsidRPr="00A26360">
        <w:rPr>
          <w:rFonts w:eastAsia="Bookman Old Style"/>
          <w:sz w:val="26"/>
          <w:szCs w:val="26"/>
        </w:rPr>
        <w:t>Проведение краеведческой работы.</w:t>
      </w:r>
    </w:p>
    <w:p w:rsidR="004B2143" w:rsidRPr="00A26360" w:rsidRDefault="004B2143" w:rsidP="00A26360">
      <w:pPr>
        <w:widowControl w:val="0"/>
        <w:autoSpaceDE w:val="0"/>
        <w:autoSpaceDN w:val="0"/>
        <w:ind w:right="-1" w:firstLineChars="181" w:firstLine="471"/>
        <w:rPr>
          <w:rFonts w:eastAsia="Bookman Old Style"/>
          <w:sz w:val="26"/>
          <w:szCs w:val="26"/>
        </w:rPr>
      </w:pPr>
      <w:r w:rsidRPr="00A26360">
        <w:rPr>
          <w:rFonts w:eastAsia="Bookman Old Style"/>
          <w:sz w:val="26"/>
          <w:szCs w:val="26"/>
        </w:rPr>
        <w:t>Организация бесед со школьным психологом, медицинскими работниками.</w:t>
      </w:r>
    </w:p>
    <w:p w:rsidR="004B2143" w:rsidRPr="00A26360" w:rsidRDefault="004B2143" w:rsidP="00A26360">
      <w:pPr>
        <w:widowControl w:val="0"/>
        <w:autoSpaceDE w:val="0"/>
        <w:autoSpaceDN w:val="0"/>
        <w:ind w:right="-1" w:firstLineChars="181" w:firstLine="471"/>
        <w:rPr>
          <w:rFonts w:eastAsia="Bookman Old Style"/>
          <w:sz w:val="26"/>
          <w:szCs w:val="26"/>
        </w:rPr>
      </w:pPr>
      <w:r w:rsidRPr="00A26360">
        <w:rPr>
          <w:rFonts w:eastAsia="Bookman Old Style"/>
          <w:sz w:val="26"/>
          <w:szCs w:val="26"/>
        </w:rPr>
        <w:t>Создание Совета класса.</w:t>
      </w:r>
    </w:p>
    <w:p w:rsidR="004B2143" w:rsidRPr="00A26360" w:rsidRDefault="004B2143" w:rsidP="00A26360">
      <w:pPr>
        <w:widowControl w:val="0"/>
        <w:autoSpaceDE w:val="0"/>
        <w:autoSpaceDN w:val="0"/>
        <w:ind w:right="-1" w:firstLineChars="181" w:firstLine="471"/>
        <w:rPr>
          <w:rFonts w:eastAsia="Bookman Old Style"/>
          <w:sz w:val="26"/>
          <w:szCs w:val="26"/>
        </w:rPr>
      </w:pPr>
      <w:r w:rsidRPr="00A26360">
        <w:rPr>
          <w:rFonts w:eastAsia="Bookman Old Style"/>
          <w:sz w:val="26"/>
          <w:szCs w:val="26"/>
        </w:rPr>
        <w:t>Создание временных органов самоуправления.</w:t>
      </w:r>
    </w:p>
    <w:p w:rsidR="004B2143" w:rsidRPr="00A26360" w:rsidRDefault="004B2143" w:rsidP="00A26360">
      <w:pPr>
        <w:widowControl w:val="0"/>
        <w:autoSpaceDE w:val="0"/>
        <w:autoSpaceDN w:val="0"/>
        <w:ind w:right="-1" w:firstLineChars="181" w:firstLine="471"/>
        <w:rPr>
          <w:rFonts w:eastAsia="Bookman Old Style"/>
          <w:sz w:val="26"/>
          <w:szCs w:val="26"/>
        </w:rPr>
      </w:pPr>
      <w:r w:rsidRPr="00A26360">
        <w:rPr>
          <w:rFonts w:eastAsia="Bookman Old Style"/>
          <w:sz w:val="26"/>
          <w:szCs w:val="26"/>
        </w:rPr>
        <w:t>Создание игровых форм самоуправления – модели детской республики, сказочной страны детства, города знатоков и т.п.</w:t>
      </w:r>
    </w:p>
    <w:p w:rsidR="004B2143" w:rsidRPr="00A26360" w:rsidRDefault="004B2143" w:rsidP="00A26360">
      <w:pPr>
        <w:widowControl w:val="0"/>
        <w:autoSpaceDE w:val="0"/>
        <w:autoSpaceDN w:val="0"/>
        <w:ind w:right="-1" w:firstLineChars="181" w:firstLine="471"/>
        <w:jc w:val="left"/>
        <w:rPr>
          <w:rFonts w:eastAsia="Bookman Old Style"/>
          <w:sz w:val="26"/>
          <w:szCs w:val="26"/>
        </w:rPr>
      </w:pPr>
      <w:r w:rsidRPr="00A26360">
        <w:rPr>
          <w:rFonts w:eastAsia="Bookman Old Style"/>
          <w:sz w:val="26"/>
          <w:szCs w:val="26"/>
        </w:rPr>
        <w:t>Озеленение класса.</w:t>
      </w:r>
    </w:p>
    <w:p w:rsidR="004B2143" w:rsidRPr="00A26360" w:rsidRDefault="004B2143" w:rsidP="00A26360">
      <w:pPr>
        <w:widowControl w:val="0"/>
        <w:autoSpaceDE w:val="0"/>
        <w:autoSpaceDN w:val="0"/>
        <w:ind w:right="-1" w:firstLineChars="181" w:firstLine="471"/>
        <w:rPr>
          <w:rFonts w:eastAsia="Bookman Old Style"/>
          <w:sz w:val="26"/>
          <w:szCs w:val="26"/>
        </w:rPr>
      </w:pPr>
      <w:r w:rsidRPr="00A26360">
        <w:rPr>
          <w:rFonts w:eastAsia="Bookman Old Style"/>
          <w:sz w:val="26"/>
          <w:szCs w:val="26"/>
        </w:rPr>
        <w:t xml:space="preserve">Организация работы экологических патрулей и др. </w:t>
      </w:r>
    </w:p>
    <w:p w:rsidR="004B2143" w:rsidRPr="00A26360" w:rsidRDefault="004B2143" w:rsidP="00A26360">
      <w:pPr>
        <w:widowControl w:val="0"/>
        <w:autoSpaceDE w:val="0"/>
        <w:autoSpaceDN w:val="0"/>
        <w:ind w:right="-1" w:firstLineChars="181" w:firstLine="471"/>
        <w:rPr>
          <w:rFonts w:eastAsia="Bookman Old Style"/>
          <w:sz w:val="26"/>
          <w:szCs w:val="26"/>
        </w:rPr>
      </w:pPr>
      <w:r w:rsidRPr="00A26360">
        <w:rPr>
          <w:rFonts w:eastAsia="Bookman Old Style"/>
          <w:sz w:val="26"/>
          <w:szCs w:val="26"/>
        </w:rPr>
        <w:t>Планирование и проведение классных часов целевой воспитательной тематической направленности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rsidR="004B2143" w:rsidRPr="00A26360" w:rsidRDefault="004B2143" w:rsidP="00A26360">
      <w:pPr>
        <w:widowControl w:val="0"/>
        <w:autoSpaceDE w:val="0"/>
        <w:autoSpaceDN w:val="0"/>
        <w:ind w:right="-1" w:firstLineChars="181" w:firstLine="471"/>
        <w:rPr>
          <w:rFonts w:eastAsia="Tahoma"/>
          <w:sz w:val="26"/>
          <w:szCs w:val="26"/>
        </w:rPr>
      </w:pPr>
      <w:r w:rsidRPr="00A26360">
        <w:rPr>
          <w:rFonts w:eastAsia="№Е"/>
          <w:sz w:val="26"/>
          <w:szCs w:val="26"/>
        </w:rPr>
        <w:t xml:space="preserve">Сплочение коллектива класса через: </w:t>
      </w:r>
      <w:r w:rsidRPr="00A26360">
        <w:rPr>
          <w:rFonts w:eastAsia="Tahoma"/>
          <w:sz w:val="26"/>
          <w:szCs w:val="26"/>
        </w:rPr>
        <w:t>и</w:t>
      </w:r>
      <w:r w:rsidRPr="00A26360">
        <w:rPr>
          <w:rFonts w:eastAsia="№Е"/>
          <w:i/>
          <w:iCs/>
          <w:sz w:val="26"/>
          <w:szCs w:val="26"/>
          <w:u w:val="single"/>
        </w:rPr>
        <w:t xml:space="preserve">гры и тренинги на сплочение и командообразование; </w:t>
      </w:r>
      <w:r w:rsidRPr="00A26360">
        <w:rPr>
          <w:rFonts w:eastAsia="Bookman Old Style"/>
          <w:sz w:val="26"/>
          <w:szCs w:val="26"/>
        </w:rPr>
        <w:t xml:space="preserve">внеучебные и внешкольные мероприятия, </w:t>
      </w:r>
      <w:r w:rsidRPr="00A26360">
        <w:rPr>
          <w:rFonts w:eastAsia="№Е"/>
          <w:i/>
          <w:iCs/>
          <w:sz w:val="26"/>
          <w:szCs w:val="26"/>
          <w:u w:val="single"/>
        </w:rPr>
        <w:t xml:space="preserve">походы и экскурсии, организуемые классными руководителями и родителями; празднования дней рождения обучающихся, </w:t>
      </w:r>
      <w:r w:rsidRPr="00A26360">
        <w:rPr>
          <w:rFonts w:eastAsia="Tahoma"/>
          <w:sz w:val="26"/>
          <w:szCs w:val="26"/>
        </w:rPr>
        <w:t>включающие в себя подготовленные ученическими микрогруппами поздравления, сюрпризы, творческие подарки и розыгрыши; внутриклассные «огоньки» и вечера, дающие каждому обучающемуся возможность рефлексии собственного участия в жизни класса.</w:t>
      </w:r>
    </w:p>
    <w:p w:rsidR="004B2143" w:rsidRPr="00A26360" w:rsidRDefault="004B2143" w:rsidP="00A26360">
      <w:pPr>
        <w:widowControl w:val="0"/>
        <w:tabs>
          <w:tab w:val="left" w:pos="851"/>
        </w:tabs>
        <w:autoSpaceDE w:val="0"/>
        <w:autoSpaceDN w:val="0"/>
        <w:ind w:right="-1" w:firstLineChars="181" w:firstLine="471"/>
        <w:rPr>
          <w:rFonts w:eastAsia="№Е"/>
          <w:b/>
          <w:bCs/>
          <w:sz w:val="26"/>
          <w:szCs w:val="26"/>
        </w:rPr>
      </w:pPr>
      <w:r w:rsidRPr="00A26360">
        <w:rPr>
          <w:rFonts w:eastAsia="Bookman Old Style"/>
          <w:sz w:val="26"/>
          <w:szCs w:val="26"/>
        </w:rPr>
        <w:t>Выработка совместно с обучающимися правил поведения, законов класса, помогающих обучающимся освоить нормы и правила общения, которым они должны следовать в школе, участие в выработке таких правил поведения в общеобразовательной организации.</w:t>
      </w:r>
    </w:p>
    <w:p w:rsidR="004B2143" w:rsidRPr="00A26360" w:rsidRDefault="004B2143" w:rsidP="00E25211">
      <w:pPr>
        <w:widowControl w:val="0"/>
        <w:tabs>
          <w:tab w:val="left" w:pos="851"/>
        </w:tabs>
        <w:autoSpaceDE w:val="0"/>
        <w:autoSpaceDN w:val="0"/>
        <w:ind w:right="-1" w:firstLineChars="181" w:firstLine="471"/>
        <w:jc w:val="left"/>
        <w:rPr>
          <w:rFonts w:eastAsia="№Е"/>
          <w:b/>
          <w:bCs/>
          <w:iCs/>
          <w:sz w:val="26"/>
          <w:szCs w:val="26"/>
        </w:rPr>
      </w:pPr>
      <w:r w:rsidRPr="00A26360">
        <w:rPr>
          <w:rFonts w:eastAsia="№Е"/>
          <w:b/>
          <w:bCs/>
          <w:i/>
          <w:iCs/>
          <w:sz w:val="26"/>
          <w:szCs w:val="26"/>
          <w:lang w:val="en-US"/>
        </w:rPr>
        <w:t>Индивидуаль</w:t>
      </w:r>
      <w:r w:rsidRPr="00A26360">
        <w:rPr>
          <w:rFonts w:eastAsia="№Е"/>
          <w:b/>
          <w:bCs/>
          <w:i/>
          <w:iCs/>
          <w:sz w:val="26"/>
          <w:szCs w:val="26"/>
        </w:rPr>
        <w:t>ная</w:t>
      </w:r>
      <w:r w:rsidRPr="00A26360">
        <w:rPr>
          <w:rFonts w:eastAsia="№Е"/>
          <w:b/>
          <w:bCs/>
          <w:i/>
          <w:iCs/>
          <w:sz w:val="26"/>
          <w:szCs w:val="26"/>
          <w:lang w:val="en-US"/>
        </w:rPr>
        <w:t xml:space="preserve"> работ</w:t>
      </w:r>
      <w:r w:rsidRPr="00A26360">
        <w:rPr>
          <w:rFonts w:eastAsia="№Е"/>
          <w:b/>
          <w:bCs/>
          <w:i/>
          <w:iCs/>
          <w:sz w:val="26"/>
          <w:szCs w:val="26"/>
        </w:rPr>
        <w:t>а</w:t>
      </w:r>
      <w:r w:rsidRPr="00A26360">
        <w:rPr>
          <w:rFonts w:eastAsia="№Е"/>
          <w:b/>
          <w:bCs/>
          <w:i/>
          <w:iCs/>
          <w:sz w:val="26"/>
          <w:szCs w:val="26"/>
          <w:lang w:val="en-US"/>
        </w:rPr>
        <w:t xml:space="preserve"> с обучающимися</w:t>
      </w:r>
      <w:r w:rsidRPr="00A26360">
        <w:rPr>
          <w:rFonts w:eastAsia="№Е"/>
          <w:b/>
          <w:bCs/>
          <w:i/>
          <w:iCs/>
          <w:sz w:val="26"/>
          <w:szCs w:val="26"/>
        </w:rPr>
        <w:t>:</w:t>
      </w:r>
    </w:p>
    <w:p w:rsidR="004B2143" w:rsidRPr="00A26360" w:rsidRDefault="004B2143" w:rsidP="00734E61">
      <w:pPr>
        <w:widowControl w:val="0"/>
        <w:numPr>
          <w:ilvl w:val="0"/>
          <w:numId w:val="156"/>
        </w:numPr>
        <w:tabs>
          <w:tab w:val="left" w:pos="220"/>
          <w:tab w:val="left" w:pos="851"/>
        </w:tabs>
        <w:ind w:left="0" w:right="-1" w:firstLineChars="220" w:firstLine="572"/>
        <w:jc w:val="left"/>
        <w:rPr>
          <w:rFonts w:eastAsia="Courier New"/>
          <w:iCs/>
          <w:w w:val="0"/>
          <w:sz w:val="26"/>
          <w:szCs w:val="26"/>
          <w:lang w:eastAsia="ru-RU" w:bidi="ru-RU"/>
        </w:rPr>
      </w:pPr>
      <w:r w:rsidRPr="00A26360">
        <w:rPr>
          <w:rFonts w:eastAsia="Courier New"/>
          <w:iCs/>
          <w:w w:val="0"/>
          <w:sz w:val="26"/>
          <w:szCs w:val="26"/>
          <w:lang w:eastAsia="ru-RU" w:bidi="ru-RU"/>
        </w:rPr>
        <w:t>профилактика асоциального поведения;</w:t>
      </w:r>
    </w:p>
    <w:p w:rsidR="004B2143" w:rsidRPr="00A26360" w:rsidRDefault="004B2143" w:rsidP="00734E61">
      <w:pPr>
        <w:widowControl w:val="0"/>
        <w:numPr>
          <w:ilvl w:val="0"/>
          <w:numId w:val="156"/>
        </w:numPr>
        <w:tabs>
          <w:tab w:val="left" w:pos="220"/>
          <w:tab w:val="left" w:pos="851"/>
        </w:tabs>
        <w:ind w:left="0" w:right="-1" w:firstLineChars="220" w:firstLine="572"/>
        <w:jc w:val="left"/>
        <w:rPr>
          <w:rFonts w:eastAsia="Courier New"/>
          <w:iCs/>
          <w:w w:val="0"/>
          <w:sz w:val="26"/>
          <w:szCs w:val="26"/>
          <w:lang w:eastAsia="ru-RU" w:bidi="ru-RU"/>
        </w:rPr>
      </w:pPr>
      <w:r w:rsidRPr="00A26360">
        <w:rPr>
          <w:rFonts w:eastAsia="Courier New"/>
          <w:iCs/>
          <w:w w:val="0"/>
          <w:sz w:val="26"/>
          <w:szCs w:val="26"/>
          <w:lang w:eastAsia="ru-RU" w:bidi="ru-RU"/>
        </w:rPr>
        <w:t>ведение системы учета детей, семей групп социального риска, реализацию планов профилактической работы с ними;</w:t>
      </w:r>
    </w:p>
    <w:p w:rsidR="004B2143" w:rsidRPr="00A26360" w:rsidRDefault="004B2143" w:rsidP="00734E61">
      <w:pPr>
        <w:widowControl w:val="0"/>
        <w:numPr>
          <w:ilvl w:val="0"/>
          <w:numId w:val="156"/>
        </w:numPr>
        <w:tabs>
          <w:tab w:val="left" w:pos="220"/>
          <w:tab w:val="left" w:pos="851"/>
        </w:tabs>
        <w:ind w:left="0" w:right="-1" w:firstLineChars="220" w:firstLine="572"/>
        <w:jc w:val="left"/>
        <w:rPr>
          <w:rFonts w:eastAsia="Courier New"/>
          <w:iCs/>
          <w:w w:val="0"/>
          <w:sz w:val="26"/>
          <w:szCs w:val="26"/>
          <w:lang w:eastAsia="ru-RU" w:bidi="ru-RU"/>
        </w:rPr>
      </w:pPr>
      <w:r w:rsidRPr="00A26360">
        <w:rPr>
          <w:rFonts w:eastAsia="Courier New"/>
          <w:iCs/>
          <w:w w:val="0"/>
          <w:sz w:val="26"/>
          <w:szCs w:val="26"/>
          <w:lang w:eastAsia="ru-RU" w:bidi="ru-RU"/>
        </w:rPr>
        <w:t>реализация индивидуальных профилактических программ для детей группы риска, обеспечение подростков информацией об опасных последствиях алкоголизма, наркомании, курения, «внедрения» упражнений и заданий, развивающих навыки ответственного отношения к здоровью и исключающих рискованное поведение, наносящее вред здоровью и социальному благополучию;</w:t>
      </w:r>
    </w:p>
    <w:p w:rsidR="004B2143" w:rsidRPr="00A26360" w:rsidRDefault="004B2143" w:rsidP="00734E61">
      <w:pPr>
        <w:widowControl w:val="0"/>
        <w:numPr>
          <w:ilvl w:val="0"/>
          <w:numId w:val="156"/>
        </w:numPr>
        <w:tabs>
          <w:tab w:val="left" w:pos="220"/>
          <w:tab w:val="left" w:pos="851"/>
        </w:tabs>
        <w:ind w:left="0" w:right="-1" w:firstLineChars="220" w:firstLine="572"/>
        <w:jc w:val="left"/>
        <w:rPr>
          <w:rFonts w:eastAsia="Courier New"/>
          <w:iCs/>
          <w:w w:val="0"/>
          <w:sz w:val="26"/>
          <w:szCs w:val="26"/>
          <w:lang w:eastAsia="ru-RU" w:bidi="ru-RU"/>
        </w:rPr>
      </w:pPr>
      <w:r w:rsidRPr="00A26360">
        <w:rPr>
          <w:rFonts w:eastAsia="Courier New"/>
          <w:iCs/>
          <w:w w:val="0"/>
          <w:sz w:val="26"/>
          <w:szCs w:val="26"/>
          <w:lang w:eastAsia="ru-RU" w:bidi="ru-RU"/>
        </w:rPr>
        <w:t xml:space="preserve">изучение особенностей личностного развития обучающихся класса путём наблюдения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нравственным проблемам; результаты наблюдения сверяются с результатами бесед с родителями обучающихся, а также (при необходимости) – со школьным психологом; </w:t>
      </w:r>
    </w:p>
    <w:p w:rsidR="004B2143" w:rsidRPr="00A26360" w:rsidRDefault="004B2143" w:rsidP="00734E61">
      <w:pPr>
        <w:widowControl w:val="0"/>
        <w:numPr>
          <w:ilvl w:val="0"/>
          <w:numId w:val="156"/>
        </w:numPr>
        <w:tabs>
          <w:tab w:val="left" w:pos="220"/>
          <w:tab w:val="left" w:pos="851"/>
        </w:tabs>
        <w:ind w:left="0" w:right="-1" w:firstLineChars="220" w:firstLine="572"/>
        <w:jc w:val="left"/>
        <w:rPr>
          <w:rFonts w:eastAsia="Courier New"/>
          <w:iCs/>
          <w:w w:val="0"/>
          <w:sz w:val="26"/>
          <w:szCs w:val="26"/>
          <w:lang w:eastAsia="ru-RU" w:bidi="ru-RU"/>
        </w:rPr>
      </w:pPr>
      <w:r w:rsidRPr="00A26360">
        <w:rPr>
          <w:rFonts w:eastAsia="Courier New"/>
          <w:iCs/>
          <w:w w:val="0"/>
          <w:sz w:val="26"/>
          <w:szCs w:val="26"/>
          <w:lang w:eastAsia="ru-RU" w:bidi="ru-RU"/>
        </w:rPr>
        <w:t>доверительное общение и поддержка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4B2143" w:rsidRPr="00A26360" w:rsidRDefault="004B2143" w:rsidP="00734E61">
      <w:pPr>
        <w:widowControl w:val="0"/>
        <w:numPr>
          <w:ilvl w:val="0"/>
          <w:numId w:val="156"/>
        </w:numPr>
        <w:tabs>
          <w:tab w:val="left" w:pos="220"/>
          <w:tab w:val="left" w:pos="851"/>
        </w:tabs>
        <w:ind w:left="0" w:right="-1" w:firstLineChars="220" w:firstLine="572"/>
        <w:jc w:val="left"/>
        <w:rPr>
          <w:rFonts w:eastAsia="Courier New"/>
          <w:iCs/>
          <w:w w:val="0"/>
          <w:sz w:val="26"/>
          <w:szCs w:val="26"/>
          <w:lang w:eastAsia="ru-RU" w:bidi="ru-RU"/>
        </w:rPr>
      </w:pPr>
      <w:r w:rsidRPr="00A26360">
        <w:rPr>
          <w:rFonts w:eastAsia="Courier New"/>
          <w:iCs/>
          <w:w w:val="0"/>
          <w:sz w:val="26"/>
          <w:szCs w:val="26"/>
          <w:lang w:eastAsia="ru-RU" w:bidi="ru-RU"/>
        </w:rPr>
        <w:t>индивидуальная работа с обучающимися класса, направленная на заполнение ими личных портфолио, в которых обучающиеся фиксируют свои учебные, творческие, спортивные, личностные достижения;</w:t>
      </w:r>
    </w:p>
    <w:p w:rsidR="004B2143" w:rsidRPr="00A26360" w:rsidRDefault="004B2143" w:rsidP="00734E61">
      <w:pPr>
        <w:widowControl w:val="0"/>
        <w:numPr>
          <w:ilvl w:val="0"/>
          <w:numId w:val="156"/>
        </w:numPr>
        <w:tabs>
          <w:tab w:val="left" w:pos="220"/>
          <w:tab w:val="left" w:pos="851"/>
        </w:tabs>
        <w:ind w:left="0" w:right="-1" w:firstLineChars="220" w:firstLine="572"/>
        <w:jc w:val="left"/>
        <w:rPr>
          <w:rFonts w:eastAsia="Courier New"/>
          <w:iCs/>
          <w:w w:val="0"/>
          <w:sz w:val="26"/>
          <w:szCs w:val="26"/>
          <w:lang w:eastAsia="ru-RU" w:bidi="ru-RU"/>
        </w:rPr>
      </w:pPr>
      <w:r w:rsidRPr="00A26360">
        <w:rPr>
          <w:rFonts w:eastAsia="Courier New"/>
          <w:iCs/>
          <w:w w:val="0"/>
          <w:sz w:val="26"/>
          <w:szCs w:val="26"/>
          <w:lang w:eastAsia="ru-RU" w:bidi="ru-RU"/>
        </w:rPr>
        <w:t>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4B2143" w:rsidRPr="00A26360" w:rsidRDefault="004B2143" w:rsidP="00E25211">
      <w:pPr>
        <w:tabs>
          <w:tab w:val="left" w:pos="851"/>
          <w:tab w:val="left" w:pos="1310"/>
        </w:tabs>
        <w:ind w:right="-1" w:firstLineChars="181" w:firstLine="471"/>
        <w:contextualSpacing/>
        <w:jc w:val="left"/>
        <w:rPr>
          <w:rFonts w:eastAsia="Times New Roman"/>
          <w:b/>
          <w:bCs/>
          <w:sz w:val="26"/>
          <w:szCs w:val="26"/>
          <w:lang w:eastAsia="ru-RU"/>
        </w:rPr>
      </w:pPr>
      <w:r w:rsidRPr="00A26360">
        <w:rPr>
          <w:rFonts w:eastAsia="Times New Roman"/>
          <w:b/>
          <w:bCs/>
          <w:sz w:val="26"/>
          <w:szCs w:val="26"/>
          <w:lang w:eastAsia="ru-RU"/>
        </w:rPr>
        <w:t>Работа с учителями-предметниками в классе:</w:t>
      </w:r>
    </w:p>
    <w:p w:rsidR="004B2143" w:rsidRPr="00A26360" w:rsidRDefault="004B2143" w:rsidP="00734E61">
      <w:pPr>
        <w:widowControl w:val="0"/>
        <w:numPr>
          <w:ilvl w:val="0"/>
          <w:numId w:val="156"/>
        </w:numPr>
        <w:tabs>
          <w:tab w:val="left" w:pos="220"/>
          <w:tab w:val="left" w:pos="851"/>
        </w:tabs>
        <w:ind w:left="0" w:right="-1" w:firstLineChars="220" w:firstLine="572"/>
        <w:jc w:val="left"/>
        <w:rPr>
          <w:rFonts w:eastAsia="Courier New"/>
          <w:iCs/>
          <w:w w:val="0"/>
          <w:sz w:val="26"/>
          <w:szCs w:val="26"/>
          <w:lang w:eastAsia="ru-RU" w:bidi="ru-RU"/>
        </w:rPr>
      </w:pPr>
      <w:r w:rsidRPr="00A26360">
        <w:rPr>
          <w:rFonts w:eastAsia="Courier New"/>
          <w:iCs/>
          <w:w w:val="0"/>
          <w:sz w:val="26"/>
          <w:szCs w:val="26"/>
          <w:lang w:eastAsia="ru-RU" w:bidi="ru-RU"/>
        </w:rPr>
        <w:t>регулярные консультации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и/или разрешение конфликтов между учителямии обучающимися;</w:t>
      </w:r>
    </w:p>
    <w:p w:rsidR="004B2143" w:rsidRPr="00A26360" w:rsidRDefault="004B2143" w:rsidP="00734E61">
      <w:pPr>
        <w:widowControl w:val="0"/>
        <w:numPr>
          <w:ilvl w:val="0"/>
          <w:numId w:val="156"/>
        </w:numPr>
        <w:tabs>
          <w:tab w:val="left" w:pos="220"/>
          <w:tab w:val="left" w:pos="851"/>
        </w:tabs>
        <w:ind w:left="0" w:right="-1" w:firstLineChars="220" w:firstLine="572"/>
        <w:jc w:val="left"/>
        <w:rPr>
          <w:rFonts w:eastAsia="Courier New"/>
          <w:iCs/>
          <w:w w:val="0"/>
          <w:sz w:val="26"/>
          <w:szCs w:val="26"/>
          <w:lang w:eastAsia="ru-RU" w:bidi="ru-RU"/>
        </w:rPr>
      </w:pPr>
      <w:r w:rsidRPr="00A26360">
        <w:rPr>
          <w:rFonts w:eastAsia="Courier New"/>
          <w:iCs/>
          <w:w w:val="0"/>
          <w:sz w:val="26"/>
          <w:szCs w:val="26"/>
          <w:lang w:eastAsia="ru-RU" w:bidi="ru-RU"/>
        </w:rPr>
        <w:t>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4B2143" w:rsidRPr="00A26360" w:rsidRDefault="004B2143" w:rsidP="00734E61">
      <w:pPr>
        <w:widowControl w:val="0"/>
        <w:numPr>
          <w:ilvl w:val="0"/>
          <w:numId w:val="156"/>
        </w:numPr>
        <w:tabs>
          <w:tab w:val="left" w:pos="220"/>
          <w:tab w:val="left" w:pos="851"/>
        </w:tabs>
        <w:ind w:left="0" w:right="-1" w:firstLineChars="220" w:firstLine="572"/>
        <w:jc w:val="left"/>
        <w:rPr>
          <w:rFonts w:eastAsia="Courier New"/>
          <w:iCs/>
          <w:w w:val="0"/>
          <w:sz w:val="26"/>
          <w:szCs w:val="26"/>
          <w:lang w:eastAsia="ru-RU" w:bidi="ru-RU"/>
        </w:rPr>
      </w:pPr>
      <w:r w:rsidRPr="00A26360">
        <w:rPr>
          <w:rFonts w:eastAsia="Courier New"/>
          <w:iCs/>
          <w:w w:val="0"/>
          <w:sz w:val="26"/>
          <w:szCs w:val="26"/>
          <w:lang w:eastAsia="ru-RU" w:bidi="ru-RU"/>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4B2143" w:rsidRPr="00A26360" w:rsidRDefault="004B2143" w:rsidP="00E25211">
      <w:pPr>
        <w:tabs>
          <w:tab w:val="left" w:pos="851"/>
          <w:tab w:val="left" w:pos="1310"/>
        </w:tabs>
        <w:ind w:right="-1" w:firstLineChars="181" w:firstLine="471"/>
        <w:contextualSpacing/>
        <w:jc w:val="left"/>
        <w:rPr>
          <w:rFonts w:eastAsia="Times New Roman"/>
          <w:b/>
          <w:bCs/>
          <w:sz w:val="26"/>
          <w:szCs w:val="26"/>
          <w:lang w:eastAsia="ru-RU"/>
        </w:rPr>
      </w:pPr>
      <w:r w:rsidRPr="00A26360">
        <w:rPr>
          <w:rFonts w:eastAsia="Times New Roman"/>
          <w:b/>
          <w:bCs/>
          <w:sz w:val="26"/>
          <w:szCs w:val="26"/>
          <w:lang w:eastAsia="ru-RU"/>
        </w:rPr>
        <w:t xml:space="preserve">Работа с родителями (законными представителями) обучающихся:  </w:t>
      </w:r>
    </w:p>
    <w:p w:rsidR="004B2143" w:rsidRPr="00A26360" w:rsidRDefault="004B2143" w:rsidP="00734E61">
      <w:pPr>
        <w:widowControl w:val="0"/>
        <w:numPr>
          <w:ilvl w:val="0"/>
          <w:numId w:val="156"/>
        </w:numPr>
        <w:tabs>
          <w:tab w:val="left" w:pos="220"/>
          <w:tab w:val="left" w:pos="851"/>
        </w:tabs>
        <w:ind w:left="0" w:right="-1" w:firstLineChars="220" w:firstLine="572"/>
        <w:jc w:val="left"/>
        <w:rPr>
          <w:rFonts w:eastAsia="Courier New"/>
          <w:iCs/>
          <w:w w:val="0"/>
          <w:sz w:val="26"/>
          <w:szCs w:val="26"/>
          <w:lang w:eastAsia="ru-RU" w:bidi="ru-RU"/>
        </w:rPr>
      </w:pPr>
      <w:r w:rsidRPr="00A26360">
        <w:rPr>
          <w:rFonts w:eastAsia="Courier New"/>
          <w:iCs/>
          <w:w w:val="0"/>
          <w:sz w:val="26"/>
          <w:szCs w:val="26"/>
          <w:lang w:eastAsia="ru-RU" w:bidi="ru-RU"/>
        </w:rPr>
        <w:t>повышение педагогической культуры родителей (законных представителей);</w:t>
      </w:r>
    </w:p>
    <w:p w:rsidR="004B2143" w:rsidRPr="00A26360" w:rsidRDefault="004B2143" w:rsidP="00734E61">
      <w:pPr>
        <w:widowControl w:val="0"/>
        <w:numPr>
          <w:ilvl w:val="0"/>
          <w:numId w:val="156"/>
        </w:numPr>
        <w:tabs>
          <w:tab w:val="left" w:pos="220"/>
          <w:tab w:val="left" w:pos="851"/>
        </w:tabs>
        <w:ind w:left="0" w:right="-1" w:firstLineChars="220" w:firstLine="572"/>
        <w:jc w:val="left"/>
        <w:rPr>
          <w:rFonts w:eastAsia="Courier New"/>
          <w:iCs/>
          <w:w w:val="0"/>
          <w:sz w:val="26"/>
          <w:szCs w:val="26"/>
          <w:lang w:eastAsia="ru-RU" w:bidi="ru-RU"/>
        </w:rPr>
      </w:pPr>
      <w:r w:rsidRPr="00A26360">
        <w:rPr>
          <w:rFonts w:eastAsia="Courier New"/>
          <w:iCs/>
          <w:w w:val="0"/>
          <w:sz w:val="26"/>
          <w:szCs w:val="26"/>
          <w:lang w:eastAsia="ru-RU" w:bidi="ru-RU"/>
        </w:rPr>
        <w:t>содействие родителям (законным представителям) в решении индивидуальных проблем воспитания детей;</w:t>
      </w:r>
    </w:p>
    <w:p w:rsidR="004B2143" w:rsidRPr="00A26360" w:rsidRDefault="004B2143" w:rsidP="00734E61">
      <w:pPr>
        <w:widowControl w:val="0"/>
        <w:numPr>
          <w:ilvl w:val="0"/>
          <w:numId w:val="156"/>
        </w:numPr>
        <w:tabs>
          <w:tab w:val="left" w:pos="220"/>
          <w:tab w:val="left" w:pos="851"/>
        </w:tabs>
        <w:ind w:left="0" w:right="-1" w:firstLineChars="220" w:firstLine="572"/>
        <w:jc w:val="left"/>
        <w:rPr>
          <w:rFonts w:eastAsia="Courier New"/>
          <w:iCs/>
          <w:w w:val="0"/>
          <w:sz w:val="26"/>
          <w:szCs w:val="26"/>
          <w:lang w:eastAsia="ru-RU" w:bidi="ru-RU"/>
        </w:rPr>
      </w:pPr>
      <w:r w:rsidRPr="00A26360">
        <w:rPr>
          <w:rFonts w:eastAsia="Courier New"/>
          <w:iCs/>
          <w:w w:val="0"/>
          <w:sz w:val="26"/>
          <w:szCs w:val="26"/>
          <w:lang w:eastAsia="ru-RU" w:bidi="ru-RU"/>
        </w:rPr>
        <w:t>опора на положительный опыт семейного воспитания;</w:t>
      </w:r>
    </w:p>
    <w:p w:rsidR="004B2143" w:rsidRPr="00A26360" w:rsidRDefault="004B2143" w:rsidP="00734E61">
      <w:pPr>
        <w:widowControl w:val="0"/>
        <w:numPr>
          <w:ilvl w:val="0"/>
          <w:numId w:val="156"/>
        </w:numPr>
        <w:tabs>
          <w:tab w:val="left" w:pos="220"/>
          <w:tab w:val="left" w:pos="851"/>
        </w:tabs>
        <w:ind w:left="0" w:right="-1" w:firstLineChars="220" w:firstLine="572"/>
        <w:jc w:val="left"/>
        <w:rPr>
          <w:rFonts w:eastAsia="Courier New"/>
          <w:iCs/>
          <w:w w:val="0"/>
          <w:sz w:val="26"/>
          <w:szCs w:val="26"/>
          <w:lang w:eastAsia="ru-RU" w:bidi="ru-RU"/>
        </w:rPr>
      </w:pPr>
      <w:r w:rsidRPr="00A26360">
        <w:rPr>
          <w:rFonts w:eastAsia="Courier New"/>
          <w:iCs/>
          <w:w w:val="0"/>
          <w:sz w:val="26"/>
          <w:szCs w:val="26"/>
          <w:lang w:eastAsia="ru-RU" w:bidi="ru-RU"/>
        </w:rPr>
        <w:t>использование различных формы работы, в том числе: родительское собрание, родительская конференция, ролевая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4B2143" w:rsidRPr="00A26360" w:rsidRDefault="004B2143" w:rsidP="00734E61">
      <w:pPr>
        <w:widowControl w:val="0"/>
        <w:numPr>
          <w:ilvl w:val="0"/>
          <w:numId w:val="156"/>
        </w:numPr>
        <w:tabs>
          <w:tab w:val="left" w:pos="220"/>
          <w:tab w:val="left" w:pos="851"/>
        </w:tabs>
        <w:ind w:left="0" w:right="-1" w:firstLineChars="220" w:firstLine="572"/>
        <w:jc w:val="left"/>
        <w:rPr>
          <w:rFonts w:eastAsia="Courier New"/>
          <w:iCs/>
          <w:w w:val="0"/>
          <w:sz w:val="26"/>
          <w:szCs w:val="26"/>
          <w:lang w:eastAsia="ru-RU" w:bidi="ru-RU"/>
        </w:rPr>
      </w:pPr>
      <w:r w:rsidRPr="00A26360">
        <w:rPr>
          <w:rFonts w:eastAsia="Courier New"/>
          <w:iCs/>
          <w:w w:val="0"/>
          <w:sz w:val="26"/>
          <w:szCs w:val="26"/>
          <w:lang w:eastAsia="ru-RU" w:bidi="ru-RU"/>
        </w:rPr>
        <w:t>организация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(законным представителям) и иным членам семьи в отношениях с учителями, администрацией, в регулировании отношений между ними;</w:t>
      </w:r>
    </w:p>
    <w:p w:rsidR="004B2143" w:rsidRPr="00A26360" w:rsidRDefault="004B2143" w:rsidP="00734E61">
      <w:pPr>
        <w:widowControl w:val="0"/>
        <w:numPr>
          <w:ilvl w:val="0"/>
          <w:numId w:val="156"/>
        </w:numPr>
        <w:tabs>
          <w:tab w:val="left" w:pos="220"/>
          <w:tab w:val="left" w:pos="851"/>
        </w:tabs>
        <w:ind w:left="0" w:right="-1" w:firstLineChars="220" w:firstLine="572"/>
        <w:jc w:val="left"/>
        <w:rPr>
          <w:rFonts w:eastAsia="Courier New"/>
          <w:iCs/>
          <w:w w:val="0"/>
          <w:sz w:val="26"/>
          <w:szCs w:val="26"/>
          <w:lang w:eastAsia="ru-RU" w:bidi="ru-RU"/>
        </w:rPr>
      </w:pPr>
      <w:r w:rsidRPr="00A26360">
        <w:rPr>
          <w:rFonts w:eastAsia="Courier New"/>
          <w:iCs/>
          <w:w w:val="0"/>
          <w:sz w:val="26"/>
          <w:szCs w:val="26"/>
          <w:lang w:eastAsia="ru-RU" w:bidi="ru-RU"/>
        </w:rPr>
        <w:t>помощь родителям обучающихся;</w:t>
      </w:r>
    </w:p>
    <w:p w:rsidR="004B2143" w:rsidRPr="00A26360" w:rsidRDefault="004B2143" w:rsidP="00734E61">
      <w:pPr>
        <w:widowControl w:val="0"/>
        <w:numPr>
          <w:ilvl w:val="0"/>
          <w:numId w:val="156"/>
        </w:numPr>
        <w:tabs>
          <w:tab w:val="left" w:pos="220"/>
          <w:tab w:val="left" w:pos="851"/>
        </w:tabs>
        <w:ind w:left="0" w:right="-1" w:firstLineChars="220" w:firstLine="572"/>
        <w:jc w:val="left"/>
        <w:rPr>
          <w:rFonts w:eastAsia="Courier New"/>
          <w:iCs/>
          <w:w w:val="0"/>
          <w:sz w:val="26"/>
          <w:szCs w:val="26"/>
          <w:lang w:eastAsia="ru-RU" w:bidi="ru-RU"/>
        </w:rPr>
      </w:pPr>
      <w:r w:rsidRPr="00A26360">
        <w:rPr>
          <w:rFonts w:eastAsia="Courier New"/>
          <w:iCs/>
          <w:w w:val="0"/>
          <w:sz w:val="26"/>
          <w:szCs w:val="26"/>
          <w:lang w:eastAsia="ru-RU" w:bidi="ru-RU"/>
        </w:rPr>
        <w:t>организация родительских собраний, происходящих в режиме обсуждения наиболее острых проблем обучения и воспитания обучающихся;</w:t>
      </w:r>
    </w:p>
    <w:p w:rsidR="004B2143" w:rsidRPr="00A26360" w:rsidRDefault="004B2143" w:rsidP="00734E61">
      <w:pPr>
        <w:widowControl w:val="0"/>
        <w:numPr>
          <w:ilvl w:val="0"/>
          <w:numId w:val="156"/>
        </w:numPr>
        <w:tabs>
          <w:tab w:val="left" w:pos="220"/>
          <w:tab w:val="left" w:pos="851"/>
        </w:tabs>
        <w:ind w:left="0" w:right="-1" w:firstLineChars="220" w:firstLine="572"/>
        <w:jc w:val="left"/>
        <w:rPr>
          <w:rFonts w:eastAsia="Courier New"/>
          <w:iCs/>
          <w:w w:val="0"/>
          <w:sz w:val="26"/>
          <w:szCs w:val="26"/>
          <w:lang w:eastAsia="ru-RU" w:bidi="ru-RU"/>
        </w:rPr>
      </w:pPr>
      <w:r w:rsidRPr="00A26360">
        <w:rPr>
          <w:rFonts w:eastAsia="Courier New"/>
          <w:iCs/>
          <w:w w:val="0"/>
          <w:sz w:val="26"/>
          <w:szCs w:val="26"/>
          <w:lang w:eastAsia="ru-RU" w:bidi="ru-RU"/>
        </w:rPr>
        <w:t xml:space="preserve">создание и организация работы Советов родителей классов, участвующих в решении </w:t>
      </w:r>
      <w:r w:rsidRPr="00A26360">
        <w:rPr>
          <w:rFonts w:eastAsia="Courier New"/>
          <w:sz w:val="26"/>
          <w:szCs w:val="26"/>
          <w:lang w:eastAsia="ru-RU" w:bidi="ru-RU"/>
        </w:rPr>
        <w:t xml:space="preserve">вопросов </w:t>
      </w:r>
      <w:r w:rsidRPr="00A26360">
        <w:rPr>
          <w:rFonts w:eastAsia="Courier New"/>
          <w:iCs/>
          <w:w w:val="0"/>
          <w:sz w:val="26"/>
          <w:szCs w:val="26"/>
          <w:lang w:eastAsia="ru-RU" w:bidi="ru-RU"/>
        </w:rPr>
        <w:t>воспитания и обучения в классе, общеобразовательной организации;</w:t>
      </w:r>
    </w:p>
    <w:p w:rsidR="004B2143" w:rsidRPr="00A26360" w:rsidRDefault="004B2143" w:rsidP="00734E61">
      <w:pPr>
        <w:widowControl w:val="0"/>
        <w:numPr>
          <w:ilvl w:val="0"/>
          <w:numId w:val="156"/>
        </w:numPr>
        <w:tabs>
          <w:tab w:val="left" w:pos="220"/>
          <w:tab w:val="left" w:pos="851"/>
        </w:tabs>
        <w:ind w:left="0" w:right="-1" w:firstLineChars="220" w:firstLine="572"/>
        <w:jc w:val="left"/>
        <w:rPr>
          <w:rFonts w:eastAsia="Courier New"/>
          <w:iCs/>
          <w:w w:val="0"/>
          <w:sz w:val="26"/>
          <w:szCs w:val="26"/>
          <w:lang w:eastAsia="ru-RU" w:bidi="ru-RU"/>
        </w:rPr>
      </w:pPr>
      <w:r w:rsidRPr="00A26360">
        <w:rPr>
          <w:rFonts w:eastAsia="Courier New"/>
          <w:iCs/>
          <w:w w:val="0"/>
          <w:sz w:val="26"/>
          <w:szCs w:val="26"/>
          <w:lang w:eastAsia="ru-RU" w:bidi="ru-RU"/>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4B2143" w:rsidRPr="00A26360" w:rsidRDefault="004B2143" w:rsidP="00734E61">
      <w:pPr>
        <w:widowControl w:val="0"/>
        <w:numPr>
          <w:ilvl w:val="0"/>
          <w:numId w:val="156"/>
        </w:numPr>
        <w:tabs>
          <w:tab w:val="left" w:pos="220"/>
          <w:tab w:val="left" w:pos="851"/>
        </w:tabs>
        <w:ind w:left="0" w:right="-1" w:firstLineChars="220" w:firstLine="572"/>
        <w:jc w:val="left"/>
        <w:rPr>
          <w:rFonts w:eastAsia="Courier New"/>
          <w:iCs/>
          <w:w w:val="0"/>
          <w:sz w:val="26"/>
          <w:szCs w:val="26"/>
          <w:lang w:eastAsia="ru-RU" w:bidi="ru-RU"/>
        </w:rPr>
      </w:pPr>
      <w:r w:rsidRPr="00A26360">
        <w:rPr>
          <w:rFonts w:eastAsia="Courier New"/>
          <w:iCs/>
          <w:w w:val="0"/>
          <w:sz w:val="26"/>
          <w:szCs w:val="26"/>
          <w:lang w:eastAsia="ru-RU" w:bidi="ru-RU"/>
        </w:rPr>
        <w:t>организация на базе класса семейных праздников, конкурсов, соревнований, направленных на сплочение семьи и школы.</w:t>
      </w:r>
    </w:p>
    <w:p w:rsidR="004B2143" w:rsidRPr="00A26360" w:rsidRDefault="004B2143" w:rsidP="00E25211">
      <w:pPr>
        <w:tabs>
          <w:tab w:val="left" w:pos="851"/>
        </w:tabs>
        <w:ind w:leftChars="-300" w:left="-840" w:right="-1" w:firstLineChars="181" w:firstLine="471"/>
        <w:jc w:val="center"/>
        <w:rPr>
          <w:b/>
          <w:sz w:val="26"/>
          <w:szCs w:val="26"/>
        </w:rPr>
      </w:pPr>
      <w:r w:rsidRPr="00A26360">
        <w:rPr>
          <w:b/>
          <w:w w:val="0"/>
          <w:sz w:val="26"/>
          <w:szCs w:val="26"/>
        </w:rPr>
        <w:t xml:space="preserve">МОДУЛЬ </w:t>
      </w:r>
      <w:r w:rsidRPr="00A26360">
        <w:rPr>
          <w:b/>
          <w:sz w:val="26"/>
          <w:szCs w:val="26"/>
        </w:rPr>
        <w:t>«ОСНОВНЫЕ ШКОЛЬНЫЕ ДЕЛА»</w:t>
      </w:r>
    </w:p>
    <w:p w:rsidR="00AB1B05" w:rsidRPr="00A26360" w:rsidRDefault="00AB1B05" w:rsidP="00A26360">
      <w:pPr>
        <w:ind w:right="-1" w:firstLine="0"/>
        <w:rPr>
          <w:w w:val="0"/>
          <w:sz w:val="26"/>
          <w:szCs w:val="26"/>
        </w:rPr>
      </w:pPr>
      <w:r w:rsidRPr="00A26360">
        <w:rPr>
          <w:w w:val="0"/>
          <w:sz w:val="26"/>
          <w:szCs w:val="26"/>
        </w:rPr>
        <w:t xml:space="preserve">Основные школьные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w:t>
      </w:r>
    </w:p>
    <w:p w:rsidR="00AB1B05" w:rsidRPr="00A26360" w:rsidRDefault="00AB1B05" w:rsidP="00A26360">
      <w:pPr>
        <w:ind w:right="-1" w:firstLine="0"/>
        <w:rPr>
          <w:w w:val="0"/>
          <w:sz w:val="26"/>
          <w:szCs w:val="26"/>
        </w:rPr>
      </w:pPr>
      <w:r w:rsidRPr="00A26360">
        <w:rPr>
          <w:w w:val="0"/>
          <w:sz w:val="26"/>
          <w:szCs w:val="26"/>
        </w:rPr>
        <w:t>Основные школьные дела, реализуемые в школе:</w:t>
      </w:r>
    </w:p>
    <w:p w:rsidR="00AB1B05" w:rsidRPr="00A26360" w:rsidRDefault="00AB1B05" w:rsidP="00A26360">
      <w:pPr>
        <w:ind w:right="-1" w:firstLine="0"/>
        <w:rPr>
          <w:rFonts w:eastAsia="№Е"/>
          <w:sz w:val="26"/>
          <w:szCs w:val="26"/>
          <w:u w:val="single"/>
        </w:rPr>
      </w:pPr>
      <w:r w:rsidRPr="00A26360">
        <w:rPr>
          <w:rFonts w:eastAsia="№Е"/>
          <w:i/>
          <w:sz w:val="26"/>
          <w:szCs w:val="26"/>
          <w:u w:val="single"/>
        </w:rPr>
        <w:t>День знаний</w:t>
      </w:r>
    </w:p>
    <w:p w:rsidR="00AB1B05" w:rsidRPr="00A26360" w:rsidRDefault="00AB1B05" w:rsidP="00A26360">
      <w:pPr>
        <w:ind w:right="-1" w:firstLine="0"/>
        <w:rPr>
          <w:rFonts w:eastAsia="№Е"/>
          <w:sz w:val="26"/>
          <w:szCs w:val="26"/>
          <w:u w:val="single"/>
        </w:rPr>
      </w:pPr>
      <w:r w:rsidRPr="00A26360">
        <w:rPr>
          <w:rFonts w:eastAsia="№Е"/>
          <w:i/>
          <w:sz w:val="26"/>
          <w:szCs w:val="26"/>
          <w:u w:val="single"/>
        </w:rPr>
        <w:t>День рождения школы</w:t>
      </w:r>
    </w:p>
    <w:p w:rsidR="00AB1B05" w:rsidRPr="00A26360" w:rsidRDefault="00AB1B05" w:rsidP="00A26360">
      <w:pPr>
        <w:ind w:right="-1" w:firstLine="0"/>
        <w:rPr>
          <w:rFonts w:eastAsia="№Е"/>
          <w:i/>
          <w:sz w:val="26"/>
          <w:szCs w:val="26"/>
          <w:u w:val="single"/>
        </w:rPr>
      </w:pPr>
      <w:r w:rsidRPr="00A26360">
        <w:rPr>
          <w:rFonts w:eastAsia="№Е"/>
          <w:i/>
          <w:sz w:val="26"/>
          <w:szCs w:val="26"/>
          <w:u w:val="single"/>
        </w:rPr>
        <w:t>День Учителя</w:t>
      </w:r>
    </w:p>
    <w:p w:rsidR="00AB1B05" w:rsidRPr="00A26360" w:rsidRDefault="00AB1B05" w:rsidP="00A26360">
      <w:pPr>
        <w:ind w:right="-1" w:firstLine="0"/>
        <w:rPr>
          <w:rFonts w:eastAsia="№Е"/>
          <w:sz w:val="26"/>
          <w:szCs w:val="26"/>
          <w:u w:val="single"/>
        </w:rPr>
      </w:pPr>
      <w:r w:rsidRPr="00A26360">
        <w:rPr>
          <w:rFonts w:eastAsia="№Е"/>
          <w:i/>
          <w:sz w:val="26"/>
          <w:szCs w:val="26"/>
          <w:u w:val="single"/>
        </w:rPr>
        <w:t>Акция «День подарков просто так»</w:t>
      </w:r>
    </w:p>
    <w:p w:rsidR="00AB1B05" w:rsidRPr="00A26360" w:rsidRDefault="00AB1B05" w:rsidP="00A26360">
      <w:pPr>
        <w:ind w:right="-1" w:firstLine="0"/>
        <w:rPr>
          <w:rFonts w:eastAsia="№Е"/>
          <w:sz w:val="26"/>
          <w:szCs w:val="26"/>
          <w:u w:val="single"/>
        </w:rPr>
      </w:pPr>
      <w:r w:rsidRPr="00A26360">
        <w:rPr>
          <w:rFonts w:eastAsia="№Е"/>
          <w:i/>
          <w:sz w:val="26"/>
          <w:szCs w:val="26"/>
          <w:u w:val="single"/>
        </w:rPr>
        <w:t>День Здоровья</w:t>
      </w:r>
    </w:p>
    <w:p w:rsidR="00AB1B05" w:rsidRPr="00A26360" w:rsidRDefault="00AB1B05" w:rsidP="00A26360">
      <w:pPr>
        <w:ind w:right="-1" w:firstLine="0"/>
        <w:rPr>
          <w:rFonts w:eastAsia="№Е"/>
          <w:sz w:val="26"/>
          <w:szCs w:val="26"/>
          <w:u w:val="single"/>
        </w:rPr>
      </w:pPr>
      <w:r w:rsidRPr="00A26360">
        <w:rPr>
          <w:rFonts w:eastAsia="№Е"/>
          <w:i/>
          <w:sz w:val="26"/>
          <w:szCs w:val="26"/>
          <w:u w:val="single"/>
        </w:rPr>
        <w:t>Месячник гражданско-правового воспитания</w:t>
      </w:r>
    </w:p>
    <w:p w:rsidR="00AB1B05" w:rsidRPr="00A26360" w:rsidRDefault="00AB1B05" w:rsidP="00A26360">
      <w:pPr>
        <w:ind w:right="-1" w:firstLine="0"/>
        <w:rPr>
          <w:rFonts w:eastAsia="№Е"/>
          <w:sz w:val="26"/>
          <w:szCs w:val="26"/>
          <w:u w:val="single"/>
        </w:rPr>
      </w:pPr>
      <w:r w:rsidRPr="00A26360">
        <w:rPr>
          <w:rFonts w:eastAsia="№Е"/>
          <w:i/>
          <w:sz w:val="26"/>
          <w:szCs w:val="26"/>
          <w:u w:val="single"/>
        </w:rPr>
        <w:t>Акция «Не преступи черту»</w:t>
      </w:r>
    </w:p>
    <w:p w:rsidR="00AB1B05" w:rsidRPr="00A26360" w:rsidRDefault="00AB1B05" w:rsidP="00A26360">
      <w:pPr>
        <w:ind w:right="-1" w:firstLine="0"/>
        <w:rPr>
          <w:rFonts w:eastAsia="№Е"/>
          <w:sz w:val="26"/>
          <w:szCs w:val="26"/>
          <w:u w:val="single"/>
        </w:rPr>
      </w:pPr>
      <w:r w:rsidRPr="00A26360">
        <w:rPr>
          <w:rFonts w:eastAsia="№Е"/>
          <w:i/>
          <w:sz w:val="26"/>
          <w:szCs w:val="26"/>
          <w:u w:val="single"/>
        </w:rPr>
        <w:t>Новогодние представления</w:t>
      </w:r>
    </w:p>
    <w:p w:rsidR="00AB1B05" w:rsidRPr="00A26360" w:rsidRDefault="00AB1B05" w:rsidP="00A26360">
      <w:pPr>
        <w:ind w:right="-1" w:firstLine="0"/>
        <w:rPr>
          <w:rFonts w:eastAsia="№Е"/>
          <w:sz w:val="26"/>
          <w:szCs w:val="26"/>
          <w:u w:val="single"/>
        </w:rPr>
      </w:pPr>
      <w:r w:rsidRPr="00A26360">
        <w:rPr>
          <w:rFonts w:eastAsia="№Е"/>
          <w:i/>
          <w:sz w:val="26"/>
          <w:szCs w:val="26"/>
          <w:u w:val="single"/>
        </w:rPr>
        <w:t>Месячник оборонно-массовой и спортивной работы</w:t>
      </w:r>
    </w:p>
    <w:p w:rsidR="00AB1B05" w:rsidRPr="00A26360" w:rsidRDefault="00AB1B05" w:rsidP="00A26360">
      <w:pPr>
        <w:ind w:right="-1" w:firstLine="0"/>
        <w:rPr>
          <w:rFonts w:eastAsia="№Е"/>
          <w:sz w:val="26"/>
          <w:szCs w:val="26"/>
          <w:u w:val="single"/>
        </w:rPr>
      </w:pPr>
      <w:r w:rsidRPr="00A26360">
        <w:rPr>
          <w:rFonts w:eastAsia="№Е"/>
          <w:i/>
          <w:sz w:val="26"/>
          <w:szCs w:val="26"/>
          <w:u w:val="single"/>
        </w:rPr>
        <w:t>Месячник Победы</w:t>
      </w:r>
    </w:p>
    <w:p w:rsidR="00AB1B05" w:rsidRPr="00A26360" w:rsidRDefault="00AB1B05" w:rsidP="00A26360">
      <w:pPr>
        <w:ind w:right="-1" w:firstLine="0"/>
        <w:rPr>
          <w:rFonts w:eastAsia="№Е"/>
          <w:sz w:val="26"/>
          <w:szCs w:val="26"/>
          <w:u w:val="single"/>
        </w:rPr>
      </w:pPr>
      <w:r w:rsidRPr="00A26360">
        <w:rPr>
          <w:rFonts w:eastAsia="№Е"/>
          <w:i/>
          <w:sz w:val="26"/>
          <w:szCs w:val="26"/>
          <w:u w:val="single"/>
        </w:rPr>
        <w:t>Последний звонок</w:t>
      </w:r>
    </w:p>
    <w:p w:rsidR="00AB1B05" w:rsidRPr="00A26360" w:rsidRDefault="00AB1B05" w:rsidP="00A26360">
      <w:pPr>
        <w:ind w:right="-1" w:firstLine="0"/>
        <w:rPr>
          <w:rFonts w:eastAsia="№Е"/>
          <w:i/>
          <w:sz w:val="26"/>
          <w:szCs w:val="26"/>
          <w:u w:val="single"/>
        </w:rPr>
      </w:pPr>
      <w:r w:rsidRPr="00A26360">
        <w:rPr>
          <w:rFonts w:eastAsia="№Е"/>
          <w:i/>
          <w:sz w:val="26"/>
          <w:szCs w:val="26"/>
          <w:u w:val="single"/>
        </w:rPr>
        <w:t>Выпускные вечера и др.</w:t>
      </w:r>
    </w:p>
    <w:p w:rsidR="00AB1B05" w:rsidRPr="00A26360" w:rsidRDefault="00AB1B05" w:rsidP="00A26360">
      <w:pPr>
        <w:ind w:right="-1" w:firstLine="0"/>
        <w:rPr>
          <w:b/>
          <w:sz w:val="26"/>
          <w:szCs w:val="26"/>
        </w:rPr>
      </w:pPr>
      <w:r w:rsidRPr="00A26360">
        <w:rPr>
          <w:b/>
          <w:sz w:val="26"/>
          <w:szCs w:val="26"/>
        </w:rPr>
        <w:t>Основные формы и виды деятельности</w:t>
      </w:r>
    </w:p>
    <w:p w:rsidR="00AB1B05" w:rsidRPr="00A26360" w:rsidRDefault="00AB1B05" w:rsidP="00A26360">
      <w:pPr>
        <w:ind w:right="-1" w:firstLine="0"/>
        <w:rPr>
          <w:b/>
          <w:bCs/>
          <w:i/>
          <w:iCs/>
          <w:sz w:val="26"/>
          <w:szCs w:val="26"/>
        </w:rPr>
      </w:pPr>
      <w:r w:rsidRPr="00A26360">
        <w:rPr>
          <w:b/>
          <w:bCs/>
          <w:i/>
          <w:iCs/>
          <w:sz w:val="26"/>
          <w:szCs w:val="26"/>
        </w:rPr>
        <w:t>Вне образовательной организации:</w:t>
      </w:r>
    </w:p>
    <w:p w:rsidR="00AB1B05" w:rsidRPr="00A26360" w:rsidRDefault="00AB1B05" w:rsidP="00734E61">
      <w:pPr>
        <w:widowControl w:val="0"/>
        <w:numPr>
          <w:ilvl w:val="0"/>
          <w:numId w:val="156"/>
        </w:numPr>
        <w:tabs>
          <w:tab w:val="left" w:pos="220"/>
        </w:tabs>
        <w:spacing w:after="200"/>
        <w:ind w:left="0" w:right="-1" w:firstLine="0"/>
        <w:jc w:val="left"/>
        <w:rPr>
          <w:rFonts w:eastAsia="Courier New"/>
          <w:iCs/>
          <w:w w:val="0"/>
          <w:sz w:val="26"/>
          <w:szCs w:val="26"/>
          <w:lang w:eastAsia="ru-RU" w:bidi="ru-RU"/>
        </w:rPr>
      </w:pPr>
      <w:r w:rsidRPr="00A26360">
        <w:rPr>
          <w:rFonts w:eastAsia="Courier New"/>
          <w:iCs/>
          <w:w w:val="0"/>
          <w:sz w:val="26"/>
          <w:szCs w:val="26"/>
          <w:lang w:eastAsia="ru-RU" w:bidi="ru-RU"/>
        </w:rPr>
        <w:t>социальные проекты,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AB1B05" w:rsidRPr="00A26360" w:rsidRDefault="00AB1B05" w:rsidP="00734E61">
      <w:pPr>
        <w:widowControl w:val="0"/>
        <w:numPr>
          <w:ilvl w:val="0"/>
          <w:numId w:val="156"/>
        </w:numPr>
        <w:tabs>
          <w:tab w:val="left" w:pos="220"/>
        </w:tabs>
        <w:spacing w:after="200"/>
        <w:ind w:left="0" w:right="-1" w:firstLine="0"/>
        <w:jc w:val="left"/>
        <w:rPr>
          <w:rFonts w:eastAsia="Courier New"/>
          <w:iCs/>
          <w:w w:val="0"/>
          <w:sz w:val="26"/>
          <w:szCs w:val="26"/>
          <w:lang w:eastAsia="ru-RU" w:bidi="ru-RU"/>
        </w:rPr>
      </w:pPr>
      <w:r w:rsidRPr="00A26360">
        <w:rPr>
          <w:rFonts w:eastAsia="Courier New"/>
          <w:iCs/>
          <w:w w:val="0"/>
          <w:sz w:val="26"/>
          <w:szCs w:val="26"/>
          <w:lang w:eastAsia="ru-RU" w:bidi="ru-RU"/>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поселка, страны; </w:t>
      </w:r>
    </w:p>
    <w:p w:rsidR="00AB1B05" w:rsidRPr="00A26360" w:rsidRDefault="00AB1B05" w:rsidP="00734E61">
      <w:pPr>
        <w:widowControl w:val="0"/>
        <w:numPr>
          <w:ilvl w:val="0"/>
          <w:numId w:val="156"/>
        </w:numPr>
        <w:tabs>
          <w:tab w:val="left" w:pos="220"/>
        </w:tabs>
        <w:spacing w:after="200"/>
        <w:ind w:left="0" w:right="-1" w:firstLine="0"/>
        <w:jc w:val="left"/>
        <w:rPr>
          <w:rFonts w:eastAsia="Courier New"/>
          <w:iCs/>
          <w:w w:val="0"/>
          <w:sz w:val="26"/>
          <w:szCs w:val="26"/>
          <w:lang w:eastAsia="ru-RU" w:bidi="ru-RU"/>
        </w:rPr>
      </w:pPr>
      <w:r w:rsidRPr="00A26360">
        <w:rPr>
          <w:rFonts w:eastAsia="Courier New"/>
          <w:iCs/>
          <w:w w:val="0"/>
          <w:sz w:val="26"/>
          <w:szCs w:val="26"/>
          <w:lang w:eastAsia="ru-RU" w:bidi="ru-RU"/>
        </w:rPr>
        <w:t xml:space="preserve">проводимые для жителей поселения,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w:t>
      </w:r>
      <w:r w:rsidR="0015239A">
        <w:rPr>
          <w:rFonts w:eastAsia="Courier New"/>
          <w:iCs/>
          <w:w w:val="0"/>
          <w:sz w:val="26"/>
          <w:szCs w:val="26"/>
          <w:lang w:eastAsia="ru-RU" w:bidi="ru-RU"/>
        </w:rPr>
        <w:t>станицы</w:t>
      </w:r>
      <w:r w:rsidRPr="00A26360">
        <w:rPr>
          <w:rFonts w:eastAsia="Courier New"/>
          <w:iCs/>
          <w:w w:val="0"/>
          <w:sz w:val="26"/>
          <w:szCs w:val="26"/>
          <w:lang w:eastAsia="ru-RU" w:bidi="ru-RU"/>
        </w:rPr>
        <w:t>;</w:t>
      </w:r>
    </w:p>
    <w:p w:rsidR="00AB1B05" w:rsidRPr="00A26360" w:rsidRDefault="00AB1B05" w:rsidP="00734E61">
      <w:pPr>
        <w:widowControl w:val="0"/>
        <w:numPr>
          <w:ilvl w:val="0"/>
          <w:numId w:val="156"/>
        </w:numPr>
        <w:tabs>
          <w:tab w:val="left" w:pos="220"/>
        </w:tabs>
        <w:spacing w:after="200"/>
        <w:ind w:left="0" w:right="-1" w:firstLine="0"/>
        <w:jc w:val="left"/>
        <w:rPr>
          <w:rFonts w:eastAsia="Courier New"/>
          <w:iCs/>
          <w:w w:val="0"/>
          <w:sz w:val="26"/>
          <w:szCs w:val="26"/>
          <w:lang w:eastAsia="ru-RU" w:bidi="ru-RU"/>
        </w:rPr>
      </w:pPr>
      <w:r w:rsidRPr="00A26360">
        <w:rPr>
          <w:rFonts w:eastAsia="Courier New"/>
          <w:iCs/>
          <w:w w:val="0"/>
          <w:sz w:val="26"/>
          <w:szCs w:val="26"/>
          <w:lang w:eastAsia="ru-RU" w:bidi="ru-RU"/>
        </w:rPr>
        <w:t>участие во всероссийских акциях, посвящённых значимым событиям в России, мире.</w:t>
      </w:r>
    </w:p>
    <w:p w:rsidR="00AB1B05" w:rsidRPr="00A26360" w:rsidRDefault="00AB1B05" w:rsidP="00A26360">
      <w:pPr>
        <w:ind w:right="-1" w:firstLine="0"/>
        <w:rPr>
          <w:bCs/>
          <w:iCs/>
          <w:color w:val="F79646"/>
          <w:sz w:val="26"/>
          <w:szCs w:val="26"/>
        </w:rPr>
      </w:pPr>
      <w:r w:rsidRPr="00A26360">
        <w:rPr>
          <w:b/>
          <w:bCs/>
          <w:i/>
          <w:iCs/>
          <w:sz w:val="26"/>
          <w:szCs w:val="26"/>
        </w:rPr>
        <w:t xml:space="preserve">На уровне школы: </w:t>
      </w:r>
    </w:p>
    <w:p w:rsidR="00AB1B05" w:rsidRPr="00A26360" w:rsidRDefault="00AB1B05" w:rsidP="00A26360">
      <w:pPr>
        <w:spacing w:line="276" w:lineRule="auto"/>
        <w:ind w:right="-1" w:firstLine="0"/>
        <w:jc w:val="left"/>
        <w:rPr>
          <w:rFonts w:eastAsia="№Е"/>
          <w:sz w:val="26"/>
          <w:szCs w:val="26"/>
          <w:u w:val="single"/>
        </w:rPr>
      </w:pPr>
      <w:r w:rsidRPr="00A26360">
        <w:rPr>
          <w:rFonts w:eastAsia="№Е"/>
          <w:i/>
          <w:sz w:val="26"/>
          <w:szCs w:val="26"/>
          <w:u w:val="single"/>
        </w:rPr>
        <w:t xml:space="preserve">а) Разновозрастные сборы, </w:t>
      </w:r>
      <w:r w:rsidRPr="00A26360">
        <w:rPr>
          <w:sz w:val="26"/>
          <w:szCs w:val="26"/>
        </w:rPr>
        <w:t xml:space="preserve">многодневные выездные события, включающие в себя </w:t>
      </w:r>
      <w:r w:rsidRPr="00A26360">
        <w:rPr>
          <w:rFonts w:eastAsia="№Е"/>
          <w:i/>
          <w:sz w:val="26"/>
          <w:szCs w:val="26"/>
          <w:u w:val="single"/>
        </w:rPr>
        <w:t>Возрастные сборы представляют собой ежегодные события, включающие в себя комплекс коллективных творческих дел.</w:t>
      </w:r>
    </w:p>
    <w:p w:rsidR="00AB1B05" w:rsidRPr="00A26360" w:rsidRDefault="00AB1B05" w:rsidP="00A26360">
      <w:pPr>
        <w:spacing w:line="276" w:lineRule="auto"/>
        <w:ind w:right="-1" w:firstLine="0"/>
        <w:jc w:val="left"/>
        <w:rPr>
          <w:rFonts w:eastAsia="№Е"/>
          <w:sz w:val="26"/>
          <w:szCs w:val="26"/>
          <w:u w:val="single"/>
        </w:rPr>
      </w:pPr>
      <w:r w:rsidRPr="00A26360">
        <w:rPr>
          <w:rFonts w:eastAsia="№Е"/>
          <w:i/>
          <w:sz w:val="26"/>
          <w:szCs w:val="26"/>
          <w:u w:val="single"/>
        </w:rPr>
        <w:t>Разновозрастные сборы в сентябре-ноябре – «Экологический марафон» (коллективные творческие дела экологической, трудовой направленности).</w:t>
      </w:r>
    </w:p>
    <w:p w:rsidR="00AB1B05" w:rsidRPr="00A26360" w:rsidRDefault="00AB1B05" w:rsidP="00A26360">
      <w:pPr>
        <w:spacing w:line="276" w:lineRule="auto"/>
        <w:ind w:right="-1" w:firstLine="0"/>
        <w:jc w:val="left"/>
        <w:rPr>
          <w:rFonts w:eastAsia="№Е"/>
          <w:sz w:val="26"/>
          <w:szCs w:val="26"/>
          <w:u w:val="single"/>
        </w:rPr>
      </w:pPr>
      <w:r w:rsidRPr="00A26360">
        <w:rPr>
          <w:rFonts w:eastAsia="№Е"/>
          <w:i/>
          <w:sz w:val="26"/>
          <w:szCs w:val="26"/>
          <w:u w:val="single"/>
        </w:rPr>
        <w:t>Разновозрастные сборы в апреле-июне – «Время вспомнить» «Спартакиада юнармейцев», «Искра», «Экологический трудовой десант школьников» (коллективные творческие деля, патриотической, благотворительной направленности).</w:t>
      </w:r>
    </w:p>
    <w:p w:rsidR="00AB1B05" w:rsidRPr="00A26360" w:rsidRDefault="00AB1B05" w:rsidP="00A26360">
      <w:pPr>
        <w:spacing w:line="276" w:lineRule="auto"/>
        <w:ind w:right="-1" w:firstLine="0"/>
        <w:jc w:val="left"/>
        <w:rPr>
          <w:rFonts w:eastAsia="№Е"/>
          <w:sz w:val="26"/>
          <w:szCs w:val="26"/>
          <w:u w:val="single"/>
        </w:rPr>
      </w:pPr>
      <w:r w:rsidRPr="00A26360">
        <w:rPr>
          <w:rFonts w:eastAsia="№Е"/>
          <w:i/>
          <w:sz w:val="26"/>
          <w:szCs w:val="26"/>
          <w:u w:val="single"/>
        </w:rPr>
        <w:t>б) Общешкольные праздники:</w:t>
      </w:r>
    </w:p>
    <w:p w:rsidR="00AB1B05" w:rsidRPr="00A26360" w:rsidRDefault="00AB1B05" w:rsidP="00A26360">
      <w:pPr>
        <w:spacing w:line="276" w:lineRule="auto"/>
        <w:ind w:right="-1" w:firstLine="0"/>
        <w:jc w:val="left"/>
        <w:rPr>
          <w:rFonts w:eastAsia="№Е"/>
          <w:sz w:val="26"/>
          <w:szCs w:val="26"/>
          <w:u w:val="single"/>
        </w:rPr>
      </w:pPr>
      <w:r w:rsidRPr="00A26360">
        <w:rPr>
          <w:rFonts w:eastAsia="№Е"/>
          <w:i/>
          <w:sz w:val="26"/>
          <w:szCs w:val="26"/>
          <w:u w:val="single"/>
        </w:rPr>
        <w:t>День знаний</w:t>
      </w:r>
    </w:p>
    <w:p w:rsidR="00AB1B05" w:rsidRPr="00A26360" w:rsidRDefault="00AB1B05" w:rsidP="00A26360">
      <w:pPr>
        <w:spacing w:line="276" w:lineRule="auto"/>
        <w:ind w:right="-1" w:firstLine="0"/>
        <w:jc w:val="left"/>
        <w:rPr>
          <w:rFonts w:eastAsia="№Е"/>
          <w:sz w:val="26"/>
          <w:szCs w:val="26"/>
          <w:u w:val="single"/>
        </w:rPr>
      </w:pPr>
      <w:r w:rsidRPr="00A26360">
        <w:rPr>
          <w:rFonts w:eastAsia="№Е"/>
          <w:i/>
          <w:sz w:val="26"/>
          <w:szCs w:val="26"/>
          <w:u w:val="single"/>
        </w:rPr>
        <w:t>День учителя</w:t>
      </w:r>
    </w:p>
    <w:p w:rsidR="00AB1B05" w:rsidRPr="00A26360" w:rsidRDefault="00AB1B05" w:rsidP="00A26360">
      <w:pPr>
        <w:spacing w:line="276" w:lineRule="auto"/>
        <w:ind w:right="-1" w:firstLine="0"/>
        <w:jc w:val="left"/>
        <w:rPr>
          <w:rFonts w:eastAsia="№Е"/>
          <w:sz w:val="26"/>
          <w:szCs w:val="26"/>
          <w:u w:val="single"/>
        </w:rPr>
      </w:pPr>
      <w:r w:rsidRPr="00A26360">
        <w:rPr>
          <w:rFonts w:eastAsia="№Е"/>
          <w:i/>
          <w:sz w:val="26"/>
          <w:szCs w:val="26"/>
          <w:u w:val="single"/>
        </w:rPr>
        <w:t>Прощание с букварем</w:t>
      </w:r>
    </w:p>
    <w:p w:rsidR="00AB1B05" w:rsidRPr="00A26360" w:rsidRDefault="00AB1B05" w:rsidP="00A26360">
      <w:pPr>
        <w:spacing w:line="276" w:lineRule="auto"/>
        <w:ind w:right="-1" w:firstLine="0"/>
        <w:jc w:val="left"/>
        <w:rPr>
          <w:rFonts w:eastAsia="№Е"/>
          <w:sz w:val="26"/>
          <w:szCs w:val="26"/>
          <w:u w:val="single"/>
        </w:rPr>
      </w:pPr>
      <w:r w:rsidRPr="00A26360">
        <w:rPr>
          <w:rFonts w:eastAsia="№Е"/>
          <w:i/>
          <w:sz w:val="26"/>
          <w:szCs w:val="26"/>
          <w:u w:val="single"/>
        </w:rPr>
        <w:t>Новогодние представления</w:t>
      </w:r>
    </w:p>
    <w:p w:rsidR="00AB1B05" w:rsidRPr="00A26360" w:rsidRDefault="00AB1B05" w:rsidP="00A26360">
      <w:pPr>
        <w:spacing w:line="276" w:lineRule="auto"/>
        <w:ind w:right="-1" w:firstLine="0"/>
        <w:jc w:val="left"/>
        <w:rPr>
          <w:rFonts w:eastAsia="№Е"/>
          <w:sz w:val="26"/>
          <w:szCs w:val="26"/>
          <w:u w:val="single"/>
        </w:rPr>
      </w:pPr>
      <w:r w:rsidRPr="00A26360">
        <w:rPr>
          <w:rFonts w:eastAsia="№Е"/>
          <w:i/>
          <w:sz w:val="26"/>
          <w:szCs w:val="26"/>
          <w:u w:val="single"/>
        </w:rPr>
        <w:t>Концерты, посвящённые Дню защитника Отечества и международному женскому дню 8-е Марта</w:t>
      </w:r>
    </w:p>
    <w:p w:rsidR="00AB1B05" w:rsidRPr="00A26360" w:rsidRDefault="00AB1B05" w:rsidP="00A26360">
      <w:pPr>
        <w:spacing w:line="276" w:lineRule="auto"/>
        <w:ind w:right="-1" w:firstLine="0"/>
        <w:jc w:val="left"/>
        <w:rPr>
          <w:rFonts w:eastAsia="№Е"/>
          <w:sz w:val="26"/>
          <w:szCs w:val="26"/>
          <w:u w:val="single"/>
        </w:rPr>
      </w:pPr>
      <w:r w:rsidRPr="00A26360">
        <w:rPr>
          <w:rFonts w:eastAsia="№Е"/>
          <w:i/>
          <w:sz w:val="26"/>
          <w:szCs w:val="26"/>
          <w:u w:val="single"/>
        </w:rPr>
        <w:t>Последний звонок</w:t>
      </w:r>
    </w:p>
    <w:p w:rsidR="00AB1B05" w:rsidRPr="00A26360" w:rsidRDefault="00AB1B05" w:rsidP="00A26360">
      <w:pPr>
        <w:spacing w:line="276" w:lineRule="auto"/>
        <w:ind w:right="-1" w:firstLine="0"/>
        <w:jc w:val="left"/>
        <w:rPr>
          <w:rFonts w:eastAsia="№Е"/>
          <w:sz w:val="26"/>
          <w:szCs w:val="26"/>
          <w:u w:val="single"/>
        </w:rPr>
      </w:pPr>
      <w:r w:rsidRPr="00A26360">
        <w:rPr>
          <w:rFonts w:eastAsia="№Е"/>
          <w:i/>
          <w:sz w:val="26"/>
          <w:szCs w:val="26"/>
          <w:u w:val="single"/>
        </w:rPr>
        <w:t>в) Торжественные р</w:t>
      </w:r>
      <w:r w:rsidRPr="00A26360">
        <w:rPr>
          <w:bCs/>
          <w:sz w:val="26"/>
          <w:szCs w:val="26"/>
        </w:rPr>
        <w:t>итуалы посвящения:</w:t>
      </w:r>
    </w:p>
    <w:p w:rsidR="00AB1B05" w:rsidRPr="00A26360" w:rsidRDefault="00AB1B05" w:rsidP="00A26360">
      <w:pPr>
        <w:spacing w:line="276" w:lineRule="auto"/>
        <w:ind w:right="-1" w:firstLine="0"/>
        <w:jc w:val="left"/>
        <w:rPr>
          <w:rFonts w:eastAsia="№Е"/>
          <w:sz w:val="26"/>
          <w:szCs w:val="26"/>
          <w:u w:val="single"/>
        </w:rPr>
      </w:pPr>
      <w:r w:rsidRPr="00A26360">
        <w:rPr>
          <w:rFonts w:eastAsia="№Е"/>
          <w:i/>
          <w:sz w:val="26"/>
          <w:szCs w:val="26"/>
          <w:u w:val="single"/>
        </w:rPr>
        <w:t xml:space="preserve">Посвящение в первоклассники </w:t>
      </w:r>
    </w:p>
    <w:p w:rsidR="00AB1B05" w:rsidRPr="00A26360" w:rsidRDefault="00AB1B05" w:rsidP="00A26360">
      <w:pPr>
        <w:spacing w:line="276" w:lineRule="auto"/>
        <w:ind w:right="-1" w:firstLine="0"/>
        <w:jc w:val="left"/>
        <w:rPr>
          <w:bCs/>
          <w:iCs/>
          <w:sz w:val="26"/>
          <w:szCs w:val="26"/>
        </w:rPr>
      </w:pPr>
      <w:r w:rsidRPr="00A26360">
        <w:rPr>
          <w:bCs/>
          <w:iCs/>
          <w:sz w:val="26"/>
          <w:szCs w:val="26"/>
        </w:rPr>
        <w:t xml:space="preserve">Посвящение в ряды Российского движения школьников </w:t>
      </w:r>
    </w:p>
    <w:p w:rsidR="00AB1B05" w:rsidRPr="00A26360" w:rsidRDefault="00AB1B05" w:rsidP="00A26360">
      <w:pPr>
        <w:spacing w:line="276" w:lineRule="auto"/>
        <w:ind w:right="-1" w:firstLine="0"/>
        <w:jc w:val="left"/>
        <w:rPr>
          <w:rFonts w:eastAsia="№Е"/>
          <w:sz w:val="26"/>
          <w:szCs w:val="26"/>
          <w:u w:val="single"/>
        </w:rPr>
      </w:pPr>
      <w:r w:rsidRPr="00A26360">
        <w:rPr>
          <w:rFonts w:eastAsia="№Е"/>
          <w:i/>
          <w:sz w:val="26"/>
          <w:szCs w:val="26"/>
          <w:u w:val="single"/>
        </w:rPr>
        <w:t>Посвящение в юнармейцы</w:t>
      </w:r>
    </w:p>
    <w:p w:rsidR="00AB1B05" w:rsidRPr="00A26360" w:rsidRDefault="00AB1B05" w:rsidP="00A26360">
      <w:pPr>
        <w:spacing w:line="276" w:lineRule="auto"/>
        <w:ind w:right="-1" w:firstLine="0"/>
        <w:jc w:val="left"/>
        <w:rPr>
          <w:rFonts w:eastAsia="№Е"/>
          <w:sz w:val="26"/>
          <w:szCs w:val="26"/>
          <w:u w:val="single"/>
        </w:rPr>
      </w:pPr>
      <w:r w:rsidRPr="00A26360">
        <w:rPr>
          <w:rFonts w:eastAsia="№Е"/>
          <w:i/>
          <w:sz w:val="26"/>
          <w:szCs w:val="26"/>
          <w:u w:val="single"/>
        </w:rPr>
        <w:t>Посвящение в волонтеры</w:t>
      </w:r>
    </w:p>
    <w:p w:rsidR="00AB1B05" w:rsidRPr="00A26360" w:rsidRDefault="00AB1B05" w:rsidP="00A26360">
      <w:pPr>
        <w:spacing w:line="276" w:lineRule="auto"/>
        <w:ind w:right="-1" w:firstLine="0"/>
        <w:jc w:val="left"/>
        <w:rPr>
          <w:bCs/>
          <w:sz w:val="26"/>
          <w:szCs w:val="26"/>
        </w:rPr>
      </w:pPr>
      <w:r w:rsidRPr="00A26360">
        <w:rPr>
          <w:bCs/>
          <w:sz w:val="26"/>
          <w:szCs w:val="26"/>
        </w:rPr>
        <w:t>г) Церемонии награждения по итогам года</w:t>
      </w:r>
    </w:p>
    <w:p w:rsidR="00AB1B05" w:rsidRPr="00A26360" w:rsidRDefault="00AB1B05" w:rsidP="00A26360">
      <w:pPr>
        <w:spacing w:line="276" w:lineRule="auto"/>
        <w:ind w:right="-1" w:firstLine="0"/>
        <w:jc w:val="left"/>
        <w:rPr>
          <w:bCs/>
          <w:sz w:val="26"/>
          <w:szCs w:val="26"/>
        </w:rPr>
      </w:pPr>
      <w:r w:rsidRPr="00A26360">
        <w:rPr>
          <w:bCs/>
          <w:sz w:val="26"/>
          <w:szCs w:val="26"/>
        </w:rPr>
        <w:t xml:space="preserve">вручение школьных грамот </w:t>
      </w:r>
    </w:p>
    <w:p w:rsidR="00AB1B05" w:rsidRPr="00A26360" w:rsidRDefault="00AB1B05" w:rsidP="00A26360">
      <w:pPr>
        <w:spacing w:line="276" w:lineRule="auto"/>
        <w:ind w:right="-1" w:firstLine="0"/>
        <w:jc w:val="left"/>
        <w:rPr>
          <w:bCs/>
          <w:sz w:val="26"/>
          <w:szCs w:val="26"/>
        </w:rPr>
      </w:pPr>
      <w:r w:rsidRPr="00A26360">
        <w:rPr>
          <w:bCs/>
          <w:sz w:val="26"/>
          <w:szCs w:val="26"/>
        </w:rPr>
        <w:t>- за успехи в учебе,</w:t>
      </w:r>
    </w:p>
    <w:p w:rsidR="00AB1B05" w:rsidRPr="00A26360" w:rsidRDefault="00AB1B05" w:rsidP="00A26360">
      <w:pPr>
        <w:spacing w:line="276" w:lineRule="auto"/>
        <w:ind w:right="-1" w:firstLine="0"/>
        <w:jc w:val="left"/>
        <w:rPr>
          <w:bCs/>
          <w:sz w:val="26"/>
          <w:szCs w:val="26"/>
        </w:rPr>
      </w:pPr>
      <w:r w:rsidRPr="00A26360">
        <w:rPr>
          <w:bCs/>
          <w:sz w:val="26"/>
          <w:szCs w:val="26"/>
        </w:rPr>
        <w:t>- за активное участие в жизни класса и школы,</w:t>
      </w:r>
    </w:p>
    <w:p w:rsidR="00AB1B05" w:rsidRPr="00A26360" w:rsidRDefault="00AB1B05" w:rsidP="00A26360">
      <w:pPr>
        <w:spacing w:line="276" w:lineRule="auto"/>
        <w:ind w:right="-1" w:firstLine="0"/>
        <w:jc w:val="left"/>
        <w:rPr>
          <w:bCs/>
          <w:sz w:val="26"/>
          <w:szCs w:val="26"/>
        </w:rPr>
      </w:pPr>
      <w:r w:rsidRPr="00A26360">
        <w:rPr>
          <w:bCs/>
          <w:sz w:val="26"/>
          <w:szCs w:val="26"/>
        </w:rPr>
        <w:t>- за творческие успехи,</w:t>
      </w:r>
    </w:p>
    <w:p w:rsidR="00AB1B05" w:rsidRPr="00A26360" w:rsidRDefault="00AB1B05" w:rsidP="00A26360">
      <w:pPr>
        <w:spacing w:line="276" w:lineRule="auto"/>
        <w:ind w:right="-1" w:firstLine="0"/>
        <w:jc w:val="left"/>
        <w:rPr>
          <w:bCs/>
          <w:sz w:val="26"/>
          <w:szCs w:val="26"/>
        </w:rPr>
      </w:pPr>
      <w:r w:rsidRPr="00A26360">
        <w:rPr>
          <w:bCs/>
          <w:sz w:val="26"/>
          <w:szCs w:val="26"/>
        </w:rPr>
        <w:t>- за участие и достижения в спорте,</w:t>
      </w:r>
    </w:p>
    <w:p w:rsidR="00AB1B05" w:rsidRPr="00A26360" w:rsidRDefault="00AB1B05" w:rsidP="00A26360">
      <w:pPr>
        <w:spacing w:line="276" w:lineRule="auto"/>
        <w:ind w:right="-1" w:firstLine="0"/>
        <w:jc w:val="left"/>
        <w:rPr>
          <w:bCs/>
          <w:sz w:val="26"/>
          <w:szCs w:val="26"/>
        </w:rPr>
      </w:pPr>
      <w:r w:rsidRPr="00A26360">
        <w:rPr>
          <w:bCs/>
          <w:sz w:val="26"/>
          <w:szCs w:val="26"/>
        </w:rPr>
        <w:t>- за активное участие в добровольческом (волонтерском) движении</w:t>
      </w:r>
    </w:p>
    <w:p w:rsidR="00AB1B05" w:rsidRPr="00A26360" w:rsidRDefault="00AB1B05" w:rsidP="00A26360">
      <w:pPr>
        <w:ind w:right="-1" w:firstLine="0"/>
        <w:rPr>
          <w:b/>
          <w:bCs/>
          <w:i/>
          <w:iCs/>
          <w:sz w:val="26"/>
          <w:szCs w:val="26"/>
        </w:rPr>
      </w:pPr>
      <w:r w:rsidRPr="00A26360">
        <w:rPr>
          <w:b/>
          <w:bCs/>
          <w:i/>
          <w:iCs/>
          <w:sz w:val="26"/>
          <w:szCs w:val="26"/>
        </w:rPr>
        <w:t>На уровне классов:</w:t>
      </w:r>
    </w:p>
    <w:p w:rsidR="00AB1B05" w:rsidRPr="00A26360" w:rsidRDefault="00AB1B05" w:rsidP="00734E61">
      <w:pPr>
        <w:widowControl w:val="0"/>
        <w:numPr>
          <w:ilvl w:val="0"/>
          <w:numId w:val="156"/>
        </w:numPr>
        <w:tabs>
          <w:tab w:val="left" w:pos="220"/>
        </w:tabs>
        <w:spacing w:after="200" w:line="276" w:lineRule="auto"/>
        <w:ind w:left="0" w:right="-1" w:firstLine="0"/>
        <w:jc w:val="left"/>
        <w:rPr>
          <w:rFonts w:eastAsia="Courier New"/>
          <w:iCs/>
          <w:w w:val="0"/>
          <w:sz w:val="26"/>
          <w:szCs w:val="26"/>
          <w:lang w:eastAsia="ru-RU" w:bidi="ru-RU"/>
        </w:rPr>
      </w:pPr>
      <w:r w:rsidRPr="00A26360">
        <w:rPr>
          <w:rFonts w:eastAsia="Courier New"/>
          <w:iCs/>
          <w:w w:val="0"/>
          <w:sz w:val="26"/>
          <w:szCs w:val="26"/>
          <w:lang w:eastAsia="ru-RU" w:bidi="ru-RU"/>
        </w:rPr>
        <w:t>создание на уровне классов инициативных групп по проведению отдельных общешкольных ключевых дел;</w:t>
      </w:r>
    </w:p>
    <w:p w:rsidR="00AB1B05" w:rsidRPr="00A26360" w:rsidRDefault="00AB1B05" w:rsidP="00734E61">
      <w:pPr>
        <w:widowControl w:val="0"/>
        <w:numPr>
          <w:ilvl w:val="0"/>
          <w:numId w:val="156"/>
        </w:numPr>
        <w:tabs>
          <w:tab w:val="left" w:pos="220"/>
        </w:tabs>
        <w:spacing w:after="200" w:line="276" w:lineRule="auto"/>
        <w:ind w:left="0" w:right="-1" w:firstLine="0"/>
        <w:jc w:val="left"/>
        <w:rPr>
          <w:rFonts w:eastAsia="Courier New"/>
          <w:iCs/>
          <w:w w:val="0"/>
          <w:sz w:val="26"/>
          <w:szCs w:val="26"/>
          <w:lang w:eastAsia="ru-RU" w:bidi="ru-RU"/>
        </w:rPr>
      </w:pPr>
      <w:r w:rsidRPr="00A26360">
        <w:rPr>
          <w:rFonts w:eastAsia="Courier New"/>
          <w:iCs/>
          <w:w w:val="0"/>
          <w:sz w:val="26"/>
          <w:szCs w:val="26"/>
          <w:lang w:eastAsia="ru-RU" w:bidi="ru-RU"/>
        </w:rPr>
        <w:t xml:space="preserve">выбор и делегирование представителей классов в общешкольные советы дел, ответственных за подготовку общешкольных дел; </w:t>
      </w:r>
    </w:p>
    <w:p w:rsidR="00AB1B05" w:rsidRPr="00A26360" w:rsidRDefault="00AB1B05" w:rsidP="00734E61">
      <w:pPr>
        <w:widowControl w:val="0"/>
        <w:numPr>
          <w:ilvl w:val="0"/>
          <w:numId w:val="156"/>
        </w:numPr>
        <w:tabs>
          <w:tab w:val="left" w:pos="220"/>
        </w:tabs>
        <w:spacing w:after="200" w:line="276" w:lineRule="auto"/>
        <w:ind w:left="0" w:right="-1" w:firstLine="0"/>
        <w:jc w:val="left"/>
        <w:rPr>
          <w:rFonts w:eastAsia="Courier New"/>
          <w:iCs/>
          <w:w w:val="0"/>
          <w:sz w:val="26"/>
          <w:szCs w:val="26"/>
          <w:lang w:eastAsia="ru-RU" w:bidi="ru-RU"/>
        </w:rPr>
      </w:pPr>
      <w:r w:rsidRPr="00A26360">
        <w:rPr>
          <w:rFonts w:eastAsia="Courier New"/>
          <w:iCs/>
          <w:w w:val="0"/>
          <w:sz w:val="26"/>
          <w:szCs w:val="26"/>
          <w:lang w:eastAsia="ru-RU" w:bidi="ru-RU"/>
        </w:rPr>
        <w:t xml:space="preserve">участие школьных классов в реализации общешкольных дел; </w:t>
      </w:r>
    </w:p>
    <w:p w:rsidR="00AB1B05" w:rsidRPr="00A26360" w:rsidRDefault="00AB1B05" w:rsidP="00734E61">
      <w:pPr>
        <w:widowControl w:val="0"/>
        <w:numPr>
          <w:ilvl w:val="0"/>
          <w:numId w:val="156"/>
        </w:numPr>
        <w:tabs>
          <w:tab w:val="left" w:pos="220"/>
        </w:tabs>
        <w:spacing w:after="200" w:line="276" w:lineRule="auto"/>
        <w:ind w:left="0" w:right="-1" w:firstLine="0"/>
        <w:jc w:val="left"/>
        <w:rPr>
          <w:rFonts w:eastAsia="Courier New"/>
          <w:iCs/>
          <w:w w:val="0"/>
          <w:sz w:val="26"/>
          <w:szCs w:val="26"/>
          <w:lang w:eastAsia="ru-RU" w:bidi="ru-RU"/>
        </w:rPr>
      </w:pPr>
      <w:r w:rsidRPr="00A26360">
        <w:rPr>
          <w:rFonts w:eastAsia="Courier New"/>
          <w:iCs/>
          <w:w w:val="0"/>
          <w:sz w:val="26"/>
          <w:szCs w:val="26"/>
          <w:lang w:eastAsia="ru-RU" w:bidi="ru-RU"/>
        </w:rPr>
        <w:t>проведение в рамках класса итогового анализа обучающимися общешкольных дел, участие представителей классов в итоговом анализе проведенных дел на уровне общешкольных советов дела.</w:t>
      </w:r>
    </w:p>
    <w:p w:rsidR="00AB1B05" w:rsidRPr="00A26360" w:rsidRDefault="00AB1B05" w:rsidP="00A26360">
      <w:pPr>
        <w:ind w:right="-1" w:firstLine="0"/>
        <w:rPr>
          <w:rFonts w:eastAsia="№Е"/>
          <w:b/>
          <w:bCs/>
          <w:iCs/>
          <w:sz w:val="26"/>
          <w:szCs w:val="26"/>
          <w:u w:val="single"/>
        </w:rPr>
      </w:pPr>
      <w:r w:rsidRPr="00A26360">
        <w:rPr>
          <w:b/>
          <w:bCs/>
          <w:i/>
          <w:iCs/>
          <w:sz w:val="26"/>
          <w:szCs w:val="26"/>
        </w:rPr>
        <w:t>На уровне обучающихся:</w:t>
      </w:r>
    </w:p>
    <w:p w:rsidR="00AB1B05" w:rsidRPr="00A26360" w:rsidRDefault="00AB1B05" w:rsidP="00734E61">
      <w:pPr>
        <w:widowControl w:val="0"/>
        <w:numPr>
          <w:ilvl w:val="0"/>
          <w:numId w:val="156"/>
        </w:numPr>
        <w:tabs>
          <w:tab w:val="left" w:pos="220"/>
        </w:tabs>
        <w:spacing w:after="200" w:line="276" w:lineRule="auto"/>
        <w:ind w:left="0" w:right="-1" w:firstLine="0"/>
        <w:jc w:val="left"/>
        <w:rPr>
          <w:rFonts w:eastAsia="Courier New"/>
          <w:iCs/>
          <w:w w:val="0"/>
          <w:sz w:val="26"/>
          <w:szCs w:val="26"/>
          <w:lang w:eastAsia="ru-RU" w:bidi="ru-RU"/>
        </w:rPr>
      </w:pPr>
      <w:r w:rsidRPr="00A26360">
        <w:rPr>
          <w:rFonts w:eastAsia="Courier New"/>
          <w:iCs/>
          <w:w w:val="0"/>
          <w:sz w:val="26"/>
          <w:szCs w:val="26"/>
          <w:lang w:eastAsia="ru-RU" w:bidi="ru-RU"/>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школьных дел;</w:t>
      </w:r>
    </w:p>
    <w:p w:rsidR="00AB1B05" w:rsidRPr="00A26360" w:rsidRDefault="00AB1B05" w:rsidP="00734E61">
      <w:pPr>
        <w:widowControl w:val="0"/>
        <w:numPr>
          <w:ilvl w:val="0"/>
          <w:numId w:val="156"/>
        </w:numPr>
        <w:tabs>
          <w:tab w:val="left" w:pos="220"/>
        </w:tabs>
        <w:spacing w:after="200" w:line="276" w:lineRule="auto"/>
        <w:ind w:left="0" w:right="-1" w:firstLine="0"/>
        <w:jc w:val="left"/>
        <w:rPr>
          <w:rFonts w:eastAsia="Courier New"/>
          <w:iCs/>
          <w:w w:val="0"/>
          <w:sz w:val="26"/>
          <w:szCs w:val="26"/>
          <w:lang w:eastAsia="ru-RU" w:bidi="ru-RU"/>
        </w:rPr>
      </w:pPr>
      <w:r w:rsidRPr="00A26360">
        <w:rPr>
          <w:rFonts w:eastAsia="Courier New"/>
          <w:iCs/>
          <w:w w:val="0"/>
          <w:sz w:val="26"/>
          <w:szCs w:val="26"/>
          <w:lang w:eastAsia="ru-RU" w:bidi="ru-RU"/>
        </w:rPr>
        <w:t>индивидуальная помощь обучающемуся (при необходимости) в освоении навыков подготовки, проведения и анализа школьных дел;</w:t>
      </w:r>
    </w:p>
    <w:p w:rsidR="00AB1B05" w:rsidRPr="00A26360" w:rsidRDefault="00AB1B05" w:rsidP="00734E61">
      <w:pPr>
        <w:widowControl w:val="0"/>
        <w:numPr>
          <w:ilvl w:val="0"/>
          <w:numId w:val="156"/>
        </w:numPr>
        <w:tabs>
          <w:tab w:val="left" w:pos="220"/>
        </w:tabs>
        <w:spacing w:after="200" w:line="276" w:lineRule="auto"/>
        <w:ind w:left="0" w:right="-1" w:firstLine="0"/>
        <w:jc w:val="left"/>
        <w:rPr>
          <w:rFonts w:eastAsia="Courier New"/>
          <w:iCs/>
          <w:w w:val="0"/>
          <w:sz w:val="26"/>
          <w:szCs w:val="26"/>
          <w:lang w:eastAsia="ru-RU" w:bidi="ru-RU"/>
        </w:rPr>
      </w:pPr>
      <w:r w:rsidRPr="00A26360">
        <w:rPr>
          <w:rFonts w:eastAsia="Courier New"/>
          <w:iCs/>
          <w:w w:val="0"/>
          <w:sz w:val="26"/>
          <w:szCs w:val="26"/>
          <w:lang w:eastAsia="ru-RU" w:bidi="ru-RU"/>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AB1B05" w:rsidRPr="00A26360" w:rsidRDefault="00AB1B05" w:rsidP="00734E61">
      <w:pPr>
        <w:widowControl w:val="0"/>
        <w:numPr>
          <w:ilvl w:val="0"/>
          <w:numId w:val="156"/>
        </w:numPr>
        <w:tabs>
          <w:tab w:val="left" w:pos="220"/>
        </w:tabs>
        <w:spacing w:after="200" w:line="276" w:lineRule="auto"/>
        <w:ind w:left="2" w:right="-1" w:hanging="2"/>
        <w:jc w:val="left"/>
        <w:rPr>
          <w:rFonts w:eastAsia="Courier New"/>
          <w:iCs/>
          <w:w w:val="0"/>
          <w:sz w:val="26"/>
          <w:szCs w:val="26"/>
          <w:lang w:eastAsia="ru-RU" w:bidi="ru-RU"/>
        </w:rPr>
      </w:pPr>
      <w:r w:rsidRPr="00A26360">
        <w:rPr>
          <w:rFonts w:eastAsia="Courier New"/>
          <w:iCs/>
          <w:w w:val="0"/>
          <w:sz w:val="26"/>
          <w:szCs w:val="26"/>
          <w:lang w:eastAsia="ru-RU" w:bidi="ru-RU"/>
        </w:rPr>
        <w:t xml:space="preserve">при необходимости коррекция поведения обучающегося через индивидуальные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деле на себя роль ответственного за тот или иной фрагмент общей работы. </w:t>
      </w:r>
    </w:p>
    <w:p w:rsidR="00AB1B05" w:rsidRPr="00A26360" w:rsidRDefault="00AB1B05" w:rsidP="00E25211">
      <w:pPr>
        <w:ind w:leftChars="-300" w:left="-840" w:right="-1" w:firstLineChars="181" w:firstLine="471"/>
        <w:jc w:val="center"/>
        <w:rPr>
          <w:b/>
          <w:w w:val="0"/>
          <w:sz w:val="26"/>
          <w:szCs w:val="26"/>
        </w:rPr>
      </w:pPr>
      <w:r w:rsidRPr="00A26360">
        <w:rPr>
          <w:b/>
          <w:w w:val="0"/>
          <w:sz w:val="26"/>
          <w:szCs w:val="26"/>
        </w:rPr>
        <w:t>МОДУЛЬ «ВНЕУРОЧНАЯ ДЕЯТЕЛЬНОСТЬ»</w:t>
      </w:r>
    </w:p>
    <w:p w:rsidR="00AB1B05" w:rsidRPr="00A26360" w:rsidRDefault="00AB1B05" w:rsidP="00A26360">
      <w:pPr>
        <w:ind w:right="-1" w:firstLine="0"/>
        <w:rPr>
          <w:sz w:val="26"/>
          <w:szCs w:val="26"/>
        </w:rPr>
      </w:pPr>
      <w:r w:rsidRPr="00A26360">
        <w:rPr>
          <w:sz w:val="26"/>
          <w:szCs w:val="26"/>
        </w:rPr>
        <w:t xml:space="preserve">Внеурочная деятельность направлена на достижение планируемых результатов освоения основной образовательной программы основного общего образования (предметных, метапредметных и личностных) и осуществляется в формах, отличных от урочной. </w:t>
      </w:r>
    </w:p>
    <w:p w:rsidR="00AB1B05" w:rsidRPr="00A26360" w:rsidRDefault="00AB1B05" w:rsidP="00A26360">
      <w:pPr>
        <w:ind w:right="-1" w:firstLine="0"/>
        <w:rPr>
          <w:sz w:val="26"/>
          <w:szCs w:val="26"/>
        </w:rPr>
      </w:pPr>
      <w:r w:rsidRPr="00A26360">
        <w:rPr>
          <w:sz w:val="26"/>
          <w:szCs w:val="26"/>
        </w:rPr>
        <w:t>В рамках реализации внеурочной деятельности допускается формирование учебных групп из обучающихся разных классов в пределах основного общего образования.</w:t>
      </w:r>
    </w:p>
    <w:p w:rsidR="00AB1B05" w:rsidRPr="00A26360" w:rsidRDefault="00AB1B05" w:rsidP="00A26360">
      <w:pPr>
        <w:ind w:right="-1" w:firstLine="0"/>
        <w:rPr>
          <w:sz w:val="26"/>
          <w:szCs w:val="26"/>
        </w:rPr>
      </w:pPr>
      <w:r w:rsidRPr="00A26360">
        <w:rPr>
          <w:sz w:val="26"/>
          <w:szCs w:val="26"/>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 соотносится с рабочей программой воспитания школы.</w:t>
      </w:r>
    </w:p>
    <w:p w:rsidR="00AB1B05" w:rsidRPr="00A26360" w:rsidRDefault="00AB1B05" w:rsidP="00A26360">
      <w:pPr>
        <w:ind w:right="-1" w:firstLine="0"/>
        <w:rPr>
          <w:sz w:val="26"/>
          <w:szCs w:val="26"/>
        </w:rPr>
      </w:pPr>
      <w:r w:rsidRPr="00A26360">
        <w:rPr>
          <w:sz w:val="26"/>
          <w:szCs w:val="26"/>
        </w:rPr>
        <w:t>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предусмотрена следующие направления:</w:t>
      </w: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5955"/>
      </w:tblGrid>
      <w:tr w:rsidR="00E64C11" w:rsidRPr="0015239A" w:rsidTr="00094439">
        <w:trPr>
          <w:trHeight w:val="552"/>
          <w:jc w:val="center"/>
        </w:trPr>
        <w:tc>
          <w:tcPr>
            <w:tcW w:w="3686" w:type="dxa"/>
            <w:vMerge w:val="restart"/>
            <w:shd w:val="clear" w:color="auto" w:fill="auto"/>
          </w:tcPr>
          <w:p w:rsidR="00094439" w:rsidRPr="0015239A" w:rsidRDefault="00094439" w:rsidP="00A26360">
            <w:pPr>
              <w:ind w:right="-1" w:firstLine="0"/>
              <w:jc w:val="center"/>
              <w:rPr>
                <w:rFonts w:eastAsia="Times New Roman"/>
                <w:b/>
                <w:bCs/>
                <w:sz w:val="24"/>
                <w:szCs w:val="24"/>
                <w:shd w:val="clear" w:color="auto" w:fill="FFFFFF"/>
                <w:lang w:eastAsia="ru-RU"/>
              </w:rPr>
            </w:pPr>
            <w:r w:rsidRPr="0015239A">
              <w:rPr>
                <w:rFonts w:eastAsia="Times New Roman"/>
                <w:b/>
                <w:bCs/>
                <w:sz w:val="24"/>
                <w:szCs w:val="24"/>
                <w:shd w:val="clear" w:color="auto" w:fill="FFFFFF"/>
                <w:lang w:eastAsia="ru-RU"/>
              </w:rPr>
              <w:t xml:space="preserve">Направления внеурочной деятельности </w:t>
            </w:r>
          </w:p>
        </w:tc>
        <w:tc>
          <w:tcPr>
            <w:tcW w:w="5955" w:type="dxa"/>
            <w:vMerge w:val="restart"/>
            <w:shd w:val="clear" w:color="auto" w:fill="auto"/>
          </w:tcPr>
          <w:p w:rsidR="00094439" w:rsidRPr="0015239A" w:rsidRDefault="00094439" w:rsidP="00A26360">
            <w:pPr>
              <w:ind w:right="-1" w:firstLine="0"/>
              <w:jc w:val="center"/>
              <w:rPr>
                <w:rFonts w:eastAsia="Times New Roman"/>
                <w:b/>
                <w:bCs/>
                <w:sz w:val="24"/>
                <w:szCs w:val="24"/>
                <w:shd w:val="clear" w:color="auto" w:fill="FFFFFF"/>
                <w:lang w:eastAsia="ru-RU"/>
              </w:rPr>
            </w:pPr>
            <w:r w:rsidRPr="0015239A">
              <w:rPr>
                <w:rFonts w:eastAsia="Times New Roman"/>
                <w:b/>
                <w:bCs/>
                <w:sz w:val="24"/>
                <w:szCs w:val="24"/>
                <w:shd w:val="clear" w:color="auto" w:fill="FFFFFF"/>
                <w:lang w:eastAsia="ru-RU"/>
              </w:rPr>
              <w:t xml:space="preserve">Формы организации деятельности </w:t>
            </w:r>
          </w:p>
        </w:tc>
      </w:tr>
      <w:tr w:rsidR="00E64C11" w:rsidRPr="0015239A" w:rsidTr="00094439">
        <w:trPr>
          <w:trHeight w:val="552"/>
          <w:jc w:val="center"/>
        </w:trPr>
        <w:tc>
          <w:tcPr>
            <w:tcW w:w="3686" w:type="dxa"/>
            <w:vMerge/>
            <w:shd w:val="clear" w:color="auto" w:fill="auto"/>
          </w:tcPr>
          <w:p w:rsidR="00094439" w:rsidRPr="0015239A" w:rsidRDefault="00094439" w:rsidP="00A26360">
            <w:pPr>
              <w:ind w:right="-1" w:firstLine="0"/>
              <w:jc w:val="center"/>
              <w:rPr>
                <w:rFonts w:eastAsia="Times New Roman"/>
                <w:b/>
                <w:bCs/>
                <w:sz w:val="24"/>
                <w:szCs w:val="24"/>
                <w:shd w:val="clear" w:color="auto" w:fill="FFFFFF"/>
                <w:lang w:eastAsia="ru-RU"/>
              </w:rPr>
            </w:pPr>
          </w:p>
        </w:tc>
        <w:tc>
          <w:tcPr>
            <w:tcW w:w="5955" w:type="dxa"/>
            <w:vMerge/>
            <w:shd w:val="clear" w:color="auto" w:fill="auto"/>
          </w:tcPr>
          <w:p w:rsidR="00094439" w:rsidRPr="0015239A" w:rsidRDefault="00094439" w:rsidP="00A26360">
            <w:pPr>
              <w:ind w:right="-1" w:firstLine="0"/>
              <w:jc w:val="center"/>
              <w:rPr>
                <w:rFonts w:eastAsia="Times New Roman"/>
                <w:b/>
                <w:bCs/>
                <w:sz w:val="24"/>
                <w:szCs w:val="24"/>
                <w:shd w:val="clear" w:color="auto" w:fill="FFFFFF"/>
                <w:lang w:eastAsia="ru-RU"/>
              </w:rPr>
            </w:pPr>
          </w:p>
        </w:tc>
      </w:tr>
      <w:tr w:rsidR="00E64C11" w:rsidRPr="0015239A" w:rsidTr="00094439">
        <w:trPr>
          <w:trHeight w:val="552"/>
          <w:jc w:val="center"/>
        </w:trPr>
        <w:tc>
          <w:tcPr>
            <w:tcW w:w="3686" w:type="dxa"/>
            <w:vMerge/>
            <w:shd w:val="clear" w:color="auto" w:fill="auto"/>
          </w:tcPr>
          <w:p w:rsidR="00094439" w:rsidRPr="0015239A" w:rsidRDefault="00094439" w:rsidP="00A26360">
            <w:pPr>
              <w:ind w:right="-1" w:firstLine="0"/>
              <w:jc w:val="center"/>
              <w:rPr>
                <w:rFonts w:eastAsia="Times New Roman"/>
                <w:b/>
                <w:bCs/>
                <w:sz w:val="24"/>
                <w:szCs w:val="24"/>
                <w:shd w:val="clear" w:color="auto" w:fill="FFFFFF"/>
                <w:lang w:eastAsia="ru-RU"/>
              </w:rPr>
            </w:pPr>
          </w:p>
        </w:tc>
        <w:tc>
          <w:tcPr>
            <w:tcW w:w="5955" w:type="dxa"/>
            <w:vMerge/>
            <w:shd w:val="clear" w:color="auto" w:fill="auto"/>
          </w:tcPr>
          <w:p w:rsidR="00094439" w:rsidRPr="0015239A" w:rsidRDefault="00094439" w:rsidP="00A26360">
            <w:pPr>
              <w:ind w:right="-1" w:firstLine="0"/>
              <w:jc w:val="center"/>
              <w:rPr>
                <w:rFonts w:eastAsia="Times New Roman"/>
                <w:b/>
                <w:bCs/>
                <w:sz w:val="24"/>
                <w:szCs w:val="24"/>
                <w:shd w:val="clear" w:color="auto" w:fill="FFFFFF"/>
                <w:lang w:eastAsia="ru-RU"/>
              </w:rPr>
            </w:pPr>
          </w:p>
        </w:tc>
      </w:tr>
      <w:tr w:rsidR="00094439" w:rsidRPr="0015239A" w:rsidTr="00094439">
        <w:trPr>
          <w:jc w:val="center"/>
        </w:trPr>
        <w:tc>
          <w:tcPr>
            <w:tcW w:w="3686" w:type="dxa"/>
            <w:shd w:val="clear" w:color="auto" w:fill="auto"/>
          </w:tcPr>
          <w:p w:rsidR="00094439" w:rsidRPr="0015239A" w:rsidRDefault="00094439" w:rsidP="00A26360">
            <w:pPr>
              <w:ind w:right="-1" w:firstLine="0"/>
              <w:jc w:val="left"/>
              <w:rPr>
                <w:rFonts w:eastAsia="Times New Roman"/>
                <w:b/>
                <w:bCs/>
                <w:sz w:val="24"/>
                <w:szCs w:val="24"/>
                <w:shd w:val="clear" w:color="auto" w:fill="FFFFFF"/>
                <w:lang w:eastAsia="ru-RU"/>
              </w:rPr>
            </w:pPr>
            <w:r w:rsidRPr="0015239A">
              <w:rPr>
                <w:rFonts w:eastAsia="Times New Roman"/>
                <w:b/>
                <w:bCs/>
                <w:sz w:val="24"/>
                <w:szCs w:val="24"/>
                <w:shd w:val="clear" w:color="auto" w:fill="FFFFFF"/>
                <w:lang w:eastAsia="ru-RU"/>
              </w:rPr>
              <w:t>Информационно-просветительские занятия «Разговоры о важном»</w:t>
            </w:r>
          </w:p>
        </w:tc>
        <w:tc>
          <w:tcPr>
            <w:tcW w:w="5955" w:type="dxa"/>
            <w:shd w:val="clear" w:color="auto" w:fill="auto"/>
          </w:tcPr>
          <w:p w:rsidR="00094439" w:rsidRPr="0015239A" w:rsidRDefault="00094439" w:rsidP="00A26360">
            <w:pPr>
              <w:ind w:right="-1" w:firstLine="0"/>
              <w:rPr>
                <w:rFonts w:eastAsia="Times New Roman"/>
                <w:bCs/>
                <w:sz w:val="24"/>
                <w:szCs w:val="24"/>
                <w:lang w:eastAsia="ru-RU"/>
              </w:rPr>
            </w:pPr>
            <w:r w:rsidRPr="0015239A">
              <w:rPr>
                <w:rFonts w:eastAsia="Times New Roman"/>
                <w:bCs/>
                <w:sz w:val="24"/>
                <w:szCs w:val="24"/>
                <w:lang w:eastAsia="ru-RU"/>
              </w:rPr>
              <w:t>Курс внеурочной деятельности «Разговоры о важном»</w:t>
            </w:r>
          </w:p>
        </w:tc>
      </w:tr>
      <w:tr w:rsidR="00094439" w:rsidRPr="0015239A" w:rsidTr="00094439">
        <w:trPr>
          <w:trHeight w:val="1065"/>
          <w:jc w:val="center"/>
        </w:trPr>
        <w:tc>
          <w:tcPr>
            <w:tcW w:w="3686" w:type="dxa"/>
            <w:vMerge w:val="restart"/>
            <w:shd w:val="clear" w:color="auto" w:fill="auto"/>
          </w:tcPr>
          <w:p w:rsidR="00094439" w:rsidRPr="0015239A" w:rsidRDefault="00094439" w:rsidP="00A26360">
            <w:pPr>
              <w:ind w:right="-1" w:firstLine="0"/>
              <w:rPr>
                <w:rFonts w:eastAsia="Times New Roman"/>
                <w:b/>
                <w:bCs/>
                <w:sz w:val="24"/>
                <w:szCs w:val="24"/>
                <w:shd w:val="clear" w:color="auto" w:fill="FFFFFF"/>
                <w:lang w:eastAsia="ru-RU"/>
              </w:rPr>
            </w:pPr>
            <w:r w:rsidRPr="0015239A">
              <w:rPr>
                <w:b/>
                <w:sz w:val="24"/>
                <w:szCs w:val="24"/>
              </w:rPr>
              <w:t>Организация деятельности ученических сообществ (групп обучающихся), в том числе ученических классов, объединений по интересам, клубов; юношеских общественных объединений, организаций (в том числе и в рамках «Российского движения школьников»)</w:t>
            </w:r>
            <w:r w:rsidRPr="0015239A">
              <w:rPr>
                <w:rFonts w:ascii="Calibri" w:hAnsi="Calibri"/>
                <w:b/>
                <w:sz w:val="24"/>
                <w:szCs w:val="24"/>
              </w:rPr>
              <w:t xml:space="preserve"> </w:t>
            </w:r>
          </w:p>
        </w:tc>
        <w:tc>
          <w:tcPr>
            <w:tcW w:w="5955" w:type="dxa"/>
            <w:shd w:val="clear" w:color="auto" w:fill="auto"/>
          </w:tcPr>
          <w:p w:rsidR="00094439" w:rsidRPr="0015239A" w:rsidRDefault="00094439" w:rsidP="00A26360">
            <w:pPr>
              <w:widowControl w:val="0"/>
              <w:shd w:val="clear" w:color="auto" w:fill="FFFFFF"/>
              <w:tabs>
                <w:tab w:val="left" w:pos="1069"/>
              </w:tabs>
              <w:ind w:right="-1" w:firstLine="0"/>
              <w:rPr>
                <w:rFonts w:eastAsia="Times New Roman"/>
                <w:bCs/>
                <w:sz w:val="24"/>
                <w:szCs w:val="24"/>
                <w:lang w:eastAsia="ru-RU"/>
              </w:rPr>
            </w:pPr>
            <w:r w:rsidRPr="0015239A">
              <w:rPr>
                <w:rFonts w:eastAsia="Times New Roman"/>
                <w:bCs/>
                <w:sz w:val="24"/>
                <w:szCs w:val="24"/>
                <w:lang w:eastAsia="ru-RU"/>
              </w:rPr>
              <w:t>Мероприятия в рамках реализации программы воспитания, календарного плана воспитательной работы,  РДДМ «Движение первых», индивидуального плана классного руководителя и мероприятий школьного спортивного клуба</w:t>
            </w:r>
          </w:p>
        </w:tc>
      </w:tr>
      <w:tr w:rsidR="00094439" w:rsidRPr="0015239A" w:rsidTr="00094439">
        <w:trPr>
          <w:trHeight w:val="315"/>
          <w:jc w:val="center"/>
        </w:trPr>
        <w:tc>
          <w:tcPr>
            <w:tcW w:w="3686" w:type="dxa"/>
            <w:vMerge/>
            <w:shd w:val="clear" w:color="auto" w:fill="auto"/>
          </w:tcPr>
          <w:p w:rsidR="00094439" w:rsidRPr="0015239A" w:rsidRDefault="00094439" w:rsidP="00A26360">
            <w:pPr>
              <w:ind w:right="-1" w:firstLine="0"/>
              <w:rPr>
                <w:b/>
                <w:sz w:val="24"/>
                <w:szCs w:val="24"/>
              </w:rPr>
            </w:pPr>
          </w:p>
        </w:tc>
        <w:tc>
          <w:tcPr>
            <w:tcW w:w="5955" w:type="dxa"/>
            <w:shd w:val="clear" w:color="auto" w:fill="auto"/>
          </w:tcPr>
          <w:p w:rsidR="00094439" w:rsidRPr="0015239A" w:rsidRDefault="00094439" w:rsidP="0015239A">
            <w:pPr>
              <w:widowControl w:val="0"/>
              <w:shd w:val="clear" w:color="auto" w:fill="FFFFFF"/>
              <w:tabs>
                <w:tab w:val="left" w:pos="1069"/>
              </w:tabs>
              <w:ind w:right="-1" w:firstLine="0"/>
              <w:rPr>
                <w:rFonts w:eastAsia="Times New Roman"/>
                <w:bCs/>
                <w:sz w:val="24"/>
                <w:szCs w:val="24"/>
                <w:lang w:eastAsia="ru-RU"/>
              </w:rPr>
            </w:pPr>
            <w:r w:rsidRPr="0015239A">
              <w:rPr>
                <w:rFonts w:eastAsia="Times New Roman"/>
                <w:bCs/>
                <w:sz w:val="24"/>
                <w:szCs w:val="24"/>
                <w:lang w:eastAsia="ru-RU"/>
              </w:rPr>
              <w:t>Курс внеурочной деятельности «</w:t>
            </w:r>
            <w:r w:rsidR="0015239A">
              <w:rPr>
                <w:rFonts w:eastAsia="Times New Roman"/>
                <w:bCs/>
                <w:sz w:val="24"/>
                <w:szCs w:val="24"/>
                <w:lang w:eastAsia="ru-RU"/>
              </w:rPr>
              <w:t>Театральная деятельность</w:t>
            </w:r>
            <w:r w:rsidRPr="0015239A">
              <w:rPr>
                <w:rFonts w:eastAsia="Times New Roman"/>
                <w:bCs/>
                <w:sz w:val="24"/>
                <w:szCs w:val="24"/>
                <w:lang w:eastAsia="ru-RU"/>
              </w:rPr>
              <w:t>»</w:t>
            </w:r>
          </w:p>
        </w:tc>
      </w:tr>
      <w:tr w:rsidR="00094439" w:rsidRPr="0015239A" w:rsidTr="00094439">
        <w:trPr>
          <w:jc w:val="center"/>
        </w:trPr>
        <w:tc>
          <w:tcPr>
            <w:tcW w:w="3686" w:type="dxa"/>
            <w:vMerge/>
            <w:shd w:val="clear" w:color="auto" w:fill="auto"/>
          </w:tcPr>
          <w:p w:rsidR="00094439" w:rsidRPr="0015239A" w:rsidRDefault="00094439" w:rsidP="00A26360">
            <w:pPr>
              <w:ind w:right="-1" w:firstLine="0"/>
              <w:rPr>
                <w:sz w:val="24"/>
                <w:szCs w:val="24"/>
              </w:rPr>
            </w:pPr>
          </w:p>
        </w:tc>
        <w:tc>
          <w:tcPr>
            <w:tcW w:w="5955" w:type="dxa"/>
            <w:shd w:val="clear" w:color="auto" w:fill="auto"/>
          </w:tcPr>
          <w:p w:rsidR="00094439" w:rsidRPr="0015239A" w:rsidRDefault="00094439" w:rsidP="00A26360">
            <w:pPr>
              <w:widowControl w:val="0"/>
              <w:tabs>
                <w:tab w:val="left" w:pos="1069"/>
              </w:tabs>
              <w:ind w:right="-1" w:firstLine="0"/>
              <w:rPr>
                <w:rFonts w:eastAsia="Times New Roman"/>
                <w:bCs/>
                <w:sz w:val="24"/>
                <w:szCs w:val="24"/>
                <w:lang w:eastAsia="ru-RU"/>
              </w:rPr>
            </w:pPr>
            <w:r w:rsidRPr="0015239A">
              <w:rPr>
                <w:rFonts w:eastAsia="Times New Roman"/>
                <w:sz w:val="24"/>
                <w:szCs w:val="24"/>
              </w:rPr>
              <w:t>Организационное обеспечение учебной деятельности,  обеспечение благополучия обучающегося (инструктажи, ученические собрания и т.п.)</w:t>
            </w:r>
          </w:p>
        </w:tc>
      </w:tr>
      <w:tr w:rsidR="00094439" w:rsidRPr="0015239A" w:rsidTr="00094439">
        <w:trPr>
          <w:jc w:val="center"/>
        </w:trPr>
        <w:tc>
          <w:tcPr>
            <w:tcW w:w="3686" w:type="dxa"/>
            <w:vMerge/>
            <w:shd w:val="clear" w:color="auto" w:fill="auto"/>
          </w:tcPr>
          <w:p w:rsidR="00094439" w:rsidRPr="0015239A" w:rsidRDefault="00094439" w:rsidP="00A26360">
            <w:pPr>
              <w:ind w:right="-1" w:firstLine="0"/>
              <w:rPr>
                <w:sz w:val="24"/>
                <w:szCs w:val="24"/>
              </w:rPr>
            </w:pPr>
          </w:p>
        </w:tc>
        <w:tc>
          <w:tcPr>
            <w:tcW w:w="5955" w:type="dxa"/>
            <w:shd w:val="clear" w:color="auto" w:fill="auto"/>
          </w:tcPr>
          <w:p w:rsidR="00094439" w:rsidRPr="0015239A" w:rsidRDefault="00094439" w:rsidP="00A26360">
            <w:pPr>
              <w:ind w:right="-1" w:firstLine="0"/>
              <w:rPr>
                <w:sz w:val="24"/>
                <w:szCs w:val="24"/>
              </w:rPr>
            </w:pPr>
            <w:r w:rsidRPr="0015239A">
              <w:rPr>
                <w:sz w:val="24"/>
                <w:szCs w:val="24"/>
              </w:rPr>
              <w:t>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музеев с обязательным коллективным обсуждением</w:t>
            </w:r>
          </w:p>
        </w:tc>
      </w:tr>
      <w:tr w:rsidR="00094439" w:rsidRPr="0015239A" w:rsidTr="00094439">
        <w:trPr>
          <w:trHeight w:val="751"/>
          <w:jc w:val="center"/>
        </w:trPr>
        <w:tc>
          <w:tcPr>
            <w:tcW w:w="3686" w:type="dxa"/>
            <w:vMerge/>
            <w:shd w:val="clear" w:color="auto" w:fill="auto"/>
          </w:tcPr>
          <w:p w:rsidR="00094439" w:rsidRPr="0015239A" w:rsidRDefault="00094439" w:rsidP="00A26360">
            <w:pPr>
              <w:ind w:right="-1" w:firstLine="0"/>
              <w:rPr>
                <w:sz w:val="24"/>
                <w:szCs w:val="24"/>
              </w:rPr>
            </w:pPr>
          </w:p>
        </w:tc>
        <w:tc>
          <w:tcPr>
            <w:tcW w:w="5955" w:type="dxa"/>
            <w:shd w:val="clear" w:color="auto" w:fill="auto"/>
          </w:tcPr>
          <w:p w:rsidR="00094439" w:rsidRPr="0015239A" w:rsidRDefault="00094439" w:rsidP="00A26360">
            <w:pPr>
              <w:widowControl w:val="0"/>
              <w:ind w:right="-1" w:firstLine="0"/>
              <w:rPr>
                <w:rFonts w:eastAsia="Times New Roman"/>
                <w:sz w:val="24"/>
                <w:szCs w:val="24"/>
                <w:highlight w:val="yellow"/>
              </w:rPr>
            </w:pPr>
            <w:r w:rsidRPr="0015239A">
              <w:rPr>
                <w:rFonts w:eastAsia="Times New Roman"/>
                <w:bCs/>
                <w:sz w:val="24"/>
                <w:szCs w:val="24"/>
                <w:lang w:eastAsia="ru-RU"/>
              </w:rPr>
              <w:t>Курс внеурочной деятельности «Билет в будущее» («Россия – мои горизонты»</w:t>
            </w:r>
            <w:r w:rsidR="0015239A">
              <w:rPr>
                <w:rFonts w:eastAsia="Times New Roman"/>
                <w:bCs/>
                <w:sz w:val="24"/>
                <w:szCs w:val="24"/>
                <w:lang w:eastAsia="ru-RU"/>
              </w:rPr>
              <w:t>)</w:t>
            </w:r>
          </w:p>
        </w:tc>
      </w:tr>
      <w:tr w:rsidR="00666FCE" w:rsidRPr="0015239A" w:rsidTr="00094439">
        <w:trPr>
          <w:jc w:val="center"/>
        </w:trPr>
        <w:tc>
          <w:tcPr>
            <w:tcW w:w="3686" w:type="dxa"/>
            <w:vMerge w:val="restart"/>
            <w:shd w:val="clear" w:color="auto" w:fill="auto"/>
          </w:tcPr>
          <w:p w:rsidR="00666FCE" w:rsidRPr="0015239A" w:rsidRDefault="00666FCE" w:rsidP="00A26360">
            <w:pPr>
              <w:ind w:right="-1" w:firstLine="0"/>
              <w:rPr>
                <w:b/>
                <w:sz w:val="24"/>
                <w:szCs w:val="24"/>
              </w:rPr>
            </w:pPr>
            <w:r w:rsidRPr="0015239A">
              <w:rPr>
                <w:b/>
                <w:sz w:val="24"/>
                <w:szCs w:val="24"/>
              </w:rPr>
              <w:t xml:space="preserve">Реализация курсов внеурочной деятельности по выбору обучающихся  </w:t>
            </w:r>
          </w:p>
        </w:tc>
        <w:tc>
          <w:tcPr>
            <w:tcW w:w="5955" w:type="dxa"/>
            <w:shd w:val="clear" w:color="auto" w:fill="auto"/>
          </w:tcPr>
          <w:p w:rsidR="00666FCE" w:rsidRPr="0015239A" w:rsidRDefault="00666FCE" w:rsidP="0015239A">
            <w:pPr>
              <w:ind w:right="-1" w:firstLine="0"/>
              <w:rPr>
                <w:rFonts w:eastAsia="Times New Roman"/>
                <w:bCs/>
                <w:sz w:val="24"/>
                <w:szCs w:val="24"/>
                <w:lang w:eastAsia="ru-RU"/>
              </w:rPr>
            </w:pPr>
            <w:r w:rsidRPr="0015239A">
              <w:rPr>
                <w:rFonts w:eastAsia="Times New Roman"/>
                <w:bCs/>
                <w:sz w:val="24"/>
                <w:szCs w:val="24"/>
                <w:lang w:eastAsia="ru-RU"/>
              </w:rPr>
              <w:t>Курс внеурочной деятельности «</w:t>
            </w:r>
            <w:r>
              <w:rPr>
                <w:rFonts w:eastAsia="Times New Roman"/>
                <w:bCs/>
                <w:sz w:val="24"/>
                <w:szCs w:val="24"/>
                <w:lang w:eastAsia="ru-RU"/>
              </w:rPr>
              <w:t>Робототехника</w:t>
            </w:r>
            <w:r w:rsidRPr="0015239A">
              <w:rPr>
                <w:rFonts w:eastAsia="Times New Roman"/>
                <w:bCs/>
                <w:sz w:val="24"/>
                <w:szCs w:val="24"/>
                <w:lang w:eastAsia="ru-RU"/>
              </w:rPr>
              <w:t>» (Точка роста)</w:t>
            </w:r>
          </w:p>
        </w:tc>
      </w:tr>
      <w:tr w:rsidR="00666FCE" w:rsidRPr="0015239A" w:rsidTr="00094439">
        <w:trPr>
          <w:jc w:val="center"/>
        </w:trPr>
        <w:tc>
          <w:tcPr>
            <w:tcW w:w="3686" w:type="dxa"/>
            <w:vMerge/>
            <w:shd w:val="clear" w:color="auto" w:fill="auto"/>
          </w:tcPr>
          <w:p w:rsidR="00666FCE" w:rsidRPr="0015239A" w:rsidRDefault="00666FCE" w:rsidP="00A26360">
            <w:pPr>
              <w:ind w:right="-1" w:firstLine="0"/>
              <w:jc w:val="left"/>
              <w:rPr>
                <w:sz w:val="24"/>
                <w:szCs w:val="24"/>
              </w:rPr>
            </w:pPr>
          </w:p>
        </w:tc>
        <w:tc>
          <w:tcPr>
            <w:tcW w:w="5955" w:type="dxa"/>
            <w:shd w:val="clear" w:color="auto" w:fill="auto"/>
          </w:tcPr>
          <w:p w:rsidR="00666FCE" w:rsidRPr="0015239A" w:rsidRDefault="00666FCE" w:rsidP="00A26360">
            <w:pPr>
              <w:ind w:right="-1" w:firstLine="0"/>
              <w:rPr>
                <w:rFonts w:eastAsia="Times New Roman"/>
                <w:bCs/>
                <w:sz w:val="24"/>
                <w:szCs w:val="24"/>
                <w:highlight w:val="yellow"/>
                <w:lang w:eastAsia="ru-RU"/>
              </w:rPr>
            </w:pPr>
            <w:r w:rsidRPr="0015239A">
              <w:rPr>
                <w:sz w:val="24"/>
                <w:szCs w:val="24"/>
              </w:rPr>
              <w:t>Школьные олимпиады по предметам программы среднего общего образования</w:t>
            </w:r>
            <w:r w:rsidRPr="0015239A">
              <w:rPr>
                <w:bCs/>
                <w:sz w:val="24"/>
                <w:szCs w:val="24"/>
                <w:lang w:eastAsia="ru-RU"/>
              </w:rPr>
              <w:t>, у</w:t>
            </w:r>
            <w:r w:rsidRPr="0015239A">
              <w:rPr>
                <w:rFonts w:eastAsia="Times New Roman"/>
                <w:bCs/>
                <w:sz w:val="24"/>
                <w:szCs w:val="24"/>
              </w:rPr>
              <w:t>чебная лаборатория, индивидуальная консультация, реализация планов работы педагога-психолога</w:t>
            </w:r>
          </w:p>
        </w:tc>
      </w:tr>
      <w:tr w:rsidR="00666FCE" w:rsidRPr="0015239A" w:rsidTr="00094439">
        <w:trPr>
          <w:jc w:val="center"/>
        </w:trPr>
        <w:tc>
          <w:tcPr>
            <w:tcW w:w="3686" w:type="dxa"/>
            <w:vMerge/>
            <w:shd w:val="clear" w:color="auto" w:fill="auto"/>
          </w:tcPr>
          <w:p w:rsidR="00666FCE" w:rsidRPr="0015239A" w:rsidRDefault="00666FCE" w:rsidP="00A26360">
            <w:pPr>
              <w:ind w:right="-1" w:firstLine="0"/>
              <w:jc w:val="left"/>
              <w:rPr>
                <w:sz w:val="24"/>
                <w:szCs w:val="24"/>
              </w:rPr>
            </w:pPr>
          </w:p>
        </w:tc>
        <w:tc>
          <w:tcPr>
            <w:tcW w:w="5955" w:type="dxa"/>
            <w:shd w:val="clear" w:color="auto" w:fill="auto"/>
          </w:tcPr>
          <w:p w:rsidR="00666FCE" w:rsidRPr="0015239A" w:rsidRDefault="00666FCE" w:rsidP="00A26360">
            <w:pPr>
              <w:ind w:right="-1" w:firstLine="0"/>
              <w:rPr>
                <w:rFonts w:eastAsia="Times New Roman"/>
                <w:bCs/>
                <w:sz w:val="24"/>
                <w:szCs w:val="24"/>
                <w:highlight w:val="yellow"/>
                <w:lang w:eastAsia="ru-RU"/>
              </w:rPr>
            </w:pPr>
          </w:p>
        </w:tc>
      </w:tr>
    </w:tbl>
    <w:p w:rsidR="0015239A" w:rsidRDefault="0015239A" w:rsidP="00E25211">
      <w:pPr>
        <w:tabs>
          <w:tab w:val="left" w:pos="851"/>
          <w:tab w:val="left" w:pos="993"/>
        </w:tabs>
        <w:ind w:leftChars="49" w:left="137" w:right="-1" w:firstLineChars="236" w:firstLine="566"/>
        <w:jc w:val="center"/>
        <w:rPr>
          <w:b/>
          <w:w w:val="0"/>
          <w:sz w:val="24"/>
          <w:szCs w:val="24"/>
        </w:rPr>
      </w:pPr>
    </w:p>
    <w:p w:rsidR="00F166C9" w:rsidRPr="00F166C9" w:rsidRDefault="00F166C9" w:rsidP="00E25211">
      <w:pPr>
        <w:tabs>
          <w:tab w:val="left" w:pos="851"/>
          <w:tab w:val="left" w:pos="993"/>
        </w:tabs>
        <w:ind w:leftChars="49" w:left="137" w:right="-1" w:firstLineChars="236" w:firstLine="566"/>
        <w:jc w:val="center"/>
        <w:rPr>
          <w:b/>
          <w:sz w:val="24"/>
          <w:szCs w:val="24"/>
        </w:rPr>
      </w:pPr>
      <w:r w:rsidRPr="00F166C9">
        <w:rPr>
          <w:b/>
          <w:w w:val="0"/>
          <w:sz w:val="24"/>
          <w:szCs w:val="24"/>
        </w:rPr>
        <w:t>МОДУЛЬ</w:t>
      </w:r>
      <w:r w:rsidRPr="00F166C9">
        <w:rPr>
          <w:b/>
          <w:sz w:val="24"/>
          <w:szCs w:val="24"/>
        </w:rPr>
        <w:t xml:space="preserve"> «ПРОФИЛАКТИКА И БЕЗОПАСНОСТЬ»</w:t>
      </w:r>
    </w:p>
    <w:p w:rsidR="00F166C9" w:rsidRPr="00F166C9" w:rsidRDefault="00F166C9" w:rsidP="00A26360">
      <w:pPr>
        <w:tabs>
          <w:tab w:val="left" w:pos="851"/>
          <w:tab w:val="left" w:pos="993"/>
        </w:tabs>
        <w:ind w:leftChars="49" w:left="137" w:right="-1" w:firstLineChars="236" w:firstLine="566"/>
        <w:rPr>
          <w:sz w:val="24"/>
          <w:szCs w:val="24"/>
        </w:rPr>
      </w:pPr>
      <w:r w:rsidRPr="00F166C9">
        <w:rPr>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w:t>
      </w:r>
    </w:p>
    <w:p w:rsidR="00F166C9" w:rsidRPr="00F166C9" w:rsidRDefault="00F166C9" w:rsidP="00734E61">
      <w:pPr>
        <w:widowControl w:val="0"/>
        <w:numPr>
          <w:ilvl w:val="0"/>
          <w:numId w:val="156"/>
        </w:numPr>
        <w:tabs>
          <w:tab w:val="left" w:pos="220"/>
          <w:tab w:val="left" w:pos="993"/>
        </w:tabs>
        <w:ind w:leftChars="49" w:left="137" w:right="-1" w:firstLineChars="236" w:firstLine="566"/>
        <w:jc w:val="left"/>
        <w:rPr>
          <w:rFonts w:eastAsia="Courier New"/>
          <w:iCs/>
          <w:w w:val="0"/>
          <w:sz w:val="24"/>
          <w:szCs w:val="24"/>
          <w:lang w:eastAsia="ru-RU" w:bidi="ru-RU"/>
        </w:rPr>
      </w:pPr>
      <w:r w:rsidRPr="00F166C9">
        <w:rPr>
          <w:rFonts w:eastAsia="Courier New"/>
          <w:iCs/>
          <w:w w:val="0"/>
          <w:sz w:val="24"/>
          <w:szCs w:val="24"/>
          <w:lang w:eastAsia="ru-RU" w:bidi="ru-RU"/>
        </w:rPr>
        <w:t>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F166C9" w:rsidRPr="00F166C9" w:rsidRDefault="00F166C9" w:rsidP="00734E61">
      <w:pPr>
        <w:widowControl w:val="0"/>
        <w:numPr>
          <w:ilvl w:val="0"/>
          <w:numId w:val="156"/>
        </w:numPr>
        <w:tabs>
          <w:tab w:val="left" w:pos="220"/>
          <w:tab w:val="left" w:pos="993"/>
        </w:tabs>
        <w:ind w:leftChars="49" w:left="137" w:right="-1" w:firstLineChars="236" w:firstLine="566"/>
        <w:jc w:val="left"/>
        <w:rPr>
          <w:rFonts w:eastAsia="Courier New"/>
          <w:iCs/>
          <w:w w:val="0"/>
          <w:sz w:val="24"/>
          <w:szCs w:val="24"/>
          <w:lang w:eastAsia="ru-RU" w:bidi="ru-RU"/>
        </w:rPr>
      </w:pPr>
      <w:r w:rsidRPr="00F166C9">
        <w:rPr>
          <w:rFonts w:eastAsia="Courier New"/>
          <w:iCs/>
          <w:w w:val="0"/>
          <w:sz w:val="24"/>
          <w:szCs w:val="24"/>
          <w:lang w:eastAsia="ru-RU" w:bidi="ru-RU"/>
        </w:rPr>
        <w:t>проведение исследований, мониторинга рисков безопасности и ресурсов повышения безопасности, психолого-педагогическое сопровождение групп риска обучающихся по разным направлениям (агрессивное поведение, зависимости и др.);</w:t>
      </w:r>
    </w:p>
    <w:p w:rsidR="00F166C9" w:rsidRPr="00F166C9" w:rsidRDefault="00F166C9" w:rsidP="00734E61">
      <w:pPr>
        <w:widowControl w:val="0"/>
        <w:numPr>
          <w:ilvl w:val="0"/>
          <w:numId w:val="156"/>
        </w:numPr>
        <w:tabs>
          <w:tab w:val="left" w:pos="220"/>
          <w:tab w:val="left" w:pos="993"/>
        </w:tabs>
        <w:ind w:leftChars="49" w:left="137" w:right="-1" w:firstLineChars="236" w:firstLine="566"/>
        <w:jc w:val="left"/>
        <w:rPr>
          <w:rFonts w:eastAsia="Courier New"/>
          <w:iCs/>
          <w:w w:val="0"/>
          <w:sz w:val="24"/>
          <w:szCs w:val="24"/>
          <w:lang w:eastAsia="ru-RU" w:bidi="ru-RU"/>
        </w:rPr>
      </w:pPr>
      <w:r w:rsidRPr="00F166C9">
        <w:rPr>
          <w:rFonts w:eastAsia="Courier New"/>
          <w:iCs/>
          <w:w w:val="0"/>
          <w:sz w:val="24"/>
          <w:szCs w:val="24"/>
          <w:lang w:eastAsia="ru-RU" w:bidi="ru-RU"/>
        </w:rPr>
        <w:t>проведение индивидуальной профилактической работы с обучающимся групп риска силами педагогического коллектива и с привлечением специалистов (субъектов системы профилактики);</w:t>
      </w:r>
    </w:p>
    <w:p w:rsidR="00F166C9" w:rsidRPr="00F166C9" w:rsidRDefault="00F166C9" w:rsidP="00734E61">
      <w:pPr>
        <w:widowControl w:val="0"/>
        <w:numPr>
          <w:ilvl w:val="0"/>
          <w:numId w:val="156"/>
        </w:numPr>
        <w:tabs>
          <w:tab w:val="left" w:pos="220"/>
          <w:tab w:val="left" w:pos="993"/>
        </w:tabs>
        <w:ind w:leftChars="49" w:left="137" w:right="-1" w:firstLineChars="236" w:firstLine="566"/>
        <w:jc w:val="left"/>
        <w:rPr>
          <w:rFonts w:eastAsia="Courier New"/>
          <w:iCs/>
          <w:w w:val="0"/>
          <w:sz w:val="24"/>
          <w:szCs w:val="24"/>
          <w:lang w:eastAsia="ru-RU" w:bidi="ru-RU"/>
        </w:rPr>
      </w:pPr>
      <w:r w:rsidRPr="00F166C9">
        <w:rPr>
          <w:rFonts w:eastAsia="Courier New"/>
          <w:iCs/>
          <w:w w:val="0"/>
          <w:sz w:val="24"/>
          <w:szCs w:val="24"/>
          <w:lang w:eastAsia="ru-RU" w:bidi="ru-RU"/>
        </w:rPr>
        <w:t xml:space="preserve">реализацию комплексно-целевой программы по обеспечению защиты прав законных интересов детей,  по профилактике правонарушений, наркомании, алкоголизма, табакокурения,  предупреждению  их  противоправных действий и  безнадзорности, плана совместной деятельности с ОДН ОМВД России по </w:t>
      </w:r>
      <w:r w:rsidR="0015239A">
        <w:rPr>
          <w:rFonts w:eastAsia="Courier New"/>
          <w:iCs/>
          <w:w w:val="0"/>
          <w:sz w:val="24"/>
          <w:szCs w:val="24"/>
          <w:lang w:eastAsia="ru-RU" w:bidi="ru-RU"/>
        </w:rPr>
        <w:t>Отрадненскому</w:t>
      </w:r>
      <w:r w:rsidRPr="00F166C9">
        <w:rPr>
          <w:rFonts w:eastAsia="Courier New"/>
          <w:iCs/>
          <w:w w:val="0"/>
          <w:sz w:val="24"/>
          <w:szCs w:val="24"/>
          <w:lang w:eastAsia="ru-RU" w:bidi="ru-RU"/>
        </w:rPr>
        <w:t xml:space="preserve"> району, направленных на работу как с девиантными обучающимися, так и с их окружением; </w:t>
      </w:r>
    </w:p>
    <w:p w:rsidR="00F166C9" w:rsidRPr="00F166C9" w:rsidRDefault="00F166C9" w:rsidP="00734E61">
      <w:pPr>
        <w:widowControl w:val="0"/>
        <w:numPr>
          <w:ilvl w:val="0"/>
          <w:numId w:val="156"/>
        </w:numPr>
        <w:tabs>
          <w:tab w:val="left" w:pos="220"/>
          <w:tab w:val="left" w:pos="993"/>
        </w:tabs>
        <w:ind w:leftChars="49" w:left="137" w:right="-1" w:firstLineChars="236" w:firstLine="566"/>
        <w:jc w:val="left"/>
        <w:rPr>
          <w:rFonts w:eastAsia="Courier New"/>
          <w:iCs/>
          <w:w w:val="0"/>
          <w:sz w:val="24"/>
          <w:szCs w:val="24"/>
          <w:lang w:eastAsia="ru-RU" w:bidi="ru-RU"/>
        </w:rPr>
      </w:pPr>
      <w:r w:rsidRPr="00F166C9">
        <w:rPr>
          <w:rFonts w:eastAsia="Courier New"/>
          <w:iCs/>
          <w:w w:val="0"/>
          <w:sz w:val="24"/>
          <w:szCs w:val="24"/>
          <w:lang w:eastAsia="ru-RU" w:bidi="ru-RU"/>
        </w:rPr>
        <w:t>организацию межведомственного взаимодействия;</w:t>
      </w:r>
    </w:p>
    <w:p w:rsidR="00F166C9" w:rsidRPr="00F166C9" w:rsidRDefault="00F166C9" w:rsidP="00734E61">
      <w:pPr>
        <w:widowControl w:val="0"/>
        <w:numPr>
          <w:ilvl w:val="0"/>
          <w:numId w:val="156"/>
        </w:numPr>
        <w:tabs>
          <w:tab w:val="left" w:pos="220"/>
          <w:tab w:val="left" w:pos="993"/>
        </w:tabs>
        <w:ind w:leftChars="49" w:left="137" w:right="-1" w:firstLineChars="236" w:firstLine="566"/>
        <w:jc w:val="left"/>
        <w:rPr>
          <w:rFonts w:eastAsia="Courier New"/>
          <w:iCs/>
          <w:w w:val="0"/>
          <w:sz w:val="24"/>
          <w:szCs w:val="24"/>
          <w:lang w:eastAsia="ru-RU" w:bidi="ru-RU"/>
        </w:rPr>
      </w:pPr>
      <w:r w:rsidRPr="00F166C9">
        <w:rPr>
          <w:rFonts w:eastAsia="Courier New"/>
          <w:iCs/>
          <w:w w:val="0"/>
          <w:sz w:val="24"/>
          <w:szCs w:val="24"/>
          <w:lang w:eastAsia="ru-RU" w:bidi="ru-RU"/>
        </w:rPr>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F166C9" w:rsidRPr="00F166C9" w:rsidRDefault="00F166C9" w:rsidP="00734E61">
      <w:pPr>
        <w:widowControl w:val="0"/>
        <w:numPr>
          <w:ilvl w:val="0"/>
          <w:numId w:val="156"/>
        </w:numPr>
        <w:tabs>
          <w:tab w:val="left" w:pos="220"/>
          <w:tab w:val="left" w:pos="993"/>
        </w:tabs>
        <w:ind w:leftChars="49" w:left="137" w:right="-1" w:firstLineChars="236" w:firstLine="566"/>
        <w:jc w:val="left"/>
        <w:rPr>
          <w:rFonts w:eastAsia="Courier New"/>
          <w:iCs/>
          <w:w w:val="0"/>
          <w:sz w:val="24"/>
          <w:szCs w:val="24"/>
          <w:lang w:eastAsia="ru-RU" w:bidi="ru-RU"/>
        </w:rPr>
      </w:pPr>
      <w:r w:rsidRPr="00F166C9">
        <w:rPr>
          <w:rFonts w:eastAsia="Courier New"/>
          <w:iCs/>
          <w:w w:val="0"/>
          <w:sz w:val="24"/>
          <w:szCs w:val="24"/>
          <w:lang w:eastAsia="ru-RU" w:bidi="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F166C9" w:rsidRPr="00F166C9" w:rsidRDefault="00F166C9" w:rsidP="00734E61">
      <w:pPr>
        <w:widowControl w:val="0"/>
        <w:numPr>
          <w:ilvl w:val="0"/>
          <w:numId w:val="156"/>
        </w:numPr>
        <w:tabs>
          <w:tab w:val="left" w:pos="220"/>
          <w:tab w:val="left" w:pos="993"/>
        </w:tabs>
        <w:ind w:leftChars="49" w:left="137" w:right="-1" w:firstLineChars="236" w:firstLine="566"/>
        <w:jc w:val="left"/>
        <w:rPr>
          <w:rFonts w:eastAsia="Courier New"/>
          <w:iCs/>
          <w:w w:val="0"/>
          <w:sz w:val="24"/>
          <w:szCs w:val="24"/>
          <w:lang w:eastAsia="ru-RU" w:bidi="ru-RU"/>
        </w:rPr>
      </w:pPr>
      <w:r w:rsidRPr="00F166C9">
        <w:rPr>
          <w:rFonts w:eastAsia="Courier New"/>
          <w:iCs/>
          <w:w w:val="0"/>
          <w:sz w:val="24"/>
          <w:szCs w:val="24"/>
          <w:lang w:eastAsia="ru-RU" w:bidi="ru-RU"/>
        </w:rPr>
        <w:t xml:space="preserve">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(спорт), значимого общения, творчества, деятельности (в том числе профессиональной, религиозно-духовной, благотворительной, художественной и др.);</w:t>
      </w:r>
    </w:p>
    <w:p w:rsidR="00F166C9" w:rsidRPr="00F166C9" w:rsidRDefault="00F166C9" w:rsidP="00734E61">
      <w:pPr>
        <w:widowControl w:val="0"/>
        <w:numPr>
          <w:ilvl w:val="0"/>
          <w:numId w:val="156"/>
        </w:numPr>
        <w:tabs>
          <w:tab w:val="left" w:pos="220"/>
          <w:tab w:val="left" w:pos="993"/>
        </w:tabs>
        <w:ind w:leftChars="49" w:left="137" w:right="-1" w:firstLineChars="236" w:firstLine="566"/>
        <w:jc w:val="left"/>
        <w:rPr>
          <w:rFonts w:eastAsia="Courier New"/>
          <w:iCs/>
          <w:w w:val="0"/>
          <w:sz w:val="24"/>
          <w:szCs w:val="24"/>
          <w:lang w:eastAsia="ru-RU" w:bidi="ru-RU"/>
        </w:rPr>
      </w:pPr>
      <w:r w:rsidRPr="00F166C9">
        <w:rPr>
          <w:rFonts w:eastAsia="Courier New"/>
          <w:iCs/>
          <w:w w:val="0"/>
          <w:sz w:val="24"/>
          <w:szCs w:val="24"/>
          <w:lang w:eastAsia="ru-RU" w:bidi="ru-RU"/>
        </w:rPr>
        <w:t xml:space="preserve">предупреждение, профилактику и целенаправленную деятельность в случаях появления, влияния в общеобразовательной организации маргинальных групп обучающихся (оставивших обучение, криминальной направленности, с агрессивным поведением и др.); </w:t>
      </w:r>
    </w:p>
    <w:p w:rsidR="00F166C9" w:rsidRPr="00F166C9" w:rsidRDefault="00F166C9" w:rsidP="00734E61">
      <w:pPr>
        <w:widowControl w:val="0"/>
        <w:numPr>
          <w:ilvl w:val="0"/>
          <w:numId w:val="156"/>
        </w:numPr>
        <w:tabs>
          <w:tab w:val="left" w:pos="220"/>
          <w:tab w:val="left" w:pos="993"/>
        </w:tabs>
        <w:ind w:leftChars="49" w:left="137" w:right="-1" w:firstLineChars="236" w:firstLine="566"/>
        <w:jc w:val="left"/>
        <w:rPr>
          <w:rFonts w:eastAsia="Courier New"/>
          <w:iCs/>
          <w:w w:val="0"/>
          <w:sz w:val="24"/>
          <w:szCs w:val="24"/>
          <w:lang w:eastAsia="ru-RU" w:bidi="ru-RU"/>
        </w:rPr>
      </w:pPr>
      <w:r w:rsidRPr="00F166C9">
        <w:rPr>
          <w:rFonts w:eastAsia="Courier New"/>
          <w:iCs/>
          <w:w w:val="0"/>
          <w:sz w:val="24"/>
          <w:szCs w:val="24"/>
          <w:lang w:eastAsia="ru-RU" w:bidi="ru-RU"/>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F166C9" w:rsidRPr="00F166C9" w:rsidRDefault="00F166C9" w:rsidP="00A26360">
      <w:pPr>
        <w:shd w:val="clear" w:color="auto" w:fill="FFFFFF"/>
        <w:tabs>
          <w:tab w:val="left" w:pos="993"/>
        </w:tabs>
        <w:ind w:leftChars="49" w:left="137" w:right="-1" w:firstLineChars="236" w:firstLine="566"/>
        <w:rPr>
          <w:rFonts w:eastAsia="Times New Roman"/>
          <w:iCs/>
          <w:w w:val="0"/>
          <w:sz w:val="24"/>
          <w:szCs w:val="24"/>
          <w:lang w:eastAsia="ru-RU"/>
        </w:rPr>
      </w:pPr>
      <w:r w:rsidRPr="00F166C9">
        <w:rPr>
          <w:rFonts w:eastAsia="Times New Roman"/>
          <w:color w:val="000000"/>
          <w:sz w:val="24"/>
          <w:szCs w:val="24"/>
          <w:lang w:eastAsia="ru-RU"/>
        </w:rPr>
        <w:t xml:space="preserve">Модуль «Профилактика и безопасность» реализуется через систему классных часов, внешкольных, общешкольных мероприятий, индивидуальную профилактическую работу </w:t>
      </w:r>
    </w:p>
    <w:p w:rsidR="00F166C9" w:rsidRPr="00F166C9" w:rsidRDefault="00F166C9" w:rsidP="00E25211">
      <w:pPr>
        <w:shd w:val="clear" w:color="auto" w:fill="FFFFFF"/>
        <w:tabs>
          <w:tab w:val="left" w:pos="993"/>
        </w:tabs>
        <w:ind w:leftChars="49" w:left="137" w:right="-1" w:firstLineChars="236" w:firstLine="566"/>
        <w:rPr>
          <w:rFonts w:eastAsia="Times New Roman"/>
          <w:b/>
          <w:color w:val="000000"/>
          <w:sz w:val="24"/>
          <w:szCs w:val="24"/>
          <w:lang w:eastAsia="ru-RU"/>
        </w:rPr>
      </w:pPr>
      <w:r w:rsidRPr="00F166C9">
        <w:rPr>
          <w:rFonts w:eastAsia="Times New Roman"/>
          <w:b/>
          <w:color w:val="000000"/>
          <w:sz w:val="24"/>
          <w:szCs w:val="24"/>
          <w:lang w:eastAsia="ru-RU"/>
        </w:rPr>
        <w:t>Внешкольный уровень:</w:t>
      </w:r>
    </w:p>
    <w:p w:rsidR="00F166C9" w:rsidRPr="00F166C9" w:rsidRDefault="00F166C9" w:rsidP="00A26360">
      <w:pPr>
        <w:shd w:val="clear" w:color="auto" w:fill="FFFFFF"/>
        <w:tabs>
          <w:tab w:val="left" w:pos="993"/>
        </w:tabs>
        <w:ind w:leftChars="49" w:left="137" w:right="-1" w:firstLineChars="236" w:firstLine="566"/>
        <w:rPr>
          <w:rFonts w:eastAsia="Times New Roman"/>
          <w:color w:val="000000"/>
          <w:sz w:val="24"/>
          <w:szCs w:val="24"/>
          <w:lang w:eastAsia="ru-RU"/>
        </w:rPr>
      </w:pPr>
      <w:r w:rsidRPr="00F166C9">
        <w:rPr>
          <w:rFonts w:eastAsia="Times New Roman"/>
          <w:color w:val="000000"/>
          <w:sz w:val="24"/>
          <w:szCs w:val="24"/>
          <w:lang w:eastAsia="ru-RU"/>
        </w:rPr>
        <w:t xml:space="preserve">Организация просветительской и методической работы, профилактическая работа с участниками образовательных отношений (встречи с представителями различных организаций: МЧС, ГИБДД, ОМВД России по </w:t>
      </w:r>
      <w:r w:rsidR="0015239A">
        <w:rPr>
          <w:rFonts w:eastAsia="Times New Roman"/>
          <w:color w:val="000000"/>
          <w:sz w:val="24"/>
          <w:szCs w:val="24"/>
          <w:lang w:eastAsia="ru-RU"/>
        </w:rPr>
        <w:t xml:space="preserve">Отрадненскому </w:t>
      </w:r>
      <w:r w:rsidRPr="00F166C9">
        <w:rPr>
          <w:rFonts w:eastAsia="Times New Roman"/>
          <w:color w:val="000000"/>
          <w:sz w:val="24"/>
          <w:szCs w:val="24"/>
          <w:lang w:eastAsia="ru-RU"/>
        </w:rPr>
        <w:t>району и др.)</w:t>
      </w:r>
    </w:p>
    <w:p w:rsidR="00F166C9" w:rsidRPr="00F166C9" w:rsidRDefault="00F166C9" w:rsidP="00E25211">
      <w:pPr>
        <w:shd w:val="clear" w:color="auto" w:fill="FFFFFF"/>
        <w:tabs>
          <w:tab w:val="left" w:pos="993"/>
        </w:tabs>
        <w:ind w:leftChars="49" w:left="137" w:right="-1" w:firstLineChars="236" w:firstLine="566"/>
        <w:rPr>
          <w:rFonts w:eastAsia="Times New Roman"/>
          <w:b/>
          <w:color w:val="000000"/>
          <w:sz w:val="24"/>
          <w:szCs w:val="24"/>
          <w:lang w:eastAsia="ru-RU"/>
        </w:rPr>
      </w:pPr>
      <w:r w:rsidRPr="00F166C9">
        <w:rPr>
          <w:rFonts w:eastAsia="Times New Roman"/>
          <w:b/>
          <w:color w:val="000000"/>
          <w:sz w:val="24"/>
          <w:szCs w:val="24"/>
          <w:lang w:eastAsia="ru-RU"/>
        </w:rPr>
        <w:t>Школьный уровень:</w:t>
      </w:r>
    </w:p>
    <w:p w:rsidR="00F166C9" w:rsidRPr="00F166C9" w:rsidRDefault="00F166C9" w:rsidP="00A26360">
      <w:pPr>
        <w:shd w:val="clear" w:color="auto" w:fill="FFFFFF"/>
        <w:tabs>
          <w:tab w:val="left" w:pos="993"/>
        </w:tabs>
        <w:ind w:leftChars="49" w:left="137" w:right="-1" w:firstLineChars="236" w:firstLine="566"/>
        <w:rPr>
          <w:rFonts w:eastAsia="Times New Roman"/>
          <w:color w:val="000000"/>
          <w:sz w:val="24"/>
          <w:szCs w:val="24"/>
          <w:lang w:eastAsia="ru-RU"/>
        </w:rPr>
      </w:pPr>
      <w:r w:rsidRPr="00F166C9">
        <w:rPr>
          <w:rFonts w:eastAsia="Times New Roman"/>
          <w:color w:val="000000"/>
          <w:sz w:val="24"/>
          <w:szCs w:val="24"/>
          <w:lang w:eastAsia="ru-RU"/>
        </w:rPr>
        <w:t>Организация просветительской и методической работы, профилактическая работа с участниками образовательных отношений (проведение объектовых тренировок по эвакуации, использование информационных ресурсов сети Интернет, организация виртуальных экскурсий, организация и проведение профилактических акций «Мы против террора», «Слёзы Беслана», размещение информации (памяток, буклетов, правил поведения и др.) на сайте ОО, в сети «ВКонтакте», в чатах мессенджеров для учащихся и их родителей (законных представителей).</w:t>
      </w:r>
    </w:p>
    <w:p w:rsidR="00F166C9" w:rsidRPr="00F166C9" w:rsidRDefault="00F166C9" w:rsidP="00E25211">
      <w:pPr>
        <w:shd w:val="clear" w:color="auto" w:fill="FFFFFF"/>
        <w:tabs>
          <w:tab w:val="left" w:pos="993"/>
        </w:tabs>
        <w:ind w:leftChars="49" w:left="137" w:right="-1" w:firstLineChars="236" w:firstLine="566"/>
        <w:rPr>
          <w:rFonts w:eastAsia="Times New Roman"/>
          <w:b/>
          <w:color w:val="000000"/>
          <w:sz w:val="24"/>
          <w:szCs w:val="24"/>
          <w:lang w:eastAsia="ru-RU"/>
        </w:rPr>
      </w:pPr>
      <w:r w:rsidRPr="00F166C9">
        <w:rPr>
          <w:rFonts w:eastAsia="Times New Roman"/>
          <w:b/>
          <w:color w:val="000000"/>
          <w:sz w:val="24"/>
          <w:szCs w:val="24"/>
          <w:lang w:eastAsia="ru-RU"/>
        </w:rPr>
        <w:t>Классный уровень:</w:t>
      </w:r>
    </w:p>
    <w:p w:rsidR="00F166C9" w:rsidRPr="00F166C9" w:rsidRDefault="00F166C9" w:rsidP="00A26360">
      <w:pPr>
        <w:shd w:val="clear" w:color="auto" w:fill="FFFFFF"/>
        <w:tabs>
          <w:tab w:val="left" w:pos="851"/>
          <w:tab w:val="left" w:pos="993"/>
        </w:tabs>
        <w:ind w:leftChars="49" w:left="137" w:right="-1" w:firstLineChars="236" w:firstLine="566"/>
        <w:rPr>
          <w:rFonts w:eastAsia="Times New Roman"/>
          <w:b/>
          <w:color w:val="000000"/>
          <w:sz w:val="24"/>
          <w:szCs w:val="24"/>
          <w:lang w:eastAsia="ru-RU"/>
        </w:rPr>
      </w:pPr>
      <w:r w:rsidRPr="00F166C9">
        <w:rPr>
          <w:rFonts w:eastAsia="Times New Roman"/>
          <w:color w:val="000000"/>
          <w:sz w:val="24"/>
          <w:szCs w:val="24"/>
          <w:lang w:eastAsia="ru-RU"/>
        </w:rPr>
        <w:t>Организация просветительской и методической работы, профилактическая работа с участниками образовательных отношений (викторины, игры, конкурсы, квесты, инструктажи, изучение правил поведения в различных ситуациях) «Огонь ошибок не прощает», «Минутки безопасности», инструктажи в начале учебного года, перед каникулами и др.</w:t>
      </w:r>
    </w:p>
    <w:p w:rsidR="00F166C9" w:rsidRPr="00F166C9" w:rsidRDefault="00F166C9" w:rsidP="00E25211">
      <w:pPr>
        <w:tabs>
          <w:tab w:val="left" w:pos="851"/>
          <w:tab w:val="left" w:pos="993"/>
        </w:tabs>
        <w:ind w:leftChars="49" w:left="137" w:right="-1" w:firstLineChars="236" w:firstLine="566"/>
        <w:rPr>
          <w:b/>
          <w:w w:val="0"/>
          <w:sz w:val="24"/>
          <w:szCs w:val="24"/>
        </w:rPr>
      </w:pPr>
      <w:r w:rsidRPr="00F166C9">
        <w:rPr>
          <w:b/>
          <w:w w:val="0"/>
          <w:sz w:val="24"/>
          <w:szCs w:val="24"/>
        </w:rPr>
        <w:t xml:space="preserve">МОДУЛЬ </w:t>
      </w:r>
      <w:r w:rsidRPr="00F166C9">
        <w:rPr>
          <w:b/>
          <w:sz w:val="24"/>
          <w:szCs w:val="24"/>
        </w:rPr>
        <w:t>«ВЗАИМОДЕЙСТВИЕ С РОДИТЕЛЯМИ»</w:t>
      </w:r>
    </w:p>
    <w:p w:rsidR="00F166C9" w:rsidRPr="00F166C9" w:rsidRDefault="00F166C9" w:rsidP="00A26360">
      <w:pPr>
        <w:widowControl w:val="0"/>
        <w:tabs>
          <w:tab w:val="left" w:pos="851"/>
          <w:tab w:val="left" w:pos="993"/>
        </w:tabs>
        <w:autoSpaceDE w:val="0"/>
        <w:autoSpaceDN w:val="0"/>
        <w:ind w:right="-1" w:firstLine="0"/>
        <w:contextualSpacing/>
        <w:rPr>
          <w:rFonts w:eastAsia="Times New Roman"/>
          <w:sz w:val="24"/>
          <w:szCs w:val="24"/>
        </w:rPr>
      </w:pPr>
      <w:r w:rsidRPr="00F166C9">
        <w:rPr>
          <w:rFonts w:eastAsia="Times New Roman"/>
          <w:sz w:val="24"/>
          <w:szCs w:val="24"/>
        </w:rPr>
        <w:t xml:space="preserve">        Реализация воспитательного потенциала взаимодействия с родителями (законными представителями) обучающихся предусматривает:</w:t>
      </w:r>
    </w:p>
    <w:p w:rsidR="00F166C9" w:rsidRPr="00F166C9" w:rsidRDefault="00F166C9" w:rsidP="00A26360">
      <w:pPr>
        <w:widowControl w:val="0"/>
        <w:tabs>
          <w:tab w:val="left" w:pos="851"/>
          <w:tab w:val="left" w:pos="993"/>
        </w:tabs>
        <w:autoSpaceDE w:val="0"/>
        <w:autoSpaceDN w:val="0"/>
        <w:ind w:right="-1" w:firstLine="0"/>
        <w:contextualSpacing/>
        <w:rPr>
          <w:rFonts w:eastAsia="Times New Roman"/>
          <w:sz w:val="24"/>
          <w:szCs w:val="24"/>
        </w:rPr>
      </w:pPr>
      <w:r w:rsidRPr="00F166C9">
        <w:rPr>
          <w:rFonts w:eastAsia="Times New Roman"/>
          <w:sz w:val="24"/>
          <w:szCs w:val="24"/>
        </w:rPr>
        <w:t>• создание и деятельность в школе, в классах представительных органов родительского сообщества (общешкольный родительский совет, родительский комитет класса), участвующих в обсуждении и решении вопросов воспитания и обучения, деятельность представителей родительского сообщества в Управляющем совете школы;</w:t>
      </w:r>
    </w:p>
    <w:p w:rsidR="00F166C9" w:rsidRPr="00F166C9" w:rsidRDefault="00F166C9" w:rsidP="00A26360">
      <w:pPr>
        <w:widowControl w:val="0"/>
        <w:tabs>
          <w:tab w:val="left" w:pos="851"/>
          <w:tab w:val="left" w:pos="993"/>
        </w:tabs>
        <w:autoSpaceDE w:val="0"/>
        <w:autoSpaceDN w:val="0"/>
        <w:ind w:right="-1" w:firstLine="0"/>
        <w:contextualSpacing/>
        <w:rPr>
          <w:rFonts w:eastAsia="Times New Roman"/>
          <w:sz w:val="24"/>
          <w:szCs w:val="24"/>
        </w:rPr>
      </w:pPr>
      <w:r w:rsidRPr="00F166C9">
        <w:rPr>
          <w:rFonts w:eastAsia="Times New Roman"/>
          <w:sz w:val="24"/>
          <w:szCs w:val="24"/>
        </w:rPr>
        <w:t>• проведение тематических собраний (в том числе по инициативе родителей), на которых родители могут получать советы по вопросам воспитания, взаимоотношений обучающихся и педагогов, а также получать консультации психологов, врачей, социальных работников, обмениваться опытом;</w:t>
      </w:r>
    </w:p>
    <w:p w:rsidR="00F166C9" w:rsidRPr="00F166C9" w:rsidRDefault="00F166C9" w:rsidP="00A26360">
      <w:pPr>
        <w:widowControl w:val="0"/>
        <w:tabs>
          <w:tab w:val="left" w:pos="851"/>
          <w:tab w:val="left" w:pos="993"/>
        </w:tabs>
        <w:autoSpaceDE w:val="0"/>
        <w:autoSpaceDN w:val="0"/>
        <w:ind w:right="-1" w:firstLine="0"/>
        <w:contextualSpacing/>
        <w:rPr>
          <w:rFonts w:eastAsia="Times New Roman"/>
          <w:sz w:val="24"/>
          <w:szCs w:val="24"/>
        </w:rPr>
      </w:pPr>
      <w:r w:rsidRPr="00F166C9">
        <w:rPr>
          <w:rFonts w:eastAsia="Times New Roman"/>
          <w:sz w:val="24"/>
          <w:szCs w:val="24"/>
        </w:rPr>
        <w:t>• участие в Дне открытых дверей, на которых родители (законные представители) могут посещать уроки и внеурочные занятия;</w:t>
      </w:r>
    </w:p>
    <w:p w:rsidR="00F166C9" w:rsidRPr="00F166C9" w:rsidRDefault="00F166C9" w:rsidP="00A26360">
      <w:pPr>
        <w:widowControl w:val="0"/>
        <w:tabs>
          <w:tab w:val="left" w:pos="851"/>
          <w:tab w:val="left" w:pos="993"/>
        </w:tabs>
        <w:autoSpaceDE w:val="0"/>
        <w:autoSpaceDN w:val="0"/>
        <w:ind w:right="-1" w:firstLine="0"/>
        <w:contextualSpacing/>
        <w:rPr>
          <w:rFonts w:eastAsia="Times New Roman"/>
          <w:sz w:val="24"/>
          <w:szCs w:val="24"/>
        </w:rPr>
      </w:pPr>
      <w:r w:rsidRPr="00F166C9">
        <w:rPr>
          <w:rFonts w:eastAsia="Times New Roman"/>
          <w:sz w:val="24"/>
          <w:szCs w:val="24"/>
        </w:rPr>
        <w:t>• организацию интернет-сообщества, группы с участием педагогов с целью обсуждения интересующих родителей вопросы, согласование совместной деятельности;</w:t>
      </w:r>
    </w:p>
    <w:p w:rsidR="00F166C9" w:rsidRPr="00F166C9" w:rsidRDefault="00F166C9" w:rsidP="00734E61">
      <w:pPr>
        <w:widowControl w:val="0"/>
        <w:numPr>
          <w:ilvl w:val="0"/>
          <w:numId w:val="158"/>
        </w:numPr>
        <w:tabs>
          <w:tab w:val="left" w:pos="851"/>
        </w:tabs>
        <w:autoSpaceDE w:val="0"/>
        <w:autoSpaceDN w:val="0"/>
        <w:ind w:left="0" w:right="-1" w:firstLine="0"/>
        <w:contextualSpacing/>
        <w:rPr>
          <w:rFonts w:eastAsia="Times New Roman"/>
          <w:sz w:val="24"/>
          <w:szCs w:val="24"/>
        </w:rPr>
      </w:pPr>
      <w:r w:rsidRPr="00F166C9">
        <w:rPr>
          <w:rFonts w:eastAsia="Times New Roman"/>
          <w:sz w:val="24"/>
          <w:szCs w:val="24"/>
        </w:rPr>
        <w:t>организацию участия родителей в вебинарах, Всероссийских родительских уроках, собраниях на актуальные темы воспитания и образования детей;</w:t>
      </w:r>
    </w:p>
    <w:p w:rsidR="00F166C9" w:rsidRPr="00F166C9" w:rsidRDefault="00F166C9" w:rsidP="00A26360">
      <w:pPr>
        <w:widowControl w:val="0"/>
        <w:tabs>
          <w:tab w:val="left" w:pos="851"/>
          <w:tab w:val="left" w:pos="993"/>
        </w:tabs>
        <w:autoSpaceDE w:val="0"/>
        <w:autoSpaceDN w:val="0"/>
        <w:ind w:right="-1" w:firstLine="0"/>
        <w:contextualSpacing/>
        <w:rPr>
          <w:rFonts w:eastAsia="Times New Roman"/>
          <w:sz w:val="24"/>
          <w:szCs w:val="24"/>
        </w:rPr>
      </w:pPr>
      <w:r w:rsidRPr="00F166C9">
        <w:rPr>
          <w:rFonts w:eastAsia="Times New Roman"/>
          <w:sz w:val="24"/>
          <w:szCs w:val="24"/>
        </w:rPr>
        <w:t>• 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F166C9" w:rsidRPr="00F166C9" w:rsidRDefault="00F166C9" w:rsidP="00A26360">
      <w:pPr>
        <w:widowControl w:val="0"/>
        <w:tabs>
          <w:tab w:val="left" w:pos="851"/>
          <w:tab w:val="left" w:pos="993"/>
        </w:tabs>
        <w:autoSpaceDE w:val="0"/>
        <w:autoSpaceDN w:val="0"/>
        <w:ind w:right="-1" w:firstLine="0"/>
        <w:contextualSpacing/>
        <w:rPr>
          <w:rFonts w:eastAsia="Times New Roman"/>
          <w:sz w:val="24"/>
          <w:szCs w:val="24"/>
        </w:rPr>
      </w:pPr>
      <w:r w:rsidRPr="00F166C9">
        <w:rPr>
          <w:rFonts w:eastAsia="Times New Roman"/>
          <w:sz w:val="24"/>
          <w:szCs w:val="24"/>
        </w:rPr>
        <w:t>• привлечение родителей (законных представителей) к подготовке и проведению классных и общешкольных мероприятий;</w:t>
      </w:r>
    </w:p>
    <w:p w:rsidR="00F166C9" w:rsidRPr="00F166C9" w:rsidRDefault="00F166C9" w:rsidP="00734E61">
      <w:pPr>
        <w:widowControl w:val="0"/>
        <w:numPr>
          <w:ilvl w:val="0"/>
          <w:numId w:val="157"/>
        </w:numPr>
        <w:tabs>
          <w:tab w:val="left" w:pos="851"/>
        </w:tabs>
        <w:autoSpaceDE w:val="0"/>
        <w:autoSpaceDN w:val="0"/>
        <w:ind w:left="0" w:right="-1" w:firstLine="0"/>
        <w:contextualSpacing/>
        <w:rPr>
          <w:rFonts w:eastAsia="Times New Roman"/>
          <w:sz w:val="24"/>
          <w:szCs w:val="24"/>
        </w:rPr>
      </w:pPr>
      <w:r w:rsidRPr="00F166C9">
        <w:rPr>
          <w:rFonts w:eastAsia="Times New Roman"/>
          <w:sz w:val="24"/>
          <w:szCs w:val="24"/>
        </w:rPr>
        <w:t>участие родителей в деятельности Родительского патруля (профилактика ДДТТ), комиссии родительского контроля организации и качества питания обучающихся;</w:t>
      </w:r>
    </w:p>
    <w:p w:rsidR="00F166C9" w:rsidRPr="00F166C9" w:rsidRDefault="00F166C9" w:rsidP="00734E61">
      <w:pPr>
        <w:widowControl w:val="0"/>
        <w:numPr>
          <w:ilvl w:val="0"/>
          <w:numId w:val="157"/>
        </w:numPr>
        <w:tabs>
          <w:tab w:val="left" w:pos="851"/>
        </w:tabs>
        <w:autoSpaceDE w:val="0"/>
        <w:autoSpaceDN w:val="0"/>
        <w:ind w:left="0" w:right="-1" w:firstLine="0"/>
        <w:contextualSpacing/>
        <w:rPr>
          <w:rFonts w:eastAsia="Times New Roman"/>
          <w:sz w:val="24"/>
          <w:szCs w:val="24"/>
        </w:rPr>
      </w:pPr>
      <w:r w:rsidRPr="00F166C9">
        <w:rPr>
          <w:rFonts w:eastAsia="Times New Roman"/>
          <w:sz w:val="24"/>
          <w:szCs w:val="24"/>
        </w:rPr>
        <w:t>реализация регионального проекта «Осознанное родительство»;</w:t>
      </w:r>
    </w:p>
    <w:p w:rsidR="00F166C9" w:rsidRDefault="00F166C9" w:rsidP="00A26360">
      <w:pPr>
        <w:widowControl w:val="0"/>
        <w:tabs>
          <w:tab w:val="left" w:pos="851"/>
          <w:tab w:val="left" w:pos="993"/>
        </w:tabs>
        <w:autoSpaceDE w:val="0"/>
        <w:autoSpaceDN w:val="0"/>
        <w:ind w:right="-1" w:firstLine="0"/>
        <w:contextualSpacing/>
        <w:rPr>
          <w:rFonts w:eastAsia="Times New Roman"/>
          <w:sz w:val="24"/>
          <w:szCs w:val="24"/>
        </w:rPr>
      </w:pPr>
      <w:r w:rsidRPr="00F166C9">
        <w:rPr>
          <w:rFonts w:eastAsia="Times New Roman"/>
          <w:sz w:val="24"/>
          <w:szCs w:val="24"/>
        </w:rPr>
        <w:t>• целевое взаимодействие с законными представителями детей-сирот, оставшихся без попечения родителей, приемных детей.</w:t>
      </w:r>
    </w:p>
    <w:p w:rsidR="00E14342" w:rsidRPr="00E14342" w:rsidRDefault="00E14342" w:rsidP="00E25211">
      <w:pPr>
        <w:ind w:leftChars="-300" w:left="-840" w:right="-1" w:firstLineChars="181" w:firstLine="434"/>
        <w:jc w:val="center"/>
        <w:rPr>
          <w:b/>
          <w:bCs/>
          <w:sz w:val="24"/>
          <w:szCs w:val="24"/>
        </w:rPr>
      </w:pPr>
      <w:r w:rsidRPr="00E14342">
        <w:rPr>
          <w:b/>
          <w:bCs/>
          <w:sz w:val="24"/>
          <w:szCs w:val="24"/>
        </w:rPr>
        <w:t xml:space="preserve">МОДУЛЬ </w:t>
      </w:r>
      <w:r w:rsidRPr="00E14342">
        <w:rPr>
          <w:b/>
          <w:iCs/>
          <w:w w:val="0"/>
          <w:sz w:val="24"/>
          <w:szCs w:val="24"/>
        </w:rPr>
        <w:t>«САМОУПРАВЛЕНИЕ»</w:t>
      </w:r>
    </w:p>
    <w:p w:rsidR="00E14342" w:rsidRPr="00E14342" w:rsidRDefault="00E14342" w:rsidP="00A26360">
      <w:pPr>
        <w:tabs>
          <w:tab w:val="left" w:pos="993"/>
        </w:tabs>
        <w:ind w:right="-1" w:firstLineChars="295" w:firstLine="708"/>
        <w:contextualSpacing/>
        <w:rPr>
          <w:sz w:val="24"/>
          <w:szCs w:val="24"/>
        </w:rPr>
      </w:pPr>
      <w:r w:rsidRPr="00E14342">
        <w:rPr>
          <w:sz w:val="24"/>
          <w:szCs w:val="24"/>
        </w:rPr>
        <w:t xml:space="preserve">Основная цель модуля «Самоуправление»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коллективную творческую и социально-значимую деятельность. Участие в самоуправлении даёт возможность обучающимся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w:t>
      </w:r>
    </w:p>
    <w:p w:rsidR="00E14342" w:rsidRPr="00E14342" w:rsidRDefault="00E14342" w:rsidP="00A26360">
      <w:pPr>
        <w:tabs>
          <w:tab w:val="left" w:pos="851"/>
          <w:tab w:val="left" w:pos="993"/>
        </w:tabs>
        <w:ind w:right="-1" w:firstLineChars="295" w:firstLine="708"/>
        <w:rPr>
          <w:i/>
          <w:sz w:val="24"/>
          <w:szCs w:val="24"/>
        </w:rPr>
      </w:pPr>
      <w:r w:rsidRPr="00E14342">
        <w:rPr>
          <w:rFonts w:eastAsia="№Е"/>
          <w:sz w:val="24"/>
          <w:szCs w:val="24"/>
        </w:rPr>
        <w:t>Модуль «Самоуправление» реализуется через</w:t>
      </w:r>
      <w:r w:rsidRPr="00E14342">
        <w:rPr>
          <w:sz w:val="24"/>
          <w:szCs w:val="24"/>
        </w:rPr>
        <w:t>:</w:t>
      </w:r>
    </w:p>
    <w:p w:rsidR="00E14342" w:rsidRPr="00E14342" w:rsidRDefault="00E14342" w:rsidP="00734E61">
      <w:pPr>
        <w:widowControl w:val="0"/>
        <w:numPr>
          <w:ilvl w:val="0"/>
          <w:numId w:val="156"/>
        </w:numPr>
        <w:tabs>
          <w:tab w:val="left" w:pos="220"/>
          <w:tab w:val="left" w:pos="993"/>
        </w:tabs>
        <w:ind w:left="0" w:right="-1" w:firstLineChars="295" w:firstLine="708"/>
        <w:rPr>
          <w:rFonts w:eastAsia="Courier New"/>
          <w:iCs/>
          <w:w w:val="0"/>
          <w:sz w:val="24"/>
          <w:szCs w:val="24"/>
          <w:lang w:eastAsia="ru-RU" w:bidi="ru-RU"/>
        </w:rPr>
      </w:pPr>
      <w:r w:rsidRPr="00E14342">
        <w:rPr>
          <w:rFonts w:eastAsia="Courier New"/>
          <w:iCs/>
          <w:w w:val="0"/>
          <w:sz w:val="24"/>
          <w:szCs w:val="24"/>
          <w:lang w:eastAsia="ru-RU" w:bidi="ru-RU"/>
        </w:rPr>
        <w:t>организацию и деятельность органов ученического самоуправления, избранных обучающимися;</w:t>
      </w:r>
    </w:p>
    <w:p w:rsidR="00E14342" w:rsidRPr="00E14342" w:rsidRDefault="00E14342" w:rsidP="00734E61">
      <w:pPr>
        <w:widowControl w:val="0"/>
        <w:numPr>
          <w:ilvl w:val="0"/>
          <w:numId w:val="156"/>
        </w:numPr>
        <w:tabs>
          <w:tab w:val="left" w:pos="220"/>
          <w:tab w:val="left" w:pos="993"/>
        </w:tabs>
        <w:ind w:left="0" w:right="-1" w:firstLineChars="295" w:firstLine="708"/>
        <w:rPr>
          <w:rFonts w:eastAsia="Courier New"/>
          <w:iCs/>
          <w:w w:val="0"/>
          <w:sz w:val="24"/>
          <w:szCs w:val="24"/>
          <w:lang w:eastAsia="ru-RU" w:bidi="ru-RU"/>
        </w:rPr>
      </w:pPr>
      <w:r w:rsidRPr="00E14342">
        <w:rPr>
          <w:rFonts w:eastAsia="Courier New"/>
          <w:iCs/>
          <w:w w:val="0"/>
          <w:sz w:val="24"/>
          <w:szCs w:val="24"/>
          <w:lang w:eastAsia="ru-RU" w:bidi="ru-RU"/>
        </w:rPr>
        <w:t xml:space="preserve">представление органами ученического самоуправления интересов обучающихся в процессе управления школой; </w:t>
      </w:r>
    </w:p>
    <w:p w:rsidR="00E14342" w:rsidRPr="00E14342" w:rsidRDefault="00E14342" w:rsidP="00734E61">
      <w:pPr>
        <w:widowControl w:val="0"/>
        <w:numPr>
          <w:ilvl w:val="0"/>
          <w:numId w:val="156"/>
        </w:numPr>
        <w:tabs>
          <w:tab w:val="left" w:pos="220"/>
          <w:tab w:val="left" w:pos="993"/>
        </w:tabs>
        <w:ind w:left="0" w:right="-1" w:firstLineChars="295" w:firstLine="708"/>
        <w:rPr>
          <w:rFonts w:eastAsia="Courier New"/>
          <w:iCs/>
          <w:w w:val="0"/>
          <w:sz w:val="24"/>
          <w:szCs w:val="24"/>
          <w:lang w:eastAsia="ru-RU" w:bidi="ru-RU"/>
        </w:rPr>
      </w:pPr>
      <w:r w:rsidRPr="00E14342">
        <w:rPr>
          <w:rFonts w:eastAsia="Courier New"/>
          <w:iCs/>
          <w:w w:val="0"/>
          <w:sz w:val="24"/>
          <w:szCs w:val="24"/>
          <w:lang w:eastAsia="ru-RU" w:bidi="ru-RU"/>
        </w:rPr>
        <w:t>защиту органами ученического самоуправления законных интересов и прав обучающихся;</w:t>
      </w:r>
    </w:p>
    <w:p w:rsidR="00E14342" w:rsidRPr="00E14342" w:rsidRDefault="00E14342" w:rsidP="00734E61">
      <w:pPr>
        <w:widowControl w:val="0"/>
        <w:numPr>
          <w:ilvl w:val="0"/>
          <w:numId w:val="156"/>
        </w:numPr>
        <w:tabs>
          <w:tab w:val="left" w:pos="220"/>
          <w:tab w:val="left" w:pos="993"/>
        </w:tabs>
        <w:ind w:left="0" w:right="-1" w:firstLineChars="295" w:firstLine="708"/>
        <w:rPr>
          <w:rFonts w:eastAsia="Courier New"/>
          <w:iCs/>
          <w:w w:val="0"/>
          <w:sz w:val="24"/>
          <w:szCs w:val="24"/>
          <w:lang w:eastAsia="ru-RU" w:bidi="ru-RU"/>
        </w:rPr>
      </w:pPr>
      <w:r w:rsidRPr="00E14342">
        <w:rPr>
          <w:rFonts w:eastAsia="Courier New"/>
          <w:iCs/>
          <w:w w:val="0"/>
          <w:sz w:val="24"/>
          <w:szCs w:val="24"/>
          <w:lang w:eastAsia="ru-RU" w:bidi="ru-RU"/>
        </w:rPr>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общеобразовательной организации. </w:t>
      </w:r>
    </w:p>
    <w:p w:rsidR="00E14342" w:rsidRPr="00E14342" w:rsidRDefault="00E14342" w:rsidP="00A26360">
      <w:pPr>
        <w:tabs>
          <w:tab w:val="left" w:pos="993"/>
        </w:tabs>
        <w:adjustRightInd w:val="0"/>
        <w:ind w:right="-1" w:firstLineChars="295" w:firstLine="708"/>
        <w:rPr>
          <w:rFonts w:eastAsia="№Е"/>
          <w:sz w:val="24"/>
        </w:rPr>
      </w:pPr>
      <w:r w:rsidRPr="00E14342">
        <w:rPr>
          <w:rFonts w:eastAsia="№Е"/>
          <w:sz w:val="24"/>
        </w:rPr>
        <w:t>Самоуправление в школе имеет следующую структуру:</w:t>
      </w:r>
    </w:p>
    <w:p w:rsidR="00E14342" w:rsidRPr="00E14342" w:rsidRDefault="00E14342" w:rsidP="00A26360">
      <w:pPr>
        <w:tabs>
          <w:tab w:val="left" w:pos="993"/>
        </w:tabs>
        <w:adjustRightInd w:val="0"/>
        <w:ind w:right="-1" w:firstLineChars="295" w:firstLine="708"/>
        <w:contextualSpacing/>
        <w:rPr>
          <w:rFonts w:eastAsia="№Е"/>
          <w:sz w:val="24"/>
          <w:szCs w:val="24"/>
          <w:lang w:eastAsia="ru-RU"/>
        </w:rPr>
      </w:pPr>
      <w:r w:rsidRPr="00E14342">
        <w:rPr>
          <w:rFonts w:eastAsia="№Е"/>
          <w:sz w:val="24"/>
          <w:szCs w:val="24"/>
          <w:lang w:eastAsia="ru-RU"/>
        </w:rPr>
        <w:t>а) Общий сбор обучающихся по уровням образования</w:t>
      </w:r>
    </w:p>
    <w:p w:rsidR="00E14342" w:rsidRPr="00E14342" w:rsidRDefault="00E14342" w:rsidP="00A26360">
      <w:pPr>
        <w:tabs>
          <w:tab w:val="left" w:pos="993"/>
        </w:tabs>
        <w:adjustRightInd w:val="0"/>
        <w:ind w:right="-1" w:firstLineChars="295" w:firstLine="708"/>
        <w:rPr>
          <w:rFonts w:eastAsia="№Е"/>
          <w:sz w:val="24"/>
        </w:rPr>
      </w:pPr>
      <w:r w:rsidRPr="00E14342">
        <w:rPr>
          <w:rFonts w:eastAsia="№Е"/>
          <w:sz w:val="24"/>
        </w:rPr>
        <w:t xml:space="preserve">Общий сбор обучающихся является формой непосредственного включения каждого обучающегося в процессы самоуправления. </w:t>
      </w:r>
    </w:p>
    <w:p w:rsidR="00E14342" w:rsidRPr="00E14342" w:rsidRDefault="00E14342" w:rsidP="00A26360">
      <w:pPr>
        <w:tabs>
          <w:tab w:val="left" w:pos="993"/>
        </w:tabs>
        <w:adjustRightInd w:val="0"/>
        <w:ind w:right="-1" w:firstLineChars="295" w:firstLine="708"/>
        <w:rPr>
          <w:rFonts w:eastAsia="№Е"/>
          <w:sz w:val="24"/>
        </w:rPr>
      </w:pPr>
      <w:r w:rsidRPr="00E14342">
        <w:rPr>
          <w:rFonts w:eastAsia="№Е"/>
          <w:sz w:val="24"/>
        </w:rPr>
        <w:t xml:space="preserve">К компетенции общего сбора относится решение любых вопросов, связных с организацией полноценной и насыщенной жизни обучающихся в школе. </w:t>
      </w:r>
    </w:p>
    <w:p w:rsidR="00E14342" w:rsidRPr="00E14342" w:rsidRDefault="00E14342" w:rsidP="00A26360">
      <w:pPr>
        <w:tabs>
          <w:tab w:val="left" w:pos="993"/>
        </w:tabs>
        <w:adjustRightInd w:val="0"/>
        <w:ind w:right="-1" w:firstLineChars="295" w:firstLine="708"/>
        <w:rPr>
          <w:rFonts w:eastAsia="№Е"/>
          <w:sz w:val="24"/>
        </w:rPr>
      </w:pPr>
      <w:r w:rsidRPr="00E14342">
        <w:rPr>
          <w:rFonts w:eastAsia="№Е"/>
          <w:sz w:val="24"/>
        </w:rPr>
        <w:t>Общий сбор – это способ выражения инициативы обучающихся, площадка для обсуждения предложений по совершенствованию учебной и внеучебной деятельности, канал информирования обучающихся и учёта их предложений по различным аспектам функционирования и развития школы.</w:t>
      </w:r>
    </w:p>
    <w:p w:rsidR="00E14342" w:rsidRPr="00E14342" w:rsidRDefault="00E14342" w:rsidP="00A26360">
      <w:pPr>
        <w:tabs>
          <w:tab w:val="left" w:pos="993"/>
        </w:tabs>
        <w:adjustRightInd w:val="0"/>
        <w:ind w:right="-1" w:firstLineChars="295" w:firstLine="708"/>
        <w:rPr>
          <w:rFonts w:eastAsia="№Е"/>
          <w:sz w:val="24"/>
        </w:rPr>
      </w:pPr>
      <w:r w:rsidRPr="00E14342">
        <w:rPr>
          <w:rFonts w:eastAsia="№Е"/>
          <w:sz w:val="24"/>
        </w:rPr>
        <w:t xml:space="preserve">Общий сбор может созываться на уровне школы или одной из ступеней образования, а также на уровне параллели класса или каждого отдельного класса. </w:t>
      </w:r>
    </w:p>
    <w:p w:rsidR="00E14342" w:rsidRPr="00E14342" w:rsidRDefault="00E14342" w:rsidP="00A26360">
      <w:pPr>
        <w:tabs>
          <w:tab w:val="left" w:pos="993"/>
        </w:tabs>
        <w:adjustRightInd w:val="0"/>
        <w:ind w:right="-1" w:firstLineChars="295" w:firstLine="708"/>
        <w:contextualSpacing/>
        <w:rPr>
          <w:rFonts w:eastAsia="Times New Roman"/>
          <w:sz w:val="24"/>
          <w:szCs w:val="24"/>
          <w:lang w:eastAsia="ru-RU"/>
        </w:rPr>
      </w:pPr>
      <w:r w:rsidRPr="00E14342">
        <w:rPr>
          <w:rFonts w:eastAsia="Times New Roman"/>
          <w:sz w:val="24"/>
          <w:szCs w:val="24"/>
          <w:lang w:eastAsia="ru-RU"/>
        </w:rPr>
        <w:t>б) Творческие советы дел</w:t>
      </w:r>
    </w:p>
    <w:p w:rsidR="00E14342" w:rsidRPr="00E14342" w:rsidRDefault="00E14342" w:rsidP="00A26360">
      <w:pPr>
        <w:tabs>
          <w:tab w:val="left" w:pos="993"/>
        </w:tabs>
        <w:adjustRightInd w:val="0"/>
        <w:ind w:right="-1" w:firstLineChars="295" w:firstLine="708"/>
        <w:rPr>
          <w:sz w:val="24"/>
        </w:rPr>
      </w:pPr>
      <w:r w:rsidRPr="00E14342">
        <w:rPr>
          <w:sz w:val="24"/>
        </w:rPr>
        <w:t>Творческие советы дел создаются для проведения отдельных дел, событий, мероприятий. В зависимости от уровня мероприятия творческие советы дел могут создаваться на уровне школы, ступени образования, параллели классов или отдельного класса.</w:t>
      </w:r>
    </w:p>
    <w:p w:rsidR="00E14342" w:rsidRPr="00E14342" w:rsidRDefault="00E14342" w:rsidP="00A26360">
      <w:pPr>
        <w:tabs>
          <w:tab w:val="left" w:pos="993"/>
        </w:tabs>
        <w:adjustRightInd w:val="0"/>
        <w:ind w:right="-1" w:firstLineChars="295" w:firstLine="708"/>
        <w:contextualSpacing/>
        <w:rPr>
          <w:rFonts w:eastAsia="Times New Roman"/>
          <w:sz w:val="24"/>
          <w:szCs w:val="24"/>
          <w:lang w:eastAsia="ru-RU"/>
        </w:rPr>
      </w:pPr>
      <w:r w:rsidRPr="00E14342">
        <w:rPr>
          <w:rFonts w:eastAsia="Times New Roman"/>
          <w:sz w:val="24"/>
          <w:szCs w:val="24"/>
          <w:lang w:eastAsia="ru-RU"/>
        </w:rPr>
        <w:t>в) Совет каждого класса</w:t>
      </w:r>
    </w:p>
    <w:p w:rsidR="00E14342" w:rsidRPr="00E14342" w:rsidRDefault="00E14342" w:rsidP="00A26360">
      <w:pPr>
        <w:tabs>
          <w:tab w:val="left" w:pos="993"/>
        </w:tabs>
        <w:ind w:right="-1" w:firstLineChars="295" w:firstLine="708"/>
        <w:rPr>
          <w:bCs/>
          <w:iCs/>
          <w:sz w:val="24"/>
        </w:rPr>
      </w:pPr>
      <w:r w:rsidRPr="00E14342">
        <w:rPr>
          <w:bCs/>
          <w:iCs/>
          <w:sz w:val="24"/>
        </w:rPr>
        <w:t>Механизмы участия максимального количества обучающихся в самоуправлении:</w:t>
      </w:r>
    </w:p>
    <w:p w:rsidR="00E14342" w:rsidRPr="00E14342" w:rsidRDefault="00E14342" w:rsidP="00734E61">
      <w:pPr>
        <w:widowControl w:val="0"/>
        <w:numPr>
          <w:ilvl w:val="0"/>
          <w:numId w:val="159"/>
        </w:numPr>
        <w:tabs>
          <w:tab w:val="left" w:pos="993"/>
        </w:tabs>
        <w:autoSpaceDE w:val="0"/>
        <w:autoSpaceDN w:val="0"/>
        <w:ind w:left="0" w:right="-1" w:firstLineChars="295" w:firstLine="708"/>
        <w:rPr>
          <w:rFonts w:eastAsia="Times New Roman"/>
          <w:bCs/>
          <w:iCs/>
          <w:sz w:val="24"/>
          <w:szCs w:val="24"/>
          <w:lang w:eastAsia="ru-RU"/>
        </w:rPr>
      </w:pPr>
      <w:r w:rsidRPr="00E14342">
        <w:rPr>
          <w:rFonts w:eastAsia="Times New Roman"/>
          <w:bCs/>
          <w:iCs/>
          <w:sz w:val="24"/>
          <w:szCs w:val="24"/>
          <w:lang w:eastAsia="ru-RU"/>
        </w:rPr>
        <w:t>право обучающегося выразить свое мнение при решении любого вопроса, затрагивающего его интересы;</w:t>
      </w:r>
    </w:p>
    <w:p w:rsidR="00E14342" w:rsidRPr="00E14342" w:rsidRDefault="00E14342" w:rsidP="00734E61">
      <w:pPr>
        <w:widowControl w:val="0"/>
        <w:numPr>
          <w:ilvl w:val="0"/>
          <w:numId w:val="159"/>
        </w:numPr>
        <w:tabs>
          <w:tab w:val="left" w:pos="993"/>
        </w:tabs>
        <w:autoSpaceDE w:val="0"/>
        <w:autoSpaceDN w:val="0"/>
        <w:ind w:left="0" w:right="-1" w:firstLineChars="295" w:firstLine="708"/>
        <w:rPr>
          <w:rFonts w:eastAsia="Times New Roman"/>
          <w:bCs/>
          <w:iCs/>
          <w:sz w:val="24"/>
          <w:szCs w:val="24"/>
          <w:lang w:eastAsia="ru-RU"/>
        </w:rPr>
      </w:pPr>
      <w:r w:rsidRPr="00E14342">
        <w:rPr>
          <w:rFonts w:eastAsia="Times New Roman"/>
          <w:bCs/>
          <w:iCs/>
          <w:sz w:val="24"/>
          <w:szCs w:val="24"/>
          <w:lang w:eastAsia="ru-RU"/>
        </w:rPr>
        <w:t xml:space="preserve">право обучающегося быть заслушенным в ходе любого разбирательства; </w:t>
      </w:r>
    </w:p>
    <w:p w:rsidR="00E14342" w:rsidRPr="00E14342" w:rsidRDefault="00E14342" w:rsidP="00734E61">
      <w:pPr>
        <w:widowControl w:val="0"/>
        <w:numPr>
          <w:ilvl w:val="0"/>
          <w:numId w:val="159"/>
        </w:numPr>
        <w:tabs>
          <w:tab w:val="left" w:pos="993"/>
        </w:tabs>
        <w:autoSpaceDE w:val="0"/>
        <w:autoSpaceDN w:val="0"/>
        <w:ind w:left="0" w:right="-1" w:firstLineChars="295" w:firstLine="708"/>
        <w:rPr>
          <w:rFonts w:eastAsia="№Е"/>
          <w:bCs/>
          <w:i/>
          <w:iCs/>
          <w:sz w:val="24"/>
          <w:szCs w:val="24"/>
          <w:u w:val="single"/>
          <w:lang w:eastAsia="ru-RU"/>
        </w:rPr>
      </w:pPr>
      <w:r w:rsidRPr="00E14342">
        <w:rPr>
          <w:rFonts w:eastAsia="Times New Roman"/>
          <w:bCs/>
          <w:iCs/>
          <w:sz w:val="24"/>
          <w:szCs w:val="24"/>
          <w:lang w:eastAsia="ru-RU"/>
        </w:rPr>
        <w:t>каждый обучающийся имеет право избирать и быть избранным в органы детского самоуправления;</w:t>
      </w:r>
    </w:p>
    <w:p w:rsidR="00E14342" w:rsidRPr="00E14342" w:rsidRDefault="00E14342" w:rsidP="00734E61">
      <w:pPr>
        <w:widowControl w:val="0"/>
        <w:numPr>
          <w:ilvl w:val="0"/>
          <w:numId w:val="159"/>
        </w:numPr>
        <w:tabs>
          <w:tab w:val="left" w:pos="993"/>
        </w:tabs>
        <w:autoSpaceDE w:val="0"/>
        <w:autoSpaceDN w:val="0"/>
        <w:ind w:left="0" w:right="-1" w:firstLineChars="295" w:firstLine="708"/>
        <w:rPr>
          <w:rFonts w:eastAsia="№Е"/>
          <w:b/>
          <w:bCs/>
          <w:iCs/>
          <w:sz w:val="24"/>
          <w:szCs w:val="24"/>
          <w:u w:val="single"/>
          <w:lang w:eastAsia="ru-RU"/>
        </w:rPr>
      </w:pPr>
      <w:r w:rsidRPr="00E14342">
        <w:rPr>
          <w:rFonts w:eastAsia="Times New Roman"/>
          <w:sz w:val="24"/>
          <w:szCs w:val="24"/>
          <w:lang w:eastAsia="ru-RU"/>
        </w:rPr>
        <w:t>вовлечение максимального количества обучающихся в планирование, организацию, проведение и анализ общешкольных и внутриклассных дел.</w:t>
      </w:r>
    </w:p>
    <w:p w:rsidR="00E14342" w:rsidRPr="00E14342" w:rsidRDefault="00E14342" w:rsidP="00E25211">
      <w:pPr>
        <w:ind w:leftChars="-300" w:left="-840" w:right="-1" w:firstLineChars="181" w:firstLine="434"/>
        <w:jc w:val="center"/>
        <w:rPr>
          <w:b/>
          <w:bCs/>
          <w:sz w:val="24"/>
          <w:szCs w:val="24"/>
        </w:rPr>
      </w:pPr>
      <w:r w:rsidRPr="00E14342">
        <w:rPr>
          <w:b/>
          <w:bCs/>
          <w:sz w:val="24"/>
          <w:szCs w:val="24"/>
        </w:rPr>
        <w:t>МОДУЛЬ «ПРОФОРИЕНТАЦИЯ»</w:t>
      </w:r>
    </w:p>
    <w:p w:rsidR="00E14342" w:rsidRPr="00E14342" w:rsidRDefault="00E14342" w:rsidP="00A26360">
      <w:pPr>
        <w:tabs>
          <w:tab w:val="left" w:pos="851"/>
        </w:tabs>
        <w:ind w:right="-1" w:firstLine="0"/>
        <w:rPr>
          <w:iCs/>
          <w:w w:val="1"/>
          <w:sz w:val="24"/>
          <w:szCs w:val="24"/>
        </w:rPr>
      </w:pPr>
      <w:r w:rsidRPr="00E14342">
        <w:rPr>
          <w:sz w:val="24"/>
          <w:szCs w:val="24"/>
        </w:rPr>
        <w:t>Совместная деятельность педагогов и школьников в рамках реализации модуля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обучающегося к осознанному выбору своей будущей профессиональной деятельности, научить ориентироваться в мире современных профессий, с учетом потребности муниципального образования «</w:t>
      </w:r>
      <w:r w:rsidR="001908D7">
        <w:rPr>
          <w:sz w:val="24"/>
          <w:szCs w:val="24"/>
        </w:rPr>
        <w:t xml:space="preserve"> </w:t>
      </w:r>
      <w:r w:rsidR="0015239A">
        <w:rPr>
          <w:sz w:val="24"/>
          <w:szCs w:val="24"/>
        </w:rPr>
        <w:t xml:space="preserve">Отрадненский </w:t>
      </w:r>
      <w:r w:rsidRPr="00E14342">
        <w:rPr>
          <w:sz w:val="24"/>
          <w:szCs w:val="24"/>
        </w:rPr>
        <w:t xml:space="preserve">район» в кадрах и востребованности профессий в современном мире.  </w:t>
      </w:r>
    </w:p>
    <w:p w:rsidR="00E14342" w:rsidRPr="00E14342" w:rsidRDefault="00E14342" w:rsidP="00A26360">
      <w:pPr>
        <w:tabs>
          <w:tab w:val="left" w:pos="851"/>
        </w:tabs>
        <w:ind w:right="-1" w:firstLine="0"/>
        <w:rPr>
          <w:sz w:val="24"/>
          <w:szCs w:val="24"/>
        </w:rPr>
      </w:pPr>
      <w:r w:rsidRPr="00E14342">
        <w:rPr>
          <w:sz w:val="24"/>
          <w:szCs w:val="24"/>
        </w:rPr>
        <w:t>Создавая профориентационно значимые проблемные ситуации, формирующие готовность обучающегося к выбору, педагог актуализирует его профессиональное самоопределение, позитивный взгляд на труд в постиндустриальном мире.</w:t>
      </w:r>
    </w:p>
    <w:p w:rsidR="00E14342" w:rsidRPr="00E14342" w:rsidRDefault="00E14342" w:rsidP="00A26360">
      <w:pPr>
        <w:tabs>
          <w:tab w:val="left" w:pos="851"/>
        </w:tabs>
        <w:ind w:right="-1" w:firstLine="0"/>
        <w:rPr>
          <w:i/>
          <w:sz w:val="24"/>
          <w:szCs w:val="24"/>
        </w:rPr>
      </w:pPr>
      <w:r w:rsidRPr="00E14342">
        <w:rPr>
          <w:rFonts w:eastAsia="№Е"/>
          <w:sz w:val="24"/>
          <w:szCs w:val="24"/>
        </w:rPr>
        <w:t>Эта работа организуется через</w:t>
      </w:r>
      <w:r w:rsidRPr="00E14342">
        <w:rPr>
          <w:sz w:val="24"/>
          <w:szCs w:val="24"/>
        </w:rPr>
        <w:t>:</w:t>
      </w:r>
    </w:p>
    <w:p w:rsidR="00E14342" w:rsidRPr="00E14342" w:rsidRDefault="00E14342" w:rsidP="00A26360">
      <w:pPr>
        <w:tabs>
          <w:tab w:val="left" w:pos="709"/>
        </w:tabs>
        <w:ind w:right="-1" w:firstLine="0"/>
        <w:rPr>
          <w:rFonts w:eastAsia="Bookman Old Style"/>
          <w:iCs/>
          <w:w w:val="0"/>
          <w:sz w:val="24"/>
          <w:szCs w:val="24"/>
        </w:rPr>
      </w:pPr>
      <w:r w:rsidRPr="00E14342">
        <w:rPr>
          <w:rFonts w:eastAsia="Bookman Old Style"/>
          <w:iCs/>
          <w:w w:val="0"/>
          <w:sz w:val="24"/>
          <w:szCs w:val="24"/>
        </w:rPr>
        <w:t>-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 «Конструктор профессий»,</w:t>
      </w:r>
      <w:r w:rsidRPr="00E14342">
        <w:rPr>
          <w:rFonts w:eastAsia="Bookman Old Style"/>
          <w:iCs/>
          <w:w w:val="0"/>
          <w:sz w:val="24"/>
          <w:szCs w:val="24"/>
          <w:lang w:val="en-US"/>
        </w:rPr>
        <w:t> </w:t>
      </w:r>
      <w:r w:rsidRPr="00E14342">
        <w:rPr>
          <w:rFonts w:eastAsia="Bookman Old Style"/>
          <w:iCs/>
          <w:w w:val="0"/>
          <w:sz w:val="24"/>
          <w:szCs w:val="24"/>
        </w:rPr>
        <w:t>«Профессии, востребованные в нашем</w:t>
      </w:r>
      <w:r w:rsidRPr="00E14342">
        <w:rPr>
          <w:rFonts w:eastAsia="Bookman Old Style"/>
          <w:iCs/>
          <w:w w:val="0"/>
          <w:sz w:val="24"/>
          <w:szCs w:val="24"/>
          <w:lang w:val="en-US"/>
        </w:rPr>
        <w:t> </w:t>
      </w:r>
      <w:r w:rsidRPr="00E14342">
        <w:rPr>
          <w:rFonts w:eastAsia="Bookman Old Style"/>
          <w:iCs/>
          <w:w w:val="0"/>
          <w:sz w:val="24"/>
          <w:szCs w:val="24"/>
        </w:rPr>
        <w:t>районе, городе и крае», «Выбирая профессию - выбираю жизненный путь», «Я и моё профессиональное будущее» и др.;</w:t>
      </w:r>
    </w:p>
    <w:p w:rsidR="00E14342" w:rsidRPr="00E14342" w:rsidRDefault="00E14342" w:rsidP="00A26360">
      <w:pPr>
        <w:tabs>
          <w:tab w:val="left" w:pos="709"/>
        </w:tabs>
        <w:ind w:right="-1" w:firstLine="0"/>
        <w:rPr>
          <w:rFonts w:eastAsia="Bookman Old Style"/>
          <w:iCs/>
          <w:w w:val="0"/>
          <w:sz w:val="24"/>
          <w:szCs w:val="24"/>
        </w:rPr>
      </w:pPr>
      <w:r w:rsidRPr="00E14342">
        <w:rPr>
          <w:rFonts w:eastAsia="Bookman Old Style"/>
          <w:iCs/>
          <w:w w:val="0"/>
          <w:sz w:val="24"/>
          <w:szCs w:val="24"/>
        </w:rPr>
        <w:t>- 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E14342" w:rsidRPr="00E14342" w:rsidRDefault="00E14342" w:rsidP="00A26360">
      <w:pPr>
        <w:tabs>
          <w:tab w:val="left" w:pos="709"/>
        </w:tabs>
        <w:ind w:right="-1" w:firstLine="0"/>
        <w:rPr>
          <w:rFonts w:eastAsia="Bookman Old Style"/>
          <w:iCs/>
          <w:w w:val="0"/>
          <w:sz w:val="24"/>
          <w:szCs w:val="24"/>
        </w:rPr>
      </w:pPr>
      <w:r w:rsidRPr="00E14342">
        <w:rPr>
          <w:rFonts w:eastAsia="Bookman Old Style"/>
          <w:iCs/>
          <w:w w:val="0"/>
          <w:sz w:val="24"/>
          <w:szCs w:val="24"/>
        </w:rPr>
        <w:t>- встречи с людьми разных профессий;</w:t>
      </w:r>
    </w:p>
    <w:p w:rsidR="00E14342" w:rsidRPr="00E14342" w:rsidRDefault="00E14342" w:rsidP="00A26360">
      <w:pPr>
        <w:tabs>
          <w:tab w:val="left" w:pos="709"/>
        </w:tabs>
        <w:ind w:right="-1" w:firstLine="0"/>
        <w:rPr>
          <w:rFonts w:eastAsia="Bookman Old Style"/>
          <w:iCs/>
          <w:w w:val="0"/>
          <w:sz w:val="24"/>
          <w:szCs w:val="24"/>
        </w:rPr>
      </w:pPr>
      <w:r w:rsidRPr="00E14342">
        <w:rPr>
          <w:rFonts w:eastAsia="Bookman Old Style"/>
          <w:color w:val="000000"/>
          <w:sz w:val="24"/>
          <w:szCs w:val="24"/>
        </w:rPr>
        <w:t>- Месячник профориентации в школе (конкурс рисунков, проект «Профессии моих родителей», викторина «Все профессии важны – выбирай на вкус!», беседы, профориентационные игры, просмотр презентаций, знакомство с профессиями и др.);</w:t>
      </w:r>
    </w:p>
    <w:p w:rsidR="00E14342" w:rsidRPr="00E14342" w:rsidRDefault="00E14342" w:rsidP="00A26360">
      <w:pPr>
        <w:tabs>
          <w:tab w:val="left" w:pos="709"/>
        </w:tabs>
        <w:ind w:right="-1" w:firstLine="0"/>
        <w:rPr>
          <w:rFonts w:eastAsia="Bookman Old Style"/>
          <w:iCs/>
          <w:w w:val="0"/>
          <w:sz w:val="24"/>
          <w:szCs w:val="24"/>
        </w:rPr>
      </w:pPr>
      <w:r w:rsidRPr="00E14342">
        <w:rPr>
          <w:rFonts w:eastAsia="Bookman Old Style"/>
          <w:iCs/>
          <w:w w:val="0"/>
          <w:sz w:val="24"/>
          <w:szCs w:val="24"/>
        </w:rPr>
        <w:t>- экскурсии на предприятия, в организации (в том числе - места работы родителей (законных представителей) обучающихся, к шефам – в Белоярское управление аварийно-восстановительных работ), встречи с профессионалами, руководителями, дающие школьникам начальные представления о профессиях и условиях работы на предприятии, в организации; возможностях и условиях получения профессии и поступления на работу на предприятие, в организацию, в том числе в online-режиме;</w:t>
      </w:r>
    </w:p>
    <w:p w:rsidR="00E14342" w:rsidRPr="00E14342" w:rsidRDefault="00E14342" w:rsidP="00A26360">
      <w:pPr>
        <w:tabs>
          <w:tab w:val="left" w:pos="851"/>
        </w:tabs>
        <w:ind w:right="-1" w:firstLine="0"/>
        <w:rPr>
          <w:rFonts w:eastAsia="Bookman Old Style"/>
          <w:iCs/>
          <w:w w:val="0"/>
          <w:sz w:val="24"/>
          <w:szCs w:val="24"/>
        </w:rPr>
      </w:pPr>
      <w:r w:rsidRPr="00E14342">
        <w:rPr>
          <w:rFonts w:eastAsia="Bookman Old Style"/>
          <w:iCs/>
          <w:w w:val="0"/>
          <w:sz w:val="24"/>
          <w:szCs w:val="24"/>
        </w:rPr>
        <w:t>- 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E14342" w:rsidRPr="00E14342" w:rsidRDefault="00E14342" w:rsidP="00A26360">
      <w:pPr>
        <w:tabs>
          <w:tab w:val="left" w:pos="851"/>
        </w:tabs>
        <w:ind w:right="-1" w:firstLine="0"/>
        <w:rPr>
          <w:rFonts w:eastAsia="Bookman Old Style"/>
          <w:sz w:val="24"/>
          <w:szCs w:val="24"/>
        </w:rPr>
      </w:pPr>
      <w:r w:rsidRPr="00E14342">
        <w:rPr>
          <w:rFonts w:eastAsia="Bookman Old Style"/>
          <w:iCs/>
          <w:w w:val="0"/>
          <w:sz w:val="24"/>
          <w:szCs w:val="24"/>
        </w:rPr>
        <w:t>- профориентационную работу в процессе преподавания учебных предметов предметной области «Технология»;</w:t>
      </w:r>
    </w:p>
    <w:p w:rsidR="00E14342" w:rsidRPr="00E14342" w:rsidRDefault="00E14342" w:rsidP="00A26360">
      <w:pPr>
        <w:tabs>
          <w:tab w:val="left" w:pos="851"/>
        </w:tabs>
        <w:ind w:right="-1" w:firstLine="0"/>
        <w:rPr>
          <w:rFonts w:eastAsia="Bookman Old Style"/>
          <w:sz w:val="24"/>
          <w:szCs w:val="24"/>
        </w:rPr>
      </w:pPr>
      <w:r w:rsidRPr="00E14342">
        <w:rPr>
          <w:rFonts w:eastAsia="Bookman Old Style"/>
          <w:sz w:val="24"/>
          <w:szCs w:val="24"/>
        </w:rPr>
        <w:t>- совместное с педагогами изучение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E14342" w:rsidRPr="00E14342" w:rsidRDefault="00E14342" w:rsidP="00A26360">
      <w:pPr>
        <w:tabs>
          <w:tab w:val="left" w:pos="851"/>
        </w:tabs>
        <w:ind w:right="-1" w:firstLine="0"/>
        <w:rPr>
          <w:rFonts w:eastAsia="Bookman Old Style"/>
          <w:sz w:val="24"/>
          <w:szCs w:val="24"/>
        </w:rPr>
      </w:pPr>
      <w:r w:rsidRPr="00E14342">
        <w:rPr>
          <w:rFonts w:eastAsia="Bookman Old Style"/>
          <w:iCs/>
          <w:w w:val="0"/>
          <w:sz w:val="24"/>
          <w:szCs w:val="24"/>
        </w:rPr>
        <w:t>- участие в работе всероссийских профориентационных проектов (в том числе созданных в сети интернет): просмотр лекций, решение учебно-тренировочных задач, участие в мастер-классах, посещение открытых уроков;</w:t>
      </w:r>
    </w:p>
    <w:p w:rsidR="00E14342" w:rsidRPr="00E14342" w:rsidRDefault="00E14342" w:rsidP="00A26360">
      <w:pPr>
        <w:tabs>
          <w:tab w:val="left" w:pos="851"/>
        </w:tabs>
        <w:ind w:right="-1" w:firstLine="0"/>
        <w:rPr>
          <w:rFonts w:eastAsia="Bookman Old Style"/>
          <w:sz w:val="24"/>
          <w:szCs w:val="24"/>
        </w:rPr>
      </w:pPr>
      <w:r w:rsidRPr="00E14342">
        <w:rPr>
          <w:rFonts w:eastAsia="Bookman Old Style"/>
          <w:sz w:val="24"/>
          <w:szCs w:val="24"/>
        </w:rPr>
        <w:t>-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E14342" w:rsidRPr="00E14342" w:rsidRDefault="00E14342" w:rsidP="00A26360">
      <w:pPr>
        <w:tabs>
          <w:tab w:val="left" w:pos="851"/>
        </w:tabs>
        <w:ind w:right="-1" w:firstLine="0"/>
        <w:rPr>
          <w:rFonts w:eastAsia="Bookman Old Style"/>
          <w:iCs/>
          <w:w w:val="0"/>
          <w:sz w:val="24"/>
          <w:szCs w:val="24"/>
        </w:rPr>
      </w:pPr>
      <w:r w:rsidRPr="00E14342">
        <w:rPr>
          <w:rFonts w:eastAsia="Bookman Old Style"/>
          <w:iCs/>
          <w:w w:val="0"/>
          <w:sz w:val="24"/>
          <w:szCs w:val="24"/>
        </w:rPr>
        <w:t>- участие в проекте «Классные встречи» в рамках деятельности пер</w:t>
      </w:r>
      <w:r w:rsidRPr="00E14342">
        <w:rPr>
          <w:rFonts w:eastAsia="Bookman Old Style"/>
          <w:iCs/>
          <w:w w:val="0"/>
          <w:sz w:val="24"/>
          <w:szCs w:val="24"/>
        </w:rPr>
        <w:softHyphen/>
        <w:t>вичной ячейки Общероссийской общественно-государственной детско-юношеской организации «Российское движение школьников»;</w:t>
      </w:r>
    </w:p>
    <w:p w:rsidR="00E14342" w:rsidRDefault="00E14342" w:rsidP="00A26360">
      <w:pPr>
        <w:tabs>
          <w:tab w:val="left" w:pos="851"/>
        </w:tabs>
        <w:ind w:right="-1" w:firstLine="0"/>
        <w:rPr>
          <w:rFonts w:eastAsia="Bookman Old Style"/>
          <w:iCs/>
          <w:w w:val="0"/>
          <w:sz w:val="24"/>
          <w:szCs w:val="24"/>
        </w:rPr>
      </w:pPr>
      <w:r w:rsidRPr="00E14342">
        <w:rPr>
          <w:rFonts w:eastAsia="Bookman Old Style"/>
          <w:iCs/>
          <w:w w:val="0"/>
          <w:sz w:val="24"/>
          <w:szCs w:val="24"/>
        </w:rPr>
        <w:t>- организацию на базе лагеря с дневным пребыванием детей профориентационных смен, где обучающиеся могут познакомиться с профессиями, получить представление об их специфике, попробовать свои силы в той или иной профессии, развить с</w:t>
      </w:r>
      <w:r w:rsidR="00941BF4">
        <w:rPr>
          <w:rFonts w:eastAsia="Bookman Old Style"/>
          <w:iCs/>
          <w:w w:val="0"/>
          <w:sz w:val="24"/>
          <w:szCs w:val="24"/>
        </w:rPr>
        <w:t>оответствующие навыки;</w:t>
      </w:r>
    </w:p>
    <w:p w:rsidR="00710705" w:rsidRDefault="00710705" w:rsidP="00A26360">
      <w:pPr>
        <w:ind w:right="-1" w:firstLine="0"/>
        <w:jc w:val="center"/>
        <w:rPr>
          <w:b/>
          <w:w w:val="0"/>
          <w:sz w:val="24"/>
          <w:szCs w:val="24"/>
        </w:rPr>
      </w:pPr>
    </w:p>
    <w:p w:rsidR="00E14342" w:rsidRPr="00E14342" w:rsidRDefault="00E14342" w:rsidP="00A26360">
      <w:pPr>
        <w:ind w:right="-1" w:firstLine="0"/>
        <w:jc w:val="center"/>
        <w:rPr>
          <w:b/>
          <w:w w:val="0"/>
          <w:sz w:val="24"/>
          <w:szCs w:val="24"/>
        </w:rPr>
      </w:pPr>
      <w:r w:rsidRPr="00E14342">
        <w:rPr>
          <w:b/>
          <w:w w:val="0"/>
          <w:sz w:val="24"/>
          <w:szCs w:val="24"/>
        </w:rPr>
        <w:t>МОДУЛЬ «СОЦИАЛЬНОЕ ПАРТНЁРСТВО»</w:t>
      </w:r>
    </w:p>
    <w:p w:rsidR="006E13E1" w:rsidRDefault="00E14342" w:rsidP="00A26360">
      <w:pPr>
        <w:shd w:val="clear" w:color="auto" w:fill="FFFFFF"/>
        <w:ind w:right="-1" w:firstLine="0"/>
        <w:rPr>
          <w:sz w:val="24"/>
          <w:szCs w:val="24"/>
        </w:rPr>
      </w:pPr>
      <w:r w:rsidRPr="00E14342">
        <w:rPr>
          <w:sz w:val="24"/>
          <w:szCs w:val="24"/>
        </w:rPr>
        <w:t xml:space="preserve">В целях наиболее полного удовлетворения интересов и потребностей обучающихся, организации работы по гражданско-патриотическому, духовно-нравственному, эстетическому, физическому, экологическому и трудовому воспитанию, безопасности жизнедеятельности, обеспечения разнообразия видов деятельности в системе дополнительного образования детей, а также для создания условий функционирования единого образовательного пространства школой организовано взаимодействие с организациями, учреждениями и предприятиями </w:t>
      </w:r>
      <w:r w:rsidR="006E13E1">
        <w:rPr>
          <w:sz w:val="24"/>
          <w:szCs w:val="24"/>
        </w:rPr>
        <w:t>района</w:t>
      </w:r>
      <w:r w:rsidRPr="00E14342">
        <w:rPr>
          <w:sz w:val="24"/>
          <w:szCs w:val="24"/>
        </w:rPr>
        <w:t>.</w:t>
      </w:r>
    </w:p>
    <w:p w:rsidR="00E14342" w:rsidRPr="00E14342" w:rsidRDefault="00E14342" w:rsidP="00A26360">
      <w:pPr>
        <w:shd w:val="clear" w:color="auto" w:fill="FFFFFF"/>
        <w:ind w:right="-1" w:firstLine="0"/>
        <w:rPr>
          <w:sz w:val="24"/>
          <w:szCs w:val="24"/>
        </w:rPr>
      </w:pPr>
      <w:r w:rsidRPr="00E14342">
        <w:rPr>
          <w:sz w:val="24"/>
          <w:szCs w:val="24"/>
        </w:rPr>
        <w:t xml:space="preserve"> </w:t>
      </w:r>
    </w:p>
    <w:p w:rsidR="008311B4" w:rsidRPr="00A26360" w:rsidRDefault="008311B4" w:rsidP="00A26360">
      <w:pPr>
        <w:tabs>
          <w:tab w:val="left" w:pos="851"/>
          <w:tab w:val="left" w:pos="993"/>
        </w:tabs>
        <w:ind w:right="-1" w:firstLineChars="236" w:firstLine="614"/>
        <w:rPr>
          <w:sz w:val="26"/>
          <w:szCs w:val="26"/>
        </w:rPr>
      </w:pPr>
      <w:r w:rsidRPr="00A26360">
        <w:rPr>
          <w:sz w:val="26"/>
          <w:szCs w:val="26"/>
        </w:rPr>
        <w:t>Реализация воспитательного потенциала социального партнёрства предусматривает:</w:t>
      </w:r>
    </w:p>
    <w:p w:rsidR="008311B4" w:rsidRPr="00A26360" w:rsidRDefault="008311B4" w:rsidP="00734E61">
      <w:pPr>
        <w:widowControl w:val="0"/>
        <w:numPr>
          <w:ilvl w:val="0"/>
          <w:numId w:val="159"/>
        </w:numPr>
        <w:tabs>
          <w:tab w:val="left" w:pos="993"/>
        </w:tabs>
        <w:autoSpaceDE w:val="0"/>
        <w:autoSpaceDN w:val="0"/>
        <w:ind w:left="0" w:right="-1" w:firstLineChars="236" w:firstLine="614"/>
        <w:rPr>
          <w:rFonts w:eastAsia="Times New Roman"/>
          <w:bCs/>
          <w:iCs/>
          <w:sz w:val="26"/>
          <w:szCs w:val="26"/>
          <w:lang w:eastAsia="ru-RU"/>
        </w:rPr>
      </w:pPr>
      <w:r w:rsidRPr="00A26360">
        <w:rPr>
          <w:rFonts w:eastAsia="Times New Roman"/>
          <w:bCs/>
          <w:iCs/>
          <w:sz w:val="26"/>
          <w:szCs w:val="26"/>
          <w:lang w:eastAsia="ru-RU"/>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8311B4" w:rsidRPr="00A26360" w:rsidRDefault="008311B4" w:rsidP="00734E61">
      <w:pPr>
        <w:widowControl w:val="0"/>
        <w:numPr>
          <w:ilvl w:val="0"/>
          <w:numId w:val="159"/>
        </w:numPr>
        <w:tabs>
          <w:tab w:val="left" w:pos="993"/>
        </w:tabs>
        <w:autoSpaceDE w:val="0"/>
        <w:autoSpaceDN w:val="0"/>
        <w:ind w:left="0" w:right="-1" w:firstLineChars="236" w:firstLine="614"/>
        <w:rPr>
          <w:rFonts w:eastAsia="Times New Roman"/>
          <w:bCs/>
          <w:iCs/>
          <w:sz w:val="26"/>
          <w:szCs w:val="26"/>
          <w:lang w:eastAsia="ru-RU"/>
        </w:rPr>
      </w:pPr>
      <w:r w:rsidRPr="00A26360">
        <w:rPr>
          <w:rFonts w:eastAsia="Times New Roman"/>
          <w:bCs/>
          <w:iCs/>
          <w:sz w:val="26"/>
          <w:szCs w:val="26"/>
          <w:lang w:eastAsia="ru-RU"/>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8311B4" w:rsidRPr="00A26360" w:rsidRDefault="008311B4" w:rsidP="00734E61">
      <w:pPr>
        <w:widowControl w:val="0"/>
        <w:numPr>
          <w:ilvl w:val="0"/>
          <w:numId w:val="159"/>
        </w:numPr>
        <w:tabs>
          <w:tab w:val="left" w:pos="993"/>
        </w:tabs>
        <w:autoSpaceDE w:val="0"/>
        <w:autoSpaceDN w:val="0"/>
        <w:ind w:left="0" w:right="-1" w:firstLineChars="236" w:firstLine="614"/>
        <w:rPr>
          <w:rFonts w:eastAsia="Times New Roman"/>
          <w:bCs/>
          <w:iCs/>
          <w:sz w:val="26"/>
          <w:szCs w:val="26"/>
          <w:lang w:eastAsia="ru-RU"/>
        </w:rPr>
      </w:pPr>
      <w:r w:rsidRPr="00A26360">
        <w:rPr>
          <w:rFonts w:eastAsia="Times New Roman"/>
          <w:bCs/>
          <w:iCs/>
          <w:sz w:val="26"/>
          <w:szCs w:val="26"/>
          <w:lang w:eastAsia="ru-RU"/>
        </w:rPr>
        <w:t>проведение на базе организаций-партнёров отдельных уроков, занятий, внешкольных мероприятий, акций воспитательной направленности;</w:t>
      </w:r>
    </w:p>
    <w:p w:rsidR="008311B4" w:rsidRPr="00A26360" w:rsidRDefault="008311B4" w:rsidP="00734E61">
      <w:pPr>
        <w:widowControl w:val="0"/>
        <w:numPr>
          <w:ilvl w:val="0"/>
          <w:numId w:val="159"/>
        </w:numPr>
        <w:tabs>
          <w:tab w:val="left" w:pos="993"/>
        </w:tabs>
        <w:autoSpaceDE w:val="0"/>
        <w:autoSpaceDN w:val="0"/>
        <w:ind w:left="0" w:right="-1" w:firstLineChars="236" w:firstLine="614"/>
        <w:rPr>
          <w:rFonts w:eastAsia="Times New Roman"/>
          <w:bCs/>
          <w:iCs/>
          <w:sz w:val="26"/>
          <w:szCs w:val="26"/>
          <w:lang w:eastAsia="ru-RU"/>
        </w:rPr>
      </w:pPr>
      <w:r w:rsidRPr="00A26360">
        <w:rPr>
          <w:rFonts w:eastAsia="Times New Roman"/>
          <w:bCs/>
          <w:iCs/>
          <w:sz w:val="26"/>
          <w:szCs w:val="26"/>
          <w:lang w:eastAsia="ru-RU"/>
        </w:rP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8311B4" w:rsidRPr="00A26360" w:rsidRDefault="008311B4" w:rsidP="00734E61">
      <w:pPr>
        <w:widowControl w:val="0"/>
        <w:numPr>
          <w:ilvl w:val="0"/>
          <w:numId w:val="159"/>
        </w:numPr>
        <w:tabs>
          <w:tab w:val="left" w:pos="993"/>
        </w:tabs>
        <w:autoSpaceDE w:val="0"/>
        <w:autoSpaceDN w:val="0"/>
        <w:ind w:left="0" w:right="-1" w:firstLineChars="236" w:firstLine="614"/>
        <w:rPr>
          <w:rFonts w:eastAsia="Times New Roman"/>
          <w:bCs/>
          <w:iCs/>
          <w:sz w:val="26"/>
          <w:szCs w:val="26"/>
          <w:lang w:eastAsia="ru-RU"/>
        </w:rPr>
      </w:pPr>
      <w:r w:rsidRPr="00A26360">
        <w:rPr>
          <w:rFonts w:eastAsia="Times New Roman"/>
          <w:bCs/>
          <w:iCs/>
          <w:sz w:val="26"/>
          <w:szCs w:val="26"/>
          <w:lang w:eastAsia="ru-RU"/>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8311B4" w:rsidRPr="00A26360" w:rsidRDefault="008311B4" w:rsidP="00E25211">
      <w:pPr>
        <w:tabs>
          <w:tab w:val="left" w:pos="851"/>
        </w:tabs>
        <w:ind w:leftChars="-300" w:left="-840" w:right="-1" w:firstLineChars="181" w:firstLine="471"/>
        <w:rPr>
          <w:b/>
          <w:sz w:val="26"/>
          <w:szCs w:val="26"/>
        </w:rPr>
      </w:pPr>
      <w:r w:rsidRPr="00A26360">
        <w:rPr>
          <w:b/>
          <w:w w:val="0"/>
          <w:sz w:val="26"/>
          <w:szCs w:val="26"/>
        </w:rPr>
        <w:t xml:space="preserve">МОДУЛЬ </w:t>
      </w:r>
      <w:r w:rsidRPr="00A26360">
        <w:rPr>
          <w:b/>
          <w:sz w:val="26"/>
          <w:szCs w:val="26"/>
        </w:rPr>
        <w:t>«ОРГАНИЗАЦИЯ ПРЕДМЕТНО-ПРОСТРАНСТВЕННОЙ СРЕДЫ»</w:t>
      </w:r>
    </w:p>
    <w:p w:rsidR="008311B4" w:rsidRPr="00A26360" w:rsidRDefault="008311B4" w:rsidP="001908D7">
      <w:pPr>
        <w:ind w:right="-1" w:firstLine="0"/>
        <w:rPr>
          <w:rFonts w:eastAsia="№Е"/>
          <w:color w:val="000000"/>
          <w:sz w:val="26"/>
          <w:szCs w:val="26"/>
          <w:lang w:eastAsia="ru-RU"/>
        </w:rPr>
      </w:pPr>
      <w:r w:rsidRPr="00A26360">
        <w:rPr>
          <w:rFonts w:eastAsia="№Е"/>
          <w:color w:val="000000"/>
          <w:sz w:val="26"/>
          <w:szCs w:val="26"/>
          <w:lang w:eastAsia="ru-RU"/>
        </w:rPr>
        <w:t>Формами и видами деятельности в рамках данного модуля являются:</w:t>
      </w:r>
    </w:p>
    <w:p w:rsidR="008311B4" w:rsidRPr="00A26360" w:rsidRDefault="008311B4" w:rsidP="00734E61">
      <w:pPr>
        <w:widowControl w:val="0"/>
        <w:numPr>
          <w:ilvl w:val="0"/>
          <w:numId w:val="159"/>
        </w:numPr>
        <w:autoSpaceDE w:val="0"/>
        <w:autoSpaceDN w:val="0"/>
        <w:spacing w:after="200" w:line="276" w:lineRule="auto"/>
        <w:ind w:left="0" w:right="-1" w:firstLine="0"/>
        <w:rPr>
          <w:rFonts w:eastAsia="Times New Roman"/>
          <w:bCs/>
          <w:iCs/>
          <w:sz w:val="26"/>
          <w:szCs w:val="26"/>
          <w:lang w:eastAsia="ru-RU"/>
        </w:rPr>
      </w:pPr>
      <w:r w:rsidRPr="00A26360">
        <w:rPr>
          <w:rFonts w:eastAsia="Times New Roman"/>
          <w:bCs/>
          <w:iCs/>
          <w:sz w:val="26"/>
          <w:szCs w:val="26"/>
          <w:lang w:eastAsia="ru-RU"/>
        </w:rPr>
        <w:t>оформление внешнего вида здания, фасада, холла при входе</w:t>
      </w:r>
      <w:bookmarkStart w:id="39" w:name="_Hlk106819027"/>
      <w:r w:rsidRPr="00A26360">
        <w:rPr>
          <w:rFonts w:eastAsia="Times New Roman"/>
          <w:bCs/>
          <w:iCs/>
          <w:sz w:val="26"/>
          <w:szCs w:val="26"/>
          <w:lang w:eastAsia="ru-RU"/>
        </w:rPr>
        <w:t xml:space="preserve"> в </w:t>
      </w:r>
      <w:bookmarkEnd w:id="39"/>
      <w:r w:rsidRPr="00A26360">
        <w:rPr>
          <w:rFonts w:eastAsia="Times New Roman"/>
          <w:bCs/>
          <w:iCs/>
          <w:sz w:val="26"/>
          <w:szCs w:val="26"/>
          <w:lang w:eastAsia="ru-RU"/>
        </w:rPr>
        <w:t>школу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8311B4" w:rsidRPr="00A26360" w:rsidRDefault="008311B4" w:rsidP="00734E61">
      <w:pPr>
        <w:widowControl w:val="0"/>
        <w:numPr>
          <w:ilvl w:val="0"/>
          <w:numId w:val="159"/>
        </w:numPr>
        <w:autoSpaceDE w:val="0"/>
        <w:autoSpaceDN w:val="0"/>
        <w:spacing w:after="200" w:line="276" w:lineRule="auto"/>
        <w:ind w:left="0" w:right="-1" w:firstLine="0"/>
        <w:rPr>
          <w:rFonts w:eastAsia="Times New Roman"/>
          <w:bCs/>
          <w:iCs/>
          <w:sz w:val="26"/>
          <w:szCs w:val="26"/>
          <w:lang w:eastAsia="ru-RU"/>
        </w:rPr>
      </w:pPr>
      <w:r w:rsidRPr="00A26360">
        <w:rPr>
          <w:rFonts w:eastAsia="Times New Roman"/>
          <w:bCs/>
          <w:iCs/>
          <w:sz w:val="26"/>
          <w:szCs w:val="26"/>
          <w:lang w:eastAsia="ru-RU"/>
        </w:rPr>
        <w:t>организацию и проведение церемоний поднятия (спуска) государственного флага Российской Федерации;</w:t>
      </w:r>
    </w:p>
    <w:p w:rsidR="008311B4" w:rsidRPr="00A26360" w:rsidRDefault="008311B4" w:rsidP="00734E61">
      <w:pPr>
        <w:widowControl w:val="0"/>
        <w:numPr>
          <w:ilvl w:val="0"/>
          <w:numId w:val="159"/>
        </w:numPr>
        <w:autoSpaceDE w:val="0"/>
        <w:autoSpaceDN w:val="0"/>
        <w:spacing w:after="200" w:line="276" w:lineRule="auto"/>
        <w:ind w:left="0" w:right="-1" w:firstLine="0"/>
        <w:rPr>
          <w:rFonts w:eastAsia="Times New Roman"/>
          <w:bCs/>
          <w:iCs/>
          <w:sz w:val="26"/>
          <w:szCs w:val="26"/>
          <w:lang w:eastAsia="ru-RU"/>
        </w:rPr>
      </w:pPr>
      <w:r w:rsidRPr="00A26360">
        <w:rPr>
          <w:rFonts w:eastAsia="Times New Roman"/>
          <w:bCs/>
          <w:iCs/>
          <w:sz w:val="26"/>
          <w:szCs w:val="26"/>
          <w:lang w:eastAsia="ru-RU"/>
        </w:rPr>
        <w:t xml:space="preserve">размещение карт России, </w:t>
      </w:r>
      <w:r w:rsidR="006E13E1">
        <w:rPr>
          <w:rFonts w:eastAsia="Times New Roman"/>
          <w:bCs/>
          <w:iCs/>
          <w:sz w:val="26"/>
          <w:szCs w:val="26"/>
          <w:lang w:eastAsia="ru-RU"/>
        </w:rPr>
        <w:t>Краснодарского края</w:t>
      </w:r>
      <w:r w:rsidRPr="00A26360">
        <w:rPr>
          <w:rFonts w:eastAsia="Times New Roman"/>
          <w:bCs/>
          <w:iCs/>
          <w:sz w:val="26"/>
          <w:szCs w:val="26"/>
          <w:lang w:eastAsia="ru-RU"/>
        </w:rPr>
        <w:t xml:space="preserve">, </w:t>
      </w:r>
      <w:r w:rsidR="006E13E1">
        <w:rPr>
          <w:rFonts w:eastAsia="Times New Roman"/>
          <w:bCs/>
          <w:iCs/>
          <w:sz w:val="26"/>
          <w:szCs w:val="26"/>
          <w:lang w:eastAsia="ru-RU"/>
        </w:rPr>
        <w:t xml:space="preserve">Отрадненского </w:t>
      </w:r>
      <w:r w:rsidRPr="00A26360">
        <w:rPr>
          <w:rFonts w:eastAsia="Times New Roman"/>
          <w:bCs/>
          <w:iCs/>
          <w:sz w:val="26"/>
          <w:szCs w:val="26"/>
          <w:lang w:eastAsia="ru-RU"/>
        </w:rPr>
        <w:t>района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8311B4" w:rsidRPr="00A26360" w:rsidRDefault="008311B4" w:rsidP="00734E61">
      <w:pPr>
        <w:widowControl w:val="0"/>
        <w:numPr>
          <w:ilvl w:val="0"/>
          <w:numId w:val="159"/>
        </w:numPr>
        <w:autoSpaceDE w:val="0"/>
        <w:autoSpaceDN w:val="0"/>
        <w:spacing w:after="200" w:line="276" w:lineRule="auto"/>
        <w:ind w:left="0" w:right="-1" w:firstLine="0"/>
        <w:rPr>
          <w:rFonts w:eastAsia="Times New Roman"/>
          <w:bCs/>
          <w:iCs/>
          <w:sz w:val="26"/>
          <w:szCs w:val="26"/>
          <w:lang w:eastAsia="ru-RU"/>
        </w:rPr>
      </w:pPr>
      <w:r w:rsidRPr="00A26360">
        <w:rPr>
          <w:rFonts w:eastAsia="Times New Roman"/>
          <w:bCs/>
          <w:iCs/>
          <w:sz w:val="26"/>
          <w:szCs w:val="26"/>
          <w:lang w:eastAsia="ru-RU"/>
        </w:rPr>
        <w:t xml:space="preserve">изготовление, размещение, обновление художественных изображений (символических, живописных, фотографических, интерактивных аудио и видео) природы России, </w:t>
      </w:r>
      <w:r w:rsidR="006E13E1">
        <w:rPr>
          <w:rFonts w:eastAsia="Times New Roman"/>
          <w:bCs/>
          <w:iCs/>
          <w:sz w:val="26"/>
          <w:szCs w:val="26"/>
          <w:lang w:eastAsia="ru-RU"/>
        </w:rPr>
        <w:t>Краснодарского края, Отрадненского района</w:t>
      </w:r>
      <w:r w:rsidRPr="00A26360">
        <w:rPr>
          <w:rFonts w:eastAsia="Times New Roman"/>
          <w:bCs/>
          <w:iCs/>
          <w:sz w:val="26"/>
          <w:szCs w:val="26"/>
          <w:lang w:eastAsia="ru-RU"/>
        </w:rPr>
        <w:t>, предметов традиционной культуры и быта, духовной культуры народов России;</w:t>
      </w:r>
    </w:p>
    <w:p w:rsidR="008311B4" w:rsidRPr="00A26360" w:rsidRDefault="008311B4" w:rsidP="00734E61">
      <w:pPr>
        <w:widowControl w:val="0"/>
        <w:numPr>
          <w:ilvl w:val="0"/>
          <w:numId w:val="159"/>
        </w:numPr>
        <w:autoSpaceDE w:val="0"/>
        <w:autoSpaceDN w:val="0"/>
        <w:spacing w:after="200" w:line="276" w:lineRule="auto"/>
        <w:ind w:left="0" w:right="-1" w:firstLine="0"/>
        <w:rPr>
          <w:rFonts w:eastAsia="Times New Roman"/>
          <w:bCs/>
          <w:iCs/>
          <w:sz w:val="26"/>
          <w:szCs w:val="26"/>
          <w:lang w:eastAsia="ru-RU"/>
        </w:rPr>
      </w:pPr>
      <w:r w:rsidRPr="00A26360">
        <w:rPr>
          <w:rFonts w:eastAsia="Times New Roman"/>
          <w:bCs/>
          <w:iCs/>
          <w:sz w:val="26"/>
          <w:szCs w:val="26"/>
          <w:lang w:eastAsia="ru-RU"/>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8311B4" w:rsidRPr="00A26360" w:rsidRDefault="008311B4" w:rsidP="00734E61">
      <w:pPr>
        <w:widowControl w:val="0"/>
        <w:numPr>
          <w:ilvl w:val="0"/>
          <w:numId w:val="159"/>
        </w:numPr>
        <w:autoSpaceDE w:val="0"/>
        <w:autoSpaceDN w:val="0"/>
        <w:spacing w:after="200" w:line="276" w:lineRule="auto"/>
        <w:ind w:left="0" w:right="-1" w:firstLine="0"/>
        <w:rPr>
          <w:rFonts w:eastAsia="Times New Roman"/>
          <w:bCs/>
          <w:iCs/>
          <w:sz w:val="26"/>
          <w:szCs w:val="26"/>
          <w:lang w:eastAsia="ru-RU"/>
        </w:rPr>
      </w:pPr>
      <w:r w:rsidRPr="00A26360">
        <w:rPr>
          <w:rFonts w:eastAsia="Times New Roman"/>
          <w:bCs/>
          <w:iCs/>
          <w:sz w:val="26"/>
          <w:szCs w:val="26"/>
          <w:lang w:eastAsia="ru-RU"/>
        </w:rPr>
        <w:t xml:space="preserve">разработку, оформление, поддержание, использование в воспитательном процессе «мест гражданского почитания» в помещениях школы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8311B4" w:rsidRPr="00A26360" w:rsidRDefault="008311B4" w:rsidP="00734E61">
      <w:pPr>
        <w:widowControl w:val="0"/>
        <w:numPr>
          <w:ilvl w:val="0"/>
          <w:numId w:val="159"/>
        </w:numPr>
        <w:autoSpaceDE w:val="0"/>
        <w:autoSpaceDN w:val="0"/>
        <w:spacing w:after="200" w:line="276" w:lineRule="auto"/>
        <w:ind w:left="0" w:right="-1" w:firstLine="0"/>
        <w:rPr>
          <w:rFonts w:eastAsia="Times New Roman"/>
          <w:bCs/>
          <w:iCs/>
          <w:sz w:val="26"/>
          <w:szCs w:val="26"/>
          <w:lang w:eastAsia="ru-RU"/>
        </w:rPr>
      </w:pPr>
      <w:r w:rsidRPr="00A26360">
        <w:rPr>
          <w:rFonts w:eastAsia="Times New Roman"/>
          <w:bCs/>
          <w:iCs/>
          <w:sz w:val="26"/>
          <w:szCs w:val="26"/>
          <w:lang w:eastAsia="ru-RU"/>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8311B4" w:rsidRPr="00A26360" w:rsidRDefault="008311B4" w:rsidP="00734E61">
      <w:pPr>
        <w:widowControl w:val="0"/>
        <w:numPr>
          <w:ilvl w:val="0"/>
          <w:numId w:val="159"/>
        </w:numPr>
        <w:autoSpaceDE w:val="0"/>
        <w:autoSpaceDN w:val="0"/>
        <w:spacing w:after="200" w:line="276" w:lineRule="auto"/>
        <w:ind w:left="0" w:right="-1" w:firstLine="0"/>
        <w:rPr>
          <w:rFonts w:eastAsia="Times New Roman"/>
          <w:bCs/>
          <w:iCs/>
          <w:sz w:val="26"/>
          <w:szCs w:val="26"/>
          <w:lang w:eastAsia="ru-RU"/>
        </w:rPr>
      </w:pPr>
      <w:r w:rsidRPr="00A26360">
        <w:rPr>
          <w:rFonts w:eastAsia="Times New Roman"/>
          <w:bCs/>
          <w:iCs/>
          <w:sz w:val="26"/>
          <w:szCs w:val="26"/>
          <w:lang w:eastAsia="ru-RU"/>
        </w:rP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8311B4" w:rsidRPr="00A26360" w:rsidRDefault="008311B4" w:rsidP="00734E61">
      <w:pPr>
        <w:widowControl w:val="0"/>
        <w:numPr>
          <w:ilvl w:val="0"/>
          <w:numId w:val="159"/>
        </w:numPr>
        <w:autoSpaceDE w:val="0"/>
        <w:autoSpaceDN w:val="0"/>
        <w:spacing w:after="200" w:line="276" w:lineRule="auto"/>
        <w:ind w:left="0" w:right="-1" w:firstLine="0"/>
        <w:rPr>
          <w:rFonts w:eastAsia="Times New Roman"/>
          <w:bCs/>
          <w:iCs/>
          <w:sz w:val="26"/>
          <w:szCs w:val="26"/>
          <w:lang w:eastAsia="ru-RU"/>
        </w:rPr>
      </w:pPr>
      <w:r w:rsidRPr="00A26360">
        <w:rPr>
          <w:rFonts w:eastAsia="Times New Roman"/>
          <w:bCs/>
          <w:iCs/>
          <w:sz w:val="26"/>
          <w:szCs w:val="26"/>
          <w:lang w:eastAsia="ru-RU"/>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rsidR="008311B4" w:rsidRPr="00A26360" w:rsidRDefault="008311B4" w:rsidP="00734E61">
      <w:pPr>
        <w:widowControl w:val="0"/>
        <w:numPr>
          <w:ilvl w:val="0"/>
          <w:numId w:val="159"/>
        </w:numPr>
        <w:autoSpaceDE w:val="0"/>
        <w:autoSpaceDN w:val="0"/>
        <w:spacing w:after="200" w:line="276" w:lineRule="auto"/>
        <w:ind w:left="0" w:right="-1" w:firstLine="0"/>
        <w:rPr>
          <w:rFonts w:eastAsia="Times New Roman"/>
          <w:bCs/>
          <w:iCs/>
          <w:sz w:val="26"/>
          <w:szCs w:val="26"/>
          <w:lang w:eastAsia="ru-RU"/>
        </w:rPr>
      </w:pPr>
      <w:r w:rsidRPr="00A26360">
        <w:rPr>
          <w:rFonts w:eastAsia="Times New Roman"/>
          <w:bCs/>
          <w:iCs/>
          <w:sz w:val="26"/>
          <w:szCs w:val="26"/>
          <w:lang w:eastAsia="ru-RU"/>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8311B4" w:rsidRPr="00A26360" w:rsidRDefault="008311B4" w:rsidP="00734E61">
      <w:pPr>
        <w:widowControl w:val="0"/>
        <w:numPr>
          <w:ilvl w:val="0"/>
          <w:numId w:val="159"/>
        </w:numPr>
        <w:autoSpaceDE w:val="0"/>
        <w:autoSpaceDN w:val="0"/>
        <w:spacing w:after="200" w:line="276" w:lineRule="auto"/>
        <w:ind w:left="0" w:right="-1" w:firstLine="0"/>
        <w:rPr>
          <w:rFonts w:eastAsia="Times New Roman"/>
          <w:bCs/>
          <w:iCs/>
          <w:sz w:val="26"/>
          <w:szCs w:val="26"/>
          <w:lang w:eastAsia="ru-RU"/>
        </w:rPr>
      </w:pPr>
      <w:r w:rsidRPr="00A26360">
        <w:rPr>
          <w:rFonts w:eastAsia="Times New Roman"/>
          <w:bCs/>
          <w:iCs/>
          <w:sz w:val="26"/>
          <w:szCs w:val="26"/>
          <w:lang w:eastAsia="ru-RU"/>
        </w:rPr>
        <w:t>разработку и популяризацию символики общеобразовательной организации(эмблема, флаг, логотип, элементы костюма обучающихся и т. п.), используемой как повседневно, так и в торжественные моменты;</w:t>
      </w:r>
    </w:p>
    <w:p w:rsidR="008311B4" w:rsidRPr="00A26360" w:rsidRDefault="008311B4" w:rsidP="00734E61">
      <w:pPr>
        <w:widowControl w:val="0"/>
        <w:numPr>
          <w:ilvl w:val="0"/>
          <w:numId w:val="159"/>
        </w:numPr>
        <w:autoSpaceDE w:val="0"/>
        <w:autoSpaceDN w:val="0"/>
        <w:spacing w:after="200" w:line="276" w:lineRule="auto"/>
        <w:ind w:left="0" w:right="-1" w:firstLine="0"/>
        <w:rPr>
          <w:rFonts w:eastAsia="Times New Roman"/>
          <w:bCs/>
          <w:iCs/>
          <w:sz w:val="26"/>
          <w:szCs w:val="26"/>
          <w:lang w:eastAsia="ru-RU"/>
        </w:rPr>
      </w:pPr>
      <w:r w:rsidRPr="00A26360">
        <w:rPr>
          <w:rFonts w:eastAsia="Times New Roman"/>
          <w:bCs/>
          <w:iCs/>
          <w:sz w:val="26"/>
          <w:szCs w:val="26"/>
          <w:lang w:eastAsia="ru-RU"/>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8311B4" w:rsidRPr="00A26360" w:rsidRDefault="008311B4" w:rsidP="00734E61">
      <w:pPr>
        <w:widowControl w:val="0"/>
        <w:numPr>
          <w:ilvl w:val="0"/>
          <w:numId w:val="159"/>
        </w:numPr>
        <w:autoSpaceDE w:val="0"/>
        <w:autoSpaceDN w:val="0"/>
        <w:spacing w:after="200" w:line="276" w:lineRule="auto"/>
        <w:ind w:left="0" w:right="-1" w:firstLine="0"/>
        <w:rPr>
          <w:rFonts w:eastAsia="Times New Roman"/>
          <w:bCs/>
          <w:iCs/>
          <w:sz w:val="26"/>
          <w:szCs w:val="26"/>
          <w:lang w:eastAsia="ru-RU"/>
        </w:rPr>
      </w:pPr>
      <w:r w:rsidRPr="00A26360">
        <w:rPr>
          <w:rFonts w:eastAsia="Times New Roman"/>
          <w:bCs/>
          <w:iCs/>
          <w:sz w:val="26"/>
          <w:szCs w:val="26"/>
          <w:lang w:eastAsia="ru-RU"/>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8311B4" w:rsidRPr="00A26360" w:rsidRDefault="008311B4" w:rsidP="00734E61">
      <w:pPr>
        <w:widowControl w:val="0"/>
        <w:numPr>
          <w:ilvl w:val="0"/>
          <w:numId w:val="159"/>
        </w:numPr>
        <w:autoSpaceDE w:val="0"/>
        <w:autoSpaceDN w:val="0"/>
        <w:spacing w:after="200" w:line="276" w:lineRule="auto"/>
        <w:ind w:left="0" w:right="-1" w:firstLine="0"/>
        <w:rPr>
          <w:rFonts w:eastAsia="Times New Roman"/>
          <w:bCs/>
          <w:iCs/>
          <w:sz w:val="26"/>
          <w:szCs w:val="26"/>
          <w:lang w:eastAsia="ru-RU"/>
        </w:rPr>
      </w:pPr>
      <w:r w:rsidRPr="00A26360">
        <w:rPr>
          <w:rFonts w:eastAsia="Times New Roman"/>
          <w:bCs/>
          <w:iCs/>
          <w:sz w:val="26"/>
          <w:szCs w:val="26"/>
          <w:lang w:eastAsia="ru-RU"/>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8311B4" w:rsidRPr="00A26360" w:rsidRDefault="008311B4" w:rsidP="00734E61">
      <w:pPr>
        <w:widowControl w:val="0"/>
        <w:numPr>
          <w:ilvl w:val="0"/>
          <w:numId w:val="159"/>
        </w:numPr>
        <w:autoSpaceDE w:val="0"/>
        <w:autoSpaceDN w:val="0"/>
        <w:spacing w:after="200" w:line="276" w:lineRule="auto"/>
        <w:ind w:left="0" w:right="-1" w:firstLine="0"/>
        <w:rPr>
          <w:rFonts w:eastAsia="Times New Roman"/>
          <w:bCs/>
          <w:iCs/>
          <w:sz w:val="26"/>
          <w:szCs w:val="26"/>
          <w:lang w:eastAsia="ru-RU"/>
        </w:rPr>
      </w:pPr>
      <w:r w:rsidRPr="00A26360">
        <w:rPr>
          <w:rFonts w:eastAsia="Times New Roman"/>
          <w:bCs/>
          <w:iCs/>
          <w:sz w:val="26"/>
          <w:szCs w:val="26"/>
          <w:lang w:eastAsia="ru-RU"/>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8311B4" w:rsidRPr="00A26360" w:rsidRDefault="008311B4" w:rsidP="00734E61">
      <w:pPr>
        <w:widowControl w:val="0"/>
        <w:numPr>
          <w:ilvl w:val="0"/>
          <w:numId w:val="159"/>
        </w:numPr>
        <w:autoSpaceDE w:val="0"/>
        <w:autoSpaceDN w:val="0"/>
        <w:spacing w:after="200" w:line="276" w:lineRule="auto"/>
        <w:ind w:left="0" w:right="-1" w:firstLine="0"/>
        <w:rPr>
          <w:rFonts w:eastAsia="Times New Roman"/>
          <w:bCs/>
          <w:iCs/>
          <w:sz w:val="26"/>
          <w:szCs w:val="26"/>
          <w:lang w:eastAsia="ru-RU"/>
        </w:rPr>
      </w:pPr>
      <w:r w:rsidRPr="00A26360">
        <w:rPr>
          <w:rFonts w:eastAsia="Times New Roman"/>
          <w:bCs/>
          <w:iCs/>
          <w:sz w:val="26"/>
          <w:szCs w:val="26"/>
          <w:lang w:eastAsia="ru-RU"/>
        </w:rPr>
        <w:t xml:space="preserve">озеленение пришкольной территории, разбивка клумб; </w:t>
      </w:r>
    </w:p>
    <w:p w:rsidR="008311B4" w:rsidRPr="00A26360" w:rsidRDefault="008311B4" w:rsidP="00734E61">
      <w:pPr>
        <w:widowControl w:val="0"/>
        <w:numPr>
          <w:ilvl w:val="0"/>
          <w:numId w:val="159"/>
        </w:numPr>
        <w:autoSpaceDE w:val="0"/>
        <w:autoSpaceDN w:val="0"/>
        <w:spacing w:after="200" w:line="276" w:lineRule="auto"/>
        <w:ind w:left="0" w:right="-1" w:firstLine="0"/>
        <w:rPr>
          <w:rFonts w:eastAsia="Times New Roman"/>
          <w:bCs/>
          <w:iCs/>
          <w:sz w:val="26"/>
          <w:szCs w:val="26"/>
          <w:lang w:eastAsia="ru-RU"/>
        </w:rPr>
      </w:pPr>
      <w:r w:rsidRPr="00A26360">
        <w:rPr>
          <w:rFonts w:eastAsia="Times New Roman"/>
          <w:bCs/>
          <w:iCs/>
          <w:sz w:val="26"/>
          <w:szCs w:val="26"/>
          <w:lang w:eastAsia="ru-RU"/>
        </w:rPr>
        <w:t>размещение в коридорах и рекреациях школы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8311B4" w:rsidRPr="00A26360" w:rsidRDefault="008311B4" w:rsidP="00734E61">
      <w:pPr>
        <w:widowControl w:val="0"/>
        <w:numPr>
          <w:ilvl w:val="0"/>
          <w:numId w:val="159"/>
        </w:numPr>
        <w:autoSpaceDE w:val="0"/>
        <w:autoSpaceDN w:val="0"/>
        <w:spacing w:after="200" w:line="276" w:lineRule="auto"/>
        <w:ind w:left="0" w:right="-1" w:firstLine="0"/>
        <w:rPr>
          <w:rFonts w:eastAsia="Times New Roman"/>
          <w:bCs/>
          <w:iCs/>
          <w:sz w:val="26"/>
          <w:szCs w:val="26"/>
          <w:lang w:eastAsia="ru-RU"/>
        </w:rPr>
      </w:pPr>
      <w:r w:rsidRPr="00A26360">
        <w:rPr>
          <w:rFonts w:eastAsia="Times New Roman"/>
          <w:bCs/>
          <w:iCs/>
          <w:sz w:val="26"/>
          <w:szCs w:val="26"/>
          <w:lang w:eastAsia="ru-RU"/>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8311B4" w:rsidRPr="00A26360" w:rsidRDefault="008311B4" w:rsidP="001908D7">
      <w:pPr>
        <w:tabs>
          <w:tab w:val="left" w:pos="993"/>
        </w:tabs>
        <w:ind w:right="-1" w:firstLine="0"/>
        <w:rPr>
          <w:sz w:val="26"/>
          <w:szCs w:val="26"/>
        </w:rPr>
      </w:pPr>
      <w:r w:rsidRPr="00A26360">
        <w:rPr>
          <w:sz w:val="26"/>
          <w:szCs w:val="26"/>
        </w:rPr>
        <w:t>Предметно-пространственная среда строится как максимально доступная для обучающихся с особыми образовательными потребностями.</w:t>
      </w:r>
    </w:p>
    <w:p w:rsidR="008311B4" w:rsidRPr="00A26360" w:rsidRDefault="008311B4" w:rsidP="001908D7">
      <w:pPr>
        <w:tabs>
          <w:tab w:val="left" w:pos="851"/>
        </w:tabs>
        <w:ind w:right="-1" w:firstLine="0"/>
        <w:rPr>
          <w:b/>
          <w:sz w:val="26"/>
          <w:szCs w:val="26"/>
        </w:rPr>
      </w:pPr>
      <w:r w:rsidRPr="00A26360">
        <w:rPr>
          <w:b/>
          <w:w w:val="0"/>
          <w:sz w:val="26"/>
          <w:szCs w:val="26"/>
        </w:rPr>
        <w:t xml:space="preserve">МОДУЛЬ </w:t>
      </w:r>
      <w:r w:rsidRPr="00A26360">
        <w:rPr>
          <w:b/>
          <w:sz w:val="26"/>
          <w:szCs w:val="26"/>
        </w:rPr>
        <w:t>«ВНЕШКОЛЬНЫЕ МЕРОПРИЯТИЯ»</w:t>
      </w:r>
    </w:p>
    <w:p w:rsidR="008311B4" w:rsidRPr="00A26360" w:rsidRDefault="008311B4" w:rsidP="001908D7">
      <w:pPr>
        <w:ind w:right="-1" w:firstLine="0"/>
        <w:rPr>
          <w:rFonts w:eastAsia="№Е"/>
          <w:color w:val="000000"/>
          <w:sz w:val="26"/>
          <w:szCs w:val="26"/>
          <w:lang w:eastAsia="ru-RU"/>
        </w:rPr>
      </w:pPr>
      <w:r w:rsidRPr="00A26360">
        <w:rPr>
          <w:rFonts w:eastAsia="№Е"/>
          <w:color w:val="000000"/>
          <w:sz w:val="26"/>
          <w:szCs w:val="26"/>
          <w:lang w:eastAsia="ru-RU"/>
        </w:rPr>
        <w:t>Формами и видами деятельности в рамках данного модуля являются:</w:t>
      </w:r>
    </w:p>
    <w:p w:rsidR="008311B4" w:rsidRPr="00A26360" w:rsidRDefault="008311B4" w:rsidP="00734E61">
      <w:pPr>
        <w:widowControl w:val="0"/>
        <w:numPr>
          <w:ilvl w:val="0"/>
          <w:numId w:val="159"/>
        </w:numPr>
        <w:autoSpaceDE w:val="0"/>
        <w:autoSpaceDN w:val="0"/>
        <w:spacing w:after="200" w:line="276" w:lineRule="auto"/>
        <w:ind w:left="0" w:right="-1" w:firstLine="0"/>
        <w:rPr>
          <w:rFonts w:eastAsia="Times New Roman"/>
          <w:bCs/>
          <w:iCs/>
          <w:sz w:val="26"/>
          <w:szCs w:val="26"/>
          <w:lang w:eastAsia="ru-RU"/>
        </w:rPr>
      </w:pPr>
      <w:r w:rsidRPr="00A26360">
        <w:rPr>
          <w:rFonts w:eastAsia="Times New Roman"/>
          <w:iCs/>
          <w:w w:val="0"/>
          <w:sz w:val="26"/>
          <w:szCs w:val="26"/>
          <w:lang w:eastAsia="ru-RU"/>
        </w:rPr>
        <w:t xml:space="preserve">общие внешкольные мероприятия, в том числе организуемые совместно с </w:t>
      </w:r>
      <w:r w:rsidRPr="00A26360">
        <w:rPr>
          <w:rFonts w:eastAsia="Times New Roman"/>
          <w:bCs/>
          <w:iCs/>
          <w:sz w:val="26"/>
          <w:szCs w:val="26"/>
          <w:lang w:eastAsia="ru-RU"/>
        </w:rPr>
        <w:t>социальными партнёрами общеобразовательной организации;</w:t>
      </w:r>
    </w:p>
    <w:p w:rsidR="008311B4" w:rsidRPr="00A26360" w:rsidRDefault="008311B4" w:rsidP="00734E61">
      <w:pPr>
        <w:widowControl w:val="0"/>
        <w:numPr>
          <w:ilvl w:val="0"/>
          <w:numId w:val="159"/>
        </w:numPr>
        <w:autoSpaceDE w:val="0"/>
        <w:autoSpaceDN w:val="0"/>
        <w:spacing w:after="200" w:line="276" w:lineRule="auto"/>
        <w:ind w:left="0" w:right="-1" w:firstLine="0"/>
        <w:rPr>
          <w:rFonts w:eastAsia="Times New Roman"/>
          <w:bCs/>
          <w:iCs/>
          <w:sz w:val="26"/>
          <w:szCs w:val="26"/>
          <w:lang w:eastAsia="ru-RU"/>
        </w:rPr>
      </w:pPr>
      <w:r w:rsidRPr="00A26360">
        <w:rPr>
          <w:rFonts w:eastAsia="Times New Roman"/>
          <w:bCs/>
          <w:iCs/>
          <w:sz w:val="26"/>
          <w:szCs w:val="26"/>
          <w:lang w:eastAsia="ru-RU"/>
        </w:rPr>
        <w:t>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rsidR="008311B4" w:rsidRPr="00A26360" w:rsidRDefault="008311B4" w:rsidP="00734E61">
      <w:pPr>
        <w:widowControl w:val="0"/>
        <w:numPr>
          <w:ilvl w:val="0"/>
          <w:numId w:val="159"/>
        </w:numPr>
        <w:autoSpaceDE w:val="0"/>
        <w:autoSpaceDN w:val="0"/>
        <w:spacing w:after="200" w:line="276" w:lineRule="auto"/>
        <w:ind w:left="0" w:right="-1" w:firstLine="0"/>
        <w:rPr>
          <w:rFonts w:eastAsia="Times New Roman"/>
          <w:bCs/>
          <w:iCs/>
          <w:sz w:val="26"/>
          <w:szCs w:val="26"/>
          <w:lang w:eastAsia="ru-RU"/>
        </w:rPr>
      </w:pPr>
      <w:r w:rsidRPr="00A26360">
        <w:rPr>
          <w:rFonts w:eastAsia="Times New Roman"/>
          <w:bCs/>
          <w:iCs/>
          <w:sz w:val="26"/>
          <w:szCs w:val="26"/>
          <w:lang w:eastAsia="ru-RU"/>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8311B4" w:rsidRPr="00A26360" w:rsidRDefault="008311B4" w:rsidP="00734E61">
      <w:pPr>
        <w:widowControl w:val="0"/>
        <w:numPr>
          <w:ilvl w:val="0"/>
          <w:numId w:val="159"/>
        </w:numPr>
        <w:autoSpaceDE w:val="0"/>
        <w:autoSpaceDN w:val="0"/>
        <w:spacing w:after="200" w:line="276" w:lineRule="auto"/>
        <w:ind w:left="0" w:right="-1" w:firstLine="0"/>
        <w:rPr>
          <w:rFonts w:eastAsia="Times New Roman"/>
          <w:bCs/>
          <w:iCs/>
          <w:sz w:val="26"/>
          <w:szCs w:val="26"/>
          <w:lang w:eastAsia="ru-RU"/>
        </w:rPr>
      </w:pPr>
      <w:r w:rsidRPr="00A26360">
        <w:rPr>
          <w:rFonts w:eastAsia="Times New Roman"/>
          <w:bCs/>
          <w:iCs/>
          <w:sz w:val="26"/>
          <w:szCs w:val="26"/>
          <w:lang w:eastAsia="ru-RU"/>
        </w:rPr>
        <w:t xml:space="preserve">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8311B4" w:rsidRPr="00A26360" w:rsidRDefault="008311B4" w:rsidP="00734E61">
      <w:pPr>
        <w:widowControl w:val="0"/>
        <w:numPr>
          <w:ilvl w:val="0"/>
          <w:numId w:val="159"/>
        </w:numPr>
        <w:autoSpaceDE w:val="0"/>
        <w:autoSpaceDN w:val="0"/>
        <w:spacing w:after="200" w:line="276" w:lineRule="auto"/>
        <w:ind w:left="0" w:right="-1" w:firstLine="0"/>
        <w:rPr>
          <w:rFonts w:eastAsia="Times New Roman"/>
          <w:bCs/>
          <w:iCs/>
          <w:sz w:val="26"/>
          <w:szCs w:val="26"/>
          <w:lang w:eastAsia="ru-RU"/>
        </w:rPr>
      </w:pPr>
      <w:r w:rsidRPr="00A26360">
        <w:rPr>
          <w:rFonts w:eastAsia="Times New Roman"/>
          <w:bCs/>
          <w:iCs/>
          <w:sz w:val="26"/>
          <w:szCs w:val="26"/>
          <w:lang w:eastAsia="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8311B4" w:rsidRPr="00A26360" w:rsidRDefault="008311B4" w:rsidP="001908D7">
      <w:pPr>
        <w:tabs>
          <w:tab w:val="left" w:pos="851"/>
        </w:tabs>
        <w:ind w:right="-1" w:firstLine="0"/>
        <w:rPr>
          <w:b/>
          <w:w w:val="0"/>
          <w:sz w:val="26"/>
          <w:szCs w:val="26"/>
        </w:rPr>
      </w:pPr>
      <w:r w:rsidRPr="00A26360">
        <w:rPr>
          <w:b/>
          <w:w w:val="0"/>
          <w:sz w:val="26"/>
          <w:szCs w:val="26"/>
        </w:rPr>
        <w:t xml:space="preserve">МОДУЛЬ </w:t>
      </w:r>
      <w:r w:rsidRPr="00A26360">
        <w:rPr>
          <w:b/>
          <w:iCs/>
          <w:w w:val="0"/>
          <w:sz w:val="26"/>
          <w:szCs w:val="26"/>
        </w:rPr>
        <w:t>«ДЕТСКИЕ ОБЩЕСТВЕННЫЕ ОБЪЕДИНЕНИЯ»</w:t>
      </w:r>
    </w:p>
    <w:p w:rsidR="008311B4" w:rsidRPr="00A26360" w:rsidRDefault="008311B4" w:rsidP="00A26360">
      <w:pPr>
        <w:tabs>
          <w:tab w:val="left" w:pos="851"/>
        </w:tabs>
        <w:spacing w:line="276" w:lineRule="auto"/>
        <w:ind w:right="-1"/>
        <w:rPr>
          <w:iCs/>
          <w:w w:val="0"/>
          <w:sz w:val="26"/>
          <w:szCs w:val="26"/>
        </w:rPr>
      </w:pPr>
      <w:r w:rsidRPr="00A26360">
        <w:rPr>
          <w:iCs/>
          <w:w w:val="0"/>
          <w:sz w:val="26"/>
          <w:szCs w:val="26"/>
        </w:rPr>
        <w:t>В школе действуют детские общественные объединения:</w:t>
      </w:r>
    </w:p>
    <w:p w:rsidR="008311B4" w:rsidRPr="00A26360" w:rsidRDefault="008311B4" w:rsidP="00A26360">
      <w:pPr>
        <w:tabs>
          <w:tab w:val="left" w:pos="851"/>
        </w:tabs>
        <w:spacing w:line="276" w:lineRule="auto"/>
        <w:ind w:right="-1"/>
        <w:rPr>
          <w:iCs/>
          <w:w w:val="0"/>
          <w:sz w:val="26"/>
          <w:szCs w:val="26"/>
        </w:rPr>
      </w:pPr>
      <w:r w:rsidRPr="00A26360">
        <w:rPr>
          <w:b/>
          <w:iCs/>
          <w:w w:val="0"/>
          <w:sz w:val="26"/>
          <w:szCs w:val="26"/>
        </w:rPr>
        <w:t>Российское движение детей и молодежи (РДДМ)</w:t>
      </w:r>
      <w:r w:rsidRPr="00A26360">
        <w:rPr>
          <w:iCs/>
          <w:w w:val="0"/>
          <w:sz w:val="26"/>
          <w:szCs w:val="26"/>
        </w:rPr>
        <w:t xml:space="preserve"> – общероссийская общественно-государственная детско-юношеская организация;</w:t>
      </w:r>
    </w:p>
    <w:p w:rsidR="008311B4" w:rsidRPr="00A26360" w:rsidRDefault="008311B4" w:rsidP="00A26360">
      <w:pPr>
        <w:shd w:val="clear" w:color="auto" w:fill="FFFFFF"/>
        <w:ind w:right="-1"/>
        <w:rPr>
          <w:sz w:val="26"/>
          <w:szCs w:val="26"/>
          <w:shd w:val="clear" w:color="auto" w:fill="FFFFFF"/>
        </w:rPr>
      </w:pPr>
      <w:r w:rsidRPr="00A26360">
        <w:rPr>
          <w:b/>
          <w:iCs/>
          <w:w w:val="0"/>
          <w:sz w:val="26"/>
          <w:szCs w:val="26"/>
        </w:rPr>
        <w:t xml:space="preserve">Отряд юных инспекторов дорожного движения </w:t>
      </w:r>
      <w:r w:rsidRPr="00A26360">
        <w:rPr>
          <w:iCs/>
          <w:w w:val="0"/>
          <w:sz w:val="26"/>
          <w:szCs w:val="26"/>
        </w:rPr>
        <w:t xml:space="preserve">– </w:t>
      </w:r>
      <w:r w:rsidRPr="00A26360">
        <w:rPr>
          <w:sz w:val="26"/>
          <w:szCs w:val="26"/>
          <w:shd w:val="clear" w:color="auto" w:fill="FFFFFF"/>
        </w:rPr>
        <w:t>объединение учащихся, которое создано с целью совершенствования работы по профилактике </w:t>
      </w:r>
      <w:r w:rsidRPr="00A26360">
        <w:rPr>
          <w:bCs/>
          <w:sz w:val="26"/>
          <w:szCs w:val="26"/>
          <w:shd w:val="clear" w:color="auto" w:fill="FFFFFF"/>
        </w:rPr>
        <w:t>дорожно</w:t>
      </w:r>
      <w:r w:rsidRPr="00A26360">
        <w:rPr>
          <w:sz w:val="26"/>
          <w:szCs w:val="26"/>
          <w:shd w:val="clear" w:color="auto" w:fill="FFFFFF"/>
        </w:rPr>
        <w:t xml:space="preserve">-транспортных правонарушений среди детей и подростков, воспитания высокой транспортной культуры, коллективизма, а также </w:t>
      </w:r>
      <w:r w:rsidRPr="00A26360">
        <w:rPr>
          <w:sz w:val="26"/>
          <w:szCs w:val="26"/>
        </w:rPr>
        <w:t>широкого привлечения детей к организации пропаганды правил безопасного поведения на улицах и дорогах среди дошкольников и учащихся школы.</w:t>
      </w:r>
      <w:r w:rsidRPr="00A26360">
        <w:rPr>
          <w:sz w:val="26"/>
          <w:szCs w:val="26"/>
          <w:shd w:val="clear" w:color="auto" w:fill="FFFFFF"/>
        </w:rPr>
        <w:t xml:space="preserve"> </w:t>
      </w:r>
    </w:p>
    <w:p w:rsidR="008311B4" w:rsidRPr="00A26360" w:rsidRDefault="008311B4" w:rsidP="00A26360">
      <w:pPr>
        <w:tabs>
          <w:tab w:val="left" w:pos="851"/>
        </w:tabs>
        <w:ind w:right="-1"/>
        <w:rPr>
          <w:sz w:val="26"/>
          <w:szCs w:val="26"/>
          <w:shd w:val="clear" w:color="auto" w:fill="FFFFFF"/>
        </w:rPr>
      </w:pPr>
      <w:r w:rsidRPr="00A26360">
        <w:rPr>
          <w:b/>
          <w:sz w:val="26"/>
          <w:szCs w:val="26"/>
          <w:shd w:val="clear" w:color="auto" w:fill="FFFFFF"/>
        </w:rPr>
        <w:t xml:space="preserve">Объединение «Школьный музей» </w:t>
      </w:r>
      <w:r w:rsidRPr="00A26360">
        <w:rPr>
          <w:sz w:val="26"/>
          <w:szCs w:val="26"/>
          <w:shd w:val="clear" w:color="auto" w:fill="FFFFFF"/>
        </w:rPr>
        <w:t>организует работу школьного музея согласно плану работы школьного музея,</w:t>
      </w:r>
      <w:r w:rsidRPr="00A26360">
        <w:rPr>
          <w:b/>
          <w:sz w:val="26"/>
          <w:szCs w:val="26"/>
          <w:shd w:val="clear" w:color="auto" w:fill="FFFFFF"/>
        </w:rPr>
        <w:t xml:space="preserve"> </w:t>
      </w:r>
      <w:r w:rsidRPr="00A26360">
        <w:rPr>
          <w:sz w:val="26"/>
          <w:szCs w:val="26"/>
          <w:shd w:val="clear" w:color="auto" w:fill="FFFFFF"/>
        </w:rPr>
        <w:t>проводит экскурсии для обучающихся и жителей поселка.</w:t>
      </w:r>
    </w:p>
    <w:p w:rsidR="008311B4" w:rsidRPr="00A26360" w:rsidRDefault="008311B4" w:rsidP="00A26360">
      <w:pPr>
        <w:tabs>
          <w:tab w:val="left" w:pos="851"/>
        </w:tabs>
        <w:ind w:right="-1"/>
        <w:rPr>
          <w:sz w:val="26"/>
          <w:szCs w:val="26"/>
          <w:shd w:val="clear" w:color="auto" w:fill="FFFFFF"/>
        </w:rPr>
      </w:pPr>
      <w:r w:rsidRPr="00A26360">
        <w:rPr>
          <w:sz w:val="26"/>
          <w:szCs w:val="26"/>
          <w:shd w:val="clear" w:color="auto" w:fill="FFFFFF"/>
        </w:rPr>
        <w:t>Реализуется через программу дополнительного образования школы.</w:t>
      </w:r>
    </w:p>
    <w:p w:rsidR="008311B4" w:rsidRPr="00A26360" w:rsidRDefault="008311B4" w:rsidP="00A26360">
      <w:pPr>
        <w:tabs>
          <w:tab w:val="left" w:pos="851"/>
        </w:tabs>
        <w:ind w:right="-1"/>
        <w:rPr>
          <w:b/>
          <w:sz w:val="26"/>
          <w:szCs w:val="26"/>
          <w:shd w:val="clear" w:color="auto" w:fill="FFFFFF"/>
        </w:rPr>
      </w:pPr>
      <w:r w:rsidRPr="00A26360">
        <w:rPr>
          <w:b/>
          <w:sz w:val="26"/>
          <w:szCs w:val="26"/>
        </w:rPr>
        <w:t>Общественное объединение «Школьный спортивный клуб «</w:t>
      </w:r>
      <w:r w:rsidR="006E13E1">
        <w:rPr>
          <w:b/>
          <w:sz w:val="26"/>
          <w:szCs w:val="26"/>
        </w:rPr>
        <w:t>Надежда</w:t>
      </w:r>
      <w:r w:rsidRPr="00A26360">
        <w:rPr>
          <w:b/>
          <w:sz w:val="26"/>
          <w:szCs w:val="26"/>
        </w:rPr>
        <w:t xml:space="preserve">» </w:t>
      </w:r>
      <w:r w:rsidRPr="00A26360">
        <w:rPr>
          <w:sz w:val="26"/>
          <w:szCs w:val="26"/>
        </w:rPr>
        <w:t xml:space="preserve">обеспечивает участие школьников в спортивных состязаниях и выполнение учащимися норм ГТО, организует работу в сфере физического развития и воспитания обучающихся, в том числе профилактики вредных привычек, содействует привитию навыков ведения ЗОЖ. </w:t>
      </w:r>
    </w:p>
    <w:p w:rsidR="008311B4" w:rsidRPr="00A26360" w:rsidRDefault="008311B4" w:rsidP="00A26360">
      <w:pPr>
        <w:tabs>
          <w:tab w:val="left" w:pos="851"/>
        </w:tabs>
        <w:ind w:right="-1"/>
        <w:rPr>
          <w:iCs/>
          <w:w w:val="0"/>
          <w:sz w:val="26"/>
          <w:szCs w:val="26"/>
        </w:rPr>
      </w:pPr>
      <w:r w:rsidRPr="00A26360">
        <w:rPr>
          <w:b/>
          <w:iCs/>
          <w:w w:val="0"/>
          <w:sz w:val="26"/>
          <w:szCs w:val="26"/>
        </w:rPr>
        <w:t>Объединение добровольцев (волонтёров) «</w:t>
      </w:r>
      <w:r w:rsidR="006E13E1">
        <w:rPr>
          <w:b/>
          <w:iCs/>
          <w:w w:val="0"/>
          <w:sz w:val="26"/>
          <w:szCs w:val="26"/>
        </w:rPr>
        <w:t>Пламя сердец</w:t>
      </w:r>
      <w:r w:rsidRPr="00A26360">
        <w:rPr>
          <w:b/>
          <w:iCs/>
          <w:w w:val="0"/>
          <w:sz w:val="26"/>
          <w:szCs w:val="26"/>
        </w:rPr>
        <w:t>»</w:t>
      </w:r>
      <w:r w:rsidRPr="00A26360">
        <w:rPr>
          <w:iCs/>
          <w:w w:val="0"/>
          <w:sz w:val="26"/>
          <w:szCs w:val="26"/>
        </w:rPr>
        <w:t xml:space="preserve"> - </w:t>
      </w:r>
      <w:r w:rsidRPr="00A26360">
        <w:rPr>
          <w:bCs/>
          <w:sz w:val="26"/>
          <w:szCs w:val="26"/>
          <w:shd w:val="clear" w:color="auto" w:fill="FFFFFF"/>
        </w:rPr>
        <w:t>это</w:t>
      </w:r>
      <w:r w:rsidRPr="00A26360">
        <w:rPr>
          <w:sz w:val="26"/>
          <w:szCs w:val="26"/>
          <w:shd w:val="clear" w:color="auto" w:fill="FFFFFF"/>
        </w:rPr>
        <w:t> добровольное объединение обучающихся, изъявивших желание бескорыстно (без извлечения прибыли) выполнять работу по благоустройству памятных мест и территории школы и города, предоставлять услуги, оказывать поддержку различным социальным категориям населения (инвалидам, детям, пенсионерам и т. д.).</w:t>
      </w:r>
    </w:p>
    <w:p w:rsidR="008311B4" w:rsidRPr="00A26360" w:rsidRDefault="008311B4" w:rsidP="00A26360">
      <w:pPr>
        <w:tabs>
          <w:tab w:val="left" w:pos="851"/>
        </w:tabs>
        <w:spacing w:line="276" w:lineRule="auto"/>
        <w:ind w:right="-1"/>
        <w:rPr>
          <w:iCs/>
          <w:w w:val="0"/>
          <w:sz w:val="26"/>
          <w:szCs w:val="26"/>
        </w:rPr>
      </w:pPr>
      <w:r w:rsidRPr="00A26360">
        <w:rPr>
          <w:iCs/>
          <w:w w:val="0"/>
          <w:sz w:val="26"/>
          <w:szCs w:val="26"/>
        </w:rPr>
        <w:t>Деятельность детских общественных объединений в школе предусматривает совместные действия детей и взрослых, объединившихся с целью накопления социального опыта, формирования ценностных ориентаций и личностной самореализации.</w:t>
      </w:r>
    </w:p>
    <w:p w:rsidR="008311B4" w:rsidRPr="00A26360" w:rsidRDefault="008311B4" w:rsidP="00A26360">
      <w:pPr>
        <w:ind w:right="-1"/>
        <w:rPr>
          <w:rFonts w:eastAsia="№Е"/>
          <w:i/>
          <w:sz w:val="26"/>
          <w:szCs w:val="26"/>
          <w:lang w:eastAsia="ru-RU"/>
        </w:rPr>
      </w:pPr>
      <w:r w:rsidRPr="00A26360">
        <w:rPr>
          <w:sz w:val="26"/>
          <w:szCs w:val="26"/>
          <w:lang w:eastAsia="ru-RU"/>
        </w:rPr>
        <w:t>Воспитание в детских общественных объединениях осуществляется через:</w:t>
      </w:r>
    </w:p>
    <w:p w:rsidR="008311B4" w:rsidRPr="00A26360" w:rsidRDefault="008311B4" w:rsidP="00A26360">
      <w:pPr>
        <w:ind w:right="-1"/>
        <w:rPr>
          <w:sz w:val="26"/>
          <w:szCs w:val="26"/>
          <w:lang w:eastAsia="ko-KR"/>
        </w:rPr>
      </w:pPr>
      <w:r w:rsidRPr="00A26360">
        <w:rPr>
          <w:sz w:val="26"/>
          <w:szCs w:val="26"/>
          <w:lang w:eastAsia="ko-KR"/>
        </w:rPr>
        <w:t xml:space="preserve">утверждение и последовательную реализацию демократических процедур </w:t>
      </w:r>
      <w:r w:rsidRPr="00A26360">
        <w:rPr>
          <w:sz w:val="26"/>
          <w:szCs w:val="26"/>
          <w:lang w:eastAsia="ru-RU"/>
        </w:rPr>
        <w:t>(</w:t>
      </w:r>
      <w:r w:rsidRPr="00A26360">
        <w:rPr>
          <w:sz w:val="26"/>
          <w:szCs w:val="26"/>
          <w:lang w:eastAsia="ko-KR"/>
        </w:rPr>
        <w:t>выбор</w:t>
      </w:r>
      <w:r w:rsidRPr="00A26360">
        <w:rPr>
          <w:sz w:val="26"/>
          <w:szCs w:val="26"/>
          <w:lang w:eastAsia="ru-RU"/>
        </w:rPr>
        <w:t>ы</w:t>
      </w:r>
      <w:r w:rsidRPr="00A26360">
        <w:rPr>
          <w:sz w:val="26"/>
          <w:szCs w:val="26"/>
          <w:lang w:eastAsia="ko-KR"/>
        </w:rPr>
        <w:t xml:space="preserve"> руководящих органов объединения, подотчетност</w:t>
      </w:r>
      <w:r w:rsidRPr="00A26360">
        <w:rPr>
          <w:sz w:val="26"/>
          <w:szCs w:val="26"/>
          <w:lang w:eastAsia="ru-RU"/>
        </w:rPr>
        <w:t>ь</w:t>
      </w:r>
      <w:r w:rsidRPr="00A26360">
        <w:rPr>
          <w:sz w:val="26"/>
          <w:szCs w:val="26"/>
          <w:lang w:eastAsia="ko-KR"/>
        </w:rPr>
        <w:t xml:space="preserve">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поведения;</w:t>
      </w:r>
    </w:p>
    <w:p w:rsidR="008311B4" w:rsidRPr="00A26360" w:rsidRDefault="008311B4" w:rsidP="00A26360">
      <w:pPr>
        <w:ind w:right="-1"/>
        <w:rPr>
          <w:rFonts w:eastAsia="№Е"/>
          <w:sz w:val="26"/>
          <w:szCs w:val="26"/>
          <w:lang w:eastAsia="ru-RU"/>
        </w:rPr>
      </w:pPr>
      <w:r w:rsidRPr="00A26360">
        <w:rPr>
          <w:sz w:val="26"/>
          <w:szCs w:val="26"/>
          <w:lang w:eastAsia="ru-RU"/>
        </w:rPr>
        <w:t>организацию общественно полезных дел</w:t>
      </w:r>
      <w:r w:rsidRPr="00A26360">
        <w:rPr>
          <w:rFonts w:eastAsia="№Е"/>
          <w:sz w:val="26"/>
          <w:szCs w:val="26"/>
          <w:lang w:eastAsia="ru-RU"/>
        </w:rPr>
        <w:t>;</w:t>
      </w:r>
    </w:p>
    <w:p w:rsidR="008311B4" w:rsidRPr="00A26360" w:rsidRDefault="008311B4" w:rsidP="00A26360">
      <w:pPr>
        <w:ind w:right="-1"/>
        <w:rPr>
          <w:sz w:val="26"/>
          <w:szCs w:val="26"/>
          <w:lang w:eastAsia="ru-RU"/>
        </w:rPr>
      </w:pPr>
      <w:r w:rsidRPr="00A26360">
        <w:rPr>
          <w:sz w:val="26"/>
          <w:szCs w:val="26"/>
          <w:lang w:eastAsia="ru-RU"/>
        </w:rPr>
        <w:t>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w:t>
      </w:r>
    </w:p>
    <w:p w:rsidR="008311B4" w:rsidRPr="00A26360" w:rsidRDefault="008311B4" w:rsidP="00A26360">
      <w:pPr>
        <w:ind w:right="-1"/>
        <w:rPr>
          <w:sz w:val="26"/>
          <w:szCs w:val="26"/>
          <w:lang w:eastAsia="ko-KR"/>
        </w:rPr>
      </w:pPr>
      <w:r w:rsidRPr="00A26360">
        <w:rPr>
          <w:sz w:val="26"/>
          <w:szCs w:val="26"/>
          <w:lang w:eastAsia="ko-KR"/>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rsidR="008311B4" w:rsidRPr="00A26360" w:rsidRDefault="008311B4" w:rsidP="00A26360">
      <w:pPr>
        <w:ind w:right="-1"/>
        <w:rPr>
          <w:sz w:val="26"/>
          <w:szCs w:val="26"/>
          <w:lang w:eastAsia="ko-KR"/>
        </w:rPr>
      </w:pPr>
      <w:r w:rsidRPr="00A26360">
        <w:rPr>
          <w:sz w:val="26"/>
          <w:szCs w:val="26"/>
          <w:lang w:eastAsia="ko-KR"/>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8311B4" w:rsidRPr="00A26360" w:rsidRDefault="008311B4" w:rsidP="00A26360">
      <w:pPr>
        <w:ind w:right="-1"/>
        <w:rPr>
          <w:sz w:val="26"/>
          <w:szCs w:val="26"/>
          <w:lang w:eastAsia="ko-KR"/>
        </w:rPr>
      </w:pPr>
      <w:r w:rsidRPr="00A26360">
        <w:rPr>
          <w:sz w:val="26"/>
          <w:szCs w:val="26"/>
          <w:lang w:eastAsia="ko-KR"/>
        </w:rPr>
        <w:t xml:space="preserve">поддержку и развитие в детском объединении его традиций и ритуалов, </w:t>
      </w:r>
    </w:p>
    <w:p w:rsidR="008311B4" w:rsidRPr="00A26360" w:rsidRDefault="008311B4" w:rsidP="00A26360">
      <w:pPr>
        <w:ind w:right="-1"/>
        <w:rPr>
          <w:sz w:val="26"/>
          <w:szCs w:val="26"/>
          <w:lang w:eastAsia="ko-KR"/>
        </w:rPr>
      </w:pPr>
      <w:r w:rsidRPr="00A26360">
        <w:rPr>
          <w:sz w:val="26"/>
          <w:szCs w:val="26"/>
          <w:lang w:eastAsia="ko-KR"/>
        </w:rPr>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w:t>
      </w:r>
    </w:p>
    <w:p w:rsidR="008311B4" w:rsidRPr="0043146F" w:rsidRDefault="00B83479" w:rsidP="00A26360">
      <w:pPr>
        <w:ind w:right="-1" w:firstLine="708"/>
        <w:rPr>
          <w:b/>
          <w:sz w:val="26"/>
          <w:szCs w:val="26"/>
        </w:rPr>
      </w:pPr>
      <w:r w:rsidRPr="00A26360">
        <w:rPr>
          <w:b/>
          <w:sz w:val="26"/>
          <w:szCs w:val="26"/>
        </w:rPr>
        <w:t xml:space="preserve">3. </w:t>
      </w:r>
      <w:r w:rsidR="008311B4" w:rsidRPr="0043146F">
        <w:rPr>
          <w:b/>
          <w:sz w:val="26"/>
          <w:szCs w:val="26"/>
        </w:rPr>
        <w:t>ОРГАНИЗАЦИОННЫЙ РАЗДЕЛ</w:t>
      </w:r>
    </w:p>
    <w:p w:rsidR="008311B4" w:rsidRPr="0043146F" w:rsidRDefault="008311B4" w:rsidP="00A26360">
      <w:pPr>
        <w:keepNext/>
        <w:keepLines/>
        <w:ind w:right="-1" w:firstLine="708"/>
        <w:outlineLvl w:val="0"/>
        <w:rPr>
          <w:b/>
          <w:sz w:val="26"/>
          <w:szCs w:val="26"/>
        </w:rPr>
      </w:pPr>
      <w:r w:rsidRPr="0043146F">
        <w:rPr>
          <w:b/>
          <w:sz w:val="26"/>
          <w:szCs w:val="26"/>
        </w:rPr>
        <w:t>Кадровое обеспечение</w:t>
      </w:r>
    </w:p>
    <w:p w:rsidR="0043146F" w:rsidRDefault="0043146F" w:rsidP="0043146F">
      <w:pPr>
        <w:shd w:val="clear" w:color="auto" w:fill="FFFFFF"/>
        <w:ind w:firstLineChars="58" w:firstLine="139"/>
        <w:rPr>
          <w:rFonts w:eastAsia="Times New Roman"/>
          <w:color w:val="000000" w:themeColor="text1"/>
          <w:sz w:val="24"/>
          <w:szCs w:val="24"/>
          <w:lang w:eastAsia="ru-RU"/>
        </w:rPr>
      </w:pPr>
      <w:bookmarkStart w:id="40" w:name="__RefHeading___11"/>
      <w:bookmarkStart w:id="41" w:name="_Toc114488326"/>
      <w:bookmarkEnd w:id="40"/>
      <w:r>
        <w:rPr>
          <w:rFonts w:eastAsia="Times New Roman"/>
          <w:color w:val="000000" w:themeColor="text1"/>
          <w:sz w:val="24"/>
          <w:szCs w:val="24"/>
          <w:lang w:eastAsia="ru-RU"/>
        </w:rPr>
        <w:t xml:space="preserve">В школе 11 классов-комплектов. Общая численность педагогических работников 17 человек. </w:t>
      </w:r>
    </w:p>
    <w:p w:rsidR="0043146F" w:rsidRDefault="0043146F" w:rsidP="0043146F">
      <w:pPr>
        <w:shd w:val="clear" w:color="auto" w:fill="FFFFFF"/>
        <w:ind w:firstLineChars="58" w:firstLine="139"/>
        <w:rPr>
          <w:rFonts w:eastAsia="Times New Roman"/>
          <w:color w:val="000000" w:themeColor="text1"/>
          <w:sz w:val="24"/>
          <w:szCs w:val="24"/>
          <w:lang w:eastAsia="ru-RU"/>
        </w:rPr>
      </w:pPr>
      <w:r>
        <w:rPr>
          <w:rFonts w:eastAsia="Times New Roman"/>
          <w:color w:val="000000" w:themeColor="text1"/>
          <w:sz w:val="24"/>
          <w:szCs w:val="24"/>
          <w:lang w:eastAsia="ru-RU"/>
        </w:rPr>
        <w:t>94% от общей численности педагогических работников имеют высшее педагогическое образование, 18 % педагогических работников имеют высшую квалификационную категорию, 0%</w:t>
      </w:r>
      <w:r>
        <w:rPr>
          <w:color w:val="000000" w:themeColor="text1"/>
          <w:sz w:val="24"/>
          <w:szCs w:val="24"/>
        </w:rPr>
        <w:t xml:space="preserve"> – </w:t>
      </w:r>
      <w:r>
        <w:rPr>
          <w:rFonts w:eastAsia="Times New Roman"/>
          <w:color w:val="000000" w:themeColor="text1"/>
          <w:sz w:val="24"/>
          <w:szCs w:val="24"/>
          <w:lang w:eastAsia="ru-RU"/>
        </w:rPr>
        <w:t>первую квалификационную категорию.                </w:t>
      </w:r>
    </w:p>
    <w:p w:rsidR="0043146F" w:rsidRDefault="0043146F" w:rsidP="0043146F">
      <w:pPr>
        <w:keepNext/>
        <w:keepLines/>
        <w:ind w:firstLineChars="58" w:firstLine="139"/>
        <w:outlineLvl w:val="0"/>
        <w:rPr>
          <w:b/>
          <w:sz w:val="24"/>
          <w:szCs w:val="24"/>
        </w:rPr>
      </w:pPr>
      <w:bookmarkStart w:id="42" w:name="_Toc171437505"/>
      <w:bookmarkStart w:id="43" w:name="_Toc171437267"/>
      <w:bookmarkStart w:id="44" w:name="_Toc171436551"/>
      <w:bookmarkStart w:id="45" w:name="_Toc114488324"/>
      <w:r>
        <w:rPr>
          <w:b/>
          <w:sz w:val="24"/>
          <w:szCs w:val="24"/>
        </w:rPr>
        <w:t>2.3.3.2. Нормативно-методическое обеспечение</w:t>
      </w:r>
      <w:bookmarkEnd w:id="42"/>
      <w:bookmarkEnd w:id="43"/>
      <w:bookmarkEnd w:id="44"/>
      <w:bookmarkEnd w:id="45"/>
    </w:p>
    <w:p w:rsidR="0043146F" w:rsidRDefault="0043146F" w:rsidP="0043146F">
      <w:pPr>
        <w:keepNext/>
        <w:keepLines/>
        <w:ind w:firstLineChars="58" w:firstLine="139"/>
        <w:outlineLvl w:val="0"/>
        <w:rPr>
          <w:sz w:val="24"/>
          <w:szCs w:val="24"/>
        </w:rPr>
      </w:pPr>
      <w:bookmarkStart w:id="46" w:name="_Toc171437506"/>
      <w:bookmarkStart w:id="47" w:name="_Toc171437268"/>
      <w:bookmarkStart w:id="48" w:name="_Toc171436552"/>
      <w:r>
        <w:rPr>
          <w:sz w:val="24"/>
          <w:szCs w:val="24"/>
        </w:rPr>
        <w:t xml:space="preserve">Локальные нормативные акты по вопросам воспитательной деятельности размещены на сайте школы. </w:t>
      </w:r>
      <w:bookmarkEnd w:id="46"/>
      <w:bookmarkEnd w:id="47"/>
      <w:bookmarkEnd w:id="48"/>
      <w:r w:rsidR="00102056">
        <w:rPr>
          <w:sz w:val="24"/>
          <w:szCs w:val="24"/>
        </w:rPr>
        <w:fldChar w:fldCharType="begin"/>
      </w:r>
      <w:r>
        <w:rPr>
          <w:sz w:val="24"/>
          <w:szCs w:val="24"/>
        </w:rPr>
        <w:instrText xml:space="preserve"> HYPERLINK "https://s18.otradnaya23.ru" </w:instrText>
      </w:r>
      <w:r w:rsidR="00102056">
        <w:rPr>
          <w:sz w:val="24"/>
          <w:szCs w:val="24"/>
        </w:rPr>
        <w:fldChar w:fldCharType="separate"/>
      </w:r>
      <w:r>
        <w:rPr>
          <w:rStyle w:val="aa"/>
          <w:sz w:val="24"/>
          <w:szCs w:val="24"/>
        </w:rPr>
        <w:t>https://s18.otradnaya23.ru</w:t>
      </w:r>
      <w:r w:rsidR="00102056">
        <w:rPr>
          <w:sz w:val="24"/>
          <w:szCs w:val="24"/>
        </w:rPr>
        <w:fldChar w:fldCharType="end"/>
      </w:r>
      <w:r>
        <w:rPr>
          <w:sz w:val="24"/>
          <w:szCs w:val="24"/>
        </w:rPr>
        <w:t xml:space="preserve"> </w:t>
      </w:r>
    </w:p>
    <w:p w:rsidR="008311B4" w:rsidRPr="00A26360" w:rsidRDefault="008311B4" w:rsidP="00A26360">
      <w:pPr>
        <w:keepNext/>
        <w:keepLines/>
        <w:ind w:right="-1"/>
        <w:outlineLvl w:val="0"/>
        <w:rPr>
          <w:b/>
          <w:sz w:val="26"/>
          <w:szCs w:val="26"/>
        </w:rPr>
      </w:pPr>
      <w:r w:rsidRPr="00A26360">
        <w:rPr>
          <w:b/>
          <w:sz w:val="26"/>
          <w:szCs w:val="26"/>
        </w:rPr>
        <w:t>Требования к условиям работы с обучающимися с особыми образовательными потребностями</w:t>
      </w:r>
      <w:bookmarkEnd w:id="41"/>
    </w:p>
    <w:p w:rsidR="008311B4" w:rsidRPr="00A26360" w:rsidRDefault="008311B4" w:rsidP="00A26360">
      <w:pPr>
        <w:tabs>
          <w:tab w:val="left" w:pos="851"/>
        </w:tabs>
        <w:ind w:right="-1"/>
        <w:rPr>
          <w:sz w:val="26"/>
          <w:szCs w:val="26"/>
        </w:rPr>
      </w:pPr>
      <w:r w:rsidRPr="00A26360">
        <w:rPr>
          <w:sz w:val="26"/>
          <w:szCs w:val="26"/>
        </w:rPr>
        <w:t xml:space="preserve">В воспитательной работе с категориями обучающихся, имеющих особые образовательные потребности: </w:t>
      </w:r>
      <w:r w:rsidRPr="00A26360">
        <w:rPr>
          <w:iCs/>
          <w:sz w:val="26"/>
          <w:szCs w:val="26"/>
        </w:rPr>
        <w:t>обучающихся с</w:t>
      </w:r>
      <w:r w:rsidRPr="00A26360">
        <w:rPr>
          <w:sz w:val="26"/>
          <w:szCs w:val="26"/>
        </w:rPr>
        <w:t xml:space="preserve"> инвалидностью, с ОВЗ, из социально уязвимых групп (например, воспитанники детских домов, опекаемые, из семей мигрантов и др.), одарённых, с отклоняющимся поведением – создаются особые условия.</w:t>
      </w:r>
    </w:p>
    <w:p w:rsidR="008311B4" w:rsidRPr="00A26360" w:rsidRDefault="008311B4" w:rsidP="00A26360">
      <w:pPr>
        <w:shd w:val="clear" w:color="auto" w:fill="FFFFFF"/>
        <w:ind w:right="-1"/>
        <w:rPr>
          <w:sz w:val="26"/>
          <w:szCs w:val="26"/>
        </w:rPr>
      </w:pPr>
      <w:r w:rsidRPr="00A26360">
        <w:rPr>
          <w:b/>
          <w:sz w:val="26"/>
          <w:szCs w:val="26"/>
        </w:rPr>
        <w:t>На уровне воспитывающей среды:</w:t>
      </w:r>
      <w:r w:rsidRPr="00A26360">
        <w:rPr>
          <w:sz w:val="26"/>
          <w:szCs w:val="26"/>
        </w:rPr>
        <w:t xml:space="preserve"> во всех локальных составляющих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 </w:t>
      </w:r>
    </w:p>
    <w:p w:rsidR="008311B4" w:rsidRPr="00A26360" w:rsidRDefault="008311B4" w:rsidP="00A26360">
      <w:pPr>
        <w:shd w:val="clear" w:color="auto" w:fill="FFFFFF"/>
        <w:ind w:right="-1"/>
        <w:rPr>
          <w:sz w:val="26"/>
          <w:szCs w:val="26"/>
        </w:rPr>
      </w:pPr>
      <w:r w:rsidRPr="00A26360">
        <w:rPr>
          <w:b/>
          <w:sz w:val="26"/>
          <w:szCs w:val="26"/>
        </w:rPr>
        <w:t>На уровне общности:</w:t>
      </w:r>
      <w:r w:rsidRPr="00A26360">
        <w:rPr>
          <w:sz w:val="26"/>
          <w:szCs w:val="26"/>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p>
    <w:p w:rsidR="008311B4" w:rsidRPr="00A26360" w:rsidRDefault="008311B4" w:rsidP="00A26360">
      <w:pPr>
        <w:shd w:val="clear" w:color="auto" w:fill="FFFFFF"/>
        <w:ind w:right="-1"/>
        <w:rPr>
          <w:sz w:val="26"/>
          <w:szCs w:val="26"/>
        </w:rPr>
      </w:pPr>
      <w:r w:rsidRPr="00A26360">
        <w:rPr>
          <w:b/>
          <w:sz w:val="26"/>
          <w:szCs w:val="26"/>
        </w:rPr>
        <w:t>На уровне деятельностей:</w:t>
      </w:r>
      <w:r w:rsidRPr="00A26360">
        <w:rPr>
          <w:sz w:val="26"/>
          <w:szCs w:val="26"/>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 </w:t>
      </w:r>
    </w:p>
    <w:p w:rsidR="008311B4" w:rsidRPr="00A26360" w:rsidRDefault="008311B4" w:rsidP="00A26360">
      <w:pPr>
        <w:shd w:val="clear" w:color="auto" w:fill="FFFFFF"/>
        <w:ind w:right="-1"/>
        <w:rPr>
          <w:rFonts w:eastAsia="Times New Roman"/>
          <w:color w:val="181818"/>
          <w:sz w:val="26"/>
          <w:szCs w:val="26"/>
          <w:lang w:eastAsia="ru-RU"/>
        </w:rPr>
      </w:pPr>
      <w:r w:rsidRPr="00A26360">
        <w:rPr>
          <w:rFonts w:eastAsia="Times New Roman"/>
          <w:b/>
          <w:color w:val="181818"/>
          <w:sz w:val="26"/>
          <w:szCs w:val="26"/>
          <w:lang w:eastAsia="ru-RU"/>
        </w:rPr>
        <w:t>На уровне событий:</w:t>
      </w:r>
      <w:r w:rsidRPr="00A26360">
        <w:rPr>
          <w:rFonts w:eastAsia="Times New Roman"/>
          <w:color w:val="181818"/>
          <w:sz w:val="26"/>
          <w:szCs w:val="26"/>
          <w:lang w:eastAsia="ru-RU"/>
        </w:rPr>
        <w:t xml:space="preserve">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8311B4" w:rsidRPr="00A26360" w:rsidRDefault="008311B4" w:rsidP="00A26360">
      <w:pPr>
        <w:tabs>
          <w:tab w:val="left" w:pos="851"/>
        </w:tabs>
        <w:ind w:right="-1"/>
        <w:rPr>
          <w:sz w:val="26"/>
          <w:szCs w:val="26"/>
        </w:rPr>
      </w:pPr>
      <w:r w:rsidRPr="00A26360">
        <w:rPr>
          <w:sz w:val="26"/>
          <w:szCs w:val="26"/>
        </w:rPr>
        <w:t>Особые задачи воспитания обучающихся с особыми образовательными потребностями:</w:t>
      </w:r>
    </w:p>
    <w:p w:rsidR="008311B4" w:rsidRPr="00A26360" w:rsidRDefault="008311B4" w:rsidP="00A26360">
      <w:pPr>
        <w:widowControl w:val="0"/>
        <w:tabs>
          <w:tab w:val="left" w:pos="709"/>
        </w:tabs>
        <w:autoSpaceDE w:val="0"/>
        <w:autoSpaceDN w:val="0"/>
        <w:ind w:right="-1"/>
        <w:rPr>
          <w:rFonts w:eastAsia="Bookman Old Style"/>
          <w:sz w:val="26"/>
          <w:szCs w:val="26"/>
        </w:rPr>
      </w:pPr>
      <w:r w:rsidRPr="00A26360">
        <w:rPr>
          <w:rFonts w:eastAsia="Bookman Old Style"/>
          <w:sz w:val="26"/>
          <w:szCs w:val="26"/>
        </w:rPr>
        <w:t>- наладить эмоционально-положительное взаимодействие с окружающими для их успешной социальной адаптации и интеграции в общеобразовательной организации;</w:t>
      </w:r>
    </w:p>
    <w:p w:rsidR="008311B4" w:rsidRPr="00A26360" w:rsidRDefault="008311B4" w:rsidP="00A26360">
      <w:pPr>
        <w:widowControl w:val="0"/>
        <w:tabs>
          <w:tab w:val="left" w:pos="709"/>
        </w:tabs>
        <w:autoSpaceDE w:val="0"/>
        <w:autoSpaceDN w:val="0"/>
        <w:ind w:right="-1"/>
        <w:rPr>
          <w:rFonts w:eastAsia="Bookman Old Style"/>
          <w:sz w:val="26"/>
          <w:szCs w:val="26"/>
        </w:rPr>
      </w:pPr>
      <w:r w:rsidRPr="00A26360">
        <w:rPr>
          <w:rFonts w:eastAsia="Bookman Old Style"/>
          <w:sz w:val="26"/>
          <w:szCs w:val="26"/>
        </w:rPr>
        <w:t>- сформировать доброжелательное отношение к обучающимся и их семьям со стороны всех участников образовательных отношений;</w:t>
      </w:r>
    </w:p>
    <w:p w:rsidR="008311B4" w:rsidRPr="00A26360" w:rsidRDefault="008311B4" w:rsidP="00A26360">
      <w:pPr>
        <w:widowControl w:val="0"/>
        <w:tabs>
          <w:tab w:val="left" w:pos="709"/>
        </w:tabs>
        <w:autoSpaceDE w:val="0"/>
        <w:autoSpaceDN w:val="0"/>
        <w:ind w:right="-1"/>
        <w:rPr>
          <w:rFonts w:eastAsia="Bookman Old Style"/>
          <w:sz w:val="26"/>
          <w:szCs w:val="26"/>
        </w:rPr>
      </w:pPr>
      <w:r w:rsidRPr="00A26360">
        <w:rPr>
          <w:rFonts w:eastAsia="Bookman Old Style"/>
          <w:sz w:val="26"/>
          <w:szCs w:val="26"/>
        </w:rPr>
        <w:t>- построить воспитательную деятельность с учётом индивидуальных особенностей и возможностей каждого обучающегося;</w:t>
      </w:r>
    </w:p>
    <w:p w:rsidR="008311B4" w:rsidRPr="00A26360" w:rsidRDefault="008311B4" w:rsidP="00A26360">
      <w:pPr>
        <w:widowControl w:val="0"/>
        <w:tabs>
          <w:tab w:val="left" w:pos="709"/>
        </w:tabs>
        <w:autoSpaceDE w:val="0"/>
        <w:autoSpaceDN w:val="0"/>
        <w:ind w:right="-1"/>
        <w:rPr>
          <w:rFonts w:eastAsia="Bookman Old Style"/>
          <w:sz w:val="26"/>
          <w:szCs w:val="26"/>
        </w:rPr>
      </w:pPr>
      <w:r w:rsidRPr="00A26360">
        <w:rPr>
          <w:rFonts w:eastAsia="Bookman Old Style"/>
          <w:sz w:val="26"/>
          <w:szCs w:val="26"/>
        </w:rPr>
        <w:t>- обеспечить психолого-педагогическую поддержку семей обучающихся, содействие повышению уровня их педагогической, психологической, медико-социальной компетентности.</w:t>
      </w:r>
    </w:p>
    <w:p w:rsidR="008311B4" w:rsidRPr="00A26360" w:rsidRDefault="008311B4" w:rsidP="00A26360">
      <w:pPr>
        <w:ind w:right="-1"/>
        <w:rPr>
          <w:sz w:val="26"/>
          <w:szCs w:val="26"/>
        </w:rPr>
      </w:pPr>
      <w:r w:rsidRPr="00A26360">
        <w:rPr>
          <w:sz w:val="26"/>
          <w:szCs w:val="26"/>
        </w:rPr>
        <w:t>При организации воспитания обучающихся с особыми образовательными потребностями школа ориентируется на:</w:t>
      </w:r>
    </w:p>
    <w:p w:rsidR="008311B4" w:rsidRPr="00A26360" w:rsidRDefault="008311B4" w:rsidP="00A26360">
      <w:pPr>
        <w:widowControl w:val="0"/>
        <w:tabs>
          <w:tab w:val="left" w:pos="709"/>
        </w:tabs>
        <w:autoSpaceDE w:val="0"/>
        <w:autoSpaceDN w:val="0"/>
        <w:ind w:right="-1"/>
        <w:rPr>
          <w:rFonts w:eastAsia="Bookman Old Style"/>
          <w:sz w:val="26"/>
          <w:szCs w:val="26"/>
        </w:rPr>
      </w:pPr>
      <w:r w:rsidRPr="00A26360">
        <w:rPr>
          <w:rFonts w:eastAsia="Bookman Old Style"/>
          <w:sz w:val="26"/>
          <w:szCs w:val="26"/>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8311B4" w:rsidRPr="00A26360" w:rsidRDefault="008311B4" w:rsidP="00A26360">
      <w:pPr>
        <w:widowControl w:val="0"/>
        <w:tabs>
          <w:tab w:val="left" w:pos="709"/>
        </w:tabs>
        <w:autoSpaceDE w:val="0"/>
        <w:autoSpaceDN w:val="0"/>
        <w:ind w:right="-1"/>
        <w:rPr>
          <w:rFonts w:eastAsia="Bookman Old Style"/>
          <w:sz w:val="26"/>
          <w:szCs w:val="26"/>
        </w:rPr>
      </w:pPr>
      <w:r w:rsidRPr="00A26360">
        <w:rPr>
          <w:rFonts w:eastAsia="Bookman Old Style"/>
          <w:sz w:val="26"/>
          <w:szCs w:val="26"/>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педагога-психолога, учителя-логопеда, учителя-дефектолога;</w:t>
      </w:r>
    </w:p>
    <w:p w:rsidR="008311B4" w:rsidRPr="00A26360" w:rsidRDefault="008311B4" w:rsidP="00A26360">
      <w:pPr>
        <w:widowControl w:val="0"/>
        <w:tabs>
          <w:tab w:val="left" w:pos="709"/>
        </w:tabs>
        <w:autoSpaceDE w:val="0"/>
        <w:autoSpaceDN w:val="0"/>
        <w:ind w:right="-1"/>
        <w:rPr>
          <w:rFonts w:eastAsia="Bookman Old Style"/>
          <w:sz w:val="26"/>
          <w:szCs w:val="26"/>
        </w:rPr>
      </w:pPr>
      <w:r w:rsidRPr="00A26360">
        <w:rPr>
          <w:rFonts w:eastAsia="Bookman Old Style"/>
          <w:sz w:val="26"/>
          <w:szCs w:val="26"/>
        </w:rPr>
        <w:t xml:space="preserve">- личностно-ориентированный подход в организации всех видов деятельности </w:t>
      </w:r>
      <w:r w:rsidRPr="00A26360">
        <w:rPr>
          <w:rFonts w:eastAsia="Bookman Old Style"/>
          <w:iCs/>
          <w:sz w:val="26"/>
          <w:szCs w:val="26"/>
        </w:rPr>
        <w:t>обучающихся с</w:t>
      </w:r>
      <w:r w:rsidRPr="00A26360">
        <w:rPr>
          <w:rFonts w:eastAsia="Bookman Old Style"/>
          <w:sz w:val="26"/>
          <w:szCs w:val="26"/>
        </w:rPr>
        <w:t xml:space="preserve"> особыми образовательными потребностями.</w:t>
      </w:r>
    </w:p>
    <w:p w:rsidR="008311B4" w:rsidRPr="00A26360" w:rsidRDefault="008311B4" w:rsidP="00A26360">
      <w:pPr>
        <w:keepNext/>
        <w:keepLines/>
        <w:ind w:right="-1"/>
        <w:outlineLvl w:val="0"/>
        <w:rPr>
          <w:b/>
          <w:sz w:val="26"/>
          <w:szCs w:val="26"/>
        </w:rPr>
      </w:pPr>
      <w:bookmarkStart w:id="49" w:name="__RefHeading___12"/>
      <w:bookmarkStart w:id="50" w:name="_Toc114488327"/>
      <w:bookmarkEnd w:id="49"/>
      <w:r w:rsidRPr="00A26360">
        <w:rPr>
          <w:b/>
          <w:sz w:val="26"/>
          <w:szCs w:val="26"/>
        </w:rPr>
        <w:t>Система поощрения социальной успешности и проявлений активной жизненной позиции обучающихся</w:t>
      </w:r>
      <w:bookmarkEnd w:id="50"/>
    </w:p>
    <w:p w:rsidR="008311B4" w:rsidRPr="00A26360" w:rsidRDefault="008311B4" w:rsidP="00A26360">
      <w:pPr>
        <w:ind w:right="-1"/>
        <w:rPr>
          <w:sz w:val="26"/>
          <w:szCs w:val="26"/>
        </w:rPr>
      </w:pPr>
      <w:r w:rsidRPr="00A26360">
        <w:rPr>
          <w:sz w:val="26"/>
          <w:szCs w:val="26"/>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8311B4" w:rsidRPr="00A26360" w:rsidRDefault="008311B4" w:rsidP="00A26360">
      <w:pPr>
        <w:widowControl w:val="0"/>
        <w:autoSpaceDE w:val="0"/>
        <w:autoSpaceDN w:val="0"/>
        <w:ind w:right="-1"/>
        <w:rPr>
          <w:rFonts w:eastAsia="Bookman Old Style"/>
          <w:sz w:val="26"/>
          <w:szCs w:val="26"/>
        </w:rPr>
      </w:pPr>
      <w:r w:rsidRPr="00A26360">
        <w:rPr>
          <w:rFonts w:eastAsia="Bookman Old Style"/>
          <w:sz w:val="26"/>
          <w:szCs w:val="26"/>
        </w:rPr>
        <w:t>-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8311B4" w:rsidRPr="00A26360" w:rsidRDefault="008311B4" w:rsidP="00A26360">
      <w:pPr>
        <w:widowControl w:val="0"/>
        <w:autoSpaceDE w:val="0"/>
        <w:autoSpaceDN w:val="0"/>
        <w:ind w:right="-1"/>
        <w:rPr>
          <w:rFonts w:eastAsia="Bookman Old Style"/>
          <w:sz w:val="26"/>
          <w:szCs w:val="26"/>
        </w:rPr>
      </w:pPr>
      <w:r w:rsidRPr="00A26360">
        <w:rPr>
          <w:rFonts w:eastAsia="Bookman Old Style"/>
          <w:sz w:val="26"/>
          <w:szCs w:val="26"/>
        </w:rPr>
        <w:t>- соответствия артефактов и процедур награждения укладу школы, качеству воспитывающей среды, символике общеобразовательной организации;</w:t>
      </w:r>
    </w:p>
    <w:p w:rsidR="008311B4" w:rsidRPr="00A26360" w:rsidRDefault="008311B4" w:rsidP="00A26360">
      <w:pPr>
        <w:widowControl w:val="0"/>
        <w:autoSpaceDE w:val="0"/>
        <w:autoSpaceDN w:val="0"/>
        <w:ind w:right="-1"/>
        <w:rPr>
          <w:rFonts w:eastAsia="Bookman Old Style"/>
          <w:sz w:val="26"/>
          <w:szCs w:val="26"/>
        </w:rPr>
      </w:pPr>
      <w:r w:rsidRPr="00A26360">
        <w:rPr>
          <w:rFonts w:eastAsia="Bookman Old Style"/>
          <w:sz w:val="26"/>
          <w:szCs w:val="26"/>
        </w:rPr>
        <w:t>- прозрачности правил поощрения (наличие положения «О поощрениях обучающихся», неукоснительное следование порядку, зафиксированному в этом документе, соблюдение справедливости при выдвижении кандидатур);</w:t>
      </w:r>
    </w:p>
    <w:p w:rsidR="008311B4" w:rsidRPr="00A26360" w:rsidRDefault="008311B4" w:rsidP="00A26360">
      <w:pPr>
        <w:widowControl w:val="0"/>
        <w:autoSpaceDE w:val="0"/>
        <w:autoSpaceDN w:val="0"/>
        <w:ind w:right="-1"/>
        <w:rPr>
          <w:rFonts w:eastAsia="Bookman Old Style"/>
          <w:sz w:val="26"/>
          <w:szCs w:val="26"/>
        </w:rPr>
      </w:pPr>
      <w:r w:rsidRPr="00A26360">
        <w:rPr>
          <w:rFonts w:eastAsia="Bookman Old Style"/>
          <w:sz w:val="26"/>
          <w:szCs w:val="26"/>
        </w:rPr>
        <w:t>- регулирования частоты награждений (недопущение избыточности в поощрениях, чрезмерно больших групп поощряемых и т. п.);</w:t>
      </w:r>
    </w:p>
    <w:p w:rsidR="008311B4" w:rsidRPr="00A26360" w:rsidRDefault="008311B4" w:rsidP="00A26360">
      <w:pPr>
        <w:widowControl w:val="0"/>
        <w:autoSpaceDE w:val="0"/>
        <w:autoSpaceDN w:val="0"/>
        <w:ind w:right="-1"/>
        <w:rPr>
          <w:rFonts w:eastAsia="Bookman Old Style"/>
          <w:sz w:val="26"/>
          <w:szCs w:val="26"/>
        </w:rPr>
      </w:pPr>
      <w:r w:rsidRPr="00A26360">
        <w:rPr>
          <w:rFonts w:eastAsia="Bookman Old Style"/>
          <w:sz w:val="26"/>
          <w:szCs w:val="26"/>
        </w:rPr>
        <w:t>- 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8311B4" w:rsidRPr="00A26360" w:rsidRDefault="008311B4" w:rsidP="00A26360">
      <w:pPr>
        <w:widowControl w:val="0"/>
        <w:autoSpaceDE w:val="0"/>
        <w:autoSpaceDN w:val="0"/>
        <w:ind w:right="-1"/>
        <w:rPr>
          <w:rFonts w:eastAsia="Bookman Old Style"/>
          <w:sz w:val="26"/>
          <w:szCs w:val="26"/>
        </w:rPr>
      </w:pPr>
      <w:r w:rsidRPr="00A26360">
        <w:rPr>
          <w:rFonts w:eastAsia="Bookman Old Style"/>
          <w:sz w:val="26"/>
          <w:szCs w:val="26"/>
        </w:rPr>
        <w:t>-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8311B4" w:rsidRPr="00A26360" w:rsidRDefault="008311B4" w:rsidP="00A26360">
      <w:pPr>
        <w:widowControl w:val="0"/>
        <w:tabs>
          <w:tab w:val="left" w:pos="0"/>
        </w:tabs>
        <w:autoSpaceDE w:val="0"/>
        <w:autoSpaceDN w:val="0"/>
        <w:ind w:right="-1"/>
        <w:rPr>
          <w:rFonts w:eastAsia="Bookman Old Style"/>
          <w:sz w:val="26"/>
          <w:szCs w:val="26"/>
        </w:rPr>
      </w:pPr>
      <w:r w:rsidRPr="00A26360">
        <w:rPr>
          <w:rFonts w:eastAsia="Bookman Old Style"/>
          <w:sz w:val="26"/>
          <w:szCs w:val="26"/>
        </w:rPr>
        <w:t>- дифференцированности поощрений (наличие уровней и типов наград позволяет продлить стимулирующее действие системы поощрения).</w:t>
      </w:r>
    </w:p>
    <w:p w:rsidR="0043146F" w:rsidRDefault="0043146F" w:rsidP="0043146F">
      <w:pPr>
        <w:tabs>
          <w:tab w:val="left" w:pos="0"/>
          <w:tab w:val="left" w:pos="4860"/>
        </w:tabs>
        <w:autoSpaceDE w:val="0"/>
        <w:autoSpaceDN w:val="0"/>
        <w:adjustRightInd w:val="0"/>
        <w:rPr>
          <w:rFonts w:eastAsia="Times New Roman"/>
          <w:sz w:val="24"/>
          <w:szCs w:val="24"/>
          <w:lang w:eastAsia="ru-RU"/>
        </w:rPr>
      </w:pPr>
      <w:bookmarkStart w:id="51" w:name="__RefHeading___13"/>
      <w:bookmarkStart w:id="52" w:name="_Toc114488328"/>
      <w:bookmarkEnd w:id="51"/>
      <w:r>
        <w:rPr>
          <w:rFonts w:eastAsia="Times New Roman"/>
          <w:sz w:val="24"/>
          <w:szCs w:val="24"/>
          <w:lang w:eastAsia="ru-RU"/>
        </w:rPr>
        <w:t>Обучающиеся СОШ  18 поощряются за успехи в физкультурной, спортивной, общественной, научной, научно-технической, творческой, добровольческой (волонтёрской), экспериментальной и инновационной деятельности:</w:t>
      </w:r>
    </w:p>
    <w:p w:rsidR="0043146F" w:rsidRDefault="0043146F" w:rsidP="0043146F">
      <w:pPr>
        <w:numPr>
          <w:ilvl w:val="0"/>
          <w:numId w:val="236"/>
        </w:numPr>
        <w:tabs>
          <w:tab w:val="left" w:pos="0"/>
          <w:tab w:val="left" w:pos="284"/>
          <w:tab w:val="left" w:pos="993"/>
          <w:tab w:val="left" w:pos="1701"/>
        </w:tabs>
        <w:autoSpaceDE w:val="0"/>
        <w:autoSpaceDN w:val="0"/>
        <w:adjustRightInd w:val="0"/>
        <w:ind w:left="0" w:firstLine="0"/>
        <w:rPr>
          <w:rFonts w:eastAsia="Times New Roman"/>
          <w:sz w:val="24"/>
          <w:szCs w:val="24"/>
          <w:lang w:eastAsia="ru-RU"/>
        </w:rPr>
      </w:pPr>
      <w:r>
        <w:rPr>
          <w:rFonts w:eastAsia="Times New Roman"/>
          <w:sz w:val="24"/>
          <w:szCs w:val="24"/>
          <w:lang w:eastAsia="ru-RU"/>
        </w:rPr>
        <w:t>участие, занятие призовых мест, победы в предметных олимпиадах, интеллектуальных, творческих конкурсах и спортивных состязаниях, конкурсах самодеятельности и т.п.;</w:t>
      </w:r>
    </w:p>
    <w:p w:rsidR="0043146F" w:rsidRDefault="0043146F" w:rsidP="0043146F">
      <w:pPr>
        <w:numPr>
          <w:ilvl w:val="0"/>
          <w:numId w:val="236"/>
        </w:numPr>
        <w:tabs>
          <w:tab w:val="left" w:pos="0"/>
          <w:tab w:val="left" w:pos="284"/>
          <w:tab w:val="left" w:pos="993"/>
          <w:tab w:val="left" w:pos="1701"/>
        </w:tabs>
        <w:autoSpaceDE w:val="0"/>
        <w:autoSpaceDN w:val="0"/>
        <w:adjustRightInd w:val="0"/>
        <w:ind w:left="0" w:firstLine="0"/>
        <w:rPr>
          <w:rFonts w:eastAsia="Times New Roman"/>
          <w:sz w:val="24"/>
          <w:szCs w:val="24"/>
          <w:lang w:eastAsia="ru-RU"/>
        </w:rPr>
      </w:pPr>
      <w:r>
        <w:rPr>
          <w:rFonts w:eastAsia="Times New Roman"/>
          <w:sz w:val="24"/>
          <w:szCs w:val="24"/>
          <w:lang w:eastAsia="ru-RU"/>
        </w:rPr>
        <w:t>общественно полезную деятельность;</w:t>
      </w:r>
    </w:p>
    <w:p w:rsidR="0043146F" w:rsidRDefault="0043146F" w:rsidP="0043146F">
      <w:pPr>
        <w:numPr>
          <w:ilvl w:val="0"/>
          <w:numId w:val="236"/>
        </w:numPr>
        <w:tabs>
          <w:tab w:val="left" w:pos="0"/>
          <w:tab w:val="left" w:pos="284"/>
          <w:tab w:val="left" w:pos="993"/>
          <w:tab w:val="left" w:pos="1701"/>
        </w:tabs>
        <w:autoSpaceDE w:val="0"/>
        <w:autoSpaceDN w:val="0"/>
        <w:adjustRightInd w:val="0"/>
        <w:ind w:left="0" w:firstLine="0"/>
        <w:rPr>
          <w:rFonts w:eastAsia="Times New Roman"/>
          <w:sz w:val="24"/>
          <w:szCs w:val="24"/>
          <w:lang w:eastAsia="ru-RU"/>
        </w:rPr>
      </w:pPr>
      <w:r>
        <w:rPr>
          <w:rFonts w:eastAsia="Times New Roman"/>
          <w:sz w:val="24"/>
          <w:szCs w:val="24"/>
          <w:lang w:eastAsia="ru-RU"/>
        </w:rPr>
        <w:t>особо значимые в жизни СОШ  18 благородные поступки.</w:t>
      </w:r>
    </w:p>
    <w:p w:rsidR="0043146F" w:rsidRDefault="0043146F" w:rsidP="0043146F">
      <w:pPr>
        <w:tabs>
          <w:tab w:val="left" w:pos="426"/>
          <w:tab w:val="left" w:pos="1701"/>
          <w:tab w:val="left" w:pos="4860"/>
        </w:tabs>
        <w:autoSpaceDE w:val="0"/>
        <w:autoSpaceDN w:val="0"/>
        <w:adjustRightInd w:val="0"/>
        <w:rPr>
          <w:rFonts w:eastAsia="Times New Roman"/>
          <w:sz w:val="24"/>
          <w:szCs w:val="24"/>
          <w:lang w:eastAsia="ru-RU"/>
        </w:rPr>
      </w:pPr>
      <w:r>
        <w:rPr>
          <w:rFonts w:eastAsia="Times New Roman"/>
          <w:sz w:val="24"/>
          <w:szCs w:val="24"/>
          <w:lang w:eastAsia="ru-RU"/>
        </w:rPr>
        <w:t>В СОШ  18   применяются следующие виды поощрений учащихся:</w:t>
      </w:r>
    </w:p>
    <w:p w:rsidR="0043146F" w:rsidRDefault="0043146F" w:rsidP="0043146F">
      <w:pPr>
        <w:numPr>
          <w:ilvl w:val="0"/>
          <w:numId w:val="236"/>
        </w:numPr>
        <w:tabs>
          <w:tab w:val="left" w:pos="0"/>
          <w:tab w:val="left" w:pos="284"/>
          <w:tab w:val="left" w:pos="567"/>
          <w:tab w:val="left" w:pos="993"/>
          <w:tab w:val="left" w:pos="1701"/>
        </w:tabs>
        <w:autoSpaceDE w:val="0"/>
        <w:autoSpaceDN w:val="0"/>
        <w:adjustRightInd w:val="0"/>
        <w:ind w:left="0" w:firstLine="0"/>
        <w:rPr>
          <w:rFonts w:eastAsia="Times New Roman"/>
          <w:sz w:val="24"/>
          <w:szCs w:val="24"/>
          <w:lang w:eastAsia="ru-RU"/>
        </w:rPr>
      </w:pPr>
      <w:r>
        <w:rPr>
          <w:rFonts w:eastAsia="Times New Roman"/>
          <w:sz w:val="24"/>
          <w:szCs w:val="24"/>
          <w:lang w:eastAsia="ru-RU"/>
        </w:rPr>
        <w:t>вручение похвального листа «За отличные успехи в учении» (по итогам учебного года);</w:t>
      </w:r>
    </w:p>
    <w:p w:rsidR="0043146F" w:rsidRDefault="0043146F" w:rsidP="0043146F">
      <w:pPr>
        <w:numPr>
          <w:ilvl w:val="0"/>
          <w:numId w:val="236"/>
        </w:numPr>
        <w:tabs>
          <w:tab w:val="left" w:pos="0"/>
          <w:tab w:val="left" w:pos="284"/>
          <w:tab w:val="left" w:pos="567"/>
          <w:tab w:val="left" w:pos="993"/>
          <w:tab w:val="left" w:pos="1701"/>
        </w:tabs>
        <w:autoSpaceDE w:val="0"/>
        <w:autoSpaceDN w:val="0"/>
        <w:adjustRightInd w:val="0"/>
        <w:ind w:left="0" w:firstLine="0"/>
        <w:rPr>
          <w:rFonts w:eastAsia="Times New Roman"/>
          <w:sz w:val="24"/>
          <w:szCs w:val="24"/>
          <w:lang w:eastAsia="ru-RU"/>
        </w:rPr>
      </w:pPr>
      <w:r>
        <w:rPr>
          <w:rFonts w:eastAsia="Times New Roman"/>
          <w:sz w:val="24"/>
          <w:szCs w:val="24"/>
          <w:lang w:eastAsia="ru-RU"/>
        </w:rPr>
        <w:t>вручение похвальной грамоты «За особые успехи в изучении отдельных предметов» (по итогам обучения на определённых уровнях образования);</w:t>
      </w:r>
    </w:p>
    <w:p w:rsidR="0043146F" w:rsidRDefault="0043146F" w:rsidP="0043146F">
      <w:pPr>
        <w:numPr>
          <w:ilvl w:val="0"/>
          <w:numId w:val="236"/>
        </w:numPr>
        <w:tabs>
          <w:tab w:val="left" w:pos="0"/>
          <w:tab w:val="left" w:pos="284"/>
          <w:tab w:val="left" w:pos="567"/>
          <w:tab w:val="left" w:pos="993"/>
          <w:tab w:val="left" w:pos="1701"/>
        </w:tabs>
        <w:autoSpaceDE w:val="0"/>
        <w:autoSpaceDN w:val="0"/>
        <w:adjustRightInd w:val="0"/>
        <w:ind w:left="0" w:firstLine="0"/>
        <w:rPr>
          <w:rFonts w:eastAsia="Times New Roman"/>
          <w:sz w:val="24"/>
          <w:szCs w:val="24"/>
          <w:lang w:eastAsia="ru-RU"/>
        </w:rPr>
      </w:pPr>
      <w:r>
        <w:rPr>
          <w:rFonts w:eastAsia="Times New Roman"/>
          <w:sz w:val="24"/>
          <w:szCs w:val="24"/>
          <w:lang w:eastAsia="ru-RU"/>
        </w:rPr>
        <w:t>награждение медалью «За особые успехи в учении»;</w:t>
      </w:r>
    </w:p>
    <w:p w:rsidR="0043146F" w:rsidRDefault="0043146F" w:rsidP="0043146F">
      <w:pPr>
        <w:numPr>
          <w:ilvl w:val="0"/>
          <w:numId w:val="236"/>
        </w:numPr>
        <w:tabs>
          <w:tab w:val="left" w:pos="0"/>
          <w:tab w:val="left" w:pos="284"/>
          <w:tab w:val="left" w:pos="567"/>
          <w:tab w:val="left" w:pos="993"/>
        </w:tabs>
        <w:autoSpaceDE w:val="0"/>
        <w:autoSpaceDN w:val="0"/>
        <w:adjustRightInd w:val="0"/>
        <w:ind w:left="0" w:firstLine="0"/>
        <w:rPr>
          <w:rFonts w:eastAsia="Times New Roman"/>
          <w:sz w:val="24"/>
          <w:szCs w:val="24"/>
          <w:lang w:eastAsia="ru-RU"/>
        </w:rPr>
      </w:pPr>
      <w:r>
        <w:rPr>
          <w:rFonts w:eastAsia="Times New Roman"/>
          <w:sz w:val="24"/>
          <w:szCs w:val="24"/>
          <w:lang w:eastAsia="ru-RU"/>
        </w:rPr>
        <w:t>объявление устной и (или) письменной благодарности (в частной беседе, в присутствии одноклассников, других учащихся (на линейках, собраниях, классных часах и др.), в присутствии родителей (законных представителей) обучающегося;</w:t>
      </w:r>
    </w:p>
    <w:p w:rsidR="0043146F" w:rsidRDefault="0043146F" w:rsidP="0043146F">
      <w:pPr>
        <w:numPr>
          <w:ilvl w:val="0"/>
          <w:numId w:val="236"/>
        </w:numPr>
        <w:tabs>
          <w:tab w:val="left" w:pos="0"/>
          <w:tab w:val="left" w:pos="284"/>
          <w:tab w:val="left" w:pos="567"/>
          <w:tab w:val="left" w:pos="993"/>
        </w:tabs>
        <w:autoSpaceDE w:val="0"/>
        <w:autoSpaceDN w:val="0"/>
        <w:adjustRightInd w:val="0"/>
        <w:ind w:left="0" w:firstLine="0"/>
        <w:rPr>
          <w:rFonts w:eastAsia="Times New Roman"/>
          <w:sz w:val="24"/>
          <w:szCs w:val="24"/>
          <w:lang w:eastAsia="ru-RU"/>
        </w:rPr>
      </w:pPr>
      <w:r>
        <w:rPr>
          <w:rFonts w:eastAsia="Times New Roman"/>
          <w:sz w:val="24"/>
          <w:szCs w:val="24"/>
          <w:lang w:eastAsia="ru-RU"/>
        </w:rPr>
        <w:t>представление публикации об успехах ученика на сайте школы, в СМИ (с согласия обучающегося и его родителей (законных представителей);</w:t>
      </w:r>
    </w:p>
    <w:p w:rsidR="0043146F" w:rsidRDefault="0043146F" w:rsidP="0043146F">
      <w:pPr>
        <w:numPr>
          <w:ilvl w:val="0"/>
          <w:numId w:val="236"/>
        </w:numPr>
        <w:tabs>
          <w:tab w:val="left" w:pos="0"/>
          <w:tab w:val="left" w:pos="284"/>
          <w:tab w:val="left" w:pos="567"/>
          <w:tab w:val="left" w:pos="993"/>
        </w:tabs>
        <w:autoSpaceDE w:val="0"/>
        <w:autoSpaceDN w:val="0"/>
        <w:adjustRightInd w:val="0"/>
        <w:ind w:left="0" w:firstLine="0"/>
        <w:rPr>
          <w:rFonts w:eastAsia="Times New Roman"/>
          <w:sz w:val="24"/>
          <w:szCs w:val="24"/>
          <w:lang w:eastAsia="ru-RU"/>
        </w:rPr>
      </w:pPr>
      <w:r>
        <w:rPr>
          <w:rFonts w:eastAsia="Times New Roman"/>
          <w:sz w:val="24"/>
          <w:szCs w:val="24"/>
          <w:lang w:eastAsia="ru-RU"/>
        </w:rPr>
        <w:t>награждение обучающегося грамотой, дипломом, благодарственным письмом;</w:t>
      </w:r>
    </w:p>
    <w:p w:rsidR="0043146F" w:rsidRDefault="0043146F" w:rsidP="0043146F">
      <w:pPr>
        <w:numPr>
          <w:ilvl w:val="0"/>
          <w:numId w:val="236"/>
        </w:numPr>
        <w:tabs>
          <w:tab w:val="left" w:pos="0"/>
          <w:tab w:val="left" w:pos="284"/>
          <w:tab w:val="left" w:pos="567"/>
          <w:tab w:val="left" w:pos="993"/>
        </w:tabs>
        <w:autoSpaceDE w:val="0"/>
        <w:autoSpaceDN w:val="0"/>
        <w:adjustRightInd w:val="0"/>
        <w:ind w:left="0" w:firstLine="0"/>
        <w:rPr>
          <w:rFonts w:eastAsia="Times New Roman"/>
          <w:sz w:val="24"/>
          <w:szCs w:val="24"/>
          <w:lang w:eastAsia="ru-RU"/>
        </w:rPr>
      </w:pPr>
      <w:r>
        <w:rPr>
          <w:rFonts w:eastAsia="Times New Roman"/>
          <w:sz w:val="24"/>
          <w:szCs w:val="24"/>
          <w:lang w:eastAsia="ru-RU"/>
        </w:rPr>
        <w:t>направление благодарственного письма родителям (законным представителям) обучающегося;</w:t>
      </w:r>
    </w:p>
    <w:p w:rsidR="0043146F" w:rsidRDefault="0043146F" w:rsidP="0043146F">
      <w:pPr>
        <w:numPr>
          <w:ilvl w:val="0"/>
          <w:numId w:val="236"/>
        </w:numPr>
        <w:tabs>
          <w:tab w:val="left" w:pos="0"/>
          <w:tab w:val="left" w:pos="284"/>
          <w:tab w:val="left" w:pos="567"/>
          <w:tab w:val="left" w:pos="993"/>
        </w:tabs>
        <w:autoSpaceDE w:val="0"/>
        <w:autoSpaceDN w:val="0"/>
        <w:adjustRightInd w:val="0"/>
        <w:ind w:left="0" w:firstLine="0"/>
        <w:rPr>
          <w:rFonts w:eastAsia="Times New Roman"/>
          <w:sz w:val="24"/>
          <w:szCs w:val="24"/>
          <w:lang w:eastAsia="ru-RU"/>
        </w:rPr>
      </w:pPr>
      <w:r>
        <w:rPr>
          <w:rFonts w:eastAsia="Times New Roman"/>
          <w:sz w:val="24"/>
          <w:szCs w:val="24"/>
          <w:lang w:eastAsia="ru-RU"/>
        </w:rPr>
        <w:t>иные поощрения.</w:t>
      </w:r>
    </w:p>
    <w:p w:rsidR="0043146F" w:rsidRDefault="0043146F" w:rsidP="0043146F">
      <w:pPr>
        <w:tabs>
          <w:tab w:val="left" w:pos="426"/>
        </w:tabs>
        <w:rPr>
          <w:rFonts w:eastAsia="Times New Roman"/>
          <w:sz w:val="24"/>
          <w:szCs w:val="24"/>
          <w:lang w:eastAsia="ru-RU"/>
        </w:rPr>
      </w:pPr>
      <w:r>
        <w:rPr>
          <w:rFonts w:eastAsia="Times New Roman"/>
          <w:sz w:val="24"/>
          <w:szCs w:val="24"/>
          <w:lang w:eastAsia="ru-RU"/>
        </w:rPr>
        <w:t xml:space="preserve">Решение о награждении принимается педагогическим советом, </w:t>
      </w:r>
      <w:r>
        <w:rPr>
          <w:rFonts w:eastAsia="Times New Roman"/>
          <w:color w:val="000000" w:themeColor="text1"/>
          <w:sz w:val="24"/>
          <w:szCs w:val="24"/>
          <w:lang w:eastAsia="ru-RU"/>
        </w:rPr>
        <w:t>СОШ 18</w:t>
      </w:r>
      <w:r>
        <w:rPr>
          <w:rFonts w:eastAsia="Times New Roman"/>
          <w:sz w:val="24"/>
          <w:szCs w:val="24"/>
          <w:lang w:eastAsia="ru-RU"/>
        </w:rPr>
        <w:t xml:space="preserve"> по представлению учителя, классного руководителя, заместителей директора, оргкомитета олимпиады, творческого, спортивного смотра-конкурса, педагогического совета в соответствии с положением «О поощрениях обучающихся», а также в соответствии с положениями о проводимых конкурсах, олимпиадах, соревнованиях. </w:t>
      </w:r>
    </w:p>
    <w:p w:rsidR="0043146F" w:rsidRDefault="0043146F" w:rsidP="0043146F">
      <w:pPr>
        <w:tabs>
          <w:tab w:val="left" w:pos="426"/>
        </w:tabs>
        <w:rPr>
          <w:rFonts w:eastAsia="Times New Roman"/>
          <w:sz w:val="24"/>
          <w:szCs w:val="24"/>
          <w:lang w:eastAsia="ru-RU"/>
        </w:rPr>
      </w:pPr>
      <w:r>
        <w:rPr>
          <w:rFonts w:eastAsia="Times New Roman"/>
          <w:sz w:val="24"/>
          <w:szCs w:val="24"/>
          <w:lang w:eastAsia="ru-RU"/>
        </w:rPr>
        <w:t>Классный руководитель учитывает ходатайства о поощрении учителей-предметников, Совета учащихся, иных лиц и структур.</w:t>
      </w:r>
    </w:p>
    <w:p w:rsidR="0043146F" w:rsidRDefault="0043146F" w:rsidP="0043146F">
      <w:pPr>
        <w:tabs>
          <w:tab w:val="left" w:pos="426"/>
        </w:tabs>
        <w:rPr>
          <w:rFonts w:eastAsia="Times New Roman"/>
          <w:sz w:val="24"/>
          <w:szCs w:val="24"/>
          <w:lang w:eastAsia="ru-RU"/>
        </w:rPr>
      </w:pPr>
      <w:r>
        <w:rPr>
          <w:rFonts w:eastAsia="Times New Roman"/>
          <w:sz w:val="24"/>
          <w:szCs w:val="24"/>
          <w:lang w:eastAsia="ru-RU"/>
        </w:rPr>
        <w:t xml:space="preserve">Поощрения объявляются публично на линейках обучающихся, доводятся до сведения учащихся и работников школы. Наиболее значимые достижения обучающихся отмечаются на торжественной церемонии награждения, которая проходит ежегодно в мае в каждом классном коллективе. </w:t>
      </w:r>
    </w:p>
    <w:p w:rsidR="008311B4" w:rsidRPr="00A26360" w:rsidRDefault="008311B4" w:rsidP="00A26360">
      <w:pPr>
        <w:keepNext/>
        <w:keepLines/>
        <w:ind w:right="-1"/>
        <w:outlineLvl w:val="0"/>
        <w:rPr>
          <w:b/>
          <w:sz w:val="26"/>
          <w:szCs w:val="26"/>
        </w:rPr>
      </w:pPr>
      <w:r w:rsidRPr="00A26360">
        <w:rPr>
          <w:b/>
          <w:sz w:val="26"/>
          <w:szCs w:val="26"/>
        </w:rPr>
        <w:t>Анализ воспитательного процесса</w:t>
      </w:r>
      <w:bookmarkEnd w:id="52"/>
    </w:p>
    <w:p w:rsidR="008311B4" w:rsidRPr="00A26360" w:rsidRDefault="008311B4" w:rsidP="00A26360">
      <w:pPr>
        <w:tabs>
          <w:tab w:val="left" w:pos="851"/>
        </w:tabs>
        <w:ind w:right="-1"/>
        <w:rPr>
          <w:sz w:val="26"/>
          <w:szCs w:val="26"/>
        </w:rPr>
      </w:pPr>
      <w:r w:rsidRPr="00A26360">
        <w:rPr>
          <w:sz w:val="26"/>
          <w:szCs w:val="26"/>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8311B4" w:rsidRPr="00A26360" w:rsidRDefault="008311B4" w:rsidP="00A26360">
      <w:pPr>
        <w:tabs>
          <w:tab w:val="left" w:pos="851"/>
        </w:tabs>
        <w:ind w:right="-1"/>
        <w:rPr>
          <w:sz w:val="26"/>
          <w:szCs w:val="26"/>
        </w:rPr>
      </w:pPr>
      <w:r w:rsidRPr="00A26360">
        <w:rPr>
          <w:sz w:val="26"/>
          <w:szCs w:val="26"/>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8311B4" w:rsidRPr="00A26360" w:rsidRDefault="008311B4" w:rsidP="00A26360">
      <w:pPr>
        <w:tabs>
          <w:tab w:val="left" w:pos="851"/>
        </w:tabs>
        <w:ind w:right="-1"/>
        <w:rPr>
          <w:sz w:val="26"/>
          <w:szCs w:val="26"/>
        </w:rPr>
      </w:pPr>
      <w:r w:rsidRPr="00A26360">
        <w:rPr>
          <w:sz w:val="26"/>
          <w:szCs w:val="26"/>
        </w:rPr>
        <w:t>Планирование анализа воспитательного процесса включается в календарный план воспитательной работы.</w:t>
      </w:r>
    </w:p>
    <w:p w:rsidR="008311B4" w:rsidRPr="00A26360" w:rsidRDefault="008311B4" w:rsidP="00A26360">
      <w:pPr>
        <w:tabs>
          <w:tab w:val="left" w:pos="851"/>
        </w:tabs>
        <w:ind w:right="-1"/>
        <w:rPr>
          <w:sz w:val="26"/>
          <w:szCs w:val="26"/>
        </w:rPr>
      </w:pPr>
      <w:r w:rsidRPr="00A26360">
        <w:rPr>
          <w:sz w:val="26"/>
          <w:szCs w:val="26"/>
        </w:rPr>
        <w:t>Основные принципы самоанализа воспитательной работы:</w:t>
      </w:r>
    </w:p>
    <w:p w:rsidR="008311B4" w:rsidRPr="00A26360" w:rsidRDefault="008311B4" w:rsidP="00A26360">
      <w:pPr>
        <w:widowControl w:val="0"/>
        <w:tabs>
          <w:tab w:val="left" w:pos="851"/>
        </w:tabs>
        <w:autoSpaceDE w:val="0"/>
        <w:autoSpaceDN w:val="0"/>
        <w:ind w:right="-1"/>
        <w:rPr>
          <w:rFonts w:eastAsia="Bookman Old Style"/>
          <w:sz w:val="26"/>
          <w:szCs w:val="26"/>
        </w:rPr>
      </w:pPr>
      <w:r w:rsidRPr="00A26360">
        <w:rPr>
          <w:rFonts w:eastAsia="Bookman Old Style"/>
          <w:sz w:val="26"/>
          <w:szCs w:val="26"/>
        </w:rPr>
        <w:t xml:space="preserve">- взаимное уважение всех участников образовательных отношений; </w:t>
      </w:r>
    </w:p>
    <w:p w:rsidR="008311B4" w:rsidRPr="00A26360" w:rsidRDefault="008311B4" w:rsidP="00A26360">
      <w:pPr>
        <w:widowControl w:val="0"/>
        <w:tabs>
          <w:tab w:val="left" w:pos="851"/>
        </w:tabs>
        <w:autoSpaceDE w:val="0"/>
        <w:autoSpaceDN w:val="0"/>
        <w:ind w:right="-1"/>
        <w:rPr>
          <w:rFonts w:eastAsia="Bookman Old Style"/>
          <w:sz w:val="26"/>
          <w:szCs w:val="26"/>
        </w:rPr>
      </w:pPr>
      <w:r w:rsidRPr="00A26360">
        <w:rPr>
          <w:rFonts w:eastAsia="Bookman Old Style"/>
          <w:sz w:val="26"/>
          <w:szCs w:val="26"/>
        </w:rPr>
        <w:t xml:space="preserve">-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8311B4" w:rsidRPr="00A26360" w:rsidRDefault="008311B4" w:rsidP="00A26360">
      <w:pPr>
        <w:widowControl w:val="0"/>
        <w:tabs>
          <w:tab w:val="left" w:pos="851"/>
        </w:tabs>
        <w:autoSpaceDE w:val="0"/>
        <w:autoSpaceDN w:val="0"/>
        <w:ind w:right="-1"/>
        <w:rPr>
          <w:rFonts w:eastAsia="Bookman Old Style"/>
          <w:sz w:val="26"/>
          <w:szCs w:val="26"/>
        </w:rPr>
      </w:pPr>
      <w:r w:rsidRPr="00A26360">
        <w:rPr>
          <w:rFonts w:eastAsia="Bookman Old Style"/>
          <w:sz w:val="26"/>
          <w:szCs w:val="26"/>
        </w:rPr>
        <w:t>-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8311B4" w:rsidRPr="00A26360" w:rsidRDefault="008311B4" w:rsidP="00A26360">
      <w:pPr>
        <w:widowControl w:val="0"/>
        <w:tabs>
          <w:tab w:val="left" w:pos="567"/>
        </w:tabs>
        <w:autoSpaceDE w:val="0"/>
        <w:autoSpaceDN w:val="0"/>
        <w:ind w:right="-1"/>
        <w:rPr>
          <w:rFonts w:eastAsia="Bookman Old Style"/>
          <w:sz w:val="26"/>
          <w:szCs w:val="26"/>
        </w:rPr>
      </w:pPr>
      <w:r w:rsidRPr="00A26360">
        <w:rPr>
          <w:rFonts w:eastAsia="Bookman Old Style"/>
          <w:sz w:val="26"/>
          <w:szCs w:val="26"/>
        </w:rPr>
        <w:t>- 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8311B4" w:rsidRPr="00A26360" w:rsidRDefault="008311B4" w:rsidP="00A26360">
      <w:pPr>
        <w:tabs>
          <w:tab w:val="left" w:pos="851"/>
        </w:tabs>
        <w:ind w:right="-1"/>
        <w:rPr>
          <w:b/>
          <w:sz w:val="26"/>
          <w:szCs w:val="26"/>
        </w:rPr>
      </w:pPr>
      <w:r w:rsidRPr="00A26360">
        <w:rPr>
          <w:b/>
          <w:sz w:val="26"/>
          <w:szCs w:val="26"/>
        </w:rPr>
        <w:t>Основные направления анализа воспитательного процесса:</w:t>
      </w:r>
    </w:p>
    <w:p w:rsidR="008311B4" w:rsidRPr="00A26360" w:rsidRDefault="008311B4" w:rsidP="00A26360">
      <w:pPr>
        <w:tabs>
          <w:tab w:val="left" w:pos="851"/>
        </w:tabs>
        <w:ind w:right="-1"/>
        <w:rPr>
          <w:sz w:val="26"/>
          <w:szCs w:val="26"/>
        </w:rPr>
      </w:pPr>
      <w:r w:rsidRPr="00A26360">
        <w:rPr>
          <w:sz w:val="26"/>
          <w:szCs w:val="26"/>
        </w:rPr>
        <w:t xml:space="preserve">1. Результаты воспитания, социализации и саморазвития обучающихся. </w:t>
      </w:r>
    </w:p>
    <w:p w:rsidR="008311B4" w:rsidRPr="00A26360" w:rsidRDefault="008311B4" w:rsidP="00A26360">
      <w:pPr>
        <w:tabs>
          <w:tab w:val="left" w:pos="851"/>
        </w:tabs>
        <w:ind w:right="-1"/>
        <w:rPr>
          <w:sz w:val="26"/>
          <w:szCs w:val="26"/>
        </w:rPr>
      </w:pPr>
      <w:r w:rsidRPr="00A26360">
        <w:rPr>
          <w:sz w:val="26"/>
          <w:szCs w:val="26"/>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8311B4" w:rsidRPr="00A26360" w:rsidRDefault="008311B4" w:rsidP="00A26360">
      <w:pPr>
        <w:tabs>
          <w:tab w:val="left" w:pos="851"/>
        </w:tabs>
        <w:ind w:right="-1"/>
        <w:rPr>
          <w:sz w:val="26"/>
          <w:szCs w:val="26"/>
        </w:rPr>
      </w:pPr>
      <w:r w:rsidRPr="00A26360">
        <w:rPr>
          <w:sz w:val="26"/>
          <w:szCs w:val="26"/>
        </w:rPr>
        <w:t xml:space="preserve">Анализ проводится классными руководителями вместе с </w:t>
      </w:r>
      <w:bookmarkStart w:id="53" w:name="_Hlk100927456"/>
      <w:r w:rsidRPr="00A26360">
        <w:rPr>
          <w:sz w:val="26"/>
          <w:szCs w:val="26"/>
        </w:rPr>
        <w:t xml:space="preserve">советником директора по воспитанию, педагогом-психологом, социальным педагогом </w:t>
      </w:r>
      <w:bookmarkEnd w:id="53"/>
      <w:r w:rsidRPr="00A26360">
        <w:rPr>
          <w:sz w:val="26"/>
          <w:szCs w:val="26"/>
        </w:rPr>
        <w:t xml:space="preserve">с последующим обсуждением результатов на школьном методическом объединении классных руководителей (при наличии) или педагогическом совете. </w:t>
      </w:r>
    </w:p>
    <w:p w:rsidR="008311B4" w:rsidRPr="00A26360" w:rsidRDefault="008311B4" w:rsidP="00A26360">
      <w:pPr>
        <w:tabs>
          <w:tab w:val="left" w:pos="851"/>
        </w:tabs>
        <w:ind w:right="-1"/>
        <w:rPr>
          <w:sz w:val="26"/>
          <w:szCs w:val="26"/>
        </w:rPr>
      </w:pPr>
      <w:r w:rsidRPr="00A26360">
        <w:rPr>
          <w:sz w:val="26"/>
          <w:szCs w:val="26"/>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8311B4" w:rsidRPr="00A26360" w:rsidRDefault="008311B4" w:rsidP="00A26360">
      <w:pPr>
        <w:tabs>
          <w:tab w:val="left" w:pos="851"/>
        </w:tabs>
        <w:ind w:right="-1"/>
        <w:rPr>
          <w:sz w:val="26"/>
          <w:szCs w:val="26"/>
        </w:rPr>
      </w:pPr>
      <w:r w:rsidRPr="00A26360">
        <w:rPr>
          <w:sz w:val="26"/>
          <w:szCs w:val="26"/>
        </w:rPr>
        <w:t>2. Состояние совместной деятельности обучающихся и взрослых.</w:t>
      </w:r>
    </w:p>
    <w:p w:rsidR="008311B4" w:rsidRPr="00A26360" w:rsidRDefault="008311B4" w:rsidP="00A26360">
      <w:pPr>
        <w:tabs>
          <w:tab w:val="left" w:pos="851"/>
        </w:tabs>
        <w:ind w:right="-1"/>
        <w:rPr>
          <w:sz w:val="26"/>
          <w:szCs w:val="26"/>
        </w:rPr>
      </w:pPr>
      <w:r w:rsidRPr="00A26360">
        <w:rPr>
          <w:sz w:val="26"/>
          <w:szCs w:val="26"/>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8311B4" w:rsidRPr="00A26360" w:rsidRDefault="008311B4" w:rsidP="00A26360">
      <w:pPr>
        <w:tabs>
          <w:tab w:val="left" w:pos="851"/>
        </w:tabs>
        <w:ind w:right="-1"/>
        <w:rPr>
          <w:sz w:val="26"/>
          <w:szCs w:val="26"/>
        </w:rPr>
      </w:pPr>
      <w:r w:rsidRPr="00A26360">
        <w:rPr>
          <w:sz w:val="26"/>
          <w:szCs w:val="26"/>
        </w:rPr>
        <w:t>Анализ проводится заместителем директора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учащихся.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учащихся. Результаты обсуждаются на заседании школьного методического объединения классных руководителей (при наличии) или педагогическом совете. Внимание сосредоточивается на вопросах, связанных с качеством:</w:t>
      </w:r>
    </w:p>
    <w:p w:rsidR="008311B4" w:rsidRPr="00A26360" w:rsidRDefault="008311B4" w:rsidP="00A26360">
      <w:pPr>
        <w:widowControl w:val="0"/>
        <w:tabs>
          <w:tab w:val="left" w:pos="709"/>
        </w:tabs>
        <w:autoSpaceDE w:val="0"/>
        <w:autoSpaceDN w:val="0"/>
        <w:ind w:right="-1"/>
        <w:rPr>
          <w:rFonts w:eastAsia="Bookman Old Style"/>
          <w:sz w:val="26"/>
          <w:szCs w:val="26"/>
        </w:rPr>
      </w:pPr>
      <w:r w:rsidRPr="00A26360">
        <w:rPr>
          <w:rFonts w:eastAsia="Bookman Old Style"/>
          <w:sz w:val="26"/>
          <w:szCs w:val="26"/>
        </w:rPr>
        <w:t>- реализации воспитательного потенциала урочной деятельности;</w:t>
      </w:r>
    </w:p>
    <w:p w:rsidR="008311B4" w:rsidRPr="00A26360" w:rsidRDefault="008311B4" w:rsidP="00A26360">
      <w:pPr>
        <w:widowControl w:val="0"/>
        <w:tabs>
          <w:tab w:val="left" w:pos="709"/>
        </w:tabs>
        <w:autoSpaceDE w:val="0"/>
        <w:autoSpaceDN w:val="0"/>
        <w:ind w:right="-1"/>
        <w:rPr>
          <w:rFonts w:eastAsia="Bookman Old Style"/>
          <w:sz w:val="26"/>
          <w:szCs w:val="26"/>
        </w:rPr>
      </w:pPr>
      <w:r w:rsidRPr="00A26360">
        <w:rPr>
          <w:rFonts w:eastAsia="Bookman Old Style"/>
          <w:sz w:val="26"/>
          <w:szCs w:val="26"/>
        </w:rPr>
        <w:t>- организуемой внеурочной деятельности обучающихся;</w:t>
      </w:r>
    </w:p>
    <w:p w:rsidR="008311B4" w:rsidRPr="00A26360" w:rsidRDefault="008311B4" w:rsidP="00A26360">
      <w:pPr>
        <w:widowControl w:val="0"/>
        <w:tabs>
          <w:tab w:val="left" w:pos="709"/>
        </w:tabs>
        <w:autoSpaceDE w:val="0"/>
        <w:autoSpaceDN w:val="0"/>
        <w:ind w:right="-1"/>
        <w:rPr>
          <w:rFonts w:eastAsia="Bookman Old Style"/>
          <w:sz w:val="26"/>
          <w:szCs w:val="26"/>
        </w:rPr>
      </w:pPr>
      <w:r w:rsidRPr="00A26360">
        <w:rPr>
          <w:rFonts w:eastAsia="Bookman Old Style"/>
          <w:sz w:val="26"/>
          <w:szCs w:val="26"/>
        </w:rPr>
        <w:t>- деятельности классных руководителей и их классов;</w:t>
      </w:r>
    </w:p>
    <w:p w:rsidR="008311B4" w:rsidRPr="00A26360" w:rsidRDefault="008311B4" w:rsidP="00A26360">
      <w:pPr>
        <w:widowControl w:val="0"/>
        <w:tabs>
          <w:tab w:val="left" w:pos="709"/>
        </w:tabs>
        <w:autoSpaceDE w:val="0"/>
        <w:autoSpaceDN w:val="0"/>
        <w:ind w:right="-1"/>
        <w:rPr>
          <w:rFonts w:eastAsia="Bookman Old Style"/>
          <w:sz w:val="26"/>
          <w:szCs w:val="26"/>
        </w:rPr>
      </w:pPr>
      <w:r w:rsidRPr="00A26360">
        <w:rPr>
          <w:rFonts w:eastAsia="Bookman Old Style"/>
          <w:sz w:val="26"/>
          <w:szCs w:val="26"/>
        </w:rPr>
        <w:t>- проводимых общешкольных основных дел, мероприятий;</w:t>
      </w:r>
    </w:p>
    <w:p w:rsidR="008311B4" w:rsidRPr="00A26360" w:rsidRDefault="008311B4" w:rsidP="00A26360">
      <w:pPr>
        <w:widowControl w:val="0"/>
        <w:tabs>
          <w:tab w:val="left" w:pos="709"/>
        </w:tabs>
        <w:autoSpaceDE w:val="0"/>
        <w:autoSpaceDN w:val="0"/>
        <w:ind w:right="-1"/>
        <w:rPr>
          <w:rFonts w:eastAsia="Bookman Old Style"/>
          <w:sz w:val="26"/>
          <w:szCs w:val="26"/>
        </w:rPr>
      </w:pPr>
      <w:r w:rsidRPr="00A26360">
        <w:rPr>
          <w:rFonts w:eastAsia="Bookman Old Style"/>
          <w:sz w:val="26"/>
          <w:szCs w:val="26"/>
        </w:rPr>
        <w:t xml:space="preserve">- внешкольных мероприятий; </w:t>
      </w:r>
    </w:p>
    <w:p w:rsidR="008311B4" w:rsidRPr="00A26360" w:rsidRDefault="008311B4" w:rsidP="00A26360">
      <w:pPr>
        <w:widowControl w:val="0"/>
        <w:tabs>
          <w:tab w:val="left" w:pos="709"/>
        </w:tabs>
        <w:autoSpaceDE w:val="0"/>
        <w:autoSpaceDN w:val="0"/>
        <w:ind w:right="-1"/>
        <w:rPr>
          <w:rFonts w:eastAsia="Bookman Old Style"/>
          <w:sz w:val="26"/>
          <w:szCs w:val="26"/>
        </w:rPr>
      </w:pPr>
      <w:r w:rsidRPr="00A26360">
        <w:rPr>
          <w:rFonts w:eastAsia="Bookman Old Style"/>
          <w:sz w:val="26"/>
          <w:szCs w:val="26"/>
        </w:rPr>
        <w:t>- создания и поддержки предметно-пространственной среды;</w:t>
      </w:r>
    </w:p>
    <w:p w:rsidR="008311B4" w:rsidRPr="00A26360" w:rsidRDefault="008311B4" w:rsidP="00A26360">
      <w:pPr>
        <w:widowControl w:val="0"/>
        <w:tabs>
          <w:tab w:val="left" w:pos="709"/>
        </w:tabs>
        <w:autoSpaceDE w:val="0"/>
        <w:autoSpaceDN w:val="0"/>
        <w:ind w:right="-1"/>
        <w:rPr>
          <w:rFonts w:eastAsia="Bookman Old Style"/>
          <w:sz w:val="26"/>
          <w:szCs w:val="26"/>
        </w:rPr>
      </w:pPr>
      <w:r w:rsidRPr="00A26360">
        <w:rPr>
          <w:rFonts w:eastAsia="Bookman Old Style"/>
          <w:sz w:val="26"/>
          <w:szCs w:val="26"/>
        </w:rPr>
        <w:t>- взаимодействия с родительским сообществом;</w:t>
      </w:r>
    </w:p>
    <w:p w:rsidR="008311B4" w:rsidRPr="00A26360" w:rsidRDefault="008311B4" w:rsidP="00A26360">
      <w:pPr>
        <w:widowControl w:val="0"/>
        <w:tabs>
          <w:tab w:val="left" w:pos="709"/>
        </w:tabs>
        <w:autoSpaceDE w:val="0"/>
        <w:autoSpaceDN w:val="0"/>
        <w:ind w:right="-1"/>
        <w:rPr>
          <w:rFonts w:eastAsia="Bookman Old Style"/>
          <w:sz w:val="26"/>
          <w:szCs w:val="26"/>
        </w:rPr>
      </w:pPr>
      <w:r w:rsidRPr="00A26360">
        <w:rPr>
          <w:rFonts w:eastAsia="Bookman Old Style"/>
          <w:sz w:val="26"/>
          <w:szCs w:val="26"/>
        </w:rPr>
        <w:t>- деятельности ученического самоуправления;</w:t>
      </w:r>
    </w:p>
    <w:p w:rsidR="008311B4" w:rsidRPr="00A26360" w:rsidRDefault="008311B4" w:rsidP="00A26360">
      <w:pPr>
        <w:widowControl w:val="0"/>
        <w:tabs>
          <w:tab w:val="left" w:pos="709"/>
        </w:tabs>
        <w:autoSpaceDE w:val="0"/>
        <w:autoSpaceDN w:val="0"/>
        <w:ind w:right="-1"/>
        <w:rPr>
          <w:rFonts w:eastAsia="Bookman Old Style"/>
          <w:sz w:val="26"/>
          <w:szCs w:val="26"/>
        </w:rPr>
      </w:pPr>
      <w:r w:rsidRPr="00A26360">
        <w:rPr>
          <w:rFonts w:eastAsia="Bookman Old Style"/>
          <w:sz w:val="26"/>
          <w:szCs w:val="26"/>
        </w:rPr>
        <w:t>- деятельности по профилактике и безопасности;</w:t>
      </w:r>
    </w:p>
    <w:p w:rsidR="008311B4" w:rsidRPr="00A26360" w:rsidRDefault="008311B4" w:rsidP="00A26360">
      <w:pPr>
        <w:widowControl w:val="0"/>
        <w:tabs>
          <w:tab w:val="left" w:pos="709"/>
        </w:tabs>
        <w:autoSpaceDE w:val="0"/>
        <w:autoSpaceDN w:val="0"/>
        <w:ind w:right="-1"/>
        <w:rPr>
          <w:rFonts w:eastAsia="Bookman Old Style"/>
          <w:sz w:val="26"/>
          <w:szCs w:val="26"/>
        </w:rPr>
      </w:pPr>
      <w:r w:rsidRPr="00A26360">
        <w:rPr>
          <w:rFonts w:eastAsia="Bookman Old Style"/>
          <w:sz w:val="26"/>
          <w:szCs w:val="26"/>
        </w:rPr>
        <w:t>- реализации потенциала социального партнёрства;</w:t>
      </w:r>
    </w:p>
    <w:p w:rsidR="008311B4" w:rsidRPr="00A26360" w:rsidRDefault="008311B4" w:rsidP="00A26360">
      <w:pPr>
        <w:widowControl w:val="0"/>
        <w:tabs>
          <w:tab w:val="left" w:pos="709"/>
        </w:tabs>
        <w:autoSpaceDE w:val="0"/>
        <w:autoSpaceDN w:val="0"/>
        <w:ind w:right="-1"/>
        <w:rPr>
          <w:rFonts w:eastAsia="Bookman Old Style"/>
          <w:sz w:val="26"/>
          <w:szCs w:val="26"/>
        </w:rPr>
      </w:pPr>
      <w:r w:rsidRPr="00A26360">
        <w:rPr>
          <w:rFonts w:eastAsia="Bookman Old Style"/>
          <w:sz w:val="26"/>
          <w:szCs w:val="26"/>
        </w:rPr>
        <w:t>- деятельности по профориентации обучающихся;</w:t>
      </w:r>
    </w:p>
    <w:p w:rsidR="008311B4" w:rsidRPr="00A26360" w:rsidRDefault="008311B4" w:rsidP="00A26360">
      <w:pPr>
        <w:widowControl w:val="0"/>
        <w:tabs>
          <w:tab w:val="left" w:pos="709"/>
        </w:tabs>
        <w:autoSpaceDE w:val="0"/>
        <w:autoSpaceDN w:val="0"/>
        <w:ind w:right="-1"/>
        <w:rPr>
          <w:rFonts w:eastAsia="Bookman Old Style"/>
          <w:sz w:val="26"/>
          <w:szCs w:val="26"/>
        </w:rPr>
      </w:pPr>
      <w:r w:rsidRPr="00A26360">
        <w:rPr>
          <w:rFonts w:eastAsia="Bookman Old Style"/>
          <w:sz w:val="26"/>
          <w:szCs w:val="26"/>
        </w:rPr>
        <w:t>- деятельности детских общественных объединений.</w:t>
      </w:r>
    </w:p>
    <w:p w:rsidR="008311B4" w:rsidRPr="00A26360" w:rsidRDefault="008311B4" w:rsidP="00A26360">
      <w:pPr>
        <w:tabs>
          <w:tab w:val="left" w:pos="567"/>
          <w:tab w:val="left" w:pos="851"/>
        </w:tabs>
        <w:ind w:right="-1"/>
        <w:rPr>
          <w:sz w:val="26"/>
          <w:szCs w:val="26"/>
        </w:rPr>
      </w:pPr>
      <w:r w:rsidRPr="00A26360">
        <w:rPr>
          <w:sz w:val="26"/>
          <w:szCs w:val="26"/>
        </w:rPr>
        <w:t xml:space="preserve">Итогом самоанализа является перечень выявленных проблем, над решением которых предстоит работать педагогическому коллективу. </w:t>
      </w:r>
    </w:p>
    <w:p w:rsidR="008311B4" w:rsidRPr="00A26360" w:rsidRDefault="008311B4" w:rsidP="00A26360">
      <w:pPr>
        <w:tabs>
          <w:tab w:val="left" w:pos="851"/>
        </w:tabs>
        <w:ind w:right="-1"/>
        <w:rPr>
          <w:sz w:val="26"/>
          <w:szCs w:val="26"/>
        </w:rPr>
      </w:pPr>
      <w:r w:rsidRPr="00A26360">
        <w:rPr>
          <w:sz w:val="26"/>
          <w:szCs w:val="26"/>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w:t>
      </w:r>
    </w:p>
    <w:p w:rsidR="00A26360" w:rsidRPr="008311B4" w:rsidRDefault="00A26360" w:rsidP="008311B4">
      <w:pPr>
        <w:tabs>
          <w:tab w:val="left" w:pos="851"/>
        </w:tabs>
        <w:rPr>
          <w:sz w:val="24"/>
          <w:szCs w:val="24"/>
        </w:rPr>
      </w:pPr>
    </w:p>
    <w:p w:rsidR="00A26360" w:rsidRPr="00FC3CF6" w:rsidRDefault="00A26360" w:rsidP="00E64C11">
      <w:pPr>
        <w:pStyle w:val="2ff4"/>
      </w:pPr>
      <w:bookmarkStart w:id="54" w:name="_Toc435412733"/>
      <w:bookmarkStart w:id="55" w:name="_Toc453968208"/>
      <w:r w:rsidRPr="00FC3CF6">
        <w:t>2.4. Программа коррекционной работы</w:t>
      </w:r>
      <w:bookmarkEnd w:id="54"/>
      <w:bookmarkEnd w:id="55"/>
    </w:p>
    <w:p w:rsidR="00A26360" w:rsidRPr="00FC3CF6" w:rsidRDefault="00A26360" w:rsidP="00A26360">
      <w:pPr>
        <w:rPr>
          <w:b/>
          <w:bCs/>
          <w:spacing w:val="4"/>
          <w:sz w:val="26"/>
          <w:szCs w:val="26"/>
        </w:rPr>
      </w:pPr>
      <w:r w:rsidRPr="00FC3CF6">
        <w:rPr>
          <w:sz w:val="26"/>
          <w:szCs w:val="26"/>
          <w:shd w:val="clear" w:color="auto" w:fill="FFFFFF"/>
          <w:lang w:eastAsia="ru-RU" w:bidi="ru-RU"/>
        </w:rPr>
        <w:t>Программа коррекционной работы (ПКР) разрабатывается для обучающихся с ограниченными возможностями здоровья.</w:t>
      </w:r>
    </w:p>
    <w:p w:rsidR="00A26360" w:rsidRPr="00FC3CF6" w:rsidRDefault="00A26360" w:rsidP="00A26360">
      <w:pPr>
        <w:rPr>
          <w:b/>
          <w:bCs/>
          <w:spacing w:val="4"/>
          <w:sz w:val="26"/>
          <w:szCs w:val="26"/>
        </w:rPr>
      </w:pPr>
      <w:r w:rsidRPr="00FC3CF6">
        <w:rPr>
          <w:sz w:val="26"/>
          <w:szCs w:val="26"/>
          <w:shd w:val="clear" w:color="auto" w:fill="FFFFFF"/>
          <w:lang w:eastAsia="ru-RU" w:bidi="ru-RU"/>
        </w:rPr>
        <w:t>ПКР вариативна по форме и содержанию в зависимости от состава обучающихся с ОВЗ, региональной специфики и возможностей организации, осуществляющей образовательную деятельность.</w:t>
      </w:r>
    </w:p>
    <w:p w:rsidR="00A26360" w:rsidRPr="00FC3CF6" w:rsidRDefault="00A26360" w:rsidP="00A26360">
      <w:pPr>
        <w:rPr>
          <w:sz w:val="26"/>
          <w:szCs w:val="26"/>
          <w:lang w:eastAsia="ru-RU"/>
        </w:rPr>
      </w:pPr>
      <w:r w:rsidRPr="00FC3CF6">
        <w:rPr>
          <w:sz w:val="26"/>
          <w:szCs w:val="26"/>
          <w:lang w:eastAsia="ru-RU"/>
        </w:rPr>
        <w:t xml:space="preserve">Программа коррекционной работы на уровне среднего общего образования преемственно связана с программой коррекционной работы на уровне основного общего образования, является ее логическим продолжением. </w:t>
      </w:r>
    </w:p>
    <w:p w:rsidR="00A26360" w:rsidRPr="00FC3CF6" w:rsidRDefault="00A26360" w:rsidP="00A26360">
      <w:pPr>
        <w:rPr>
          <w:sz w:val="26"/>
          <w:szCs w:val="26"/>
          <w:lang w:eastAsia="ru-RU"/>
        </w:rPr>
      </w:pPr>
      <w:r w:rsidRPr="00FC3CF6">
        <w:rPr>
          <w:sz w:val="26"/>
          <w:szCs w:val="26"/>
          <w:lang w:eastAsia="ru-RU"/>
        </w:rPr>
        <w:t>Программа коррекционной работы разрабатывается на весь период освоения уровня среднего общего образования, имеет четкую структуру и включает несколько разделов.</w:t>
      </w:r>
    </w:p>
    <w:p w:rsidR="00A26360" w:rsidRPr="00FC3CF6" w:rsidRDefault="00A26360" w:rsidP="00A26360">
      <w:pPr>
        <w:pStyle w:val="3a"/>
        <w:rPr>
          <w:sz w:val="26"/>
          <w:szCs w:val="26"/>
        </w:rPr>
      </w:pPr>
      <w:bookmarkStart w:id="56" w:name="_Toc435412734"/>
      <w:bookmarkStart w:id="57" w:name="_Toc453968209"/>
      <w:r>
        <w:rPr>
          <w:sz w:val="26"/>
          <w:szCs w:val="26"/>
        </w:rPr>
        <w:t>2</w:t>
      </w:r>
      <w:r w:rsidRPr="00FC3CF6">
        <w:rPr>
          <w:sz w:val="26"/>
          <w:szCs w:val="26"/>
        </w:rPr>
        <w:t>.4.1.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w:t>
      </w:r>
      <w:bookmarkEnd w:id="56"/>
      <w:bookmarkEnd w:id="57"/>
    </w:p>
    <w:p w:rsidR="00A26360" w:rsidRPr="00FC3CF6" w:rsidRDefault="00A26360" w:rsidP="00A26360">
      <w:pPr>
        <w:rPr>
          <w:sz w:val="26"/>
          <w:szCs w:val="26"/>
          <w:lang w:eastAsia="ru-RU"/>
        </w:rPr>
      </w:pPr>
      <w:r w:rsidRPr="00FC3CF6">
        <w:rPr>
          <w:b/>
          <w:sz w:val="26"/>
          <w:szCs w:val="26"/>
          <w:lang w:eastAsia="ru-RU"/>
        </w:rPr>
        <w:t xml:space="preserve">Цель программы коррекционной работы </w:t>
      </w:r>
      <w:r w:rsidRPr="00FC3CF6">
        <w:rPr>
          <w:sz w:val="26"/>
          <w:szCs w:val="26"/>
          <w:lang w:eastAsia="ru-RU"/>
        </w:rPr>
        <w:t xml:space="preserve">— разработать систему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 </w:t>
      </w:r>
    </w:p>
    <w:p w:rsidR="00A26360" w:rsidRPr="00FC3CF6" w:rsidRDefault="00A26360" w:rsidP="00A26360">
      <w:pPr>
        <w:rPr>
          <w:sz w:val="26"/>
          <w:szCs w:val="26"/>
          <w:lang w:eastAsia="ru-RU"/>
        </w:rPr>
      </w:pPr>
      <w:r w:rsidRPr="00FC3CF6">
        <w:rPr>
          <w:sz w:val="26"/>
          <w:szCs w:val="26"/>
          <w:lang w:eastAsia="ru-RU"/>
        </w:rPr>
        <w:t xml:space="preserve">Цель определяет </w:t>
      </w:r>
      <w:r w:rsidRPr="00FC3CF6">
        <w:rPr>
          <w:b/>
          <w:sz w:val="26"/>
          <w:szCs w:val="26"/>
          <w:lang w:eastAsia="ru-RU"/>
        </w:rPr>
        <w:t>задачи</w:t>
      </w:r>
      <w:r w:rsidRPr="00FC3CF6">
        <w:rPr>
          <w:sz w:val="26"/>
          <w:szCs w:val="26"/>
          <w:lang w:eastAsia="ru-RU"/>
        </w:rPr>
        <w:t xml:space="preserve">: </w:t>
      </w:r>
    </w:p>
    <w:p w:rsidR="00A26360" w:rsidRPr="00FC3CF6" w:rsidRDefault="00A26360" w:rsidP="00A26360">
      <w:pPr>
        <w:pStyle w:val="a0"/>
        <w:rPr>
          <w:sz w:val="26"/>
          <w:szCs w:val="26"/>
        </w:rPr>
      </w:pPr>
      <w:r w:rsidRPr="00FC3CF6">
        <w:rPr>
          <w:sz w:val="26"/>
          <w:szCs w:val="26"/>
        </w:rPr>
        <w:t>выявление особых образовательных потребностей обучающихся с ОВЗ, инвалидов, а также подростков, попавших в трудную жизненную ситуацию;</w:t>
      </w:r>
    </w:p>
    <w:p w:rsidR="00A26360" w:rsidRPr="00FC3CF6" w:rsidRDefault="00A26360" w:rsidP="00A26360">
      <w:pPr>
        <w:pStyle w:val="a0"/>
        <w:rPr>
          <w:sz w:val="26"/>
          <w:szCs w:val="26"/>
        </w:rPr>
      </w:pPr>
      <w:r w:rsidRPr="00FC3CF6">
        <w:rPr>
          <w:sz w:val="26"/>
          <w:szCs w:val="26"/>
        </w:rPr>
        <w:t xml:space="preserve">создание условий для успешного освоения программы (ее элементов) и прохождения итоговой аттестации; </w:t>
      </w:r>
    </w:p>
    <w:p w:rsidR="00A26360" w:rsidRPr="00FC3CF6" w:rsidRDefault="00A26360" w:rsidP="00A26360">
      <w:pPr>
        <w:pStyle w:val="a0"/>
        <w:rPr>
          <w:sz w:val="26"/>
          <w:szCs w:val="26"/>
        </w:rPr>
      </w:pPr>
      <w:r w:rsidRPr="00FC3CF6">
        <w:rPr>
          <w:sz w:val="26"/>
          <w:szCs w:val="26"/>
        </w:rPr>
        <w:t>коррекция (минимизация) имеющихся нарушений (личностных, регулятивных, когнитивных, коммуникативных);</w:t>
      </w:r>
    </w:p>
    <w:p w:rsidR="00A26360" w:rsidRPr="00FC3CF6" w:rsidRDefault="00A26360" w:rsidP="00A26360">
      <w:pPr>
        <w:pStyle w:val="a0"/>
        <w:rPr>
          <w:sz w:val="26"/>
          <w:szCs w:val="26"/>
        </w:rPr>
      </w:pPr>
      <w:r w:rsidRPr="00FC3CF6">
        <w:rPr>
          <w:sz w:val="26"/>
          <w:szCs w:val="26"/>
        </w:rPr>
        <w:t>обеспечение непрерывной коррекционно-развивающей работы в единстве урочной и внеурочной деятельности;</w:t>
      </w:r>
    </w:p>
    <w:p w:rsidR="00A26360" w:rsidRPr="00FC3CF6" w:rsidRDefault="00A26360" w:rsidP="00A26360">
      <w:pPr>
        <w:pStyle w:val="a0"/>
        <w:rPr>
          <w:sz w:val="26"/>
          <w:szCs w:val="26"/>
        </w:rPr>
      </w:pPr>
      <w:r w:rsidRPr="00FC3CF6">
        <w:rPr>
          <w:sz w:val="26"/>
          <w:szCs w:val="26"/>
        </w:rPr>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rsidR="00A26360" w:rsidRPr="00FC3CF6" w:rsidRDefault="00A26360" w:rsidP="00A26360">
      <w:pPr>
        <w:pStyle w:val="a0"/>
        <w:rPr>
          <w:sz w:val="26"/>
          <w:szCs w:val="26"/>
        </w:rPr>
      </w:pPr>
      <w:r w:rsidRPr="00FC3CF6">
        <w:rPr>
          <w:sz w:val="26"/>
          <w:szCs w:val="26"/>
        </w:rPr>
        <w:t xml:space="preserve">осуществление консультативной работы с педагогами, родителями, социальными работниками, а также потенциальными работодателями; </w:t>
      </w:r>
    </w:p>
    <w:p w:rsidR="00A26360" w:rsidRDefault="00A26360" w:rsidP="00A26360">
      <w:pPr>
        <w:pStyle w:val="a0"/>
        <w:rPr>
          <w:sz w:val="26"/>
          <w:szCs w:val="26"/>
        </w:rPr>
      </w:pPr>
      <w:r w:rsidRPr="00FC3CF6">
        <w:rPr>
          <w:sz w:val="26"/>
          <w:szCs w:val="26"/>
        </w:rPr>
        <w:t>проведение информационно-просветительских мероприятий.</w:t>
      </w:r>
    </w:p>
    <w:p w:rsidR="00A26360" w:rsidRPr="00FC3CF6" w:rsidRDefault="00A26360" w:rsidP="00A26360">
      <w:pPr>
        <w:pStyle w:val="3a"/>
        <w:rPr>
          <w:sz w:val="26"/>
          <w:szCs w:val="26"/>
        </w:rPr>
      </w:pPr>
      <w:bookmarkStart w:id="58" w:name="_Toc435412735"/>
      <w:bookmarkStart w:id="59" w:name="_Toc453968210"/>
      <w:r>
        <w:rPr>
          <w:sz w:val="26"/>
          <w:szCs w:val="26"/>
        </w:rPr>
        <w:t>2</w:t>
      </w:r>
      <w:r w:rsidRPr="00FC3CF6">
        <w:rPr>
          <w:sz w:val="26"/>
          <w:szCs w:val="26"/>
        </w:rPr>
        <w:t>.4.2.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bookmarkEnd w:id="58"/>
      <w:bookmarkEnd w:id="59"/>
    </w:p>
    <w:p w:rsidR="00A26360" w:rsidRPr="00FC3CF6" w:rsidRDefault="00A26360" w:rsidP="00A26360">
      <w:pPr>
        <w:rPr>
          <w:sz w:val="26"/>
          <w:szCs w:val="26"/>
          <w:lang w:eastAsia="ru-RU"/>
        </w:rPr>
      </w:pPr>
      <w:r w:rsidRPr="00FC3CF6">
        <w:rPr>
          <w:sz w:val="26"/>
          <w:szCs w:val="26"/>
          <w:lang w:eastAsia="ru-RU"/>
        </w:rPr>
        <w:t xml:space="preserve">Направления коррекционной работы – диагностическое, коррекционно-развивающее, консультативное и информационно-просветительское – способствуют освоению обучающимися с особыми 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 профориентации и социализации старшеклассников. </w:t>
      </w:r>
    </w:p>
    <w:p w:rsidR="00A26360" w:rsidRPr="00FC3CF6" w:rsidRDefault="00A26360" w:rsidP="00A26360">
      <w:pPr>
        <w:rPr>
          <w:b/>
          <w:sz w:val="26"/>
          <w:szCs w:val="26"/>
          <w:lang w:eastAsia="ru-RU"/>
        </w:rPr>
      </w:pPr>
      <w:r w:rsidRPr="00FC3CF6">
        <w:rPr>
          <w:b/>
          <w:sz w:val="26"/>
          <w:szCs w:val="26"/>
          <w:lang w:eastAsia="ru-RU"/>
        </w:rPr>
        <w:t xml:space="preserve">Характеристика содержания </w:t>
      </w:r>
    </w:p>
    <w:p w:rsidR="00A26360" w:rsidRPr="00FC3CF6" w:rsidRDefault="00A26360" w:rsidP="00A26360">
      <w:pPr>
        <w:rPr>
          <w:sz w:val="26"/>
          <w:szCs w:val="26"/>
          <w:lang w:eastAsia="ru-RU"/>
        </w:rPr>
      </w:pPr>
      <w:r w:rsidRPr="00FC3CF6">
        <w:rPr>
          <w:b/>
          <w:sz w:val="26"/>
          <w:szCs w:val="26"/>
          <w:lang w:eastAsia="ru-RU"/>
        </w:rPr>
        <w:t>Диагностическое направление работы</w:t>
      </w:r>
      <w:r w:rsidRPr="00FC3CF6">
        <w:rPr>
          <w:sz w:val="26"/>
          <w:szCs w:val="26"/>
          <w:lang w:eastAsia="ru-RU"/>
        </w:rPr>
        <w:t xml:space="preserve"> включает выявление характера и 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 </w:t>
      </w:r>
    </w:p>
    <w:p w:rsidR="00A26360" w:rsidRPr="00FC3CF6" w:rsidRDefault="00A26360" w:rsidP="00A26360">
      <w:pPr>
        <w:rPr>
          <w:sz w:val="26"/>
          <w:szCs w:val="26"/>
          <w:lang w:eastAsia="ru-RU"/>
        </w:rPr>
      </w:pPr>
      <w:r w:rsidRPr="00FC3CF6">
        <w:rPr>
          <w:sz w:val="26"/>
          <w:szCs w:val="26"/>
          <w:lang w:eastAsia="ru-RU"/>
        </w:rPr>
        <w:t>Диагностическое</w:t>
      </w:r>
      <w:r w:rsidRPr="00FC3CF6">
        <w:rPr>
          <w:b/>
          <w:sz w:val="26"/>
          <w:szCs w:val="26"/>
          <w:lang w:eastAsia="ru-RU"/>
        </w:rPr>
        <w:t xml:space="preserve"> </w:t>
      </w:r>
      <w:r w:rsidRPr="00FC3CF6">
        <w:rPr>
          <w:sz w:val="26"/>
          <w:szCs w:val="26"/>
          <w:lang w:eastAsia="ru-RU"/>
        </w:rPr>
        <w:t>направление коррекционной работы проводят учителя-предметники и все специалисты (психолог</w:t>
      </w:r>
      <w:r>
        <w:rPr>
          <w:sz w:val="26"/>
          <w:szCs w:val="26"/>
          <w:lang w:eastAsia="ru-RU"/>
        </w:rPr>
        <w:t>, дефектолог, логопед)</w:t>
      </w:r>
      <w:r w:rsidRPr="00FC3CF6">
        <w:rPr>
          <w:sz w:val="26"/>
          <w:szCs w:val="26"/>
          <w:lang w:eastAsia="ru-RU"/>
        </w:rPr>
        <w:t>.</w:t>
      </w:r>
    </w:p>
    <w:p w:rsidR="00A26360" w:rsidRPr="00FC3CF6" w:rsidRDefault="00A26360" w:rsidP="00A26360">
      <w:pPr>
        <w:rPr>
          <w:sz w:val="26"/>
          <w:szCs w:val="26"/>
          <w:lang w:eastAsia="ru-RU"/>
        </w:rPr>
      </w:pPr>
      <w:r w:rsidRPr="00FC3CF6">
        <w:rPr>
          <w:sz w:val="26"/>
          <w:szCs w:val="26"/>
          <w:lang w:eastAsia="ru-RU"/>
        </w:rPr>
        <w:t>Учителя-предметники осуществляют аттестацию обучающихся, в том числе с ОВЗ, по учебным предметам в начале и конце учебного года, определяют динамику освоения ими основной образовательной программы, основные трудности.</w:t>
      </w:r>
    </w:p>
    <w:p w:rsidR="00A26360" w:rsidRPr="00FC3CF6" w:rsidRDefault="00A26360" w:rsidP="00A26360">
      <w:pPr>
        <w:rPr>
          <w:sz w:val="26"/>
          <w:szCs w:val="26"/>
          <w:lang w:eastAsia="ru-RU"/>
        </w:rPr>
      </w:pPr>
      <w:r w:rsidRPr="00FC3CF6">
        <w:rPr>
          <w:sz w:val="26"/>
          <w:szCs w:val="26"/>
          <w:lang w:eastAsia="ru-RU"/>
        </w:rPr>
        <w:t>Специалисты проводят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 трудную жизненную ситуацию, в начале и в конце учебного года. В зависимости от состава обучающихся с ОВЗ в образовательной организации к диагностической работе привлекаются разные специалисты.</w:t>
      </w:r>
    </w:p>
    <w:p w:rsidR="00A26360" w:rsidRPr="00FC3CF6" w:rsidRDefault="00A26360" w:rsidP="00A26360">
      <w:pPr>
        <w:rPr>
          <w:sz w:val="26"/>
          <w:szCs w:val="26"/>
          <w:lang w:eastAsia="ru-RU"/>
        </w:rPr>
      </w:pPr>
      <w:r w:rsidRPr="00FC3CF6">
        <w:rPr>
          <w:sz w:val="26"/>
          <w:szCs w:val="26"/>
          <w:lang w:eastAsia="ru-RU"/>
        </w:rPr>
        <w:t>В своей работе специалисты ориентируются на заключение ПМПК о статусе обучающихся с ОВЗ и на индивидуальную программу реабилитации инвалидов (ИПР).</w:t>
      </w:r>
    </w:p>
    <w:p w:rsidR="00A26360" w:rsidRPr="00FC3CF6" w:rsidRDefault="00A26360" w:rsidP="00A26360">
      <w:pPr>
        <w:rPr>
          <w:sz w:val="26"/>
          <w:szCs w:val="26"/>
          <w:lang w:eastAsia="ru-RU"/>
        </w:rPr>
      </w:pPr>
      <w:r w:rsidRPr="00FC3CF6">
        <w:rPr>
          <w:b/>
          <w:sz w:val="26"/>
          <w:szCs w:val="26"/>
          <w:lang w:eastAsia="ru-RU"/>
        </w:rPr>
        <w:t>Коррекционно-развивающее направление работы</w:t>
      </w:r>
      <w:r w:rsidRPr="00FC3CF6">
        <w:rPr>
          <w:sz w:val="26"/>
          <w:szCs w:val="26"/>
          <w:lang w:eastAsia="ru-RU"/>
        </w:rPr>
        <w:t xml:space="preserve"> 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Для этого различными специалистами (психологом, логопедом, дефектол</w:t>
      </w:r>
      <w:r>
        <w:rPr>
          <w:sz w:val="26"/>
          <w:szCs w:val="26"/>
          <w:lang w:eastAsia="ru-RU"/>
        </w:rPr>
        <w:t>огом, социальным педагогом</w:t>
      </w:r>
      <w:r w:rsidRPr="00FC3CF6">
        <w:rPr>
          <w:sz w:val="26"/>
          <w:szCs w:val="26"/>
          <w:lang w:eastAsia="ru-RU"/>
        </w:rPr>
        <w:t xml:space="preserve">) разрабатываются индивидуально ориентированные рабочие коррекционные программы. Эти программы создаются на дискретные, </w:t>
      </w:r>
      <w:r>
        <w:rPr>
          <w:sz w:val="26"/>
          <w:szCs w:val="26"/>
          <w:lang w:eastAsia="ru-RU"/>
        </w:rPr>
        <w:t>более короткие сроки (полугодие</w:t>
      </w:r>
      <w:r w:rsidRPr="00FC3CF6">
        <w:rPr>
          <w:sz w:val="26"/>
          <w:szCs w:val="26"/>
          <w:lang w:eastAsia="ru-RU"/>
        </w:rPr>
        <w:t>, год), чем весь уровень среднего образования, на который рассчитана ПКР. Поэтому рабочие коррекционные программы являются вариативным и гибким инструментом ПКР.</w:t>
      </w:r>
    </w:p>
    <w:p w:rsidR="00A26360" w:rsidRPr="00FC3CF6" w:rsidRDefault="00A26360" w:rsidP="00A26360">
      <w:pPr>
        <w:rPr>
          <w:sz w:val="26"/>
          <w:szCs w:val="26"/>
          <w:lang w:eastAsia="ru-RU"/>
        </w:rPr>
      </w:pPr>
      <w:r w:rsidRPr="00FC3CF6">
        <w:rPr>
          <w:sz w:val="26"/>
          <w:szCs w:val="26"/>
          <w:lang w:eastAsia="ru-RU"/>
        </w:rPr>
        <w:t>Коррекционное направление ПКР осуществляется в единстве урочной и внеурочной деятельности.</w:t>
      </w:r>
    </w:p>
    <w:p w:rsidR="00A26360" w:rsidRPr="00FC3CF6" w:rsidRDefault="00A26360" w:rsidP="00A26360">
      <w:pPr>
        <w:rPr>
          <w:sz w:val="26"/>
          <w:szCs w:val="26"/>
          <w:lang w:eastAsia="ru-RU"/>
        </w:rPr>
      </w:pPr>
      <w:r w:rsidRPr="00FC3CF6">
        <w:rPr>
          <w:sz w:val="26"/>
          <w:szCs w:val="26"/>
          <w:lang w:eastAsia="ru-RU"/>
        </w:rPr>
        <w:t>В урочной деятельности эта работа проводится частично учителями-предметниками. Целенаправленная реализация данного направления проводится группой специалистов организации: логопедом, психологом</w:t>
      </w:r>
      <w:r>
        <w:rPr>
          <w:sz w:val="26"/>
          <w:szCs w:val="26"/>
          <w:lang w:eastAsia="ru-RU"/>
        </w:rPr>
        <w:t xml:space="preserve">. Специалисты </w:t>
      </w:r>
      <w:r w:rsidRPr="00FC3CF6">
        <w:rPr>
          <w:sz w:val="26"/>
          <w:szCs w:val="26"/>
          <w:lang w:eastAsia="ru-RU"/>
        </w:rPr>
        <w:t xml:space="preserve">проводят коррекционную работу во внеурочной деятельности. Вместе с тем в случае необходимости они присутствуют и оказывают помощь на уроке (тьютор, сопровождающий подростка с ДЦП). В старшей школе роль тьюторов могут выполнять одноклассники подростков с особыми образовательными потребностями, помогая школьникам в передвижении по зданию и кабинетам. Эта деятельность может осуществляться на основе волонтерства. </w:t>
      </w:r>
    </w:p>
    <w:p w:rsidR="00A26360" w:rsidRPr="00FC3CF6" w:rsidRDefault="00A26360" w:rsidP="00A26360">
      <w:pPr>
        <w:rPr>
          <w:sz w:val="26"/>
          <w:szCs w:val="26"/>
          <w:lang w:eastAsia="ru-RU"/>
        </w:rPr>
      </w:pPr>
      <w:r w:rsidRPr="00FC3CF6">
        <w:rPr>
          <w:sz w:val="26"/>
          <w:szCs w:val="26"/>
          <w:lang w:eastAsia="ru-RU"/>
        </w:rPr>
        <w:t>Коррекционная работа с обучающимися с нарушениями речи, слуха, опорно-двигательного аппарата, с задержкой психического развития, с аутистическими проявлениями включа</w:t>
      </w:r>
      <w:r>
        <w:rPr>
          <w:sz w:val="26"/>
          <w:szCs w:val="26"/>
          <w:lang w:eastAsia="ru-RU"/>
        </w:rPr>
        <w:t>ет</w:t>
      </w:r>
      <w:r w:rsidRPr="00FC3CF6">
        <w:rPr>
          <w:sz w:val="26"/>
          <w:szCs w:val="26"/>
          <w:lang w:eastAsia="ru-RU"/>
        </w:rPr>
        <w:t xml:space="preserve"> следующие направления индивидуальных и подгрупповых коррекционных занятий: «Развитие устной и письменной речи, коммуникации», «Социально-бытовая ориентировка», «Ритмика», «Развитие эмоционально-волевой сферы».</w:t>
      </w:r>
    </w:p>
    <w:p w:rsidR="00A26360" w:rsidRPr="00FC3CF6" w:rsidRDefault="00A26360" w:rsidP="00A26360">
      <w:pPr>
        <w:rPr>
          <w:sz w:val="26"/>
          <w:szCs w:val="26"/>
          <w:lang w:eastAsia="ru-RU"/>
        </w:rPr>
      </w:pPr>
      <w:r w:rsidRPr="00FC3CF6">
        <w:rPr>
          <w:sz w:val="26"/>
          <w:szCs w:val="26"/>
          <w:lang w:eastAsia="ru-RU"/>
        </w:rPr>
        <w:t>Для слабослышащих подростков, кроме перечисленных занятий, обязательны индивидуальные занятия по развитию слуха и формированию произношения.</w:t>
      </w:r>
    </w:p>
    <w:p w:rsidR="00A26360" w:rsidRPr="00FC3CF6" w:rsidRDefault="00A26360" w:rsidP="00A26360">
      <w:pPr>
        <w:rPr>
          <w:sz w:val="26"/>
          <w:szCs w:val="26"/>
          <w:lang w:eastAsia="ru-RU"/>
        </w:rPr>
      </w:pPr>
      <w:r w:rsidRPr="00FC3CF6">
        <w:rPr>
          <w:sz w:val="26"/>
          <w:szCs w:val="26"/>
          <w:lang w:eastAsia="ru-RU"/>
        </w:rPr>
        <w:t>Для слабовидящих учеников необходимо проведение индивидуальной и подгрупповой коррекционной работы по развитию зрительного восприятия и охране зрения.</w:t>
      </w:r>
    </w:p>
    <w:p w:rsidR="00A26360" w:rsidRPr="00FC3CF6" w:rsidRDefault="00A26360" w:rsidP="00A26360">
      <w:pPr>
        <w:rPr>
          <w:sz w:val="26"/>
          <w:szCs w:val="26"/>
          <w:lang w:eastAsia="ru-RU"/>
        </w:rPr>
      </w:pPr>
      <w:r w:rsidRPr="00FC3CF6">
        <w:rPr>
          <w:sz w:val="26"/>
          <w:szCs w:val="26"/>
          <w:lang w:eastAsia="ru-RU"/>
        </w:rPr>
        <w:t>Подросткам, попавшим в трудную жизненную ситуацию, рекомендованы занятия с психологом по формированию стрессоустойчивого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 др.).</w:t>
      </w:r>
    </w:p>
    <w:p w:rsidR="00A26360" w:rsidRPr="00FC3CF6" w:rsidRDefault="00A26360" w:rsidP="00A26360">
      <w:pPr>
        <w:rPr>
          <w:sz w:val="26"/>
          <w:szCs w:val="26"/>
          <w:lang w:eastAsia="ru-RU"/>
        </w:rPr>
      </w:pPr>
      <w:r w:rsidRPr="00FC3CF6">
        <w:rPr>
          <w:sz w:val="26"/>
          <w:szCs w:val="26"/>
          <w:lang w:eastAsia="ru-RU"/>
        </w:rPr>
        <w:t>Залогом успешной реализации программы коррекционной работы является тесное сотрудничество всех специалистов и педагогов, а также родителей</w:t>
      </w:r>
      <w:r>
        <w:rPr>
          <w:sz w:val="26"/>
          <w:szCs w:val="26"/>
          <w:lang w:eastAsia="ru-RU"/>
        </w:rPr>
        <w:t xml:space="preserve"> (законных представителей)</w:t>
      </w:r>
      <w:r w:rsidRPr="00FC3CF6">
        <w:rPr>
          <w:sz w:val="26"/>
          <w:szCs w:val="26"/>
          <w:lang w:eastAsia="ru-RU"/>
        </w:rPr>
        <w:t>, представителей администрации, органов опеки и попечительства и других социальных институтов.</w:t>
      </w:r>
    </w:p>
    <w:p w:rsidR="00A26360" w:rsidRPr="00FC3CF6" w:rsidRDefault="00A26360" w:rsidP="00A26360">
      <w:pPr>
        <w:rPr>
          <w:sz w:val="26"/>
          <w:szCs w:val="26"/>
          <w:lang w:eastAsia="ru-RU"/>
        </w:rPr>
      </w:pPr>
      <w:r w:rsidRPr="00FC3CF6">
        <w:rPr>
          <w:sz w:val="26"/>
          <w:szCs w:val="26"/>
          <w:lang w:eastAsia="ru-RU"/>
        </w:rPr>
        <w:t xml:space="preserve">Спорные вопросы, касающиеся успеваемости школьников с ОВЗ, их поведения, динамики </w:t>
      </w:r>
      <w:r w:rsidRPr="00FC3CF6">
        <w:rPr>
          <w:color w:val="222222"/>
          <w:sz w:val="26"/>
          <w:szCs w:val="26"/>
          <w:shd w:val="clear" w:color="auto" w:fill="FFFFFF"/>
        </w:rPr>
        <w:t>продвижения в рамках освоения основной программы обучения</w:t>
      </w:r>
      <w:r w:rsidRPr="00FC3CF6">
        <w:rPr>
          <w:sz w:val="26"/>
          <w:szCs w:val="26"/>
          <w:lang w:eastAsia="ru-RU"/>
        </w:rPr>
        <w:t xml:space="preserve"> (как положительной, так и отрицательной), а также вопросы прохождения итоговой аттестации выносятся на обсуждение психолого-педагогического консилиума организации, методических объединений и ПМПК </w:t>
      </w:r>
    </w:p>
    <w:p w:rsidR="00A26360" w:rsidRPr="00FC3CF6" w:rsidRDefault="00A26360" w:rsidP="00A26360">
      <w:pPr>
        <w:rPr>
          <w:sz w:val="26"/>
          <w:szCs w:val="26"/>
          <w:lang w:eastAsia="ru-RU"/>
        </w:rPr>
      </w:pPr>
      <w:r w:rsidRPr="00FC3CF6">
        <w:rPr>
          <w:b/>
          <w:sz w:val="26"/>
          <w:szCs w:val="26"/>
          <w:lang w:eastAsia="ru-RU"/>
        </w:rPr>
        <w:t>Консультативное направление работы</w:t>
      </w:r>
      <w:r w:rsidRPr="00FC3CF6">
        <w:rPr>
          <w:sz w:val="26"/>
          <w:szCs w:val="26"/>
          <w:lang w:eastAsia="ru-RU"/>
        </w:rPr>
        <w:t xml:space="preserve"> решает задачи конструктивного взаимодействия педагогов и специалистов по созданию благоприятных условий для обучения и компенсации недостатков старшеклассников с ОВЗ, отбора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семей обучающихся с ОВЗ, включения их в активное сотрудничество с педагогами и специалистами:</w:t>
      </w:r>
    </w:p>
    <w:p w:rsidR="00A26360" w:rsidRPr="00FC3CF6" w:rsidRDefault="00A26360" w:rsidP="00A26360">
      <w:pPr>
        <w:pStyle w:val="a0"/>
        <w:ind w:firstLine="709"/>
        <w:rPr>
          <w:sz w:val="26"/>
          <w:szCs w:val="26"/>
        </w:rPr>
      </w:pPr>
      <w:r w:rsidRPr="00FC3CF6">
        <w:rPr>
          <w:sz w:val="26"/>
          <w:szCs w:val="26"/>
        </w:rPr>
        <w:t>Консультативное направление программы коррекционной работы</w:t>
      </w:r>
      <w:r w:rsidRPr="00FC3CF6">
        <w:rPr>
          <w:b/>
          <w:sz w:val="26"/>
          <w:szCs w:val="26"/>
        </w:rPr>
        <w:t xml:space="preserve"> </w:t>
      </w:r>
      <w:r w:rsidRPr="00FC3CF6">
        <w:rPr>
          <w:sz w:val="26"/>
          <w:szCs w:val="26"/>
        </w:rPr>
        <w:t>осуществляется во внеурочной и внеучебной деятельности педагогом класса и группой специалистов: психологом, социальным педагогом.</w:t>
      </w:r>
    </w:p>
    <w:p w:rsidR="00A26360" w:rsidRPr="00FC3CF6" w:rsidRDefault="00A26360" w:rsidP="00A26360">
      <w:pPr>
        <w:pStyle w:val="a0"/>
        <w:ind w:firstLine="709"/>
        <w:rPr>
          <w:sz w:val="26"/>
          <w:szCs w:val="26"/>
        </w:rPr>
      </w:pPr>
      <w:r w:rsidRPr="00FC3CF6">
        <w:rPr>
          <w:sz w:val="26"/>
          <w:szCs w:val="26"/>
        </w:rPr>
        <w:t>Педагог</w:t>
      </w:r>
      <w:r w:rsidRPr="00FC3CF6">
        <w:rPr>
          <w:b/>
          <w:sz w:val="26"/>
          <w:szCs w:val="26"/>
        </w:rPr>
        <w:t xml:space="preserve"> </w:t>
      </w:r>
      <w:r w:rsidRPr="00FC3CF6">
        <w:rPr>
          <w:sz w:val="26"/>
          <w:szCs w:val="26"/>
        </w:rPr>
        <w:t>класса проводит консультативную работу с родителями</w:t>
      </w:r>
      <w:r>
        <w:rPr>
          <w:sz w:val="26"/>
          <w:szCs w:val="26"/>
        </w:rPr>
        <w:t xml:space="preserve"> (законными представителями)</w:t>
      </w:r>
      <w:r w:rsidRPr="00FC3CF6">
        <w:rPr>
          <w:sz w:val="26"/>
          <w:szCs w:val="26"/>
        </w:rPr>
        <w:t xml:space="preserve"> школьников.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w:t>
      </w:r>
    </w:p>
    <w:p w:rsidR="00A26360" w:rsidRPr="00FC3CF6" w:rsidRDefault="00A26360" w:rsidP="00A26360">
      <w:pPr>
        <w:pStyle w:val="a0"/>
        <w:ind w:firstLine="709"/>
        <w:rPr>
          <w:sz w:val="26"/>
          <w:szCs w:val="26"/>
        </w:rPr>
      </w:pPr>
      <w:r w:rsidRPr="00FC3CF6">
        <w:rPr>
          <w:sz w:val="26"/>
          <w:szCs w:val="26"/>
        </w:rPr>
        <w:t>Психолог проводит консультативную работу с педагогами, администрацией школы и родителями</w:t>
      </w:r>
      <w:r>
        <w:rPr>
          <w:sz w:val="26"/>
          <w:szCs w:val="26"/>
        </w:rPr>
        <w:t xml:space="preserve"> (законными представителями)</w:t>
      </w:r>
      <w:r w:rsidRPr="00FC3CF6">
        <w:rPr>
          <w:sz w:val="26"/>
          <w:szCs w:val="26"/>
        </w:rPr>
        <w:t xml:space="preserve">. Работа с педагогами касается обсуждения проблемных ситуаций и стратегий взаимодействия. Работа психолога со школьной администрацией включает просветительскую и консультативную деятельность. </w:t>
      </w:r>
    </w:p>
    <w:p w:rsidR="00A26360" w:rsidRPr="00FC3CF6" w:rsidRDefault="00A26360" w:rsidP="00A26360">
      <w:pPr>
        <w:pStyle w:val="a0"/>
        <w:ind w:firstLine="709"/>
        <w:rPr>
          <w:sz w:val="26"/>
          <w:szCs w:val="26"/>
        </w:rPr>
      </w:pPr>
      <w:r w:rsidRPr="00FC3CF6">
        <w:rPr>
          <w:sz w:val="26"/>
          <w:szCs w:val="26"/>
        </w:rPr>
        <w:t>Работа психолога с родителями</w:t>
      </w:r>
      <w:r>
        <w:rPr>
          <w:sz w:val="26"/>
          <w:szCs w:val="26"/>
        </w:rPr>
        <w:t xml:space="preserve"> (законными представителями)</w:t>
      </w:r>
      <w:r w:rsidRPr="00FC3CF6">
        <w:rPr>
          <w:sz w:val="26"/>
          <w:szCs w:val="26"/>
        </w:rPr>
        <w:t xml:space="preserve"> ориентирована на выявление и коррекцию имеющихся у школьников проблем — академических и личностных. Кроме того, психолог принимает активное участие в работе по профессиональному самоопределению старшеклассников с особыми образовательными потребностями. </w:t>
      </w:r>
    </w:p>
    <w:p w:rsidR="00A26360" w:rsidRPr="00FC3CF6" w:rsidRDefault="00A26360" w:rsidP="00A26360">
      <w:pPr>
        <w:pStyle w:val="a0"/>
        <w:ind w:firstLine="709"/>
        <w:rPr>
          <w:sz w:val="26"/>
          <w:szCs w:val="26"/>
        </w:rPr>
      </w:pPr>
      <w:r w:rsidRPr="00FC3CF6">
        <w:rPr>
          <w:sz w:val="26"/>
          <w:szCs w:val="26"/>
        </w:rPr>
        <w:t xml:space="preserve">Консультативная работа с администрацией школы проводится при возникающих вопросах теоретического и практического характера о специфике образования и воспитания подростков с ОВЗ. </w:t>
      </w:r>
    </w:p>
    <w:p w:rsidR="00A26360" w:rsidRPr="00FC3CF6" w:rsidRDefault="00A26360" w:rsidP="00A26360">
      <w:pPr>
        <w:rPr>
          <w:sz w:val="26"/>
          <w:szCs w:val="26"/>
        </w:rPr>
      </w:pPr>
      <w:r w:rsidRPr="00FC3CF6">
        <w:rPr>
          <w:b/>
          <w:sz w:val="26"/>
          <w:szCs w:val="26"/>
        </w:rPr>
        <w:t>Информационно-просветительское направление работы</w:t>
      </w:r>
      <w:r w:rsidRPr="00FC3CF6">
        <w:rPr>
          <w:sz w:val="26"/>
          <w:szCs w:val="26"/>
        </w:rPr>
        <w:t xml:space="preserve"> 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w:t>
      </w:r>
    </w:p>
    <w:p w:rsidR="00A26360" w:rsidRPr="00FC3CF6" w:rsidRDefault="00A26360" w:rsidP="00A26360">
      <w:pPr>
        <w:rPr>
          <w:sz w:val="26"/>
          <w:szCs w:val="26"/>
        </w:rPr>
      </w:pPr>
      <w:r w:rsidRPr="00FC3CF6">
        <w:rPr>
          <w:sz w:val="26"/>
          <w:szCs w:val="26"/>
        </w:rPr>
        <w:t>Данное направление специалисты реализуют на методических объединениях, родительских собраниях, педагогических советах в виде сообщений, презентаций и докладов, а также психологических тренингов (психолог) и лекций (</w:t>
      </w:r>
      <w:r w:rsidR="0043146F">
        <w:rPr>
          <w:sz w:val="26"/>
          <w:szCs w:val="26"/>
        </w:rPr>
        <w:t>классный руководитель</w:t>
      </w:r>
      <w:r w:rsidRPr="00FC3CF6">
        <w:rPr>
          <w:sz w:val="26"/>
          <w:szCs w:val="26"/>
        </w:rPr>
        <w:t>).</w:t>
      </w:r>
    </w:p>
    <w:p w:rsidR="00A26360" w:rsidRPr="00FC3CF6" w:rsidRDefault="00A26360" w:rsidP="00A26360">
      <w:pPr>
        <w:rPr>
          <w:sz w:val="26"/>
          <w:szCs w:val="26"/>
        </w:rPr>
      </w:pPr>
      <w:r w:rsidRPr="00FC3CF6">
        <w:rPr>
          <w:sz w:val="26"/>
          <w:szCs w:val="26"/>
        </w:rPr>
        <w:t xml:space="preserve">Направления коррекционной работы реализуются в урочной и внеурочной деятельности. </w:t>
      </w:r>
    </w:p>
    <w:p w:rsidR="00A26360" w:rsidRPr="00FC3CF6" w:rsidRDefault="00A26360" w:rsidP="00A26360">
      <w:pPr>
        <w:pStyle w:val="3a"/>
        <w:rPr>
          <w:sz w:val="26"/>
          <w:szCs w:val="26"/>
        </w:rPr>
      </w:pPr>
      <w:bookmarkStart w:id="60" w:name="_Toc435412736"/>
      <w:bookmarkStart w:id="61" w:name="_Toc453968211"/>
      <w:r>
        <w:rPr>
          <w:sz w:val="26"/>
          <w:szCs w:val="26"/>
        </w:rPr>
        <w:t>2</w:t>
      </w:r>
      <w:r w:rsidRPr="00FC3CF6">
        <w:rPr>
          <w:sz w:val="26"/>
          <w:szCs w:val="26"/>
        </w:rPr>
        <w:t>.4.3. 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bookmarkEnd w:id="60"/>
      <w:bookmarkEnd w:id="61"/>
    </w:p>
    <w:p w:rsidR="00A26360" w:rsidRPr="00FC3CF6" w:rsidRDefault="00A26360" w:rsidP="00A26360">
      <w:pPr>
        <w:rPr>
          <w:bCs/>
          <w:spacing w:val="4"/>
          <w:sz w:val="26"/>
          <w:szCs w:val="26"/>
        </w:rPr>
      </w:pPr>
      <w:r w:rsidRPr="00FC3CF6">
        <w:rPr>
          <w:sz w:val="26"/>
          <w:szCs w:val="26"/>
          <w:shd w:val="clear" w:color="auto" w:fill="FFFFFF"/>
          <w:lang w:eastAsia="ru-RU" w:bidi="ru-RU"/>
        </w:rPr>
        <w:t>ПКР разраб</w:t>
      </w:r>
      <w:r>
        <w:rPr>
          <w:sz w:val="26"/>
          <w:szCs w:val="26"/>
          <w:shd w:val="clear" w:color="auto" w:fill="FFFFFF"/>
          <w:lang w:eastAsia="ru-RU" w:bidi="ru-RU"/>
        </w:rPr>
        <w:t>атывается</w:t>
      </w:r>
      <w:r w:rsidRPr="00FC3CF6">
        <w:rPr>
          <w:sz w:val="26"/>
          <w:szCs w:val="26"/>
          <w:shd w:val="clear" w:color="auto" w:fill="FFFFFF"/>
          <w:lang w:eastAsia="ru-RU" w:bidi="ru-RU"/>
        </w:rPr>
        <w:t xml:space="preserve">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обучающихся с ОВЗ в образовательной организации </w:t>
      </w:r>
      <w:r w:rsidRPr="00FC3CF6">
        <w:rPr>
          <w:rFonts w:eastAsia="Times New Roman"/>
          <w:color w:val="000000"/>
          <w:sz w:val="26"/>
          <w:szCs w:val="26"/>
          <w:lang w:eastAsia="ru-RU"/>
        </w:rPr>
        <w:t>(в том числе – инвалидов,  также школьников, попавших в сложную жизненную ситуацию)</w:t>
      </w:r>
      <w:r w:rsidRPr="00FC3CF6">
        <w:rPr>
          <w:sz w:val="26"/>
          <w:szCs w:val="26"/>
          <w:shd w:val="clear" w:color="auto" w:fill="FFFFFF"/>
          <w:lang w:eastAsia="ru-RU" w:bidi="ru-RU"/>
        </w:rPr>
        <w:t>, их особые образовательные потребности; сопоставляются результаты обучения этих подростков на предыдущем уровне образования; создается (систематизируется, дополняется) фонд методических рекомендаций по обучению данных категорий обучающихся с ОВЗ, инвалидов, а также со школьниками, попавшими в сложную жизненную ситуацию.</w:t>
      </w:r>
    </w:p>
    <w:p w:rsidR="00A26360" w:rsidRPr="00FC3CF6" w:rsidRDefault="00A26360" w:rsidP="00A26360">
      <w:pPr>
        <w:rPr>
          <w:b/>
          <w:bCs/>
          <w:spacing w:val="4"/>
          <w:sz w:val="26"/>
          <w:szCs w:val="26"/>
        </w:rPr>
      </w:pPr>
      <w:r w:rsidRPr="00FC3CF6">
        <w:rPr>
          <w:sz w:val="26"/>
          <w:szCs w:val="26"/>
          <w:shd w:val="clear" w:color="auto" w:fill="FFFFFF"/>
          <w:lang w:eastAsia="ru-RU" w:bidi="ru-RU"/>
        </w:rPr>
        <w:t>На основном этапе разрабатываются общая стратегия обучения и воспитания обучающихся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представлены в рабочих коррекционных программах.</w:t>
      </w:r>
    </w:p>
    <w:p w:rsidR="00A26360" w:rsidRPr="00FC3CF6" w:rsidRDefault="00A26360" w:rsidP="00A26360">
      <w:pPr>
        <w:rPr>
          <w:b/>
          <w:bCs/>
          <w:spacing w:val="4"/>
          <w:sz w:val="26"/>
          <w:szCs w:val="26"/>
        </w:rPr>
      </w:pPr>
      <w:r w:rsidRPr="00FC3CF6">
        <w:rPr>
          <w:sz w:val="26"/>
          <w:szCs w:val="26"/>
          <w:shd w:val="clear" w:color="auto" w:fill="FFFFFF"/>
          <w:lang w:eastAsia="ru-RU" w:bidi="ru-RU"/>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подростками с ОВЗ; принимается итоговое решение.</w:t>
      </w:r>
    </w:p>
    <w:p w:rsidR="00A26360" w:rsidRPr="00FC3CF6" w:rsidRDefault="00A26360" w:rsidP="00A26360">
      <w:pPr>
        <w:rPr>
          <w:spacing w:val="4"/>
          <w:sz w:val="26"/>
          <w:szCs w:val="26"/>
          <w:shd w:val="clear" w:color="auto" w:fill="FFFFFF"/>
          <w:lang w:eastAsia="ru-RU" w:bidi="ru-RU"/>
        </w:rPr>
      </w:pPr>
      <w:r w:rsidRPr="00FC3CF6">
        <w:rPr>
          <w:sz w:val="26"/>
          <w:szCs w:val="26"/>
          <w:shd w:val="clear" w:color="auto" w:fill="FFFFFF"/>
          <w:lang w:eastAsia="ru-RU" w:bidi="ru-RU"/>
        </w:rPr>
        <w:t>Для реализации ПКР в образовательной организации созда</w:t>
      </w:r>
      <w:r>
        <w:rPr>
          <w:sz w:val="26"/>
          <w:szCs w:val="26"/>
          <w:shd w:val="clear" w:color="auto" w:fill="FFFFFF"/>
          <w:lang w:eastAsia="ru-RU" w:bidi="ru-RU"/>
        </w:rPr>
        <w:t>ется</w:t>
      </w:r>
      <w:r w:rsidRPr="00FC3CF6">
        <w:rPr>
          <w:sz w:val="26"/>
          <w:szCs w:val="26"/>
          <w:shd w:val="clear" w:color="auto" w:fill="FFFFFF"/>
          <w:lang w:eastAsia="ru-RU" w:bidi="ru-RU"/>
        </w:rPr>
        <w:t xml:space="preserve"> служб</w:t>
      </w:r>
      <w:r>
        <w:rPr>
          <w:sz w:val="26"/>
          <w:szCs w:val="26"/>
          <w:shd w:val="clear" w:color="auto" w:fill="FFFFFF"/>
          <w:lang w:eastAsia="ru-RU" w:bidi="ru-RU"/>
        </w:rPr>
        <w:t>а</w:t>
      </w:r>
      <w:r w:rsidRPr="00FC3CF6">
        <w:rPr>
          <w:sz w:val="26"/>
          <w:szCs w:val="26"/>
          <w:shd w:val="clear" w:color="auto" w:fill="FFFFFF"/>
          <w:lang w:eastAsia="ru-RU" w:bidi="ru-RU"/>
        </w:rPr>
        <w:t xml:space="preserve"> комплексного психолого-медико-социального сопровождения и поддержки обучающихся с ограниченными возможностями здоровья.</w:t>
      </w:r>
    </w:p>
    <w:p w:rsidR="00A26360" w:rsidRPr="00FC3CF6" w:rsidRDefault="00A26360" w:rsidP="00A26360">
      <w:pPr>
        <w:rPr>
          <w:bCs/>
          <w:spacing w:val="4"/>
          <w:sz w:val="26"/>
          <w:szCs w:val="26"/>
        </w:rPr>
      </w:pPr>
      <w:r w:rsidRPr="00FC3CF6">
        <w:rPr>
          <w:sz w:val="26"/>
          <w:szCs w:val="26"/>
          <w:shd w:val="clear" w:color="auto" w:fill="FFFFFF"/>
          <w:lang w:eastAsia="ru-RU" w:bidi="ru-RU"/>
        </w:rPr>
        <w:t xml:space="preserve">Психолого-медико-социальная 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ИПР (для инвалидов). </w:t>
      </w:r>
    </w:p>
    <w:p w:rsidR="00A26360" w:rsidRPr="00FC3CF6" w:rsidRDefault="00A26360" w:rsidP="00A26360">
      <w:pPr>
        <w:rPr>
          <w:bCs/>
          <w:spacing w:val="4"/>
          <w:sz w:val="26"/>
          <w:szCs w:val="26"/>
        </w:rPr>
      </w:pPr>
      <w:r w:rsidRPr="00FC3CF6">
        <w:rPr>
          <w:sz w:val="26"/>
          <w:szCs w:val="26"/>
          <w:shd w:val="clear" w:color="auto" w:fill="FFFFFF"/>
          <w:lang w:eastAsia="ru-RU" w:bidi="ru-RU"/>
        </w:rPr>
        <w:t>Комплексное психолого-медико-социальное сопровождение и поддержка обучающихся с ограниченными возможностями здоровья, инвалидов и школьников, попавших в сложную жизненную ситуацию,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реализуются преимущественно во внеурочной деятельности.</w:t>
      </w:r>
    </w:p>
    <w:p w:rsidR="00A26360" w:rsidRPr="00BA1892" w:rsidRDefault="00A26360" w:rsidP="00A26360">
      <w:pPr>
        <w:rPr>
          <w:b/>
          <w:bCs/>
          <w:spacing w:val="4"/>
          <w:sz w:val="24"/>
          <w:szCs w:val="24"/>
        </w:rPr>
      </w:pPr>
      <w:r w:rsidRPr="00BA1892">
        <w:rPr>
          <w:sz w:val="24"/>
          <w:szCs w:val="24"/>
          <w:shd w:val="clear" w:color="auto" w:fill="FFFFFF"/>
          <w:lang w:eastAsia="ru-RU" w:bidi="ru-RU"/>
        </w:rPr>
        <w:t>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является одним из условий успешности комплексного сопровождения и поддержки подростков.</w:t>
      </w:r>
    </w:p>
    <w:p w:rsidR="00A26360" w:rsidRPr="00BA1892" w:rsidRDefault="00A26360" w:rsidP="00A26360">
      <w:pPr>
        <w:rPr>
          <w:b/>
          <w:bCs/>
          <w:spacing w:val="4"/>
          <w:sz w:val="24"/>
          <w:szCs w:val="24"/>
        </w:rPr>
      </w:pPr>
      <w:r w:rsidRPr="00BA1892">
        <w:rPr>
          <w:sz w:val="24"/>
          <w:szCs w:val="24"/>
          <w:shd w:val="clear" w:color="auto" w:fill="FFFFFF"/>
          <w:lang w:eastAsia="ru-RU" w:bidi="ru-RU"/>
        </w:rPr>
        <w:t xml:space="preserve">Медицинская поддержка и сопровождение обучающихся с ограниченными возможностями здоровья в образовательной организации осуществляются медицинским работником (медицинской сестрой) на регулярной основе. </w:t>
      </w:r>
    </w:p>
    <w:p w:rsidR="00A26360" w:rsidRPr="00BA1892" w:rsidRDefault="00A26360" w:rsidP="00A26360">
      <w:pPr>
        <w:rPr>
          <w:sz w:val="24"/>
          <w:szCs w:val="24"/>
          <w:shd w:val="clear" w:color="auto" w:fill="FFFFFF"/>
          <w:lang w:eastAsia="ru-RU" w:bidi="ru-RU"/>
        </w:rPr>
      </w:pPr>
      <w:r w:rsidRPr="00BA1892">
        <w:rPr>
          <w:sz w:val="24"/>
          <w:szCs w:val="24"/>
          <w:shd w:val="clear" w:color="auto" w:fill="FFFFFF"/>
          <w:lang w:eastAsia="ru-RU" w:bidi="ru-RU"/>
        </w:rPr>
        <w:t>Социально-педагогическое сопровождение школьников с ограниченными возможностями здоровья в общеобразовательной организации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участвует в проведении профилактической и информационно-просветительской работы</w:t>
      </w:r>
      <w:r w:rsidRPr="00BA1892">
        <w:rPr>
          <w:b/>
          <w:bCs/>
          <w:spacing w:val="4"/>
          <w:sz w:val="24"/>
          <w:szCs w:val="24"/>
        </w:rPr>
        <w:t xml:space="preserve"> </w:t>
      </w:r>
      <w:r w:rsidRPr="00BA1892">
        <w:rPr>
          <w:sz w:val="24"/>
          <w:szCs w:val="24"/>
          <w:shd w:val="clear" w:color="auto" w:fill="FFFFFF"/>
          <w:lang w:eastAsia="ru-RU" w:bidi="ru-RU"/>
        </w:rPr>
        <w:t>по защите прав и интересов школьников с ОВЗ, в выборе профессиональных склонностей и интересов. Социальный педагог взаимодействует со специалистами организации, с педагогами класса, в случае необходимости – 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w:t>
      </w:r>
    </w:p>
    <w:p w:rsidR="00A26360" w:rsidRPr="00BA1892" w:rsidRDefault="00A26360" w:rsidP="00A26360">
      <w:pPr>
        <w:rPr>
          <w:sz w:val="24"/>
          <w:szCs w:val="24"/>
          <w:shd w:val="clear" w:color="auto" w:fill="FFFFFF"/>
          <w:lang w:eastAsia="ru-RU" w:bidi="ru-RU"/>
        </w:rPr>
      </w:pPr>
      <w:r w:rsidRPr="00BA1892">
        <w:rPr>
          <w:sz w:val="24"/>
          <w:szCs w:val="24"/>
          <w:shd w:val="clear" w:color="auto" w:fill="FFFFFF"/>
          <w:lang w:eastAsia="ru-RU" w:bidi="ru-RU"/>
        </w:rPr>
        <w:t xml:space="preserve">Психологическое сопровождение обучающихся с ограниченными возможностями здоровья осуществляется в рамках реализации основных направлений психологической службы образовательной организации. </w:t>
      </w:r>
    </w:p>
    <w:p w:rsidR="00A26360" w:rsidRPr="00BA1892" w:rsidRDefault="00A26360" w:rsidP="00A26360">
      <w:pPr>
        <w:rPr>
          <w:sz w:val="24"/>
          <w:szCs w:val="24"/>
          <w:shd w:val="clear" w:color="auto" w:fill="FFFFFF"/>
          <w:lang w:eastAsia="ru-RU" w:bidi="ru-RU"/>
        </w:rPr>
      </w:pPr>
      <w:r w:rsidRPr="00BA1892">
        <w:rPr>
          <w:sz w:val="24"/>
          <w:szCs w:val="24"/>
          <w:shd w:val="clear" w:color="auto" w:fill="FFFFFF"/>
          <w:lang w:eastAsia="ru-RU" w:bidi="ru-RU"/>
        </w:rPr>
        <w:t xml:space="preserve">Педагог-психолог проводит занятия по комплексному изучению и развитию личности школьников с ограниченными возможностями здоровья, психологическая подготовка школьников к прохождению итоговой аттестации. </w:t>
      </w:r>
    </w:p>
    <w:p w:rsidR="00A26360" w:rsidRPr="00BA1892" w:rsidRDefault="00A26360" w:rsidP="00A26360">
      <w:pPr>
        <w:rPr>
          <w:b/>
          <w:bCs/>
          <w:spacing w:val="4"/>
          <w:sz w:val="24"/>
          <w:szCs w:val="24"/>
        </w:rPr>
      </w:pPr>
      <w:r w:rsidRPr="00BA1892">
        <w:rPr>
          <w:sz w:val="24"/>
          <w:szCs w:val="24"/>
          <w:shd w:val="clear" w:color="auto" w:fill="FFFFFF"/>
          <w:lang w:eastAsia="ru-RU" w:bidi="ru-RU"/>
        </w:rPr>
        <w:t>Работа организуется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ограниченными возможностями здоровья.</w:t>
      </w:r>
    </w:p>
    <w:p w:rsidR="00A26360" w:rsidRPr="00FC3CF6" w:rsidRDefault="00A26360" w:rsidP="00A26360">
      <w:pPr>
        <w:rPr>
          <w:b/>
          <w:bCs/>
          <w:spacing w:val="4"/>
          <w:sz w:val="26"/>
          <w:szCs w:val="26"/>
        </w:rPr>
      </w:pPr>
      <w:r w:rsidRPr="00BA1892">
        <w:rPr>
          <w:sz w:val="24"/>
          <w:szCs w:val="24"/>
          <w:shd w:val="clear" w:color="auto" w:fill="FFFFFF"/>
          <w:lang w:eastAsia="ru-RU" w:bidi="ru-RU"/>
        </w:rPr>
        <w:t>Помимо работы со школьниками педагог-психолог проводит консультативную работу с педагогами, администрацией школы и родителями (законными представителями) по вопросам, связанным с обучением и воспитанием обучающихся, осуществляет информационно-просветител</w:t>
      </w:r>
      <w:r w:rsidRPr="00FC3CF6">
        <w:rPr>
          <w:sz w:val="26"/>
          <w:szCs w:val="26"/>
          <w:shd w:val="clear" w:color="auto" w:fill="FFFFFF"/>
          <w:lang w:eastAsia="ru-RU" w:bidi="ru-RU"/>
        </w:rPr>
        <w:t>ьскую работу с родителями</w:t>
      </w:r>
      <w:r>
        <w:rPr>
          <w:sz w:val="26"/>
          <w:szCs w:val="26"/>
          <w:shd w:val="clear" w:color="auto" w:fill="FFFFFF"/>
          <w:lang w:eastAsia="ru-RU" w:bidi="ru-RU"/>
        </w:rPr>
        <w:t xml:space="preserve"> (законными представителями)</w:t>
      </w:r>
      <w:r w:rsidRPr="00FC3CF6">
        <w:rPr>
          <w:sz w:val="26"/>
          <w:szCs w:val="26"/>
          <w:shd w:val="clear" w:color="auto" w:fill="FFFFFF"/>
          <w:lang w:eastAsia="ru-RU" w:bidi="ru-RU"/>
        </w:rPr>
        <w:t xml:space="preserve"> и пе</w:t>
      </w:r>
      <w:r>
        <w:rPr>
          <w:sz w:val="26"/>
          <w:szCs w:val="26"/>
          <w:shd w:val="clear" w:color="auto" w:fill="FFFFFF"/>
          <w:lang w:eastAsia="ru-RU" w:bidi="ru-RU"/>
        </w:rPr>
        <w:t>дагогами: (</w:t>
      </w:r>
      <w:r w:rsidRPr="00FC3CF6">
        <w:rPr>
          <w:sz w:val="26"/>
          <w:szCs w:val="26"/>
          <w:shd w:val="clear" w:color="auto" w:fill="FFFFFF"/>
          <w:lang w:eastAsia="ru-RU" w:bidi="ru-RU"/>
        </w:rPr>
        <w:t>чтение лекций, проведение обучающих семинаров и тренингов</w:t>
      </w:r>
      <w:r>
        <w:rPr>
          <w:sz w:val="26"/>
          <w:szCs w:val="26"/>
          <w:shd w:val="clear" w:color="auto" w:fill="FFFFFF"/>
          <w:lang w:eastAsia="ru-RU" w:bidi="ru-RU"/>
        </w:rPr>
        <w:t>)</w:t>
      </w:r>
      <w:r w:rsidRPr="00FC3CF6">
        <w:rPr>
          <w:sz w:val="26"/>
          <w:szCs w:val="26"/>
          <w:shd w:val="clear" w:color="auto" w:fill="FFFFFF"/>
          <w:lang w:eastAsia="ru-RU" w:bidi="ru-RU"/>
        </w:rPr>
        <w:t>.</w:t>
      </w:r>
    </w:p>
    <w:p w:rsidR="00A26360" w:rsidRPr="00FC3CF6" w:rsidRDefault="00A26360" w:rsidP="00A26360">
      <w:pPr>
        <w:rPr>
          <w:sz w:val="26"/>
          <w:szCs w:val="26"/>
          <w:shd w:val="clear" w:color="auto" w:fill="FFFFFF"/>
          <w:lang w:eastAsia="ru-RU" w:bidi="ru-RU"/>
        </w:rPr>
      </w:pPr>
      <w:r w:rsidRPr="00FC3CF6">
        <w:rPr>
          <w:sz w:val="26"/>
          <w:szCs w:val="26"/>
          <w:shd w:val="clear" w:color="auto" w:fill="FFFFFF"/>
          <w:lang w:eastAsia="ru-RU" w:bidi="ru-RU"/>
        </w:rPr>
        <w:t>Значительная роль в организации психолого-педагогического сопровождения обучающихся с ОВЗ принадлежит психолого-педагогическому консилиуму образовательной организации (ППк).</w:t>
      </w:r>
      <w:r w:rsidRPr="00FC3CF6">
        <w:rPr>
          <w:b/>
          <w:bCs/>
          <w:spacing w:val="4"/>
          <w:sz w:val="26"/>
          <w:szCs w:val="26"/>
        </w:rPr>
        <w:t xml:space="preserve"> </w:t>
      </w:r>
      <w:r w:rsidRPr="00FC3CF6">
        <w:rPr>
          <w:sz w:val="26"/>
          <w:szCs w:val="26"/>
          <w:shd w:val="clear" w:color="auto" w:fill="FFFFFF"/>
          <w:lang w:eastAsia="ru-RU" w:bidi="ru-RU"/>
        </w:rPr>
        <w:t xml:space="preserve">Его цель – уточнение особых образовательных потребностей обучающихся с ОВЗ и школьников, попавших в сложную жизненную ситуацию, оказание им помощи (методической, специализированной и психологической). Помощь заключается в разработке рекомендаций по обучению и воспитанию; в составлении в случае необходимости индивидуальной программы обучения; в выборе специальных приемов, средств и методов обучения, в адаптации содержания учебного предметного материала. Специалисты консилиума следят за динамикой </w:t>
      </w:r>
      <w:r w:rsidRPr="00FC3CF6">
        <w:rPr>
          <w:color w:val="222222"/>
          <w:sz w:val="26"/>
          <w:szCs w:val="26"/>
          <w:shd w:val="clear" w:color="auto" w:fill="FFFFFF"/>
        </w:rPr>
        <w:t xml:space="preserve">продвижения </w:t>
      </w:r>
      <w:r w:rsidRPr="00FC3CF6">
        <w:rPr>
          <w:sz w:val="26"/>
          <w:szCs w:val="26"/>
          <w:shd w:val="clear" w:color="auto" w:fill="FFFFFF"/>
          <w:lang w:eastAsia="ru-RU" w:bidi="ru-RU"/>
        </w:rPr>
        <w:t xml:space="preserve">школьников </w:t>
      </w:r>
      <w:r w:rsidRPr="00FC3CF6">
        <w:rPr>
          <w:color w:val="222222"/>
          <w:sz w:val="26"/>
          <w:szCs w:val="26"/>
          <w:shd w:val="clear" w:color="auto" w:fill="FFFFFF"/>
        </w:rPr>
        <w:t xml:space="preserve">в рамках освоения основной программы обучения </w:t>
      </w:r>
      <w:r w:rsidRPr="00FC3CF6">
        <w:rPr>
          <w:sz w:val="26"/>
          <w:szCs w:val="26"/>
          <w:shd w:val="clear" w:color="auto" w:fill="FFFFFF"/>
          <w:lang w:eastAsia="ru-RU" w:bidi="ru-RU"/>
        </w:rPr>
        <w:t>и своевременно вносят коррективы в программу обучения и в рабочие программы коррекционной работы; рассматривают спорные и конфликтные случаи, предлагают и осуществляют отбор необходимых для школьника (школьников) дополнительных дидактических и учебных пособий.</w:t>
      </w:r>
    </w:p>
    <w:p w:rsidR="00A26360" w:rsidRPr="00FC3CF6" w:rsidRDefault="00A26360" w:rsidP="00A26360">
      <w:pPr>
        <w:rPr>
          <w:sz w:val="26"/>
          <w:szCs w:val="26"/>
          <w:lang w:eastAsia="ru-RU"/>
        </w:rPr>
      </w:pPr>
      <w:r w:rsidRPr="00FC3CF6">
        <w:rPr>
          <w:sz w:val="26"/>
          <w:szCs w:val="26"/>
          <w:lang w:eastAsia="ru-RU"/>
        </w:rPr>
        <w:t xml:space="preserve">В состав ППк входят: психолог, </w:t>
      </w:r>
      <w:r>
        <w:rPr>
          <w:sz w:val="26"/>
          <w:szCs w:val="26"/>
          <w:lang w:eastAsia="ru-RU"/>
        </w:rPr>
        <w:t xml:space="preserve">логопед, </w:t>
      </w:r>
      <w:r w:rsidRPr="00FC3CF6">
        <w:rPr>
          <w:sz w:val="26"/>
          <w:szCs w:val="26"/>
          <w:lang w:eastAsia="ru-RU"/>
        </w:rPr>
        <w:t>представитель администрации. Родители</w:t>
      </w:r>
      <w:r>
        <w:rPr>
          <w:sz w:val="26"/>
          <w:szCs w:val="26"/>
          <w:lang w:eastAsia="ru-RU"/>
        </w:rPr>
        <w:t xml:space="preserve"> (законные представители)</w:t>
      </w:r>
      <w:r w:rsidRPr="00FC3CF6">
        <w:rPr>
          <w:sz w:val="26"/>
          <w:szCs w:val="26"/>
          <w:lang w:eastAsia="ru-RU"/>
        </w:rPr>
        <w:t xml:space="preserve"> уведомляются о проведении ППк.</w:t>
      </w:r>
    </w:p>
    <w:p w:rsidR="00A26360" w:rsidRPr="00FC3CF6" w:rsidRDefault="00A26360" w:rsidP="00A26360">
      <w:pPr>
        <w:rPr>
          <w:sz w:val="26"/>
          <w:szCs w:val="26"/>
          <w:lang w:eastAsia="ru-RU"/>
        </w:rPr>
      </w:pPr>
      <w:r w:rsidRPr="00FC3CF6">
        <w:rPr>
          <w:sz w:val="26"/>
          <w:szCs w:val="26"/>
          <w:lang w:eastAsia="ru-RU"/>
        </w:rPr>
        <w:t>Психолого-педагогический консилиум ор</w:t>
      </w:r>
      <w:r>
        <w:rPr>
          <w:sz w:val="26"/>
          <w:szCs w:val="26"/>
          <w:lang w:eastAsia="ru-RU"/>
        </w:rPr>
        <w:t>г</w:t>
      </w:r>
      <w:r w:rsidRPr="00FC3CF6">
        <w:rPr>
          <w:sz w:val="26"/>
          <w:szCs w:val="26"/>
          <w:lang w:eastAsia="ru-RU"/>
        </w:rPr>
        <w:t xml:space="preserve">анизации собирается не реже двух раз в месяц. На заседаниях консилиума проводится комплексное обследование школьников в следующих случаях: </w:t>
      </w:r>
    </w:p>
    <w:p w:rsidR="00A26360" w:rsidRPr="00FC3CF6" w:rsidRDefault="00A26360" w:rsidP="00A26360">
      <w:pPr>
        <w:pStyle w:val="a0"/>
        <w:ind w:firstLine="709"/>
        <w:rPr>
          <w:sz w:val="26"/>
          <w:szCs w:val="26"/>
        </w:rPr>
      </w:pPr>
      <w:r w:rsidRPr="00FC3CF6">
        <w:rPr>
          <w:sz w:val="26"/>
          <w:szCs w:val="26"/>
        </w:rPr>
        <w:t>первичного обследования (осуществляется сразу после поступления ученика с ОВЗ в школу для уточнения диагноза и выработки общего плана работы, в том числе разработки рабочей программы коррекционной работы);</w:t>
      </w:r>
    </w:p>
    <w:p w:rsidR="00A26360" w:rsidRPr="00FC3CF6" w:rsidRDefault="00A26360" w:rsidP="00A26360">
      <w:pPr>
        <w:pStyle w:val="a0"/>
        <w:ind w:firstLine="709"/>
        <w:rPr>
          <w:sz w:val="26"/>
          <w:szCs w:val="26"/>
        </w:rPr>
      </w:pPr>
      <w:r w:rsidRPr="00FC3CF6">
        <w:rPr>
          <w:sz w:val="26"/>
          <w:szCs w:val="26"/>
        </w:rPr>
        <w:t>диагностики в течение года (диагностика проводится по запросу педагога и (или) родителей по поводу имеющихся и возникающих у школьника академических и поведенческих проблем с целью их устранения);</w:t>
      </w:r>
    </w:p>
    <w:p w:rsidR="00A26360" w:rsidRPr="00FC3CF6" w:rsidRDefault="00A26360" w:rsidP="00A26360">
      <w:pPr>
        <w:pStyle w:val="a0"/>
        <w:ind w:firstLine="709"/>
        <w:rPr>
          <w:sz w:val="26"/>
          <w:szCs w:val="26"/>
        </w:rPr>
      </w:pPr>
      <w:r w:rsidRPr="00FC3CF6">
        <w:rPr>
          <w:sz w:val="26"/>
          <w:szCs w:val="26"/>
        </w:rPr>
        <w:t xml:space="preserve">диагностики по окончании </w:t>
      </w:r>
      <w:r>
        <w:rPr>
          <w:sz w:val="26"/>
          <w:szCs w:val="26"/>
        </w:rPr>
        <w:t>полугодия</w:t>
      </w:r>
      <w:r w:rsidRPr="00FC3CF6">
        <w:rPr>
          <w:sz w:val="26"/>
          <w:szCs w:val="26"/>
        </w:rPr>
        <w:t xml:space="preserve"> и учебного года с целью мониторинга динамики школьника и выработки рекомендаций по дальнейшему обучению; </w:t>
      </w:r>
    </w:p>
    <w:p w:rsidR="00A26360" w:rsidRPr="00FC3CF6" w:rsidRDefault="00A26360" w:rsidP="00A26360">
      <w:pPr>
        <w:pStyle w:val="a0"/>
        <w:ind w:firstLine="709"/>
        <w:rPr>
          <w:sz w:val="26"/>
          <w:szCs w:val="26"/>
        </w:rPr>
      </w:pPr>
      <w:r w:rsidRPr="00FC3CF6">
        <w:rPr>
          <w:sz w:val="26"/>
          <w:szCs w:val="26"/>
        </w:rPr>
        <w:t>диагностики в нештатных (конфликтных) случаях.</w:t>
      </w:r>
    </w:p>
    <w:p w:rsidR="00A26360" w:rsidRPr="00FC3CF6" w:rsidRDefault="00A26360" w:rsidP="00A26360">
      <w:pPr>
        <w:rPr>
          <w:sz w:val="26"/>
          <w:szCs w:val="26"/>
        </w:rPr>
      </w:pPr>
      <w:r w:rsidRPr="00FC3CF6">
        <w:rPr>
          <w:sz w:val="26"/>
          <w:szCs w:val="26"/>
        </w:rPr>
        <w:t>Ф</w:t>
      </w:r>
      <w:r>
        <w:rPr>
          <w:sz w:val="26"/>
          <w:szCs w:val="26"/>
        </w:rPr>
        <w:t>ормы обследования учеников</w:t>
      </w:r>
      <w:r w:rsidRPr="00FC3CF6">
        <w:rPr>
          <w:sz w:val="26"/>
          <w:szCs w:val="26"/>
        </w:rPr>
        <w:t xml:space="preserve"> варьир</w:t>
      </w:r>
      <w:r>
        <w:rPr>
          <w:sz w:val="26"/>
          <w:szCs w:val="26"/>
        </w:rPr>
        <w:t>ует</w:t>
      </w:r>
      <w:r w:rsidRPr="00FC3CF6">
        <w:rPr>
          <w:sz w:val="26"/>
          <w:szCs w:val="26"/>
        </w:rPr>
        <w:t>ся: групповая, подгрупповая, индивидуальная.</w:t>
      </w:r>
    </w:p>
    <w:p w:rsidR="00A26360" w:rsidRPr="00FC3CF6" w:rsidRDefault="00A26360" w:rsidP="00A26360">
      <w:pPr>
        <w:rPr>
          <w:sz w:val="26"/>
          <w:szCs w:val="26"/>
        </w:rPr>
      </w:pPr>
      <w:r w:rsidRPr="00FC3CF6">
        <w:rPr>
          <w:sz w:val="26"/>
          <w:szCs w:val="26"/>
        </w:rPr>
        <w:t>В случаях выявления изменения в психическом и/или физическом состоянии обучающегося с ОВЗ, сохраняющихся у него проблем в освоении основной образовательной программы в рабочую коррекционную программу вносятся коррективы.</w:t>
      </w:r>
    </w:p>
    <w:p w:rsidR="00A26360" w:rsidRPr="00FC3CF6" w:rsidRDefault="00A26360" w:rsidP="00A26360">
      <w:pPr>
        <w:rPr>
          <w:sz w:val="26"/>
          <w:szCs w:val="26"/>
        </w:rPr>
      </w:pPr>
      <w:r w:rsidRPr="00FC3CF6">
        <w:rPr>
          <w:sz w:val="26"/>
          <w:szCs w:val="26"/>
        </w:rPr>
        <w:t>Ориентируясь на заключения ПМПК, результаты диагностики ППк и обследования конкретными специалистами и учителями образовательной организации, определяются ключевые звенья комплексных коррекционных мероприятий и необходимость вариативных индивидуальных планов обучения обучающихся с ОВЗ и подростков, попавших в трудную жизненную ситуацию.</w:t>
      </w:r>
    </w:p>
    <w:p w:rsidR="00A26360" w:rsidRPr="00FC3CF6" w:rsidRDefault="00A26360" w:rsidP="00A26360">
      <w:pPr>
        <w:rPr>
          <w:b/>
          <w:bCs/>
          <w:spacing w:val="4"/>
          <w:sz w:val="26"/>
          <w:szCs w:val="26"/>
        </w:rPr>
      </w:pPr>
      <w:r w:rsidRPr="00FC3CF6">
        <w:rPr>
          <w:sz w:val="26"/>
          <w:szCs w:val="26"/>
          <w:shd w:val="clear" w:color="auto" w:fill="FFFFFF"/>
          <w:lang w:bidi="ru-RU"/>
        </w:rPr>
        <w:t>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p>
    <w:p w:rsidR="00A26360" w:rsidRPr="00FC3CF6" w:rsidRDefault="00A26360" w:rsidP="00A26360">
      <w:pPr>
        <w:rPr>
          <w:sz w:val="26"/>
          <w:szCs w:val="26"/>
          <w:shd w:val="clear" w:color="auto" w:fill="FFFFFF"/>
          <w:lang w:bidi="ru-RU"/>
        </w:rPr>
      </w:pPr>
      <w:r w:rsidRPr="00FC3CF6">
        <w:rPr>
          <w:sz w:val="26"/>
          <w:szCs w:val="26"/>
          <w:shd w:val="clear" w:color="auto" w:fill="FFFFFF"/>
          <w:lang w:bidi="ru-RU"/>
        </w:rPr>
        <w:t>Образовательная организация при отсутствии необходимых условий (кадровых, материально-технических и др.) осуществля</w:t>
      </w:r>
      <w:r>
        <w:rPr>
          <w:sz w:val="26"/>
          <w:szCs w:val="26"/>
          <w:shd w:val="clear" w:color="auto" w:fill="FFFFFF"/>
          <w:lang w:bidi="ru-RU"/>
        </w:rPr>
        <w:t>ет</w:t>
      </w:r>
      <w:r w:rsidRPr="00FC3CF6">
        <w:rPr>
          <w:sz w:val="26"/>
          <w:szCs w:val="26"/>
          <w:shd w:val="clear" w:color="auto" w:fill="FFFFFF"/>
          <w:lang w:bidi="ru-RU"/>
        </w:rPr>
        <w:t xml:space="preserve"> деятельность службы комплексного психолого-медико-социального сопровождения и поддержки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w:t>
      </w:r>
    </w:p>
    <w:p w:rsidR="00A26360" w:rsidRPr="001908D7" w:rsidRDefault="00A26360" w:rsidP="001908D7">
      <w:pPr>
        <w:pStyle w:val="3a"/>
        <w:ind w:firstLine="284"/>
        <w:rPr>
          <w:sz w:val="26"/>
          <w:szCs w:val="26"/>
        </w:rPr>
      </w:pPr>
      <w:bookmarkStart w:id="62" w:name="_Toc435412737"/>
      <w:bookmarkStart w:id="63" w:name="_Toc453968212"/>
      <w:r w:rsidRPr="001908D7">
        <w:rPr>
          <w:sz w:val="26"/>
          <w:szCs w:val="26"/>
        </w:rPr>
        <w:t>2.4.4. 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bookmarkEnd w:id="62"/>
      <w:bookmarkEnd w:id="63"/>
      <w:r w:rsidRPr="001908D7">
        <w:rPr>
          <w:sz w:val="26"/>
          <w:szCs w:val="26"/>
        </w:rPr>
        <w:t xml:space="preserve"> </w:t>
      </w:r>
    </w:p>
    <w:p w:rsidR="00A26360" w:rsidRPr="001908D7" w:rsidRDefault="00A26360" w:rsidP="001908D7">
      <w:pPr>
        <w:pStyle w:val="-310"/>
        <w:shd w:val="clear" w:color="auto" w:fill="FFFFFF"/>
        <w:ind w:left="0" w:firstLine="284"/>
        <w:rPr>
          <w:rFonts w:eastAsia="Times New Roman"/>
          <w:color w:val="000000"/>
          <w:sz w:val="26"/>
          <w:szCs w:val="26"/>
          <w:lang w:eastAsia="ru-RU"/>
        </w:rPr>
      </w:pPr>
      <w:r w:rsidRPr="001908D7">
        <w:rPr>
          <w:sz w:val="26"/>
          <w:szCs w:val="26"/>
          <w:lang w:eastAsia="ru-RU"/>
        </w:rPr>
        <w:t xml:space="preserve">Механизм взаимодействия раскрывается в учебном плане, во взаимосвязи ПКР и рабочих коррекционных программ, во взаимодействии педагогов различного профиля (учителей, социальных педагогов, педагогов дополнительного образования) и специалистов: дефектологов, психологов, медицинских работников внутри организации, осуществляющей образовательную деятельность; </w:t>
      </w:r>
      <w:r w:rsidRPr="001908D7">
        <w:rPr>
          <w:rFonts w:eastAsia="Times New Roman"/>
          <w:color w:val="000000"/>
          <w:sz w:val="26"/>
          <w:szCs w:val="26"/>
          <w:lang w:eastAsia="ru-RU"/>
        </w:rPr>
        <w:t xml:space="preserve">в сетевом взаимодействии педагогов и специалистов с организациями, реализующими адаптированные программы обучения,  с ПМПК, с Центрами психолого-педагогической, медицинской и социальной помощи; с семьей; </w:t>
      </w:r>
      <w:r w:rsidRPr="001908D7">
        <w:rPr>
          <w:rFonts w:eastAsia="Times New Roman"/>
          <w:sz w:val="26"/>
          <w:szCs w:val="26"/>
          <w:lang w:eastAsia="ru-RU"/>
        </w:rPr>
        <w:t>с</w:t>
      </w:r>
      <w:r w:rsidRPr="001908D7">
        <w:rPr>
          <w:rFonts w:eastAsia="Times New Roman"/>
          <w:color w:val="000000"/>
          <w:sz w:val="26"/>
          <w:szCs w:val="26"/>
          <w:lang w:eastAsia="ru-RU"/>
        </w:rPr>
        <w:t xml:space="preserve"> другими институтами общества (профессиональными образовательными организациями, образовательными организациями высшего образования; организациями дополнительного образования)</w:t>
      </w:r>
      <w:r w:rsidRPr="001908D7">
        <w:rPr>
          <w:sz w:val="26"/>
          <w:szCs w:val="26"/>
          <w:lang w:eastAsia="ru-RU"/>
        </w:rPr>
        <w:t>.</w:t>
      </w:r>
    </w:p>
    <w:p w:rsidR="00A26360" w:rsidRPr="001908D7" w:rsidRDefault="00A26360" w:rsidP="001908D7">
      <w:pPr>
        <w:ind w:firstLine="284"/>
        <w:rPr>
          <w:sz w:val="26"/>
          <w:szCs w:val="26"/>
          <w:lang w:eastAsia="ru-RU"/>
        </w:rPr>
      </w:pPr>
      <w:r w:rsidRPr="001908D7">
        <w:rPr>
          <w:sz w:val="26"/>
          <w:szCs w:val="26"/>
          <w:lang w:eastAsia="ru-RU"/>
        </w:rPr>
        <w:t>Программа коррекционной работы отражается в учебном плане освоения основной образовательной программы — в обязательной части и части, формируемой участниками образовательных отношений.</w:t>
      </w:r>
    </w:p>
    <w:p w:rsidR="00A26360" w:rsidRPr="001908D7" w:rsidRDefault="00A26360" w:rsidP="001908D7">
      <w:pPr>
        <w:ind w:firstLine="284"/>
        <w:rPr>
          <w:sz w:val="26"/>
          <w:szCs w:val="26"/>
          <w:lang w:eastAsia="ru-RU"/>
        </w:rPr>
      </w:pPr>
      <w:r w:rsidRPr="001908D7">
        <w:rPr>
          <w:sz w:val="26"/>
          <w:szCs w:val="26"/>
          <w:lang w:eastAsia="ru-RU"/>
        </w:rPr>
        <w:t>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w:t>
      </w:r>
    </w:p>
    <w:p w:rsidR="00A26360" w:rsidRPr="001908D7" w:rsidRDefault="00A26360" w:rsidP="001908D7">
      <w:pPr>
        <w:ind w:firstLine="284"/>
        <w:rPr>
          <w:sz w:val="26"/>
          <w:szCs w:val="26"/>
          <w:lang w:eastAsia="ru-RU"/>
        </w:rPr>
      </w:pPr>
      <w:r w:rsidRPr="001908D7">
        <w:rPr>
          <w:sz w:val="26"/>
          <w:szCs w:val="26"/>
          <w:lang w:eastAsia="ru-RU"/>
        </w:rPr>
        <w:t>Коррекционная работа во внеучебной деятельности осуществляется по программам внеурочной деятельности разных видов (познавательная деятельность, проблемно-ценностное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спортивно-оздоровительная деятельность, туристско-краеведческая деятельность), опосредованно стимулирующих и корригирующих развитие старшеклассников с ОВЗ.</w:t>
      </w:r>
    </w:p>
    <w:p w:rsidR="00A26360" w:rsidRPr="001908D7" w:rsidRDefault="00A26360" w:rsidP="001908D7">
      <w:pPr>
        <w:ind w:firstLine="284"/>
        <w:rPr>
          <w:sz w:val="26"/>
          <w:szCs w:val="26"/>
          <w:lang w:eastAsia="ru-RU"/>
        </w:rPr>
      </w:pPr>
      <w:r w:rsidRPr="001908D7">
        <w:rPr>
          <w:sz w:val="26"/>
          <w:szCs w:val="26"/>
          <w:lang w:eastAsia="ru-RU"/>
        </w:rPr>
        <w:t xml:space="preserve">Специалисты и педагоги с участием самих обучающихся с ОВЗ и их родителей (законных представителей) разрабатывают индивидуальные учебные планы с целью развития потенциала школьников. </w:t>
      </w:r>
    </w:p>
    <w:p w:rsidR="00A26360" w:rsidRPr="001908D7" w:rsidRDefault="00A26360" w:rsidP="001908D7">
      <w:pPr>
        <w:pStyle w:val="3a"/>
        <w:ind w:firstLine="284"/>
        <w:rPr>
          <w:sz w:val="26"/>
          <w:szCs w:val="26"/>
        </w:rPr>
      </w:pPr>
      <w:bookmarkStart w:id="64" w:name="_Toc435412738"/>
      <w:bookmarkStart w:id="65" w:name="_Toc453968213"/>
      <w:r w:rsidRPr="001908D7">
        <w:rPr>
          <w:sz w:val="26"/>
          <w:szCs w:val="26"/>
        </w:rPr>
        <w:t>2.4.5.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bookmarkEnd w:id="64"/>
      <w:bookmarkEnd w:id="65"/>
    </w:p>
    <w:p w:rsidR="00A26360" w:rsidRPr="001908D7" w:rsidRDefault="00A26360" w:rsidP="001908D7">
      <w:pPr>
        <w:shd w:val="clear" w:color="auto" w:fill="FFFFFF"/>
        <w:ind w:firstLine="284"/>
        <w:rPr>
          <w:sz w:val="26"/>
          <w:szCs w:val="26"/>
          <w:lang w:eastAsia="ru-RU"/>
        </w:rPr>
      </w:pPr>
      <w:r w:rsidRPr="001908D7">
        <w:rPr>
          <w:rFonts w:eastAsia="Times New Roman"/>
          <w:color w:val="000000"/>
          <w:sz w:val="26"/>
          <w:szCs w:val="26"/>
          <w:lang w:eastAsia="ru-RU"/>
        </w:rPr>
        <w:t>Планируется 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rsidR="00A26360" w:rsidRPr="001908D7" w:rsidRDefault="00A26360" w:rsidP="001908D7">
      <w:pPr>
        <w:ind w:firstLine="284"/>
        <w:rPr>
          <w:sz w:val="26"/>
          <w:szCs w:val="26"/>
          <w:lang w:eastAsia="ru-RU"/>
        </w:rPr>
      </w:pPr>
      <w:r w:rsidRPr="001908D7">
        <w:rPr>
          <w:sz w:val="26"/>
          <w:szCs w:val="26"/>
          <w:lang w:eastAsia="ru-RU"/>
        </w:rPr>
        <w:t>Личностные результаты:</w:t>
      </w:r>
    </w:p>
    <w:p w:rsidR="00A26360" w:rsidRPr="001908D7" w:rsidRDefault="00A26360" w:rsidP="001908D7">
      <w:pPr>
        <w:pStyle w:val="a0"/>
        <w:rPr>
          <w:sz w:val="26"/>
          <w:szCs w:val="26"/>
        </w:rPr>
      </w:pPr>
      <w:r w:rsidRPr="001908D7">
        <w:rPr>
          <w:sz w:val="26"/>
          <w:szCs w:val="26"/>
        </w:rPr>
        <w:t>сформированная мотивация к труду;</w:t>
      </w:r>
    </w:p>
    <w:p w:rsidR="00A26360" w:rsidRPr="001908D7" w:rsidRDefault="00A26360" w:rsidP="001908D7">
      <w:pPr>
        <w:pStyle w:val="a0"/>
        <w:rPr>
          <w:sz w:val="26"/>
          <w:szCs w:val="26"/>
        </w:rPr>
      </w:pPr>
      <w:r w:rsidRPr="001908D7">
        <w:rPr>
          <w:sz w:val="26"/>
          <w:szCs w:val="26"/>
        </w:rPr>
        <w:t>ответственное отношение к выполнению заданий;</w:t>
      </w:r>
    </w:p>
    <w:p w:rsidR="00A26360" w:rsidRPr="001908D7" w:rsidRDefault="00A26360" w:rsidP="001908D7">
      <w:pPr>
        <w:pStyle w:val="a0"/>
        <w:rPr>
          <w:sz w:val="26"/>
          <w:szCs w:val="26"/>
        </w:rPr>
      </w:pPr>
      <w:r w:rsidRPr="001908D7">
        <w:rPr>
          <w:sz w:val="26"/>
          <w:szCs w:val="26"/>
        </w:rPr>
        <w:t>адекватная самооценка и оценка окружающих людей;</w:t>
      </w:r>
    </w:p>
    <w:p w:rsidR="00A26360" w:rsidRPr="001908D7" w:rsidRDefault="00A26360" w:rsidP="001908D7">
      <w:pPr>
        <w:pStyle w:val="a0"/>
        <w:rPr>
          <w:sz w:val="26"/>
          <w:szCs w:val="26"/>
        </w:rPr>
      </w:pPr>
      <w:r w:rsidRPr="001908D7">
        <w:rPr>
          <w:sz w:val="26"/>
          <w:szCs w:val="26"/>
        </w:rPr>
        <w:t>сформированный самоконтроль на основе развития эмоциональных и волевых качеств;</w:t>
      </w:r>
    </w:p>
    <w:p w:rsidR="00A26360" w:rsidRPr="001908D7" w:rsidRDefault="00A26360" w:rsidP="001908D7">
      <w:pPr>
        <w:pStyle w:val="a0"/>
        <w:rPr>
          <w:sz w:val="26"/>
          <w:szCs w:val="26"/>
        </w:rPr>
      </w:pPr>
      <w:r w:rsidRPr="001908D7">
        <w:rPr>
          <w:sz w:val="26"/>
          <w:szCs w:val="26"/>
        </w:rPr>
        <w:t>умение вести диалог с разными людьми, достигать в нем взаимопонимания, находить общие цели и сотрудничать для их достижения;</w:t>
      </w:r>
    </w:p>
    <w:p w:rsidR="00A26360" w:rsidRPr="001908D7" w:rsidRDefault="00A26360" w:rsidP="001908D7">
      <w:pPr>
        <w:pStyle w:val="a0"/>
        <w:rPr>
          <w:sz w:val="26"/>
          <w:szCs w:val="26"/>
        </w:rPr>
      </w:pPr>
      <w:r w:rsidRPr="001908D7">
        <w:rPr>
          <w:sz w:val="26"/>
          <w:szCs w:val="26"/>
        </w:rPr>
        <w:t xml:space="preserve">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 </w:t>
      </w:r>
    </w:p>
    <w:p w:rsidR="00A26360" w:rsidRPr="001908D7" w:rsidRDefault="00A26360" w:rsidP="001908D7">
      <w:pPr>
        <w:pStyle w:val="a0"/>
        <w:rPr>
          <w:sz w:val="26"/>
          <w:szCs w:val="26"/>
        </w:rPr>
      </w:pPr>
      <w:r w:rsidRPr="001908D7">
        <w:rPr>
          <w:sz w:val="26"/>
          <w:szCs w:val="26"/>
        </w:rPr>
        <w:t>понимание и неприятие вредных привычек (курения, употребления алкоголя, наркотиков);</w:t>
      </w:r>
    </w:p>
    <w:p w:rsidR="00A26360" w:rsidRPr="001908D7" w:rsidRDefault="00A26360" w:rsidP="001908D7">
      <w:pPr>
        <w:pStyle w:val="a0"/>
        <w:rPr>
          <w:sz w:val="26"/>
          <w:szCs w:val="26"/>
        </w:rPr>
      </w:pPr>
      <w:r w:rsidRPr="001908D7">
        <w:rPr>
          <w:sz w:val="26"/>
          <w:szCs w:val="26"/>
        </w:rPr>
        <w:t xml:space="preserve">осознанный выбор будущей профессии и адекватная оценка собственных возможностей по реализации жизненных планов; </w:t>
      </w:r>
    </w:p>
    <w:p w:rsidR="00A26360" w:rsidRPr="001908D7" w:rsidRDefault="00A26360" w:rsidP="001908D7">
      <w:pPr>
        <w:pStyle w:val="a0"/>
        <w:rPr>
          <w:sz w:val="26"/>
          <w:szCs w:val="26"/>
        </w:rPr>
      </w:pPr>
      <w:r w:rsidRPr="001908D7">
        <w:rPr>
          <w:sz w:val="26"/>
          <w:szCs w:val="26"/>
        </w:rPr>
        <w:t xml:space="preserve">ответственное отношение к созданию семьи на основе осмысленного принятия ценностей семейной жизни. </w:t>
      </w:r>
    </w:p>
    <w:p w:rsidR="00A26360" w:rsidRPr="001908D7" w:rsidRDefault="00A26360" w:rsidP="001908D7">
      <w:pPr>
        <w:ind w:firstLine="284"/>
        <w:rPr>
          <w:sz w:val="26"/>
          <w:szCs w:val="26"/>
          <w:lang w:eastAsia="ru-RU"/>
        </w:rPr>
      </w:pPr>
      <w:r w:rsidRPr="001908D7">
        <w:rPr>
          <w:sz w:val="26"/>
          <w:szCs w:val="26"/>
          <w:lang w:eastAsia="ru-RU"/>
        </w:rPr>
        <w:t>Метапредметные результаты:</w:t>
      </w:r>
    </w:p>
    <w:p w:rsidR="00A26360" w:rsidRPr="001908D7" w:rsidRDefault="00A26360" w:rsidP="001908D7">
      <w:pPr>
        <w:pStyle w:val="a0"/>
        <w:rPr>
          <w:sz w:val="26"/>
          <w:szCs w:val="26"/>
        </w:rPr>
      </w:pPr>
      <w:r w:rsidRPr="001908D7">
        <w:rPr>
          <w:sz w:val="26"/>
          <w:szCs w:val="26"/>
        </w:rPr>
        <w:t xml:space="preserve">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 </w:t>
      </w:r>
    </w:p>
    <w:p w:rsidR="00A26360" w:rsidRPr="001908D7" w:rsidRDefault="00A26360" w:rsidP="001908D7">
      <w:pPr>
        <w:pStyle w:val="a0"/>
        <w:rPr>
          <w:sz w:val="26"/>
          <w:szCs w:val="26"/>
        </w:rPr>
      </w:pPr>
      <w:r w:rsidRPr="001908D7">
        <w:rPr>
          <w:sz w:val="26"/>
          <w:szCs w:val="26"/>
        </w:rPr>
        <w:t xml:space="preserve">овладение навыками познавательной, учебно-исследовательской и проектной деятельности, навыками разрешения проблем; </w:t>
      </w:r>
    </w:p>
    <w:p w:rsidR="00A26360" w:rsidRPr="001908D7" w:rsidRDefault="00A26360" w:rsidP="001908D7">
      <w:pPr>
        <w:pStyle w:val="a0"/>
        <w:rPr>
          <w:sz w:val="26"/>
          <w:szCs w:val="26"/>
        </w:rPr>
      </w:pPr>
      <w:r w:rsidRPr="001908D7">
        <w:rPr>
          <w:sz w:val="26"/>
          <w:szCs w:val="26"/>
        </w:rPr>
        <w:t>самостоятельное (при необходимости – с помощью) нахождение способов решения практических задач, применения различных методов познания;</w:t>
      </w:r>
    </w:p>
    <w:p w:rsidR="00A26360" w:rsidRPr="001908D7" w:rsidRDefault="00A26360" w:rsidP="001908D7">
      <w:pPr>
        <w:pStyle w:val="a0"/>
        <w:rPr>
          <w:sz w:val="26"/>
          <w:szCs w:val="26"/>
        </w:rPr>
      </w:pPr>
      <w:r w:rsidRPr="001908D7">
        <w:rPr>
          <w:sz w:val="26"/>
          <w:szCs w:val="26"/>
        </w:rPr>
        <w:t>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rsidR="00A26360" w:rsidRPr="001908D7" w:rsidRDefault="00A26360" w:rsidP="001908D7">
      <w:pPr>
        <w:pStyle w:val="a0"/>
        <w:rPr>
          <w:sz w:val="26"/>
          <w:szCs w:val="26"/>
        </w:rPr>
      </w:pPr>
      <w:r w:rsidRPr="001908D7">
        <w:rPr>
          <w:sz w:val="26"/>
          <w:szCs w:val="26"/>
        </w:rPr>
        <w:t>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A26360" w:rsidRPr="001908D7" w:rsidRDefault="00A26360" w:rsidP="001908D7">
      <w:pPr>
        <w:pStyle w:val="a0"/>
        <w:rPr>
          <w:sz w:val="26"/>
          <w:szCs w:val="26"/>
        </w:rPr>
      </w:pPr>
      <w:r w:rsidRPr="001908D7">
        <w:rPr>
          <w:sz w:val="26"/>
          <w:szCs w:val="26"/>
        </w:rPr>
        <w:t>определение назначения и функций различных социальных институтов.</w:t>
      </w:r>
    </w:p>
    <w:p w:rsidR="00A26360" w:rsidRPr="001908D7" w:rsidRDefault="00A26360" w:rsidP="001908D7">
      <w:pPr>
        <w:ind w:firstLine="284"/>
        <w:rPr>
          <w:sz w:val="26"/>
          <w:szCs w:val="26"/>
          <w:lang w:eastAsia="ru-RU"/>
        </w:rPr>
      </w:pPr>
      <w:r w:rsidRPr="001908D7">
        <w:rPr>
          <w:b/>
          <w:sz w:val="26"/>
          <w:szCs w:val="26"/>
          <w:lang w:eastAsia="ru-RU"/>
        </w:rPr>
        <w:t>П</w:t>
      </w:r>
      <w:r w:rsidRPr="001908D7">
        <w:rPr>
          <w:b/>
          <w:spacing w:val="-6"/>
          <w:sz w:val="26"/>
          <w:szCs w:val="26"/>
          <w:lang w:eastAsia="ru-RU"/>
        </w:rPr>
        <w:t>редметные результаты освоения основной</w:t>
      </w:r>
      <w:r w:rsidRPr="001908D7">
        <w:rPr>
          <w:b/>
          <w:sz w:val="26"/>
          <w:szCs w:val="26"/>
          <w:lang w:eastAsia="ru-RU"/>
        </w:rPr>
        <w:t xml:space="preserve"> образовательной программы</w:t>
      </w:r>
      <w:r w:rsidRPr="001908D7">
        <w:rPr>
          <w:sz w:val="26"/>
          <w:szCs w:val="26"/>
          <w:lang w:eastAsia="ru-RU"/>
        </w:rPr>
        <w:t xml:space="preserve"> должны обеспечивать возможность дальнейшего успешного профессионального обучения и/или профессиональной деятельности школьников с ОВЗ.</w:t>
      </w:r>
    </w:p>
    <w:p w:rsidR="00A26360" w:rsidRPr="001908D7" w:rsidRDefault="00A26360" w:rsidP="001908D7">
      <w:pPr>
        <w:ind w:firstLine="284"/>
        <w:rPr>
          <w:sz w:val="26"/>
          <w:szCs w:val="26"/>
          <w:lang w:eastAsia="ru-RU"/>
        </w:rPr>
      </w:pPr>
      <w:r w:rsidRPr="001908D7">
        <w:rPr>
          <w:sz w:val="26"/>
          <w:szCs w:val="26"/>
          <w:lang w:eastAsia="ru-RU"/>
        </w:rPr>
        <w:t xml:space="preserve">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 </w:t>
      </w:r>
    </w:p>
    <w:p w:rsidR="00A26360" w:rsidRPr="001908D7" w:rsidRDefault="00A26360" w:rsidP="001908D7">
      <w:pPr>
        <w:ind w:firstLine="284"/>
        <w:rPr>
          <w:sz w:val="26"/>
          <w:szCs w:val="26"/>
          <w:lang w:eastAsia="ru-RU"/>
        </w:rPr>
      </w:pPr>
      <w:r w:rsidRPr="001908D7">
        <w:rPr>
          <w:b/>
          <w:bCs/>
          <w:sz w:val="26"/>
          <w:szCs w:val="26"/>
          <w:lang w:eastAsia="ru-RU"/>
        </w:rPr>
        <w:t>На базовом уровне</w:t>
      </w:r>
      <w:r w:rsidRPr="001908D7">
        <w:rPr>
          <w:sz w:val="26"/>
          <w:szCs w:val="26"/>
          <w:lang w:eastAsia="ru-RU"/>
        </w:rPr>
        <w:t xml:space="preserve"> обучающиеся с ОВЗ овладевают общеобразовательными и общекультурными компетенциями в рамках предметных областей ООП СОО.</w:t>
      </w:r>
    </w:p>
    <w:p w:rsidR="00A26360" w:rsidRPr="001908D7" w:rsidRDefault="00A26360" w:rsidP="001908D7">
      <w:pPr>
        <w:ind w:firstLine="284"/>
        <w:rPr>
          <w:sz w:val="26"/>
          <w:szCs w:val="26"/>
          <w:lang w:eastAsia="ru-RU"/>
        </w:rPr>
      </w:pPr>
      <w:r w:rsidRPr="001908D7">
        <w:rPr>
          <w:b/>
          <w:bCs/>
          <w:sz w:val="26"/>
          <w:szCs w:val="26"/>
          <w:lang w:eastAsia="ru-RU"/>
        </w:rPr>
        <w:t>На углубленном уровне</w:t>
      </w:r>
      <w:r w:rsidRPr="001908D7">
        <w:rPr>
          <w:bCs/>
          <w:sz w:val="26"/>
          <w:szCs w:val="26"/>
          <w:lang w:eastAsia="ru-RU"/>
        </w:rPr>
        <w:t xml:space="preserve">, </w:t>
      </w:r>
      <w:r w:rsidRPr="001908D7">
        <w:rPr>
          <w:sz w:val="26"/>
          <w:szCs w:val="26"/>
          <w:lang w:eastAsia="ru-RU"/>
        </w:rPr>
        <w:t>ориентированном преимущественно на подготовку к 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(предметам).</w:t>
      </w:r>
    </w:p>
    <w:p w:rsidR="00A26360" w:rsidRPr="001908D7" w:rsidRDefault="00A26360" w:rsidP="001908D7">
      <w:pPr>
        <w:ind w:firstLine="284"/>
        <w:rPr>
          <w:sz w:val="26"/>
          <w:szCs w:val="26"/>
          <w:lang w:eastAsia="ru-RU"/>
        </w:rPr>
      </w:pPr>
      <w:r w:rsidRPr="001908D7">
        <w:rPr>
          <w:bCs/>
          <w:sz w:val="26"/>
          <w:szCs w:val="26"/>
          <w:lang w:eastAsia="ru-RU"/>
        </w:rPr>
        <w:t>Предметные результаты</w:t>
      </w:r>
      <w:r w:rsidRPr="001908D7">
        <w:rPr>
          <w:sz w:val="26"/>
          <w:szCs w:val="26"/>
          <w:lang w:eastAsia="ru-RU"/>
        </w:rPr>
        <w:t xml:space="preserve">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 </w:t>
      </w:r>
    </w:p>
    <w:p w:rsidR="00A26360" w:rsidRPr="001908D7" w:rsidRDefault="00A26360" w:rsidP="001908D7">
      <w:pPr>
        <w:ind w:firstLine="284"/>
        <w:rPr>
          <w:sz w:val="26"/>
          <w:szCs w:val="26"/>
          <w:lang w:eastAsia="ru-RU"/>
        </w:rPr>
      </w:pPr>
      <w:r w:rsidRPr="001908D7">
        <w:rPr>
          <w:sz w:val="26"/>
          <w:szCs w:val="26"/>
          <w:lang w:eastAsia="ru-RU"/>
        </w:rPr>
        <w:t>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A26360" w:rsidRPr="001908D7" w:rsidRDefault="00A26360" w:rsidP="001908D7">
      <w:pPr>
        <w:ind w:firstLine="284"/>
        <w:rPr>
          <w:sz w:val="26"/>
          <w:szCs w:val="26"/>
          <w:lang w:eastAsia="ru-RU"/>
        </w:rPr>
      </w:pPr>
      <w:r w:rsidRPr="001908D7">
        <w:rPr>
          <w:sz w:val="26"/>
          <w:szCs w:val="26"/>
          <w:lang w:eastAsia="ru-RU"/>
        </w:rPr>
        <w:t>Предметные результаты:</w:t>
      </w:r>
    </w:p>
    <w:p w:rsidR="00A26360" w:rsidRPr="001908D7" w:rsidRDefault="00A26360" w:rsidP="001908D7">
      <w:pPr>
        <w:pStyle w:val="a0"/>
        <w:rPr>
          <w:sz w:val="26"/>
          <w:szCs w:val="26"/>
        </w:rPr>
      </w:pPr>
      <w:r w:rsidRPr="001908D7">
        <w:rPr>
          <w:sz w:val="26"/>
          <w:szCs w:val="26"/>
        </w:rPr>
        <w:t xml:space="preserve">освоение программы учебных предметов на углубленном уровне при сформированной учебной деятельности и высоких познавательных и/или речевых способностях и возможностях; </w:t>
      </w:r>
    </w:p>
    <w:p w:rsidR="00A26360" w:rsidRPr="001908D7" w:rsidRDefault="00A26360" w:rsidP="001908D7">
      <w:pPr>
        <w:pStyle w:val="a0"/>
        <w:rPr>
          <w:sz w:val="26"/>
          <w:szCs w:val="26"/>
        </w:rPr>
      </w:pPr>
      <w:r w:rsidRPr="001908D7">
        <w:rPr>
          <w:sz w:val="26"/>
          <w:szCs w:val="26"/>
        </w:rPr>
        <w:t xml:space="preserve">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 </w:t>
      </w:r>
    </w:p>
    <w:p w:rsidR="00A26360" w:rsidRPr="001908D7" w:rsidRDefault="00A26360" w:rsidP="001908D7">
      <w:pPr>
        <w:pStyle w:val="a0"/>
        <w:rPr>
          <w:sz w:val="26"/>
          <w:szCs w:val="26"/>
        </w:rPr>
      </w:pPr>
      <w:r w:rsidRPr="001908D7">
        <w:rPr>
          <w:sz w:val="26"/>
          <w:szCs w:val="26"/>
        </w:rPr>
        <w:t>освоение элементов учебных предметов на базовом уровне и элементов интегрированных учебных предметов (подростки с когнитивными нарушениями).</w:t>
      </w:r>
    </w:p>
    <w:p w:rsidR="00A26360" w:rsidRPr="001908D7" w:rsidRDefault="00A26360" w:rsidP="001908D7">
      <w:pPr>
        <w:ind w:firstLine="284"/>
        <w:rPr>
          <w:sz w:val="26"/>
          <w:szCs w:val="26"/>
          <w:lang w:eastAsia="ru-RU"/>
        </w:rPr>
      </w:pPr>
      <w:r w:rsidRPr="001908D7">
        <w:rPr>
          <w:sz w:val="26"/>
          <w:szCs w:val="26"/>
          <w:lang w:eastAsia="ru-RU"/>
        </w:rPr>
        <w:t>Итоговая аттестация является логическим завершением освоения обучающимися с ОВЗ образовательных программ среднего общего образования. Выпускники XI (XII) классов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w:t>
      </w:r>
    </w:p>
    <w:p w:rsidR="00A26360" w:rsidRPr="001908D7" w:rsidRDefault="00A26360" w:rsidP="001908D7">
      <w:pPr>
        <w:ind w:firstLine="284"/>
        <w:rPr>
          <w:sz w:val="26"/>
          <w:szCs w:val="26"/>
          <w:lang w:eastAsia="ru-RU"/>
        </w:rPr>
      </w:pPr>
      <w:r w:rsidRPr="001908D7">
        <w:rPr>
          <w:sz w:val="26"/>
          <w:szCs w:val="26"/>
          <w:lang w:eastAsia="ru-RU"/>
        </w:rPr>
        <w:t>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организации, получают справку об обучении или о периоде обучения по образцу, разработанному образовательной организацией.</w:t>
      </w:r>
    </w:p>
    <w:p w:rsidR="008311B4" w:rsidRPr="001908D7" w:rsidRDefault="008311B4" w:rsidP="001908D7">
      <w:pPr>
        <w:tabs>
          <w:tab w:val="left" w:pos="851"/>
        </w:tabs>
        <w:ind w:firstLine="284"/>
        <w:rPr>
          <w:sz w:val="26"/>
          <w:szCs w:val="26"/>
        </w:rPr>
      </w:pPr>
    </w:p>
    <w:p w:rsidR="000C0C81" w:rsidRPr="00E64C11" w:rsidRDefault="00C12341" w:rsidP="00E64C11">
      <w:pPr>
        <w:pStyle w:val="3a"/>
        <w:rPr>
          <w:b w:val="0"/>
        </w:rPr>
      </w:pPr>
      <w:r w:rsidRPr="00E64C11">
        <w:rPr>
          <w:b w:val="0"/>
        </w:rPr>
        <w:t>3. Организационный раздел</w:t>
      </w:r>
    </w:p>
    <w:p w:rsidR="00C71994" w:rsidRPr="00314741" w:rsidRDefault="00C12341" w:rsidP="00E64C11">
      <w:pPr>
        <w:pStyle w:val="2ff4"/>
        <w:rPr>
          <w:rFonts w:ascii="Calibri" w:hAnsi="Calibri"/>
          <w:b w:val="0"/>
        </w:rPr>
      </w:pPr>
      <w:bookmarkStart w:id="66" w:name="_Toc453968215"/>
      <w:r w:rsidRPr="00E64C11">
        <w:rPr>
          <w:b w:val="0"/>
        </w:rPr>
        <w:t>3</w:t>
      </w:r>
      <w:r w:rsidR="00096218" w:rsidRPr="00E64C11">
        <w:rPr>
          <w:b w:val="0"/>
        </w:rPr>
        <w:t>.1.</w:t>
      </w:r>
      <w:r w:rsidR="0021722F" w:rsidRPr="00E64C11">
        <w:rPr>
          <w:b w:val="0"/>
        </w:rPr>
        <w:t> </w:t>
      </w:r>
      <w:r w:rsidRPr="00E64C11">
        <w:rPr>
          <w:b w:val="0"/>
        </w:rPr>
        <w:t>У</w:t>
      </w:r>
      <w:r w:rsidR="0021722F" w:rsidRPr="00E64C11">
        <w:rPr>
          <w:b w:val="0"/>
        </w:rPr>
        <w:t>чебный план</w:t>
      </w:r>
      <w:bookmarkEnd w:id="66"/>
    </w:p>
    <w:p w:rsidR="00941BF4" w:rsidRPr="00EF12F0" w:rsidRDefault="00941BF4" w:rsidP="00941BF4">
      <w:pPr>
        <w:pStyle w:val="ConsPlusNormal"/>
        <w:ind w:firstLine="539"/>
        <w:rPr>
          <w:rFonts w:ascii="Times New Roman" w:hAnsi="Times New Roman" w:cs="Times New Roman"/>
          <w:sz w:val="26"/>
          <w:szCs w:val="26"/>
        </w:rPr>
      </w:pPr>
      <w:r w:rsidRPr="00EF12F0">
        <w:rPr>
          <w:rFonts w:ascii="Times New Roman" w:hAnsi="Times New Roman" w:cs="Times New Roman"/>
          <w:sz w:val="26"/>
          <w:szCs w:val="26"/>
        </w:rPr>
        <w:t>Продолжительность учебного года среднего общего образования составляет 34 недели. Учебный план определяет количество учебных занятий за 2 года на одного обучающегося - не менее 2312 часов и не более 2516 часов (не более 37 часов в неделю).</w:t>
      </w:r>
    </w:p>
    <w:p w:rsidR="00941BF4" w:rsidRPr="00EF12F0" w:rsidRDefault="00941BF4" w:rsidP="00941BF4">
      <w:pPr>
        <w:pStyle w:val="ConsPlusNormal"/>
        <w:ind w:firstLine="539"/>
        <w:rPr>
          <w:rFonts w:ascii="Times New Roman" w:hAnsi="Times New Roman" w:cs="Times New Roman"/>
          <w:sz w:val="26"/>
          <w:szCs w:val="26"/>
        </w:rPr>
      </w:pPr>
      <w:r w:rsidRPr="00EF12F0">
        <w:rPr>
          <w:rFonts w:ascii="Times New Roman" w:hAnsi="Times New Roman" w:cs="Times New Roman"/>
          <w:sz w:val="26"/>
          <w:szCs w:val="26"/>
        </w:rPr>
        <w:t>При реализации вариантов федерального учебного плана естественно-научного, гуманитарного, социально-экономического, технологического,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включая использование учебных модулей по видам спорта.</w:t>
      </w:r>
    </w:p>
    <w:p w:rsidR="00941BF4" w:rsidRPr="00EF12F0" w:rsidRDefault="00941BF4" w:rsidP="00941BF4">
      <w:pPr>
        <w:pStyle w:val="ConsPlusNormal"/>
        <w:ind w:firstLine="539"/>
        <w:rPr>
          <w:rFonts w:ascii="Times New Roman" w:hAnsi="Times New Roman" w:cs="Times New Roman"/>
          <w:sz w:val="26"/>
          <w:szCs w:val="26"/>
        </w:rPr>
      </w:pPr>
      <w:r w:rsidRPr="00EF12F0">
        <w:rPr>
          <w:rFonts w:ascii="Times New Roman" w:hAnsi="Times New Roman" w:cs="Times New Roman"/>
          <w:sz w:val="26"/>
          <w:szCs w:val="26"/>
        </w:rPr>
        <w:t xml:space="preserve">Суммарный объем домашнего задания по всем предметам для каждого класса не должен превышать продолжительности выполнения 3,5 часа. Образовательной организацией осуществляется координация и контроль объема домашнего задания обучающихся каждого класса по всем предметам в соответствии с Гигиеническими </w:t>
      </w:r>
      <w:hyperlink r:id="rId232"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
        <w:r w:rsidRPr="00EF12F0">
          <w:rPr>
            <w:rFonts w:ascii="Times New Roman" w:hAnsi="Times New Roman" w:cs="Times New Roman"/>
            <w:sz w:val="26"/>
            <w:szCs w:val="26"/>
          </w:rPr>
          <w:t>нормативами</w:t>
        </w:r>
      </w:hyperlink>
      <w:r w:rsidRPr="00EF12F0">
        <w:rPr>
          <w:rFonts w:ascii="Times New Roman" w:hAnsi="Times New Roman" w:cs="Times New Roman"/>
          <w:sz w:val="26"/>
          <w:szCs w:val="26"/>
        </w:rPr>
        <w:t xml:space="preserve"> и Санитано-эпидемиологическими </w:t>
      </w:r>
      <w:hyperlink r:id="rId233"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
        <w:r w:rsidRPr="00EF12F0">
          <w:rPr>
            <w:rFonts w:ascii="Times New Roman" w:hAnsi="Times New Roman" w:cs="Times New Roman"/>
            <w:sz w:val="26"/>
            <w:szCs w:val="26"/>
          </w:rPr>
          <w:t>требованиями</w:t>
        </w:r>
      </w:hyperlink>
      <w:r w:rsidRPr="00EF12F0">
        <w:rPr>
          <w:rFonts w:ascii="Times New Roman" w:hAnsi="Times New Roman" w:cs="Times New Roman"/>
          <w:sz w:val="26"/>
          <w:szCs w:val="26"/>
        </w:rPr>
        <w:t>.</w:t>
      </w:r>
    </w:p>
    <w:p w:rsidR="00941BF4" w:rsidRPr="00EF12F0" w:rsidRDefault="00941BF4" w:rsidP="00941BF4">
      <w:pPr>
        <w:pStyle w:val="ConsPlusNormal"/>
        <w:ind w:firstLine="539"/>
        <w:rPr>
          <w:rFonts w:ascii="Times New Roman" w:hAnsi="Times New Roman" w:cs="Times New Roman"/>
          <w:sz w:val="26"/>
          <w:szCs w:val="26"/>
        </w:rPr>
      </w:pPr>
      <w:r w:rsidRPr="00EF12F0">
        <w:rPr>
          <w:rFonts w:ascii="Times New Roman" w:hAnsi="Times New Roman" w:cs="Times New Roman"/>
          <w:sz w:val="26"/>
          <w:szCs w:val="26"/>
        </w:rPr>
        <w:t>Домашнее задание на следующий урок рекомендуется задавать на текущем уроке, при наличии электронного журнала дублировать в нем задание не позднее времени окончания учебного дня. Для выполнения задания, требующего длительной подготовки (например, подготовка доклада, реферата, оформление презентации, заучивание стихотворений), рекомендуется предоставлять достаточное количество времени.</w:t>
      </w:r>
    </w:p>
    <w:p w:rsidR="00F81FCD" w:rsidRDefault="00941BF4" w:rsidP="00666FCE">
      <w:pPr>
        <w:pStyle w:val="ConsPlusNormal"/>
        <w:ind w:firstLine="539"/>
        <w:rPr>
          <w:rFonts w:ascii="Times New Roman" w:hAnsi="Times New Roman" w:cs="Times New Roman"/>
          <w:sz w:val="26"/>
          <w:szCs w:val="26"/>
        </w:rPr>
      </w:pPr>
      <w:r w:rsidRPr="00EF12F0">
        <w:rPr>
          <w:rFonts w:ascii="Times New Roman" w:hAnsi="Times New Roman" w:cs="Times New Roman"/>
          <w:sz w:val="26"/>
          <w:szCs w:val="26"/>
        </w:rPr>
        <w:t xml:space="preserve">Использование электронных средств обучения в ходе реализации образовательной деятельности, включая выполнение домашних заданий, внеурочную деятельность, проводится в соответствии с Санитарно-эпидемиологическими </w:t>
      </w:r>
      <w:hyperlink r:id="rId234"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
        <w:r w:rsidRPr="00EF12F0">
          <w:rPr>
            <w:rFonts w:ascii="Times New Roman" w:hAnsi="Times New Roman" w:cs="Times New Roman"/>
            <w:sz w:val="26"/>
            <w:szCs w:val="26"/>
          </w:rPr>
          <w:t>требованиями</w:t>
        </w:r>
      </w:hyperlink>
      <w:r w:rsidRPr="00EF12F0">
        <w:rPr>
          <w:rFonts w:ascii="Times New Roman" w:hAnsi="Times New Roman" w:cs="Times New Roman"/>
          <w:sz w:val="26"/>
          <w:szCs w:val="26"/>
        </w:rPr>
        <w:t xml:space="preserve"> и Гигиеническими </w:t>
      </w:r>
      <w:hyperlink r:id="rId235"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
        <w:r w:rsidRPr="00EF12F0">
          <w:rPr>
            <w:rFonts w:ascii="Times New Roman" w:hAnsi="Times New Roman" w:cs="Times New Roman"/>
            <w:sz w:val="26"/>
            <w:szCs w:val="26"/>
          </w:rPr>
          <w:t>нормативами</w:t>
        </w:r>
      </w:hyperlink>
      <w:r w:rsidRPr="00EF12F0">
        <w:rPr>
          <w:rFonts w:ascii="Times New Roman" w:hAnsi="Times New Roman" w:cs="Times New Roman"/>
          <w:sz w:val="26"/>
          <w:szCs w:val="26"/>
        </w:rPr>
        <w:t>.</w:t>
      </w:r>
    </w:p>
    <w:p w:rsidR="00666FCE" w:rsidRPr="00E93CE3" w:rsidRDefault="00666FCE" w:rsidP="00666FCE">
      <w:pPr>
        <w:pStyle w:val="ConsPlusNormal"/>
        <w:ind w:firstLine="539"/>
        <w:rPr>
          <w:rStyle w:val="markedcontent"/>
          <w:color w:val="FF0000"/>
          <w:szCs w:val="28"/>
        </w:rPr>
        <w:sectPr w:rsidR="00666FCE" w:rsidRPr="00E93CE3" w:rsidSect="00156009">
          <w:headerReference w:type="default" r:id="rId236"/>
          <w:footerReference w:type="first" r:id="rId237"/>
          <w:pgSz w:w="11906" w:h="16838"/>
          <w:pgMar w:top="1134" w:right="850" w:bottom="1134" w:left="1134" w:header="708" w:footer="708" w:gutter="0"/>
          <w:cols w:space="708"/>
          <w:titlePg/>
          <w:docGrid w:linePitch="381"/>
        </w:sectPr>
      </w:pPr>
    </w:p>
    <w:p w:rsidR="0098089A" w:rsidRPr="00EF12F0" w:rsidRDefault="00E64C11" w:rsidP="00E64C11">
      <w:pPr>
        <w:pStyle w:val="2ff4"/>
      </w:pPr>
      <w:bookmarkStart w:id="67" w:name="_Toc447669075"/>
      <w:bookmarkStart w:id="68" w:name="_Toc453968216"/>
      <w:r w:rsidRPr="00EF12F0">
        <w:rPr>
          <w:rFonts w:ascii="Calibri" w:hAnsi="Calibri"/>
        </w:rPr>
        <w:t xml:space="preserve">3.2. </w:t>
      </w:r>
      <w:r w:rsidR="00B83A82" w:rsidRPr="00EF12F0">
        <w:t xml:space="preserve">Календарный учебный график </w:t>
      </w:r>
    </w:p>
    <w:p w:rsidR="00941BF4" w:rsidRPr="00EF12F0" w:rsidRDefault="00941BF4" w:rsidP="00941BF4">
      <w:pPr>
        <w:pStyle w:val="ConsPlusNormal"/>
        <w:ind w:firstLine="539"/>
        <w:rPr>
          <w:rFonts w:ascii="Times New Roman" w:hAnsi="Times New Roman" w:cs="Times New Roman"/>
          <w:sz w:val="26"/>
          <w:szCs w:val="26"/>
        </w:rPr>
      </w:pPr>
      <w:r w:rsidRPr="00EF12F0">
        <w:rPr>
          <w:rFonts w:ascii="Times New Roman" w:hAnsi="Times New Roman" w:cs="Times New Roman"/>
          <w:sz w:val="26"/>
          <w:szCs w:val="26"/>
        </w:rPr>
        <w:t>Объем максимально допустимой нагрузки в течение недели в соответствии со всеми вариантами федеральных учебных планов составляет:</w:t>
      </w:r>
    </w:p>
    <w:p w:rsidR="00941BF4" w:rsidRPr="00EF12F0" w:rsidRDefault="00941BF4" w:rsidP="00941BF4">
      <w:pPr>
        <w:pStyle w:val="ConsPlusNormal"/>
        <w:ind w:firstLine="539"/>
        <w:rPr>
          <w:rFonts w:ascii="Times New Roman" w:hAnsi="Times New Roman" w:cs="Times New Roman"/>
          <w:sz w:val="26"/>
          <w:szCs w:val="26"/>
        </w:rPr>
      </w:pPr>
      <w:r w:rsidRPr="00EF12F0">
        <w:rPr>
          <w:rFonts w:ascii="Times New Roman" w:hAnsi="Times New Roman" w:cs="Times New Roman"/>
          <w:sz w:val="26"/>
          <w:szCs w:val="26"/>
        </w:rPr>
        <w:t>в 10 классе - 34 часа (5-дневная учебная неделя), 37 часов (6-дневная учебная неделя).</w:t>
      </w:r>
    </w:p>
    <w:p w:rsidR="00941BF4" w:rsidRPr="00EF12F0" w:rsidRDefault="00941BF4" w:rsidP="00941BF4">
      <w:pPr>
        <w:pStyle w:val="ConsPlusNormal"/>
        <w:ind w:firstLine="539"/>
        <w:rPr>
          <w:rFonts w:ascii="Times New Roman" w:hAnsi="Times New Roman" w:cs="Times New Roman"/>
          <w:sz w:val="26"/>
          <w:szCs w:val="26"/>
        </w:rPr>
      </w:pPr>
      <w:r w:rsidRPr="00EF12F0">
        <w:rPr>
          <w:rFonts w:ascii="Times New Roman" w:hAnsi="Times New Roman" w:cs="Times New Roman"/>
          <w:sz w:val="26"/>
          <w:szCs w:val="26"/>
        </w:rPr>
        <w:t>в 11 классе - 34 часа (5-дневная учебная неделя), 37 часов (6-дневная учебная неделя).</w:t>
      </w:r>
    </w:p>
    <w:p w:rsidR="00941BF4" w:rsidRPr="00EF12F0" w:rsidRDefault="00941BF4" w:rsidP="00941BF4">
      <w:pPr>
        <w:pStyle w:val="ConsPlusNormal"/>
        <w:ind w:firstLine="539"/>
        <w:rPr>
          <w:rFonts w:ascii="Times New Roman" w:hAnsi="Times New Roman" w:cs="Times New Roman"/>
          <w:sz w:val="26"/>
          <w:szCs w:val="26"/>
        </w:rPr>
      </w:pPr>
      <w:r w:rsidRPr="00EF12F0">
        <w:rPr>
          <w:rFonts w:ascii="Times New Roman" w:hAnsi="Times New Roman" w:cs="Times New Roman"/>
          <w:sz w:val="26"/>
          <w:szCs w:val="26"/>
        </w:rPr>
        <w:t>Объем максимально допустимой нагрузки в течение года составляет:</w:t>
      </w:r>
    </w:p>
    <w:p w:rsidR="00941BF4" w:rsidRPr="00EF12F0" w:rsidRDefault="00941BF4" w:rsidP="00941BF4">
      <w:pPr>
        <w:pStyle w:val="ConsPlusNormal"/>
        <w:ind w:firstLine="539"/>
        <w:rPr>
          <w:rFonts w:ascii="Times New Roman" w:hAnsi="Times New Roman" w:cs="Times New Roman"/>
          <w:sz w:val="26"/>
          <w:szCs w:val="26"/>
        </w:rPr>
      </w:pPr>
      <w:r w:rsidRPr="00EF12F0">
        <w:rPr>
          <w:rFonts w:ascii="Times New Roman" w:hAnsi="Times New Roman" w:cs="Times New Roman"/>
          <w:sz w:val="26"/>
          <w:szCs w:val="26"/>
        </w:rPr>
        <w:t>в 10 классе - 1156 часов (5-дневная учебная неделя), 1258 часов (6-дневная учебная неделя).</w:t>
      </w:r>
    </w:p>
    <w:p w:rsidR="00941BF4" w:rsidRPr="00EF12F0" w:rsidRDefault="00941BF4" w:rsidP="00941BF4">
      <w:pPr>
        <w:pStyle w:val="ConsPlusNormal"/>
        <w:ind w:firstLine="539"/>
        <w:rPr>
          <w:rFonts w:ascii="Times New Roman" w:hAnsi="Times New Roman" w:cs="Times New Roman"/>
          <w:sz w:val="26"/>
          <w:szCs w:val="26"/>
        </w:rPr>
      </w:pPr>
      <w:r w:rsidRPr="00EF12F0">
        <w:rPr>
          <w:rFonts w:ascii="Times New Roman" w:hAnsi="Times New Roman" w:cs="Times New Roman"/>
          <w:sz w:val="26"/>
          <w:szCs w:val="26"/>
        </w:rPr>
        <w:t>в 11 классе - 1156 часов (5-дневная учебная неделя), 1258 часов (6-дневная учебная неделя).</w:t>
      </w:r>
    </w:p>
    <w:p w:rsidR="00941BF4" w:rsidRPr="00EF12F0" w:rsidRDefault="00941BF4" w:rsidP="00941BF4">
      <w:pPr>
        <w:pStyle w:val="ConsPlusNormal"/>
        <w:ind w:firstLine="539"/>
        <w:rPr>
          <w:rFonts w:ascii="Times New Roman" w:hAnsi="Times New Roman" w:cs="Times New Roman"/>
          <w:sz w:val="26"/>
          <w:szCs w:val="26"/>
        </w:rPr>
      </w:pPr>
      <w:r w:rsidRPr="00EF12F0">
        <w:t xml:space="preserve"> </w:t>
      </w:r>
      <w:r w:rsidRPr="00EF12F0">
        <w:rPr>
          <w:rFonts w:ascii="Times New Roman" w:hAnsi="Times New Roman" w:cs="Times New Roman"/>
          <w:sz w:val="26"/>
          <w:szCs w:val="26"/>
        </w:rPr>
        <w:t>Режим работы и график учебного года устанавливается образовательной организацией самостоятельно с учетом законодательства Российской Федерации и гигиенических нормативов (по четвертям, триместрам, индивидуальному графику).</w:t>
      </w:r>
    </w:p>
    <w:p w:rsidR="00941BF4" w:rsidRPr="00EF12F0" w:rsidRDefault="00941BF4" w:rsidP="00941BF4">
      <w:pPr>
        <w:pStyle w:val="ConsPlusNormal"/>
        <w:ind w:firstLine="539"/>
        <w:rPr>
          <w:rFonts w:ascii="Times New Roman" w:hAnsi="Times New Roman" w:cs="Times New Roman"/>
          <w:sz w:val="26"/>
          <w:szCs w:val="26"/>
        </w:rPr>
      </w:pPr>
      <w:r w:rsidRPr="00EF12F0">
        <w:rPr>
          <w:rFonts w:ascii="Times New Roman" w:hAnsi="Times New Roman" w:cs="Times New Roman"/>
          <w:sz w:val="26"/>
          <w:szCs w:val="26"/>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 Предусмотрено не менее 8 недель для летних каникул. При возникновении отдельных чрезвычайных ситуаций, в том числе военных действий, на отдельных территориях общеобразовательные организации могут вводить дополнительные каникулы в течение учебного года с сентября по май со сдвигом учебного процесса на летние месяцы.</w:t>
      </w:r>
    </w:p>
    <w:p w:rsidR="00941BF4" w:rsidRPr="00EF12F0" w:rsidRDefault="00941BF4" w:rsidP="00941BF4">
      <w:pPr>
        <w:pStyle w:val="ConsPlusNormal"/>
        <w:ind w:firstLine="539"/>
        <w:rPr>
          <w:rFonts w:ascii="Times New Roman" w:hAnsi="Times New Roman" w:cs="Times New Roman"/>
          <w:sz w:val="26"/>
          <w:szCs w:val="26"/>
        </w:rPr>
      </w:pPr>
      <w:r w:rsidRPr="00EF12F0">
        <w:rPr>
          <w:rFonts w:ascii="Times New Roman" w:hAnsi="Times New Roman" w:cs="Times New Roman"/>
          <w:sz w:val="26"/>
          <w:szCs w:val="26"/>
        </w:rPr>
        <w:t>Наиболее рациональным графиком является равномерное чередование периодов учебы и каникул в течение учебного года - 5 - 6 недель учебных периодов чередуются с недельными каникулам. Суммарная минимальная продолжительность каникул составляет: не менее 126 дней для 10 классов, 42 дня для 11 классов.</w:t>
      </w:r>
    </w:p>
    <w:p w:rsidR="00941BF4" w:rsidRPr="00EF12F0" w:rsidRDefault="00941BF4" w:rsidP="00941BF4">
      <w:pPr>
        <w:pStyle w:val="ConsPlusNormal"/>
        <w:ind w:firstLine="539"/>
        <w:rPr>
          <w:rFonts w:ascii="Times New Roman" w:hAnsi="Times New Roman" w:cs="Times New Roman"/>
          <w:sz w:val="26"/>
          <w:szCs w:val="26"/>
        </w:rPr>
      </w:pPr>
      <w:r w:rsidRPr="00EF12F0">
        <w:rPr>
          <w:rFonts w:ascii="Times New Roman" w:hAnsi="Times New Roman" w:cs="Times New Roman"/>
          <w:sz w:val="26"/>
          <w:szCs w:val="26"/>
        </w:rPr>
        <w:t>При организации учебного графика по четвертям продолжительность учебных четвертей составляет: I четверть - 8 учебных недель; II четверть - 8 учебных недель; III четверть - 11 учебных недель, IV четверть - 7 учебных недель.</w:t>
      </w:r>
    </w:p>
    <w:p w:rsidR="00941BF4" w:rsidRPr="00EF12F0" w:rsidRDefault="00941BF4" w:rsidP="00941BF4">
      <w:pPr>
        <w:pStyle w:val="ConsPlusNormal"/>
        <w:ind w:firstLine="539"/>
        <w:rPr>
          <w:rFonts w:ascii="Times New Roman" w:hAnsi="Times New Roman" w:cs="Times New Roman"/>
          <w:sz w:val="26"/>
          <w:szCs w:val="26"/>
        </w:rPr>
      </w:pPr>
      <w:r w:rsidRPr="00EF12F0">
        <w:rPr>
          <w:rFonts w:ascii="Times New Roman" w:hAnsi="Times New Roman" w:cs="Times New Roman"/>
          <w:sz w:val="26"/>
          <w:szCs w:val="26"/>
        </w:rPr>
        <w:t>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8311B4" w:rsidRPr="00E93CE3" w:rsidRDefault="008311B4" w:rsidP="008311B4">
      <w:pPr>
        <w:rPr>
          <w:color w:val="FF0000"/>
        </w:rPr>
      </w:pPr>
    </w:p>
    <w:p w:rsidR="00AA4AE0" w:rsidRPr="00DA11AD" w:rsidRDefault="00E02E46" w:rsidP="00E64C11">
      <w:pPr>
        <w:pStyle w:val="1-bez-line"/>
      </w:pPr>
      <w:bookmarkStart w:id="69" w:name="_Toc453968217"/>
      <w:bookmarkEnd w:id="67"/>
      <w:bookmarkEnd w:id="68"/>
      <w:r w:rsidRPr="00DA11AD">
        <w:t>3</w:t>
      </w:r>
      <w:r w:rsidR="00096218" w:rsidRPr="00DA11AD">
        <w:t>.</w:t>
      </w:r>
      <w:r w:rsidR="000741CB" w:rsidRPr="00DA11AD">
        <w:t>5</w:t>
      </w:r>
      <w:r w:rsidR="00096218" w:rsidRPr="00DA11AD">
        <w:t>.</w:t>
      </w:r>
      <w:r w:rsidR="008A349F" w:rsidRPr="00DA11AD">
        <w:t> </w:t>
      </w:r>
      <w:r w:rsidR="00465784" w:rsidRPr="00DA11AD">
        <w:t>С</w:t>
      </w:r>
      <w:r w:rsidR="00AA4AE0" w:rsidRPr="00DA11AD">
        <w:t>истем</w:t>
      </w:r>
      <w:r w:rsidR="00465784" w:rsidRPr="00DA11AD">
        <w:t>а</w:t>
      </w:r>
      <w:r w:rsidR="00AA4AE0" w:rsidRPr="00DA11AD">
        <w:t xml:space="preserve"> условий</w:t>
      </w:r>
      <w:r w:rsidR="00465784" w:rsidRPr="00DA11AD">
        <w:t xml:space="preserve"> реализации основной образовательной программы</w:t>
      </w:r>
      <w:bookmarkEnd w:id="69"/>
    </w:p>
    <w:p w:rsidR="007D0416" w:rsidRPr="00DA11AD" w:rsidRDefault="007D0416" w:rsidP="00DA11AD">
      <w:pPr>
        <w:keepNext/>
        <w:keepLines/>
        <w:suppressAutoHyphens/>
        <w:outlineLvl w:val="2"/>
        <w:rPr>
          <w:b/>
          <w:sz w:val="26"/>
          <w:szCs w:val="26"/>
        </w:rPr>
      </w:pPr>
      <w:bookmarkStart w:id="70" w:name="_Toc435412743"/>
      <w:bookmarkStart w:id="71" w:name="_Toc453968218"/>
      <w:r w:rsidRPr="00DA11AD">
        <w:rPr>
          <w:b/>
          <w:sz w:val="26"/>
          <w:szCs w:val="26"/>
        </w:rPr>
        <w:t>3.</w:t>
      </w:r>
      <w:r w:rsidR="00DA11AD" w:rsidRPr="00DA11AD">
        <w:rPr>
          <w:b/>
          <w:sz w:val="26"/>
          <w:szCs w:val="26"/>
        </w:rPr>
        <w:t>5</w:t>
      </w:r>
      <w:r w:rsidRPr="00DA11AD">
        <w:rPr>
          <w:b/>
          <w:sz w:val="26"/>
          <w:szCs w:val="26"/>
        </w:rPr>
        <w:t>.1. Требования к кадровым условиям реализации основной образовательной программы</w:t>
      </w:r>
      <w:bookmarkEnd w:id="70"/>
      <w:bookmarkEnd w:id="71"/>
    </w:p>
    <w:p w:rsidR="007D0416" w:rsidRPr="00DA11AD" w:rsidRDefault="007D0416" w:rsidP="00DA11AD">
      <w:pPr>
        <w:ind w:firstLine="454"/>
        <w:rPr>
          <w:b/>
          <w:sz w:val="26"/>
          <w:szCs w:val="26"/>
          <w:lang w:eastAsia="ru-RU"/>
        </w:rPr>
      </w:pPr>
      <w:r w:rsidRPr="00DA11AD">
        <w:rPr>
          <w:b/>
          <w:sz w:val="26"/>
          <w:szCs w:val="26"/>
          <w:lang w:eastAsia="ru-RU"/>
        </w:rPr>
        <w:t>Характеристика укомплектованности педагогическими, руководящими и иными работниками</w:t>
      </w:r>
    </w:p>
    <w:p w:rsidR="007D0416" w:rsidRPr="00DA11AD" w:rsidRDefault="007D0416" w:rsidP="00DA11AD">
      <w:pPr>
        <w:suppressAutoHyphens/>
        <w:rPr>
          <w:sz w:val="26"/>
          <w:szCs w:val="26"/>
        </w:rPr>
      </w:pPr>
      <w:r w:rsidRPr="00DA11AD">
        <w:rPr>
          <w:sz w:val="26"/>
          <w:szCs w:val="26"/>
        </w:rPr>
        <w:t xml:space="preserve">Образовательная организация </w:t>
      </w:r>
      <w:r w:rsidR="00DB2ED8">
        <w:rPr>
          <w:sz w:val="26"/>
          <w:szCs w:val="26"/>
        </w:rPr>
        <w:t>СОШ №18</w:t>
      </w:r>
      <w:r w:rsidRPr="00DA11AD">
        <w:rPr>
          <w:sz w:val="26"/>
          <w:szCs w:val="26"/>
        </w:rPr>
        <w:t xml:space="preserve"> укомплектована кадрами, имеющими первую и высшую квалификационную категорию для решения задач, определенных основной образовательной программой образовательной организации, и способными к инновационной профессиональной деятельности.</w:t>
      </w:r>
    </w:p>
    <w:p w:rsidR="007D0416" w:rsidRPr="00DA11AD" w:rsidRDefault="007D0416" w:rsidP="00DA11AD">
      <w:pPr>
        <w:suppressAutoHyphens/>
        <w:rPr>
          <w:sz w:val="26"/>
          <w:szCs w:val="26"/>
        </w:rPr>
      </w:pPr>
      <w:r w:rsidRPr="00DA11AD">
        <w:rPr>
          <w:sz w:val="26"/>
          <w:szCs w:val="26"/>
        </w:rPr>
        <w:t>Требования к кадровым условиям включают:</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укомплектованность педагогическими, руководящими и иными работниками;</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уровень квалификации педагогических и иных работников образовательной организации;</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7D0416" w:rsidRPr="00DA11AD" w:rsidRDefault="007D0416" w:rsidP="00DA11AD">
      <w:pPr>
        <w:suppressAutoHyphens/>
        <w:rPr>
          <w:sz w:val="26"/>
          <w:szCs w:val="26"/>
          <w:lang w:eastAsia="ru-RU"/>
        </w:rPr>
      </w:pPr>
      <w:r w:rsidRPr="00DA11AD">
        <w:rPr>
          <w:sz w:val="26"/>
          <w:szCs w:val="26"/>
          <w:lang w:eastAsia="ru-RU"/>
        </w:rPr>
        <w:t xml:space="preserve">В </w:t>
      </w:r>
      <w:r w:rsidR="00A26360">
        <w:rPr>
          <w:sz w:val="26"/>
          <w:szCs w:val="26"/>
          <w:lang w:eastAsia="ru-RU"/>
        </w:rPr>
        <w:t>СОШ</w:t>
      </w:r>
      <w:r w:rsidR="00DB2ED8">
        <w:rPr>
          <w:sz w:val="26"/>
          <w:szCs w:val="26"/>
          <w:lang w:eastAsia="ru-RU"/>
        </w:rPr>
        <w:t xml:space="preserve"> №18</w:t>
      </w:r>
      <w:r w:rsidRPr="00DA11AD">
        <w:rPr>
          <w:sz w:val="26"/>
          <w:szCs w:val="26"/>
          <w:lang w:eastAsia="ru-RU"/>
        </w:rPr>
        <w:t>, реализующей основную образовательную программу, созданы условия:</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для 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 xml:space="preserve">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 </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повышения эффективности и качества педагогического труда;</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выявления, развития и использования потенциальных возможностей педагогических работников;</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осуществления мониторинга результатов педагогического труда.</w:t>
      </w:r>
    </w:p>
    <w:p w:rsidR="007D0416" w:rsidRPr="00DA11AD" w:rsidRDefault="007D0416" w:rsidP="00DA11AD">
      <w:pPr>
        <w:suppressAutoHyphens/>
        <w:rPr>
          <w:sz w:val="26"/>
          <w:szCs w:val="26"/>
          <w:lang w:eastAsia="ru-RU"/>
        </w:rPr>
      </w:pPr>
      <w:r w:rsidRPr="00DA11AD">
        <w:rPr>
          <w:sz w:val="26"/>
          <w:szCs w:val="26"/>
          <w:lang w:eastAsia="ru-RU"/>
        </w:rPr>
        <w:t>При оценке качества деятельности педагогических работников учитывается:</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 xml:space="preserve">востребованность услуг учителя (в том числе внеурочных) учениками и их родителями (законными представителями); </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 xml:space="preserve">использование учителями современных педагогических технологий, в том числе ИКТ и здоровьесберегающих; </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 xml:space="preserve">участие в методической и научной работе; </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 xml:space="preserve">распространение передового педагогического опыта; </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 xml:space="preserve">повышение уровня профессионального мастерства; </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 xml:space="preserve">работа учителя по формированию и сопровождению индивидуальных образовательных траекторий обучающихся; </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 xml:space="preserve">руководство проектной деятельностью обучающихся; </w:t>
      </w:r>
    </w:p>
    <w:p w:rsidR="007D0416" w:rsidRPr="00DA11AD" w:rsidRDefault="007D0416" w:rsidP="00DA11AD">
      <w:pPr>
        <w:numPr>
          <w:ilvl w:val="0"/>
          <w:numId w:val="15"/>
        </w:numPr>
        <w:suppressAutoHyphens/>
        <w:ind w:left="0" w:firstLine="284"/>
        <w:rPr>
          <w:b/>
          <w:sz w:val="26"/>
          <w:szCs w:val="26"/>
          <w:u w:color="000000"/>
          <w:bdr w:val="nil"/>
          <w:lang w:eastAsia="ru-RU"/>
        </w:rPr>
      </w:pPr>
      <w:r w:rsidRPr="00DA11AD">
        <w:rPr>
          <w:sz w:val="26"/>
          <w:szCs w:val="26"/>
          <w:u w:color="000000"/>
          <w:bdr w:val="nil"/>
          <w:lang w:eastAsia="ru-RU"/>
        </w:rPr>
        <w:t>взаимодействие со всеми участниками образовательных отношений.</w:t>
      </w:r>
    </w:p>
    <w:p w:rsidR="007D0416" w:rsidRPr="00DA11AD" w:rsidRDefault="007D0416" w:rsidP="00DA11AD">
      <w:pPr>
        <w:suppressAutoHyphens/>
        <w:rPr>
          <w:b/>
          <w:sz w:val="26"/>
          <w:szCs w:val="26"/>
          <w:lang w:eastAsia="ru-RU"/>
        </w:rPr>
      </w:pPr>
      <w:r w:rsidRPr="00DA11AD">
        <w:rPr>
          <w:b/>
          <w:sz w:val="26"/>
          <w:szCs w:val="26"/>
          <w:lang w:eastAsia="ru-RU"/>
        </w:rPr>
        <w:t>Описание уровня квалификации педагогических, руководящих и иных работников организации, осуществляющей образовательную деятельность</w:t>
      </w:r>
    </w:p>
    <w:p w:rsidR="007D0416" w:rsidRPr="00DA11AD" w:rsidRDefault="007D0416" w:rsidP="00DA11AD">
      <w:pPr>
        <w:suppressAutoHyphens/>
        <w:rPr>
          <w:sz w:val="26"/>
          <w:szCs w:val="26"/>
          <w:lang w:eastAsia="ru-RU"/>
        </w:rPr>
      </w:pPr>
      <w:r w:rsidRPr="00DA11AD">
        <w:rPr>
          <w:sz w:val="26"/>
          <w:szCs w:val="26"/>
          <w:lang w:eastAsia="ru-RU"/>
        </w:rPr>
        <w:t xml:space="preserve">Квалификация педагогических работников </w:t>
      </w:r>
      <w:r w:rsidR="00A26360">
        <w:rPr>
          <w:sz w:val="26"/>
          <w:szCs w:val="26"/>
          <w:lang w:eastAsia="ru-RU"/>
        </w:rPr>
        <w:t xml:space="preserve">СОШ </w:t>
      </w:r>
      <w:r w:rsidR="00DB2ED8">
        <w:rPr>
          <w:sz w:val="26"/>
          <w:szCs w:val="26"/>
          <w:lang w:eastAsia="ru-RU"/>
        </w:rPr>
        <w:t>№18</w:t>
      </w:r>
      <w:r w:rsidRPr="00DA11AD">
        <w:rPr>
          <w:sz w:val="26"/>
          <w:szCs w:val="26"/>
          <w:lang w:eastAsia="ru-RU"/>
        </w:rPr>
        <w:t xml:space="preserve"> отражает: </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 xml:space="preserve">компетентность в соответствующих предметных областях знания и методах обучения; </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 xml:space="preserve">сформированность гуманистической позиции, позитивной направленности на педагогическую деятельность; </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 xml:space="preserve">общую культуру, определяющую характер и стиль педагогической деятельности, влияющую на успешность педагогического общения и позицию педагога; </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самоорганизованность, эмоциональную устойчивость.</w:t>
      </w:r>
    </w:p>
    <w:p w:rsidR="007D0416" w:rsidRPr="00DA11AD" w:rsidRDefault="007D0416" w:rsidP="00DA11AD">
      <w:pPr>
        <w:suppressAutoHyphens/>
        <w:rPr>
          <w:sz w:val="26"/>
          <w:szCs w:val="26"/>
        </w:rPr>
      </w:pPr>
      <w:r w:rsidRPr="00DA11AD">
        <w:rPr>
          <w:sz w:val="26"/>
          <w:szCs w:val="26"/>
        </w:rPr>
        <w:t xml:space="preserve">У педагогического работника сформированы основные компетенции, необходимые для реализации требований ФГОС СОО и успешного достижения обучающимися планируемых результатов освоения основной образовательной программы, в том числе умения: </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 xml:space="preserve">обеспечивать условия для успешной деятельности, позитивной мотивации, а также самомотивирования обучающихся; </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 xml:space="preserve">осуществлять самостоятельный поиск и анализ информации с помощью современных информационно-поисковых технологий; </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 xml:space="preserve">разрабатывать программы учебных предметов, курсов, методические и дидактические материалы; </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 xml:space="preserve">выбирать учебники и учебно-методическую литературу, рекомендовать обучающимся дополнительные источники информации, в том числе интернет-ресурсы; </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 xml:space="preserve">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 </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организовывать и сопровождать учебно-исследовательскую и проектную деятельность обучающихся, выполнение ими индивидуального проекта;</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оценивать деятельность обучающихся в соответствии с требованиями ФГОС СОО,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интерпретировать результаты достижений обучающихся;</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rsidR="007D0416" w:rsidRPr="00DA11AD" w:rsidRDefault="007D0416" w:rsidP="00DA11AD">
      <w:pPr>
        <w:suppressAutoHyphens/>
        <w:rPr>
          <w:b/>
          <w:sz w:val="26"/>
          <w:szCs w:val="26"/>
          <w:lang w:eastAsia="ru-RU"/>
        </w:rPr>
      </w:pPr>
      <w:r w:rsidRPr="00DA11AD">
        <w:rPr>
          <w:b/>
          <w:sz w:val="26"/>
          <w:szCs w:val="26"/>
          <w:lang w:eastAsia="ru-RU"/>
        </w:rPr>
        <w:t>Описание реализуемой системы непрерывного профессионального развития и повышения квалификации педагогических и руководящих работников организации, осуществляющей образовательную деятельность, реализующей основную образовательную программу</w:t>
      </w:r>
    </w:p>
    <w:p w:rsidR="007D0416" w:rsidRPr="00DA11AD" w:rsidRDefault="007D0416" w:rsidP="00DA11AD">
      <w:pPr>
        <w:suppressAutoHyphens/>
        <w:rPr>
          <w:sz w:val="26"/>
          <w:szCs w:val="26"/>
          <w:lang w:eastAsia="ru-RU"/>
        </w:rPr>
      </w:pPr>
      <w:r w:rsidRPr="00DA11AD">
        <w:rPr>
          <w:sz w:val="26"/>
          <w:szCs w:val="26"/>
          <w:lang w:eastAsia="ru-RU"/>
        </w:rPr>
        <w:t xml:space="preserve">Непрерывность профессионального развития работников </w:t>
      </w:r>
      <w:r w:rsidR="00A26360">
        <w:rPr>
          <w:sz w:val="26"/>
          <w:szCs w:val="26"/>
          <w:lang w:eastAsia="ru-RU"/>
        </w:rPr>
        <w:t xml:space="preserve">СОШ </w:t>
      </w:r>
      <w:r w:rsidR="00DB2ED8">
        <w:rPr>
          <w:sz w:val="26"/>
          <w:szCs w:val="26"/>
          <w:lang w:eastAsia="ru-RU"/>
        </w:rPr>
        <w:t xml:space="preserve">№18 </w:t>
      </w:r>
      <w:r w:rsidRPr="00DA11AD">
        <w:rPr>
          <w:sz w:val="26"/>
          <w:szCs w:val="26"/>
          <w:lang w:eastAsia="ru-RU"/>
        </w:rPr>
        <w:t xml:space="preserve">, реализующей основную образовательную программу среднего общего образования, обеспечивается освоением ими дополнительных профессиональных программ по профилю педагогической деятельности не реже чем один раз в три года. </w:t>
      </w:r>
    </w:p>
    <w:p w:rsidR="007D0416" w:rsidRPr="00DA11AD" w:rsidRDefault="007D0416" w:rsidP="00DA11AD">
      <w:pPr>
        <w:suppressAutoHyphens/>
        <w:rPr>
          <w:sz w:val="26"/>
          <w:szCs w:val="26"/>
          <w:lang w:eastAsia="ru-RU"/>
        </w:rPr>
      </w:pPr>
      <w:r w:rsidRPr="00DA11AD">
        <w:rPr>
          <w:sz w:val="26"/>
          <w:szCs w:val="26"/>
          <w:lang w:eastAsia="ru-RU"/>
        </w:rPr>
        <w:t xml:space="preserve">Формами повышения квалификации являются: </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 xml:space="preserve">послевузовское обучение в высших учебных заведениях, в том числе в магистратуре, аспирантуре, докторантуре, на курсах повышения квалификации; </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 xml:space="preserve">стажировки, участие в конференциях, обучающих семинарах и мастер-классах по отдельным направлениям реализации основной образовательной программы; </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дистанционное образование; участие в различных педагогических проектах; создание и публикация методических материалов.</w:t>
      </w:r>
    </w:p>
    <w:p w:rsidR="007D0416" w:rsidRPr="00DA11AD" w:rsidRDefault="007D0416" w:rsidP="00DA11AD">
      <w:pPr>
        <w:suppressAutoHyphens/>
        <w:rPr>
          <w:sz w:val="26"/>
          <w:szCs w:val="26"/>
          <w:lang w:eastAsia="ru-RU"/>
        </w:rPr>
      </w:pPr>
      <w:r w:rsidRPr="00DA11AD">
        <w:rPr>
          <w:sz w:val="26"/>
          <w:szCs w:val="26"/>
          <w:lang w:eastAsia="ru-RU"/>
        </w:rPr>
        <w:t>Ожидаемый результат повышения квалификации – профессиональная готовность работников образования к реализации ФГОС СОО:</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обеспечение оптимального вхождения работников образования в систему ценностей современного образования;</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овладение учебно-методическими и информационно-методическими ресурсами, необходимыми для успешного решения задач ФГОС СОО.</w:t>
      </w:r>
    </w:p>
    <w:p w:rsidR="007D0416" w:rsidRPr="00DA11AD" w:rsidRDefault="007D0416" w:rsidP="00DA11AD">
      <w:pPr>
        <w:suppressAutoHyphens/>
        <w:rPr>
          <w:sz w:val="26"/>
          <w:szCs w:val="26"/>
          <w:lang w:eastAsia="ru-RU"/>
        </w:rPr>
      </w:pPr>
      <w:r w:rsidRPr="00DA11AD">
        <w:rPr>
          <w:sz w:val="26"/>
          <w:szCs w:val="26"/>
          <w:lang w:eastAsia="ru-RU"/>
        </w:rPr>
        <w:t xml:space="preserve">Одним из условий готовности </w:t>
      </w:r>
      <w:r w:rsidR="00CD55D4">
        <w:rPr>
          <w:sz w:val="26"/>
          <w:szCs w:val="26"/>
          <w:lang w:eastAsia="ru-RU"/>
        </w:rPr>
        <w:t xml:space="preserve">СОШ №18 </w:t>
      </w:r>
      <w:r w:rsidRPr="00DA11AD">
        <w:rPr>
          <w:sz w:val="26"/>
          <w:szCs w:val="26"/>
          <w:lang w:eastAsia="ru-RU"/>
        </w:rPr>
        <w:t xml:space="preserve">к введению ФГОС СОО является создание системы методической работы, обеспечивающей сопровождение деятельности педагогов на всех этапах реализации требований ФГОС СОО. </w:t>
      </w:r>
    </w:p>
    <w:p w:rsidR="007D0416" w:rsidRPr="00DA11AD" w:rsidRDefault="007D0416" w:rsidP="00DA11AD">
      <w:pPr>
        <w:suppressAutoHyphens/>
        <w:rPr>
          <w:sz w:val="26"/>
          <w:szCs w:val="26"/>
          <w:lang w:eastAsia="ru-RU"/>
        </w:rPr>
      </w:pPr>
      <w:r w:rsidRPr="00DA11AD">
        <w:rPr>
          <w:sz w:val="26"/>
          <w:szCs w:val="26"/>
          <w:lang w:eastAsia="ru-RU"/>
        </w:rPr>
        <w:t>Основные мероприятия:</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семинары, посвященные содержанию и ключевым особенностям ФГОС СОО;</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тренинги для педагогов с целью выявления и соотнесения собственной профессиональной позиции с целями и задачами ФГОС СОО;</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заседания методических объединений учителей по проблемам введения ФГОС СОО;</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конференции участников образовательных отношений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СОО;</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участие педагогов в разработке разделов и компонентов основной образовательной программы;</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участие педагогов в разработке и апробации оценки эффективности работы в условиях внедрения ФГОС СОО и новой системы оплаты труда;</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СОО.</w:t>
      </w:r>
    </w:p>
    <w:p w:rsidR="007D0416" w:rsidRPr="00DA11AD" w:rsidRDefault="007D0416" w:rsidP="00DA11AD">
      <w:pPr>
        <w:suppressAutoHyphens/>
        <w:rPr>
          <w:sz w:val="26"/>
          <w:szCs w:val="26"/>
          <w:lang w:eastAsia="ru-RU"/>
        </w:rPr>
      </w:pPr>
      <w:r w:rsidRPr="00DA11AD">
        <w:rPr>
          <w:sz w:val="26"/>
          <w:szCs w:val="26"/>
          <w:lang w:eastAsia="ru-RU"/>
        </w:rPr>
        <w:t>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7D0416" w:rsidRPr="00DA11AD" w:rsidRDefault="007D0416" w:rsidP="00DA11AD">
      <w:pPr>
        <w:keepNext/>
        <w:keepLines/>
        <w:suppressAutoHyphens/>
        <w:outlineLvl w:val="2"/>
        <w:rPr>
          <w:b/>
          <w:sz w:val="26"/>
          <w:szCs w:val="26"/>
        </w:rPr>
      </w:pPr>
      <w:bookmarkStart w:id="72" w:name="_Toc435412744"/>
      <w:bookmarkStart w:id="73" w:name="_Toc453968219"/>
      <w:r w:rsidRPr="00DA11AD">
        <w:rPr>
          <w:b/>
          <w:sz w:val="26"/>
          <w:szCs w:val="26"/>
        </w:rPr>
        <w:t>3.</w:t>
      </w:r>
      <w:r w:rsidR="00537386">
        <w:rPr>
          <w:b/>
          <w:sz w:val="26"/>
          <w:szCs w:val="26"/>
        </w:rPr>
        <w:t>5</w:t>
      </w:r>
      <w:r w:rsidRPr="00DA11AD">
        <w:rPr>
          <w:b/>
          <w:sz w:val="26"/>
          <w:szCs w:val="26"/>
        </w:rPr>
        <w:t>.2. Психолого-педагогические условия реализации основной образовательной программы</w:t>
      </w:r>
      <w:bookmarkEnd w:id="72"/>
      <w:bookmarkEnd w:id="73"/>
    </w:p>
    <w:p w:rsidR="007D0416" w:rsidRPr="00DA11AD" w:rsidRDefault="007D0416" w:rsidP="00DA11AD">
      <w:pPr>
        <w:suppressAutoHyphens/>
        <w:rPr>
          <w:b/>
          <w:sz w:val="26"/>
          <w:szCs w:val="26"/>
          <w:lang w:eastAsia="ru-RU"/>
        </w:rPr>
      </w:pPr>
      <w:r w:rsidRPr="00DA11AD">
        <w:rPr>
          <w:b/>
          <w:sz w:val="26"/>
          <w:szCs w:val="26"/>
          <w:lang w:eastAsia="ru-RU"/>
        </w:rPr>
        <w:t>Обеспечение преемственности содержания и форм организации образовательной деятельности при получении среднего общего образования</w:t>
      </w:r>
    </w:p>
    <w:p w:rsidR="007D0416" w:rsidRPr="00DA11AD" w:rsidRDefault="007D0416" w:rsidP="00DA11AD">
      <w:pPr>
        <w:suppressAutoHyphens/>
        <w:rPr>
          <w:sz w:val="26"/>
          <w:szCs w:val="26"/>
        </w:rPr>
      </w:pPr>
      <w:r w:rsidRPr="00DA11AD">
        <w:rPr>
          <w:sz w:val="26"/>
          <w:szCs w:val="26"/>
        </w:rPr>
        <w:t>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среднего общего образования применяются следующие формы с постепенным расширением возможностей обучающихся осуществлять выбор характера самостоятельной работы:</w:t>
      </w:r>
    </w:p>
    <w:p w:rsidR="007D0416" w:rsidRPr="00DA11AD" w:rsidRDefault="007D0416" w:rsidP="00DA11AD">
      <w:pPr>
        <w:suppressAutoHyphens/>
        <w:rPr>
          <w:sz w:val="26"/>
          <w:szCs w:val="26"/>
        </w:rPr>
      </w:pPr>
      <w:r w:rsidRPr="00DA11AD">
        <w:rPr>
          <w:sz w:val="26"/>
          <w:szCs w:val="26"/>
        </w:rPr>
        <w:t>учебное групповое сотрудничество,</w:t>
      </w:r>
    </w:p>
    <w:p w:rsidR="007D0416" w:rsidRPr="00DA11AD" w:rsidRDefault="007D0416" w:rsidP="00DA11AD">
      <w:pPr>
        <w:suppressAutoHyphens/>
        <w:rPr>
          <w:sz w:val="26"/>
          <w:szCs w:val="26"/>
        </w:rPr>
      </w:pPr>
      <w:r w:rsidRPr="00DA11AD">
        <w:rPr>
          <w:sz w:val="26"/>
          <w:szCs w:val="26"/>
        </w:rPr>
        <w:t xml:space="preserve"> проектно-исследовательская деятельность, </w:t>
      </w:r>
    </w:p>
    <w:p w:rsidR="007D0416" w:rsidRPr="00DA11AD" w:rsidRDefault="007D0416" w:rsidP="00DA11AD">
      <w:pPr>
        <w:suppressAutoHyphens/>
        <w:rPr>
          <w:sz w:val="26"/>
          <w:szCs w:val="26"/>
        </w:rPr>
      </w:pPr>
      <w:r w:rsidRPr="00DA11AD">
        <w:rPr>
          <w:sz w:val="26"/>
          <w:szCs w:val="26"/>
        </w:rPr>
        <w:t xml:space="preserve">ролевая игра, </w:t>
      </w:r>
    </w:p>
    <w:p w:rsidR="007D0416" w:rsidRPr="00DA11AD" w:rsidRDefault="007D0416" w:rsidP="00DA11AD">
      <w:pPr>
        <w:suppressAutoHyphens/>
        <w:rPr>
          <w:sz w:val="26"/>
          <w:szCs w:val="26"/>
        </w:rPr>
      </w:pPr>
      <w:r w:rsidRPr="00DA11AD">
        <w:rPr>
          <w:sz w:val="26"/>
          <w:szCs w:val="26"/>
        </w:rPr>
        <w:t xml:space="preserve">дискуссии, </w:t>
      </w:r>
    </w:p>
    <w:p w:rsidR="007D0416" w:rsidRPr="00DA11AD" w:rsidRDefault="007D0416" w:rsidP="00DA11AD">
      <w:pPr>
        <w:suppressAutoHyphens/>
        <w:rPr>
          <w:sz w:val="26"/>
          <w:szCs w:val="26"/>
        </w:rPr>
      </w:pPr>
      <w:r w:rsidRPr="00DA11AD">
        <w:rPr>
          <w:sz w:val="26"/>
          <w:szCs w:val="26"/>
        </w:rPr>
        <w:t xml:space="preserve">тренинги, </w:t>
      </w:r>
    </w:p>
    <w:p w:rsidR="007D0416" w:rsidRPr="00DA11AD" w:rsidRDefault="007D0416" w:rsidP="00DA11AD">
      <w:pPr>
        <w:suppressAutoHyphens/>
        <w:rPr>
          <w:sz w:val="26"/>
          <w:szCs w:val="26"/>
        </w:rPr>
      </w:pPr>
      <w:r w:rsidRPr="00DA11AD">
        <w:rPr>
          <w:sz w:val="26"/>
          <w:szCs w:val="26"/>
        </w:rPr>
        <w:t xml:space="preserve">практики, </w:t>
      </w:r>
    </w:p>
    <w:p w:rsidR="007D0416" w:rsidRPr="00DA11AD" w:rsidRDefault="007D0416" w:rsidP="00DA11AD">
      <w:pPr>
        <w:suppressAutoHyphens/>
        <w:rPr>
          <w:sz w:val="26"/>
          <w:szCs w:val="26"/>
        </w:rPr>
      </w:pPr>
      <w:r w:rsidRPr="00DA11AD">
        <w:rPr>
          <w:sz w:val="26"/>
          <w:szCs w:val="26"/>
        </w:rPr>
        <w:t xml:space="preserve">конференции. </w:t>
      </w:r>
    </w:p>
    <w:p w:rsidR="007D0416" w:rsidRPr="00DA11AD" w:rsidRDefault="007D0416" w:rsidP="00DA11AD">
      <w:pPr>
        <w:suppressAutoHyphens/>
        <w:rPr>
          <w:b/>
          <w:sz w:val="26"/>
          <w:szCs w:val="26"/>
          <w:lang w:eastAsia="ru-RU"/>
        </w:rPr>
      </w:pPr>
      <w:r w:rsidRPr="00DA11AD">
        <w:rPr>
          <w:b/>
          <w:sz w:val="26"/>
          <w:szCs w:val="26"/>
          <w:lang w:eastAsia="ru-RU"/>
        </w:rPr>
        <w:t>Учет специфики возрастного психофизического развития обучающихся</w:t>
      </w:r>
    </w:p>
    <w:p w:rsidR="007D0416" w:rsidRPr="00DA11AD" w:rsidRDefault="007D0416" w:rsidP="00DA11AD">
      <w:pPr>
        <w:suppressAutoHyphens/>
        <w:rPr>
          <w:sz w:val="26"/>
          <w:szCs w:val="26"/>
        </w:rPr>
      </w:pPr>
      <w:r w:rsidRPr="00DA11AD">
        <w:rPr>
          <w:sz w:val="26"/>
          <w:szCs w:val="26"/>
        </w:rPr>
        <w:t xml:space="preserve">Обеспечение преемственности осуществляется с учетом возрастных психофизических особенностей обучающихся, учитывая, что  меняется мотивация, учеба приобретает профессионально-ориентированный характер. </w:t>
      </w:r>
    </w:p>
    <w:p w:rsidR="007D0416" w:rsidRPr="00DA11AD" w:rsidRDefault="007D0416" w:rsidP="00DA11AD">
      <w:pPr>
        <w:suppressAutoHyphens/>
        <w:rPr>
          <w:b/>
          <w:sz w:val="26"/>
          <w:szCs w:val="26"/>
          <w:lang w:eastAsia="ru-RU"/>
        </w:rPr>
      </w:pPr>
      <w:r w:rsidRPr="00DA11AD">
        <w:rPr>
          <w:b/>
          <w:sz w:val="26"/>
          <w:szCs w:val="26"/>
          <w:lang w:eastAsia="ru-RU"/>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7D0416" w:rsidRPr="00DA11AD" w:rsidRDefault="007D0416" w:rsidP="00DA11AD">
      <w:pPr>
        <w:suppressAutoHyphens/>
        <w:rPr>
          <w:sz w:val="26"/>
          <w:szCs w:val="26"/>
          <w:shd w:val="clear" w:color="auto" w:fill="FFFFFF"/>
        </w:rPr>
      </w:pPr>
      <w:r w:rsidRPr="00DA11AD">
        <w:rPr>
          <w:sz w:val="26"/>
          <w:szCs w:val="26"/>
          <w:shd w:val="clear" w:color="auto" w:fill="FFFFFF"/>
        </w:rPr>
        <w:t>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w:t>
      </w:r>
    </w:p>
    <w:p w:rsidR="007D0416" w:rsidRPr="00DA11AD" w:rsidRDefault="007D0416" w:rsidP="00DA11AD">
      <w:pPr>
        <w:suppressAutoHyphens/>
        <w:rPr>
          <w:sz w:val="26"/>
          <w:szCs w:val="26"/>
          <w:shd w:val="clear" w:color="auto" w:fill="FFFFFF"/>
        </w:rPr>
      </w:pPr>
      <w:r w:rsidRPr="00DA11AD">
        <w:rPr>
          <w:sz w:val="26"/>
          <w:szCs w:val="26"/>
          <w:shd w:val="clear" w:color="auto" w:fill="FFFFFF"/>
        </w:rPr>
        <w:t xml:space="preserve">тематические родительские собрания, </w:t>
      </w:r>
    </w:p>
    <w:p w:rsidR="007D0416" w:rsidRPr="00DA11AD" w:rsidRDefault="007D0416" w:rsidP="00DA11AD">
      <w:pPr>
        <w:suppressAutoHyphens/>
        <w:rPr>
          <w:sz w:val="26"/>
          <w:szCs w:val="26"/>
          <w:shd w:val="clear" w:color="auto" w:fill="FFFFFF"/>
        </w:rPr>
      </w:pPr>
      <w:r w:rsidRPr="00DA11AD">
        <w:rPr>
          <w:sz w:val="26"/>
          <w:szCs w:val="26"/>
          <w:shd w:val="clear" w:color="auto" w:fill="FFFFFF"/>
        </w:rPr>
        <w:t xml:space="preserve">консультации педагогов и специалистов, </w:t>
      </w:r>
    </w:p>
    <w:p w:rsidR="007D0416" w:rsidRPr="00DA11AD" w:rsidRDefault="007D0416" w:rsidP="00DA11AD">
      <w:pPr>
        <w:suppressAutoHyphens/>
        <w:rPr>
          <w:sz w:val="26"/>
          <w:szCs w:val="26"/>
          <w:shd w:val="clear" w:color="auto" w:fill="FFFFFF"/>
        </w:rPr>
      </w:pPr>
      <w:r w:rsidRPr="00DA11AD">
        <w:rPr>
          <w:sz w:val="26"/>
          <w:szCs w:val="26"/>
          <w:shd w:val="clear" w:color="auto" w:fill="FFFFFF"/>
        </w:rPr>
        <w:t xml:space="preserve">психолого-педагогические консилиумы, </w:t>
      </w:r>
    </w:p>
    <w:p w:rsidR="007D0416" w:rsidRPr="00DA11AD" w:rsidRDefault="007D0416" w:rsidP="00DA11AD">
      <w:pPr>
        <w:suppressAutoHyphens/>
        <w:rPr>
          <w:sz w:val="26"/>
          <w:szCs w:val="26"/>
          <w:shd w:val="clear" w:color="auto" w:fill="FFFFFF"/>
        </w:rPr>
      </w:pPr>
      <w:r w:rsidRPr="00DA11AD">
        <w:rPr>
          <w:sz w:val="26"/>
          <w:szCs w:val="26"/>
          <w:shd w:val="clear" w:color="auto" w:fill="FFFFFF"/>
        </w:rPr>
        <w:t xml:space="preserve">круглые столы, </w:t>
      </w:r>
    </w:p>
    <w:p w:rsidR="007D0416" w:rsidRPr="00DA11AD" w:rsidRDefault="007D0416" w:rsidP="00DA11AD">
      <w:pPr>
        <w:suppressAutoHyphens/>
        <w:rPr>
          <w:sz w:val="26"/>
          <w:szCs w:val="26"/>
          <w:shd w:val="clear" w:color="auto" w:fill="FFFFFF"/>
        </w:rPr>
      </w:pPr>
      <w:r w:rsidRPr="00DA11AD">
        <w:rPr>
          <w:sz w:val="26"/>
          <w:szCs w:val="26"/>
          <w:shd w:val="clear" w:color="auto" w:fill="FFFFFF"/>
        </w:rPr>
        <w:t xml:space="preserve">презентации классов, </w:t>
      </w:r>
    </w:p>
    <w:p w:rsidR="007D0416" w:rsidRPr="00DA11AD" w:rsidRDefault="007D0416" w:rsidP="00DA11AD">
      <w:pPr>
        <w:suppressAutoHyphens/>
        <w:rPr>
          <w:sz w:val="26"/>
          <w:szCs w:val="26"/>
          <w:shd w:val="clear" w:color="auto" w:fill="FFFFFF"/>
        </w:rPr>
      </w:pPr>
      <w:r w:rsidRPr="00DA11AD">
        <w:rPr>
          <w:sz w:val="26"/>
          <w:szCs w:val="26"/>
          <w:shd w:val="clear" w:color="auto" w:fill="FFFFFF"/>
        </w:rPr>
        <w:t>посещение уроков и внеурочных мероприятий,</w:t>
      </w:r>
    </w:p>
    <w:p w:rsidR="007D0416" w:rsidRPr="00DA11AD" w:rsidRDefault="007D0416" w:rsidP="00DA11AD">
      <w:pPr>
        <w:suppressAutoHyphens/>
        <w:rPr>
          <w:rFonts w:eastAsia="Times New Roman"/>
          <w:sz w:val="26"/>
          <w:szCs w:val="26"/>
          <w:lang w:eastAsia="ru-RU"/>
        </w:rPr>
      </w:pPr>
      <w:r w:rsidRPr="00DA11AD">
        <w:rPr>
          <w:rFonts w:eastAsia="Times New Roman"/>
          <w:sz w:val="26"/>
          <w:szCs w:val="26"/>
          <w:lang w:eastAsia="ru-RU"/>
        </w:rPr>
        <w:t>дистанционной форме через Интернет.</w:t>
      </w:r>
    </w:p>
    <w:p w:rsidR="007D0416" w:rsidRPr="00DA11AD" w:rsidRDefault="007D0416" w:rsidP="00DA11AD">
      <w:pPr>
        <w:suppressAutoHyphens/>
        <w:rPr>
          <w:sz w:val="26"/>
          <w:szCs w:val="26"/>
        </w:rPr>
      </w:pPr>
      <w:r w:rsidRPr="00DA11AD">
        <w:rPr>
          <w:sz w:val="26"/>
          <w:szCs w:val="26"/>
        </w:rPr>
        <w:t>Психологическое просвещение обучающихся осуществляется на психологических занятиях, тренингах, интегрированных уроках, консультациях, дистанционно.</w:t>
      </w:r>
    </w:p>
    <w:p w:rsidR="007D0416" w:rsidRPr="00DA11AD" w:rsidRDefault="007D0416" w:rsidP="00DA11AD">
      <w:pPr>
        <w:suppressAutoHyphens/>
        <w:rPr>
          <w:b/>
          <w:sz w:val="26"/>
          <w:szCs w:val="26"/>
          <w:lang w:eastAsia="ru-RU"/>
        </w:rPr>
      </w:pPr>
      <w:r w:rsidRPr="00DA11AD">
        <w:rPr>
          <w:b/>
          <w:sz w:val="26"/>
          <w:szCs w:val="26"/>
          <w:lang w:eastAsia="ru-RU"/>
        </w:rPr>
        <w:t>Вариативность направлений психолого-педагогического сопровождения участников образовательных отношений</w:t>
      </w:r>
    </w:p>
    <w:p w:rsidR="007D0416" w:rsidRPr="00DA11AD" w:rsidRDefault="007D0416" w:rsidP="00DA11AD">
      <w:pPr>
        <w:suppressAutoHyphens/>
        <w:rPr>
          <w:sz w:val="26"/>
          <w:szCs w:val="26"/>
        </w:rPr>
      </w:pPr>
      <w:r w:rsidRPr="00DA11AD">
        <w:rPr>
          <w:sz w:val="26"/>
          <w:szCs w:val="26"/>
        </w:rPr>
        <w:t>К основным направлениям психолого-педагогического сопровождения обучающихся относится:</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сохранение и укрепление психического здоровья обучающихся;</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формирование ценности здоровья и безопасного образа жизни;</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развитие экологической культуры;</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дифференциацию и индивидуализацию обучения;</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мониторинг возможностей и способностей обучающихся;</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выявление и поддержку одаренных обучающихся, поддержку обучающихся с особыми образовательными потребностями;</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психолого-педагогическую поддержку участников олимпиадного движения;</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обеспечение осознанного и ответственного выбора дальнейшей профессиональной сферы деятельности;</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формирование коммуникативных навыков в разновозрастной среде и среде сверстников;</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поддержку объединений обучающихся, ученического самоуправления.</w:t>
      </w:r>
    </w:p>
    <w:p w:rsidR="007D0416" w:rsidRPr="00DA11AD" w:rsidRDefault="007D0416" w:rsidP="00DA11AD">
      <w:pPr>
        <w:suppressAutoHyphens/>
        <w:rPr>
          <w:sz w:val="26"/>
          <w:szCs w:val="26"/>
        </w:rPr>
      </w:pPr>
      <w:r w:rsidRPr="00DA11AD">
        <w:rPr>
          <w:sz w:val="26"/>
          <w:szCs w:val="26"/>
        </w:rPr>
        <w:t>Важной составляющей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w:t>
      </w:r>
    </w:p>
    <w:p w:rsidR="007D0416" w:rsidRPr="00DA11AD" w:rsidRDefault="007D0416" w:rsidP="00DA11AD">
      <w:pPr>
        <w:suppressAutoHyphens/>
        <w:rPr>
          <w:sz w:val="26"/>
          <w:szCs w:val="26"/>
        </w:rPr>
      </w:pPr>
      <w:r w:rsidRPr="00DA11AD">
        <w:rPr>
          <w:sz w:val="26"/>
          <w:szCs w:val="26"/>
          <w:lang w:eastAsia="ru-RU"/>
        </w:rPr>
        <w:t>Основные формы работы: консультирование (сопровождение индивидуальных образовательных траекторий), лекции, семинары, практические занятия.</w:t>
      </w:r>
    </w:p>
    <w:p w:rsidR="007D0416" w:rsidRPr="00DA11AD" w:rsidRDefault="007D0416" w:rsidP="00DA11AD">
      <w:pPr>
        <w:suppressAutoHyphens/>
        <w:rPr>
          <w:b/>
          <w:sz w:val="26"/>
          <w:szCs w:val="26"/>
          <w:lang w:eastAsia="ru-RU"/>
        </w:rPr>
      </w:pPr>
      <w:r w:rsidRPr="00DA11AD">
        <w:rPr>
          <w:b/>
          <w:sz w:val="26"/>
          <w:szCs w:val="26"/>
          <w:lang w:eastAsia="ru-RU"/>
        </w:rPr>
        <w:t>Диверсификация уровней психолого-педагогического сопровождения</w:t>
      </w:r>
    </w:p>
    <w:p w:rsidR="007D0416" w:rsidRPr="00DA11AD" w:rsidRDefault="007D0416" w:rsidP="00DA11AD">
      <w:pPr>
        <w:suppressAutoHyphens/>
        <w:rPr>
          <w:sz w:val="26"/>
          <w:szCs w:val="26"/>
        </w:rPr>
      </w:pPr>
      <w:r w:rsidRPr="00DA11AD">
        <w:rPr>
          <w:sz w:val="26"/>
          <w:szCs w:val="26"/>
        </w:rPr>
        <w:t xml:space="preserve">При организации психолого-педагогического сопровождения участников образовательных отношений выделяются следующие уровни психолого-педагогического сопровождения: индивидуальное, групповое, на уровне класса, на уровне </w:t>
      </w:r>
      <w:r w:rsidR="00A26360">
        <w:rPr>
          <w:sz w:val="26"/>
          <w:szCs w:val="26"/>
        </w:rPr>
        <w:t xml:space="preserve">СОШ </w:t>
      </w:r>
      <w:r w:rsidR="00CD55D4">
        <w:rPr>
          <w:sz w:val="26"/>
          <w:szCs w:val="26"/>
        </w:rPr>
        <w:t>№18</w:t>
      </w:r>
      <w:r w:rsidRPr="00DA11AD">
        <w:rPr>
          <w:sz w:val="26"/>
          <w:szCs w:val="26"/>
        </w:rPr>
        <w:t>.</w:t>
      </w:r>
    </w:p>
    <w:p w:rsidR="007D0416" w:rsidRPr="00DA11AD" w:rsidRDefault="007D0416" w:rsidP="00DA11AD">
      <w:pPr>
        <w:suppressAutoHyphens/>
        <w:rPr>
          <w:sz w:val="26"/>
          <w:szCs w:val="26"/>
          <w:shd w:val="clear" w:color="auto" w:fill="FFFFFF"/>
        </w:rPr>
      </w:pPr>
      <w:r w:rsidRPr="00DA11AD">
        <w:rPr>
          <w:sz w:val="26"/>
          <w:szCs w:val="26"/>
          <w:shd w:val="clear" w:color="auto" w:fill="FFFFFF"/>
        </w:rPr>
        <w:t xml:space="preserve">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 </w:t>
      </w:r>
    </w:p>
    <w:p w:rsidR="007D0416" w:rsidRPr="00DA11AD" w:rsidRDefault="007D0416" w:rsidP="00DA11AD">
      <w:pPr>
        <w:suppressAutoHyphens/>
        <w:rPr>
          <w:b/>
          <w:sz w:val="26"/>
          <w:szCs w:val="26"/>
          <w:lang w:eastAsia="ru-RU"/>
        </w:rPr>
      </w:pPr>
      <w:r w:rsidRPr="00DA11AD">
        <w:rPr>
          <w:b/>
          <w:sz w:val="26"/>
          <w:szCs w:val="26"/>
          <w:lang w:eastAsia="ru-RU"/>
        </w:rPr>
        <w:t>Вариативность форм психолого-педагогического сопровождения участников образовательных отношений</w:t>
      </w:r>
    </w:p>
    <w:p w:rsidR="007D0416" w:rsidRPr="00DA11AD" w:rsidRDefault="007D0416" w:rsidP="00DA11AD">
      <w:pPr>
        <w:suppressAutoHyphens/>
        <w:rPr>
          <w:sz w:val="26"/>
          <w:szCs w:val="26"/>
        </w:rPr>
      </w:pPr>
      <w:r w:rsidRPr="00DA11AD">
        <w:rPr>
          <w:sz w:val="26"/>
          <w:szCs w:val="26"/>
        </w:rPr>
        <w:t>Основными формами психолого-педагогического сопровождения выступают:</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диагностика, направленная на определение особенностей статуса обучающегося, которая может проводиться на этапе перехода ученика на уровень среднего общего образования и в конце каждого учебного года;</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консультирование педагогов и родителей (законных представителей), которое осуществляется педагогом и психологом с учетом результатов диагностики, а также администрацией образовательной организации;</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профилактика, экспертиза, развивающая работа, просвещение, коррекционная работа, осуществляемая в течение всего учебного времени.</w:t>
      </w:r>
    </w:p>
    <w:p w:rsidR="007D0416" w:rsidRPr="00DA11AD" w:rsidRDefault="007D0416" w:rsidP="00DA11AD">
      <w:pPr>
        <w:keepNext/>
        <w:keepLines/>
        <w:suppressAutoHyphens/>
        <w:outlineLvl w:val="2"/>
        <w:rPr>
          <w:b/>
          <w:sz w:val="26"/>
          <w:szCs w:val="26"/>
        </w:rPr>
      </w:pPr>
      <w:bookmarkStart w:id="74" w:name="_Toc435412745"/>
      <w:bookmarkStart w:id="75" w:name="_Toc453968220"/>
      <w:r w:rsidRPr="00DA11AD">
        <w:rPr>
          <w:b/>
          <w:sz w:val="26"/>
          <w:szCs w:val="26"/>
        </w:rPr>
        <w:t>3.</w:t>
      </w:r>
      <w:r w:rsidR="00537386">
        <w:rPr>
          <w:b/>
          <w:sz w:val="26"/>
          <w:szCs w:val="26"/>
        </w:rPr>
        <w:t>5</w:t>
      </w:r>
      <w:r w:rsidRPr="00DA11AD">
        <w:rPr>
          <w:b/>
          <w:sz w:val="26"/>
          <w:szCs w:val="26"/>
        </w:rPr>
        <w:t>.3. Финансовое обеспечение реализации образовательной программы среднего общего образования</w:t>
      </w:r>
      <w:bookmarkEnd w:id="74"/>
      <w:bookmarkEnd w:id="75"/>
    </w:p>
    <w:p w:rsidR="007D0416" w:rsidRPr="00DA11AD" w:rsidRDefault="007D0416" w:rsidP="00DA11AD">
      <w:pPr>
        <w:suppressAutoHyphens/>
        <w:rPr>
          <w:sz w:val="26"/>
          <w:szCs w:val="26"/>
        </w:rPr>
      </w:pPr>
      <w:r w:rsidRPr="00DA11AD">
        <w:rPr>
          <w:sz w:val="26"/>
          <w:szCs w:val="26"/>
        </w:rPr>
        <w:t>Финансовое обеспечение реализации основной образовательной программы среднего общего образования включает в себя:</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обеспечение государственных гарантий прав граждан на получение бесплатного общедоступного среднего общего образования;</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исполнение требований ФГОС СОО организацией, осуществляющей образовательную деятельность;</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 деятельность.</w:t>
      </w:r>
    </w:p>
    <w:p w:rsidR="007D0416" w:rsidRPr="00DA11AD" w:rsidRDefault="007D0416" w:rsidP="00DA11AD">
      <w:pPr>
        <w:shd w:val="clear" w:color="auto" w:fill="FFFFFF"/>
        <w:suppressAutoHyphens/>
        <w:rPr>
          <w:sz w:val="26"/>
          <w:szCs w:val="26"/>
        </w:rPr>
      </w:pPr>
      <w:r w:rsidRPr="00DA11AD">
        <w:rPr>
          <w:sz w:val="26"/>
          <w:szCs w:val="26"/>
        </w:rPr>
        <w:t>Финансовое обеспечение реализации основной образовательной программы среднего общего образования отражает структуру и объем расходов, необходимых для реализации основной образовательной программы среднего общего образования, а также механизм их формирования.</w:t>
      </w:r>
    </w:p>
    <w:p w:rsidR="007D0416" w:rsidRPr="00DA11AD" w:rsidRDefault="007D0416" w:rsidP="00DA11AD">
      <w:pPr>
        <w:shd w:val="clear" w:color="auto" w:fill="FFFFFF"/>
        <w:suppressAutoHyphens/>
        <w:rPr>
          <w:sz w:val="26"/>
          <w:szCs w:val="26"/>
        </w:rPr>
      </w:pPr>
      <w:r w:rsidRPr="00DA11AD">
        <w:rPr>
          <w:sz w:val="26"/>
          <w:szCs w:val="26"/>
        </w:rPr>
        <w:t xml:space="preserve">Расчет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 29 декабря 2012 г. № 273-ФЗ «Об образовании в Российской Федерации», </w:t>
      </w:r>
      <w:r w:rsidRPr="00DA11AD">
        <w:rPr>
          <w:bCs/>
          <w:spacing w:val="-3"/>
          <w:sz w:val="26"/>
          <w:szCs w:val="26"/>
        </w:rPr>
        <w:t xml:space="preserve">нормативных затрат оказания государственных (муниципальных) услуг по реализации образовательной программы </w:t>
      </w:r>
      <w:r w:rsidRPr="00DA11AD">
        <w:rPr>
          <w:sz w:val="26"/>
          <w:szCs w:val="26"/>
          <w:lang w:eastAsia="ru-RU"/>
        </w:rPr>
        <w:t>среднего общего образования осуществляется по направленности (</w:t>
      </w:r>
      <w:r w:rsidRPr="00DA11AD">
        <w:rPr>
          <w:sz w:val="26"/>
          <w:szCs w:val="26"/>
        </w:rPr>
        <w:t>профилю) основной образовательной программы среднего общего образования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указанным Федеральным законом особенностей организации и осуществления образовательной деятельности (для различных категорий обучающихся) в расчете на одного обучающегося.</w:t>
      </w:r>
    </w:p>
    <w:p w:rsidR="007D0416" w:rsidRPr="00DA11AD" w:rsidRDefault="007D0416" w:rsidP="00DA11AD">
      <w:pPr>
        <w:shd w:val="clear" w:color="auto" w:fill="FFFFFF"/>
        <w:suppressAutoHyphens/>
        <w:rPr>
          <w:sz w:val="26"/>
          <w:szCs w:val="26"/>
          <w:lang w:eastAsia="ru-RU"/>
        </w:rPr>
      </w:pPr>
      <w:r w:rsidRPr="00DA11AD">
        <w:rPr>
          <w:sz w:val="26"/>
          <w:szCs w:val="26"/>
          <w:lang w:eastAsia="ru-RU"/>
        </w:rPr>
        <w:t xml:space="preserve">Для малокомплектных образовательных организаций и образовательных организаций, расположенных в сельских населенных пунктах и реализующих основные общеобразовательные программы среднего общего образования, нормативные затраты на оказание государственных или муниципальных услуг в сфере образования предусматриваются в том числе затраты на осуществление образовательной деятельности, не зависящие от количества обучающихся. </w:t>
      </w:r>
    </w:p>
    <w:p w:rsidR="007D0416" w:rsidRPr="00DA11AD" w:rsidRDefault="007D0416" w:rsidP="00DA11AD">
      <w:pPr>
        <w:shd w:val="clear" w:color="auto" w:fill="FFFFFF"/>
        <w:suppressAutoHyphens/>
        <w:rPr>
          <w:b/>
          <w:sz w:val="26"/>
          <w:szCs w:val="26"/>
          <w:lang w:eastAsia="ru-RU"/>
        </w:rPr>
      </w:pPr>
      <w:bookmarkStart w:id="76" w:name="st99_5"/>
      <w:bookmarkEnd w:id="76"/>
      <w:r w:rsidRPr="00DA11AD">
        <w:rPr>
          <w:sz w:val="26"/>
          <w:szCs w:val="26"/>
          <w:lang w:eastAsia="ru-RU"/>
        </w:rPr>
        <w:t xml:space="preserve">Органы государственной власти субъектов Российской Федерации осуществляют финансовое обеспечение получения среднего общего образования в частных общеобразовательных организациях, осуществляющих образовательную деятельность по имеющим государственную аккредитацию основным общеобразовательным программам среднего общего образования, посредством предоставления указанным образовательным организациям субсидий на возмещение затрат,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 Субсидии на возмещение затрат рассчитываются с учетом нормативов, определяемых органами государственной власти субъектов Российской Федерации в соответствии с пунктом 3 части 1 статьи 8 </w:t>
      </w:r>
      <w:r w:rsidRPr="00DA11AD">
        <w:rPr>
          <w:sz w:val="26"/>
          <w:szCs w:val="26"/>
        </w:rPr>
        <w:t>Федерального закона от 29 декабря 2012 г. № 273-ФЗ «Об образовании в Российской Федерации»</w:t>
      </w:r>
      <w:r w:rsidRPr="00DA11AD">
        <w:rPr>
          <w:sz w:val="26"/>
          <w:szCs w:val="26"/>
          <w:lang w:eastAsia="ru-RU"/>
        </w:rPr>
        <w:t>.</w:t>
      </w:r>
    </w:p>
    <w:p w:rsidR="007D0416" w:rsidRPr="00DA11AD" w:rsidRDefault="007D0416" w:rsidP="00DA11AD">
      <w:pPr>
        <w:keepNext/>
        <w:keepLines/>
        <w:suppressAutoHyphens/>
        <w:outlineLvl w:val="2"/>
        <w:rPr>
          <w:b/>
          <w:sz w:val="26"/>
          <w:szCs w:val="26"/>
        </w:rPr>
      </w:pPr>
      <w:bookmarkStart w:id="77" w:name="_Toc435412746"/>
      <w:bookmarkStart w:id="78" w:name="_Toc453968221"/>
      <w:r w:rsidRPr="00DA11AD">
        <w:rPr>
          <w:b/>
          <w:sz w:val="26"/>
          <w:szCs w:val="26"/>
        </w:rPr>
        <w:t>3.</w:t>
      </w:r>
      <w:r w:rsidR="00537386">
        <w:rPr>
          <w:b/>
          <w:sz w:val="26"/>
          <w:szCs w:val="26"/>
        </w:rPr>
        <w:t>5</w:t>
      </w:r>
      <w:r w:rsidRPr="00DA11AD">
        <w:rPr>
          <w:b/>
          <w:sz w:val="26"/>
          <w:szCs w:val="26"/>
        </w:rPr>
        <w:t>.4. Материально-технические условия реализации основной образовательной программы</w:t>
      </w:r>
      <w:bookmarkEnd w:id="77"/>
      <w:bookmarkEnd w:id="78"/>
    </w:p>
    <w:p w:rsidR="007D0416" w:rsidRPr="00DA11AD" w:rsidRDefault="007D0416" w:rsidP="00DA11AD">
      <w:pPr>
        <w:suppressAutoHyphens/>
        <w:rPr>
          <w:rFonts w:eastAsia="Arial"/>
          <w:sz w:val="26"/>
          <w:szCs w:val="26"/>
          <w:lang w:eastAsia="ru-RU"/>
        </w:rPr>
      </w:pPr>
      <w:r w:rsidRPr="00DA11AD">
        <w:rPr>
          <w:sz w:val="26"/>
          <w:szCs w:val="26"/>
          <w:lang w:eastAsia="ru-RU"/>
        </w:rPr>
        <w:t>Материально-технические условия реализации основной образовательной программы формируются с учетом:</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требований ФГОС СОО;</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положения о лицензировании образовательной деятельности, утвержденного постановлением Правительства Российской Федерации от 28 октября 2013 г. № 966;</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color w:val="222222"/>
          <w:sz w:val="26"/>
          <w:szCs w:val="26"/>
          <w:u w:color="000000"/>
          <w:bdr w:val="nil"/>
          <w:lang w:eastAsia="ru-RU"/>
        </w:rPr>
        <w:t>иных действующих федераль</w:t>
      </w:r>
      <w:r w:rsidRPr="00DA11AD">
        <w:rPr>
          <w:sz w:val="26"/>
          <w:szCs w:val="26"/>
          <w:u w:color="000000"/>
          <w:bdr w:val="nil"/>
          <w:lang w:eastAsia="ru-RU"/>
        </w:rPr>
        <w:t>ных/региональных/муниципальных/</w:t>
      </w:r>
      <w:r w:rsidRPr="00DA11AD">
        <w:rPr>
          <w:sz w:val="26"/>
          <w:szCs w:val="26"/>
          <w:u w:color="000000"/>
          <w:bdr w:val="nil"/>
          <w:lang w:eastAsia="ru-RU"/>
        </w:rPr>
        <w:br/>
        <w:t>локальных нормативных актов и рекомендаций.</w:t>
      </w:r>
    </w:p>
    <w:p w:rsidR="007D0416" w:rsidRPr="00DA11AD" w:rsidRDefault="007D0416" w:rsidP="00DA11AD">
      <w:pPr>
        <w:suppressAutoHyphens/>
        <w:rPr>
          <w:sz w:val="26"/>
          <w:szCs w:val="26"/>
          <w:lang w:eastAsia="ru-RU"/>
        </w:rPr>
      </w:pPr>
      <w:r w:rsidRPr="00DA11AD">
        <w:rPr>
          <w:sz w:val="26"/>
          <w:szCs w:val="26"/>
          <w:lang w:eastAsia="ru-RU"/>
        </w:rPr>
        <w:t>Материально-технические условия реализации основной образовательной программы:</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обеспечивают формирование единой мотивирующей интерактивной среды как совокупности имитационных и исследовательских практик, реализующих через техносферу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 xml:space="preserve">учитывают: </w:t>
      </w:r>
    </w:p>
    <w:p w:rsidR="007D0416" w:rsidRPr="00DA11AD" w:rsidRDefault="007D0416" w:rsidP="00DA11AD">
      <w:pPr>
        <w:suppressAutoHyphens/>
        <w:ind w:left="709" w:firstLine="0"/>
        <w:rPr>
          <w:sz w:val="26"/>
          <w:szCs w:val="26"/>
          <w:u w:color="000000"/>
          <w:bdr w:val="nil"/>
        </w:rPr>
      </w:pPr>
      <w:r w:rsidRPr="00DA11AD">
        <w:rPr>
          <w:sz w:val="26"/>
          <w:szCs w:val="26"/>
          <w:u w:color="000000"/>
          <w:bdr w:val="nil"/>
        </w:rPr>
        <w:t>специальные потребности различных категорий обучающихся (с повышенными образовательными потребностями, с ограниченными возможностями здоровья и пр.);</w:t>
      </w:r>
    </w:p>
    <w:p w:rsidR="007D0416" w:rsidRPr="00DA11AD" w:rsidRDefault="007D0416" w:rsidP="00DA11AD">
      <w:pPr>
        <w:suppressAutoHyphens/>
        <w:ind w:left="709" w:firstLine="0"/>
        <w:rPr>
          <w:sz w:val="26"/>
          <w:szCs w:val="26"/>
          <w:u w:color="000000"/>
          <w:bdr w:val="nil"/>
        </w:rPr>
      </w:pPr>
      <w:r w:rsidRPr="00DA11AD">
        <w:rPr>
          <w:sz w:val="26"/>
          <w:szCs w:val="26"/>
          <w:u w:color="000000"/>
          <w:bdr w:val="nil"/>
        </w:rPr>
        <w:t>специфику основной образовательной программы среднего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w:t>
      </w:r>
    </w:p>
    <w:p w:rsidR="007D0416" w:rsidRPr="00DA11AD" w:rsidRDefault="007D0416" w:rsidP="00DA11AD">
      <w:pPr>
        <w:suppressAutoHyphens/>
        <w:ind w:left="709" w:firstLine="0"/>
        <w:rPr>
          <w:sz w:val="26"/>
          <w:szCs w:val="26"/>
          <w:u w:color="000000"/>
          <w:bdr w:val="nil"/>
        </w:rPr>
      </w:pPr>
      <w:r w:rsidRPr="00DA11AD">
        <w:rPr>
          <w:sz w:val="26"/>
          <w:szCs w:val="26"/>
          <w:u w:color="000000"/>
          <w:bdr w:val="nil"/>
        </w:rPr>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обеспечивают:</w:t>
      </w:r>
    </w:p>
    <w:p w:rsidR="007D0416" w:rsidRPr="00DA11AD" w:rsidRDefault="007D0416" w:rsidP="00DA11AD">
      <w:pPr>
        <w:suppressAutoHyphens/>
        <w:ind w:left="709" w:firstLine="0"/>
        <w:rPr>
          <w:sz w:val="26"/>
          <w:szCs w:val="26"/>
          <w:u w:color="000000"/>
          <w:bdr w:val="nil"/>
        </w:rPr>
      </w:pPr>
      <w:r w:rsidRPr="00DA11AD">
        <w:rPr>
          <w:sz w:val="26"/>
          <w:szCs w:val="26"/>
          <w:u w:color="000000"/>
          <w:bdr w:val="nil"/>
        </w:rPr>
        <w:t>подготовку обучающихся к саморазвитию и непрерывному образованию;</w:t>
      </w:r>
    </w:p>
    <w:p w:rsidR="007D0416" w:rsidRPr="00DA11AD" w:rsidRDefault="007D0416" w:rsidP="00DA11AD">
      <w:pPr>
        <w:suppressAutoHyphens/>
        <w:ind w:left="709" w:firstLine="0"/>
        <w:rPr>
          <w:sz w:val="26"/>
          <w:szCs w:val="26"/>
          <w:u w:color="000000"/>
          <w:bdr w:val="nil"/>
        </w:rPr>
      </w:pPr>
      <w:r w:rsidRPr="00DA11AD">
        <w:rPr>
          <w:sz w:val="26"/>
          <w:szCs w:val="26"/>
          <w:u w:color="000000"/>
          <w:bdr w:val="nil"/>
        </w:rPr>
        <w:t>формирование и развитие мотивации к познанию, творчеству и инновационной деятельности;</w:t>
      </w:r>
    </w:p>
    <w:p w:rsidR="007D0416" w:rsidRPr="00DA11AD" w:rsidRDefault="007D0416" w:rsidP="00DA11AD">
      <w:pPr>
        <w:suppressAutoHyphens/>
        <w:ind w:left="709" w:firstLine="0"/>
        <w:rPr>
          <w:sz w:val="26"/>
          <w:szCs w:val="26"/>
          <w:u w:color="000000"/>
          <w:bdr w:val="nil"/>
        </w:rPr>
      </w:pPr>
      <w:r w:rsidRPr="00DA11AD">
        <w:rPr>
          <w:sz w:val="26"/>
          <w:szCs w:val="26"/>
          <w:u w:color="000000"/>
          <w:bdr w:val="nil"/>
        </w:rPr>
        <w:t>формирование основы научных методов познания окружающего мира;</w:t>
      </w:r>
    </w:p>
    <w:p w:rsidR="007D0416" w:rsidRPr="00DA11AD" w:rsidRDefault="007D0416" w:rsidP="00DA11AD">
      <w:pPr>
        <w:suppressAutoHyphens/>
        <w:ind w:left="709" w:firstLine="0"/>
        <w:rPr>
          <w:sz w:val="26"/>
          <w:szCs w:val="26"/>
          <w:u w:color="000000"/>
          <w:bdr w:val="nil"/>
        </w:rPr>
      </w:pPr>
      <w:r w:rsidRPr="00DA11AD">
        <w:rPr>
          <w:sz w:val="26"/>
          <w:szCs w:val="26"/>
          <w:u w:color="000000"/>
          <w:bdr w:val="nil"/>
        </w:rPr>
        <w:t>условия для активной учебно-познавательной деятельности;</w:t>
      </w:r>
    </w:p>
    <w:p w:rsidR="007D0416" w:rsidRPr="00DA11AD" w:rsidRDefault="007D0416" w:rsidP="00DA11AD">
      <w:pPr>
        <w:suppressAutoHyphens/>
        <w:ind w:left="709" w:firstLine="0"/>
        <w:rPr>
          <w:sz w:val="26"/>
          <w:szCs w:val="26"/>
          <w:u w:color="000000"/>
          <w:bdr w:val="nil"/>
        </w:rPr>
      </w:pPr>
      <w:r w:rsidRPr="00DA11AD">
        <w:rPr>
          <w:sz w:val="26"/>
          <w:szCs w:val="26"/>
          <w:u w:color="000000"/>
          <w:bdr w:val="nil"/>
        </w:rPr>
        <w:t>воспитание патриотизма и установок толерантности, умения жить с непохожими людьми;</w:t>
      </w:r>
    </w:p>
    <w:p w:rsidR="007D0416" w:rsidRPr="00DA11AD" w:rsidRDefault="007D0416" w:rsidP="00DA11AD">
      <w:pPr>
        <w:suppressAutoHyphens/>
        <w:ind w:left="709" w:firstLine="0"/>
        <w:rPr>
          <w:sz w:val="26"/>
          <w:szCs w:val="26"/>
          <w:u w:color="000000"/>
          <w:bdr w:val="nil"/>
        </w:rPr>
      </w:pPr>
      <w:r w:rsidRPr="00DA11AD">
        <w:rPr>
          <w:sz w:val="26"/>
          <w:szCs w:val="26"/>
          <w:u w:color="000000"/>
          <w:bdr w:val="nil"/>
        </w:rPr>
        <w:t>развитие креативности, критического мышления;</w:t>
      </w:r>
    </w:p>
    <w:p w:rsidR="007D0416" w:rsidRPr="00DA11AD" w:rsidRDefault="007D0416" w:rsidP="00DA11AD">
      <w:pPr>
        <w:suppressAutoHyphens/>
        <w:ind w:left="709" w:firstLine="0"/>
        <w:rPr>
          <w:sz w:val="26"/>
          <w:szCs w:val="26"/>
          <w:u w:color="000000"/>
          <w:bdr w:val="nil"/>
        </w:rPr>
      </w:pPr>
      <w:r w:rsidRPr="00DA11AD">
        <w:rPr>
          <w:sz w:val="26"/>
          <w:szCs w:val="26"/>
          <w:u w:color="000000"/>
          <w:bdr w:val="nil"/>
        </w:rPr>
        <w:t>поддержку социальной активности и осознанного выбора профессии;</w:t>
      </w:r>
    </w:p>
    <w:p w:rsidR="007D0416" w:rsidRPr="00DA11AD" w:rsidRDefault="007D0416" w:rsidP="00DA11AD">
      <w:pPr>
        <w:suppressAutoHyphens/>
        <w:ind w:left="709" w:firstLine="0"/>
        <w:rPr>
          <w:sz w:val="26"/>
          <w:szCs w:val="26"/>
          <w:u w:color="000000"/>
          <w:bdr w:val="nil"/>
        </w:rPr>
      </w:pPr>
      <w:r w:rsidRPr="00DA11AD">
        <w:rPr>
          <w:sz w:val="26"/>
          <w:szCs w:val="26"/>
          <w:u w:color="000000"/>
          <w:bdr w:val="nil"/>
        </w:rPr>
        <w:t>возможность достижения обучающимися предметных, метапредметных и личностных результатов освоения основной образовательной программы;</w:t>
      </w:r>
    </w:p>
    <w:p w:rsidR="007D0416" w:rsidRPr="00DA11AD" w:rsidRDefault="007D0416" w:rsidP="00DA11AD">
      <w:pPr>
        <w:suppressAutoHyphens/>
        <w:ind w:left="709" w:firstLine="0"/>
        <w:rPr>
          <w:sz w:val="26"/>
          <w:szCs w:val="26"/>
          <w:u w:color="000000"/>
          <w:bdr w:val="nil"/>
        </w:rPr>
      </w:pPr>
      <w:r w:rsidRPr="00DA11AD">
        <w:rPr>
          <w:sz w:val="26"/>
          <w:szCs w:val="26"/>
          <w:u w:color="000000"/>
          <w:bdr w:val="nil"/>
        </w:rPr>
        <w:t>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w:t>
      </w:r>
    </w:p>
    <w:p w:rsidR="007D0416" w:rsidRPr="00DA11AD" w:rsidRDefault="007D0416" w:rsidP="00DA11AD">
      <w:pPr>
        <w:suppressAutoHyphens/>
        <w:ind w:left="709" w:firstLine="0"/>
        <w:rPr>
          <w:sz w:val="26"/>
          <w:szCs w:val="26"/>
          <w:u w:color="000000"/>
          <w:bdr w:val="nil"/>
        </w:rPr>
      </w:pPr>
      <w:r w:rsidRPr="00DA11AD">
        <w:rPr>
          <w:sz w:val="26"/>
          <w:szCs w:val="26"/>
          <w:u w:color="000000"/>
          <w:bdr w:val="nil"/>
        </w:rPr>
        <w:t>эргономичность, мультифункциональность и трансформируемость помещений образовательной организации.</w:t>
      </w:r>
    </w:p>
    <w:p w:rsidR="007D0416" w:rsidRPr="00DA11AD" w:rsidRDefault="007D0416" w:rsidP="00DA11AD">
      <w:pPr>
        <w:suppressAutoHyphens/>
        <w:rPr>
          <w:sz w:val="26"/>
          <w:szCs w:val="26"/>
          <w:lang w:eastAsia="ru-RU"/>
        </w:rPr>
      </w:pPr>
      <w:r w:rsidRPr="00DA11AD">
        <w:rPr>
          <w:sz w:val="26"/>
          <w:szCs w:val="26"/>
          <w:lang w:eastAsia="ru-RU"/>
        </w:rPr>
        <w:t>Здание образовательной организации,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обеспечивают возможность безопасной и комфортной организации всех видов урочной и внеурочной деятельности для всех ее участников.</w:t>
      </w:r>
    </w:p>
    <w:p w:rsidR="007D0416" w:rsidRPr="00DA11AD" w:rsidRDefault="007D0416" w:rsidP="00DA11AD">
      <w:pPr>
        <w:suppressAutoHyphens/>
        <w:rPr>
          <w:sz w:val="26"/>
          <w:szCs w:val="26"/>
          <w:lang w:eastAsia="ru-RU"/>
        </w:rPr>
      </w:pPr>
      <w:r w:rsidRPr="00DA11AD">
        <w:rPr>
          <w:sz w:val="26"/>
          <w:szCs w:val="26"/>
          <w:lang w:eastAsia="ru-RU"/>
        </w:rPr>
        <w:t xml:space="preserve">В образовательной организации выделяются и оборудуются помещения для реализации образовательной деятельности обучающихся, административной и хозяйственной деятельности. Выделение (назначение) помещений осуществляется с учетом основной образовательной программы образовательной организации, ее специализации (выбранных профилей) и программы развития, а также иных особенностей реализуемой основной образовательной программы. </w:t>
      </w:r>
    </w:p>
    <w:p w:rsidR="007D0416" w:rsidRPr="00DA11AD" w:rsidRDefault="007D0416" w:rsidP="00DA11AD">
      <w:pPr>
        <w:suppressAutoHyphens/>
        <w:rPr>
          <w:rFonts w:eastAsia="Arial"/>
          <w:sz w:val="26"/>
          <w:szCs w:val="26"/>
          <w:lang w:eastAsia="ru-RU"/>
        </w:rPr>
      </w:pPr>
      <w:r w:rsidRPr="00DA11AD">
        <w:rPr>
          <w:sz w:val="26"/>
          <w:szCs w:val="26"/>
          <w:lang w:eastAsia="ru-RU"/>
        </w:rPr>
        <w:t>В образовательной организации могут быть предусмотрены:</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учебные кабинеты с автоматизированными (в том числе интерактивными) рабочими местами обучающихся и педагогических работников;</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помещения для занятий учебно-исследовательской и проектной деятельностью, моделированием и техническим творчеством, музыкой и изобразительным искусством, а также другими учебными курсами и курсами внеурочной деятельности по выбору обучающихся;</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цеха и мастерские в соответствии с профилями обучения;</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информационно-библиотечные центры с рабочими зонами свободного доступа (коллективного пользования), оборудованными читальными залами и книгохранилищами, медиатекой;</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мультифункциональный актовый зал (актовые залы) для проведения информационно-методических, учебных, а также массовых, досуговых, развлекательных мероприятий;</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спортивные и хореографические залы, спортивные сооружения, автогородок;</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помещения для питания обучающихся, а также для хранения и приготовления пищи (с возможностью организации горячего питания);</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помещения медицинского назначения;</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 xml:space="preserve">административные и иные помещения, оснащенные необходимым оборудованием; </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гардеробы, санузлы, места личной гигиены;</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 xml:space="preserve">участок (территория) с необходимым набором оборудованных зон; </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мебель, офисное оснащение и хозяйственный инвентарь.</w:t>
      </w:r>
    </w:p>
    <w:p w:rsidR="007D0416" w:rsidRPr="00DA11AD" w:rsidRDefault="007D0416" w:rsidP="00DA11AD">
      <w:pPr>
        <w:suppressAutoHyphens/>
        <w:rPr>
          <w:sz w:val="26"/>
          <w:szCs w:val="26"/>
        </w:rPr>
      </w:pPr>
      <w:r w:rsidRPr="00DA11AD">
        <w:rPr>
          <w:sz w:val="26"/>
          <w:szCs w:val="26"/>
        </w:rPr>
        <w:t>Материально-техническое оснащение образовательной деятельности обеспечивает следующие ключевые возможности:</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реализацию индивидуальных учебных планов обучающихся, осуществления ими самостоятельной познавательной деятельности;</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проектную и исследовательскую деятельность обучающихся, проведение наблюдений и экспериментов (в т.ч. с использованием традиционного и цифрового лабораторного оборудования, виртуальных лабораторий, электронных образовательных ресурсов, вещественных и виртуально-наглядных моделей и коллекций основных математических и естественно-научных объектов и явлений);</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художественное творчество с использованием современных инструментов и технологий, художественно-оформительские и издательские работы;</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научно-техническое творчество, создание материальных и информационных объектов с использованием рукомесла и цифрового производства;</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получение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базовое и углубленное изучение предметов;</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проектирование и конструирование, в том числе моделей с цифровым управлением и обратной связью, с использованием конструкторов, образовательной робототехники, программирования;</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наблюдение, наглядное представление и анализ данных, использование цифровых планов и карт, спутниковых изображений;</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физическое развитие, систематические занятия физической культурой и спортом, участие в физкультурно-спортивных и оздоровительных мероприятиях;</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исполнение, сочинение и аранжировку музыкальных произведений с применением традиционных народных и современных инструментов и цифровых технологий;</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практическое освоение правил безопасного поведения на дорогах и улицах с использованием игр, оборудования, а также компьютерных технологий;</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размещение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индивидуальную и групповую деятельность, планирование образовательной деятельности, фиксацию его реализации в целом и на отдельных этапах, выявление и фиксирование динамики промежуточных и итоговых результатов;</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 xml:space="preserve">доступ к информационно-библиотечному центру,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 </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проведение массовых мероприятий, собраний, представлений, организацию досуга и общения обучающихся, группового просмотра кино- и видеоматериалов, организацию сценической работы, театрализованных представлений (обеспеченных озвучиванием, освещением и мультимедийным сопровождением);</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маркетинг образовательных услуг и работу школьных медиа (выпуск школьных печатных изданий, работа сайта образовательной организации, школьного телевидения, представление школы в социальных сетях и пр.);</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организацию качественного горячего питания, медицинского обслуживания и отдыха обучающихся и педагогических работников.</w:t>
      </w:r>
    </w:p>
    <w:p w:rsidR="007D0416" w:rsidRPr="00DA11AD" w:rsidRDefault="007D0416" w:rsidP="00DA11AD">
      <w:pPr>
        <w:suppressAutoHyphens/>
        <w:rPr>
          <w:sz w:val="26"/>
          <w:szCs w:val="26"/>
          <w:lang w:eastAsia="ru-RU"/>
        </w:rPr>
      </w:pPr>
      <w:r w:rsidRPr="00DA11AD">
        <w:rPr>
          <w:sz w:val="26"/>
          <w:szCs w:val="26"/>
          <w:lang w:eastAsia="ru-RU"/>
        </w:rPr>
        <w:t>Указанные виды деятельности обеспечиваются расходными материалами.</w:t>
      </w:r>
    </w:p>
    <w:p w:rsidR="007D0416" w:rsidRPr="00DA11AD" w:rsidRDefault="007D0416" w:rsidP="00DA11AD">
      <w:pPr>
        <w:suppressAutoHyphens/>
        <w:rPr>
          <w:sz w:val="26"/>
          <w:szCs w:val="26"/>
        </w:rPr>
      </w:pPr>
      <w:r w:rsidRPr="00DA11AD">
        <w:rPr>
          <w:sz w:val="26"/>
          <w:szCs w:val="26"/>
          <w:lang w:eastAsia="ru-RU"/>
        </w:rPr>
        <w:t>Важно, чтобы инфраструктура образовательной организации обеспечивала дополнительные возможности</w:t>
      </w:r>
      <w:r w:rsidRPr="00DA11AD">
        <w:rPr>
          <w:sz w:val="26"/>
          <w:szCs w:val="26"/>
        </w:rPr>
        <w:t>:</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зоны (помещения) для коворкинга (свободной совместной деятельности) обучающихся, педагогических и административных работников;</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зоны уединения и психологической разгрузки;</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зоны индивидуальной работы обучающихся (информационный поиск, формирование контента, подготовка к занятиям и пр.);</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беспроводной безопасный доступ к сети Интернет;</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использование личных электронных устройств с учетом политики информационной безопасности.</w:t>
      </w:r>
    </w:p>
    <w:p w:rsidR="007D0416" w:rsidRPr="00DA11AD" w:rsidRDefault="007D0416" w:rsidP="00DA11AD">
      <w:pPr>
        <w:suppressAutoHyphens/>
        <w:rPr>
          <w:rFonts w:eastAsia="Arial"/>
          <w:sz w:val="26"/>
          <w:szCs w:val="26"/>
          <w:lang w:eastAsia="ru-RU"/>
        </w:rPr>
      </w:pPr>
      <w:r w:rsidRPr="00DA11AD">
        <w:rPr>
          <w:sz w:val="26"/>
          <w:szCs w:val="26"/>
          <w:lang w:eastAsia="ru-RU"/>
        </w:rPr>
        <w:t>Оформление помещений образовательной организации должно соответствовать действующим санитарным нормам и правилам, рекомендациям по обеспечению эргономики, а также максимально способствовать реализации интеллектуальных, творческих и иных способностей и замыслов обучающихся и педагогических работников (в том числе окрашивание стен специализированными красками, превращающими их в маркерные/меловые поверхности, использование различных элементов декора, размещение информационно-справочной информации, мотивирующая навигация и пр.).</w:t>
      </w:r>
    </w:p>
    <w:p w:rsidR="007D0416" w:rsidRPr="00DA11AD" w:rsidRDefault="007D0416" w:rsidP="00DA11AD">
      <w:pPr>
        <w:suppressAutoHyphens/>
        <w:rPr>
          <w:rFonts w:eastAsia="Arial"/>
          <w:sz w:val="26"/>
          <w:szCs w:val="26"/>
          <w:lang w:eastAsia="ru-RU"/>
        </w:rPr>
      </w:pPr>
      <w:r w:rsidRPr="00DA11AD">
        <w:rPr>
          <w:sz w:val="26"/>
          <w:szCs w:val="26"/>
          <w:lang w:eastAsia="ru-RU"/>
        </w:rPr>
        <w:t>Формирование материально-технических условий целесообразно осуществлять по функционально-модульному принципу. Функциональный модуль — это совокупность аппаратно-программных комплексов, образовательного контента, методического и организационного обеспечения, предназначенных для выполнения конкретных функциональных задач. Функциональный модуль может размещаться как в отдельном помещении (занимать его полностью или частично), так и совместно с другими функциональными модулями (мультифункциональные помещения). Некоторые функциональные модули могут быть в мобильном исполнении (для оптимизации финансовых затрат и/или обеспечения коллективного использования).</w:t>
      </w:r>
    </w:p>
    <w:p w:rsidR="007D0416" w:rsidRPr="00DA11AD" w:rsidRDefault="007D0416" w:rsidP="00DA11AD">
      <w:pPr>
        <w:suppressAutoHyphens/>
        <w:rPr>
          <w:rFonts w:eastAsia="Arial"/>
          <w:sz w:val="26"/>
          <w:szCs w:val="26"/>
          <w:lang w:eastAsia="ru-RU"/>
        </w:rPr>
      </w:pPr>
      <w:r w:rsidRPr="00DA11AD">
        <w:rPr>
          <w:sz w:val="26"/>
          <w:szCs w:val="26"/>
          <w:lang w:eastAsia="ru-RU"/>
        </w:rPr>
        <w:t>Набор и состав функциональных модулей подбирается с учетом особенностей образовательной программы, перспектив (планов) развития, а также необходимости интеграции с академическими и иными партнерами (колледжи, высшие учебные заведения и др.), выполнения функций социокультурного центра.</w:t>
      </w:r>
    </w:p>
    <w:p w:rsidR="007D0416" w:rsidRPr="00DA11AD" w:rsidRDefault="007D0416" w:rsidP="00DA11AD">
      <w:pPr>
        <w:keepNext/>
        <w:keepLines/>
        <w:suppressAutoHyphens/>
        <w:outlineLvl w:val="2"/>
        <w:rPr>
          <w:b/>
          <w:sz w:val="26"/>
          <w:szCs w:val="26"/>
        </w:rPr>
      </w:pPr>
      <w:bookmarkStart w:id="79" w:name="_Toc435412747"/>
      <w:bookmarkStart w:id="80" w:name="_Toc453968222"/>
      <w:r w:rsidRPr="00DA11AD">
        <w:rPr>
          <w:b/>
          <w:sz w:val="26"/>
          <w:szCs w:val="26"/>
        </w:rPr>
        <w:t>3.</w:t>
      </w:r>
      <w:r w:rsidR="00537386">
        <w:rPr>
          <w:b/>
          <w:sz w:val="26"/>
          <w:szCs w:val="26"/>
        </w:rPr>
        <w:t>5</w:t>
      </w:r>
      <w:r w:rsidRPr="00DA11AD">
        <w:rPr>
          <w:b/>
          <w:sz w:val="26"/>
          <w:szCs w:val="26"/>
        </w:rPr>
        <w:t>.5. Информационно-методические условия реализации основной образовательной программы</w:t>
      </w:r>
      <w:bookmarkEnd w:id="79"/>
      <w:bookmarkEnd w:id="80"/>
    </w:p>
    <w:p w:rsidR="007D0416" w:rsidRPr="00DA11AD" w:rsidRDefault="007D0416" w:rsidP="00DA11AD">
      <w:pPr>
        <w:suppressAutoHyphens/>
        <w:rPr>
          <w:sz w:val="26"/>
          <w:szCs w:val="26"/>
          <w:lang w:eastAsia="ru-RU"/>
        </w:rPr>
      </w:pPr>
      <w:r w:rsidRPr="00DA11AD">
        <w:rPr>
          <w:sz w:val="26"/>
          <w:szCs w:val="26"/>
          <w:lang w:eastAsia="ru-RU"/>
        </w:rP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комплекс информационных образовательных ресурсов, в том числе цифровые образовательные ресурсы;</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совокупность технологических средств ИКТ: компьютеры, иное информационное оборудование, коммуникационные каналы;</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систему современных педагогических технологий, обеспечивающих обучение в современной информационно-образовательной среде.</w:t>
      </w:r>
    </w:p>
    <w:p w:rsidR="007D0416" w:rsidRPr="00DA11AD" w:rsidRDefault="007D0416" w:rsidP="00DA11AD">
      <w:pPr>
        <w:suppressAutoHyphens/>
        <w:rPr>
          <w:sz w:val="26"/>
          <w:szCs w:val="26"/>
          <w:lang w:eastAsia="ru-RU"/>
        </w:rPr>
      </w:pPr>
      <w:r w:rsidRPr="00DA11AD">
        <w:rPr>
          <w:sz w:val="26"/>
          <w:szCs w:val="26"/>
          <w:lang w:eastAsia="ru-RU"/>
        </w:rPr>
        <w:t xml:space="preserve">Функционирование информационной образовательной среды образовательной организации обеспечивается средствами </w:t>
      </w:r>
      <w:r w:rsidRPr="00DA11AD">
        <w:rPr>
          <w:bCs/>
          <w:sz w:val="26"/>
          <w:szCs w:val="26"/>
          <w:lang w:eastAsia="ru-RU"/>
        </w:rPr>
        <w:t xml:space="preserve">информационно-коммуникационных технологий </w:t>
      </w:r>
      <w:r w:rsidRPr="00DA11AD">
        <w:rPr>
          <w:sz w:val="26"/>
          <w:szCs w:val="26"/>
          <w:lang w:eastAsia="ru-RU"/>
        </w:rPr>
        <w:t>и квалификацией работников, ее использующих и поддерживающих.</w:t>
      </w:r>
    </w:p>
    <w:p w:rsidR="007D0416" w:rsidRPr="00DA11AD" w:rsidRDefault="007D0416" w:rsidP="00DA11AD">
      <w:pPr>
        <w:suppressAutoHyphens/>
        <w:rPr>
          <w:sz w:val="26"/>
          <w:szCs w:val="26"/>
        </w:rPr>
      </w:pPr>
      <w:r w:rsidRPr="00DA11AD">
        <w:rPr>
          <w:sz w:val="26"/>
          <w:szCs w:val="26"/>
        </w:rPr>
        <w:t>Основными структурными элементами ИОС являются:</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информационно-образовательные ресурсы в виде печатной продукции;</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информационно-образовательные ресурсы на сменных оптических носителях;</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информационно-образовательные ресурсы сети Интернет;</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вычислительная и информационно-телекоммуникационная инфраструктура;</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прикладные программы, в том числе поддерживающие административную и финансово-хозяйственную деятельность образовательной организации (бухгалтерский учет, делопроизводство, кадры и т. д.).</w:t>
      </w:r>
    </w:p>
    <w:p w:rsidR="007D0416" w:rsidRPr="00DA11AD" w:rsidRDefault="007D0416" w:rsidP="00DA11AD">
      <w:pPr>
        <w:suppressAutoHyphens/>
        <w:rPr>
          <w:sz w:val="26"/>
          <w:szCs w:val="26"/>
        </w:rPr>
      </w:pPr>
      <w:r w:rsidRPr="00DA11AD">
        <w:rPr>
          <w:sz w:val="26"/>
          <w:szCs w:val="26"/>
        </w:rPr>
        <w:t>Важной частью ИОС является официальный сайт образовательной организации 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w:t>
      </w:r>
    </w:p>
    <w:p w:rsidR="007D0416" w:rsidRPr="00DA11AD" w:rsidRDefault="007D0416" w:rsidP="00DA11AD">
      <w:pPr>
        <w:suppressAutoHyphens/>
        <w:rPr>
          <w:sz w:val="26"/>
          <w:szCs w:val="26"/>
          <w:lang w:eastAsia="ru-RU"/>
        </w:rPr>
      </w:pPr>
      <w:r w:rsidRPr="00DA11AD">
        <w:rPr>
          <w:sz w:val="26"/>
          <w:szCs w:val="26"/>
          <w:lang w:eastAsia="ru-RU"/>
        </w:rPr>
        <w:t>Информационно-образовательная среда организации, осуществляющей образовательную деятельность, должна обеспечивать:</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информационно-методическую поддержку образовательной деятельности;</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планирование образовательной деятельности и ее ресурсного обеспечения;</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 xml:space="preserve">проектирование и организацию индивидуальной и групповой деятельности; </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мониторинг и фиксацию хода и результатов образовательной деятельности;</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мониторинг здоровья обучающихся;</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современные процедуры создания, поиска, сбора, анализа, обработки, хранения и представления информации;</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 xml:space="preserve">дистанционное взаимодействие всех участников образовательных отношений (обучающихся, их родителей </w:t>
      </w:r>
      <w:hyperlink r:id="rId238" w:tooltip="Справочная информация: &quot;Законные представители&quot; (Материал подготовлен специалистами КонсультантПлюс){КонсультантПлюс}" w:history="1">
        <w:r w:rsidRPr="00DA11AD">
          <w:rPr>
            <w:sz w:val="26"/>
            <w:szCs w:val="26"/>
            <w:u w:color="000000"/>
            <w:bdr w:val="nil"/>
            <w:lang w:eastAsia="ru-RU"/>
          </w:rPr>
          <w:t>(законных представителей)</w:t>
        </w:r>
      </w:hyperlink>
      <w:r w:rsidRPr="00DA11AD">
        <w:rPr>
          <w:sz w:val="26"/>
          <w:szCs w:val="26"/>
          <w:u w:color="000000"/>
          <w:bdr w:val="nil"/>
          <w:lang w:eastAsia="ru-RU"/>
        </w:rPr>
        <w:t>,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7D0416" w:rsidRPr="00DA11AD" w:rsidRDefault="007D0416" w:rsidP="00DA11AD">
      <w:pPr>
        <w:suppressAutoHyphens/>
        <w:rPr>
          <w:b/>
          <w:sz w:val="26"/>
          <w:szCs w:val="26"/>
          <w:lang w:eastAsia="ru-RU"/>
        </w:rPr>
      </w:pPr>
      <w:r w:rsidRPr="00DA11AD">
        <w:rPr>
          <w:b/>
          <w:sz w:val="26"/>
          <w:szCs w:val="26"/>
          <w:lang w:eastAsia="ru-RU"/>
        </w:rPr>
        <w:t>Учебно-методическое и информационное обеспечение реализации основной образовательной программы</w:t>
      </w:r>
    </w:p>
    <w:p w:rsidR="007D0416" w:rsidRPr="00DA11AD" w:rsidRDefault="007D0416" w:rsidP="00DA11AD">
      <w:pPr>
        <w:suppressAutoHyphens/>
        <w:rPr>
          <w:sz w:val="26"/>
          <w:szCs w:val="26"/>
          <w:lang w:eastAsia="ru-RU"/>
        </w:rPr>
      </w:pPr>
      <w:r w:rsidRPr="00DA11AD">
        <w:rPr>
          <w:sz w:val="26"/>
          <w:szCs w:val="26"/>
          <w:lang w:eastAsia="ru-RU"/>
        </w:rPr>
        <w:t xml:space="preserve">В целях обеспечения реализации образовательных программ формируются библиотеки, в том числе цифровые (электронные), обеспечивающие доступ к информационным справочным и поисковым системам, а также иным информационным ресурсам. Библиотечный фонд должен быть 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 (модулям) на определенных учредителем организации, осуществляющей образовательную деятельность, языках обучения и воспитания. </w:t>
      </w:r>
    </w:p>
    <w:p w:rsidR="007D0416" w:rsidRPr="00DA11AD" w:rsidRDefault="007D0416" w:rsidP="00DA11AD">
      <w:pPr>
        <w:suppressAutoHyphens/>
        <w:rPr>
          <w:sz w:val="26"/>
          <w:szCs w:val="26"/>
          <w:lang w:eastAsia="ru-RU"/>
        </w:rPr>
      </w:pPr>
      <w:r w:rsidRPr="00DA11AD">
        <w:rPr>
          <w:sz w:val="26"/>
          <w:szCs w:val="26"/>
          <w:lang w:eastAsia="ru-RU"/>
        </w:rPr>
        <w:t>Кроме учебной литературы библиотека может содержать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7D0416" w:rsidRPr="00DA11AD" w:rsidRDefault="007D0416" w:rsidP="00DA11AD">
      <w:pPr>
        <w:suppressAutoHyphens/>
        <w:rPr>
          <w:sz w:val="26"/>
          <w:szCs w:val="26"/>
          <w:lang w:eastAsia="ru-RU"/>
        </w:rPr>
      </w:pPr>
      <w:r w:rsidRPr="00DA11AD">
        <w:rPr>
          <w:sz w:val="26"/>
          <w:szCs w:val="26"/>
          <w:lang w:eastAsia="ru-RU"/>
        </w:rP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 внутренней (локальной) сети, внешней (в том числе глобальной) сети.</w:t>
      </w:r>
    </w:p>
    <w:p w:rsidR="007D0416" w:rsidRPr="00DA11AD" w:rsidRDefault="007D0416" w:rsidP="00DA11AD">
      <w:pPr>
        <w:suppressAutoHyphens/>
        <w:rPr>
          <w:sz w:val="26"/>
          <w:szCs w:val="26"/>
          <w:lang w:eastAsia="ru-RU"/>
        </w:rPr>
      </w:pPr>
      <w:r w:rsidRPr="00DA11AD">
        <w:rPr>
          <w:sz w:val="26"/>
          <w:szCs w:val="26"/>
          <w:lang w:eastAsia="ru-RU"/>
        </w:rPr>
        <w:t>Комплексно система информационно-методических и учебно-методических условий образовательной организации может быть представлена в ООП в виде таблицы, включающей в себя параметры реализуемых возможностей ИОС и качественные показатели степени реализации создаваемых условий в образовательной деятельности.</w:t>
      </w:r>
    </w:p>
    <w:p w:rsidR="007D0416" w:rsidRPr="00DA11AD" w:rsidRDefault="007D0416" w:rsidP="00DA11AD">
      <w:pPr>
        <w:keepNext/>
        <w:keepLines/>
        <w:suppressAutoHyphens/>
        <w:outlineLvl w:val="2"/>
        <w:rPr>
          <w:b/>
          <w:sz w:val="26"/>
          <w:szCs w:val="26"/>
        </w:rPr>
      </w:pPr>
      <w:bookmarkStart w:id="81" w:name="_Toc435412748"/>
      <w:bookmarkStart w:id="82" w:name="_Toc453968223"/>
      <w:r w:rsidRPr="00DA11AD">
        <w:rPr>
          <w:b/>
          <w:sz w:val="26"/>
          <w:szCs w:val="26"/>
        </w:rPr>
        <w:t>3.</w:t>
      </w:r>
      <w:r w:rsidR="00537386">
        <w:rPr>
          <w:b/>
          <w:sz w:val="26"/>
          <w:szCs w:val="26"/>
        </w:rPr>
        <w:t>5</w:t>
      </w:r>
      <w:r w:rsidRPr="00DA11AD">
        <w:rPr>
          <w:b/>
          <w:sz w:val="26"/>
          <w:szCs w:val="26"/>
        </w:rPr>
        <w:t>.6. Обоснование необходимых изменений в имеющихся условиях в соответствии с основной образовательной программой среднего общего образования</w:t>
      </w:r>
      <w:bookmarkEnd w:id="81"/>
      <w:bookmarkEnd w:id="82"/>
    </w:p>
    <w:p w:rsidR="007D0416" w:rsidRPr="00DA11AD" w:rsidRDefault="007D0416" w:rsidP="00DA11AD">
      <w:pPr>
        <w:suppressAutoHyphens/>
        <w:rPr>
          <w:sz w:val="26"/>
          <w:szCs w:val="26"/>
        </w:rPr>
      </w:pPr>
      <w:r w:rsidRPr="00DA11AD">
        <w:rPr>
          <w:sz w:val="26"/>
          <w:szCs w:val="26"/>
        </w:rPr>
        <w:t>Образовательной организацией определяются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w:t>
      </w:r>
    </w:p>
    <w:p w:rsidR="007D0416" w:rsidRPr="00DA11AD" w:rsidRDefault="007D0416" w:rsidP="00DA11AD">
      <w:pPr>
        <w:suppressAutoHyphens/>
        <w:rPr>
          <w:sz w:val="26"/>
          <w:szCs w:val="26"/>
        </w:rPr>
      </w:pPr>
      <w:r w:rsidRPr="00DA11AD">
        <w:rPr>
          <w:sz w:val="26"/>
          <w:szCs w:val="26"/>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анализ имеющихся в образовательной организации условий и ресурсов реализации основной образовательной программы среднего общего образования;</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7D0416" w:rsidRPr="00DA11AD" w:rsidRDefault="007D0416" w:rsidP="00DA11AD">
      <w:pPr>
        <w:numPr>
          <w:ilvl w:val="0"/>
          <w:numId w:val="15"/>
        </w:numPr>
        <w:suppressAutoHyphens/>
        <w:ind w:left="0" w:firstLine="284"/>
        <w:rPr>
          <w:spacing w:val="-8"/>
          <w:sz w:val="26"/>
          <w:szCs w:val="26"/>
          <w:u w:color="000000"/>
          <w:bdr w:val="nil"/>
          <w:lang w:eastAsia="ru-RU"/>
        </w:rPr>
      </w:pPr>
      <w:r w:rsidRPr="00DA11AD">
        <w:rPr>
          <w:spacing w:val="-8"/>
          <w:sz w:val="26"/>
          <w:szCs w:val="26"/>
          <w:u w:color="000000"/>
          <w:bdr w:val="nil"/>
          <w:lang w:eastAsia="ru-RU"/>
        </w:rPr>
        <w:t>выявление проблемных зон и установление необходимых изменений в имеющихся условиях для приведения их в соответствие с требованиями ФГОС СОО;</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разработку сетевого графика (дорожной карты) создания необходимой системы условий;</w:t>
      </w:r>
    </w:p>
    <w:p w:rsidR="007D0416" w:rsidRPr="00DA11AD" w:rsidRDefault="007D0416" w:rsidP="00DA11AD">
      <w:pPr>
        <w:numPr>
          <w:ilvl w:val="0"/>
          <w:numId w:val="15"/>
        </w:numPr>
        <w:suppressAutoHyphens/>
        <w:ind w:left="0" w:firstLine="284"/>
        <w:rPr>
          <w:sz w:val="26"/>
          <w:szCs w:val="26"/>
          <w:u w:color="000000"/>
          <w:bdr w:val="nil"/>
          <w:lang w:eastAsia="ru-RU"/>
        </w:rPr>
      </w:pPr>
      <w:r w:rsidRPr="00DA11AD">
        <w:rPr>
          <w:sz w:val="26"/>
          <w:szCs w:val="26"/>
          <w:u w:color="000000"/>
          <w:bdr w:val="nil"/>
          <w:lang w:eastAsia="ru-RU"/>
        </w:rPr>
        <w:t>разработку механизмов мониторинга, оценки и коррекции реализации промежуточных этапов разработанного графика (дорожной карты).</w:t>
      </w:r>
    </w:p>
    <w:p w:rsidR="007D0416" w:rsidRPr="00DA11AD" w:rsidRDefault="007D0416" w:rsidP="00DA11AD">
      <w:pPr>
        <w:keepNext/>
        <w:keepLines/>
        <w:tabs>
          <w:tab w:val="left" w:pos="142"/>
        </w:tabs>
        <w:suppressAutoHyphens/>
        <w:outlineLvl w:val="1"/>
        <w:rPr>
          <w:rFonts w:eastAsia="Times New Roman"/>
          <w:b/>
          <w:sz w:val="26"/>
          <w:szCs w:val="26"/>
        </w:rPr>
      </w:pPr>
      <w:bookmarkStart w:id="83" w:name="_Toc453968224"/>
      <w:r w:rsidRPr="00DA11AD">
        <w:rPr>
          <w:rFonts w:eastAsia="Times New Roman"/>
          <w:b/>
          <w:sz w:val="26"/>
          <w:szCs w:val="26"/>
        </w:rPr>
        <w:t>3.</w:t>
      </w:r>
      <w:r w:rsidR="00537386">
        <w:rPr>
          <w:rFonts w:eastAsia="Times New Roman"/>
          <w:b/>
          <w:sz w:val="26"/>
          <w:szCs w:val="26"/>
        </w:rPr>
        <w:t>6</w:t>
      </w:r>
      <w:r w:rsidRPr="00DA11AD">
        <w:rPr>
          <w:rFonts w:eastAsia="Times New Roman"/>
          <w:b/>
          <w:sz w:val="26"/>
          <w:szCs w:val="26"/>
        </w:rPr>
        <w:t>. Механизмы достижения целевых ориентиров в системе условий</w:t>
      </w:r>
      <w:bookmarkEnd w:id="83"/>
    </w:p>
    <w:p w:rsidR="007D0416" w:rsidRPr="00DA11AD" w:rsidRDefault="007D0416" w:rsidP="00DA11AD">
      <w:pPr>
        <w:suppressAutoHyphens/>
        <w:rPr>
          <w:sz w:val="26"/>
          <w:szCs w:val="26"/>
        </w:rPr>
      </w:pPr>
      <w:r w:rsidRPr="00DA11AD">
        <w:rPr>
          <w:sz w:val="26"/>
          <w:szCs w:val="26"/>
        </w:rPr>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rsidR="007D0416" w:rsidRPr="00DA11AD" w:rsidRDefault="007D0416" w:rsidP="00DA11AD">
      <w:pPr>
        <w:suppressAutoHyphens/>
        <w:rPr>
          <w:sz w:val="26"/>
          <w:szCs w:val="26"/>
          <w:lang w:eastAsia="ru-RU"/>
        </w:rPr>
      </w:pPr>
      <w:r w:rsidRPr="00DA11AD">
        <w:rPr>
          <w:sz w:val="26"/>
          <w:szCs w:val="26"/>
          <w:lang w:eastAsia="ru-RU"/>
        </w:rPr>
        <w:t xml:space="preserve">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w:t>
      </w:r>
      <w:r w:rsidRPr="00DA11AD">
        <w:rPr>
          <w:sz w:val="26"/>
          <w:szCs w:val="26"/>
        </w:rPr>
        <w:t>ФГОС СОО</w:t>
      </w:r>
      <w:r w:rsidRPr="00DA11AD">
        <w:rPr>
          <w:sz w:val="26"/>
          <w:szCs w:val="26"/>
          <w:lang w:eastAsia="ru-RU"/>
        </w:rPr>
        <w:t xml:space="preserve"> и выстроенную в ООП образовательной организации.</w:t>
      </w:r>
    </w:p>
    <w:p w:rsidR="007D0416" w:rsidRPr="00DA11AD" w:rsidRDefault="007D0416" w:rsidP="00DA11AD">
      <w:pPr>
        <w:suppressAutoHyphens/>
        <w:rPr>
          <w:sz w:val="26"/>
          <w:szCs w:val="26"/>
          <w:lang w:eastAsia="ru-RU"/>
        </w:rPr>
      </w:pPr>
      <w:r w:rsidRPr="00DA11AD">
        <w:rPr>
          <w:sz w:val="26"/>
          <w:szCs w:val="26"/>
          <w:lang w:eastAsia="ru-RU"/>
        </w:rPr>
        <w:t xml:space="preserve">Одним из механизмов повышения качества образования является система государственно-общественного управления, </w:t>
      </w:r>
      <w:r w:rsidRPr="00DA11AD">
        <w:rPr>
          <w:sz w:val="26"/>
          <w:szCs w:val="26"/>
        </w:rPr>
        <w:t xml:space="preserve">характерными чертами которой являются </w:t>
      </w:r>
      <w:r w:rsidRPr="00DA11AD">
        <w:rPr>
          <w:sz w:val="26"/>
          <w:szCs w:val="26"/>
          <w:lang w:eastAsia="ru-RU"/>
        </w:rPr>
        <w:t xml:space="preserve">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 </w:t>
      </w:r>
      <w:bookmarkStart w:id="84" w:name="_Toc414553292"/>
    </w:p>
    <w:p w:rsidR="007D0416" w:rsidRPr="00DA11AD" w:rsidRDefault="007D0416" w:rsidP="00DA11AD">
      <w:pPr>
        <w:keepNext/>
        <w:keepLines/>
        <w:tabs>
          <w:tab w:val="left" w:pos="142"/>
        </w:tabs>
        <w:suppressAutoHyphens/>
        <w:outlineLvl w:val="1"/>
        <w:rPr>
          <w:rFonts w:eastAsia="Times New Roman"/>
          <w:b/>
          <w:sz w:val="26"/>
          <w:szCs w:val="26"/>
          <w:lang w:eastAsia="ru-RU"/>
        </w:rPr>
      </w:pPr>
      <w:bookmarkStart w:id="85" w:name="_Toc435412750"/>
      <w:bookmarkStart w:id="86" w:name="_Toc453968225"/>
      <w:r w:rsidRPr="00DA11AD">
        <w:rPr>
          <w:rFonts w:eastAsia="Times New Roman"/>
          <w:b/>
          <w:sz w:val="26"/>
          <w:szCs w:val="26"/>
        </w:rPr>
        <w:t>3.</w:t>
      </w:r>
      <w:r w:rsidR="00537386">
        <w:rPr>
          <w:rFonts w:eastAsia="Times New Roman"/>
          <w:b/>
          <w:sz w:val="26"/>
          <w:szCs w:val="26"/>
        </w:rPr>
        <w:t>7</w:t>
      </w:r>
      <w:r w:rsidRPr="00DA11AD">
        <w:rPr>
          <w:rFonts w:eastAsia="Times New Roman"/>
          <w:b/>
          <w:sz w:val="26"/>
          <w:szCs w:val="26"/>
        </w:rPr>
        <w:t>. Сетевой график (дорожная карта) по формированию необходимой системы условий</w:t>
      </w:r>
      <w:bookmarkEnd w:id="84"/>
      <w:bookmarkEnd w:id="85"/>
      <w:bookmarkEnd w:id="86"/>
    </w:p>
    <w:tbl>
      <w:tblPr>
        <w:tblW w:w="9639" w:type="dxa"/>
        <w:tblInd w:w="85" w:type="dxa"/>
        <w:tblLayout w:type="fixed"/>
        <w:tblCellMar>
          <w:left w:w="0" w:type="dxa"/>
          <w:right w:w="0" w:type="dxa"/>
        </w:tblCellMar>
        <w:tblLook w:val="04A0" w:firstRow="1" w:lastRow="0" w:firstColumn="1" w:lastColumn="0" w:noHBand="0" w:noVBand="1"/>
      </w:tblPr>
      <w:tblGrid>
        <w:gridCol w:w="2694"/>
        <w:gridCol w:w="5103"/>
        <w:gridCol w:w="1842"/>
      </w:tblGrid>
      <w:tr w:rsidR="007D0416" w:rsidRPr="00DA11AD" w:rsidTr="007D0416">
        <w:trPr>
          <w:trHeight w:val="500"/>
        </w:trPr>
        <w:tc>
          <w:tcPr>
            <w:tcW w:w="269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7D0416" w:rsidRPr="00DA11AD" w:rsidRDefault="007D0416" w:rsidP="00DA11AD">
            <w:pPr>
              <w:suppressAutoHyphens/>
              <w:ind w:firstLine="0"/>
              <w:jc w:val="center"/>
              <w:rPr>
                <w:b/>
                <w:sz w:val="26"/>
                <w:szCs w:val="26"/>
                <w:lang w:eastAsia="ru-RU"/>
              </w:rPr>
            </w:pPr>
            <w:r w:rsidRPr="00DA11AD">
              <w:rPr>
                <w:b/>
                <w:sz w:val="26"/>
                <w:szCs w:val="26"/>
                <w:lang w:eastAsia="ru-RU"/>
              </w:rPr>
              <w:t>Направление мероприятий</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7D0416" w:rsidRPr="00DA11AD" w:rsidRDefault="007D0416" w:rsidP="00DA11AD">
            <w:pPr>
              <w:suppressAutoHyphens/>
              <w:ind w:firstLine="0"/>
              <w:jc w:val="center"/>
              <w:rPr>
                <w:b/>
                <w:sz w:val="26"/>
                <w:szCs w:val="26"/>
                <w:lang w:eastAsia="ru-RU"/>
              </w:rPr>
            </w:pPr>
            <w:r w:rsidRPr="00DA11AD">
              <w:rPr>
                <w:b/>
                <w:sz w:val="26"/>
                <w:szCs w:val="26"/>
                <w:lang w:eastAsia="ru-RU"/>
              </w:rPr>
              <w:t>Мероприятия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7D0416" w:rsidRPr="00DA11AD" w:rsidRDefault="007D0416" w:rsidP="00DA11AD">
            <w:pPr>
              <w:suppressAutoHyphens/>
              <w:ind w:firstLine="0"/>
              <w:jc w:val="center"/>
              <w:rPr>
                <w:b/>
                <w:sz w:val="26"/>
                <w:szCs w:val="26"/>
                <w:lang w:eastAsia="ru-RU"/>
              </w:rPr>
            </w:pPr>
            <w:r w:rsidRPr="00DA11AD">
              <w:rPr>
                <w:b/>
                <w:sz w:val="26"/>
                <w:szCs w:val="26"/>
                <w:lang w:eastAsia="ru-RU"/>
              </w:rPr>
              <w:t>Сроки реализации</w:t>
            </w:r>
          </w:p>
        </w:tc>
      </w:tr>
      <w:tr w:rsidR="007D0416" w:rsidRPr="00DA11AD" w:rsidTr="007D0416">
        <w:trPr>
          <w:trHeight w:val="1322"/>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D0416" w:rsidRPr="00DA11AD" w:rsidRDefault="007D0416" w:rsidP="00DA11AD">
            <w:pPr>
              <w:suppressAutoHyphens/>
              <w:ind w:firstLine="0"/>
              <w:jc w:val="left"/>
              <w:rPr>
                <w:sz w:val="26"/>
                <w:szCs w:val="26"/>
                <w:lang w:eastAsia="ru-RU"/>
              </w:rPr>
            </w:pPr>
            <w:r w:rsidRPr="00DA11AD">
              <w:rPr>
                <w:sz w:val="26"/>
                <w:szCs w:val="26"/>
                <w:lang w:eastAsia="ru-RU"/>
              </w:rPr>
              <w:t>I.</w:t>
            </w:r>
            <w:r w:rsidRPr="00DA11AD">
              <w:rPr>
                <w:sz w:val="26"/>
                <w:szCs w:val="26"/>
                <w:lang w:eastAsia="ru-RU"/>
              </w:rPr>
              <w:t> </w:t>
            </w:r>
            <w:r w:rsidRPr="00DA11AD">
              <w:rPr>
                <w:sz w:val="26"/>
                <w:szCs w:val="26"/>
                <w:lang w:eastAsia="ru-RU"/>
              </w:rPr>
              <w:t>Нормативное обеспечение введения ФГОС СОО</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D0416" w:rsidRPr="00DA11AD" w:rsidRDefault="007D0416" w:rsidP="00DA11AD">
            <w:pPr>
              <w:suppressAutoHyphens/>
              <w:ind w:firstLine="0"/>
              <w:jc w:val="left"/>
              <w:rPr>
                <w:sz w:val="26"/>
                <w:szCs w:val="26"/>
                <w:lang w:eastAsia="ru-RU"/>
              </w:rPr>
            </w:pPr>
            <w:r w:rsidRPr="00DA11AD">
              <w:rPr>
                <w:sz w:val="26"/>
                <w:szCs w:val="26"/>
                <w:lang w:eastAsia="ru-RU"/>
              </w:rPr>
              <w:t xml:space="preserve">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СОО </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D0416" w:rsidRPr="00DA11AD" w:rsidRDefault="007D0416" w:rsidP="00DA11AD">
            <w:pPr>
              <w:suppressAutoHyphens/>
              <w:ind w:firstLine="0"/>
              <w:jc w:val="left"/>
              <w:rPr>
                <w:sz w:val="26"/>
                <w:szCs w:val="26"/>
                <w:lang w:eastAsia="ru-RU"/>
              </w:rPr>
            </w:pPr>
            <w:r w:rsidRPr="00DA11AD">
              <w:rPr>
                <w:sz w:val="26"/>
                <w:szCs w:val="26"/>
                <w:lang w:eastAsia="ru-RU"/>
              </w:rPr>
              <w:t xml:space="preserve">Август </w:t>
            </w:r>
          </w:p>
        </w:tc>
      </w:tr>
      <w:tr w:rsidR="007D0416" w:rsidRPr="00DA11AD" w:rsidTr="007D0416">
        <w:trPr>
          <w:trHeight w:val="549"/>
        </w:trPr>
        <w:tc>
          <w:tcPr>
            <w:tcW w:w="2694" w:type="dxa"/>
            <w:vMerge/>
            <w:tcBorders>
              <w:top w:val="single" w:sz="4" w:space="0" w:color="000000"/>
              <w:left w:val="single" w:sz="4" w:space="0" w:color="000000"/>
              <w:bottom w:val="single" w:sz="4" w:space="0" w:color="000000"/>
              <w:right w:val="single" w:sz="4" w:space="0" w:color="000000"/>
            </w:tcBorders>
            <w:vAlign w:val="center"/>
          </w:tcPr>
          <w:p w:rsidR="007D0416" w:rsidRPr="00DA11AD" w:rsidRDefault="007D0416" w:rsidP="00DA11AD">
            <w:pPr>
              <w:suppressAutoHyphens/>
              <w:ind w:firstLine="0"/>
              <w:jc w:val="left"/>
              <w:rPr>
                <w:sz w:val="26"/>
                <w:szCs w:val="26"/>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D0416" w:rsidRPr="00DA11AD" w:rsidRDefault="007D0416" w:rsidP="00DA11AD">
            <w:pPr>
              <w:suppressAutoHyphens/>
              <w:ind w:firstLine="0"/>
              <w:jc w:val="left"/>
              <w:rPr>
                <w:sz w:val="26"/>
                <w:szCs w:val="26"/>
                <w:lang w:eastAsia="ru-RU"/>
              </w:rPr>
            </w:pPr>
            <w:r w:rsidRPr="00DA11AD">
              <w:rPr>
                <w:sz w:val="26"/>
                <w:szCs w:val="26"/>
                <w:lang w:eastAsia="ru-RU"/>
              </w:rPr>
              <w:t>2. Разработка и утверждение плана-графика введения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D0416" w:rsidRPr="00DA11AD" w:rsidRDefault="007D0416" w:rsidP="00DA11AD">
            <w:pPr>
              <w:suppressAutoHyphens/>
              <w:ind w:firstLine="0"/>
              <w:jc w:val="left"/>
              <w:rPr>
                <w:sz w:val="26"/>
                <w:szCs w:val="26"/>
                <w:lang w:eastAsia="ru-RU"/>
              </w:rPr>
            </w:pPr>
            <w:r w:rsidRPr="00DA11AD">
              <w:rPr>
                <w:sz w:val="26"/>
                <w:szCs w:val="26"/>
                <w:lang w:eastAsia="ru-RU"/>
              </w:rPr>
              <w:t xml:space="preserve">Август </w:t>
            </w:r>
          </w:p>
        </w:tc>
      </w:tr>
      <w:tr w:rsidR="007D0416" w:rsidRPr="00DA11AD" w:rsidTr="007D0416">
        <w:trPr>
          <w:trHeight w:val="402"/>
        </w:trPr>
        <w:tc>
          <w:tcPr>
            <w:tcW w:w="2694" w:type="dxa"/>
            <w:vMerge/>
            <w:tcBorders>
              <w:top w:val="single" w:sz="4" w:space="0" w:color="000000"/>
              <w:left w:val="single" w:sz="4" w:space="0" w:color="000000"/>
              <w:bottom w:val="single" w:sz="4" w:space="0" w:color="000000"/>
              <w:right w:val="single" w:sz="4" w:space="0" w:color="000000"/>
            </w:tcBorders>
            <w:vAlign w:val="center"/>
          </w:tcPr>
          <w:p w:rsidR="007D0416" w:rsidRPr="00DA11AD" w:rsidRDefault="007D0416" w:rsidP="00DA11AD">
            <w:pPr>
              <w:suppressAutoHyphens/>
              <w:ind w:firstLine="0"/>
              <w:jc w:val="left"/>
              <w:rPr>
                <w:sz w:val="26"/>
                <w:szCs w:val="26"/>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D0416" w:rsidRPr="00DA11AD" w:rsidRDefault="007D0416" w:rsidP="00DA11AD">
            <w:pPr>
              <w:suppressAutoHyphens/>
              <w:ind w:firstLine="0"/>
              <w:jc w:val="left"/>
              <w:rPr>
                <w:sz w:val="26"/>
                <w:szCs w:val="26"/>
                <w:lang w:eastAsia="ru-RU"/>
              </w:rPr>
            </w:pPr>
            <w:r w:rsidRPr="00DA11AD">
              <w:rPr>
                <w:sz w:val="26"/>
                <w:szCs w:val="26"/>
                <w:lang w:eastAsia="ru-RU"/>
              </w:rPr>
              <w:t>3. Обеспечение соответствия нормативной базы школы требованиям ФГОС СОО (цели образовательной деятельности, режим занятий, финансирование, материально-техническое обеспечение и др.)</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D0416" w:rsidRPr="00DA11AD" w:rsidRDefault="007D0416" w:rsidP="00DA11AD">
            <w:pPr>
              <w:suppressAutoHyphens/>
              <w:ind w:firstLine="0"/>
              <w:jc w:val="left"/>
              <w:rPr>
                <w:sz w:val="26"/>
                <w:szCs w:val="26"/>
                <w:lang w:eastAsia="ru-RU"/>
              </w:rPr>
            </w:pPr>
            <w:r w:rsidRPr="00DA11AD">
              <w:rPr>
                <w:sz w:val="26"/>
                <w:szCs w:val="26"/>
                <w:lang w:eastAsia="ru-RU"/>
              </w:rPr>
              <w:t xml:space="preserve">Август </w:t>
            </w:r>
          </w:p>
        </w:tc>
      </w:tr>
      <w:tr w:rsidR="007D0416" w:rsidRPr="00DA11AD" w:rsidTr="007D0416">
        <w:trPr>
          <w:trHeight w:val="60"/>
        </w:trPr>
        <w:tc>
          <w:tcPr>
            <w:tcW w:w="2694" w:type="dxa"/>
            <w:vMerge/>
            <w:tcBorders>
              <w:top w:val="single" w:sz="4" w:space="0" w:color="000000"/>
              <w:left w:val="single" w:sz="4" w:space="0" w:color="000000"/>
              <w:bottom w:val="single" w:sz="4" w:space="0" w:color="000000"/>
              <w:right w:val="single" w:sz="4" w:space="0" w:color="000000"/>
            </w:tcBorders>
            <w:vAlign w:val="center"/>
          </w:tcPr>
          <w:p w:rsidR="007D0416" w:rsidRPr="00DA11AD" w:rsidRDefault="007D0416" w:rsidP="00DA11AD">
            <w:pPr>
              <w:suppressAutoHyphens/>
              <w:ind w:firstLine="0"/>
              <w:jc w:val="left"/>
              <w:rPr>
                <w:sz w:val="26"/>
                <w:szCs w:val="26"/>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D0416" w:rsidRPr="00DA11AD" w:rsidRDefault="007D0416" w:rsidP="00DA11AD">
            <w:pPr>
              <w:suppressAutoHyphens/>
              <w:ind w:firstLine="0"/>
              <w:jc w:val="left"/>
              <w:rPr>
                <w:strike/>
                <w:sz w:val="26"/>
                <w:szCs w:val="26"/>
                <w:lang w:eastAsia="ru-RU"/>
              </w:rPr>
            </w:pPr>
            <w:r w:rsidRPr="00DA11AD">
              <w:rPr>
                <w:sz w:val="26"/>
                <w:szCs w:val="26"/>
                <w:lang w:eastAsia="ru-RU"/>
              </w:rPr>
              <w:t>4.</w:t>
            </w:r>
            <w:r w:rsidRPr="00DA11AD">
              <w:rPr>
                <w:sz w:val="26"/>
                <w:szCs w:val="26"/>
                <w:lang w:eastAsia="ru-RU"/>
              </w:rPr>
              <w:t> </w:t>
            </w:r>
            <w:r w:rsidRPr="00DA11AD">
              <w:rPr>
                <w:sz w:val="26"/>
                <w:szCs w:val="26"/>
                <w:lang w:eastAsia="ru-RU"/>
              </w:rPr>
              <w:t xml:space="preserve"> Разработка на основе примерной основной образовательной программы среднего общего образования основной образовательной программы среднего общего образования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D0416" w:rsidRPr="00DA11AD" w:rsidRDefault="007D0416" w:rsidP="00DA11AD">
            <w:pPr>
              <w:suppressAutoHyphens/>
              <w:ind w:firstLine="0"/>
              <w:jc w:val="left"/>
              <w:rPr>
                <w:sz w:val="26"/>
                <w:szCs w:val="26"/>
                <w:lang w:eastAsia="ru-RU"/>
              </w:rPr>
            </w:pPr>
            <w:r w:rsidRPr="00DA11AD">
              <w:rPr>
                <w:sz w:val="26"/>
                <w:szCs w:val="26"/>
                <w:lang w:eastAsia="ru-RU"/>
              </w:rPr>
              <w:t xml:space="preserve">До </w:t>
            </w:r>
            <w:r w:rsidR="00103399">
              <w:rPr>
                <w:sz w:val="26"/>
                <w:szCs w:val="26"/>
                <w:lang w:eastAsia="ru-RU"/>
              </w:rPr>
              <w:t>28.08.2025</w:t>
            </w:r>
          </w:p>
        </w:tc>
      </w:tr>
      <w:tr w:rsidR="007D0416" w:rsidRPr="00DA11AD" w:rsidTr="00C47B52">
        <w:trPr>
          <w:trHeight w:val="60"/>
        </w:trPr>
        <w:tc>
          <w:tcPr>
            <w:tcW w:w="2694" w:type="dxa"/>
            <w:vMerge/>
            <w:tcBorders>
              <w:top w:val="single" w:sz="4" w:space="0" w:color="000000"/>
              <w:left w:val="single" w:sz="4" w:space="0" w:color="000000"/>
              <w:bottom w:val="single" w:sz="4" w:space="0" w:color="000000"/>
              <w:right w:val="single" w:sz="4" w:space="0" w:color="000000"/>
            </w:tcBorders>
            <w:vAlign w:val="center"/>
          </w:tcPr>
          <w:p w:rsidR="007D0416" w:rsidRPr="00DA11AD" w:rsidRDefault="007D0416" w:rsidP="00DA11AD">
            <w:pPr>
              <w:suppressAutoHyphens/>
              <w:ind w:firstLine="0"/>
              <w:jc w:val="left"/>
              <w:rPr>
                <w:sz w:val="26"/>
                <w:szCs w:val="26"/>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D0416" w:rsidRPr="00DA11AD" w:rsidRDefault="007D0416" w:rsidP="00DA11AD">
            <w:pPr>
              <w:suppressAutoHyphens/>
              <w:ind w:firstLine="0"/>
              <w:jc w:val="left"/>
              <w:rPr>
                <w:sz w:val="26"/>
                <w:szCs w:val="26"/>
                <w:lang w:eastAsia="ru-RU"/>
              </w:rPr>
            </w:pPr>
            <w:r w:rsidRPr="00DA11AD">
              <w:rPr>
                <w:sz w:val="26"/>
                <w:szCs w:val="26"/>
                <w:lang w:eastAsia="ru-RU"/>
              </w:rPr>
              <w:t>5.</w:t>
            </w:r>
            <w:r w:rsidRPr="00DA11AD">
              <w:rPr>
                <w:sz w:val="26"/>
                <w:szCs w:val="26"/>
                <w:lang w:eastAsia="ru-RU"/>
              </w:rPr>
              <w:t> </w:t>
            </w:r>
            <w:r w:rsidRPr="00DA11AD">
              <w:rPr>
                <w:sz w:val="26"/>
                <w:szCs w:val="26"/>
                <w:lang w:eastAsia="ru-RU"/>
              </w:rPr>
              <w:t xml:space="preserve"> Утверждение основной образовательной программы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D0416" w:rsidRPr="00DA11AD" w:rsidRDefault="00103399" w:rsidP="00DA11AD">
            <w:pPr>
              <w:suppressAutoHyphens/>
              <w:ind w:firstLine="0"/>
              <w:jc w:val="left"/>
              <w:rPr>
                <w:sz w:val="26"/>
                <w:szCs w:val="26"/>
                <w:lang w:eastAsia="ru-RU"/>
              </w:rPr>
            </w:pPr>
            <w:r>
              <w:rPr>
                <w:sz w:val="26"/>
                <w:szCs w:val="26"/>
                <w:lang w:eastAsia="ru-RU"/>
              </w:rPr>
              <w:t>28.08.2025</w:t>
            </w:r>
          </w:p>
        </w:tc>
      </w:tr>
      <w:tr w:rsidR="007D0416" w:rsidRPr="00DA11AD" w:rsidTr="007D0416">
        <w:trPr>
          <w:trHeight w:val="1245"/>
        </w:trPr>
        <w:tc>
          <w:tcPr>
            <w:tcW w:w="2694" w:type="dxa"/>
            <w:vMerge w:val="restart"/>
            <w:tcBorders>
              <w:top w:val="single" w:sz="4" w:space="0" w:color="000000"/>
              <w:left w:val="single" w:sz="4" w:space="0" w:color="000000"/>
              <w:right w:val="single" w:sz="4" w:space="0" w:color="000000"/>
            </w:tcBorders>
            <w:tcMar>
              <w:top w:w="71" w:type="dxa"/>
              <w:left w:w="85" w:type="dxa"/>
              <w:bottom w:w="85" w:type="dxa"/>
              <w:right w:w="85" w:type="dxa"/>
            </w:tcMar>
          </w:tcPr>
          <w:p w:rsidR="007D0416" w:rsidRPr="00DA11AD" w:rsidRDefault="007D0416" w:rsidP="00DA11AD">
            <w:pPr>
              <w:suppressAutoHyphens/>
              <w:ind w:firstLine="0"/>
              <w:jc w:val="left"/>
              <w:rPr>
                <w:sz w:val="26"/>
                <w:szCs w:val="26"/>
                <w:lang w:eastAsia="ru-RU"/>
              </w:rPr>
            </w:pPr>
          </w:p>
        </w:tc>
        <w:tc>
          <w:tcPr>
            <w:tcW w:w="5103"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7D0416" w:rsidRPr="00DA11AD" w:rsidRDefault="007D0416" w:rsidP="00DA11AD">
            <w:pPr>
              <w:suppressAutoHyphens/>
              <w:ind w:firstLine="0"/>
              <w:jc w:val="left"/>
              <w:rPr>
                <w:sz w:val="26"/>
                <w:szCs w:val="26"/>
                <w:lang w:eastAsia="ru-RU"/>
              </w:rPr>
            </w:pPr>
            <w:r w:rsidRPr="00DA11AD">
              <w:rPr>
                <w:sz w:val="26"/>
                <w:szCs w:val="26"/>
                <w:lang w:eastAsia="ru-RU"/>
              </w:rPr>
              <w:t>6.</w:t>
            </w:r>
            <w:r w:rsidRPr="00DA11AD">
              <w:rPr>
                <w:sz w:val="26"/>
                <w:szCs w:val="26"/>
                <w:lang w:eastAsia="ru-RU"/>
              </w:rPr>
              <w:t> </w:t>
            </w:r>
            <w:r w:rsidRPr="00DA11AD">
              <w:rPr>
                <w:sz w:val="26"/>
                <w:szCs w:val="26"/>
                <w:lang w:eastAsia="ru-RU"/>
              </w:rPr>
              <w:t xml:space="preserve"> Приведение должностных инструкций работников образовательной организации в соответствие с требованиями ФГОС СОО и тарифно-</w:t>
            </w:r>
            <w:r w:rsidRPr="00DA11AD">
              <w:rPr>
                <w:sz w:val="26"/>
                <w:szCs w:val="26"/>
                <w:lang w:eastAsia="ru-RU"/>
              </w:rPr>
              <w:softHyphen/>
              <w:t>квалификационными характеристиками и профессиональным стандартом педагога</w:t>
            </w:r>
          </w:p>
        </w:tc>
        <w:tc>
          <w:tcPr>
            <w:tcW w:w="1842"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7D0416" w:rsidRPr="00DA11AD" w:rsidRDefault="00103399" w:rsidP="00DA11AD">
            <w:pPr>
              <w:suppressAutoHyphens/>
              <w:ind w:firstLine="0"/>
              <w:jc w:val="left"/>
              <w:rPr>
                <w:sz w:val="26"/>
                <w:szCs w:val="26"/>
                <w:lang w:eastAsia="ru-RU"/>
              </w:rPr>
            </w:pPr>
            <w:r>
              <w:rPr>
                <w:sz w:val="26"/>
                <w:szCs w:val="26"/>
                <w:lang w:eastAsia="ru-RU"/>
              </w:rPr>
              <w:t>До 5.09.2025</w:t>
            </w:r>
          </w:p>
        </w:tc>
      </w:tr>
      <w:tr w:rsidR="007D0416" w:rsidRPr="00DA11AD" w:rsidTr="007D0416">
        <w:trPr>
          <w:trHeight w:val="1111"/>
        </w:trPr>
        <w:tc>
          <w:tcPr>
            <w:tcW w:w="2694" w:type="dxa"/>
            <w:vMerge/>
            <w:tcBorders>
              <w:left w:val="single" w:sz="4" w:space="0" w:color="000000"/>
              <w:right w:val="single" w:sz="4" w:space="0" w:color="000000"/>
            </w:tcBorders>
            <w:vAlign w:val="center"/>
          </w:tcPr>
          <w:p w:rsidR="007D0416" w:rsidRPr="00DA11AD" w:rsidRDefault="007D0416" w:rsidP="00DA11AD">
            <w:pPr>
              <w:suppressAutoHyphens/>
              <w:ind w:firstLine="0"/>
              <w:jc w:val="left"/>
              <w:rPr>
                <w:sz w:val="26"/>
                <w:szCs w:val="26"/>
                <w:lang w:eastAsia="ru-RU"/>
              </w:rPr>
            </w:pPr>
          </w:p>
        </w:tc>
        <w:tc>
          <w:tcPr>
            <w:tcW w:w="5103"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7D0416" w:rsidRPr="00DA11AD" w:rsidRDefault="007D0416" w:rsidP="00DA11AD">
            <w:pPr>
              <w:suppressAutoHyphens/>
              <w:ind w:firstLine="0"/>
              <w:jc w:val="left"/>
              <w:rPr>
                <w:sz w:val="26"/>
                <w:szCs w:val="26"/>
                <w:lang w:eastAsia="ru-RU"/>
              </w:rPr>
            </w:pPr>
            <w:r w:rsidRPr="00DA11AD">
              <w:rPr>
                <w:sz w:val="26"/>
                <w:szCs w:val="26"/>
                <w:lang w:eastAsia="ru-RU"/>
              </w:rPr>
              <w:t>7.</w:t>
            </w:r>
            <w:r w:rsidRPr="00DA11AD">
              <w:rPr>
                <w:sz w:val="26"/>
                <w:szCs w:val="26"/>
                <w:lang w:eastAsia="ru-RU"/>
              </w:rPr>
              <w:t> </w:t>
            </w:r>
            <w:r w:rsidRPr="00DA11AD">
              <w:rPr>
                <w:sz w:val="26"/>
                <w:szCs w:val="26"/>
                <w:lang w:eastAsia="ru-RU"/>
              </w:rPr>
              <w:t xml:space="preserve"> Определение списка учебников и учебных пособий, используемых в образовательной деятельности в соответствии с ФГОС СОО и входящих в федеральный перечень учебников</w:t>
            </w:r>
          </w:p>
        </w:tc>
        <w:tc>
          <w:tcPr>
            <w:tcW w:w="1842"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7D0416" w:rsidRPr="00DA11AD" w:rsidRDefault="007D0416" w:rsidP="00DA11AD">
            <w:pPr>
              <w:suppressAutoHyphens/>
              <w:ind w:firstLine="0"/>
              <w:jc w:val="left"/>
              <w:rPr>
                <w:sz w:val="26"/>
                <w:szCs w:val="26"/>
                <w:lang w:eastAsia="ru-RU"/>
              </w:rPr>
            </w:pPr>
            <w:r w:rsidRPr="00DA11AD">
              <w:rPr>
                <w:sz w:val="26"/>
                <w:szCs w:val="26"/>
                <w:lang w:eastAsia="ru-RU"/>
              </w:rPr>
              <w:t>август</w:t>
            </w:r>
          </w:p>
        </w:tc>
      </w:tr>
      <w:tr w:rsidR="007D0416" w:rsidRPr="00DA11AD" w:rsidTr="00C47B52">
        <w:trPr>
          <w:trHeight w:val="688"/>
        </w:trPr>
        <w:tc>
          <w:tcPr>
            <w:tcW w:w="2694" w:type="dxa"/>
            <w:vMerge/>
            <w:tcBorders>
              <w:left w:val="single" w:sz="4" w:space="0" w:color="000000"/>
              <w:bottom w:val="single" w:sz="4" w:space="0" w:color="auto"/>
              <w:right w:val="single" w:sz="4" w:space="0" w:color="000000"/>
            </w:tcBorders>
            <w:vAlign w:val="center"/>
          </w:tcPr>
          <w:p w:rsidR="007D0416" w:rsidRPr="00DA11AD" w:rsidRDefault="007D0416" w:rsidP="00DA11AD">
            <w:pPr>
              <w:suppressAutoHyphens/>
              <w:ind w:firstLine="0"/>
              <w:jc w:val="left"/>
              <w:rPr>
                <w:sz w:val="26"/>
                <w:szCs w:val="26"/>
                <w:lang w:eastAsia="ru-RU"/>
              </w:rPr>
            </w:pPr>
          </w:p>
        </w:tc>
        <w:tc>
          <w:tcPr>
            <w:tcW w:w="5103" w:type="dxa"/>
            <w:tcBorders>
              <w:top w:val="single" w:sz="4" w:space="0" w:color="000000"/>
              <w:left w:val="single" w:sz="4" w:space="0" w:color="000000"/>
              <w:bottom w:val="single" w:sz="4" w:space="0" w:color="auto"/>
              <w:right w:val="single" w:sz="4" w:space="0" w:color="000000"/>
            </w:tcBorders>
            <w:tcMar>
              <w:top w:w="71" w:type="dxa"/>
              <w:left w:w="85" w:type="dxa"/>
              <w:bottom w:w="85" w:type="dxa"/>
              <w:right w:w="85" w:type="dxa"/>
            </w:tcMar>
          </w:tcPr>
          <w:p w:rsidR="007D0416" w:rsidRPr="00DA11AD" w:rsidRDefault="007D0416" w:rsidP="00DA11AD">
            <w:pPr>
              <w:suppressAutoHyphens/>
              <w:ind w:firstLine="0"/>
              <w:jc w:val="left"/>
              <w:rPr>
                <w:strike/>
                <w:sz w:val="26"/>
                <w:szCs w:val="26"/>
                <w:lang w:eastAsia="ru-RU"/>
              </w:rPr>
            </w:pPr>
            <w:r w:rsidRPr="00DA11AD">
              <w:rPr>
                <w:sz w:val="26"/>
                <w:szCs w:val="26"/>
              </w:rPr>
              <w:t>8.</w:t>
            </w:r>
            <w:r w:rsidRPr="00DA11AD">
              <w:rPr>
                <w:sz w:val="26"/>
                <w:szCs w:val="26"/>
              </w:rPr>
              <w:t> </w:t>
            </w:r>
            <w:r w:rsidRPr="00DA11AD">
              <w:rPr>
                <w:sz w:val="26"/>
                <w:szCs w:val="26"/>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7D0416" w:rsidRPr="00DA11AD" w:rsidRDefault="007D0416" w:rsidP="00103399">
            <w:pPr>
              <w:suppressAutoHyphens/>
              <w:ind w:firstLine="0"/>
              <w:jc w:val="left"/>
              <w:rPr>
                <w:sz w:val="26"/>
                <w:szCs w:val="26"/>
                <w:lang w:eastAsia="ru-RU"/>
              </w:rPr>
            </w:pPr>
            <w:r w:rsidRPr="00DA11AD">
              <w:rPr>
                <w:sz w:val="26"/>
                <w:szCs w:val="26"/>
                <w:lang w:eastAsia="ru-RU"/>
              </w:rPr>
              <w:t>До 01.04.202</w:t>
            </w:r>
            <w:r w:rsidR="00103399">
              <w:rPr>
                <w:sz w:val="26"/>
                <w:szCs w:val="26"/>
                <w:lang w:eastAsia="ru-RU"/>
              </w:rPr>
              <w:t>6</w:t>
            </w:r>
          </w:p>
        </w:tc>
      </w:tr>
      <w:tr w:rsidR="007D0416" w:rsidRPr="00DA11AD" w:rsidTr="00C47B52">
        <w:trPr>
          <w:trHeight w:val="6130"/>
        </w:trPr>
        <w:tc>
          <w:tcPr>
            <w:tcW w:w="2694" w:type="dxa"/>
            <w:vMerge/>
            <w:tcBorders>
              <w:top w:val="single" w:sz="4" w:space="0" w:color="auto"/>
              <w:left w:val="single" w:sz="4" w:space="0" w:color="000000"/>
              <w:bottom w:val="single" w:sz="4" w:space="0" w:color="000000"/>
              <w:right w:val="single" w:sz="4" w:space="0" w:color="000000"/>
            </w:tcBorders>
            <w:vAlign w:val="center"/>
          </w:tcPr>
          <w:p w:rsidR="007D0416" w:rsidRPr="00DA11AD" w:rsidRDefault="007D0416" w:rsidP="00DA11AD">
            <w:pPr>
              <w:suppressAutoHyphens/>
              <w:ind w:firstLine="0"/>
              <w:jc w:val="left"/>
              <w:rPr>
                <w:sz w:val="26"/>
                <w:szCs w:val="26"/>
                <w:lang w:eastAsia="ru-RU"/>
              </w:rPr>
            </w:pPr>
          </w:p>
        </w:tc>
        <w:tc>
          <w:tcPr>
            <w:tcW w:w="5103" w:type="dxa"/>
            <w:tcBorders>
              <w:top w:val="single" w:sz="4" w:space="0" w:color="auto"/>
              <w:left w:val="single" w:sz="4" w:space="0" w:color="000000"/>
              <w:bottom w:val="single" w:sz="4" w:space="0" w:color="000000"/>
              <w:right w:val="single" w:sz="4" w:space="0" w:color="000000"/>
            </w:tcBorders>
            <w:tcMar>
              <w:top w:w="71" w:type="dxa"/>
              <w:left w:w="85" w:type="dxa"/>
              <w:bottom w:w="85" w:type="dxa"/>
              <w:right w:w="85" w:type="dxa"/>
            </w:tcMar>
          </w:tcPr>
          <w:p w:rsidR="007D0416" w:rsidRPr="00DA11AD" w:rsidRDefault="007D0416" w:rsidP="00DA11AD">
            <w:pPr>
              <w:suppressAutoHyphens/>
              <w:ind w:firstLine="0"/>
              <w:jc w:val="left"/>
              <w:rPr>
                <w:strike/>
                <w:sz w:val="26"/>
                <w:szCs w:val="26"/>
                <w:lang w:eastAsia="ru-RU"/>
              </w:rPr>
            </w:pPr>
            <w:r w:rsidRPr="00DA11AD">
              <w:rPr>
                <w:sz w:val="26"/>
                <w:szCs w:val="26"/>
                <w:lang w:eastAsia="ru-RU"/>
              </w:rPr>
              <w:t>9.</w:t>
            </w:r>
            <w:r w:rsidRPr="00DA11AD">
              <w:rPr>
                <w:sz w:val="26"/>
                <w:szCs w:val="26"/>
                <w:lang w:eastAsia="ru-RU"/>
              </w:rPr>
              <w:t> </w:t>
            </w:r>
            <w:r w:rsidRPr="00DA11AD">
              <w:rPr>
                <w:sz w:val="26"/>
                <w:szCs w:val="26"/>
                <w:lang w:eastAsia="ru-RU"/>
              </w:rPr>
              <w:t>Доработка:</w:t>
            </w:r>
          </w:p>
          <w:p w:rsidR="007D0416" w:rsidRPr="00DA11AD" w:rsidRDefault="007D0416" w:rsidP="00DA11AD">
            <w:pPr>
              <w:suppressAutoHyphens/>
              <w:ind w:firstLine="0"/>
              <w:jc w:val="left"/>
              <w:rPr>
                <w:sz w:val="26"/>
                <w:szCs w:val="26"/>
                <w:lang w:eastAsia="ru-RU"/>
              </w:rPr>
            </w:pPr>
            <w:r w:rsidRPr="00DA11AD">
              <w:rPr>
                <w:sz w:val="26"/>
                <w:szCs w:val="26"/>
              </w:rPr>
              <w:t>–</w:t>
            </w:r>
            <w:r w:rsidRPr="00DA11AD">
              <w:rPr>
                <w:sz w:val="26"/>
                <w:szCs w:val="26"/>
                <w:lang w:eastAsia="ru-RU"/>
              </w:rPr>
              <w:t> </w:t>
            </w:r>
            <w:r w:rsidRPr="00DA11AD">
              <w:rPr>
                <w:sz w:val="26"/>
                <w:szCs w:val="26"/>
                <w:lang w:eastAsia="ru-RU"/>
              </w:rPr>
              <w:t>образовательных программ (индивидуальных и</w:t>
            </w:r>
            <w:r w:rsidRPr="00DA11AD">
              <w:rPr>
                <w:sz w:val="26"/>
                <w:szCs w:val="26"/>
                <w:lang w:eastAsia="ru-RU"/>
              </w:rPr>
              <w:t> </w:t>
            </w:r>
            <w:r w:rsidRPr="00DA11AD">
              <w:rPr>
                <w:sz w:val="26"/>
                <w:szCs w:val="26"/>
                <w:lang w:eastAsia="ru-RU"/>
              </w:rPr>
              <w:t>др.);</w:t>
            </w:r>
          </w:p>
          <w:p w:rsidR="007D0416" w:rsidRPr="00DA11AD" w:rsidRDefault="007D0416" w:rsidP="00DA11AD">
            <w:pPr>
              <w:suppressAutoHyphens/>
              <w:ind w:firstLine="0"/>
              <w:jc w:val="left"/>
              <w:rPr>
                <w:sz w:val="26"/>
                <w:szCs w:val="26"/>
                <w:lang w:eastAsia="ru-RU"/>
              </w:rPr>
            </w:pPr>
            <w:r w:rsidRPr="00DA11AD">
              <w:rPr>
                <w:sz w:val="26"/>
                <w:szCs w:val="26"/>
              </w:rPr>
              <w:t>–</w:t>
            </w:r>
            <w:r w:rsidRPr="00DA11AD">
              <w:rPr>
                <w:sz w:val="26"/>
                <w:szCs w:val="26"/>
                <w:lang w:eastAsia="ru-RU"/>
              </w:rPr>
              <w:t> </w:t>
            </w:r>
            <w:r w:rsidRPr="00DA11AD">
              <w:rPr>
                <w:sz w:val="26"/>
                <w:szCs w:val="26"/>
                <w:lang w:eastAsia="ru-RU"/>
              </w:rPr>
              <w:t>учебного плана;</w:t>
            </w:r>
          </w:p>
          <w:p w:rsidR="007D0416" w:rsidRPr="00DA11AD" w:rsidRDefault="007D0416" w:rsidP="00DA11AD">
            <w:pPr>
              <w:suppressAutoHyphens/>
              <w:ind w:firstLine="0"/>
              <w:jc w:val="left"/>
              <w:rPr>
                <w:sz w:val="26"/>
                <w:szCs w:val="26"/>
                <w:lang w:eastAsia="ru-RU"/>
              </w:rPr>
            </w:pPr>
            <w:r w:rsidRPr="00DA11AD">
              <w:rPr>
                <w:sz w:val="26"/>
                <w:szCs w:val="26"/>
              </w:rPr>
              <w:t>–</w:t>
            </w:r>
            <w:r w:rsidRPr="00DA11AD">
              <w:rPr>
                <w:sz w:val="26"/>
                <w:szCs w:val="26"/>
                <w:lang w:eastAsia="ru-RU"/>
              </w:rPr>
              <w:t> </w:t>
            </w:r>
            <w:r w:rsidRPr="00DA11AD">
              <w:rPr>
                <w:sz w:val="26"/>
                <w:szCs w:val="26"/>
                <w:lang w:eastAsia="ru-RU"/>
              </w:rPr>
              <w:t>рабочих программ учебных предметов, курсов, дисциплин, модулей;</w:t>
            </w:r>
          </w:p>
          <w:p w:rsidR="007D0416" w:rsidRPr="00DA11AD" w:rsidRDefault="007D0416" w:rsidP="00DA11AD">
            <w:pPr>
              <w:suppressAutoHyphens/>
              <w:ind w:firstLine="0"/>
              <w:jc w:val="left"/>
              <w:rPr>
                <w:rFonts w:eastAsia="Times New Roman"/>
                <w:sz w:val="26"/>
                <w:szCs w:val="26"/>
                <w:lang w:eastAsia="ru-RU"/>
              </w:rPr>
            </w:pPr>
            <w:r w:rsidRPr="00DA11AD">
              <w:rPr>
                <w:sz w:val="26"/>
                <w:szCs w:val="26"/>
              </w:rPr>
              <w:t>–</w:t>
            </w:r>
            <w:r w:rsidRPr="00DA11AD">
              <w:rPr>
                <w:sz w:val="26"/>
                <w:szCs w:val="26"/>
                <w:lang w:eastAsia="ru-RU"/>
              </w:rPr>
              <w:t> </w:t>
            </w:r>
            <w:r w:rsidRPr="00DA11AD">
              <w:rPr>
                <w:sz w:val="26"/>
                <w:szCs w:val="26"/>
                <w:lang w:eastAsia="ru-RU"/>
              </w:rPr>
              <w:t>годового календарного учебного графика;</w:t>
            </w:r>
            <w:r w:rsidRPr="00DA11AD">
              <w:rPr>
                <w:rFonts w:eastAsia="Times New Roman"/>
                <w:sz w:val="26"/>
                <w:szCs w:val="26"/>
                <w:lang w:eastAsia="ru-RU"/>
              </w:rPr>
              <w:t xml:space="preserve"> </w:t>
            </w:r>
          </w:p>
          <w:p w:rsidR="007D0416" w:rsidRPr="00DA11AD" w:rsidRDefault="007D0416" w:rsidP="00DA11AD">
            <w:pPr>
              <w:suppressAutoHyphens/>
              <w:ind w:firstLine="0"/>
              <w:jc w:val="left"/>
              <w:rPr>
                <w:sz w:val="26"/>
                <w:szCs w:val="26"/>
                <w:lang w:eastAsia="ru-RU"/>
              </w:rPr>
            </w:pPr>
            <w:r w:rsidRPr="00DA11AD">
              <w:rPr>
                <w:sz w:val="26"/>
                <w:szCs w:val="26"/>
              </w:rPr>
              <w:t>–</w:t>
            </w:r>
            <w:r w:rsidRPr="00DA11AD">
              <w:rPr>
                <w:sz w:val="26"/>
                <w:szCs w:val="26"/>
                <w:lang w:eastAsia="ru-RU"/>
              </w:rPr>
              <w:t> положений о внеурочной деятельности обучающихся;</w:t>
            </w:r>
          </w:p>
          <w:p w:rsidR="007D0416" w:rsidRPr="00DA11AD" w:rsidRDefault="007D0416" w:rsidP="00DA11AD">
            <w:pPr>
              <w:suppressAutoHyphens/>
              <w:ind w:firstLine="0"/>
              <w:jc w:val="left"/>
              <w:rPr>
                <w:sz w:val="26"/>
                <w:szCs w:val="26"/>
                <w:lang w:eastAsia="ru-RU"/>
              </w:rPr>
            </w:pPr>
            <w:r w:rsidRPr="00DA11AD">
              <w:rPr>
                <w:sz w:val="26"/>
                <w:szCs w:val="26"/>
              </w:rPr>
              <w:t>–</w:t>
            </w:r>
            <w:r w:rsidRPr="00DA11AD">
              <w:rPr>
                <w:sz w:val="26"/>
                <w:szCs w:val="26"/>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7D0416" w:rsidRPr="00DA11AD" w:rsidRDefault="007D0416" w:rsidP="00DA11AD">
            <w:pPr>
              <w:suppressAutoHyphens/>
              <w:ind w:firstLine="0"/>
              <w:jc w:val="left"/>
              <w:rPr>
                <w:sz w:val="26"/>
                <w:szCs w:val="26"/>
                <w:lang w:eastAsia="ru-RU"/>
              </w:rPr>
            </w:pPr>
            <w:r w:rsidRPr="00DA11AD">
              <w:rPr>
                <w:sz w:val="26"/>
                <w:szCs w:val="26"/>
              </w:rPr>
              <w:t>–</w:t>
            </w:r>
            <w:r w:rsidRPr="00DA11AD">
              <w:rPr>
                <w:sz w:val="26"/>
                <w:szCs w:val="26"/>
                <w:lang w:eastAsia="ru-RU"/>
              </w:rPr>
              <w:t> положения об организации домашней работы обучающихся;</w:t>
            </w:r>
          </w:p>
          <w:p w:rsidR="007D0416" w:rsidRPr="00DA11AD" w:rsidRDefault="007D0416" w:rsidP="00DA11AD">
            <w:pPr>
              <w:suppressAutoHyphens/>
              <w:ind w:firstLine="0"/>
              <w:jc w:val="left"/>
              <w:rPr>
                <w:sz w:val="26"/>
                <w:szCs w:val="26"/>
                <w:lang w:eastAsia="ru-RU"/>
              </w:rPr>
            </w:pPr>
            <w:r w:rsidRPr="00DA11AD">
              <w:rPr>
                <w:sz w:val="26"/>
                <w:szCs w:val="26"/>
              </w:rPr>
              <w:t>–</w:t>
            </w:r>
            <w:r w:rsidRPr="00DA11AD">
              <w:rPr>
                <w:sz w:val="26"/>
                <w:szCs w:val="26"/>
                <w:lang w:eastAsia="ru-RU"/>
              </w:rPr>
              <w:t> положения о формах получения образования.</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7D0416" w:rsidRPr="00DA11AD" w:rsidRDefault="007D0416" w:rsidP="00DA11AD">
            <w:pPr>
              <w:suppressAutoHyphens/>
              <w:ind w:firstLine="0"/>
              <w:jc w:val="left"/>
              <w:rPr>
                <w:sz w:val="26"/>
                <w:szCs w:val="26"/>
                <w:lang w:eastAsia="ru-RU"/>
              </w:rPr>
            </w:pPr>
            <w:r w:rsidRPr="00DA11AD">
              <w:rPr>
                <w:sz w:val="26"/>
                <w:szCs w:val="26"/>
                <w:lang w:eastAsia="ru-RU"/>
              </w:rPr>
              <w:t xml:space="preserve">В течение </w:t>
            </w:r>
            <w:r w:rsidR="00C47B52">
              <w:rPr>
                <w:sz w:val="26"/>
                <w:szCs w:val="26"/>
                <w:lang w:eastAsia="ru-RU"/>
              </w:rPr>
              <w:t xml:space="preserve"> </w:t>
            </w:r>
            <w:r w:rsidR="00103399">
              <w:rPr>
                <w:sz w:val="26"/>
                <w:szCs w:val="26"/>
                <w:lang w:eastAsia="ru-RU"/>
              </w:rPr>
              <w:t>2025-2026</w:t>
            </w:r>
            <w:r w:rsidRPr="00DA11AD">
              <w:rPr>
                <w:sz w:val="26"/>
                <w:szCs w:val="26"/>
                <w:lang w:eastAsia="ru-RU"/>
              </w:rPr>
              <w:t xml:space="preserve"> учебного года</w:t>
            </w:r>
          </w:p>
        </w:tc>
      </w:tr>
      <w:tr w:rsidR="007D0416" w:rsidRPr="00DA11AD" w:rsidTr="007D0416">
        <w:trPr>
          <w:trHeight w:val="882"/>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D0416" w:rsidRPr="00DA11AD" w:rsidRDefault="007D0416" w:rsidP="00DA11AD">
            <w:pPr>
              <w:suppressAutoHyphens/>
              <w:ind w:firstLine="0"/>
              <w:jc w:val="left"/>
              <w:rPr>
                <w:sz w:val="26"/>
                <w:szCs w:val="26"/>
                <w:lang w:eastAsia="ru-RU"/>
              </w:rPr>
            </w:pPr>
            <w:r w:rsidRPr="00DA11AD">
              <w:rPr>
                <w:sz w:val="26"/>
                <w:szCs w:val="26"/>
                <w:lang w:eastAsia="ru-RU"/>
              </w:rPr>
              <w:t>II. Финансовое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D0416" w:rsidRPr="00DA11AD" w:rsidRDefault="007D0416" w:rsidP="00DA11AD">
            <w:pPr>
              <w:suppressAutoHyphens/>
              <w:ind w:firstLine="0"/>
              <w:jc w:val="left"/>
              <w:rPr>
                <w:sz w:val="26"/>
                <w:szCs w:val="26"/>
                <w:lang w:eastAsia="ru-RU"/>
              </w:rPr>
            </w:pPr>
            <w:r w:rsidRPr="00DA11AD">
              <w:rPr>
                <w:sz w:val="26"/>
                <w:szCs w:val="26"/>
                <w:lang w:eastAsia="ru-RU"/>
              </w:rPr>
              <w:t>1.</w:t>
            </w:r>
            <w:r w:rsidRPr="00DA11AD">
              <w:rPr>
                <w:sz w:val="26"/>
                <w:szCs w:val="26"/>
                <w:lang w:eastAsia="ru-RU"/>
              </w:rPr>
              <w:t> </w:t>
            </w:r>
            <w:r w:rsidRPr="00DA11AD">
              <w:rPr>
                <w:sz w:val="26"/>
                <w:szCs w:val="26"/>
                <w:lang w:eastAsia="ru-RU"/>
              </w:rPr>
              <w:t>Определение объема расходов, необходимых для реализации ООП и достижения планируемых результатов</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D0416" w:rsidRPr="00DA11AD" w:rsidRDefault="00103399" w:rsidP="00DA11AD">
            <w:pPr>
              <w:suppressAutoHyphens/>
              <w:ind w:firstLine="0"/>
              <w:jc w:val="left"/>
              <w:rPr>
                <w:sz w:val="26"/>
                <w:szCs w:val="26"/>
                <w:lang w:eastAsia="ru-RU"/>
              </w:rPr>
            </w:pPr>
            <w:r>
              <w:rPr>
                <w:sz w:val="26"/>
                <w:szCs w:val="26"/>
                <w:lang w:eastAsia="ru-RU"/>
              </w:rPr>
              <w:t>Май 2026</w:t>
            </w:r>
          </w:p>
        </w:tc>
      </w:tr>
      <w:tr w:rsidR="007D0416" w:rsidRPr="00DA11AD" w:rsidTr="007D0416">
        <w:trPr>
          <w:trHeight w:val="347"/>
        </w:trPr>
        <w:tc>
          <w:tcPr>
            <w:tcW w:w="2694" w:type="dxa"/>
            <w:vMerge/>
            <w:tcBorders>
              <w:top w:val="single" w:sz="4" w:space="0" w:color="000000"/>
              <w:left w:val="single" w:sz="4" w:space="0" w:color="000000"/>
              <w:bottom w:val="single" w:sz="4" w:space="0" w:color="000000"/>
              <w:right w:val="single" w:sz="4" w:space="0" w:color="000000"/>
            </w:tcBorders>
            <w:vAlign w:val="center"/>
          </w:tcPr>
          <w:p w:rsidR="007D0416" w:rsidRPr="00DA11AD" w:rsidRDefault="007D0416" w:rsidP="00DA11AD">
            <w:pPr>
              <w:suppressAutoHyphens/>
              <w:ind w:firstLine="0"/>
              <w:jc w:val="left"/>
              <w:rPr>
                <w:sz w:val="26"/>
                <w:szCs w:val="26"/>
                <w:lang w:eastAsia="ru-RU"/>
              </w:rPr>
            </w:pPr>
          </w:p>
        </w:tc>
        <w:tc>
          <w:tcPr>
            <w:tcW w:w="5103"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7D0416" w:rsidRPr="00DA11AD" w:rsidRDefault="007D0416" w:rsidP="00DA11AD">
            <w:pPr>
              <w:suppressAutoHyphens/>
              <w:ind w:firstLine="0"/>
              <w:jc w:val="left"/>
              <w:rPr>
                <w:sz w:val="26"/>
                <w:szCs w:val="26"/>
                <w:lang w:eastAsia="ru-RU"/>
              </w:rPr>
            </w:pPr>
            <w:r w:rsidRPr="00DA11AD">
              <w:rPr>
                <w:sz w:val="26"/>
                <w:szCs w:val="26"/>
                <w:lang w:eastAsia="ru-RU"/>
              </w:rPr>
              <w:t>2.</w:t>
            </w:r>
            <w:r w:rsidRPr="00DA11AD">
              <w:rPr>
                <w:sz w:val="26"/>
                <w:szCs w:val="26"/>
                <w:lang w:eastAsia="ru-RU"/>
              </w:rPr>
              <w:t> </w:t>
            </w:r>
            <w:r w:rsidRPr="00DA11AD">
              <w:rPr>
                <w:sz w:val="26"/>
                <w:szCs w:val="26"/>
                <w:lang w:eastAsia="ru-RU"/>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842"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7D0416" w:rsidRPr="00DA11AD" w:rsidRDefault="00103399" w:rsidP="00DA11AD">
            <w:pPr>
              <w:suppressAutoHyphens/>
              <w:ind w:firstLine="0"/>
              <w:jc w:val="left"/>
              <w:rPr>
                <w:sz w:val="26"/>
                <w:szCs w:val="26"/>
                <w:lang w:eastAsia="ru-RU"/>
              </w:rPr>
            </w:pPr>
            <w:r>
              <w:rPr>
                <w:sz w:val="26"/>
                <w:szCs w:val="26"/>
                <w:lang w:eastAsia="ru-RU"/>
              </w:rPr>
              <w:t>Май – июль 2026</w:t>
            </w:r>
          </w:p>
        </w:tc>
      </w:tr>
      <w:tr w:rsidR="007D0416" w:rsidRPr="00DA11AD" w:rsidTr="007D0416">
        <w:trPr>
          <w:trHeight w:val="1111"/>
        </w:trPr>
        <w:tc>
          <w:tcPr>
            <w:tcW w:w="2694" w:type="dxa"/>
            <w:vMerge/>
            <w:tcBorders>
              <w:top w:val="single" w:sz="4" w:space="0" w:color="000000"/>
              <w:left w:val="single" w:sz="4" w:space="0" w:color="000000"/>
              <w:bottom w:val="single" w:sz="4" w:space="0" w:color="000000"/>
              <w:right w:val="single" w:sz="4" w:space="0" w:color="auto"/>
            </w:tcBorders>
            <w:vAlign w:val="center"/>
          </w:tcPr>
          <w:p w:rsidR="007D0416" w:rsidRPr="00DA11AD" w:rsidRDefault="007D0416" w:rsidP="00DA11AD">
            <w:pPr>
              <w:suppressAutoHyphens/>
              <w:ind w:firstLine="0"/>
              <w:jc w:val="left"/>
              <w:rPr>
                <w:sz w:val="26"/>
                <w:szCs w:val="26"/>
                <w:lang w:eastAsia="ru-RU"/>
              </w:rPr>
            </w:pPr>
          </w:p>
        </w:tc>
        <w:tc>
          <w:tcPr>
            <w:tcW w:w="5103"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7D0416" w:rsidRPr="00DA11AD" w:rsidRDefault="007D0416" w:rsidP="00DA11AD">
            <w:pPr>
              <w:suppressAutoHyphens/>
              <w:ind w:firstLine="0"/>
              <w:jc w:val="left"/>
              <w:rPr>
                <w:sz w:val="26"/>
                <w:szCs w:val="26"/>
                <w:lang w:eastAsia="ru-RU"/>
              </w:rPr>
            </w:pPr>
            <w:r w:rsidRPr="00DA11AD">
              <w:rPr>
                <w:sz w:val="26"/>
                <w:szCs w:val="26"/>
                <w:lang w:eastAsia="ru-RU"/>
              </w:rPr>
              <w:t>3.</w:t>
            </w:r>
            <w:r w:rsidRPr="00DA11AD">
              <w:rPr>
                <w:sz w:val="26"/>
                <w:szCs w:val="26"/>
                <w:lang w:eastAsia="ru-RU"/>
              </w:rPr>
              <w:t> </w:t>
            </w:r>
            <w:r w:rsidRPr="00DA11AD">
              <w:rPr>
                <w:sz w:val="26"/>
                <w:szCs w:val="26"/>
                <w:lang w:eastAsia="ru-RU"/>
              </w:rPr>
              <w:t>Заключение дополнительных соглашений к трудовому договору с педагогическими работниками</w:t>
            </w:r>
          </w:p>
        </w:tc>
        <w:tc>
          <w:tcPr>
            <w:tcW w:w="1842"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7D0416" w:rsidRPr="00DA11AD" w:rsidRDefault="007D0416" w:rsidP="00DA11AD">
            <w:pPr>
              <w:suppressAutoHyphens/>
              <w:ind w:firstLine="0"/>
              <w:jc w:val="left"/>
              <w:rPr>
                <w:sz w:val="26"/>
                <w:szCs w:val="26"/>
                <w:lang w:eastAsia="ru-RU"/>
              </w:rPr>
            </w:pPr>
            <w:r w:rsidRPr="00DA11AD">
              <w:rPr>
                <w:sz w:val="26"/>
                <w:szCs w:val="26"/>
                <w:lang w:eastAsia="ru-RU"/>
              </w:rPr>
              <w:t xml:space="preserve">В течение года </w:t>
            </w:r>
            <w:r w:rsidR="00C47B52">
              <w:rPr>
                <w:sz w:val="26"/>
                <w:szCs w:val="26"/>
                <w:lang w:eastAsia="ru-RU"/>
              </w:rPr>
              <w:t xml:space="preserve"> </w:t>
            </w:r>
            <w:r w:rsidR="00103399">
              <w:rPr>
                <w:sz w:val="26"/>
                <w:szCs w:val="26"/>
                <w:lang w:eastAsia="ru-RU"/>
              </w:rPr>
              <w:t>2025-2026</w:t>
            </w:r>
          </w:p>
        </w:tc>
      </w:tr>
      <w:tr w:rsidR="007D0416" w:rsidRPr="00DA11AD" w:rsidTr="007D0416">
        <w:trPr>
          <w:trHeight w:val="1545"/>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D0416" w:rsidRPr="00DA11AD" w:rsidRDefault="007D0416" w:rsidP="00DA11AD">
            <w:pPr>
              <w:suppressAutoHyphens/>
              <w:ind w:firstLine="0"/>
              <w:jc w:val="left"/>
              <w:rPr>
                <w:sz w:val="26"/>
                <w:szCs w:val="26"/>
                <w:lang w:eastAsia="ru-RU"/>
              </w:rPr>
            </w:pPr>
            <w:r w:rsidRPr="00DA11AD">
              <w:rPr>
                <w:sz w:val="26"/>
                <w:szCs w:val="26"/>
                <w:lang w:eastAsia="ru-RU"/>
              </w:rPr>
              <w:t>III.</w:t>
            </w:r>
            <w:r w:rsidRPr="00DA11AD">
              <w:rPr>
                <w:sz w:val="26"/>
                <w:szCs w:val="26"/>
                <w:lang w:eastAsia="ru-RU"/>
              </w:rPr>
              <w:t> </w:t>
            </w:r>
            <w:r w:rsidRPr="00DA11AD">
              <w:rPr>
                <w:sz w:val="26"/>
                <w:szCs w:val="26"/>
                <w:lang w:eastAsia="ru-RU"/>
              </w:rPr>
              <w:t>Организационное обеспечение введения ФГОС среднего общего образования</w:t>
            </w:r>
          </w:p>
        </w:tc>
        <w:tc>
          <w:tcPr>
            <w:tcW w:w="5103" w:type="dxa"/>
            <w:tcBorders>
              <w:top w:val="single" w:sz="4" w:space="0" w:color="auto"/>
              <w:left w:val="single" w:sz="4" w:space="0" w:color="000000"/>
              <w:bottom w:val="nil"/>
              <w:right w:val="single" w:sz="4" w:space="0" w:color="000000"/>
            </w:tcBorders>
            <w:tcMar>
              <w:top w:w="68" w:type="dxa"/>
              <w:left w:w="85" w:type="dxa"/>
              <w:bottom w:w="82" w:type="dxa"/>
              <w:right w:w="85" w:type="dxa"/>
            </w:tcMar>
          </w:tcPr>
          <w:p w:rsidR="007D0416" w:rsidRPr="00DA11AD" w:rsidRDefault="007D0416" w:rsidP="00DA11AD">
            <w:pPr>
              <w:suppressAutoHyphens/>
              <w:ind w:firstLine="0"/>
              <w:jc w:val="left"/>
              <w:rPr>
                <w:sz w:val="26"/>
                <w:szCs w:val="26"/>
                <w:lang w:eastAsia="ru-RU"/>
              </w:rPr>
            </w:pPr>
            <w:r w:rsidRPr="00DA11AD">
              <w:rPr>
                <w:sz w:val="26"/>
                <w:szCs w:val="26"/>
                <w:lang w:eastAsia="ru-RU"/>
              </w:rPr>
              <w:t>1.</w:t>
            </w:r>
            <w:r w:rsidRPr="00DA11AD">
              <w:rPr>
                <w:sz w:val="26"/>
                <w:szCs w:val="26"/>
                <w:lang w:eastAsia="ru-RU"/>
              </w:rPr>
              <w:t> </w:t>
            </w:r>
            <w:r w:rsidRPr="00DA11AD">
              <w:rPr>
                <w:sz w:val="26"/>
                <w:szCs w:val="26"/>
                <w:lang w:eastAsia="ru-RU"/>
              </w:rPr>
              <w:t>Обеспечение координации взаимодействия участников образовательных отношений по организации введения ФГОС СОО</w:t>
            </w:r>
          </w:p>
        </w:tc>
        <w:tc>
          <w:tcPr>
            <w:tcW w:w="1842" w:type="dxa"/>
            <w:tcBorders>
              <w:top w:val="single" w:sz="4" w:space="0" w:color="auto"/>
              <w:left w:val="single" w:sz="4" w:space="0" w:color="000000"/>
              <w:bottom w:val="nil"/>
              <w:right w:val="single" w:sz="4" w:space="0" w:color="000000"/>
            </w:tcBorders>
            <w:tcMar>
              <w:top w:w="68" w:type="dxa"/>
              <w:left w:w="85" w:type="dxa"/>
              <w:bottom w:w="82" w:type="dxa"/>
              <w:right w:w="85" w:type="dxa"/>
            </w:tcMar>
          </w:tcPr>
          <w:p w:rsidR="007D0416" w:rsidRPr="00DA11AD" w:rsidRDefault="007D0416" w:rsidP="00DA11AD">
            <w:pPr>
              <w:suppressAutoHyphens/>
              <w:ind w:firstLine="0"/>
              <w:jc w:val="left"/>
              <w:rPr>
                <w:sz w:val="26"/>
                <w:szCs w:val="26"/>
                <w:lang w:eastAsia="ru-RU"/>
              </w:rPr>
            </w:pPr>
            <w:r w:rsidRPr="00DA11AD">
              <w:rPr>
                <w:sz w:val="26"/>
                <w:szCs w:val="26"/>
                <w:lang w:eastAsia="ru-RU"/>
              </w:rPr>
              <w:t xml:space="preserve">В течение года </w:t>
            </w:r>
            <w:r w:rsidR="00C47B52">
              <w:rPr>
                <w:sz w:val="26"/>
                <w:szCs w:val="26"/>
                <w:lang w:eastAsia="ru-RU"/>
              </w:rPr>
              <w:t xml:space="preserve"> </w:t>
            </w:r>
            <w:r w:rsidR="00103399">
              <w:rPr>
                <w:sz w:val="26"/>
                <w:szCs w:val="26"/>
                <w:lang w:eastAsia="ru-RU"/>
              </w:rPr>
              <w:t>2025-2026</w:t>
            </w:r>
          </w:p>
        </w:tc>
      </w:tr>
      <w:tr w:rsidR="007D0416" w:rsidRPr="00DA11AD" w:rsidTr="007D0416">
        <w:trPr>
          <w:trHeight w:val="1076"/>
        </w:trPr>
        <w:tc>
          <w:tcPr>
            <w:tcW w:w="2694" w:type="dxa"/>
            <w:vMerge/>
            <w:tcBorders>
              <w:top w:val="single" w:sz="4" w:space="0" w:color="000000"/>
              <w:left w:val="single" w:sz="4" w:space="0" w:color="000000"/>
              <w:bottom w:val="single" w:sz="4" w:space="0" w:color="000000"/>
              <w:right w:val="single" w:sz="4" w:space="0" w:color="000000"/>
            </w:tcBorders>
            <w:vAlign w:val="center"/>
          </w:tcPr>
          <w:p w:rsidR="007D0416" w:rsidRPr="00DA11AD" w:rsidRDefault="007D0416" w:rsidP="00DA11AD">
            <w:pPr>
              <w:suppressAutoHyphens/>
              <w:ind w:firstLine="0"/>
              <w:jc w:val="left"/>
              <w:rPr>
                <w:sz w:val="26"/>
                <w:szCs w:val="26"/>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D0416" w:rsidRPr="00DA11AD" w:rsidRDefault="007D0416" w:rsidP="00DA11AD">
            <w:pPr>
              <w:suppressAutoHyphens/>
              <w:ind w:firstLine="0"/>
              <w:jc w:val="left"/>
              <w:rPr>
                <w:sz w:val="26"/>
                <w:szCs w:val="26"/>
                <w:lang w:eastAsia="ru-RU"/>
              </w:rPr>
            </w:pPr>
            <w:r w:rsidRPr="00DA11AD">
              <w:rPr>
                <w:sz w:val="26"/>
                <w:szCs w:val="26"/>
                <w:lang w:eastAsia="ru-RU"/>
              </w:rPr>
              <w:t>2.</w:t>
            </w:r>
            <w:r w:rsidRPr="00DA11AD">
              <w:rPr>
                <w:sz w:val="26"/>
                <w:szCs w:val="26"/>
                <w:lang w:eastAsia="ru-RU"/>
              </w:rPr>
              <w:t> </w:t>
            </w:r>
            <w:r w:rsidRPr="00DA11AD">
              <w:rPr>
                <w:sz w:val="26"/>
                <w:szCs w:val="26"/>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D0416" w:rsidRPr="00DA11AD" w:rsidRDefault="007D0416" w:rsidP="00DA11AD">
            <w:pPr>
              <w:suppressAutoHyphens/>
              <w:ind w:firstLine="0"/>
              <w:jc w:val="left"/>
              <w:rPr>
                <w:sz w:val="26"/>
                <w:szCs w:val="26"/>
                <w:lang w:eastAsia="ru-RU"/>
              </w:rPr>
            </w:pPr>
            <w:r w:rsidRPr="00DA11AD">
              <w:rPr>
                <w:sz w:val="26"/>
                <w:szCs w:val="26"/>
                <w:lang w:eastAsia="ru-RU"/>
              </w:rPr>
              <w:t xml:space="preserve">В течение года </w:t>
            </w:r>
            <w:r w:rsidR="00C47B52">
              <w:rPr>
                <w:sz w:val="26"/>
                <w:szCs w:val="26"/>
                <w:lang w:eastAsia="ru-RU"/>
              </w:rPr>
              <w:t xml:space="preserve"> </w:t>
            </w:r>
            <w:r w:rsidR="00103399">
              <w:rPr>
                <w:sz w:val="26"/>
                <w:szCs w:val="26"/>
                <w:lang w:eastAsia="ru-RU"/>
              </w:rPr>
              <w:t>2025-2026</w:t>
            </w:r>
          </w:p>
        </w:tc>
      </w:tr>
      <w:tr w:rsidR="007D0416" w:rsidRPr="00DA11AD" w:rsidTr="007D0416">
        <w:trPr>
          <w:trHeight w:val="402"/>
        </w:trPr>
        <w:tc>
          <w:tcPr>
            <w:tcW w:w="2694" w:type="dxa"/>
            <w:vMerge/>
            <w:tcBorders>
              <w:top w:val="single" w:sz="4" w:space="0" w:color="000000"/>
              <w:left w:val="single" w:sz="4" w:space="0" w:color="000000"/>
              <w:bottom w:val="single" w:sz="4" w:space="0" w:color="000000"/>
              <w:right w:val="single" w:sz="4" w:space="0" w:color="000000"/>
            </w:tcBorders>
            <w:vAlign w:val="center"/>
          </w:tcPr>
          <w:p w:rsidR="007D0416" w:rsidRPr="00DA11AD" w:rsidRDefault="007D0416" w:rsidP="00DA11AD">
            <w:pPr>
              <w:suppressAutoHyphens/>
              <w:ind w:firstLine="0"/>
              <w:jc w:val="left"/>
              <w:rPr>
                <w:sz w:val="26"/>
                <w:szCs w:val="26"/>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D0416" w:rsidRPr="00DA11AD" w:rsidRDefault="007D0416" w:rsidP="00DA11AD">
            <w:pPr>
              <w:suppressAutoHyphens/>
              <w:ind w:firstLine="0"/>
              <w:jc w:val="left"/>
              <w:rPr>
                <w:sz w:val="26"/>
                <w:szCs w:val="26"/>
                <w:lang w:eastAsia="ru-RU"/>
              </w:rPr>
            </w:pPr>
            <w:r w:rsidRPr="00DA11AD">
              <w:rPr>
                <w:sz w:val="26"/>
                <w:szCs w:val="26"/>
                <w:lang w:eastAsia="ru-RU"/>
              </w:rPr>
              <w:t>3.</w:t>
            </w:r>
            <w:r w:rsidRPr="00DA11AD">
              <w:rPr>
                <w:sz w:val="26"/>
                <w:szCs w:val="26"/>
                <w:lang w:eastAsia="ru-RU"/>
              </w:rPr>
              <w:t> </w:t>
            </w:r>
            <w:r w:rsidRPr="00DA11AD">
              <w:rPr>
                <w:sz w:val="26"/>
                <w:szCs w:val="26"/>
                <w:lang w:eastAsia="ru-RU"/>
              </w:rPr>
              <w:t>Разработка и реализация системы мониторинга образовательных потребностей обучающихся и родителей (законных представителей) для проектирования учебного плана в части, формируемой участниками образовательных отношений, и внеурочной деятельности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D0416" w:rsidRPr="00DA11AD" w:rsidRDefault="007D0416" w:rsidP="00DA11AD">
            <w:pPr>
              <w:suppressAutoHyphens/>
              <w:ind w:firstLine="0"/>
              <w:jc w:val="left"/>
              <w:rPr>
                <w:sz w:val="26"/>
                <w:szCs w:val="26"/>
                <w:lang w:eastAsia="ru-RU"/>
              </w:rPr>
            </w:pPr>
            <w:r w:rsidRPr="00DA11AD">
              <w:rPr>
                <w:sz w:val="26"/>
                <w:szCs w:val="26"/>
                <w:lang w:eastAsia="ru-RU"/>
              </w:rPr>
              <w:t xml:space="preserve">В течение года </w:t>
            </w:r>
            <w:r w:rsidR="00C47B52">
              <w:rPr>
                <w:sz w:val="26"/>
                <w:szCs w:val="26"/>
                <w:lang w:eastAsia="ru-RU"/>
              </w:rPr>
              <w:t xml:space="preserve"> </w:t>
            </w:r>
            <w:r w:rsidR="00103399">
              <w:rPr>
                <w:sz w:val="26"/>
                <w:szCs w:val="26"/>
                <w:lang w:eastAsia="ru-RU"/>
              </w:rPr>
              <w:t>2025-2026</w:t>
            </w:r>
          </w:p>
        </w:tc>
      </w:tr>
      <w:tr w:rsidR="007D0416" w:rsidRPr="00DA11AD" w:rsidTr="007D0416">
        <w:trPr>
          <w:trHeight w:val="1076"/>
        </w:trPr>
        <w:tc>
          <w:tcPr>
            <w:tcW w:w="2694" w:type="dxa"/>
            <w:vMerge/>
            <w:tcBorders>
              <w:top w:val="single" w:sz="4" w:space="0" w:color="000000"/>
              <w:left w:val="single" w:sz="4" w:space="0" w:color="000000"/>
              <w:bottom w:val="single" w:sz="4" w:space="0" w:color="000000"/>
              <w:right w:val="single" w:sz="4" w:space="0" w:color="000000"/>
            </w:tcBorders>
            <w:vAlign w:val="center"/>
          </w:tcPr>
          <w:p w:rsidR="007D0416" w:rsidRPr="00DA11AD" w:rsidRDefault="007D0416" w:rsidP="00DA11AD">
            <w:pPr>
              <w:suppressAutoHyphens/>
              <w:ind w:firstLine="0"/>
              <w:jc w:val="left"/>
              <w:rPr>
                <w:sz w:val="26"/>
                <w:szCs w:val="26"/>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D0416" w:rsidRPr="00DA11AD" w:rsidRDefault="007D0416" w:rsidP="00DA11AD">
            <w:pPr>
              <w:suppressAutoHyphens/>
              <w:ind w:firstLine="0"/>
              <w:jc w:val="left"/>
              <w:rPr>
                <w:sz w:val="26"/>
                <w:szCs w:val="26"/>
                <w:lang w:eastAsia="ru-RU"/>
              </w:rPr>
            </w:pPr>
            <w:r w:rsidRPr="00DA11AD">
              <w:rPr>
                <w:sz w:val="26"/>
                <w:szCs w:val="26"/>
                <w:lang w:eastAsia="ru-RU"/>
              </w:rPr>
              <w:t>4.</w:t>
            </w:r>
            <w:r w:rsidRPr="00DA11AD">
              <w:rPr>
                <w:sz w:val="26"/>
                <w:szCs w:val="26"/>
                <w:lang w:eastAsia="ru-RU"/>
              </w:rPr>
              <w:t> </w:t>
            </w:r>
            <w:r w:rsidRPr="00DA11AD">
              <w:rPr>
                <w:sz w:val="26"/>
                <w:szCs w:val="26"/>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среднего общего образования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D0416" w:rsidRPr="00DA11AD" w:rsidRDefault="007D0416" w:rsidP="00DA11AD">
            <w:pPr>
              <w:suppressAutoHyphens/>
              <w:ind w:firstLine="0"/>
              <w:jc w:val="left"/>
              <w:rPr>
                <w:sz w:val="26"/>
                <w:szCs w:val="26"/>
                <w:lang w:eastAsia="ru-RU"/>
              </w:rPr>
            </w:pPr>
            <w:r w:rsidRPr="00DA11AD">
              <w:rPr>
                <w:sz w:val="26"/>
                <w:szCs w:val="26"/>
                <w:lang w:eastAsia="ru-RU"/>
              </w:rPr>
              <w:t xml:space="preserve">В течение года </w:t>
            </w:r>
            <w:r w:rsidR="00C47B52">
              <w:rPr>
                <w:sz w:val="26"/>
                <w:szCs w:val="26"/>
                <w:lang w:eastAsia="ru-RU"/>
              </w:rPr>
              <w:t xml:space="preserve"> </w:t>
            </w:r>
            <w:r w:rsidR="00103399">
              <w:rPr>
                <w:sz w:val="26"/>
                <w:szCs w:val="26"/>
                <w:lang w:eastAsia="ru-RU"/>
              </w:rPr>
              <w:t>2025-2026</w:t>
            </w:r>
          </w:p>
        </w:tc>
      </w:tr>
      <w:tr w:rsidR="007D0416" w:rsidRPr="00DA11AD" w:rsidTr="007D0416">
        <w:trPr>
          <w:trHeight w:val="494"/>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D0416" w:rsidRPr="00DA11AD" w:rsidRDefault="007D0416" w:rsidP="00DA11AD">
            <w:pPr>
              <w:suppressAutoHyphens/>
              <w:ind w:firstLine="0"/>
              <w:jc w:val="left"/>
              <w:rPr>
                <w:sz w:val="26"/>
                <w:szCs w:val="26"/>
                <w:lang w:eastAsia="ru-RU"/>
              </w:rPr>
            </w:pPr>
            <w:r w:rsidRPr="00DA11AD">
              <w:rPr>
                <w:sz w:val="26"/>
                <w:szCs w:val="26"/>
                <w:lang w:eastAsia="ru-RU"/>
              </w:rPr>
              <w:t>IV.</w:t>
            </w:r>
            <w:r w:rsidRPr="00DA11AD">
              <w:rPr>
                <w:sz w:val="26"/>
                <w:szCs w:val="26"/>
                <w:lang w:eastAsia="ru-RU"/>
              </w:rPr>
              <w:t> </w:t>
            </w:r>
            <w:r w:rsidRPr="00DA11AD">
              <w:rPr>
                <w:sz w:val="26"/>
                <w:szCs w:val="26"/>
                <w:lang w:eastAsia="ru-RU"/>
              </w:rPr>
              <w:t>Кадровое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D0416" w:rsidRPr="00DA11AD" w:rsidRDefault="007D0416" w:rsidP="00DA11AD">
            <w:pPr>
              <w:suppressAutoHyphens/>
              <w:ind w:firstLine="0"/>
              <w:jc w:val="left"/>
              <w:rPr>
                <w:sz w:val="26"/>
                <w:szCs w:val="26"/>
                <w:lang w:eastAsia="ru-RU"/>
              </w:rPr>
            </w:pPr>
            <w:r w:rsidRPr="00DA11AD">
              <w:rPr>
                <w:sz w:val="26"/>
                <w:szCs w:val="26"/>
                <w:lang w:eastAsia="ru-RU"/>
              </w:rPr>
              <w:t xml:space="preserve">1.Анализ кадрового обеспечения введения и реализации ФГОС СОО </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D0416" w:rsidRPr="00DA11AD" w:rsidRDefault="007D0416" w:rsidP="00DA11AD">
            <w:pPr>
              <w:suppressAutoHyphens/>
              <w:ind w:firstLine="0"/>
              <w:jc w:val="left"/>
              <w:rPr>
                <w:sz w:val="26"/>
                <w:szCs w:val="26"/>
                <w:lang w:eastAsia="ru-RU"/>
              </w:rPr>
            </w:pPr>
            <w:r w:rsidRPr="00DA11AD">
              <w:rPr>
                <w:sz w:val="26"/>
                <w:szCs w:val="26"/>
                <w:lang w:eastAsia="ru-RU"/>
              </w:rPr>
              <w:t>август</w:t>
            </w:r>
          </w:p>
        </w:tc>
      </w:tr>
      <w:tr w:rsidR="007D0416" w:rsidRPr="00DA11AD" w:rsidTr="007D0416">
        <w:trPr>
          <w:trHeight w:val="691"/>
        </w:trPr>
        <w:tc>
          <w:tcPr>
            <w:tcW w:w="2694" w:type="dxa"/>
            <w:vMerge/>
            <w:tcBorders>
              <w:top w:val="single" w:sz="4" w:space="0" w:color="000000"/>
              <w:left w:val="single" w:sz="4" w:space="0" w:color="000000"/>
              <w:bottom w:val="single" w:sz="4" w:space="0" w:color="000000"/>
              <w:right w:val="single" w:sz="4" w:space="0" w:color="000000"/>
            </w:tcBorders>
            <w:vAlign w:val="center"/>
          </w:tcPr>
          <w:p w:rsidR="007D0416" w:rsidRPr="00DA11AD" w:rsidRDefault="007D0416" w:rsidP="00DA11AD">
            <w:pPr>
              <w:suppressAutoHyphens/>
              <w:ind w:firstLine="0"/>
              <w:jc w:val="left"/>
              <w:rPr>
                <w:sz w:val="26"/>
                <w:szCs w:val="26"/>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D0416" w:rsidRPr="00DA11AD" w:rsidRDefault="007D0416" w:rsidP="00DA11AD">
            <w:pPr>
              <w:suppressAutoHyphens/>
              <w:ind w:firstLine="0"/>
              <w:jc w:val="left"/>
              <w:rPr>
                <w:sz w:val="26"/>
                <w:szCs w:val="26"/>
                <w:lang w:eastAsia="ru-RU"/>
              </w:rPr>
            </w:pPr>
            <w:r w:rsidRPr="00DA11AD">
              <w:rPr>
                <w:sz w:val="26"/>
                <w:szCs w:val="26"/>
                <w:lang w:eastAsia="ru-RU"/>
              </w:rPr>
              <w:t>2.</w:t>
            </w:r>
            <w:r w:rsidRPr="00DA11AD">
              <w:rPr>
                <w:sz w:val="26"/>
                <w:szCs w:val="26"/>
                <w:lang w:eastAsia="ru-RU"/>
              </w:rPr>
              <w:t> </w:t>
            </w:r>
            <w:r w:rsidRPr="00DA11AD">
              <w:rPr>
                <w:sz w:val="26"/>
                <w:szCs w:val="26"/>
                <w:lang w:eastAsia="ru-RU"/>
              </w:rPr>
              <w:t xml:space="preserve">Создание (корректировка) плана </w:t>
            </w:r>
            <w:r w:rsidRPr="00DA11AD">
              <w:rPr>
                <w:sz w:val="26"/>
                <w:szCs w:val="26"/>
                <w:lang w:eastAsia="ru-RU"/>
              </w:rPr>
              <w:softHyphen/>
              <w:t>графика повышения квалификации педагогических и руководящих работников образовательной организации в связи с введением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D0416" w:rsidRPr="00DA11AD" w:rsidRDefault="007D0416" w:rsidP="00DA11AD">
            <w:pPr>
              <w:suppressAutoHyphens/>
              <w:ind w:firstLine="0"/>
              <w:jc w:val="left"/>
              <w:rPr>
                <w:sz w:val="26"/>
                <w:szCs w:val="26"/>
                <w:lang w:eastAsia="ru-RU"/>
              </w:rPr>
            </w:pPr>
            <w:r w:rsidRPr="00DA11AD">
              <w:rPr>
                <w:sz w:val="26"/>
                <w:szCs w:val="26"/>
                <w:lang w:eastAsia="ru-RU"/>
              </w:rPr>
              <w:t>сентябрь</w:t>
            </w:r>
          </w:p>
        </w:tc>
      </w:tr>
      <w:tr w:rsidR="007D0416" w:rsidRPr="00DA11AD" w:rsidTr="007D0416">
        <w:trPr>
          <w:trHeight w:val="1609"/>
        </w:trPr>
        <w:tc>
          <w:tcPr>
            <w:tcW w:w="2694" w:type="dxa"/>
            <w:vMerge/>
            <w:tcBorders>
              <w:top w:val="single" w:sz="4" w:space="0" w:color="000000"/>
              <w:left w:val="single" w:sz="4" w:space="0" w:color="000000"/>
              <w:bottom w:val="single" w:sz="4" w:space="0" w:color="000000"/>
              <w:right w:val="single" w:sz="4" w:space="0" w:color="000000"/>
            </w:tcBorders>
            <w:vAlign w:val="center"/>
          </w:tcPr>
          <w:p w:rsidR="007D0416" w:rsidRPr="00DA11AD" w:rsidRDefault="007D0416" w:rsidP="00DA11AD">
            <w:pPr>
              <w:suppressAutoHyphens/>
              <w:ind w:firstLine="0"/>
              <w:jc w:val="left"/>
              <w:rPr>
                <w:sz w:val="26"/>
                <w:szCs w:val="26"/>
                <w:lang w:eastAsia="ru-RU"/>
              </w:rPr>
            </w:pPr>
          </w:p>
        </w:tc>
        <w:tc>
          <w:tcPr>
            <w:tcW w:w="5103"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7D0416" w:rsidRPr="00DA11AD" w:rsidRDefault="007D0416" w:rsidP="00DA11AD">
            <w:pPr>
              <w:suppressAutoHyphens/>
              <w:ind w:firstLine="0"/>
              <w:jc w:val="left"/>
              <w:rPr>
                <w:sz w:val="26"/>
                <w:szCs w:val="26"/>
                <w:lang w:eastAsia="ru-RU"/>
              </w:rPr>
            </w:pPr>
            <w:r w:rsidRPr="00DA11AD">
              <w:rPr>
                <w:sz w:val="26"/>
                <w:szCs w:val="26"/>
                <w:lang w:eastAsia="ru-RU"/>
              </w:rPr>
              <w:t>3.</w:t>
            </w:r>
            <w:r w:rsidRPr="00DA11AD">
              <w:rPr>
                <w:sz w:val="26"/>
                <w:szCs w:val="26"/>
                <w:lang w:eastAsia="ru-RU"/>
              </w:rPr>
              <w:t> </w:t>
            </w:r>
            <w:r w:rsidRPr="00DA11AD">
              <w:rPr>
                <w:sz w:val="26"/>
                <w:szCs w:val="26"/>
                <w:lang w:eastAsia="ru-RU"/>
              </w:rPr>
              <w:t>Корректировка плана научно-методических семинаров (внутришкольного повышения квалификации) с ориентацией на проблемы введения ФГОС СОО</w:t>
            </w:r>
          </w:p>
        </w:tc>
        <w:tc>
          <w:tcPr>
            <w:tcW w:w="1842"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7D0416" w:rsidRPr="00DA11AD" w:rsidRDefault="007D0416" w:rsidP="00DA11AD">
            <w:pPr>
              <w:suppressAutoHyphens/>
              <w:ind w:firstLine="0"/>
              <w:jc w:val="left"/>
              <w:rPr>
                <w:sz w:val="26"/>
                <w:szCs w:val="26"/>
                <w:lang w:eastAsia="ru-RU"/>
              </w:rPr>
            </w:pPr>
            <w:r w:rsidRPr="00DA11AD">
              <w:rPr>
                <w:sz w:val="26"/>
                <w:szCs w:val="26"/>
                <w:lang w:eastAsia="ru-RU"/>
              </w:rPr>
              <w:t>август</w:t>
            </w:r>
          </w:p>
        </w:tc>
      </w:tr>
      <w:tr w:rsidR="007D0416" w:rsidRPr="00DA11AD" w:rsidTr="007D0416">
        <w:trPr>
          <w:trHeight w:val="306"/>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D0416" w:rsidRPr="00DA11AD" w:rsidRDefault="007D0416" w:rsidP="00DA11AD">
            <w:pPr>
              <w:suppressAutoHyphens/>
              <w:ind w:firstLine="0"/>
              <w:jc w:val="left"/>
              <w:rPr>
                <w:sz w:val="26"/>
                <w:szCs w:val="26"/>
                <w:lang w:eastAsia="ru-RU"/>
              </w:rPr>
            </w:pPr>
            <w:r w:rsidRPr="00DA11AD">
              <w:rPr>
                <w:sz w:val="26"/>
                <w:szCs w:val="26"/>
                <w:lang w:eastAsia="ru-RU"/>
              </w:rPr>
              <w:t>V.</w:t>
            </w:r>
            <w:r w:rsidRPr="00DA11AD">
              <w:rPr>
                <w:sz w:val="26"/>
                <w:szCs w:val="26"/>
                <w:lang w:eastAsia="ru-RU"/>
              </w:rPr>
              <w:t> </w:t>
            </w:r>
            <w:r w:rsidRPr="00DA11AD">
              <w:rPr>
                <w:sz w:val="26"/>
                <w:szCs w:val="26"/>
                <w:lang w:eastAsia="ru-RU"/>
              </w:rPr>
              <w:t>Информационное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D0416" w:rsidRPr="00DA11AD" w:rsidRDefault="007D0416" w:rsidP="00DA11AD">
            <w:pPr>
              <w:suppressAutoHyphens/>
              <w:ind w:firstLine="0"/>
              <w:jc w:val="left"/>
              <w:rPr>
                <w:sz w:val="26"/>
                <w:szCs w:val="26"/>
                <w:lang w:eastAsia="ru-RU"/>
              </w:rPr>
            </w:pPr>
            <w:r w:rsidRPr="00DA11AD">
              <w:rPr>
                <w:sz w:val="26"/>
                <w:szCs w:val="26"/>
                <w:lang w:eastAsia="ru-RU"/>
              </w:rPr>
              <w:t>1.</w:t>
            </w:r>
            <w:r w:rsidRPr="00DA11AD">
              <w:rPr>
                <w:sz w:val="26"/>
                <w:szCs w:val="26"/>
                <w:lang w:eastAsia="ru-RU"/>
              </w:rPr>
              <w:t> </w:t>
            </w:r>
            <w:r w:rsidRPr="00DA11AD">
              <w:rPr>
                <w:sz w:val="26"/>
                <w:szCs w:val="26"/>
                <w:lang w:eastAsia="ru-RU"/>
              </w:rPr>
              <w:t>Размещение на сайте образовательной организации информационных материалов о реализации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D0416" w:rsidRPr="00DA11AD" w:rsidRDefault="007D0416" w:rsidP="00DA11AD">
            <w:pPr>
              <w:suppressAutoHyphens/>
              <w:ind w:firstLine="0"/>
              <w:jc w:val="left"/>
              <w:rPr>
                <w:sz w:val="26"/>
                <w:szCs w:val="26"/>
                <w:lang w:eastAsia="ru-RU"/>
              </w:rPr>
            </w:pPr>
            <w:r w:rsidRPr="00DA11AD">
              <w:rPr>
                <w:sz w:val="26"/>
                <w:szCs w:val="26"/>
                <w:lang w:eastAsia="ru-RU"/>
              </w:rPr>
              <w:t>Август-сентябрь</w:t>
            </w:r>
          </w:p>
        </w:tc>
      </w:tr>
      <w:tr w:rsidR="007D0416" w:rsidRPr="00DA11AD" w:rsidTr="007D0416">
        <w:trPr>
          <w:trHeight w:val="306"/>
        </w:trPr>
        <w:tc>
          <w:tcPr>
            <w:tcW w:w="2694" w:type="dxa"/>
            <w:vMerge/>
            <w:tcBorders>
              <w:top w:val="single" w:sz="4" w:space="0" w:color="000000"/>
              <w:left w:val="single" w:sz="4" w:space="0" w:color="000000"/>
              <w:bottom w:val="single" w:sz="4" w:space="0" w:color="000000"/>
              <w:right w:val="single" w:sz="4" w:space="0" w:color="000000"/>
            </w:tcBorders>
            <w:vAlign w:val="center"/>
          </w:tcPr>
          <w:p w:rsidR="007D0416" w:rsidRPr="00DA11AD" w:rsidRDefault="007D0416" w:rsidP="00DA11AD">
            <w:pPr>
              <w:suppressAutoHyphens/>
              <w:ind w:firstLine="0"/>
              <w:jc w:val="left"/>
              <w:rPr>
                <w:sz w:val="26"/>
                <w:szCs w:val="26"/>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D0416" w:rsidRPr="00DA11AD" w:rsidRDefault="007D0416" w:rsidP="00DA11AD">
            <w:pPr>
              <w:suppressAutoHyphens/>
              <w:ind w:firstLine="0"/>
              <w:jc w:val="left"/>
              <w:rPr>
                <w:strike/>
                <w:sz w:val="26"/>
                <w:szCs w:val="26"/>
                <w:lang w:eastAsia="ru-RU"/>
              </w:rPr>
            </w:pPr>
            <w:r w:rsidRPr="00DA11AD">
              <w:rPr>
                <w:sz w:val="26"/>
                <w:szCs w:val="26"/>
                <w:lang w:eastAsia="ru-RU"/>
              </w:rPr>
              <w:t>2.</w:t>
            </w:r>
            <w:r w:rsidRPr="00DA11AD">
              <w:rPr>
                <w:sz w:val="26"/>
                <w:szCs w:val="26"/>
                <w:lang w:eastAsia="ru-RU"/>
              </w:rPr>
              <w:t> </w:t>
            </w:r>
            <w:r w:rsidRPr="00DA11AD">
              <w:rPr>
                <w:sz w:val="26"/>
                <w:szCs w:val="26"/>
                <w:lang w:eastAsia="ru-RU"/>
              </w:rPr>
              <w:t>Широкое информирование родительской общественности о введении ФГОС СОО и порядке перехода на них</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D0416" w:rsidRPr="00DA11AD" w:rsidRDefault="007D0416" w:rsidP="00DA11AD">
            <w:pPr>
              <w:suppressAutoHyphens/>
              <w:ind w:firstLine="0"/>
              <w:jc w:val="left"/>
              <w:rPr>
                <w:sz w:val="26"/>
                <w:szCs w:val="26"/>
                <w:lang w:eastAsia="ru-RU"/>
              </w:rPr>
            </w:pPr>
            <w:r w:rsidRPr="00DA11AD">
              <w:rPr>
                <w:sz w:val="26"/>
                <w:szCs w:val="26"/>
                <w:lang w:eastAsia="ru-RU"/>
              </w:rPr>
              <w:t>Август-сентябрь</w:t>
            </w:r>
          </w:p>
        </w:tc>
      </w:tr>
      <w:tr w:rsidR="007D0416" w:rsidRPr="00DA11AD" w:rsidTr="007D0416">
        <w:trPr>
          <w:trHeight w:val="914"/>
        </w:trPr>
        <w:tc>
          <w:tcPr>
            <w:tcW w:w="2694" w:type="dxa"/>
            <w:vMerge/>
            <w:tcBorders>
              <w:top w:val="single" w:sz="4" w:space="0" w:color="000000"/>
              <w:left w:val="single" w:sz="4" w:space="0" w:color="000000"/>
              <w:bottom w:val="single" w:sz="4" w:space="0" w:color="000000"/>
              <w:right w:val="single" w:sz="4" w:space="0" w:color="000000"/>
            </w:tcBorders>
            <w:vAlign w:val="center"/>
          </w:tcPr>
          <w:p w:rsidR="007D0416" w:rsidRPr="00DA11AD" w:rsidRDefault="007D0416" w:rsidP="00DA11AD">
            <w:pPr>
              <w:suppressAutoHyphens/>
              <w:ind w:firstLine="0"/>
              <w:jc w:val="left"/>
              <w:rPr>
                <w:sz w:val="26"/>
                <w:szCs w:val="26"/>
                <w:lang w:eastAsia="ru-RU"/>
              </w:rPr>
            </w:pPr>
          </w:p>
        </w:tc>
        <w:tc>
          <w:tcPr>
            <w:tcW w:w="5103"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7D0416" w:rsidRPr="00DA11AD" w:rsidRDefault="007D0416" w:rsidP="00DA11AD">
            <w:pPr>
              <w:suppressAutoHyphens/>
              <w:ind w:firstLine="0"/>
              <w:jc w:val="left"/>
              <w:rPr>
                <w:sz w:val="26"/>
                <w:szCs w:val="26"/>
                <w:lang w:eastAsia="ru-RU"/>
              </w:rPr>
            </w:pPr>
            <w:r w:rsidRPr="00DA11AD">
              <w:rPr>
                <w:sz w:val="26"/>
                <w:szCs w:val="26"/>
                <w:lang w:eastAsia="ru-RU"/>
              </w:rPr>
              <w:t>3.</w:t>
            </w:r>
            <w:r w:rsidRPr="00DA11AD">
              <w:rPr>
                <w:sz w:val="26"/>
                <w:szCs w:val="26"/>
                <w:lang w:eastAsia="ru-RU"/>
              </w:rPr>
              <w:t> </w:t>
            </w:r>
            <w:r w:rsidRPr="00DA11AD">
              <w:rPr>
                <w:sz w:val="26"/>
                <w:szCs w:val="26"/>
                <w:lang w:eastAsia="ru-RU"/>
              </w:rPr>
              <w:t>Организация изучения общественного мнения по вопросам реализации ФГОС СОО и внесения возможных дополнений в содержание ООП образовательной организации</w:t>
            </w:r>
          </w:p>
        </w:tc>
        <w:tc>
          <w:tcPr>
            <w:tcW w:w="1842"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7D0416" w:rsidRPr="00DA11AD" w:rsidRDefault="007D0416" w:rsidP="00DA11AD">
            <w:pPr>
              <w:suppressAutoHyphens/>
              <w:ind w:firstLine="0"/>
              <w:jc w:val="left"/>
              <w:rPr>
                <w:sz w:val="26"/>
                <w:szCs w:val="26"/>
                <w:lang w:eastAsia="ru-RU"/>
              </w:rPr>
            </w:pPr>
            <w:r w:rsidRPr="00DA11AD">
              <w:rPr>
                <w:sz w:val="26"/>
                <w:szCs w:val="26"/>
                <w:lang w:eastAsia="ru-RU"/>
              </w:rPr>
              <w:t xml:space="preserve">В течение года </w:t>
            </w:r>
            <w:r w:rsidR="00C47B52">
              <w:rPr>
                <w:sz w:val="26"/>
                <w:szCs w:val="26"/>
                <w:lang w:eastAsia="ru-RU"/>
              </w:rPr>
              <w:t xml:space="preserve"> </w:t>
            </w:r>
            <w:r w:rsidR="00103399">
              <w:rPr>
                <w:sz w:val="26"/>
                <w:szCs w:val="26"/>
                <w:lang w:eastAsia="ru-RU"/>
              </w:rPr>
              <w:t>2025-2026</w:t>
            </w:r>
          </w:p>
        </w:tc>
      </w:tr>
      <w:tr w:rsidR="007D0416" w:rsidRPr="00DA11AD" w:rsidTr="007D0416">
        <w:trPr>
          <w:trHeight w:val="306"/>
        </w:trPr>
        <w:tc>
          <w:tcPr>
            <w:tcW w:w="2694" w:type="dxa"/>
            <w:vMerge/>
            <w:tcBorders>
              <w:top w:val="single" w:sz="4" w:space="0" w:color="000000"/>
              <w:left w:val="single" w:sz="4" w:space="0" w:color="000000"/>
              <w:bottom w:val="single" w:sz="4" w:space="0" w:color="000000"/>
              <w:right w:val="single" w:sz="4" w:space="0" w:color="000000"/>
            </w:tcBorders>
            <w:vAlign w:val="center"/>
          </w:tcPr>
          <w:p w:rsidR="007D0416" w:rsidRPr="00DA11AD" w:rsidRDefault="007D0416" w:rsidP="00DA11AD">
            <w:pPr>
              <w:suppressAutoHyphens/>
              <w:ind w:firstLine="0"/>
              <w:jc w:val="left"/>
              <w:rPr>
                <w:sz w:val="26"/>
                <w:szCs w:val="26"/>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D0416" w:rsidRPr="00DA11AD" w:rsidRDefault="007D0416" w:rsidP="00DA11AD">
            <w:pPr>
              <w:suppressAutoHyphens/>
              <w:ind w:firstLine="0"/>
              <w:jc w:val="left"/>
              <w:rPr>
                <w:sz w:val="26"/>
                <w:szCs w:val="26"/>
                <w:lang w:eastAsia="ru-RU"/>
              </w:rPr>
            </w:pPr>
            <w:r w:rsidRPr="00DA11AD">
              <w:rPr>
                <w:sz w:val="26"/>
                <w:szCs w:val="26"/>
                <w:lang w:eastAsia="ru-RU"/>
              </w:rPr>
              <w:t>4.</w:t>
            </w:r>
            <w:r w:rsidRPr="00DA11AD">
              <w:rPr>
                <w:sz w:val="26"/>
                <w:szCs w:val="26"/>
                <w:lang w:eastAsia="ru-RU"/>
              </w:rPr>
              <w:t> </w:t>
            </w:r>
            <w:r w:rsidRPr="00DA11AD">
              <w:rPr>
                <w:sz w:val="26"/>
                <w:szCs w:val="26"/>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D0416" w:rsidRPr="00DA11AD" w:rsidRDefault="007D0416" w:rsidP="00DA11AD">
            <w:pPr>
              <w:suppressAutoHyphens/>
              <w:ind w:firstLine="0"/>
              <w:jc w:val="left"/>
              <w:rPr>
                <w:sz w:val="26"/>
                <w:szCs w:val="26"/>
                <w:lang w:eastAsia="ru-RU"/>
              </w:rPr>
            </w:pPr>
            <w:r w:rsidRPr="00DA11AD">
              <w:rPr>
                <w:sz w:val="26"/>
                <w:szCs w:val="26"/>
                <w:lang w:eastAsia="ru-RU"/>
              </w:rPr>
              <w:t xml:space="preserve">В течение года </w:t>
            </w:r>
            <w:r w:rsidR="00C47B52">
              <w:rPr>
                <w:sz w:val="26"/>
                <w:szCs w:val="26"/>
                <w:lang w:eastAsia="ru-RU"/>
              </w:rPr>
              <w:t xml:space="preserve"> </w:t>
            </w:r>
            <w:r w:rsidR="00103399">
              <w:rPr>
                <w:sz w:val="26"/>
                <w:szCs w:val="26"/>
                <w:lang w:eastAsia="ru-RU"/>
              </w:rPr>
              <w:t>2025-2026</w:t>
            </w:r>
          </w:p>
        </w:tc>
      </w:tr>
      <w:tr w:rsidR="007D0416" w:rsidRPr="00DA11AD" w:rsidTr="007D0416">
        <w:trPr>
          <w:trHeight w:val="306"/>
        </w:trPr>
        <w:tc>
          <w:tcPr>
            <w:tcW w:w="2694" w:type="dxa"/>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7D0416" w:rsidRPr="00DA11AD" w:rsidRDefault="007D0416" w:rsidP="00DA11AD">
            <w:pPr>
              <w:suppressAutoHyphens/>
              <w:ind w:firstLine="0"/>
              <w:jc w:val="left"/>
              <w:rPr>
                <w:sz w:val="26"/>
                <w:szCs w:val="26"/>
                <w:lang w:eastAsia="ru-RU"/>
              </w:rPr>
            </w:pPr>
            <w:r w:rsidRPr="00DA11AD">
              <w:rPr>
                <w:sz w:val="26"/>
                <w:szCs w:val="26"/>
                <w:lang w:eastAsia="ru-RU"/>
              </w:rPr>
              <w:t>VI.</w:t>
            </w:r>
            <w:r w:rsidRPr="00DA11AD">
              <w:rPr>
                <w:sz w:val="26"/>
                <w:szCs w:val="26"/>
                <w:lang w:eastAsia="ru-RU"/>
              </w:rPr>
              <w:t> </w:t>
            </w:r>
            <w:r w:rsidRPr="00DA11AD">
              <w:rPr>
                <w:sz w:val="26"/>
                <w:szCs w:val="26"/>
                <w:lang w:eastAsia="ru-RU"/>
              </w:rPr>
              <w:t>Материально-</w:t>
            </w:r>
          </w:p>
          <w:p w:rsidR="007D0416" w:rsidRPr="00DA11AD" w:rsidRDefault="007D0416" w:rsidP="00DA11AD">
            <w:pPr>
              <w:suppressAutoHyphens/>
              <w:ind w:firstLine="0"/>
              <w:jc w:val="left"/>
              <w:rPr>
                <w:sz w:val="26"/>
                <w:szCs w:val="26"/>
                <w:lang w:eastAsia="ru-RU"/>
              </w:rPr>
            </w:pPr>
            <w:r w:rsidRPr="00DA11AD">
              <w:rPr>
                <w:sz w:val="26"/>
                <w:szCs w:val="26"/>
                <w:lang w:eastAsia="ru-RU"/>
              </w:rPr>
              <w:t>техническое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D0416" w:rsidRPr="00DA11AD" w:rsidRDefault="007D0416" w:rsidP="00DA11AD">
            <w:pPr>
              <w:suppressAutoHyphens/>
              <w:ind w:firstLine="0"/>
              <w:jc w:val="left"/>
              <w:rPr>
                <w:sz w:val="26"/>
                <w:szCs w:val="26"/>
                <w:lang w:eastAsia="ru-RU"/>
              </w:rPr>
            </w:pPr>
            <w:r w:rsidRPr="00DA11AD">
              <w:rPr>
                <w:sz w:val="26"/>
                <w:szCs w:val="26"/>
                <w:lang w:eastAsia="ru-RU"/>
              </w:rPr>
              <w:t>1.</w:t>
            </w:r>
            <w:r w:rsidRPr="00DA11AD">
              <w:rPr>
                <w:sz w:val="26"/>
                <w:szCs w:val="26"/>
                <w:lang w:eastAsia="ru-RU"/>
              </w:rPr>
              <w:t> </w:t>
            </w:r>
            <w:r w:rsidRPr="00DA11AD">
              <w:rPr>
                <w:sz w:val="26"/>
                <w:szCs w:val="26"/>
                <w:lang w:eastAsia="ru-RU"/>
              </w:rPr>
              <w:t>Анализ материально-</w:t>
            </w:r>
            <w:r w:rsidRPr="00DA11AD">
              <w:rPr>
                <w:sz w:val="26"/>
                <w:szCs w:val="26"/>
                <w:lang w:eastAsia="ru-RU"/>
              </w:rPr>
              <w:softHyphen/>
              <w:t>технического обеспечения реализации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D0416" w:rsidRPr="00DA11AD" w:rsidRDefault="007D0416" w:rsidP="00DA11AD">
            <w:pPr>
              <w:suppressAutoHyphens/>
              <w:ind w:firstLine="0"/>
              <w:rPr>
                <w:sz w:val="26"/>
                <w:szCs w:val="26"/>
              </w:rPr>
            </w:pPr>
            <w:r w:rsidRPr="00DA11AD">
              <w:rPr>
                <w:sz w:val="26"/>
                <w:szCs w:val="26"/>
                <w:lang w:eastAsia="ru-RU"/>
              </w:rPr>
              <w:t xml:space="preserve">В течение года </w:t>
            </w:r>
            <w:r w:rsidR="00C47B52">
              <w:rPr>
                <w:sz w:val="26"/>
                <w:szCs w:val="26"/>
                <w:lang w:eastAsia="ru-RU"/>
              </w:rPr>
              <w:t xml:space="preserve"> </w:t>
            </w:r>
            <w:r w:rsidR="00103399">
              <w:rPr>
                <w:sz w:val="26"/>
                <w:szCs w:val="26"/>
                <w:lang w:eastAsia="ru-RU"/>
              </w:rPr>
              <w:t>2025-2026</w:t>
            </w:r>
          </w:p>
        </w:tc>
      </w:tr>
      <w:tr w:rsidR="007D0416" w:rsidRPr="00DA11AD" w:rsidTr="007D0416">
        <w:trPr>
          <w:trHeight w:val="306"/>
        </w:trPr>
        <w:tc>
          <w:tcPr>
            <w:tcW w:w="2694" w:type="dxa"/>
            <w:vMerge/>
            <w:tcBorders>
              <w:left w:val="single" w:sz="4" w:space="0" w:color="000000"/>
              <w:right w:val="single" w:sz="4" w:space="0" w:color="000000"/>
            </w:tcBorders>
            <w:vAlign w:val="center"/>
          </w:tcPr>
          <w:p w:rsidR="007D0416" w:rsidRPr="00DA11AD" w:rsidRDefault="007D0416" w:rsidP="00DA11AD">
            <w:pPr>
              <w:suppressAutoHyphens/>
              <w:ind w:firstLine="0"/>
              <w:jc w:val="left"/>
              <w:rPr>
                <w:sz w:val="26"/>
                <w:szCs w:val="26"/>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D0416" w:rsidRPr="00DA11AD" w:rsidRDefault="007D0416" w:rsidP="00DA11AD">
            <w:pPr>
              <w:suppressAutoHyphens/>
              <w:ind w:firstLine="0"/>
              <w:jc w:val="left"/>
              <w:rPr>
                <w:sz w:val="26"/>
                <w:szCs w:val="26"/>
                <w:lang w:eastAsia="ru-RU"/>
              </w:rPr>
            </w:pPr>
            <w:r w:rsidRPr="00DA11AD">
              <w:rPr>
                <w:sz w:val="26"/>
                <w:szCs w:val="26"/>
                <w:lang w:eastAsia="ru-RU"/>
              </w:rPr>
              <w:t>2.</w:t>
            </w:r>
            <w:r w:rsidRPr="00DA11AD">
              <w:rPr>
                <w:sz w:val="26"/>
                <w:szCs w:val="26"/>
                <w:lang w:eastAsia="ru-RU"/>
              </w:rPr>
              <w:t> </w:t>
            </w:r>
            <w:r w:rsidRPr="00DA11AD">
              <w:rPr>
                <w:sz w:val="26"/>
                <w:szCs w:val="26"/>
                <w:lang w:eastAsia="ru-RU"/>
              </w:rPr>
              <w:t>Обеспечение соответствия материально-технической базы образовательной организации требованиям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D0416" w:rsidRPr="00DA11AD" w:rsidRDefault="007D0416" w:rsidP="00DA11AD">
            <w:pPr>
              <w:suppressAutoHyphens/>
              <w:ind w:firstLine="0"/>
              <w:rPr>
                <w:sz w:val="26"/>
                <w:szCs w:val="26"/>
              </w:rPr>
            </w:pPr>
            <w:r w:rsidRPr="00DA11AD">
              <w:rPr>
                <w:sz w:val="26"/>
                <w:szCs w:val="26"/>
                <w:lang w:eastAsia="ru-RU"/>
              </w:rPr>
              <w:t xml:space="preserve">В течение года </w:t>
            </w:r>
            <w:r w:rsidR="00C47B52">
              <w:rPr>
                <w:sz w:val="26"/>
                <w:szCs w:val="26"/>
                <w:lang w:eastAsia="ru-RU"/>
              </w:rPr>
              <w:t xml:space="preserve"> </w:t>
            </w:r>
            <w:r w:rsidR="00103399">
              <w:rPr>
                <w:sz w:val="26"/>
                <w:szCs w:val="26"/>
                <w:lang w:eastAsia="ru-RU"/>
              </w:rPr>
              <w:t>2025-2026</w:t>
            </w:r>
          </w:p>
        </w:tc>
      </w:tr>
      <w:tr w:rsidR="007D0416" w:rsidRPr="00DA11AD" w:rsidTr="007D0416">
        <w:trPr>
          <w:trHeight w:val="1034"/>
        </w:trPr>
        <w:tc>
          <w:tcPr>
            <w:tcW w:w="2694" w:type="dxa"/>
            <w:vMerge/>
            <w:tcBorders>
              <w:left w:val="single" w:sz="4" w:space="0" w:color="000000"/>
              <w:right w:val="single" w:sz="4" w:space="0" w:color="000000"/>
            </w:tcBorders>
            <w:tcMar>
              <w:top w:w="68" w:type="dxa"/>
              <w:left w:w="85" w:type="dxa"/>
              <w:bottom w:w="85" w:type="dxa"/>
              <w:right w:w="85" w:type="dxa"/>
            </w:tcMar>
          </w:tcPr>
          <w:p w:rsidR="007D0416" w:rsidRPr="00DA11AD" w:rsidRDefault="007D0416" w:rsidP="00DA11AD">
            <w:pPr>
              <w:suppressAutoHyphens/>
              <w:ind w:firstLine="0"/>
              <w:jc w:val="left"/>
              <w:rPr>
                <w:sz w:val="26"/>
                <w:szCs w:val="26"/>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D0416" w:rsidRPr="00DA11AD" w:rsidRDefault="007D0416" w:rsidP="00DA11AD">
            <w:pPr>
              <w:suppressAutoHyphens/>
              <w:ind w:firstLine="0"/>
              <w:jc w:val="left"/>
              <w:rPr>
                <w:sz w:val="26"/>
                <w:szCs w:val="26"/>
                <w:lang w:eastAsia="ru-RU"/>
              </w:rPr>
            </w:pPr>
            <w:r w:rsidRPr="00DA11AD">
              <w:rPr>
                <w:sz w:val="26"/>
                <w:szCs w:val="26"/>
                <w:lang w:eastAsia="ru-RU"/>
              </w:rPr>
              <w:t>3.</w:t>
            </w:r>
            <w:r w:rsidRPr="00DA11AD">
              <w:rPr>
                <w:sz w:val="26"/>
                <w:szCs w:val="26"/>
                <w:lang w:eastAsia="ru-RU"/>
              </w:rPr>
              <w:t> </w:t>
            </w:r>
            <w:r w:rsidRPr="00DA11AD">
              <w:rPr>
                <w:sz w:val="26"/>
                <w:szCs w:val="26"/>
                <w:lang w:eastAsia="ru-RU"/>
              </w:rPr>
              <w:t>Обеспечение соответствия санитарно-гигиенических условий требованиям ФГОС и СанПиН</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D0416" w:rsidRPr="00DA11AD" w:rsidRDefault="007D0416" w:rsidP="00DA11AD">
            <w:pPr>
              <w:suppressAutoHyphens/>
              <w:ind w:firstLine="0"/>
              <w:rPr>
                <w:sz w:val="26"/>
                <w:szCs w:val="26"/>
              </w:rPr>
            </w:pPr>
            <w:r w:rsidRPr="00DA11AD">
              <w:rPr>
                <w:sz w:val="26"/>
                <w:szCs w:val="26"/>
                <w:lang w:eastAsia="ru-RU"/>
              </w:rPr>
              <w:t xml:space="preserve">В течение года </w:t>
            </w:r>
            <w:r w:rsidR="00C47B52">
              <w:rPr>
                <w:sz w:val="26"/>
                <w:szCs w:val="26"/>
                <w:lang w:eastAsia="ru-RU"/>
              </w:rPr>
              <w:t xml:space="preserve"> </w:t>
            </w:r>
            <w:r w:rsidR="00103399">
              <w:rPr>
                <w:sz w:val="26"/>
                <w:szCs w:val="26"/>
                <w:lang w:eastAsia="ru-RU"/>
              </w:rPr>
              <w:t>2025-2026</w:t>
            </w:r>
          </w:p>
        </w:tc>
      </w:tr>
      <w:tr w:rsidR="007D0416" w:rsidRPr="00DA11AD" w:rsidTr="007D0416">
        <w:trPr>
          <w:trHeight w:val="888"/>
        </w:trPr>
        <w:tc>
          <w:tcPr>
            <w:tcW w:w="2694" w:type="dxa"/>
            <w:vMerge/>
            <w:tcBorders>
              <w:left w:val="single" w:sz="4" w:space="0" w:color="000000"/>
              <w:right w:val="single" w:sz="4" w:space="0" w:color="000000"/>
            </w:tcBorders>
            <w:vAlign w:val="center"/>
          </w:tcPr>
          <w:p w:rsidR="007D0416" w:rsidRPr="00DA11AD" w:rsidRDefault="007D0416" w:rsidP="00DA11AD">
            <w:pPr>
              <w:suppressAutoHyphens/>
              <w:ind w:firstLine="0"/>
              <w:jc w:val="left"/>
              <w:rPr>
                <w:sz w:val="26"/>
                <w:szCs w:val="26"/>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D0416" w:rsidRPr="00DA11AD" w:rsidRDefault="007D0416" w:rsidP="00DA11AD">
            <w:pPr>
              <w:suppressAutoHyphens/>
              <w:ind w:firstLine="0"/>
              <w:jc w:val="left"/>
              <w:rPr>
                <w:sz w:val="26"/>
                <w:szCs w:val="26"/>
                <w:lang w:eastAsia="ru-RU"/>
              </w:rPr>
            </w:pPr>
            <w:r w:rsidRPr="00DA11AD">
              <w:rPr>
                <w:sz w:val="26"/>
                <w:szCs w:val="26"/>
                <w:lang w:eastAsia="ru-RU"/>
              </w:rPr>
              <w:t>4.</w:t>
            </w:r>
            <w:r w:rsidRPr="00DA11AD">
              <w:rPr>
                <w:sz w:val="26"/>
                <w:szCs w:val="26"/>
                <w:lang w:eastAsia="ru-RU"/>
              </w:rPr>
              <w:t> </w:t>
            </w:r>
            <w:r w:rsidRPr="00DA11AD">
              <w:rPr>
                <w:sz w:val="26"/>
                <w:szCs w:val="26"/>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D0416" w:rsidRPr="00DA11AD" w:rsidRDefault="007D0416" w:rsidP="00DA11AD">
            <w:pPr>
              <w:suppressAutoHyphens/>
              <w:ind w:firstLine="0"/>
              <w:rPr>
                <w:sz w:val="26"/>
                <w:szCs w:val="26"/>
              </w:rPr>
            </w:pPr>
            <w:r w:rsidRPr="00DA11AD">
              <w:rPr>
                <w:sz w:val="26"/>
                <w:szCs w:val="26"/>
                <w:lang w:eastAsia="ru-RU"/>
              </w:rPr>
              <w:t xml:space="preserve">В течение года </w:t>
            </w:r>
            <w:r w:rsidR="00C47B52">
              <w:rPr>
                <w:sz w:val="26"/>
                <w:szCs w:val="26"/>
                <w:lang w:eastAsia="ru-RU"/>
              </w:rPr>
              <w:t xml:space="preserve"> </w:t>
            </w:r>
            <w:r w:rsidR="00103399">
              <w:rPr>
                <w:sz w:val="26"/>
                <w:szCs w:val="26"/>
                <w:lang w:eastAsia="ru-RU"/>
              </w:rPr>
              <w:t>2025-2026</w:t>
            </w:r>
          </w:p>
        </w:tc>
      </w:tr>
      <w:tr w:rsidR="007D0416" w:rsidRPr="00DA11AD" w:rsidTr="007D0416">
        <w:trPr>
          <w:trHeight w:val="694"/>
        </w:trPr>
        <w:tc>
          <w:tcPr>
            <w:tcW w:w="2694" w:type="dxa"/>
            <w:vMerge/>
            <w:tcBorders>
              <w:left w:val="single" w:sz="4" w:space="0" w:color="000000"/>
              <w:right w:val="single" w:sz="4" w:space="0" w:color="000000"/>
            </w:tcBorders>
            <w:vAlign w:val="center"/>
          </w:tcPr>
          <w:p w:rsidR="007D0416" w:rsidRPr="00DA11AD" w:rsidRDefault="007D0416" w:rsidP="00DA11AD">
            <w:pPr>
              <w:suppressAutoHyphens/>
              <w:ind w:firstLine="0"/>
              <w:jc w:val="left"/>
              <w:rPr>
                <w:sz w:val="26"/>
                <w:szCs w:val="26"/>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D0416" w:rsidRPr="00DA11AD" w:rsidRDefault="007D0416" w:rsidP="00DA11AD">
            <w:pPr>
              <w:suppressAutoHyphens/>
              <w:ind w:firstLine="0"/>
              <w:jc w:val="left"/>
              <w:rPr>
                <w:sz w:val="26"/>
                <w:szCs w:val="26"/>
                <w:lang w:eastAsia="ru-RU"/>
              </w:rPr>
            </w:pPr>
            <w:r w:rsidRPr="00DA11AD">
              <w:rPr>
                <w:sz w:val="26"/>
                <w:szCs w:val="26"/>
                <w:lang w:eastAsia="ru-RU"/>
              </w:rPr>
              <w:t>5.</w:t>
            </w:r>
            <w:r w:rsidRPr="00DA11AD">
              <w:rPr>
                <w:sz w:val="26"/>
                <w:szCs w:val="26"/>
                <w:lang w:eastAsia="ru-RU"/>
              </w:rPr>
              <w:t> </w:t>
            </w:r>
            <w:r w:rsidRPr="00DA11AD">
              <w:rPr>
                <w:sz w:val="26"/>
                <w:szCs w:val="26"/>
                <w:lang w:eastAsia="ru-RU"/>
              </w:rPr>
              <w:t>Обеспечение соответствия информационно-образовательной среды требованиям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D0416" w:rsidRPr="00DA11AD" w:rsidRDefault="007D0416" w:rsidP="00DA11AD">
            <w:pPr>
              <w:suppressAutoHyphens/>
              <w:ind w:firstLine="0"/>
              <w:rPr>
                <w:sz w:val="26"/>
                <w:szCs w:val="26"/>
              </w:rPr>
            </w:pPr>
            <w:r w:rsidRPr="00DA11AD">
              <w:rPr>
                <w:sz w:val="26"/>
                <w:szCs w:val="26"/>
                <w:lang w:eastAsia="ru-RU"/>
              </w:rPr>
              <w:t xml:space="preserve">В течение года </w:t>
            </w:r>
            <w:r w:rsidR="00C47B52">
              <w:rPr>
                <w:sz w:val="26"/>
                <w:szCs w:val="26"/>
                <w:lang w:eastAsia="ru-RU"/>
              </w:rPr>
              <w:t xml:space="preserve"> </w:t>
            </w:r>
            <w:r w:rsidR="00103399">
              <w:rPr>
                <w:sz w:val="26"/>
                <w:szCs w:val="26"/>
                <w:lang w:eastAsia="ru-RU"/>
              </w:rPr>
              <w:t>2025-2026</w:t>
            </w:r>
          </w:p>
        </w:tc>
      </w:tr>
      <w:tr w:rsidR="007D0416" w:rsidRPr="00DA11AD" w:rsidTr="007D0416">
        <w:trPr>
          <w:trHeight w:val="306"/>
        </w:trPr>
        <w:tc>
          <w:tcPr>
            <w:tcW w:w="2694" w:type="dxa"/>
            <w:vMerge/>
            <w:tcBorders>
              <w:left w:val="single" w:sz="4" w:space="0" w:color="000000"/>
              <w:right w:val="single" w:sz="4" w:space="0" w:color="000000"/>
            </w:tcBorders>
            <w:vAlign w:val="center"/>
          </w:tcPr>
          <w:p w:rsidR="007D0416" w:rsidRPr="00DA11AD" w:rsidRDefault="007D0416" w:rsidP="00DA11AD">
            <w:pPr>
              <w:suppressAutoHyphens/>
              <w:ind w:firstLine="0"/>
              <w:jc w:val="left"/>
              <w:rPr>
                <w:sz w:val="26"/>
                <w:szCs w:val="26"/>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D0416" w:rsidRPr="00DA11AD" w:rsidRDefault="007D0416" w:rsidP="00DA11AD">
            <w:pPr>
              <w:suppressAutoHyphens/>
              <w:ind w:firstLine="0"/>
              <w:jc w:val="left"/>
              <w:rPr>
                <w:sz w:val="26"/>
                <w:szCs w:val="26"/>
                <w:lang w:eastAsia="ru-RU"/>
              </w:rPr>
            </w:pPr>
            <w:r w:rsidRPr="00DA11AD">
              <w:rPr>
                <w:sz w:val="26"/>
                <w:szCs w:val="26"/>
                <w:lang w:eastAsia="ru-RU"/>
              </w:rPr>
              <w:t>6.</w:t>
            </w:r>
            <w:r w:rsidRPr="00DA11AD">
              <w:rPr>
                <w:sz w:val="26"/>
                <w:szCs w:val="26"/>
                <w:lang w:eastAsia="ru-RU"/>
              </w:rPr>
              <w:t> </w:t>
            </w:r>
            <w:r w:rsidRPr="00DA11AD">
              <w:rPr>
                <w:sz w:val="26"/>
                <w:szCs w:val="26"/>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D0416" w:rsidRPr="00DA11AD" w:rsidRDefault="007D0416" w:rsidP="00DA11AD">
            <w:pPr>
              <w:suppressAutoHyphens/>
              <w:ind w:firstLine="0"/>
              <w:rPr>
                <w:sz w:val="26"/>
                <w:szCs w:val="26"/>
              </w:rPr>
            </w:pPr>
            <w:r w:rsidRPr="00DA11AD">
              <w:rPr>
                <w:sz w:val="26"/>
                <w:szCs w:val="26"/>
                <w:lang w:eastAsia="ru-RU"/>
              </w:rPr>
              <w:t xml:space="preserve">В течение года </w:t>
            </w:r>
            <w:r w:rsidR="00C47B52">
              <w:rPr>
                <w:sz w:val="26"/>
                <w:szCs w:val="26"/>
                <w:lang w:eastAsia="ru-RU"/>
              </w:rPr>
              <w:t xml:space="preserve"> </w:t>
            </w:r>
            <w:r w:rsidR="00103399">
              <w:rPr>
                <w:sz w:val="26"/>
                <w:szCs w:val="26"/>
                <w:lang w:eastAsia="ru-RU"/>
              </w:rPr>
              <w:t>2025-2026</w:t>
            </w:r>
          </w:p>
        </w:tc>
      </w:tr>
      <w:tr w:rsidR="007D0416" w:rsidRPr="00DA11AD" w:rsidTr="007D0416">
        <w:trPr>
          <w:trHeight w:val="888"/>
        </w:trPr>
        <w:tc>
          <w:tcPr>
            <w:tcW w:w="2694" w:type="dxa"/>
            <w:vMerge/>
            <w:tcBorders>
              <w:left w:val="single" w:sz="4" w:space="0" w:color="000000"/>
              <w:right w:val="single" w:sz="4" w:space="0" w:color="000000"/>
            </w:tcBorders>
            <w:vAlign w:val="center"/>
          </w:tcPr>
          <w:p w:rsidR="007D0416" w:rsidRPr="00DA11AD" w:rsidRDefault="007D0416" w:rsidP="00DA11AD">
            <w:pPr>
              <w:suppressAutoHyphens/>
              <w:ind w:firstLine="0"/>
              <w:jc w:val="left"/>
              <w:rPr>
                <w:sz w:val="26"/>
                <w:szCs w:val="26"/>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D0416" w:rsidRPr="00DA11AD" w:rsidRDefault="007D0416" w:rsidP="00DA11AD">
            <w:pPr>
              <w:suppressAutoHyphens/>
              <w:ind w:firstLine="0"/>
              <w:jc w:val="left"/>
              <w:rPr>
                <w:sz w:val="26"/>
                <w:szCs w:val="26"/>
                <w:lang w:eastAsia="ru-RU"/>
              </w:rPr>
            </w:pPr>
            <w:r w:rsidRPr="00DA11AD">
              <w:rPr>
                <w:sz w:val="26"/>
                <w:szCs w:val="26"/>
                <w:lang w:eastAsia="ru-RU"/>
              </w:rPr>
              <w:t>7.</w:t>
            </w:r>
            <w:r w:rsidRPr="00DA11AD">
              <w:rPr>
                <w:sz w:val="26"/>
                <w:szCs w:val="26"/>
                <w:lang w:eastAsia="ru-RU"/>
              </w:rPr>
              <w:t> </w:t>
            </w:r>
            <w:r w:rsidRPr="00DA11AD">
              <w:rPr>
                <w:sz w:val="26"/>
                <w:szCs w:val="26"/>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D0416" w:rsidRPr="00DA11AD" w:rsidRDefault="007D0416" w:rsidP="00DA11AD">
            <w:pPr>
              <w:suppressAutoHyphens/>
              <w:ind w:firstLine="0"/>
              <w:rPr>
                <w:sz w:val="26"/>
                <w:szCs w:val="26"/>
              </w:rPr>
            </w:pPr>
            <w:r w:rsidRPr="00DA11AD">
              <w:rPr>
                <w:sz w:val="26"/>
                <w:szCs w:val="26"/>
                <w:lang w:eastAsia="ru-RU"/>
              </w:rPr>
              <w:t xml:space="preserve">В течение года </w:t>
            </w:r>
            <w:r w:rsidR="00C47B52">
              <w:rPr>
                <w:sz w:val="26"/>
                <w:szCs w:val="26"/>
                <w:lang w:eastAsia="ru-RU"/>
              </w:rPr>
              <w:t xml:space="preserve"> </w:t>
            </w:r>
            <w:r w:rsidR="00103399">
              <w:rPr>
                <w:sz w:val="26"/>
                <w:szCs w:val="26"/>
                <w:lang w:eastAsia="ru-RU"/>
              </w:rPr>
              <w:t>2025-2026</w:t>
            </w:r>
          </w:p>
        </w:tc>
      </w:tr>
      <w:tr w:rsidR="007D0416" w:rsidRPr="00DA11AD" w:rsidTr="007D0416">
        <w:trPr>
          <w:trHeight w:val="306"/>
        </w:trPr>
        <w:tc>
          <w:tcPr>
            <w:tcW w:w="2694" w:type="dxa"/>
            <w:vMerge/>
            <w:tcBorders>
              <w:left w:val="single" w:sz="4" w:space="0" w:color="000000"/>
              <w:bottom w:val="single" w:sz="4" w:space="0" w:color="000000"/>
              <w:right w:val="single" w:sz="4" w:space="0" w:color="000000"/>
            </w:tcBorders>
            <w:vAlign w:val="center"/>
          </w:tcPr>
          <w:p w:rsidR="007D0416" w:rsidRPr="00DA11AD" w:rsidRDefault="007D0416" w:rsidP="00DA11AD">
            <w:pPr>
              <w:suppressAutoHyphens/>
              <w:ind w:firstLine="0"/>
              <w:jc w:val="left"/>
              <w:rPr>
                <w:sz w:val="26"/>
                <w:szCs w:val="26"/>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D0416" w:rsidRPr="00DA11AD" w:rsidRDefault="007D0416" w:rsidP="00DA11AD">
            <w:pPr>
              <w:suppressAutoHyphens/>
              <w:ind w:firstLine="0"/>
              <w:jc w:val="left"/>
              <w:rPr>
                <w:sz w:val="26"/>
                <w:szCs w:val="26"/>
                <w:lang w:eastAsia="ru-RU"/>
              </w:rPr>
            </w:pPr>
            <w:r w:rsidRPr="00DA11AD">
              <w:rPr>
                <w:sz w:val="26"/>
                <w:szCs w:val="26"/>
                <w:lang w:eastAsia="ru-RU"/>
              </w:rPr>
              <w:t>8.</w:t>
            </w:r>
            <w:r w:rsidRPr="00DA11AD">
              <w:rPr>
                <w:sz w:val="26"/>
                <w:szCs w:val="26"/>
                <w:lang w:eastAsia="ru-RU"/>
              </w:rPr>
              <w:t> </w:t>
            </w:r>
            <w:r w:rsidRPr="00DA11AD">
              <w:rPr>
                <w:sz w:val="26"/>
                <w:szCs w:val="26"/>
                <w:lang w:eastAsia="ru-RU"/>
              </w:rPr>
              <w:t>Обеспечение контролируемого доступа участников образовательной деятельности к информационным образовательным ресурсам в сети Интернет</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D0416" w:rsidRPr="00DA11AD" w:rsidRDefault="007D0416" w:rsidP="00DA11AD">
            <w:pPr>
              <w:suppressAutoHyphens/>
              <w:ind w:firstLine="0"/>
              <w:rPr>
                <w:sz w:val="26"/>
                <w:szCs w:val="26"/>
              </w:rPr>
            </w:pPr>
            <w:r w:rsidRPr="00DA11AD">
              <w:rPr>
                <w:sz w:val="26"/>
                <w:szCs w:val="26"/>
                <w:lang w:eastAsia="ru-RU"/>
              </w:rPr>
              <w:t xml:space="preserve">В течение года </w:t>
            </w:r>
            <w:r w:rsidR="00C47B52">
              <w:rPr>
                <w:sz w:val="26"/>
                <w:szCs w:val="26"/>
                <w:lang w:eastAsia="ru-RU"/>
              </w:rPr>
              <w:t xml:space="preserve"> </w:t>
            </w:r>
            <w:r w:rsidR="00103399">
              <w:rPr>
                <w:sz w:val="26"/>
                <w:szCs w:val="26"/>
                <w:lang w:eastAsia="ru-RU"/>
              </w:rPr>
              <w:t>2025-2026</w:t>
            </w:r>
          </w:p>
        </w:tc>
      </w:tr>
    </w:tbl>
    <w:p w:rsidR="007D0416" w:rsidRPr="00DA11AD" w:rsidRDefault="007D0416" w:rsidP="00DA11AD">
      <w:pPr>
        <w:suppressAutoHyphens/>
        <w:jc w:val="left"/>
        <w:rPr>
          <w:sz w:val="26"/>
          <w:szCs w:val="26"/>
        </w:rPr>
      </w:pPr>
    </w:p>
    <w:p w:rsidR="00D47CB2" w:rsidRPr="00DA11AD" w:rsidRDefault="00D47CB2" w:rsidP="00DA11AD">
      <w:pPr>
        <w:rPr>
          <w:sz w:val="26"/>
          <w:szCs w:val="26"/>
        </w:rPr>
      </w:pPr>
    </w:p>
    <w:sectPr w:rsidR="00D47CB2" w:rsidRPr="00DA11AD" w:rsidSect="00CA6B9D">
      <w:footerReference w:type="default" r:id="rId239"/>
      <w:pgSz w:w="11906" w:h="16838"/>
      <w:pgMar w:top="1134" w:right="567" w:bottom="1134" w:left="1701" w:header="708" w:footer="545"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6C2E" w:rsidRDefault="00846C2E" w:rsidP="003C0A5F">
      <w:r>
        <w:separator/>
      </w:r>
    </w:p>
    <w:p w:rsidR="00846C2E" w:rsidRDefault="00846C2E" w:rsidP="003C0A5F"/>
  </w:endnote>
  <w:endnote w:type="continuationSeparator" w:id="0">
    <w:p w:rsidR="00846C2E" w:rsidRDefault="00846C2E" w:rsidP="003C0A5F">
      <w:r>
        <w:continuationSeparator/>
      </w:r>
    </w:p>
    <w:p w:rsidR="00846C2E" w:rsidRDefault="00846C2E" w:rsidP="003C0A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OpenSymbol">
    <w:charset w:val="00"/>
    <w:family w:val="auto"/>
    <w:pitch w:val="variable"/>
    <w:sig w:usb0="800000AF" w:usb1="1001ECEA" w:usb2="00000000" w:usb3="00000000" w:csb0="00000001" w:csb1="00000000"/>
  </w:font>
  <w:font w:name="Liberation Sans">
    <w:altName w:val="Arial"/>
    <w:charset w:val="CC"/>
    <w:family w:val="swiss"/>
    <w:pitch w:val="variable"/>
  </w:font>
  <w:font w:name="Droid Sans Fallback">
    <w:altName w:val="Malgun Gothic Semilight"/>
    <w:charset w:val="80"/>
    <w:family w:val="swiss"/>
    <w:pitch w:val="variable"/>
    <w:sig w:usb0="00000000" w:usb1="2BDFFCFB" w:usb2="00000036" w:usb3="00000000" w:csb0="003F01FF" w:csb1="00000000"/>
  </w:font>
  <w:font w:name="FreeSans">
    <w:altName w:val="Arial"/>
    <w:charset w:val="CC"/>
    <w:family w:val="swiss"/>
    <w:pitch w:val="variable"/>
    <w:sig w:usb0="00000000" w:usb1="4200FDFF" w:usb2="000030A0" w:usb3="00000000" w:csb0="000001BF" w:csb1="00000000"/>
  </w:font>
  <w:font w:name="Liberation Serif">
    <w:altName w:val="Times New Roman"/>
    <w:charset w:val="CC"/>
    <w:family w:val="roman"/>
    <w:pitch w:val="variable"/>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Calibri"/>
    <w:panose1 w:val="00000000000000000000"/>
    <w:charset w:val="00"/>
    <w:family w:val="roman"/>
    <w:notTrueType/>
    <w:pitch w:val="variable"/>
    <w:sig w:usb0="A00002FF" w:usb1="5000204A" w:usb2="00000020" w:usb3="00000000" w:csb0="0000009F" w:csb1="00000000"/>
  </w:font>
  <w:font w:name="Minion Pro">
    <w:altName w:val="Cambria"/>
    <w:panose1 w:val="00000000000000000000"/>
    <w:charset w:val="00"/>
    <w:family w:val="roman"/>
    <w:notTrueType/>
    <w:pitch w:val="variable"/>
    <w:sig w:usb0="60000287" w:usb1="00000001" w:usb2="00000000" w:usb3="00000000" w:csb0="0000019F" w:csb1="00000000"/>
  </w:font>
  <w:font w:name="Circe-ExtraBold">
    <w:altName w:val="Times New Roman"/>
    <w:panose1 w:val="00000000000000000000"/>
    <w:charset w:val="00"/>
    <w:family w:val="auto"/>
    <w:notTrueType/>
    <w:pitch w:val="default"/>
    <w:sig w:usb0="00000003" w:usb1="00000000" w:usb2="00000000" w:usb3="00000000" w:csb0="00000001" w:csb1="00000000"/>
  </w:font>
  <w:font w:name="Circe-Regular">
    <w:altName w:val="Times New Roman"/>
    <w:panose1 w:val="00000000000000000000"/>
    <w:charset w:val="00"/>
    <w:family w:val="auto"/>
    <w:notTrueType/>
    <w:pitch w:val="default"/>
    <w:sig w:usb0="00000003" w:usb1="00000000" w:usb2="00000000" w:usb3="00000000" w:csb0="00000001" w:csb1="00000000"/>
  </w:font>
  <w:font w:name="SchoolBookSanPin-Bold">
    <w:altName w:val="Calibri"/>
    <w:panose1 w:val="00000000000000000000"/>
    <w:charset w:val="CC"/>
    <w:family w:val="auto"/>
    <w:notTrueType/>
    <w:pitch w:val="default"/>
    <w:sig w:usb0="00000203" w:usb1="00000000" w:usb2="00000000" w:usb3="00000000" w:csb0="00000005" w:csb1="00000000"/>
  </w:font>
  <w:font w:name="PiGraphA">
    <w:altName w:val="Times New Roman"/>
    <w:panose1 w:val="00000000000000000000"/>
    <w:charset w:val="00"/>
    <w:family w:val="auto"/>
    <w:notTrueType/>
    <w:pitch w:val="default"/>
    <w:sig w:usb0="00000003" w:usb1="00000000" w:usb2="00000000" w:usb3="00000000" w:csb0="00000001" w:csb1="00000000"/>
  </w:font>
  <w:font w:name="TimesNewRomanPSMT">
    <w:altName w:val="Yu Gothic UI"/>
    <w:panose1 w:val="00000000000000000000"/>
    <w:charset w:val="80"/>
    <w:family w:val="auto"/>
    <w:notTrueType/>
    <w:pitch w:val="default"/>
    <w:sig w:usb0="00000003" w:usb1="08070000" w:usb2="00000010" w:usb3="00000000" w:csb0="00020001" w:csb1="00000000"/>
  </w:font>
  <w:font w:name="SchoolBookCSanPin-Regular">
    <w:altName w:val="Calibri"/>
    <w:panose1 w:val="00000000000000000000"/>
    <w:charset w:val="CC"/>
    <w:family w:val="auto"/>
    <w:notTrueType/>
    <w:pitch w:val="default"/>
    <w:sig w:usb0="00000201" w:usb1="00000000" w:usb2="00000000" w:usb3="00000000" w:csb0="00000004" w:csb1="00000000"/>
  </w:font>
  <w:font w:name="Symbol1">
    <w:panose1 w:val="00000000000000000000"/>
    <w:charset w:val="02"/>
    <w:family w:val="auto"/>
    <w:notTrueType/>
    <w:pitch w:val="default"/>
  </w:font>
  <w:font w:name="Symbol (T1) Medium">
    <w:panose1 w:val="00000000000000000000"/>
    <w:charset w:val="02"/>
    <w:family w:val="auto"/>
    <w:notTrueType/>
    <w:pitch w:val="default"/>
  </w:font>
  <w:font w:name="SymbolMT">
    <w:panose1 w:val="00000000000000000000"/>
    <w:charset w:val="02"/>
    <w:family w:val="auto"/>
    <w:notTrueType/>
    <w:pitch w:val="default"/>
  </w:font>
  <w:font w:name="SchoolBookSanPin-BoldItalic">
    <w:altName w:val="Calibri"/>
    <w:panose1 w:val="00000000000000000000"/>
    <w:charset w:val="CC"/>
    <w:family w:val="auto"/>
    <w:notTrueType/>
    <w:pitch w:val="default"/>
    <w:sig w:usb0="00000201" w:usb1="00000000" w:usb2="00000000" w:usb3="00000000" w:csb0="00000004" w:csb1="00000000"/>
  </w:font>
  <w:font w:name="OfficinaSansMediumITC-Regular">
    <w:altName w:val="Times New Roman"/>
    <w:panose1 w:val="00000000000000000000"/>
    <w:charset w:val="00"/>
    <w:family w:val="auto"/>
    <w:notTrueType/>
    <w:pitch w:val="default"/>
    <w:sig w:usb0="00000003" w:usb1="00000000" w:usb2="00000000" w:usb3="00000000" w:csb0="00000001" w:csb1="00000000"/>
  </w:font>
  <w:font w:name="SchoolBookSanPin-Regular">
    <w:altName w:val="Times New Roman"/>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
    <w:altName w:val="Times New Roman"/>
    <w:panose1 w:val="00000000000000000000"/>
    <w:charset w:val="00"/>
    <w:family w:val="auto"/>
    <w:notTrueType/>
    <w:pitch w:val="default"/>
    <w:sig w:usb0="00000003" w:usb1="00000000" w:usb2="00000000" w:usb3="00000000" w:csb0="00000001" w:csb1="00000000"/>
  </w:font>
  <w:font w:name="KaiTi">
    <w:charset w:val="86"/>
    <w:family w:val="modern"/>
    <w:pitch w:val="fixed"/>
    <w:sig w:usb0="800002BF" w:usb1="38CF7CFA"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Petersburg">
    <w:altName w:val="Petersburg"/>
    <w:panose1 w:val="00000000000000000000"/>
    <w:charset w:val="CC"/>
    <w:family w:val="roman"/>
    <w:notTrueType/>
    <w:pitch w:val="default"/>
    <w:sig w:usb0="00000201" w:usb1="00000000" w:usb2="00000000" w:usb3="00000000" w:csb0="00000004" w:csb1="00000000"/>
  </w:font>
  <w:font w:name="Times New Roman Udm">
    <w:altName w:val="Times New Roman"/>
    <w:charset w:val="CC"/>
    <w:family w:val="roman"/>
    <w:pitch w:val="variable"/>
    <w:sig w:usb0="20002A87" w:usb1="80000000" w:usb2="00000008" w:usb3="00000000" w:csb0="000001FF" w:csb1="00000000"/>
  </w:font>
  <w:font w:name="Microsoft Sans Serif">
    <w:panose1 w:val="020B0604020202020204"/>
    <w:charset w:val="CC"/>
    <w:family w:val="swiss"/>
    <w:pitch w:val="variable"/>
    <w:sig w:usb0="E5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NewtonCSanPin;Times New Roman">
    <w:altName w:val="Times New Roman"/>
    <w:panose1 w:val="00000000000000000000"/>
    <w:charset w:val="00"/>
    <w:family w:val="roman"/>
    <w:notTrueType/>
    <w:pitch w:val="default"/>
  </w:font>
  <w:font w:name="SchoolBookSanPin;Cambria">
    <w:altName w:val="Times New Roman"/>
    <w:panose1 w:val="00000000000000000000"/>
    <w:charset w:val="00"/>
    <w:family w:val="roman"/>
    <w:notTrueType/>
    <w:pitch w:val="default"/>
  </w:font>
  <w:font w:name="OfficinaSansBoldITC">
    <w:altName w:val="Franklin Gothic Demi Cond"/>
    <w:charset w:val="00"/>
    <w:family w:val="swiss"/>
    <w:pitch w:val="variable"/>
  </w:font>
  <w:font w:name="OfficinaSansBoldITC;Franklin Go">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Е">
    <w:altName w:val="Calibri"/>
    <w:charset w:val="00"/>
    <w:family w:val="roman"/>
    <w:pitch w:val="default"/>
    <w:sig w:usb0="00000000" w:usb1="00000000" w:usb2="00000010" w:usb3="00000000" w:csb0="0008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5561" w:rsidRPr="00DA11AD" w:rsidRDefault="00395561" w:rsidP="00DA11AD">
    <w:pPr>
      <w:pStyle w:val="ab"/>
      <w:jc w:val="center"/>
      <w:rPr>
        <w:rFonts w:ascii="Times New Roman" w:hAnsi="Times New Roman" w:cs="Times New Roman"/>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5561" w:rsidRDefault="00395561">
    <w:pPr>
      <w:pStyle w:val="ab"/>
      <w:jc w:val="center"/>
    </w:pPr>
  </w:p>
  <w:p w:rsidR="00395561" w:rsidRDefault="00395561">
    <w:pPr>
      <w:pStyle w:val="ab"/>
      <w:tabs>
        <w:tab w:val="clear" w:pos="9355"/>
        <w:tab w:val="right" w:pos="9329"/>
      </w:tabs>
      <w:jc w:val="right"/>
    </w:pPr>
  </w:p>
  <w:p w:rsidR="00395561" w:rsidRDefault="00395561" w:rsidP="003C0A5F"/>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6C2E" w:rsidRDefault="00846C2E" w:rsidP="003C0A5F">
      <w:r>
        <w:separator/>
      </w:r>
    </w:p>
    <w:p w:rsidR="00846C2E" w:rsidRDefault="00846C2E" w:rsidP="003C0A5F"/>
  </w:footnote>
  <w:footnote w:type="continuationSeparator" w:id="0">
    <w:p w:rsidR="00846C2E" w:rsidRDefault="00846C2E" w:rsidP="003C0A5F">
      <w:r>
        <w:continuationSeparator/>
      </w:r>
    </w:p>
    <w:p w:rsidR="00846C2E" w:rsidRDefault="00846C2E" w:rsidP="003C0A5F"/>
  </w:footnote>
  <w:footnote w:id="1">
    <w:p w:rsidR="00395561" w:rsidRPr="00647514" w:rsidRDefault="00395561" w:rsidP="00C26BB0">
      <w:pPr>
        <w:pStyle w:val="afe"/>
        <w:jc w:val="both"/>
      </w:pPr>
      <w:r w:rsidRPr="00970EDC">
        <w:rPr>
          <w:rStyle w:val="afd"/>
        </w:rPr>
        <w:footnoteRef/>
      </w:r>
      <w:r w:rsidRPr="00647514">
        <w:t xml:space="preserve"> </w:t>
      </w:r>
      <w:r w:rsidRPr="00647514">
        <w:rPr>
          <w:sz w:val="24"/>
          <w:szCs w:val="24"/>
        </w:rPr>
        <w:t>Часть 6</w:t>
      </w:r>
      <w:r w:rsidRPr="00970EDC">
        <w:rPr>
          <w:sz w:val="24"/>
          <w:szCs w:val="24"/>
          <w:vertAlign w:val="superscript"/>
        </w:rPr>
        <w:t>1</w:t>
      </w:r>
      <w:r w:rsidRPr="00647514">
        <w:rPr>
          <w:sz w:val="24"/>
          <w:szCs w:val="24"/>
        </w:rPr>
        <w:t xml:space="preserve"> статьи 12 Федерального закона от 29 декабря 2012 г. № 273-ФЗ «Об образовании</w:t>
      </w:r>
      <w:r>
        <w:rPr>
          <w:sz w:val="24"/>
          <w:szCs w:val="24"/>
        </w:rPr>
        <w:t xml:space="preserve"> </w:t>
      </w:r>
      <w:r w:rsidRPr="00647514">
        <w:rPr>
          <w:sz w:val="24"/>
          <w:szCs w:val="24"/>
        </w:rPr>
        <w:t>в Российской Федерации».</w:t>
      </w:r>
    </w:p>
  </w:footnote>
  <w:footnote w:id="2">
    <w:p w:rsidR="00395561" w:rsidRPr="00647514" w:rsidRDefault="00395561" w:rsidP="00C26BB0">
      <w:pPr>
        <w:pStyle w:val="afe"/>
        <w:jc w:val="both"/>
        <w:rPr>
          <w:sz w:val="24"/>
          <w:szCs w:val="24"/>
        </w:rPr>
      </w:pPr>
      <w:r w:rsidRPr="000233C4">
        <w:rPr>
          <w:rStyle w:val="afffff3"/>
          <w:sz w:val="24"/>
          <w:szCs w:val="24"/>
          <w:vertAlign w:val="superscript"/>
        </w:rPr>
        <w:footnoteRef/>
      </w:r>
      <w:r w:rsidRPr="00647514">
        <w:rPr>
          <w:sz w:val="24"/>
          <w:szCs w:val="24"/>
          <w:vertAlign w:val="superscript"/>
        </w:rPr>
        <w:t xml:space="preserve"> </w:t>
      </w:r>
      <w:r w:rsidRPr="00E16212">
        <w:rPr>
          <w:sz w:val="24"/>
          <w:szCs w:val="24"/>
          <w:lang w:eastAsia="en-US"/>
        </w:rPr>
        <w:t>Пункт 10</w:t>
      </w:r>
      <w:r w:rsidRPr="00B63E77">
        <w:rPr>
          <w:sz w:val="24"/>
          <w:szCs w:val="24"/>
          <w:vertAlign w:val="superscript"/>
          <w:lang w:eastAsia="en-US"/>
        </w:rPr>
        <w:t>1</w:t>
      </w:r>
      <w:r w:rsidRPr="00E16212">
        <w:rPr>
          <w:sz w:val="24"/>
          <w:szCs w:val="24"/>
          <w:lang w:eastAsia="en-US"/>
        </w:rPr>
        <w:t xml:space="preserve"> статьи 2 Федерального закона от 29 декабря 2012 г. № 273-ФЗ «Об образовании</w:t>
      </w:r>
      <w:r>
        <w:rPr>
          <w:sz w:val="24"/>
          <w:szCs w:val="24"/>
          <w:lang w:eastAsia="en-US"/>
        </w:rPr>
        <w:t xml:space="preserve"> </w:t>
      </w:r>
      <w:r w:rsidRPr="00E16212">
        <w:rPr>
          <w:sz w:val="24"/>
          <w:szCs w:val="24"/>
          <w:lang w:eastAsia="en-US"/>
        </w:rPr>
        <w:t>в Российской Федерации»</w:t>
      </w:r>
      <w:r w:rsidRPr="00647514">
        <w:rPr>
          <w:sz w:val="24"/>
          <w:szCs w:val="24"/>
        </w:rPr>
        <w:t>.</w:t>
      </w:r>
    </w:p>
  </w:footnote>
  <w:footnote w:id="3">
    <w:p w:rsidR="00395561" w:rsidRPr="000C5892" w:rsidRDefault="00395561" w:rsidP="00C26BB0">
      <w:pPr>
        <w:autoSpaceDE w:val="0"/>
        <w:autoSpaceDN w:val="0"/>
        <w:adjustRightInd w:val="0"/>
      </w:pPr>
      <w:r w:rsidRPr="0012038A">
        <w:rPr>
          <w:rStyle w:val="afd"/>
        </w:rPr>
        <w:footnoteRef/>
      </w:r>
      <w:r w:rsidRPr="0012038A">
        <w:t xml:space="preserve"> </w:t>
      </w:r>
      <w:r w:rsidRPr="0012038A">
        <w:rPr>
          <w:sz w:val="24"/>
          <w:szCs w:val="24"/>
        </w:rPr>
        <w:t>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(зарегистрирован Министерством юстиции Российской Федерации 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Федерации 9 февраля 2015 г., регистрационный № 35953), от 31 декабря 2015 г. № 1578 (зарегистрирован Министерством юстиции Российской Федерации 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 11 декабря 2020 г. № 712 (зарегистрирован Министерством юстиции Российской Федерации 25 декабря 2020 г., регистрационный № 61828) и от 12 августа 2022 г. № 732 (зарегистрирован Министерством юстиции Российской Федерации 12 сентября 2022 г., регистрационный № 70034).</w:t>
      </w:r>
    </w:p>
  </w:footnote>
  <w:footnote w:id="4">
    <w:p w:rsidR="00395561" w:rsidRPr="00647514" w:rsidRDefault="00395561" w:rsidP="00C26BB0">
      <w:pPr>
        <w:pStyle w:val="afe"/>
        <w:jc w:val="both"/>
      </w:pPr>
      <w:r w:rsidRPr="00970EDC">
        <w:rPr>
          <w:rStyle w:val="afd"/>
        </w:rPr>
        <w:footnoteRef/>
      </w:r>
      <w:r w:rsidRPr="00647514">
        <w:t xml:space="preserve"> </w:t>
      </w:r>
      <w:r w:rsidRPr="00647514">
        <w:rPr>
          <w:sz w:val="24"/>
          <w:szCs w:val="24"/>
        </w:rPr>
        <w:t>Часть 6</w:t>
      </w:r>
      <w:r w:rsidRPr="00970EDC">
        <w:rPr>
          <w:sz w:val="24"/>
          <w:szCs w:val="24"/>
          <w:vertAlign w:val="superscript"/>
        </w:rPr>
        <w:t>1</w:t>
      </w:r>
      <w:r w:rsidRPr="00647514">
        <w:rPr>
          <w:sz w:val="24"/>
          <w:szCs w:val="24"/>
        </w:rPr>
        <w:t xml:space="preserve"> статьи 12 Федерального закона от 29 декабря 2012 г. № 273-ФЗ «Об образовании</w:t>
      </w:r>
      <w:r>
        <w:rPr>
          <w:sz w:val="24"/>
          <w:szCs w:val="24"/>
        </w:rPr>
        <w:t xml:space="preserve"> </w:t>
      </w:r>
      <w:r w:rsidRPr="00647514">
        <w:rPr>
          <w:sz w:val="24"/>
          <w:szCs w:val="24"/>
        </w:rPr>
        <w:t>в Российской Федерации».</w:t>
      </w:r>
    </w:p>
  </w:footnote>
  <w:footnote w:id="5">
    <w:p w:rsidR="00395561" w:rsidRPr="00647514" w:rsidRDefault="00395561" w:rsidP="00C26BB0">
      <w:pPr>
        <w:pStyle w:val="afe"/>
        <w:jc w:val="both"/>
      </w:pPr>
      <w:r>
        <w:rPr>
          <w:rStyle w:val="afd"/>
        </w:rPr>
        <w:footnoteRef/>
      </w:r>
      <w:r w:rsidRPr="00647514">
        <w:t xml:space="preserve"> </w:t>
      </w:r>
      <w:r w:rsidRPr="00647514">
        <w:rPr>
          <w:sz w:val="24"/>
          <w:szCs w:val="24"/>
        </w:rPr>
        <w:t>Часть 6</w:t>
      </w:r>
      <w:r>
        <w:rPr>
          <w:sz w:val="24"/>
          <w:szCs w:val="24"/>
          <w:vertAlign w:val="superscript"/>
        </w:rPr>
        <w:t>3</w:t>
      </w:r>
      <w:r w:rsidRPr="00647514">
        <w:rPr>
          <w:sz w:val="24"/>
          <w:szCs w:val="24"/>
        </w:rPr>
        <w:t xml:space="preserve"> статьи 12 Федерального закона от 29 декабря 2012 г. № 273-ФЗ «Об образовании</w:t>
      </w:r>
      <w:r>
        <w:rPr>
          <w:sz w:val="24"/>
          <w:szCs w:val="24"/>
        </w:rPr>
        <w:t xml:space="preserve"> </w:t>
      </w:r>
      <w:r w:rsidRPr="00647514">
        <w:rPr>
          <w:sz w:val="24"/>
          <w:szCs w:val="24"/>
        </w:rPr>
        <w:t>в Российской Федерации».</w:t>
      </w:r>
    </w:p>
  </w:footnote>
  <w:footnote w:id="6">
    <w:p w:rsidR="00395561" w:rsidRPr="000C5892" w:rsidRDefault="00395561" w:rsidP="00C26BB0">
      <w:pPr>
        <w:autoSpaceDE w:val="0"/>
        <w:autoSpaceDN w:val="0"/>
        <w:adjustRightInd w:val="0"/>
        <w:rPr>
          <w:sz w:val="24"/>
          <w:szCs w:val="24"/>
        </w:rPr>
      </w:pPr>
      <w:r w:rsidRPr="00970EDC">
        <w:rPr>
          <w:rStyle w:val="afd"/>
        </w:rPr>
        <w:footnoteRef/>
      </w:r>
      <w:r w:rsidRPr="000C5892">
        <w:t xml:space="preserve"> </w:t>
      </w:r>
      <w:r w:rsidRPr="000C5892">
        <w:rPr>
          <w:sz w:val="24"/>
          <w:szCs w:val="24"/>
        </w:rPr>
        <w:t>Пункт 14 ФГОС СОО.</w:t>
      </w:r>
    </w:p>
  </w:footnote>
  <w:footnote w:id="7">
    <w:p w:rsidR="00395561" w:rsidRPr="000C5892" w:rsidRDefault="00395561" w:rsidP="00C26BB0">
      <w:pPr>
        <w:autoSpaceDE w:val="0"/>
        <w:autoSpaceDN w:val="0"/>
        <w:adjustRightInd w:val="0"/>
        <w:rPr>
          <w:sz w:val="24"/>
          <w:szCs w:val="24"/>
        </w:rPr>
      </w:pPr>
      <w:r w:rsidRPr="00970EDC">
        <w:rPr>
          <w:rStyle w:val="afd"/>
        </w:rPr>
        <w:footnoteRef/>
      </w:r>
      <w:r w:rsidRPr="000C5892">
        <w:t xml:space="preserve"> </w:t>
      </w:r>
      <w:r w:rsidRPr="000C5892">
        <w:rPr>
          <w:sz w:val="24"/>
          <w:szCs w:val="24"/>
        </w:rPr>
        <w:t>Пункт 14 ФГОС СОО.</w:t>
      </w:r>
    </w:p>
  </w:footnote>
  <w:footnote w:id="8">
    <w:p w:rsidR="00395561" w:rsidRPr="006F5313" w:rsidRDefault="00395561" w:rsidP="00C26BB0">
      <w:pPr>
        <w:autoSpaceDE w:val="0"/>
        <w:autoSpaceDN w:val="0"/>
        <w:adjustRightInd w:val="0"/>
        <w:rPr>
          <w:sz w:val="24"/>
          <w:szCs w:val="24"/>
        </w:rPr>
      </w:pPr>
      <w:r w:rsidRPr="00970EDC">
        <w:rPr>
          <w:rStyle w:val="afd"/>
        </w:rPr>
        <w:footnoteRef/>
      </w:r>
      <w:r w:rsidRPr="006F5313">
        <w:t xml:space="preserve"> </w:t>
      </w:r>
      <w:r w:rsidRPr="006F5313">
        <w:rPr>
          <w:sz w:val="24"/>
          <w:szCs w:val="24"/>
        </w:rPr>
        <w:t>Пункт 14 ФГОС СОО.</w:t>
      </w:r>
    </w:p>
  </w:footnote>
  <w:footnote w:id="9">
    <w:p w:rsidR="00395561" w:rsidRPr="009E3E99" w:rsidRDefault="00395561" w:rsidP="00C26BB0">
      <w:pPr>
        <w:autoSpaceDE w:val="0"/>
        <w:autoSpaceDN w:val="0"/>
        <w:adjustRightInd w:val="0"/>
        <w:rPr>
          <w:sz w:val="24"/>
          <w:szCs w:val="24"/>
        </w:rPr>
      </w:pPr>
      <w:r w:rsidRPr="00970EDC">
        <w:rPr>
          <w:rStyle w:val="afd"/>
        </w:rPr>
        <w:footnoteRef/>
      </w:r>
      <w:r w:rsidRPr="009E3E99">
        <w:t xml:space="preserve"> </w:t>
      </w:r>
      <w:r w:rsidRPr="009E3E99">
        <w:rPr>
          <w:sz w:val="24"/>
          <w:szCs w:val="24"/>
        </w:rPr>
        <w:t>Пункт 14 ФГОС СОО.</w:t>
      </w:r>
    </w:p>
  </w:footnote>
  <w:footnote w:id="10">
    <w:p w:rsidR="00395561" w:rsidRPr="006F5313" w:rsidRDefault="00395561" w:rsidP="00C26BB0">
      <w:pPr>
        <w:autoSpaceDE w:val="0"/>
        <w:autoSpaceDN w:val="0"/>
        <w:adjustRightInd w:val="0"/>
        <w:rPr>
          <w:sz w:val="24"/>
          <w:szCs w:val="24"/>
        </w:rPr>
      </w:pPr>
      <w:r w:rsidRPr="00970EDC">
        <w:rPr>
          <w:rStyle w:val="afd"/>
        </w:rPr>
        <w:footnoteRef/>
      </w:r>
      <w:r w:rsidRPr="006F5313">
        <w:t xml:space="preserve"> </w:t>
      </w:r>
      <w:r w:rsidRPr="006F5313">
        <w:rPr>
          <w:sz w:val="24"/>
          <w:szCs w:val="24"/>
        </w:rPr>
        <w:t>Пункт 18.2.1 ФГОС СОО.</w:t>
      </w:r>
    </w:p>
  </w:footnote>
  <w:footnote w:id="11">
    <w:p w:rsidR="00395561" w:rsidRPr="006F5313" w:rsidRDefault="00395561" w:rsidP="00C26BB0">
      <w:pPr>
        <w:autoSpaceDE w:val="0"/>
        <w:autoSpaceDN w:val="0"/>
        <w:adjustRightInd w:val="0"/>
        <w:rPr>
          <w:sz w:val="24"/>
          <w:szCs w:val="24"/>
        </w:rPr>
      </w:pPr>
      <w:r w:rsidRPr="00970EDC">
        <w:rPr>
          <w:rStyle w:val="afd"/>
        </w:rPr>
        <w:footnoteRef/>
      </w:r>
      <w:r w:rsidRPr="006F5313">
        <w:t xml:space="preserve"> </w:t>
      </w:r>
      <w:r w:rsidRPr="006F5313">
        <w:rPr>
          <w:sz w:val="24"/>
          <w:szCs w:val="24"/>
        </w:rPr>
        <w:t>Пункт 18.2.3 ФГОС СОО.</w:t>
      </w:r>
    </w:p>
  </w:footnote>
  <w:footnote w:id="12">
    <w:p w:rsidR="00395561" w:rsidRPr="00647514" w:rsidRDefault="00395561" w:rsidP="00C26BB0">
      <w:pPr>
        <w:autoSpaceDE w:val="0"/>
        <w:autoSpaceDN w:val="0"/>
        <w:adjustRightInd w:val="0"/>
      </w:pPr>
      <w:r w:rsidRPr="00970EDC">
        <w:rPr>
          <w:rStyle w:val="afd"/>
        </w:rPr>
        <w:footnoteRef/>
      </w:r>
      <w:r w:rsidRPr="006F5313">
        <w:t xml:space="preserve"> </w:t>
      </w:r>
      <w:r w:rsidRPr="006F5313">
        <w:rPr>
          <w:sz w:val="24"/>
          <w:szCs w:val="24"/>
        </w:rPr>
        <w:t>Пункт 18.2.3 ФГОС СОО.</w:t>
      </w:r>
    </w:p>
  </w:footnote>
  <w:footnote w:id="13">
    <w:p w:rsidR="00395561" w:rsidRPr="00616EA3" w:rsidRDefault="00395561" w:rsidP="00C26BB0">
      <w:pPr>
        <w:autoSpaceDE w:val="0"/>
        <w:autoSpaceDN w:val="0"/>
        <w:adjustRightInd w:val="0"/>
      </w:pPr>
      <w:r w:rsidRPr="00970EDC">
        <w:rPr>
          <w:rStyle w:val="afd"/>
        </w:rPr>
        <w:footnoteRef/>
      </w:r>
      <w:r w:rsidRPr="006F5313">
        <w:t xml:space="preserve"> </w:t>
      </w:r>
      <w:r w:rsidRPr="006F5313">
        <w:rPr>
          <w:sz w:val="24"/>
          <w:szCs w:val="24"/>
        </w:rPr>
        <w:t>Пункт 4 Основ государственной политики по сохранению и укреплению традиционных российских духовно-</w:t>
      </w:r>
      <w:r w:rsidRPr="00616EA3">
        <w:rPr>
          <w:sz w:val="24"/>
          <w:szCs w:val="24"/>
        </w:rPr>
        <w:t>нравственных ценностей, утвержденных Указом Президента Российской Федер</w:t>
      </w:r>
      <w:r>
        <w:rPr>
          <w:sz w:val="24"/>
          <w:szCs w:val="24"/>
        </w:rPr>
        <w:t>ации от 9 ноября 2022 г. № 809</w:t>
      </w:r>
      <w:r w:rsidRPr="00616EA3">
        <w:rPr>
          <w:sz w:val="24"/>
          <w:szCs w:val="24"/>
        </w:rPr>
        <w:t>.</w:t>
      </w:r>
    </w:p>
  </w:footnote>
  <w:footnote w:id="14">
    <w:p w:rsidR="00395561" w:rsidRPr="006F5313" w:rsidRDefault="00395561" w:rsidP="00C26BB0">
      <w:pPr>
        <w:autoSpaceDE w:val="0"/>
        <w:autoSpaceDN w:val="0"/>
        <w:adjustRightInd w:val="0"/>
      </w:pPr>
      <w:r w:rsidRPr="00616EA3">
        <w:rPr>
          <w:rStyle w:val="afd"/>
        </w:rPr>
        <w:footnoteRef/>
      </w:r>
      <w:r w:rsidRPr="00616EA3">
        <w:t xml:space="preserve"> </w:t>
      </w:r>
      <w:r w:rsidRPr="00616EA3">
        <w:rPr>
          <w:sz w:val="24"/>
          <w:szCs w:val="24"/>
        </w:rPr>
        <w:t>Пункт 14 ФГОС СОО.</w:t>
      </w:r>
    </w:p>
  </w:footnote>
  <w:footnote w:id="15">
    <w:p w:rsidR="00395561" w:rsidRPr="00675D09" w:rsidRDefault="00395561" w:rsidP="00612395">
      <w:pPr>
        <w:autoSpaceDE w:val="0"/>
        <w:autoSpaceDN w:val="0"/>
        <w:adjustRightInd w:val="0"/>
      </w:pPr>
      <w:r w:rsidRPr="00970EDC">
        <w:rPr>
          <w:rStyle w:val="afd"/>
        </w:rPr>
        <w:footnoteRef/>
      </w:r>
      <w:r w:rsidRPr="00675D09">
        <w:t xml:space="preserve"> </w:t>
      </w:r>
      <w:r w:rsidRPr="00675D09">
        <w:rPr>
          <w:sz w:val="24"/>
          <w:szCs w:val="24"/>
        </w:rPr>
        <w:t>Часть 1 статьи 34 Федерального закона от 29 декабря 2012 г. № 273-ФЗ «Об образовании</w:t>
      </w:r>
      <w:r>
        <w:rPr>
          <w:sz w:val="24"/>
          <w:szCs w:val="24"/>
        </w:rPr>
        <w:t xml:space="preserve"> </w:t>
      </w:r>
      <w:r w:rsidRPr="00675D09">
        <w:rPr>
          <w:sz w:val="24"/>
          <w:szCs w:val="24"/>
        </w:rPr>
        <w:t>в Российской Федерации»</w:t>
      </w:r>
      <w:r w:rsidRPr="00616EA3">
        <w:rPr>
          <w:sz w:val="24"/>
          <w:szCs w:val="24"/>
        </w:rPr>
        <w:t>.</w:t>
      </w:r>
    </w:p>
  </w:footnote>
  <w:footnote w:id="16">
    <w:p w:rsidR="00395561" w:rsidRPr="00647514" w:rsidRDefault="00395561" w:rsidP="00612395">
      <w:pPr>
        <w:pStyle w:val="afe"/>
        <w:jc w:val="both"/>
      </w:pPr>
      <w:r>
        <w:rPr>
          <w:rStyle w:val="afd"/>
        </w:rPr>
        <w:footnoteRef/>
      </w:r>
      <w:r w:rsidRPr="00647514">
        <w:t xml:space="preserve"> </w:t>
      </w:r>
      <w:r>
        <w:rPr>
          <w:sz w:val="24"/>
          <w:szCs w:val="24"/>
        </w:rPr>
        <w:t>Часть</w:t>
      </w:r>
      <w:r w:rsidRPr="00EE0888">
        <w:rPr>
          <w:sz w:val="24"/>
          <w:szCs w:val="24"/>
        </w:rPr>
        <w:t xml:space="preserve"> </w:t>
      </w:r>
      <w:r>
        <w:rPr>
          <w:sz w:val="24"/>
          <w:szCs w:val="24"/>
        </w:rPr>
        <w:t>1</w:t>
      </w:r>
      <w:r w:rsidRPr="00EE0888">
        <w:rPr>
          <w:sz w:val="24"/>
          <w:szCs w:val="24"/>
        </w:rPr>
        <w:t xml:space="preserve"> </w:t>
      </w:r>
      <w:r w:rsidRPr="00647514">
        <w:rPr>
          <w:sz w:val="24"/>
          <w:szCs w:val="24"/>
        </w:rPr>
        <w:t xml:space="preserve">статьи </w:t>
      </w:r>
      <w:r w:rsidRPr="00EE0888">
        <w:rPr>
          <w:sz w:val="24"/>
          <w:szCs w:val="24"/>
        </w:rPr>
        <w:t>34</w:t>
      </w:r>
      <w:r w:rsidRPr="00647514">
        <w:rPr>
          <w:sz w:val="24"/>
          <w:szCs w:val="24"/>
        </w:rPr>
        <w:t xml:space="preserve"> Федерального закона от 29 декабря 2012 г. № 273-ФЗ «Об образовании</w:t>
      </w:r>
      <w:r>
        <w:rPr>
          <w:sz w:val="24"/>
          <w:szCs w:val="24"/>
        </w:rPr>
        <w:t xml:space="preserve"> </w:t>
      </w:r>
      <w:r w:rsidRPr="00647514">
        <w:rPr>
          <w:sz w:val="24"/>
          <w:szCs w:val="24"/>
        </w:rPr>
        <w:t>в Российской Федерации».</w:t>
      </w:r>
    </w:p>
  </w:footnote>
  <w:footnote w:id="17">
    <w:p w:rsidR="00395561" w:rsidRDefault="00395561" w:rsidP="00223E5E">
      <w:pPr>
        <w:pStyle w:val="afe"/>
      </w:pPr>
      <w:r>
        <w:rPr>
          <w:rStyle w:val="afd"/>
        </w:rPr>
        <w:footnoteRef/>
      </w:r>
      <w:r>
        <w:t xml:space="preserve"> </w:t>
      </w:r>
      <w:r w:rsidRPr="00D81EFB">
        <w:rPr>
          <w:sz w:val="18"/>
          <w:szCs w:val="18"/>
        </w:rPr>
        <w:t>Пункт 5 Основ государственной политики по сохранению и укреплению традиционных российских духовно-нравственных ценностей, утверждённых Указом Президента Российской Федерации от 9 ноября 2022 г.№809</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5561" w:rsidRDefault="00395561">
    <w:pPr>
      <w:pStyle w:val="af8"/>
      <w:jc w:val="center"/>
    </w:pPr>
    <w:r>
      <w:fldChar w:fldCharType="begin"/>
    </w:r>
    <w:r>
      <w:instrText>PAGE   \* MERGEFORMAT</w:instrText>
    </w:r>
    <w:r>
      <w:fldChar w:fldCharType="separate"/>
    </w:r>
    <w:r w:rsidR="008278F5">
      <w:rPr>
        <w:noProof/>
      </w:rPr>
      <w:t>3</w:t>
    </w:r>
    <w:r>
      <w:rPr>
        <w:noProof/>
      </w:rPr>
      <w:fldChar w:fldCharType="end"/>
    </w:r>
  </w:p>
  <w:p w:rsidR="00395561" w:rsidRDefault="00395561">
    <w:pPr>
      <w:pStyle w:val="af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8216D1"/>
    <w:multiLevelType w:val="hybridMultilevel"/>
    <w:tmpl w:val="EE5CE820"/>
    <w:lvl w:ilvl="0" w:tplc="0419000B">
      <w:start w:val="1"/>
      <w:numFmt w:val="bullet"/>
      <w:lvlText w:val=""/>
      <w:lvlJc w:val="left"/>
      <w:pPr>
        <w:ind w:left="720" w:hanging="360"/>
      </w:pPr>
      <w:rPr>
        <w:rFonts w:ascii="Wingdings" w:hAnsi="Wingdings" w:hint="default"/>
      </w:rPr>
    </w:lvl>
    <w:lvl w:ilvl="1" w:tplc="4B4CF4B4">
      <w:start w:val="1"/>
      <w:numFmt w:val="bullet"/>
      <w:lvlText w:val=""/>
      <w:lvlJc w:val="left"/>
      <w:pPr>
        <w:ind w:left="1440" w:hanging="36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18C771A"/>
    <w:multiLevelType w:val="hybridMultilevel"/>
    <w:tmpl w:val="E2625C12"/>
    <w:styleLink w:val="70"/>
    <w:lvl w:ilvl="0" w:tplc="884C756E">
      <w:start w:val="1"/>
      <w:numFmt w:val="decimal"/>
      <w:lvlText w:val="%1."/>
      <w:lvlJc w:val="left"/>
      <w:pPr>
        <w:tabs>
          <w:tab w:val="num" w:pos="709"/>
          <w:tab w:val="left" w:pos="993"/>
        </w:tabs>
        <w:ind w:left="142" w:firstLine="425"/>
      </w:pPr>
      <w:rPr>
        <w:rFonts w:hAnsi="Arial Unicode MS"/>
        <w:caps w:val="0"/>
        <w:smallCaps w:val="0"/>
        <w:strike w:val="0"/>
        <w:dstrike w:val="0"/>
        <w:color w:val="000000"/>
        <w:spacing w:val="0"/>
        <w:w w:val="100"/>
        <w:kern w:val="0"/>
        <w:position w:val="0"/>
        <w:highlight w:val="none"/>
        <w:vertAlign w:val="baseline"/>
      </w:rPr>
    </w:lvl>
    <w:lvl w:ilvl="1" w:tplc="6AF6BEB8">
      <w:start w:val="1"/>
      <w:numFmt w:val="lowerLetter"/>
      <w:suff w:val="nothing"/>
      <w:lvlText w:val="%2."/>
      <w:lvlJc w:val="left"/>
      <w:pPr>
        <w:tabs>
          <w:tab w:val="left" w:pos="709"/>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16F033F6">
      <w:start w:val="1"/>
      <w:numFmt w:val="lowerRoman"/>
      <w:lvlText w:val="%3."/>
      <w:lvlJc w:val="left"/>
      <w:pPr>
        <w:tabs>
          <w:tab w:val="left" w:pos="709"/>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DD46666A">
      <w:start w:val="1"/>
      <w:numFmt w:val="decimal"/>
      <w:lvlText w:val="%4."/>
      <w:lvlJc w:val="left"/>
      <w:pPr>
        <w:tabs>
          <w:tab w:val="left" w:pos="709"/>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4C945D64">
      <w:start w:val="1"/>
      <w:numFmt w:val="lowerLetter"/>
      <w:lvlText w:val="%5."/>
      <w:lvlJc w:val="left"/>
      <w:pPr>
        <w:tabs>
          <w:tab w:val="left" w:pos="709"/>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555079E2">
      <w:start w:val="1"/>
      <w:numFmt w:val="lowerRoman"/>
      <w:lvlText w:val="%6."/>
      <w:lvlJc w:val="left"/>
      <w:pPr>
        <w:tabs>
          <w:tab w:val="left" w:pos="709"/>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2F7291CC">
      <w:start w:val="1"/>
      <w:numFmt w:val="decimal"/>
      <w:lvlText w:val="%7."/>
      <w:lvlJc w:val="left"/>
      <w:pPr>
        <w:tabs>
          <w:tab w:val="left" w:pos="709"/>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D2325B4E">
      <w:start w:val="1"/>
      <w:numFmt w:val="lowerLetter"/>
      <w:lvlText w:val="%8."/>
      <w:lvlJc w:val="left"/>
      <w:pPr>
        <w:tabs>
          <w:tab w:val="left" w:pos="709"/>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40208906">
      <w:start w:val="1"/>
      <w:numFmt w:val="lowerRoman"/>
      <w:lvlText w:val="%9."/>
      <w:lvlJc w:val="left"/>
      <w:pPr>
        <w:tabs>
          <w:tab w:val="left" w:pos="709"/>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3" w15:restartNumberingAfterBreak="0">
    <w:nsid w:val="02505F07"/>
    <w:multiLevelType w:val="hybridMultilevel"/>
    <w:tmpl w:val="2766DE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30E632D"/>
    <w:multiLevelType w:val="hybridMultilevel"/>
    <w:tmpl w:val="F35CD4DA"/>
    <w:styleLink w:val="59"/>
    <w:lvl w:ilvl="0" w:tplc="4002F3E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5E0BC9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95E297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8A618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E60B36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1B8D56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2D8DEF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EEE02F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A4A8D8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 w15:restartNumberingAfterBreak="0">
    <w:nsid w:val="03686685"/>
    <w:multiLevelType w:val="multilevel"/>
    <w:tmpl w:val="11621EB8"/>
    <w:styleLink w:val="54"/>
    <w:lvl w:ilvl="0">
      <w:start w:val="1"/>
      <w:numFmt w:val="decimal"/>
      <w:lvlText w:val="%1."/>
      <w:lvlJc w:val="left"/>
      <w:pPr>
        <w:ind w:left="420" w:hanging="354"/>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642" w:hanging="57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tabs>
          <w:tab w:val="num" w:pos="1647"/>
        </w:tabs>
        <w:ind w:left="108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6" w15:restartNumberingAfterBreak="0">
    <w:nsid w:val="03755C91"/>
    <w:multiLevelType w:val="hybridMultilevel"/>
    <w:tmpl w:val="C4383162"/>
    <w:styleLink w:val="25"/>
    <w:lvl w:ilvl="0" w:tplc="D05015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390BFD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F7ADAD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ED07D0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C063D6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9F0616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67C5C5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02AA8C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7794DBD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 w15:restartNumberingAfterBreak="0">
    <w:nsid w:val="03852F85"/>
    <w:multiLevelType w:val="hybridMultilevel"/>
    <w:tmpl w:val="9430A20A"/>
    <w:styleLink w:val="78"/>
    <w:lvl w:ilvl="0" w:tplc="C51EB0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2649F0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F962AF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8489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C8FC3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A74DD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D6657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3B4418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BA6D36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 w15:restartNumberingAfterBreak="0">
    <w:nsid w:val="038D6238"/>
    <w:multiLevelType w:val="multilevel"/>
    <w:tmpl w:val="038D6238"/>
    <w:lvl w:ilvl="0">
      <w:start w:val="1"/>
      <w:numFmt w:val="bullet"/>
      <w:lvlText w:val=""/>
      <w:lvlJc w:val="left"/>
      <w:pPr>
        <w:ind w:left="1429" w:hanging="360"/>
      </w:pPr>
      <w:rPr>
        <w:rFonts w:ascii="Wingdings" w:hAnsi="Wingdings"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9" w15:restartNumberingAfterBreak="0">
    <w:nsid w:val="04821184"/>
    <w:multiLevelType w:val="hybridMultilevel"/>
    <w:tmpl w:val="47EA3DE6"/>
    <w:styleLink w:val="42"/>
    <w:lvl w:ilvl="0" w:tplc="FC8644A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9B09B7A">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534930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3704BA6">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DECF1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8A2FD3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40B63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9B6F338">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2BE1F3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 w15:restartNumberingAfterBreak="0">
    <w:nsid w:val="04DE7632"/>
    <w:multiLevelType w:val="hybridMultilevel"/>
    <w:tmpl w:val="7C7C25FA"/>
    <w:styleLink w:val="14"/>
    <w:lvl w:ilvl="0" w:tplc="6FC6801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20CB5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F04F6D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086CB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564053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7EC3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62C2C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65EA8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ABE3A4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 w15:restartNumberingAfterBreak="0">
    <w:nsid w:val="04F301A1"/>
    <w:multiLevelType w:val="hybridMultilevel"/>
    <w:tmpl w:val="32B6D69E"/>
    <w:styleLink w:val="40"/>
    <w:lvl w:ilvl="0" w:tplc="0524A3F0">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A1AC21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AD414A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64EDDA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F4B0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BAC017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ACE26C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7C2C1AE">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AA373C">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 w15:restartNumberingAfterBreak="0">
    <w:nsid w:val="05997197"/>
    <w:multiLevelType w:val="hybridMultilevel"/>
    <w:tmpl w:val="EA1854F8"/>
    <w:styleLink w:val="61"/>
    <w:lvl w:ilvl="0" w:tplc="158CFB8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4D48E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040A7E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B4C7C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3B871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15C1D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2C564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07016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70C75C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 w15:restartNumberingAfterBreak="0">
    <w:nsid w:val="05E3130C"/>
    <w:multiLevelType w:val="hybridMultilevel"/>
    <w:tmpl w:val="C8A4D0A2"/>
    <w:lvl w:ilvl="0" w:tplc="036209E4">
      <w:start w:val="6"/>
      <w:numFmt w:val="decimal"/>
      <w:lvlText w:val="%1)"/>
      <w:lvlJc w:val="left"/>
      <w:pPr>
        <w:ind w:left="928"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05EE1F9C"/>
    <w:multiLevelType w:val="multilevel"/>
    <w:tmpl w:val="A15AA98A"/>
    <w:styleLink w:val="WWNum12"/>
    <w:lvl w:ilvl="0">
      <w:numFmt w:val="bullet"/>
      <w:lvlText w:val=""/>
      <w:lvlJc w:val="left"/>
      <w:pPr>
        <w:ind w:left="1429"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5" w15:restartNumberingAfterBreak="0">
    <w:nsid w:val="06947C5C"/>
    <w:multiLevelType w:val="hybridMultilevel"/>
    <w:tmpl w:val="5F3CDA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06D959FB"/>
    <w:multiLevelType w:val="hybridMultilevel"/>
    <w:tmpl w:val="B5BC66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7853153"/>
    <w:multiLevelType w:val="hybridMultilevel"/>
    <w:tmpl w:val="EA8A76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07A5031D"/>
    <w:multiLevelType w:val="hybridMultilevel"/>
    <w:tmpl w:val="5C20CB2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07CB2AD6"/>
    <w:multiLevelType w:val="hybridMultilevel"/>
    <w:tmpl w:val="D9CE5088"/>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7D116C6"/>
    <w:multiLevelType w:val="hybridMultilevel"/>
    <w:tmpl w:val="9B02305C"/>
    <w:styleLink w:val="60"/>
    <w:lvl w:ilvl="0" w:tplc="A840389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FFCA1F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3241D6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BC2A6F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70082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1108E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285AA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DF62E7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B2469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 w15:restartNumberingAfterBreak="0">
    <w:nsid w:val="07F8641E"/>
    <w:multiLevelType w:val="multilevel"/>
    <w:tmpl w:val="35D6B4FE"/>
    <w:styleLink w:val="WWNum9"/>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2" w15:restartNumberingAfterBreak="0">
    <w:nsid w:val="08D86EB9"/>
    <w:multiLevelType w:val="hybridMultilevel"/>
    <w:tmpl w:val="17103534"/>
    <w:styleLink w:val="51"/>
    <w:lvl w:ilvl="0" w:tplc="64EE7EA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3451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B01C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39E40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3A13D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DCC35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A6EC4D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5E07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F087E5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3" w15:restartNumberingAfterBreak="0">
    <w:nsid w:val="09DB5142"/>
    <w:multiLevelType w:val="hybridMultilevel"/>
    <w:tmpl w:val="4C1EAFF6"/>
    <w:styleLink w:val="19"/>
    <w:lvl w:ilvl="0" w:tplc="F082526C">
      <w:start w:val="1"/>
      <w:numFmt w:val="bullet"/>
      <w:lvlText w:val="•"/>
      <w:lvlJc w:val="left"/>
      <w:pPr>
        <w:ind w:left="14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0CAE00C">
      <w:start w:val="1"/>
      <w:numFmt w:val="bullet"/>
      <w:suff w:val="nothing"/>
      <w:lvlText w:val="o"/>
      <w:lvlJc w:val="left"/>
      <w:pPr>
        <w:ind w:left="86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23E539A">
      <w:start w:val="1"/>
      <w:numFmt w:val="bullet"/>
      <w:suff w:val="nothing"/>
      <w:lvlText w:val="▪"/>
      <w:lvlJc w:val="left"/>
      <w:pPr>
        <w:ind w:left="15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6C65AD4">
      <w:start w:val="1"/>
      <w:numFmt w:val="bullet"/>
      <w:lvlText w:val="•"/>
      <w:lvlJc w:val="left"/>
      <w:pPr>
        <w:ind w:left="230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830664A">
      <w:start w:val="1"/>
      <w:numFmt w:val="bullet"/>
      <w:suff w:val="nothing"/>
      <w:lvlText w:val="o"/>
      <w:lvlJc w:val="left"/>
      <w:pPr>
        <w:ind w:left="302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B6E0722">
      <w:start w:val="1"/>
      <w:numFmt w:val="bullet"/>
      <w:suff w:val="nothing"/>
      <w:lvlText w:val="▪"/>
      <w:lvlJc w:val="left"/>
      <w:pPr>
        <w:ind w:left="374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BCA4222">
      <w:start w:val="1"/>
      <w:numFmt w:val="bullet"/>
      <w:lvlText w:val="•"/>
      <w:lvlJc w:val="left"/>
      <w:pPr>
        <w:ind w:left="446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7E4D6A2">
      <w:start w:val="1"/>
      <w:numFmt w:val="bullet"/>
      <w:suff w:val="nothing"/>
      <w:lvlText w:val="o"/>
      <w:lvlJc w:val="left"/>
      <w:pPr>
        <w:ind w:left="51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1AE27A0">
      <w:start w:val="1"/>
      <w:numFmt w:val="bullet"/>
      <w:suff w:val="nothing"/>
      <w:lvlText w:val="▪"/>
      <w:lvlJc w:val="left"/>
      <w:pPr>
        <w:ind w:left="590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 w15:restartNumberingAfterBreak="0">
    <w:nsid w:val="0A760A86"/>
    <w:multiLevelType w:val="multilevel"/>
    <w:tmpl w:val="0A760A8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0AE52AD2"/>
    <w:multiLevelType w:val="multilevel"/>
    <w:tmpl w:val="F71EE5A2"/>
    <w:styleLink w:val="48"/>
    <w:lvl w:ilvl="0">
      <w:start w:val="1"/>
      <w:numFmt w:val="decimal"/>
      <w:lvlText w:val="%1."/>
      <w:lvlJc w:val="left"/>
      <w:pPr>
        <w:tabs>
          <w:tab w:val="num" w:pos="1057"/>
        </w:tabs>
        <w:ind w:left="490" w:firstLine="77"/>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1440" w:hanging="258"/>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3240" w:hanging="23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4680" w:hanging="21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7047"/>
        </w:tabs>
        <w:ind w:left="6480" w:firstLine="414"/>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8847"/>
        </w:tabs>
        <w:ind w:left="8280" w:firstLine="5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0287"/>
        </w:tabs>
        <w:ind w:left="9720" w:firstLine="5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1520" w:hanging="306"/>
      </w:pPr>
      <w:rPr>
        <w:rFonts w:hAnsi="Arial Unicode MS"/>
        <w:caps w:val="0"/>
        <w:smallCaps w:val="0"/>
        <w:strike w:val="0"/>
        <w:dstrike w:val="0"/>
        <w:color w:val="000000"/>
        <w:spacing w:val="0"/>
        <w:w w:val="100"/>
        <w:kern w:val="0"/>
        <w:position w:val="0"/>
        <w:highlight w:val="none"/>
        <w:vertAlign w:val="baseline"/>
      </w:rPr>
    </w:lvl>
  </w:abstractNum>
  <w:abstractNum w:abstractNumId="26" w15:restartNumberingAfterBreak="0">
    <w:nsid w:val="0B3E0016"/>
    <w:multiLevelType w:val="hybridMultilevel"/>
    <w:tmpl w:val="D50CC4F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0B7821F7"/>
    <w:multiLevelType w:val="hybridMultilevel"/>
    <w:tmpl w:val="EE74797E"/>
    <w:lvl w:ilvl="0" w:tplc="FCC81AD0">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0BC2387B"/>
    <w:multiLevelType w:val="multilevel"/>
    <w:tmpl w:val="05CC9EF8"/>
    <w:styleLink w:val="WWNum11"/>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9" w15:restartNumberingAfterBreak="0">
    <w:nsid w:val="0C6B03E2"/>
    <w:multiLevelType w:val="hybridMultilevel"/>
    <w:tmpl w:val="31D64954"/>
    <w:styleLink w:val="210"/>
    <w:lvl w:ilvl="0" w:tplc="A210BE26">
      <w:start w:val="1"/>
      <w:numFmt w:val="decimal"/>
      <w:lvlText w:val="%1."/>
      <w:lvlJc w:val="left"/>
      <w:pPr>
        <w:tabs>
          <w:tab w:val="num" w:pos="709"/>
        </w:tabs>
        <w:ind w:left="927" w:hanging="643"/>
      </w:pPr>
      <w:rPr>
        <w:rFonts w:hAnsi="Arial Unicode MS"/>
        <w:b/>
        <w:bCs/>
        <w:caps w:val="0"/>
        <w:smallCaps w:val="0"/>
        <w:strike w:val="0"/>
        <w:dstrike w:val="0"/>
        <w:color w:val="000000"/>
        <w:spacing w:val="0"/>
        <w:w w:val="100"/>
        <w:kern w:val="0"/>
        <w:position w:val="0"/>
        <w:highlight w:val="none"/>
        <w:vertAlign w:val="baseline"/>
      </w:rPr>
    </w:lvl>
    <w:lvl w:ilvl="1" w:tplc="34087B9E">
      <w:start w:val="1"/>
      <w:numFmt w:val="lowerLetter"/>
      <w:lvlText w:val="%2."/>
      <w:lvlJc w:val="left"/>
      <w:pPr>
        <w:tabs>
          <w:tab w:val="left" w:pos="709"/>
          <w:tab w:val="num" w:pos="1647"/>
        </w:tabs>
        <w:ind w:left="1865" w:hanging="861"/>
      </w:pPr>
      <w:rPr>
        <w:rFonts w:hAnsi="Arial Unicode MS"/>
        <w:b/>
        <w:bCs/>
        <w:caps w:val="0"/>
        <w:smallCaps w:val="0"/>
        <w:strike w:val="0"/>
        <w:dstrike w:val="0"/>
        <w:color w:val="000000"/>
        <w:spacing w:val="0"/>
        <w:w w:val="100"/>
        <w:kern w:val="0"/>
        <w:position w:val="0"/>
        <w:highlight w:val="none"/>
        <w:vertAlign w:val="baseline"/>
      </w:rPr>
    </w:lvl>
    <w:lvl w:ilvl="2" w:tplc="F4B8B8E8">
      <w:start w:val="1"/>
      <w:numFmt w:val="lowerRoman"/>
      <w:lvlText w:val="%3."/>
      <w:lvlJc w:val="left"/>
      <w:pPr>
        <w:tabs>
          <w:tab w:val="left" w:pos="709"/>
          <w:tab w:val="num" w:pos="2367"/>
        </w:tabs>
        <w:ind w:left="2585" w:hanging="800"/>
      </w:pPr>
      <w:rPr>
        <w:rFonts w:hAnsi="Arial Unicode MS"/>
        <w:b/>
        <w:bCs/>
        <w:caps w:val="0"/>
        <w:smallCaps w:val="0"/>
        <w:strike w:val="0"/>
        <w:dstrike w:val="0"/>
        <w:color w:val="000000"/>
        <w:spacing w:val="0"/>
        <w:w w:val="100"/>
        <w:kern w:val="0"/>
        <w:position w:val="0"/>
        <w:highlight w:val="none"/>
        <w:vertAlign w:val="baseline"/>
      </w:rPr>
    </w:lvl>
    <w:lvl w:ilvl="3" w:tplc="541AC370">
      <w:start w:val="1"/>
      <w:numFmt w:val="decimal"/>
      <w:lvlText w:val="%4."/>
      <w:lvlJc w:val="left"/>
      <w:pPr>
        <w:tabs>
          <w:tab w:val="left" w:pos="709"/>
          <w:tab w:val="num" w:pos="3087"/>
        </w:tabs>
        <w:ind w:left="3305" w:hanging="861"/>
      </w:pPr>
      <w:rPr>
        <w:rFonts w:hAnsi="Arial Unicode MS"/>
        <w:b/>
        <w:bCs/>
        <w:caps w:val="0"/>
        <w:smallCaps w:val="0"/>
        <w:strike w:val="0"/>
        <w:dstrike w:val="0"/>
        <w:color w:val="000000"/>
        <w:spacing w:val="0"/>
        <w:w w:val="100"/>
        <w:kern w:val="0"/>
        <w:position w:val="0"/>
        <w:highlight w:val="none"/>
        <w:vertAlign w:val="baseline"/>
      </w:rPr>
    </w:lvl>
    <w:lvl w:ilvl="4" w:tplc="193C9578">
      <w:start w:val="1"/>
      <w:numFmt w:val="lowerLetter"/>
      <w:lvlText w:val="%5."/>
      <w:lvlJc w:val="left"/>
      <w:pPr>
        <w:tabs>
          <w:tab w:val="left" w:pos="709"/>
          <w:tab w:val="num" w:pos="3807"/>
        </w:tabs>
        <w:ind w:left="4025" w:hanging="861"/>
      </w:pPr>
      <w:rPr>
        <w:rFonts w:hAnsi="Arial Unicode MS"/>
        <w:b/>
        <w:bCs/>
        <w:caps w:val="0"/>
        <w:smallCaps w:val="0"/>
        <w:strike w:val="0"/>
        <w:dstrike w:val="0"/>
        <w:color w:val="000000"/>
        <w:spacing w:val="0"/>
        <w:w w:val="100"/>
        <w:kern w:val="0"/>
        <w:position w:val="0"/>
        <w:highlight w:val="none"/>
        <w:vertAlign w:val="baseline"/>
      </w:rPr>
    </w:lvl>
    <w:lvl w:ilvl="5" w:tplc="8278B344">
      <w:start w:val="1"/>
      <w:numFmt w:val="lowerRoman"/>
      <w:lvlText w:val="%6."/>
      <w:lvlJc w:val="left"/>
      <w:pPr>
        <w:tabs>
          <w:tab w:val="left" w:pos="709"/>
          <w:tab w:val="num" w:pos="4527"/>
        </w:tabs>
        <w:ind w:left="4745" w:hanging="800"/>
      </w:pPr>
      <w:rPr>
        <w:rFonts w:hAnsi="Arial Unicode MS"/>
        <w:b/>
        <w:bCs/>
        <w:caps w:val="0"/>
        <w:smallCaps w:val="0"/>
        <w:strike w:val="0"/>
        <w:dstrike w:val="0"/>
        <w:color w:val="000000"/>
        <w:spacing w:val="0"/>
        <w:w w:val="100"/>
        <w:kern w:val="0"/>
        <w:position w:val="0"/>
        <w:highlight w:val="none"/>
        <w:vertAlign w:val="baseline"/>
      </w:rPr>
    </w:lvl>
    <w:lvl w:ilvl="6" w:tplc="E40C5B8C">
      <w:start w:val="1"/>
      <w:numFmt w:val="decimal"/>
      <w:lvlText w:val="%7."/>
      <w:lvlJc w:val="left"/>
      <w:pPr>
        <w:tabs>
          <w:tab w:val="left" w:pos="709"/>
          <w:tab w:val="num" w:pos="5247"/>
        </w:tabs>
        <w:ind w:left="5465" w:hanging="861"/>
      </w:pPr>
      <w:rPr>
        <w:rFonts w:hAnsi="Arial Unicode MS"/>
        <w:b/>
        <w:bCs/>
        <w:caps w:val="0"/>
        <w:smallCaps w:val="0"/>
        <w:strike w:val="0"/>
        <w:dstrike w:val="0"/>
        <w:color w:val="000000"/>
        <w:spacing w:val="0"/>
        <w:w w:val="100"/>
        <w:kern w:val="0"/>
        <w:position w:val="0"/>
        <w:highlight w:val="none"/>
        <w:vertAlign w:val="baseline"/>
      </w:rPr>
    </w:lvl>
    <w:lvl w:ilvl="7" w:tplc="60F0538A">
      <w:start w:val="1"/>
      <w:numFmt w:val="lowerLetter"/>
      <w:lvlText w:val="%8."/>
      <w:lvlJc w:val="left"/>
      <w:pPr>
        <w:tabs>
          <w:tab w:val="left" w:pos="709"/>
          <w:tab w:val="num" w:pos="5967"/>
        </w:tabs>
        <w:ind w:left="6185" w:hanging="861"/>
      </w:pPr>
      <w:rPr>
        <w:rFonts w:hAnsi="Arial Unicode MS"/>
        <w:b/>
        <w:bCs/>
        <w:caps w:val="0"/>
        <w:smallCaps w:val="0"/>
        <w:strike w:val="0"/>
        <w:dstrike w:val="0"/>
        <w:color w:val="000000"/>
        <w:spacing w:val="0"/>
        <w:w w:val="100"/>
        <w:kern w:val="0"/>
        <w:position w:val="0"/>
        <w:highlight w:val="none"/>
        <w:vertAlign w:val="baseline"/>
      </w:rPr>
    </w:lvl>
    <w:lvl w:ilvl="8" w:tplc="601A2FA0">
      <w:start w:val="1"/>
      <w:numFmt w:val="lowerRoman"/>
      <w:lvlText w:val="%9."/>
      <w:lvlJc w:val="left"/>
      <w:pPr>
        <w:tabs>
          <w:tab w:val="left" w:pos="709"/>
          <w:tab w:val="num" w:pos="6687"/>
        </w:tabs>
        <w:ind w:left="6905" w:hanging="800"/>
      </w:pPr>
      <w:rPr>
        <w:rFonts w:hAnsi="Arial Unicode MS"/>
        <w:b/>
        <w:bCs/>
        <w:caps w:val="0"/>
        <w:smallCaps w:val="0"/>
        <w:strike w:val="0"/>
        <w:dstrike w:val="0"/>
        <w:color w:val="000000"/>
        <w:spacing w:val="0"/>
        <w:w w:val="100"/>
        <w:kern w:val="0"/>
        <w:position w:val="0"/>
        <w:highlight w:val="none"/>
        <w:vertAlign w:val="baseline"/>
      </w:rPr>
    </w:lvl>
  </w:abstractNum>
  <w:abstractNum w:abstractNumId="30" w15:restartNumberingAfterBreak="0">
    <w:nsid w:val="0CBB1FD5"/>
    <w:multiLevelType w:val="hybridMultilevel"/>
    <w:tmpl w:val="E99463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0D0767D3"/>
    <w:multiLevelType w:val="hybridMultilevel"/>
    <w:tmpl w:val="BD702914"/>
    <w:styleLink w:val="80"/>
    <w:lvl w:ilvl="0" w:tplc="34FC188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4FE6718">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8BBE74E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9CA4F5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A622F01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87DEC1C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7660B7F8">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52A029E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2D2A7A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32" w15:restartNumberingAfterBreak="0">
    <w:nsid w:val="0E131932"/>
    <w:multiLevelType w:val="hybridMultilevel"/>
    <w:tmpl w:val="A34C2B9C"/>
    <w:lvl w:ilvl="0" w:tplc="523E699C">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0EA33D6F"/>
    <w:multiLevelType w:val="hybridMultilevel"/>
    <w:tmpl w:val="2182EA80"/>
    <w:lvl w:ilvl="0" w:tplc="E3222AC2">
      <w:start w:val="1"/>
      <w:numFmt w:val="bullet"/>
      <w:lvlText w:val="–"/>
      <w:lvlJc w:val="left"/>
      <w:pPr>
        <w:ind w:left="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B5EE848">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25C7D22">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018DE2A">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AD6F08A">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A60337A">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DE4B984">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3548B68">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D2C10CC">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0F4B53AA"/>
    <w:multiLevelType w:val="hybridMultilevel"/>
    <w:tmpl w:val="AAD4008A"/>
    <w:lvl w:ilvl="0" w:tplc="FCEA6A16">
      <w:start w:val="1"/>
      <w:numFmt w:val="decimal"/>
      <w:lvlText w:val="%1)"/>
      <w:lvlJc w:val="left"/>
      <w:pPr>
        <w:ind w:left="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7AC296A">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816DD0C">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5CA4A8A">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9306C10">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9E099A4">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43E49D8">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8526D20">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6C63A84">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10111DF7"/>
    <w:multiLevelType w:val="hybridMultilevel"/>
    <w:tmpl w:val="85E663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106A72C0"/>
    <w:multiLevelType w:val="hybridMultilevel"/>
    <w:tmpl w:val="E0B400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11534D8B"/>
    <w:multiLevelType w:val="hybridMultilevel"/>
    <w:tmpl w:val="00ECBD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11907D16"/>
    <w:multiLevelType w:val="hybridMultilevel"/>
    <w:tmpl w:val="15CA5A08"/>
    <w:styleLink w:val="82"/>
    <w:lvl w:ilvl="0" w:tplc="4204E3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3F060C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D6EB2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F8826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B6C4F7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AE504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40263C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D6D87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D22BD2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9" w15:restartNumberingAfterBreak="0">
    <w:nsid w:val="11A17BBF"/>
    <w:multiLevelType w:val="hybridMultilevel"/>
    <w:tmpl w:val="504E524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120B7260"/>
    <w:multiLevelType w:val="multilevel"/>
    <w:tmpl w:val="17C4FDAA"/>
    <w:styleLink w:val="WWNum10"/>
    <w:lvl w:ilvl="0">
      <w:numFmt w:val="bullet"/>
      <w:lvlText w:val="–"/>
      <w:lvlJc w:val="left"/>
      <w:pPr>
        <w:ind w:left="720" w:hanging="360"/>
      </w:pPr>
      <w:rPr>
        <w:rFonts w:ascii="Times New Roman" w:hAnsi="Times New Roman" w:cs="Times New Roman"/>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1" w15:restartNumberingAfterBreak="0">
    <w:nsid w:val="12534013"/>
    <w:multiLevelType w:val="hybridMultilevel"/>
    <w:tmpl w:val="9EB0691C"/>
    <w:styleLink w:val="12"/>
    <w:lvl w:ilvl="0" w:tplc="B21A020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BCC85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E88CB5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28CC7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06A79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10AB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D85FF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594F49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3AC774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2" w15:restartNumberingAfterBreak="0">
    <w:nsid w:val="12A04590"/>
    <w:multiLevelType w:val="hybridMultilevel"/>
    <w:tmpl w:val="E1F405C0"/>
    <w:styleLink w:val="13"/>
    <w:lvl w:ilvl="0" w:tplc="ED927A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5EC34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080524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D18EE1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90BD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B04B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D3444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8CC42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EA0365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3" w15:restartNumberingAfterBreak="0">
    <w:nsid w:val="1318264A"/>
    <w:multiLevelType w:val="hybridMultilevel"/>
    <w:tmpl w:val="3BA0D3A4"/>
    <w:styleLink w:val="WWNum1011"/>
    <w:lvl w:ilvl="0" w:tplc="FA6A7F3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85CB2C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9967D3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3FA77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386AE5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C8B41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48C833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98647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A343B6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4" w15:restartNumberingAfterBreak="0">
    <w:nsid w:val="131C4B95"/>
    <w:multiLevelType w:val="hybridMultilevel"/>
    <w:tmpl w:val="D340D330"/>
    <w:styleLink w:val="83"/>
    <w:lvl w:ilvl="0" w:tplc="8DB4D38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C6AABC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0AABA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8FA93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5FC947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C00CE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882808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BB82BC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C46B2C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5" w15:restartNumberingAfterBreak="0">
    <w:nsid w:val="13DE722B"/>
    <w:multiLevelType w:val="multilevel"/>
    <w:tmpl w:val="A930440C"/>
    <w:styleLink w:val="WWNum811"/>
    <w:lvl w:ilvl="0">
      <w:start w:val="1"/>
      <w:numFmt w:val="decimal"/>
      <w:pStyle w:val="a"/>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46" w15:restartNumberingAfterBreak="0">
    <w:nsid w:val="14B21BB3"/>
    <w:multiLevelType w:val="hybridMultilevel"/>
    <w:tmpl w:val="9B28FE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15:restartNumberingAfterBreak="0">
    <w:nsid w:val="15923CB2"/>
    <w:multiLevelType w:val="hybridMultilevel"/>
    <w:tmpl w:val="66E4BE1A"/>
    <w:styleLink w:val="50"/>
    <w:lvl w:ilvl="0" w:tplc="9A20569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1C807A6">
      <w:start w:val="1"/>
      <w:numFmt w:val="decimal"/>
      <w:lvlText w:val="%2."/>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CA78EDA2">
      <w:start w:val="1"/>
      <w:numFmt w:val="decimal"/>
      <w:lvlText w:val="%3."/>
      <w:lvlJc w:val="left"/>
      <w:pPr>
        <w:tabs>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E34C6450">
      <w:start w:val="1"/>
      <w:numFmt w:val="decimal"/>
      <w:lvlText w:val="%4."/>
      <w:lvlJc w:val="left"/>
      <w:pPr>
        <w:tabs>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0EE9F18">
      <w:start w:val="1"/>
      <w:numFmt w:val="decimal"/>
      <w:lvlText w:val="%5."/>
      <w:lvlJc w:val="left"/>
      <w:pPr>
        <w:tabs>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7811E4">
      <w:start w:val="1"/>
      <w:numFmt w:val="decimal"/>
      <w:lvlText w:val="%6."/>
      <w:lvlJc w:val="left"/>
      <w:pPr>
        <w:tabs>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FC094AE">
      <w:start w:val="1"/>
      <w:numFmt w:val="decimal"/>
      <w:lvlText w:val="%7."/>
      <w:lvlJc w:val="left"/>
      <w:pPr>
        <w:tabs>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5EC07116">
      <w:start w:val="1"/>
      <w:numFmt w:val="decimal"/>
      <w:lvlText w:val="%8."/>
      <w:lvlJc w:val="left"/>
      <w:pPr>
        <w:tabs>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E00A7F04">
      <w:start w:val="1"/>
      <w:numFmt w:val="decimal"/>
      <w:lvlText w:val="%9."/>
      <w:lvlJc w:val="left"/>
      <w:pPr>
        <w:tabs>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48" w15:restartNumberingAfterBreak="0">
    <w:nsid w:val="15E477DB"/>
    <w:multiLevelType w:val="multilevel"/>
    <w:tmpl w:val="B57849EC"/>
    <w:styleLink w:val="WWNum5"/>
    <w:lvl w:ilvl="0">
      <w:numFmt w:val="bullet"/>
      <w:lvlText w:val="–"/>
      <w:lvlJc w:val="left"/>
      <w:pPr>
        <w:ind w:left="2520"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9" w15:restartNumberingAfterBreak="0">
    <w:nsid w:val="16B13617"/>
    <w:multiLevelType w:val="hybridMultilevel"/>
    <w:tmpl w:val="EB76A8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15:restartNumberingAfterBreak="0">
    <w:nsid w:val="17472F0E"/>
    <w:multiLevelType w:val="hybridMultilevel"/>
    <w:tmpl w:val="8176EE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17D62053"/>
    <w:multiLevelType w:val="hybridMultilevel"/>
    <w:tmpl w:val="87BA5A6A"/>
    <w:styleLink w:val="65"/>
    <w:lvl w:ilvl="0" w:tplc="290060C4">
      <w:start w:val="1"/>
      <w:numFmt w:val="decimal"/>
      <w:lvlText w:val="%1)"/>
      <w:lvlJc w:val="left"/>
      <w:pPr>
        <w:tabs>
          <w:tab w:val="num" w:pos="993"/>
        </w:tabs>
        <w:ind w:left="426" w:firstLine="141"/>
      </w:pPr>
      <w:rPr>
        <w:rFonts w:hAnsi="Arial Unicode MS"/>
        <w:caps w:val="0"/>
        <w:smallCaps w:val="0"/>
        <w:strike w:val="0"/>
        <w:dstrike w:val="0"/>
        <w:color w:val="000000"/>
        <w:spacing w:val="0"/>
        <w:w w:val="100"/>
        <w:kern w:val="0"/>
        <w:position w:val="0"/>
        <w:highlight w:val="none"/>
        <w:vertAlign w:val="baseline"/>
      </w:rPr>
    </w:lvl>
    <w:lvl w:ilvl="1" w:tplc="977617C0">
      <w:start w:val="1"/>
      <w:numFmt w:val="lowerLetter"/>
      <w:suff w:val="nothing"/>
      <w:lvlText w:val="%2."/>
      <w:lvlJc w:val="left"/>
      <w:pPr>
        <w:tabs>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671623E2">
      <w:start w:val="1"/>
      <w:numFmt w:val="lowerRoman"/>
      <w:lvlText w:val="%3."/>
      <w:lvlJc w:val="left"/>
      <w:pPr>
        <w:tabs>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226E4540">
      <w:start w:val="1"/>
      <w:numFmt w:val="decimal"/>
      <w:lvlText w:val="%4."/>
      <w:lvlJc w:val="left"/>
      <w:pPr>
        <w:tabs>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151AD70C">
      <w:start w:val="1"/>
      <w:numFmt w:val="lowerLetter"/>
      <w:lvlText w:val="%5."/>
      <w:lvlJc w:val="left"/>
      <w:pPr>
        <w:tabs>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731C846C">
      <w:start w:val="1"/>
      <w:numFmt w:val="lowerRoman"/>
      <w:lvlText w:val="%6."/>
      <w:lvlJc w:val="left"/>
      <w:pPr>
        <w:tabs>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B82C0E26">
      <w:start w:val="1"/>
      <w:numFmt w:val="decimal"/>
      <w:lvlText w:val="%7."/>
      <w:lvlJc w:val="left"/>
      <w:pPr>
        <w:tabs>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275091D8">
      <w:start w:val="1"/>
      <w:numFmt w:val="lowerLetter"/>
      <w:lvlText w:val="%8."/>
      <w:lvlJc w:val="left"/>
      <w:pPr>
        <w:tabs>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B87AC7E0">
      <w:start w:val="1"/>
      <w:numFmt w:val="lowerRoman"/>
      <w:lvlText w:val="%9."/>
      <w:lvlJc w:val="left"/>
      <w:pPr>
        <w:tabs>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52" w15:restartNumberingAfterBreak="0">
    <w:nsid w:val="183B55DE"/>
    <w:multiLevelType w:val="multilevel"/>
    <w:tmpl w:val="183B55D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198D6B24"/>
    <w:multiLevelType w:val="hybridMultilevel"/>
    <w:tmpl w:val="1A78AD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1A8806E6"/>
    <w:multiLevelType w:val="hybridMultilevel"/>
    <w:tmpl w:val="B62AE204"/>
    <w:styleLink w:val="30"/>
    <w:lvl w:ilvl="0" w:tplc="31D4F1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32C03F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F56CC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492DFA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EA89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D0889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35A65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7EAB3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D5C417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5" w15:restartNumberingAfterBreak="0">
    <w:nsid w:val="1AA96E3B"/>
    <w:multiLevelType w:val="hybridMultilevel"/>
    <w:tmpl w:val="5E0A0DC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15:restartNumberingAfterBreak="0">
    <w:nsid w:val="1AFE2CBB"/>
    <w:multiLevelType w:val="hybridMultilevel"/>
    <w:tmpl w:val="88A6C2DC"/>
    <w:lvl w:ilvl="0" w:tplc="FA6A6E0E">
      <w:start w:val="3"/>
      <w:numFmt w:val="decimal"/>
      <w:lvlText w:val="%1)"/>
      <w:lvlJc w:val="left"/>
      <w:pPr>
        <w:ind w:left="4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7018B0CA">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D0EEE2D6">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E78CA99E">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A7D4DD78">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DC5647AA">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BE80AD22">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5D0E4E58">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D6340F94">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57" w15:restartNumberingAfterBreak="0">
    <w:nsid w:val="1B536423"/>
    <w:multiLevelType w:val="multilevel"/>
    <w:tmpl w:val="BE5E9EA4"/>
    <w:styleLink w:val="WWNum1214"/>
    <w:lvl w:ilvl="0">
      <w:start w:val="1"/>
      <w:numFmt w:val="decimal"/>
      <w:lvlText w:val="%1)"/>
      <w:lvlJc w:val="left"/>
      <w:pPr>
        <w:tabs>
          <w:tab w:val="num" w:pos="720"/>
        </w:tabs>
        <w:ind w:left="720" w:hanging="360"/>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58" w15:restartNumberingAfterBreak="0">
    <w:nsid w:val="1BC7676D"/>
    <w:multiLevelType w:val="multilevel"/>
    <w:tmpl w:val="34680022"/>
    <w:styleLink w:val="WWNum3"/>
    <w:lvl w:ilvl="0">
      <w:numFmt w:val="bullet"/>
      <w:lvlText w:val="–"/>
      <w:lvlJc w:val="left"/>
      <w:pPr>
        <w:ind w:left="112" w:hanging="707"/>
      </w:pPr>
      <w:rPr>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59" w15:restartNumberingAfterBreak="0">
    <w:nsid w:val="1BE13F0E"/>
    <w:multiLevelType w:val="hybridMultilevel"/>
    <w:tmpl w:val="840C4ECA"/>
    <w:styleLink w:val="45"/>
    <w:lvl w:ilvl="0" w:tplc="052256E8">
      <w:start w:val="1"/>
      <w:numFmt w:val="decimal"/>
      <w:lvlText w:val="%1."/>
      <w:lvlJc w:val="left"/>
      <w:pPr>
        <w:tabs>
          <w:tab w:val="left" w:pos="442"/>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CE6C222">
      <w:start w:val="1"/>
      <w:numFmt w:val="decimal"/>
      <w:lvlText w:val="%2."/>
      <w:lvlJc w:val="left"/>
      <w:pPr>
        <w:tabs>
          <w:tab w:val="left" w:pos="442"/>
          <w:tab w:val="num" w:pos="1428"/>
        </w:tabs>
        <w:ind w:left="861" w:firstLine="426"/>
      </w:pPr>
      <w:rPr>
        <w:rFonts w:hAnsi="Arial Unicode MS"/>
        <w:caps w:val="0"/>
        <w:smallCaps w:val="0"/>
        <w:strike w:val="0"/>
        <w:dstrike w:val="0"/>
        <w:color w:val="000000"/>
        <w:spacing w:val="0"/>
        <w:w w:val="100"/>
        <w:kern w:val="0"/>
        <w:position w:val="0"/>
        <w:highlight w:val="none"/>
        <w:vertAlign w:val="baseline"/>
      </w:rPr>
    </w:lvl>
    <w:lvl w:ilvl="2" w:tplc="11149B6A">
      <w:start w:val="1"/>
      <w:numFmt w:val="decimal"/>
      <w:lvlText w:val="%3."/>
      <w:lvlJc w:val="left"/>
      <w:pPr>
        <w:tabs>
          <w:tab w:val="left" w:pos="442"/>
          <w:tab w:val="num" w:pos="2148"/>
        </w:tabs>
        <w:ind w:left="1581" w:firstLine="426"/>
      </w:pPr>
      <w:rPr>
        <w:rFonts w:hAnsi="Arial Unicode MS"/>
        <w:caps w:val="0"/>
        <w:smallCaps w:val="0"/>
        <w:strike w:val="0"/>
        <w:dstrike w:val="0"/>
        <w:color w:val="000000"/>
        <w:spacing w:val="0"/>
        <w:w w:val="100"/>
        <w:kern w:val="0"/>
        <w:position w:val="0"/>
        <w:highlight w:val="none"/>
        <w:vertAlign w:val="baseline"/>
      </w:rPr>
    </w:lvl>
    <w:lvl w:ilvl="3" w:tplc="E2800EDE">
      <w:start w:val="1"/>
      <w:numFmt w:val="decimal"/>
      <w:lvlText w:val="%4."/>
      <w:lvlJc w:val="left"/>
      <w:pPr>
        <w:tabs>
          <w:tab w:val="left" w:pos="442"/>
          <w:tab w:val="num" w:pos="2868"/>
        </w:tabs>
        <w:ind w:left="2301" w:firstLine="426"/>
      </w:pPr>
      <w:rPr>
        <w:rFonts w:hAnsi="Arial Unicode MS"/>
        <w:caps w:val="0"/>
        <w:smallCaps w:val="0"/>
        <w:strike w:val="0"/>
        <w:dstrike w:val="0"/>
        <w:color w:val="000000"/>
        <w:spacing w:val="0"/>
        <w:w w:val="100"/>
        <w:kern w:val="0"/>
        <w:position w:val="0"/>
        <w:highlight w:val="none"/>
        <w:vertAlign w:val="baseline"/>
      </w:rPr>
    </w:lvl>
    <w:lvl w:ilvl="4" w:tplc="AA8AE3DE">
      <w:start w:val="1"/>
      <w:numFmt w:val="decimal"/>
      <w:lvlText w:val="%5."/>
      <w:lvlJc w:val="left"/>
      <w:pPr>
        <w:tabs>
          <w:tab w:val="left" w:pos="442"/>
          <w:tab w:val="num" w:pos="3588"/>
        </w:tabs>
        <w:ind w:left="3021" w:firstLine="426"/>
      </w:pPr>
      <w:rPr>
        <w:rFonts w:hAnsi="Arial Unicode MS"/>
        <w:caps w:val="0"/>
        <w:smallCaps w:val="0"/>
        <w:strike w:val="0"/>
        <w:dstrike w:val="0"/>
        <w:color w:val="000000"/>
        <w:spacing w:val="0"/>
        <w:w w:val="100"/>
        <w:kern w:val="0"/>
        <w:position w:val="0"/>
        <w:highlight w:val="none"/>
        <w:vertAlign w:val="baseline"/>
      </w:rPr>
    </w:lvl>
    <w:lvl w:ilvl="5" w:tplc="4F04E36A">
      <w:start w:val="1"/>
      <w:numFmt w:val="decimal"/>
      <w:lvlText w:val="%6."/>
      <w:lvlJc w:val="left"/>
      <w:pPr>
        <w:tabs>
          <w:tab w:val="left" w:pos="442"/>
          <w:tab w:val="num" w:pos="4308"/>
        </w:tabs>
        <w:ind w:left="3741" w:firstLine="426"/>
      </w:pPr>
      <w:rPr>
        <w:rFonts w:hAnsi="Arial Unicode MS"/>
        <w:caps w:val="0"/>
        <w:smallCaps w:val="0"/>
        <w:strike w:val="0"/>
        <w:dstrike w:val="0"/>
        <w:color w:val="000000"/>
        <w:spacing w:val="0"/>
        <w:w w:val="100"/>
        <w:kern w:val="0"/>
        <w:position w:val="0"/>
        <w:highlight w:val="none"/>
        <w:vertAlign w:val="baseline"/>
      </w:rPr>
    </w:lvl>
    <w:lvl w:ilvl="6" w:tplc="16063CBE">
      <w:start w:val="1"/>
      <w:numFmt w:val="decimal"/>
      <w:lvlText w:val="%7."/>
      <w:lvlJc w:val="left"/>
      <w:pPr>
        <w:tabs>
          <w:tab w:val="left" w:pos="442"/>
          <w:tab w:val="num" w:pos="5028"/>
        </w:tabs>
        <w:ind w:left="4461" w:firstLine="426"/>
      </w:pPr>
      <w:rPr>
        <w:rFonts w:hAnsi="Arial Unicode MS"/>
        <w:caps w:val="0"/>
        <w:smallCaps w:val="0"/>
        <w:strike w:val="0"/>
        <w:dstrike w:val="0"/>
        <w:color w:val="000000"/>
        <w:spacing w:val="0"/>
        <w:w w:val="100"/>
        <w:kern w:val="0"/>
        <w:position w:val="0"/>
        <w:highlight w:val="none"/>
        <w:vertAlign w:val="baseline"/>
      </w:rPr>
    </w:lvl>
    <w:lvl w:ilvl="7" w:tplc="9EA811E0">
      <w:start w:val="1"/>
      <w:numFmt w:val="decimal"/>
      <w:lvlText w:val="%8."/>
      <w:lvlJc w:val="left"/>
      <w:pPr>
        <w:tabs>
          <w:tab w:val="left" w:pos="442"/>
          <w:tab w:val="num" w:pos="5748"/>
        </w:tabs>
        <w:ind w:left="5181" w:firstLine="426"/>
      </w:pPr>
      <w:rPr>
        <w:rFonts w:hAnsi="Arial Unicode MS"/>
        <w:caps w:val="0"/>
        <w:smallCaps w:val="0"/>
        <w:strike w:val="0"/>
        <w:dstrike w:val="0"/>
        <w:color w:val="000000"/>
        <w:spacing w:val="0"/>
        <w:w w:val="100"/>
        <w:kern w:val="0"/>
        <w:position w:val="0"/>
        <w:highlight w:val="none"/>
        <w:vertAlign w:val="baseline"/>
      </w:rPr>
    </w:lvl>
    <w:lvl w:ilvl="8" w:tplc="098EF442">
      <w:start w:val="1"/>
      <w:numFmt w:val="decimal"/>
      <w:lvlText w:val="%9."/>
      <w:lvlJc w:val="left"/>
      <w:pPr>
        <w:tabs>
          <w:tab w:val="left" w:pos="442"/>
          <w:tab w:val="num" w:pos="6468"/>
        </w:tabs>
        <w:ind w:left="5901" w:firstLine="426"/>
      </w:pPr>
      <w:rPr>
        <w:rFonts w:hAnsi="Arial Unicode MS"/>
        <w:caps w:val="0"/>
        <w:smallCaps w:val="0"/>
        <w:strike w:val="0"/>
        <w:dstrike w:val="0"/>
        <w:color w:val="000000"/>
        <w:spacing w:val="0"/>
        <w:w w:val="100"/>
        <w:kern w:val="0"/>
        <w:position w:val="0"/>
        <w:highlight w:val="none"/>
        <w:vertAlign w:val="baseline"/>
      </w:rPr>
    </w:lvl>
  </w:abstractNum>
  <w:abstractNum w:abstractNumId="60" w15:restartNumberingAfterBreak="0">
    <w:nsid w:val="1C5061BC"/>
    <w:multiLevelType w:val="hybridMultilevel"/>
    <w:tmpl w:val="532C17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1D590C1F"/>
    <w:multiLevelType w:val="hybridMultilevel"/>
    <w:tmpl w:val="654C8356"/>
    <w:lvl w:ilvl="0" w:tplc="049057AC">
      <w:start w:val="5"/>
      <w:numFmt w:val="decimal"/>
      <w:lvlText w:val="%1)"/>
      <w:lvlJc w:val="left"/>
      <w:pPr>
        <w:ind w:left="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2F0EA02">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D56CB94">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1BE15B0">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9961480">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90625B6">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3F2BBC4">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914A8C0">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9B00D62">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2" w15:restartNumberingAfterBreak="0">
    <w:nsid w:val="1DA90E70"/>
    <w:multiLevelType w:val="multilevel"/>
    <w:tmpl w:val="FFC00896"/>
    <w:styleLink w:val="WWNum61"/>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63" w15:restartNumberingAfterBreak="0">
    <w:nsid w:val="1E670ACE"/>
    <w:multiLevelType w:val="hybridMultilevel"/>
    <w:tmpl w:val="6EE02B00"/>
    <w:styleLink w:val="WWNum1311"/>
    <w:lvl w:ilvl="0" w:tplc="27E26744">
      <w:start w:val="1"/>
      <w:numFmt w:val="bullet"/>
      <w:lvlText w:val="•"/>
      <w:lvlJc w:val="left"/>
      <w:pPr>
        <w:tabs>
          <w:tab w:val="num" w:pos="708"/>
        </w:tabs>
        <w:ind w:left="142"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1C06B2">
      <w:start w:val="1"/>
      <w:numFmt w:val="bullet"/>
      <w:suff w:val="nothing"/>
      <w:lvlText w:val="o"/>
      <w:lvlJc w:val="left"/>
      <w:pPr>
        <w:ind w:left="862" w:firstLine="43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18ECA86">
      <w:start w:val="1"/>
      <w:numFmt w:val="bullet"/>
      <w:lvlText w:val="▪"/>
      <w:lvlJc w:val="left"/>
      <w:pPr>
        <w:ind w:left="1582" w:hanging="25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ED2D498">
      <w:start w:val="1"/>
      <w:numFmt w:val="bullet"/>
      <w:lvlText w:val="•"/>
      <w:lvlJc w:val="left"/>
      <w:pPr>
        <w:ind w:left="2302" w:hanging="24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6542FEC">
      <w:start w:val="1"/>
      <w:numFmt w:val="bullet"/>
      <w:lvlText w:val="o"/>
      <w:lvlJc w:val="left"/>
      <w:pPr>
        <w:ind w:left="3022" w:hanging="23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1300288">
      <w:start w:val="1"/>
      <w:numFmt w:val="bullet"/>
      <w:lvlText w:val="▪"/>
      <w:lvlJc w:val="left"/>
      <w:pPr>
        <w:ind w:left="3742" w:hanging="22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45AC22E">
      <w:start w:val="1"/>
      <w:numFmt w:val="bullet"/>
      <w:lvlText w:val="•"/>
      <w:lvlJc w:val="left"/>
      <w:pPr>
        <w:ind w:left="4462" w:hanging="21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BDAF13A">
      <w:start w:val="1"/>
      <w:numFmt w:val="bullet"/>
      <w:lvlText w:val="o"/>
      <w:lvlJc w:val="left"/>
      <w:pPr>
        <w:ind w:left="5182" w:hanging="19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3E9A52">
      <w:start w:val="1"/>
      <w:numFmt w:val="bullet"/>
      <w:lvlText w:val="▪"/>
      <w:lvlJc w:val="left"/>
      <w:pPr>
        <w:ind w:left="5902" w:hanging="18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4" w15:restartNumberingAfterBreak="0">
    <w:nsid w:val="1EED1799"/>
    <w:multiLevelType w:val="hybridMultilevel"/>
    <w:tmpl w:val="EA4021D0"/>
    <w:styleLink w:val="WWNum1611"/>
    <w:lvl w:ilvl="0" w:tplc="AB70615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8C4F85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F0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D2076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B7035A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2226C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F6803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B0271D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DD8AEB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5" w15:restartNumberingAfterBreak="0">
    <w:nsid w:val="1F1F1BBE"/>
    <w:multiLevelType w:val="hybridMultilevel"/>
    <w:tmpl w:val="72CEA958"/>
    <w:lvl w:ilvl="0" w:tplc="05FA87FC">
      <w:start w:val="1"/>
      <w:numFmt w:val="decimal"/>
      <w:lvlText w:val="%1)"/>
      <w:lvlJc w:val="left"/>
      <w:pPr>
        <w:ind w:left="927" w:hanging="360"/>
      </w:pPr>
      <w:rPr>
        <w:rFonts w:hint="default"/>
        <w:b w:val="0"/>
        <w:sz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6" w15:restartNumberingAfterBreak="0">
    <w:nsid w:val="1F41407F"/>
    <w:multiLevelType w:val="hybridMultilevel"/>
    <w:tmpl w:val="C4269E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20F34DDF"/>
    <w:multiLevelType w:val="hybridMultilevel"/>
    <w:tmpl w:val="526A24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15:restartNumberingAfterBreak="0">
    <w:nsid w:val="2188131A"/>
    <w:multiLevelType w:val="hybridMultilevel"/>
    <w:tmpl w:val="DFF8B1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21C422B5"/>
    <w:multiLevelType w:val="hybridMultilevel"/>
    <w:tmpl w:val="20ACCE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21E45E95"/>
    <w:multiLevelType w:val="hybridMultilevel"/>
    <w:tmpl w:val="63AADBC8"/>
    <w:styleLink w:val="77"/>
    <w:lvl w:ilvl="0" w:tplc="3092D4D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CC200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81ED1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5C4F0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114A72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662212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4A446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224F1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9E09C7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1" w15:restartNumberingAfterBreak="0">
    <w:nsid w:val="21FD250A"/>
    <w:multiLevelType w:val="hybridMultilevel"/>
    <w:tmpl w:val="4BB277E4"/>
    <w:lvl w:ilvl="0" w:tplc="F8A8CA1C">
      <w:start w:val="1"/>
      <w:numFmt w:val="decimal"/>
      <w:lvlText w:val="%1)"/>
      <w:lvlJc w:val="left"/>
      <w:pPr>
        <w:ind w:left="1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6D2CD5C">
      <w:start w:val="1"/>
      <w:numFmt w:val="lowerLetter"/>
      <w:lvlText w:val="%2"/>
      <w:lvlJc w:val="left"/>
      <w:pPr>
        <w:ind w:left="1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A885502">
      <w:start w:val="1"/>
      <w:numFmt w:val="lowerRoman"/>
      <w:lvlText w:val="%3"/>
      <w:lvlJc w:val="left"/>
      <w:pPr>
        <w:ind w:left="23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2F84B6E">
      <w:start w:val="1"/>
      <w:numFmt w:val="decimal"/>
      <w:lvlText w:val="%4"/>
      <w:lvlJc w:val="left"/>
      <w:pPr>
        <w:ind w:left="3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F6A6702">
      <w:start w:val="1"/>
      <w:numFmt w:val="lowerLetter"/>
      <w:lvlText w:val="%5"/>
      <w:lvlJc w:val="left"/>
      <w:pPr>
        <w:ind w:left="3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FA66412">
      <w:start w:val="1"/>
      <w:numFmt w:val="lowerRoman"/>
      <w:lvlText w:val="%6"/>
      <w:lvlJc w:val="left"/>
      <w:pPr>
        <w:ind w:left="4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F087AB0">
      <w:start w:val="1"/>
      <w:numFmt w:val="decimal"/>
      <w:lvlText w:val="%7"/>
      <w:lvlJc w:val="left"/>
      <w:pPr>
        <w:ind w:left="5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DB00F6E">
      <w:start w:val="1"/>
      <w:numFmt w:val="lowerLetter"/>
      <w:lvlText w:val="%8"/>
      <w:lvlJc w:val="left"/>
      <w:pPr>
        <w:ind w:left="5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5D8CEDA">
      <w:start w:val="1"/>
      <w:numFmt w:val="lowerRoman"/>
      <w:lvlText w:val="%9"/>
      <w:lvlJc w:val="left"/>
      <w:pPr>
        <w:ind w:left="6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2" w15:restartNumberingAfterBreak="0">
    <w:nsid w:val="22681A75"/>
    <w:multiLevelType w:val="hybridMultilevel"/>
    <w:tmpl w:val="608EAE90"/>
    <w:lvl w:ilvl="0" w:tplc="4DDC5FF4">
      <w:start w:val="4"/>
      <w:numFmt w:val="decimal"/>
      <w:lvlText w:val="%1)"/>
      <w:lvlJc w:val="left"/>
      <w:pPr>
        <w:ind w:left="1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992DB40">
      <w:start w:val="1"/>
      <w:numFmt w:val="lowerLetter"/>
      <w:lvlText w:val="%2"/>
      <w:lvlJc w:val="left"/>
      <w:pPr>
        <w:ind w:left="1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5C8DCCE">
      <w:start w:val="1"/>
      <w:numFmt w:val="lowerRoman"/>
      <w:lvlText w:val="%3"/>
      <w:lvlJc w:val="left"/>
      <w:pPr>
        <w:ind w:left="23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60298AE">
      <w:start w:val="1"/>
      <w:numFmt w:val="decimal"/>
      <w:lvlText w:val="%4"/>
      <w:lvlJc w:val="left"/>
      <w:pPr>
        <w:ind w:left="3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C9CA2D0">
      <w:start w:val="1"/>
      <w:numFmt w:val="lowerLetter"/>
      <w:lvlText w:val="%5"/>
      <w:lvlJc w:val="left"/>
      <w:pPr>
        <w:ind w:left="3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166817E">
      <w:start w:val="1"/>
      <w:numFmt w:val="lowerRoman"/>
      <w:lvlText w:val="%6"/>
      <w:lvlJc w:val="left"/>
      <w:pPr>
        <w:ind w:left="4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E0421BA">
      <w:start w:val="1"/>
      <w:numFmt w:val="decimal"/>
      <w:lvlText w:val="%7"/>
      <w:lvlJc w:val="left"/>
      <w:pPr>
        <w:ind w:left="5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664DD8E">
      <w:start w:val="1"/>
      <w:numFmt w:val="lowerLetter"/>
      <w:lvlText w:val="%8"/>
      <w:lvlJc w:val="left"/>
      <w:pPr>
        <w:ind w:left="5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1FE5764">
      <w:start w:val="1"/>
      <w:numFmt w:val="lowerRoman"/>
      <w:lvlText w:val="%9"/>
      <w:lvlJc w:val="left"/>
      <w:pPr>
        <w:ind w:left="6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3" w15:restartNumberingAfterBreak="0">
    <w:nsid w:val="22BD6692"/>
    <w:multiLevelType w:val="multilevel"/>
    <w:tmpl w:val="71AEAE42"/>
    <w:styleLink w:val="List9"/>
    <w:lvl w:ilvl="0">
      <w:numFmt w:val="bullet"/>
      <w:lvlText w:val="•"/>
      <w:lvlJc w:val="left"/>
      <w:pPr>
        <w:tabs>
          <w:tab w:val="num" w:pos="284"/>
        </w:tabs>
        <w:ind w:left="284" w:hanging="284"/>
      </w:pPr>
      <w:rPr>
        <w:position w:val="0"/>
        <w:sz w:val="24"/>
        <w:szCs w:val="24"/>
        <w:lang w:val="ru-RU"/>
      </w:rPr>
    </w:lvl>
    <w:lvl w:ilvl="1">
      <w:start w:val="1"/>
      <w:numFmt w:val="bullet"/>
      <w:lvlText w:val="o"/>
      <w:lvlJc w:val="left"/>
      <w:pPr>
        <w:tabs>
          <w:tab w:val="num" w:pos="1500"/>
        </w:tabs>
        <w:ind w:left="1500" w:hanging="420"/>
      </w:pPr>
      <w:rPr>
        <w:position w:val="0"/>
        <w:sz w:val="28"/>
        <w:szCs w:val="28"/>
        <w:lang w:val="ru-RU"/>
      </w:rPr>
    </w:lvl>
    <w:lvl w:ilvl="2">
      <w:start w:val="1"/>
      <w:numFmt w:val="bullet"/>
      <w:lvlText w:val="▪"/>
      <w:lvlJc w:val="left"/>
      <w:pPr>
        <w:tabs>
          <w:tab w:val="num" w:pos="2220"/>
        </w:tabs>
        <w:ind w:left="2220" w:hanging="420"/>
      </w:pPr>
      <w:rPr>
        <w:position w:val="0"/>
        <w:sz w:val="28"/>
        <w:szCs w:val="28"/>
        <w:lang w:val="ru-RU"/>
      </w:rPr>
    </w:lvl>
    <w:lvl w:ilvl="3">
      <w:start w:val="1"/>
      <w:numFmt w:val="bullet"/>
      <w:lvlText w:val="▪"/>
      <w:lvlJc w:val="left"/>
      <w:pPr>
        <w:tabs>
          <w:tab w:val="num" w:pos="2940"/>
        </w:tabs>
        <w:ind w:left="2940" w:hanging="420"/>
      </w:pPr>
      <w:rPr>
        <w:position w:val="0"/>
        <w:sz w:val="28"/>
        <w:szCs w:val="28"/>
        <w:lang w:val="ru-RU"/>
      </w:rPr>
    </w:lvl>
    <w:lvl w:ilvl="4">
      <w:start w:val="1"/>
      <w:numFmt w:val="bullet"/>
      <w:lvlText w:val="▪"/>
      <w:lvlJc w:val="left"/>
      <w:pPr>
        <w:tabs>
          <w:tab w:val="num" w:pos="3660"/>
        </w:tabs>
        <w:ind w:left="3660" w:hanging="420"/>
      </w:pPr>
      <w:rPr>
        <w:position w:val="0"/>
        <w:sz w:val="28"/>
        <w:szCs w:val="28"/>
        <w:lang w:val="ru-RU"/>
      </w:rPr>
    </w:lvl>
    <w:lvl w:ilvl="5">
      <w:start w:val="1"/>
      <w:numFmt w:val="bullet"/>
      <w:lvlText w:val="▪"/>
      <w:lvlJc w:val="left"/>
      <w:pPr>
        <w:tabs>
          <w:tab w:val="num" w:pos="4380"/>
        </w:tabs>
        <w:ind w:left="4380" w:hanging="420"/>
      </w:pPr>
      <w:rPr>
        <w:position w:val="0"/>
        <w:sz w:val="28"/>
        <w:szCs w:val="28"/>
        <w:lang w:val="ru-RU"/>
      </w:rPr>
    </w:lvl>
    <w:lvl w:ilvl="6">
      <w:start w:val="1"/>
      <w:numFmt w:val="bullet"/>
      <w:lvlText w:val="▪"/>
      <w:lvlJc w:val="left"/>
      <w:pPr>
        <w:tabs>
          <w:tab w:val="num" w:pos="5100"/>
        </w:tabs>
        <w:ind w:left="5100" w:hanging="420"/>
      </w:pPr>
      <w:rPr>
        <w:position w:val="0"/>
        <w:sz w:val="28"/>
        <w:szCs w:val="28"/>
        <w:lang w:val="ru-RU"/>
      </w:rPr>
    </w:lvl>
    <w:lvl w:ilvl="7">
      <w:start w:val="1"/>
      <w:numFmt w:val="bullet"/>
      <w:lvlText w:val="▪"/>
      <w:lvlJc w:val="left"/>
      <w:pPr>
        <w:tabs>
          <w:tab w:val="num" w:pos="5820"/>
        </w:tabs>
        <w:ind w:left="5820" w:hanging="420"/>
      </w:pPr>
      <w:rPr>
        <w:position w:val="0"/>
        <w:sz w:val="28"/>
        <w:szCs w:val="28"/>
        <w:lang w:val="ru-RU"/>
      </w:rPr>
    </w:lvl>
    <w:lvl w:ilvl="8">
      <w:start w:val="1"/>
      <w:numFmt w:val="bullet"/>
      <w:lvlText w:val="▪"/>
      <w:lvlJc w:val="left"/>
      <w:pPr>
        <w:tabs>
          <w:tab w:val="num" w:pos="6540"/>
        </w:tabs>
        <w:ind w:left="6540" w:hanging="420"/>
      </w:pPr>
      <w:rPr>
        <w:position w:val="0"/>
        <w:sz w:val="28"/>
        <w:szCs w:val="28"/>
        <w:lang w:val="ru-RU"/>
      </w:rPr>
    </w:lvl>
  </w:abstractNum>
  <w:abstractNum w:abstractNumId="74" w15:restartNumberingAfterBreak="0">
    <w:nsid w:val="24841C8F"/>
    <w:multiLevelType w:val="hybridMultilevel"/>
    <w:tmpl w:val="8A7669D2"/>
    <w:styleLink w:val="18"/>
    <w:lvl w:ilvl="0" w:tplc="29F86D3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BD8016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CB20A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AD0947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12815DA">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3EABCE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2B278C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570B43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88967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5" w15:restartNumberingAfterBreak="0">
    <w:nsid w:val="25AD0EF2"/>
    <w:multiLevelType w:val="hybridMultilevel"/>
    <w:tmpl w:val="64FA63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25B25EB9"/>
    <w:multiLevelType w:val="hybridMultilevel"/>
    <w:tmpl w:val="95069B0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25E57F55"/>
    <w:multiLevelType w:val="hybridMultilevel"/>
    <w:tmpl w:val="7CFC571E"/>
    <w:styleLink w:val="47"/>
    <w:lvl w:ilvl="0" w:tplc="90720D5A">
      <w:start w:val="1"/>
      <w:numFmt w:val="decimal"/>
      <w:lvlText w:val="%1."/>
      <w:lvlJc w:val="left"/>
      <w:pPr>
        <w:tabs>
          <w:tab w:val="left" w:pos="42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B4082DAE">
      <w:start w:val="1"/>
      <w:numFmt w:val="decimal"/>
      <w:lvlText w:val="%2."/>
      <w:lvlJc w:val="left"/>
      <w:pPr>
        <w:tabs>
          <w:tab w:val="left" w:pos="42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B64AC6D6">
      <w:start w:val="1"/>
      <w:numFmt w:val="decimal"/>
      <w:lvlText w:val="%3."/>
      <w:lvlJc w:val="left"/>
      <w:pPr>
        <w:tabs>
          <w:tab w:val="left" w:pos="42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99B07EA4">
      <w:start w:val="1"/>
      <w:numFmt w:val="decimal"/>
      <w:lvlText w:val="%4."/>
      <w:lvlJc w:val="left"/>
      <w:pPr>
        <w:tabs>
          <w:tab w:val="left" w:pos="42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A146E6E">
      <w:start w:val="1"/>
      <w:numFmt w:val="decimal"/>
      <w:lvlText w:val="%5."/>
      <w:lvlJc w:val="left"/>
      <w:pPr>
        <w:tabs>
          <w:tab w:val="left" w:pos="42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42C908">
      <w:start w:val="1"/>
      <w:numFmt w:val="decimal"/>
      <w:lvlText w:val="%6."/>
      <w:lvlJc w:val="left"/>
      <w:pPr>
        <w:tabs>
          <w:tab w:val="left" w:pos="42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14BC06">
      <w:start w:val="1"/>
      <w:numFmt w:val="decimal"/>
      <w:lvlText w:val="%7."/>
      <w:lvlJc w:val="left"/>
      <w:pPr>
        <w:tabs>
          <w:tab w:val="left" w:pos="42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BA60D52">
      <w:start w:val="1"/>
      <w:numFmt w:val="decimal"/>
      <w:lvlText w:val="%8."/>
      <w:lvlJc w:val="left"/>
      <w:pPr>
        <w:tabs>
          <w:tab w:val="left" w:pos="42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4C40BCDC">
      <w:start w:val="1"/>
      <w:numFmt w:val="decimal"/>
      <w:lvlText w:val="%9."/>
      <w:lvlJc w:val="left"/>
      <w:pPr>
        <w:tabs>
          <w:tab w:val="left" w:pos="42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78" w15:restartNumberingAfterBreak="0">
    <w:nsid w:val="2664106C"/>
    <w:multiLevelType w:val="hybridMultilevel"/>
    <w:tmpl w:val="F21010B0"/>
    <w:styleLink w:val="WWNum511"/>
    <w:lvl w:ilvl="0" w:tplc="81AC0A6E">
      <w:start w:val="1"/>
      <w:numFmt w:val="bullet"/>
      <w:pStyle w:val="a0"/>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27D023C9"/>
    <w:multiLevelType w:val="multilevel"/>
    <w:tmpl w:val="17CE9420"/>
    <w:styleLink w:val="List20"/>
    <w:lvl w:ilvl="0">
      <w:numFmt w:val="bullet"/>
      <w:lvlText w:val="•"/>
      <w:lvlJc w:val="left"/>
      <w:pPr>
        <w:tabs>
          <w:tab w:val="num" w:pos="708"/>
        </w:tabs>
        <w:ind w:left="708" w:hanging="708"/>
      </w:pPr>
      <w:rPr>
        <w:rFonts w:ascii="Times" w:eastAsia="Times" w:hAnsi="Times" w:cs="Times"/>
        <w:position w:val="0"/>
        <w:sz w:val="24"/>
        <w:szCs w:val="24"/>
        <w:rtl w:val="0"/>
        <w:lang w:val="ru-RU"/>
      </w:rPr>
    </w:lvl>
    <w:lvl w:ilvl="1">
      <w:start w:val="1"/>
      <w:numFmt w:val="bullet"/>
      <w:lvlText w:val="o"/>
      <w:lvlJc w:val="left"/>
      <w:pPr>
        <w:tabs>
          <w:tab w:val="num" w:pos="1500"/>
        </w:tabs>
        <w:ind w:left="1500" w:hanging="420"/>
      </w:pPr>
      <w:rPr>
        <w:rFonts w:ascii="Times" w:eastAsia="Times" w:hAnsi="Times" w:cs="Times"/>
        <w:position w:val="0"/>
        <w:sz w:val="28"/>
        <w:szCs w:val="28"/>
        <w:rtl w:val="0"/>
        <w:lang w:val="ru-RU"/>
      </w:rPr>
    </w:lvl>
    <w:lvl w:ilvl="2">
      <w:start w:val="1"/>
      <w:numFmt w:val="bullet"/>
      <w:lvlText w:val="▪"/>
      <w:lvlJc w:val="left"/>
      <w:pPr>
        <w:tabs>
          <w:tab w:val="num" w:pos="2220"/>
        </w:tabs>
        <w:ind w:left="2220" w:hanging="420"/>
      </w:pPr>
      <w:rPr>
        <w:rFonts w:ascii="Times" w:eastAsia="Times" w:hAnsi="Times" w:cs="Times"/>
        <w:position w:val="0"/>
        <w:sz w:val="28"/>
        <w:szCs w:val="28"/>
        <w:rtl w:val="0"/>
        <w:lang w:val="ru-RU"/>
      </w:rPr>
    </w:lvl>
    <w:lvl w:ilvl="3">
      <w:start w:val="1"/>
      <w:numFmt w:val="bullet"/>
      <w:lvlText w:val="•"/>
      <w:lvlJc w:val="left"/>
      <w:pPr>
        <w:tabs>
          <w:tab w:val="num" w:pos="2940"/>
        </w:tabs>
        <w:ind w:left="2940" w:hanging="420"/>
      </w:pPr>
      <w:rPr>
        <w:rFonts w:ascii="Times" w:eastAsia="Times" w:hAnsi="Times" w:cs="Times"/>
        <w:position w:val="0"/>
        <w:sz w:val="28"/>
        <w:szCs w:val="28"/>
        <w:rtl w:val="0"/>
        <w:lang w:val="ru-RU"/>
      </w:rPr>
    </w:lvl>
    <w:lvl w:ilvl="4">
      <w:start w:val="1"/>
      <w:numFmt w:val="bullet"/>
      <w:lvlText w:val="o"/>
      <w:lvlJc w:val="left"/>
      <w:pPr>
        <w:tabs>
          <w:tab w:val="num" w:pos="3660"/>
        </w:tabs>
        <w:ind w:left="3660" w:hanging="420"/>
      </w:pPr>
      <w:rPr>
        <w:rFonts w:ascii="Times" w:eastAsia="Times" w:hAnsi="Times" w:cs="Times"/>
        <w:position w:val="0"/>
        <w:sz w:val="28"/>
        <w:szCs w:val="28"/>
        <w:rtl w:val="0"/>
        <w:lang w:val="ru-RU"/>
      </w:rPr>
    </w:lvl>
    <w:lvl w:ilvl="5">
      <w:start w:val="1"/>
      <w:numFmt w:val="bullet"/>
      <w:lvlText w:val="▪"/>
      <w:lvlJc w:val="left"/>
      <w:pPr>
        <w:tabs>
          <w:tab w:val="num" w:pos="4380"/>
        </w:tabs>
        <w:ind w:left="4380" w:hanging="420"/>
      </w:pPr>
      <w:rPr>
        <w:rFonts w:ascii="Times" w:eastAsia="Times" w:hAnsi="Times" w:cs="Times"/>
        <w:position w:val="0"/>
        <w:sz w:val="28"/>
        <w:szCs w:val="28"/>
        <w:rtl w:val="0"/>
        <w:lang w:val="ru-RU"/>
      </w:rPr>
    </w:lvl>
    <w:lvl w:ilvl="6">
      <w:start w:val="1"/>
      <w:numFmt w:val="bullet"/>
      <w:lvlText w:val="•"/>
      <w:lvlJc w:val="left"/>
      <w:pPr>
        <w:tabs>
          <w:tab w:val="num" w:pos="5100"/>
        </w:tabs>
        <w:ind w:left="5100" w:hanging="420"/>
      </w:pPr>
      <w:rPr>
        <w:rFonts w:ascii="Times" w:eastAsia="Times" w:hAnsi="Times" w:cs="Times"/>
        <w:position w:val="0"/>
        <w:sz w:val="28"/>
        <w:szCs w:val="28"/>
        <w:rtl w:val="0"/>
        <w:lang w:val="ru-RU"/>
      </w:rPr>
    </w:lvl>
    <w:lvl w:ilvl="7">
      <w:start w:val="1"/>
      <w:numFmt w:val="bullet"/>
      <w:lvlText w:val="o"/>
      <w:lvlJc w:val="left"/>
      <w:pPr>
        <w:tabs>
          <w:tab w:val="num" w:pos="5820"/>
        </w:tabs>
        <w:ind w:left="5820" w:hanging="420"/>
      </w:pPr>
      <w:rPr>
        <w:rFonts w:ascii="Times" w:eastAsia="Times" w:hAnsi="Times" w:cs="Times"/>
        <w:position w:val="0"/>
        <w:sz w:val="28"/>
        <w:szCs w:val="28"/>
        <w:rtl w:val="0"/>
        <w:lang w:val="ru-RU"/>
      </w:rPr>
    </w:lvl>
    <w:lvl w:ilvl="8">
      <w:start w:val="1"/>
      <w:numFmt w:val="bullet"/>
      <w:lvlText w:val="▪"/>
      <w:lvlJc w:val="left"/>
      <w:pPr>
        <w:tabs>
          <w:tab w:val="num" w:pos="6540"/>
        </w:tabs>
        <w:ind w:left="6540" w:hanging="420"/>
      </w:pPr>
      <w:rPr>
        <w:rFonts w:ascii="Times" w:eastAsia="Times" w:hAnsi="Times" w:cs="Times"/>
        <w:position w:val="0"/>
        <w:sz w:val="28"/>
        <w:szCs w:val="28"/>
        <w:rtl w:val="0"/>
        <w:lang w:val="ru-RU"/>
      </w:rPr>
    </w:lvl>
  </w:abstractNum>
  <w:abstractNum w:abstractNumId="80" w15:restartNumberingAfterBreak="0">
    <w:nsid w:val="285B623F"/>
    <w:multiLevelType w:val="hybridMultilevel"/>
    <w:tmpl w:val="C352C6A0"/>
    <w:styleLink w:val="52"/>
    <w:lvl w:ilvl="0" w:tplc="86526472">
      <w:start w:val="1"/>
      <w:numFmt w:val="decimal"/>
      <w:lvlText w:val="%1."/>
      <w:lvlJc w:val="left"/>
      <w:pPr>
        <w:tabs>
          <w:tab w:val="left" w:pos="500"/>
          <w:tab w:val="num" w:pos="708"/>
        </w:tabs>
        <w:ind w:left="141" w:firstLine="426"/>
      </w:pPr>
      <w:rPr>
        <w:rFonts w:hAnsi="Arial Unicode MS"/>
        <w:b/>
        <w:bCs/>
        <w:caps w:val="0"/>
        <w:smallCaps w:val="0"/>
        <w:strike w:val="0"/>
        <w:dstrike w:val="0"/>
        <w:color w:val="000000"/>
        <w:spacing w:val="0"/>
        <w:w w:val="100"/>
        <w:kern w:val="0"/>
        <w:position w:val="0"/>
        <w:highlight w:val="none"/>
        <w:vertAlign w:val="baseline"/>
      </w:rPr>
    </w:lvl>
    <w:lvl w:ilvl="1" w:tplc="EA3A6A32">
      <w:start w:val="1"/>
      <w:numFmt w:val="decimal"/>
      <w:lvlText w:val="%2."/>
      <w:lvlJc w:val="left"/>
      <w:pPr>
        <w:tabs>
          <w:tab w:val="left" w:pos="500"/>
          <w:tab w:val="num" w:pos="1287"/>
        </w:tabs>
        <w:ind w:left="720" w:firstLine="414"/>
      </w:pPr>
      <w:rPr>
        <w:rFonts w:hAnsi="Arial Unicode MS"/>
        <w:b/>
        <w:bCs/>
        <w:caps w:val="0"/>
        <w:smallCaps w:val="0"/>
        <w:strike w:val="0"/>
        <w:dstrike w:val="0"/>
        <w:color w:val="000000"/>
        <w:spacing w:val="0"/>
        <w:w w:val="100"/>
        <w:kern w:val="0"/>
        <w:position w:val="0"/>
        <w:highlight w:val="none"/>
        <w:vertAlign w:val="baseline"/>
      </w:rPr>
    </w:lvl>
    <w:lvl w:ilvl="2" w:tplc="5DF0458E">
      <w:start w:val="1"/>
      <w:numFmt w:val="decimal"/>
      <w:lvlText w:val="%3."/>
      <w:lvlJc w:val="left"/>
      <w:pPr>
        <w:tabs>
          <w:tab w:val="left" w:pos="500"/>
          <w:tab w:val="num" w:pos="1854"/>
        </w:tabs>
        <w:ind w:left="1287" w:firstLine="414"/>
      </w:pPr>
      <w:rPr>
        <w:rFonts w:hAnsi="Arial Unicode MS"/>
        <w:b/>
        <w:bCs/>
        <w:caps w:val="0"/>
        <w:smallCaps w:val="0"/>
        <w:strike w:val="0"/>
        <w:dstrike w:val="0"/>
        <w:color w:val="000000"/>
        <w:spacing w:val="0"/>
        <w:w w:val="100"/>
        <w:kern w:val="0"/>
        <w:position w:val="0"/>
        <w:highlight w:val="none"/>
        <w:vertAlign w:val="baseline"/>
      </w:rPr>
    </w:lvl>
    <w:lvl w:ilvl="3" w:tplc="ECB2F8DE">
      <w:start w:val="1"/>
      <w:numFmt w:val="decimal"/>
      <w:lvlText w:val="%4."/>
      <w:lvlJc w:val="left"/>
      <w:pPr>
        <w:tabs>
          <w:tab w:val="left" w:pos="500"/>
          <w:tab w:val="num" w:pos="2421"/>
        </w:tabs>
        <w:ind w:left="1854" w:firstLine="414"/>
      </w:pPr>
      <w:rPr>
        <w:rFonts w:hAnsi="Arial Unicode MS"/>
        <w:b/>
        <w:bCs/>
        <w:caps w:val="0"/>
        <w:smallCaps w:val="0"/>
        <w:strike w:val="0"/>
        <w:dstrike w:val="0"/>
        <w:color w:val="000000"/>
        <w:spacing w:val="0"/>
        <w:w w:val="100"/>
        <w:kern w:val="0"/>
        <w:position w:val="0"/>
        <w:highlight w:val="none"/>
        <w:vertAlign w:val="baseline"/>
      </w:rPr>
    </w:lvl>
    <w:lvl w:ilvl="4" w:tplc="00C85D72">
      <w:start w:val="1"/>
      <w:numFmt w:val="decimal"/>
      <w:lvlText w:val="%5."/>
      <w:lvlJc w:val="left"/>
      <w:pPr>
        <w:tabs>
          <w:tab w:val="left" w:pos="500"/>
          <w:tab w:val="num" w:pos="2988"/>
        </w:tabs>
        <w:ind w:left="2421" w:firstLine="414"/>
      </w:pPr>
      <w:rPr>
        <w:rFonts w:hAnsi="Arial Unicode MS"/>
        <w:b/>
        <w:bCs/>
        <w:caps w:val="0"/>
        <w:smallCaps w:val="0"/>
        <w:strike w:val="0"/>
        <w:dstrike w:val="0"/>
        <w:color w:val="000000"/>
        <w:spacing w:val="0"/>
        <w:w w:val="100"/>
        <w:kern w:val="0"/>
        <w:position w:val="0"/>
        <w:highlight w:val="none"/>
        <w:vertAlign w:val="baseline"/>
      </w:rPr>
    </w:lvl>
    <w:lvl w:ilvl="5" w:tplc="6C56A8E6">
      <w:start w:val="1"/>
      <w:numFmt w:val="decimal"/>
      <w:lvlText w:val="%6."/>
      <w:lvlJc w:val="left"/>
      <w:pPr>
        <w:tabs>
          <w:tab w:val="left" w:pos="500"/>
          <w:tab w:val="num" w:pos="3555"/>
        </w:tabs>
        <w:ind w:left="2988" w:firstLine="414"/>
      </w:pPr>
      <w:rPr>
        <w:rFonts w:hAnsi="Arial Unicode MS"/>
        <w:b/>
        <w:bCs/>
        <w:caps w:val="0"/>
        <w:smallCaps w:val="0"/>
        <w:strike w:val="0"/>
        <w:dstrike w:val="0"/>
        <w:color w:val="000000"/>
        <w:spacing w:val="0"/>
        <w:w w:val="100"/>
        <w:kern w:val="0"/>
        <w:position w:val="0"/>
        <w:highlight w:val="none"/>
        <w:vertAlign w:val="baseline"/>
      </w:rPr>
    </w:lvl>
    <w:lvl w:ilvl="6" w:tplc="28D0FD06">
      <w:start w:val="1"/>
      <w:numFmt w:val="decimal"/>
      <w:lvlText w:val="%7."/>
      <w:lvlJc w:val="left"/>
      <w:pPr>
        <w:tabs>
          <w:tab w:val="left" w:pos="500"/>
          <w:tab w:val="num" w:pos="4122"/>
        </w:tabs>
        <w:ind w:left="3555" w:firstLine="414"/>
      </w:pPr>
      <w:rPr>
        <w:rFonts w:hAnsi="Arial Unicode MS"/>
        <w:b/>
        <w:bCs/>
        <w:caps w:val="0"/>
        <w:smallCaps w:val="0"/>
        <w:strike w:val="0"/>
        <w:dstrike w:val="0"/>
        <w:color w:val="000000"/>
        <w:spacing w:val="0"/>
        <w:w w:val="100"/>
        <w:kern w:val="0"/>
        <w:position w:val="0"/>
        <w:highlight w:val="none"/>
        <w:vertAlign w:val="baseline"/>
      </w:rPr>
    </w:lvl>
    <w:lvl w:ilvl="7" w:tplc="6F405704">
      <w:start w:val="1"/>
      <w:numFmt w:val="decimal"/>
      <w:lvlText w:val="%8."/>
      <w:lvlJc w:val="left"/>
      <w:pPr>
        <w:tabs>
          <w:tab w:val="left" w:pos="500"/>
          <w:tab w:val="num" w:pos="4689"/>
        </w:tabs>
        <w:ind w:left="4122" w:firstLine="414"/>
      </w:pPr>
      <w:rPr>
        <w:rFonts w:hAnsi="Arial Unicode MS"/>
        <w:b/>
        <w:bCs/>
        <w:caps w:val="0"/>
        <w:smallCaps w:val="0"/>
        <w:strike w:val="0"/>
        <w:dstrike w:val="0"/>
        <w:color w:val="000000"/>
        <w:spacing w:val="0"/>
        <w:w w:val="100"/>
        <w:kern w:val="0"/>
        <w:position w:val="0"/>
        <w:highlight w:val="none"/>
        <w:vertAlign w:val="baseline"/>
      </w:rPr>
    </w:lvl>
    <w:lvl w:ilvl="8" w:tplc="BF92C008">
      <w:start w:val="1"/>
      <w:numFmt w:val="decimal"/>
      <w:lvlText w:val="%9."/>
      <w:lvlJc w:val="left"/>
      <w:pPr>
        <w:tabs>
          <w:tab w:val="left" w:pos="500"/>
          <w:tab w:val="num" w:pos="5256"/>
        </w:tabs>
        <w:ind w:left="4689" w:firstLine="414"/>
      </w:pPr>
      <w:rPr>
        <w:rFonts w:hAnsi="Arial Unicode MS"/>
        <w:b/>
        <w:bCs/>
        <w:caps w:val="0"/>
        <w:smallCaps w:val="0"/>
        <w:strike w:val="0"/>
        <w:dstrike w:val="0"/>
        <w:color w:val="000000"/>
        <w:spacing w:val="0"/>
        <w:w w:val="100"/>
        <w:kern w:val="0"/>
        <w:position w:val="0"/>
        <w:highlight w:val="none"/>
        <w:vertAlign w:val="baseline"/>
      </w:rPr>
    </w:lvl>
  </w:abstractNum>
  <w:abstractNum w:abstractNumId="81" w15:restartNumberingAfterBreak="0">
    <w:nsid w:val="2861450D"/>
    <w:multiLevelType w:val="multilevel"/>
    <w:tmpl w:val="714E35BC"/>
    <w:styleLink w:val="List16"/>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9"/>
        </w:tabs>
        <w:ind w:left="2209" w:hanging="420"/>
      </w:pPr>
      <w:rPr>
        <w:rFonts w:ascii="Times" w:eastAsia="Times" w:hAnsi="Times" w:cs="Times"/>
        <w:position w:val="0"/>
        <w:sz w:val="28"/>
        <w:szCs w:val="28"/>
        <w:rtl w:val="0"/>
        <w:lang w:val="ru-RU"/>
      </w:rPr>
    </w:lvl>
    <w:lvl w:ilvl="2">
      <w:start w:val="1"/>
      <w:numFmt w:val="bullet"/>
      <w:lvlText w:val="▪"/>
      <w:lvlJc w:val="left"/>
      <w:pPr>
        <w:tabs>
          <w:tab w:val="num" w:pos="2929"/>
        </w:tabs>
        <w:ind w:left="2929" w:hanging="420"/>
      </w:pPr>
      <w:rPr>
        <w:rFonts w:ascii="Times" w:eastAsia="Times" w:hAnsi="Times" w:cs="Times"/>
        <w:position w:val="0"/>
        <w:sz w:val="28"/>
        <w:szCs w:val="28"/>
        <w:rtl w:val="0"/>
        <w:lang w:val="ru-RU"/>
      </w:rPr>
    </w:lvl>
    <w:lvl w:ilvl="3">
      <w:start w:val="1"/>
      <w:numFmt w:val="bullet"/>
      <w:lvlText w:val="•"/>
      <w:lvlJc w:val="left"/>
      <w:pPr>
        <w:tabs>
          <w:tab w:val="num" w:pos="3649"/>
        </w:tabs>
        <w:ind w:left="3649" w:hanging="420"/>
      </w:pPr>
      <w:rPr>
        <w:rFonts w:ascii="Times" w:eastAsia="Times" w:hAnsi="Times" w:cs="Times"/>
        <w:position w:val="0"/>
        <w:sz w:val="28"/>
        <w:szCs w:val="28"/>
        <w:rtl w:val="0"/>
        <w:lang w:val="ru-RU"/>
      </w:rPr>
    </w:lvl>
    <w:lvl w:ilvl="4">
      <w:start w:val="1"/>
      <w:numFmt w:val="bullet"/>
      <w:lvlText w:val="o"/>
      <w:lvlJc w:val="left"/>
      <w:pPr>
        <w:tabs>
          <w:tab w:val="num" w:pos="4369"/>
        </w:tabs>
        <w:ind w:left="4369" w:hanging="420"/>
      </w:pPr>
      <w:rPr>
        <w:rFonts w:ascii="Times" w:eastAsia="Times" w:hAnsi="Times" w:cs="Times"/>
        <w:position w:val="0"/>
        <w:sz w:val="28"/>
        <w:szCs w:val="28"/>
        <w:rtl w:val="0"/>
        <w:lang w:val="ru-RU"/>
      </w:rPr>
    </w:lvl>
    <w:lvl w:ilvl="5">
      <w:start w:val="1"/>
      <w:numFmt w:val="bullet"/>
      <w:lvlText w:val="▪"/>
      <w:lvlJc w:val="left"/>
      <w:pPr>
        <w:tabs>
          <w:tab w:val="num" w:pos="5089"/>
        </w:tabs>
        <w:ind w:left="5089" w:hanging="420"/>
      </w:pPr>
      <w:rPr>
        <w:rFonts w:ascii="Times" w:eastAsia="Times" w:hAnsi="Times" w:cs="Times"/>
        <w:position w:val="0"/>
        <w:sz w:val="28"/>
        <w:szCs w:val="28"/>
        <w:rtl w:val="0"/>
        <w:lang w:val="ru-RU"/>
      </w:rPr>
    </w:lvl>
    <w:lvl w:ilvl="6">
      <w:start w:val="1"/>
      <w:numFmt w:val="bullet"/>
      <w:lvlText w:val="•"/>
      <w:lvlJc w:val="left"/>
      <w:pPr>
        <w:tabs>
          <w:tab w:val="num" w:pos="5809"/>
        </w:tabs>
        <w:ind w:left="5809" w:hanging="420"/>
      </w:pPr>
      <w:rPr>
        <w:rFonts w:ascii="Times" w:eastAsia="Times" w:hAnsi="Times" w:cs="Times"/>
        <w:position w:val="0"/>
        <w:sz w:val="28"/>
        <w:szCs w:val="28"/>
        <w:rtl w:val="0"/>
        <w:lang w:val="ru-RU"/>
      </w:rPr>
    </w:lvl>
    <w:lvl w:ilvl="7">
      <w:start w:val="1"/>
      <w:numFmt w:val="bullet"/>
      <w:lvlText w:val="o"/>
      <w:lvlJc w:val="left"/>
      <w:pPr>
        <w:tabs>
          <w:tab w:val="num" w:pos="6529"/>
        </w:tabs>
        <w:ind w:left="6529" w:hanging="420"/>
      </w:pPr>
      <w:rPr>
        <w:rFonts w:ascii="Times" w:eastAsia="Times" w:hAnsi="Times" w:cs="Times"/>
        <w:position w:val="0"/>
        <w:sz w:val="28"/>
        <w:szCs w:val="28"/>
        <w:rtl w:val="0"/>
        <w:lang w:val="ru-RU"/>
      </w:rPr>
    </w:lvl>
    <w:lvl w:ilvl="8">
      <w:start w:val="1"/>
      <w:numFmt w:val="bullet"/>
      <w:lvlText w:val="▪"/>
      <w:lvlJc w:val="left"/>
      <w:pPr>
        <w:tabs>
          <w:tab w:val="num" w:pos="7249"/>
        </w:tabs>
        <w:ind w:left="7249" w:hanging="420"/>
      </w:pPr>
      <w:rPr>
        <w:rFonts w:ascii="Times" w:eastAsia="Times" w:hAnsi="Times" w:cs="Times"/>
        <w:position w:val="0"/>
        <w:sz w:val="28"/>
        <w:szCs w:val="28"/>
        <w:rtl w:val="0"/>
        <w:lang w:val="ru-RU"/>
      </w:rPr>
    </w:lvl>
  </w:abstractNum>
  <w:abstractNum w:abstractNumId="82" w15:restartNumberingAfterBreak="0">
    <w:nsid w:val="28F916C0"/>
    <w:multiLevelType w:val="hybridMultilevel"/>
    <w:tmpl w:val="E6C84386"/>
    <w:styleLink w:val="49"/>
    <w:lvl w:ilvl="0" w:tplc="C6FAEFDA">
      <w:start w:val="1"/>
      <w:numFmt w:val="decimal"/>
      <w:lvlText w:val="%1."/>
      <w:lvlJc w:val="left"/>
      <w:pPr>
        <w:tabs>
          <w:tab w:val="left" w:pos="48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267E15BC">
      <w:start w:val="1"/>
      <w:numFmt w:val="decimal"/>
      <w:lvlText w:val="%2."/>
      <w:lvlJc w:val="left"/>
      <w:pPr>
        <w:tabs>
          <w:tab w:val="left" w:pos="48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3642E012">
      <w:start w:val="1"/>
      <w:numFmt w:val="decimal"/>
      <w:lvlText w:val="%3."/>
      <w:lvlJc w:val="left"/>
      <w:pPr>
        <w:tabs>
          <w:tab w:val="left" w:pos="48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C40A6D72">
      <w:start w:val="1"/>
      <w:numFmt w:val="decimal"/>
      <w:lvlText w:val="%4."/>
      <w:lvlJc w:val="left"/>
      <w:pPr>
        <w:tabs>
          <w:tab w:val="left" w:pos="48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056C4EB2">
      <w:start w:val="1"/>
      <w:numFmt w:val="decimal"/>
      <w:lvlText w:val="%5."/>
      <w:lvlJc w:val="left"/>
      <w:pPr>
        <w:tabs>
          <w:tab w:val="left" w:pos="48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75F2614A">
      <w:start w:val="1"/>
      <w:numFmt w:val="decimal"/>
      <w:lvlText w:val="%6."/>
      <w:lvlJc w:val="left"/>
      <w:pPr>
        <w:tabs>
          <w:tab w:val="left" w:pos="48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B0EE1250">
      <w:start w:val="1"/>
      <w:numFmt w:val="decimal"/>
      <w:lvlText w:val="%7."/>
      <w:lvlJc w:val="left"/>
      <w:pPr>
        <w:tabs>
          <w:tab w:val="left" w:pos="48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3F4BA58">
      <w:start w:val="1"/>
      <w:numFmt w:val="decimal"/>
      <w:lvlText w:val="%8."/>
      <w:lvlJc w:val="left"/>
      <w:pPr>
        <w:tabs>
          <w:tab w:val="left" w:pos="48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5128E2D0">
      <w:start w:val="1"/>
      <w:numFmt w:val="decimal"/>
      <w:lvlText w:val="%9."/>
      <w:lvlJc w:val="left"/>
      <w:pPr>
        <w:tabs>
          <w:tab w:val="left" w:pos="48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83" w15:restartNumberingAfterBreak="0">
    <w:nsid w:val="296E1F96"/>
    <w:multiLevelType w:val="hybridMultilevel"/>
    <w:tmpl w:val="FA006E60"/>
    <w:lvl w:ilvl="0" w:tplc="ECC84A84">
      <w:start w:val="1"/>
      <w:numFmt w:val="decimal"/>
      <w:lvlText w:val="%1)"/>
      <w:lvlJc w:val="left"/>
      <w:pPr>
        <w:ind w:left="1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472CBB4">
      <w:start w:val="1"/>
      <w:numFmt w:val="lowerLetter"/>
      <w:lvlText w:val="%2"/>
      <w:lvlJc w:val="left"/>
      <w:pPr>
        <w:ind w:left="1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388B8CE">
      <w:start w:val="1"/>
      <w:numFmt w:val="lowerRoman"/>
      <w:lvlText w:val="%3"/>
      <w:lvlJc w:val="left"/>
      <w:pPr>
        <w:ind w:left="23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510AA4C">
      <w:start w:val="1"/>
      <w:numFmt w:val="decimal"/>
      <w:lvlText w:val="%4"/>
      <w:lvlJc w:val="left"/>
      <w:pPr>
        <w:ind w:left="3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A704022">
      <w:start w:val="1"/>
      <w:numFmt w:val="lowerLetter"/>
      <w:lvlText w:val="%5"/>
      <w:lvlJc w:val="left"/>
      <w:pPr>
        <w:ind w:left="3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6284C0C">
      <w:start w:val="1"/>
      <w:numFmt w:val="lowerRoman"/>
      <w:lvlText w:val="%6"/>
      <w:lvlJc w:val="left"/>
      <w:pPr>
        <w:ind w:left="4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4AEBE4A">
      <w:start w:val="1"/>
      <w:numFmt w:val="decimal"/>
      <w:lvlText w:val="%7"/>
      <w:lvlJc w:val="left"/>
      <w:pPr>
        <w:ind w:left="5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5FE7240">
      <w:start w:val="1"/>
      <w:numFmt w:val="lowerLetter"/>
      <w:lvlText w:val="%8"/>
      <w:lvlJc w:val="left"/>
      <w:pPr>
        <w:ind w:left="5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7A69992">
      <w:start w:val="1"/>
      <w:numFmt w:val="lowerRoman"/>
      <w:lvlText w:val="%9"/>
      <w:lvlJc w:val="left"/>
      <w:pPr>
        <w:ind w:left="6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4" w15:restartNumberingAfterBreak="0">
    <w:nsid w:val="2A2C24CF"/>
    <w:multiLevelType w:val="hybridMultilevel"/>
    <w:tmpl w:val="AAFAA4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15:restartNumberingAfterBreak="0">
    <w:nsid w:val="2A3D223E"/>
    <w:multiLevelType w:val="hybridMultilevel"/>
    <w:tmpl w:val="A06CEC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15:restartNumberingAfterBreak="0">
    <w:nsid w:val="2A886908"/>
    <w:multiLevelType w:val="multilevel"/>
    <w:tmpl w:val="46DE13A0"/>
    <w:styleLink w:val="WWNum2"/>
    <w:lvl w:ilvl="0">
      <w:numFmt w:val="bullet"/>
      <w:lvlText w:val="–"/>
      <w:lvlJc w:val="left"/>
      <w:pPr>
        <w:ind w:left="112" w:hanging="707"/>
      </w:pPr>
      <w:rPr>
        <w:spacing w:val="0"/>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87" w15:restartNumberingAfterBreak="0">
    <w:nsid w:val="2A900857"/>
    <w:multiLevelType w:val="hybridMultilevel"/>
    <w:tmpl w:val="28E2AC2A"/>
    <w:styleLink w:val="89"/>
    <w:lvl w:ilvl="0" w:tplc="5AF4DC6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A5612B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8A059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AB86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76F6D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20E8A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74D06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B245ED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C7E121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8" w15:restartNumberingAfterBreak="0">
    <w:nsid w:val="2B0171F7"/>
    <w:multiLevelType w:val="hybridMultilevel"/>
    <w:tmpl w:val="CF4291FC"/>
    <w:styleLink w:val="68"/>
    <w:lvl w:ilvl="0" w:tplc="FA2AE95C">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592C840">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67087E8">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39C417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5AC359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D0CDA3C">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201C22">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DC656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58E5EEE">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9" w15:restartNumberingAfterBreak="0">
    <w:nsid w:val="2BA468FE"/>
    <w:multiLevelType w:val="hybridMultilevel"/>
    <w:tmpl w:val="2948F9B6"/>
    <w:styleLink w:val="56"/>
    <w:lvl w:ilvl="0" w:tplc="65560B2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EA2FFE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524712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6004C">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886880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EBC38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154067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562E99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03EBB6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0" w15:restartNumberingAfterBreak="0">
    <w:nsid w:val="2CE214EC"/>
    <w:multiLevelType w:val="hybridMultilevel"/>
    <w:tmpl w:val="9EB02C98"/>
    <w:styleLink w:val="16"/>
    <w:lvl w:ilvl="0" w:tplc="37FC092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870D3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AC4EF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6825F4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00271D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E884E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38E434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FFE5B4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95EBD9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1" w15:restartNumberingAfterBreak="0">
    <w:nsid w:val="2D5309BA"/>
    <w:multiLevelType w:val="hybridMultilevel"/>
    <w:tmpl w:val="9D52D788"/>
    <w:styleLink w:val="44"/>
    <w:lvl w:ilvl="0" w:tplc="1CE4E160">
      <w:start w:val="1"/>
      <w:numFmt w:val="decimal"/>
      <w:lvlText w:val="%1."/>
      <w:lvlJc w:val="left"/>
      <w:pPr>
        <w:tabs>
          <w:tab w:val="num" w:pos="826"/>
        </w:tabs>
        <w:ind w:left="259" w:firstLine="308"/>
      </w:pPr>
      <w:rPr>
        <w:rFonts w:hAnsi="Arial Unicode MS"/>
        <w:caps w:val="0"/>
        <w:smallCaps w:val="0"/>
        <w:strike w:val="0"/>
        <w:dstrike w:val="0"/>
        <w:color w:val="000000"/>
        <w:spacing w:val="0"/>
        <w:w w:val="100"/>
        <w:kern w:val="0"/>
        <w:position w:val="0"/>
        <w:highlight w:val="none"/>
        <w:vertAlign w:val="baseline"/>
      </w:rPr>
    </w:lvl>
    <w:lvl w:ilvl="1" w:tplc="B2CCAB16">
      <w:start w:val="1"/>
      <w:numFmt w:val="decimal"/>
      <w:lvlText w:val="%2."/>
      <w:lvlJc w:val="left"/>
      <w:pPr>
        <w:tabs>
          <w:tab w:val="left" w:pos="826"/>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E6CA937E">
      <w:start w:val="1"/>
      <w:numFmt w:val="decimal"/>
      <w:lvlText w:val="%3."/>
      <w:lvlJc w:val="left"/>
      <w:pPr>
        <w:tabs>
          <w:tab w:val="left" w:pos="826"/>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F42CC01E">
      <w:start w:val="1"/>
      <w:numFmt w:val="decimal"/>
      <w:lvlText w:val="%4."/>
      <w:lvlJc w:val="left"/>
      <w:pPr>
        <w:tabs>
          <w:tab w:val="left" w:pos="826"/>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C2C48228">
      <w:start w:val="1"/>
      <w:numFmt w:val="decimal"/>
      <w:lvlText w:val="%5."/>
      <w:lvlJc w:val="left"/>
      <w:pPr>
        <w:tabs>
          <w:tab w:val="left" w:pos="826"/>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F8827BC">
      <w:start w:val="1"/>
      <w:numFmt w:val="decimal"/>
      <w:lvlText w:val="%6."/>
      <w:lvlJc w:val="left"/>
      <w:pPr>
        <w:tabs>
          <w:tab w:val="left" w:pos="826"/>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E06926">
      <w:start w:val="1"/>
      <w:numFmt w:val="decimal"/>
      <w:lvlText w:val="%7."/>
      <w:lvlJc w:val="left"/>
      <w:pPr>
        <w:tabs>
          <w:tab w:val="left" w:pos="826"/>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77D6AD3A">
      <w:start w:val="1"/>
      <w:numFmt w:val="decimal"/>
      <w:lvlText w:val="%8."/>
      <w:lvlJc w:val="left"/>
      <w:pPr>
        <w:tabs>
          <w:tab w:val="left" w:pos="826"/>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1D1C3436">
      <w:start w:val="1"/>
      <w:numFmt w:val="decimal"/>
      <w:lvlText w:val="%9."/>
      <w:lvlJc w:val="left"/>
      <w:pPr>
        <w:tabs>
          <w:tab w:val="left" w:pos="826"/>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92" w15:restartNumberingAfterBreak="0">
    <w:nsid w:val="2E065E72"/>
    <w:multiLevelType w:val="hybridMultilevel"/>
    <w:tmpl w:val="76C280D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2E455027"/>
    <w:multiLevelType w:val="hybridMultilevel"/>
    <w:tmpl w:val="4948AC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4" w15:restartNumberingAfterBreak="0">
    <w:nsid w:val="2E4B3329"/>
    <w:multiLevelType w:val="hybridMultilevel"/>
    <w:tmpl w:val="D7A20060"/>
    <w:styleLink w:val="WWNum911"/>
    <w:lvl w:ilvl="0" w:tplc="B35E8C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1C26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0A8DED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CF0D05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D50FE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E2C8D1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8CA12E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CD2B9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730E5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5" w15:restartNumberingAfterBreak="0">
    <w:nsid w:val="2E937C4E"/>
    <w:multiLevelType w:val="hybridMultilevel"/>
    <w:tmpl w:val="3BF235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6" w15:restartNumberingAfterBreak="0">
    <w:nsid w:val="2FBB6364"/>
    <w:multiLevelType w:val="hybridMultilevel"/>
    <w:tmpl w:val="968281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15:restartNumberingAfterBreak="0">
    <w:nsid w:val="2FF754B7"/>
    <w:multiLevelType w:val="hybridMultilevel"/>
    <w:tmpl w:val="9272CAB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30B304ED"/>
    <w:multiLevelType w:val="hybridMultilevel"/>
    <w:tmpl w:val="36C214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9" w15:restartNumberingAfterBreak="0">
    <w:nsid w:val="30B72523"/>
    <w:multiLevelType w:val="hybridMultilevel"/>
    <w:tmpl w:val="D4CC27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0" w15:restartNumberingAfterBreak="0">
    <w:nsid w:val="30EC0436"/>
    <w:multiLevelType w:val="hybridMultilevel"/>
    <w:tmpl w:val="7346B7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1" w15:restartNumberingAfterBreak="0">
    <w:nsid w:val="310F4809"/>
    <w:multiLevelType w:val="hybridMultilevel"/>
    <w:tmpl w:val="AA90F4C0"/>
    <w:styleLink w:val="29"/>
    <w:lvl w:ilvl="0" w:tplc="F08EFAC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B666C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656EFB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DAA28A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2086BD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D100F9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9BE328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60197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9ABA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2" w15:restartNumberingAfterBreak="0">
    <w:nsid w:val="317A54CA"/>
    <w:multiLevelType w:val="hybridMultilevel"/>
    <w:tmpl w:val="0B5AC7E0"/>
    <w:styleLink w:val="46"/>
    <w:lvl w:ilvl="0" w:tplc="90BE7104">
      <w:start w:val="1"/>
      <w:numFmt w:val="decimal"/>
      <w:lvlText w:val="%1."/>
      <w:lvlJc w:val="left"/>
      <w:pPr>
        <w:tabs>
          <w:tab w:val="left" w:pos="980"/>
          <w:tab w:val="num" w:pos="1347"/>
        </w:tabs>
        <w:ind w:left="780" w:firstLine="147"/>
      </w:pPr>
      <w:rPr>
        <w:rFonts w:hAnsi="Arial Unicode MS"/>
        <w:b/>
        <w:bCs/>
        <w:caps w:val="0"/>
        <w:smallCaps w:val="0"/>
        <w:strike w:val="0"/>
        <w:dstrike w:val="0"/>
        <w:color w:val="000000"/>
        <w:spacing w:val="0"/>
        <w:w w:val="100"/>
        <w:kern w:val="0"/>
        <w:position w:val="0"/>
        <w:highlight w:val="none"/>
        <w:vertAlign w:val="baseline"/>
      </w:rPr>
    </w:lvl>
    <w:lvl w:ilvl="1" w:tplc="2A62487C">
      <w:start w:val="1"/>
      <w:numFmt w:val="decimal"/>
      <w:lvlText w:val="%2."/>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2" w:tplc="2D743646">
      <w:start w:val="1"/>
      <w:numFmt w:val="decimal"/>
      <w:lvlText w:val="%3."/>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3" w:tplc="9AF0545E">
      <w:start w:val="1"/>
      <w:numFmt w:val="decimal"/>
      <w:lvlText w:val="%4."/>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4" w:tplc="073E259A">
      <w:start w:val="1"/>
      <w:numFmt w:val="decimal"/>
      <w:lvlText w:val="%5."/>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5" w:tplc="CE065BE0">
      <w:start w:val="1"/>
      <w:numFmt w:val="decimal"/>
      <w:lvlText w:val="%6."/>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6" w:tplc="26A05514">
      <w:start w:val="1"/>
      <w:numFmt w:val="decimal"/>
      <w:lvlText w:val="%7."/>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7" w:tplc="4A00731C">
      <w:start w:val="1"/>
      <w:numFmt w:val="decimal"/>
      <w:lvlText w:val="%8."/>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8" w:tplc="8C4A6482">
      <w:start w:val="1"/>
      <w:numFmt w:val="decimal"/>
      <w:lvlText w:val="%9."/>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abstractNum>
  <w:abstractNum w:abstractNumId="103" w15:restartNumberingAfterBreak="0">
    <w:nsid w:val="31862A66"/>
    <w:multiLevelType w:val="multilevel"/>
    <w:tmpl w:val="82E895E6"/>
    <w:styleLink w:val="WWNum8"/>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04" w15:restartNumberingAfterBreak="0">
    <w:nsid w:val="3269106A"/>
    <w:multiLevelType w:val="multilevel"/>
    <w:tmpl w:val="CC8CD4FA"/>
    <w:styleLink w:val="List12"/>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2916"/>
        </w:tabs>
        <w:ind w:left="2916" w:hanging="420"/>
      </w:pPr>
      <w:rPr>
        <w:rFonts w:ascii="Times" w:eastAsia="Times" w:hAnsi="Times" w:cs="Times"/>
        <w:position w:val="0"/>
        <w:sz w:val="28"/>
        <w:szCs w:val="28"/>
        <w:rtl w:val="0"/>
        <w:lang w:val="ru-RU"/>
      </w:rPr>
    </w:lvl>
    <w:lvl w:ilvl="2">
      <w:start w:val="1"/>
      <w:numFmt w:val="lowerRoman"/>
      <w:lvlText w:val="%3."/>
      <w:lvlJc w:val="left"/>
      <w:pPr>
        <w:tabs>
          <w:tab w:val="num" w:pos="3625"/>
        </w:tabs>
        <w:ind w:left="3625" w:hanging="345"/>
      </w:pPr>
      <w:rPr>
        <w:rFonts w:ascii="Times" w:eastAsia="Times" w:hAnsi="Times" w:cs="Times"/>
        <w:position w:val="0"/>
        <w:sz w:val="28"/>
        <w:szCs w:val="28"/>
        <w:rtl w:val="0"/>
        <w:lang w:val="ru-RU"/>
      </w:rPr>
    </w:lvl>
    <w:lvl w:ilvl="3">
      <w:start w:val="1"/>
      <w:numFmt w:val="decimal"/>
      <w:lvlText w:val="%4."/>
      <w:lvlJc w:val="left"/>
      <w:pPr>
        <w:tabs>
          <w:tab w:val="num" w:pos="4356"/>
        </w:tabs>
        <w:ind w:left="4356" w:hanging="420"/>
      </w:pPr>
      <w:rPr>
        <w:rFonts w:ascii="Times" w:eastAsia="Times" w:hAnsi="Times" w:cs="Times"/>
        <w:position w:val="0"/>
        <w:sz w:val="28"/>
        <w:szCs w:val="28"/>
        <w:rtl w:val="0"/>
        <w:lang w:val="ru-RU"/>
      </w:rPr>
    </w:lvl>
    <w:lvl w:ilvl="4">
      <w:start w:val="1"/>
      <w:numFmt w:val="lowerLetter"/>
      <w:lvlText w:val="%5."/>
      <w:lvlJc w:val="left"/>
      <w:pPr>
        <w:tabs>
          <w:tab w:val="num" w:pos="5076"/>
        </w:tabs>
        <w:ind w:left="5076" w:hanging="420"/>
      </w:pPr>
      <w:rPr>
        <w:rFonts w:ascii="Times" w:eastAsia="Times" w:hAnsi="Times" w:cs="Times"/>
        <w:position w:val="0"/>
        <w:sz w:val="28"/>
        <w:szCs w:val="28"/>
        <w:rtl w:val="0"/>
        <w:lang w:val="ru-RU"/>
      </w:rPr>
    </w:lvl>
    <w:lvl w:ilvl="5">
      <w:start w:val="1"/>
      <w:numFmt w:val="lowerRoman"/>
      <w:lvlText w:val="%6."/>
      <w:lvlJc w:val="left"/>
      <w:pPr>
        <w:tabs>
          <w:tab w:val="num" w:pos="5785"/>
        </w:tabs>
        <w:ind w:left="5785" w:hanging="345"/>
      </w:pPr>
      <w:rPr>
        <w:rFonts w:ascii="Times" w:eastAsia="Times" w:hAnsi="Times" w:cs="Times"/>
        <w:position w:val="0"/>
        <w:sz w:val="28"/>
        <w:szCs w:val="28"/>
        <w:rtl w:val="0"/>
        <w:lang w:val="ru-RU"/>
      </w:rPr>
    </w:lvl>
    <w:lvl w:ilvl="6">
      <w:start w:val="1"/>
      <w:numFmt w:val="decimal"/>
      <w:lvlText w:val="%7."/>
      <w:lvlJc w:val="left"/>
      <w:pPr>
        <w:tabs>
          <w:tab w:val="num" w:pos="6516"/>
        </w:tabs>
        <w:ind w:left="6516" w:hanging="420"/>
      </w:pPr>
      <w:rPr>
        <w:rFonts w:ascii="Times" w:eastAsia="Times" w:hAnsi="Times" w:cs="Times"/>
        <w:position w:val="0"/>
        <w:sz w:val="28"/>
        <w:szCs w:val="28"/>
        <w:rtl w:val="0"/>
        <w:lang w:val="ru-RU"/>
      </w:rPr>
    </w:lvl>
    <w:lvl w:ilvl="7">
      <w:start w:val="1"/>
      <w:numFmt w:val="lowerLetter"/>
      <w:lvlText w:val="%8."/>
      <w:lvlJc w:val="left"/>
      <w:pPr>
        <w:tabs>
          <w:tab w:val="num" w:pos="7236"/>
        </w:tabs>
        <w:ind w:left="7236" w:hanging="420"/>
      </w:pPr>
      <w:rPr>
        <w:rFonts w:ascii="Times" w:eastAsia="Times" w:hAnsi="Times" w:cs="Times"/>
        <w:position w:val="0"/>
        <w:sz w:val="28"/>
        <w:szCs w:val="28"/>
        <w:rtl w:val="0"/>
        <w:lang w:val="ru-RU"/>
      </w:rPr>
    </w:lvl>
    <w:lvl w:ilvl="8">
      <w:start w:val="1"/>
      <w:numFmt w:val="lowerRoman"/>
      <w:lvlText w:val="%9."/>
      <w:lvlJc w:val="left"/>
      <w:pPr>
        <w:tabs>
          <w:tab w:val="num" w:pos="7945"/>
        </w:tabs>
        <w:ind w:left="7945" w:hanging="345"/>
      </w:pPr>
      <w:rPr>
        <w:rFonts w:ascii="Times" w:eastAsia="Times" w:hAnsi="Times" w:cs="Times"/>
        <w:position w:val="0"/>
        <w:sz w:val="28"/>
        <w:szCs w:val="28"/>
        <w:rtl w:val="0"/>
        <w:lang w:val="ru-RU"/>
      </w:rPr>
    </w:lvl>
  </w:abstractNum>
  <w:abstractNum w:abstractNumId="105" w15:restartNumberingAfterBreak="0">
    <w:nsid w:val="32812EF6"/>
    <w:multiLevelType w:val="hybridMultilevel"/>
    <w:tmpl w:val="B468A1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6" w15:restartNumberingAfterBreak="0">
    <w:nsid w:val="3292421F"/>
    <w:multiLevelType w:val="hybridMultilevel"/>
    <w:tmpl w:val="B5CCF4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7" w15:restartNumberingAfterBreak="0">
    <w:nsid w:val="32A35C50"/>
    <w:multiLevelType w:val="multilevel"/>
    <w:tmpl w:val="1EDE9190"/>
    <w:styleLink w:val="55"/>
    <w:lvl w:ilvl="0">
      <w:start w:val="1"/>
      <w:numFmt w:val="decimal"/>
      <w:lvlText w:val="%1."/>
      <w:lvlJc w:val="left"/>
      <w:pPr>
        <w:tabs>
          <w:tab w:val="num" w:pos="768"/>
        </w:tabs>
        <w:ind w:left="420" w:hanging="72"/>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360" w:firstLine="6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026"/>
      </w:pPr>
      <w:rPr>
        <w:rFonts w:hAnsi="Arial Unicode MS"/>
        <w:caps w:val="0"/>
        <w:smallCaps w:val="0"/>
        <w:strike w:val="0"/>
        <w:dstrike w:val="0"/>
        <w:color w:val="000000"/>
        <w:spacing w:val="0"/>
        <w:w w:val="100"/>
        <w:kern w:val="0"/>
        <w:position w:val="0"/>
        <w:highlight w:val="none"/>
        <w:vertAlign w:val="baseline"/>
      </w:rPr>
    </w:lvl>
  </w:abstractNum>
  <w:abstractNum w:abstractNumId="108" w15:restartNumberingAfterBreak="0">
    <w:nsid w:val="33A74442"/>
    <w:multiLevelType w:val="hybridMultilevel"/>
    <w:tmpl w:val="A1BE7914"/>
    <w:styleLink w:val="87"/>
    <w:lvl w:ilvl="0" w:tplc="6F9AD6B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760E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682125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E288B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22EBD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A20747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108221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470C7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046148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9" w15:restartNumberingAfterBreak="0">
    <w:nsid w:val="342811A5"/>
    <w:multiLevelType w:val="hybridMultilevel"/>
    <w:tmpl w:val="539E42D8"/>
    <w:styleLink w:val="38"/>
    <w:lvl w:ilvl="0" w:tplc="DD34B0D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6EAA86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64076B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B82582A">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276C9A2">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154170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9CF9A6">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34ED62">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5466F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0" w15:restartNumberingAfterBreak="0">
    <w:nsid w:val="34637B99"/>
    <w:multiLevelType w:val="hybridMultilevel"/>
    <w:tmpl w:val="320E8CC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347D6DE5"/>
    <w:multiLevelType w:val="hybridMultilevel"/>
    <w:tmpl w:val="5E2081F0"/>
    <w:styleLink w:val="32"/>
    <w:lvl w:ilvl="0" w:tplc="49CEB60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1B841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0DE36A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C440DF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6726F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5C67D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AE4B8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E449A1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1E8A9A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2" w15:restartNumberingAfterBreak="0">
    <w:nsid w:val="353C0EF1"/>
    <w:multiLevelType w:val="hybridMultilevel"/>
    <w:tmpl w:val="95A460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354C5C13"/>
    <w:multiLevelType w:val="hybridMultilevel"/>
    <w:tmpl w:val="3B34C266"/>
    <w:lvl w:ilvl="0" w:tplc="07FA4672">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356C29D4"/>
    <w:multiLevelType w:val="multilevel"/>
    <w:tmpl w:val="76064980"/>
    <w:numStyleLink w:val="5"/>
  </w:abstractNum>
  <w:abstractNum w:abstractNumId="115" w15:restartNumberingAfterBreak="0">
    <w:nsid w:val="38677A2D"/>
    <w:multiLevelType w:val="hybridMultilevel"/>
    <w:tmpl w:val="D25E1DD8"/>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16" w15:restartNumberingAfterBreak="0">
    <w:nsid w:val="38BA7243"/>
    <w:multiLevelType w:val="hybridMultilevel"/>
    <w:tmpl w:val="839453B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7" w15:restartNumberingAfterBreak="0">
    <w:nsid w:val="392C1AA6"/>
    <w:multiLevelType w:val="multilevel"/>
    <w:tmpl w:val="392C1AA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39885436"/>
    <w:multiLevelType w:val="hybridMultilevel"/>
    <w:tmpl w:val="C736D4FE"/>
    <w:styleLink w:val="22"/>
    <w:lvl w:ilvl="0" w:tplc="8FF0762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C84E32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6BEC0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BD61AE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3E41C5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0BE22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3A2780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01457F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01218B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9" w15:restartNumberingAfterBreak="0">
    <w:nsid w:val="3BA03300"/>
    <w:multiLevelType w:val="hybridMultilevel"/>
    <w:tmpl w:val="699ACFF6"/>
    <w:styleLink w:val="11"/>
    <w:lvl w:ilvl="0" w:tplc="A8AC5F3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EB6D154">
      <w:start w:val="1"/>
      <w:numFmt w:val="bullet"/>
      <w:lvlText w:val="o"/>
      <w:lvlJc w:val="left"/>
      <w:pPr>
        <w:tabs>
          <w:tab w:val="left" w:pos="993"/>
          <w:tab w:val="num" w:pos="1287"/>
        </w:tabs>
        <w:ind w:left="7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3E4C5C">
      <w:start w:val="1"/>
      <w:numFmt w:val="bullet"/>
      <w:lvlText w:val="▪"/>
      <w:lvlJc w:val="left"/>
      <w:pPr>
        <w:tabs>
          <w:tab w:val="left" w:pos="993"/>
          <w:tab w:val="num" w:pos="2007"/>
        </w:tabs>
        <w:ind w:left="14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F78664E">
      <w:start w:val="1"/>
      <w:numFmt w:val="bullet"/>
      <w:lvlText w:val="▪"/>
      <w:lvlJc w:val="left"/>
      <w:pPr>
        <w:tabs>
          <w:tab w:val="left" w:pos="993"/>
          <w:tab w:val="num" w:pos="2727"/>
        </w:tabs>
        <w:ind w:left="21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52364AFA">
      <w:start w:val="1"/>
      <w:numFmt w:val="bullet"/>
      <w:lvlText w:val="▪"/>
      <w:lvlJc w:val="left"/>
      <w:pPr>
        <w:tabs>
          <w:tab w:val="left" w:pos="993"/>
          <w:tab w:val="num" w:pos="3447"/>
        </w:tabs>
        <w:ind w:left="288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C06C5B6">
      <w:start w:val="1"/>
      <w:numFmt w:val="bullet"/>
      <w:lvlText w:val="▪"/>
      <w:lvlJc w:val="left"/>
      <w:pPr>
        <w:tabs>
          <w:tab w:val="left" w:pos="993"/>
          <w:tab w:val="num" w:pos="4167"/>
        </w:tabs>
        <w:ind w:left="360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406799A">
      <w:start w:val="1"/>
      <w:numFmt w:val="bullet"/>
      <w:lvlText w:val="▪"/>
      <w:lvlJc w:val="left"/>
      <w:pPr>
        <w:tabs>
          <w:tab w:val="left" w:pos="993"/>
          <w:tab w:val="num" w:pos="4887"/>
        </w:tabs>
        <w:ind w:left="43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74D22AA6">
      <w:start w:val="1"/>
      <w:numFmt w:val="bullet"/>
      <w:lvlText w:val="▪"/>
      <w:lvlJc w:val="left"/>
      <w:pPr>
        <w:tabs>
          <w:tab w:val="left" w:pos="993"/>
          <w:tab w:val="num" w:pos="5607"/>
        </w:tabs>
        <w:ind w:left="50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EA245C">
      <w:start w:val="1"/>
      <w:numFmt w:val="bullet"/>
      <w:lvlText w:val="▪"/>
      <w:lvlJc w:val="left"/>
      <w:pPr>
        <w:tabs>
          <w:tab w:val="left" w:pos="993"/>
          <w:tab w:val="num" w:pos="6327"/>
        </w:tabs>
        <w:ind w:left="57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0" w15:restartNumberingAfterBreak="0">
    <w:nsid w:val="3C7C2133"/>
    <w:multiLevelType w:val="hybridMultilevel"/>
    <w:tmpl w:val="64F476FE"/>
    <w:lvl w:ilvl="0" w:tplc="B6E61AC6">
      <w:start w:val="1"/>
      <w:numFmt w:val="decimal"/>
      <w:pStyle w:val="a1"/>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1" w15:restartNumberingAfterBreak="0">
    <w:nsid w:val="3CDE4435"/>
    <w:multiLevelType w:val="hybridMultilevel"/>
    <w:tmpl w:val="2F24D86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3D720C9F"/>
    <w:multiLevelType w:val="hybridMultilevel"/>
    <w:tmpl w:val="FAC2A7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3DDC66F3"/>
    <w:multiLevelType w:val="hybridMultilevel"/>
    <w:tmpl w:val="80A001D0"/>
    <w:styleLink w:val="41"/>
    <w:lvl w:ilvl="0" w:tplc="CF30FE0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2C5880">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8462CB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0F27DC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8544A8A">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D0EE9FC">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FAC3A2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7AC5DC">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354E61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4" w15:restartNumberingAfterBreak="0">
    <w:nsid w:val="3EE815C0"/>
    <w:multiLevelType w:val="hybridMultilevel"/>
    <w:tmpl w:val="300CA468"/>
    <w:styleLink w:val="8"/>
    <w:lvl w:ilvl="0" w:tplc="93D0FB06">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DE1C97E6">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D81EAECE">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EE43538">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086A1B7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E16EB8BC">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AB7E8812">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B2B07A9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5A2CD9A8">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25" w15:restartNumberingAfterBreak="0">
    <w:nsid w:val="41081BD7"/>
    <w:multiLevelType w:val="hybridMultilevel"/>
    <w:tmpl w:val="59BAB95A"/>
    <w:lvl w:ilvl="0" w:tplc="5BFEB546">
      <w:start w:val="8"/>
      <w:numFmt w:val="decimal"/>
      <w:lvlText w:val="%1)"/>
      <w:lvlJc w:val="left"/>
      <w:pPr>
        <w:ind w:left="1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914B684">
      <w:start w:val="1"/>
      <w:numFmt w:val="lowerLetter"/>
      <w:lvlText w:val="%2"/>
      <w:lvlJc w:val="left"/>
      <w:pPr>
        <w:ind w:left="1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9EE1F2C">
      <w:start w:val="1"/>
      <w:numFmt w:val="lowerRoman"/>
      <w:lvlText w:val="%3"/>
      <w:lvlJc w:val="left"/>
      <w:pPr>
        <w:ind w:left="23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5F80FBC">
      <w:start w:val="1"/>
      <w:numFmt w:val="decimal"/>
      <w:lvlText w:val="%4"/>
      <w:lvlJc w:val="left"/>
      <w:pPr>
        <w:ind w:left="3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83A967C">
      <w:start w:val="1"/>
      <w:numFmt w:val="lowerLetter"/>
      <w:lvlText w:val="%5"/>
      <w:lvlJc w:val="left"/>
      <w:pPr>
        <w:ind w:left="3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704E7E0">
      <w:start w:val="1"/>
      <w:numFmt w:val="lowerRoman"/>
      <w:lvlText w:val="%6"/>
      <w:lvlJc w:val="left"/>
      <w:pPr>
        <w:ind w:left="4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174FFDA">
      <w:start w:val="1"/>
      <w:numFmt w:val="decimal"/>
      <w:lvlText w:val="%7"/>
      <w:lvlJc w:val="left"/>
      <w:pPr>
        <w:ind w:left="5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A2EC0F4">
      <w:start w:val="1"/>
      <w:numFmt w:val="lowerLetter"/>
      <w:lvlText w:val="%8"/>
      <w:lvlJc w:val="left"/>
      <w:pPr>
        <w:ind w:left="5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41E1710">
      <w:start w:val="1"/>
      <w:numFmt w:val="lowerRoman"/>
      <w:lvlText w:val="%9"/>
      <w:lvlJc w:val="left"/>
      <w:pPr>
        <w:ind w:left="6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6" w15:restartNumberingAfterBreak="0">
    <w:nsid w:val="42074806"/>
    <w:multiLevelType w:val="hybridMultilevel"/>
    <w:tmpl w:val="896A3692"/>
    <w:styleLink w:val="10"/>
    <w:lvl w:ilvl="0" w:tplc="1202326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15E9A2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29CF2F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5CE1F0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E2ECEA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2C491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9AA4D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5A4E45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B64F3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7" w15:restartNumberingAfterBreak="0">
    <w:nsid w:val="42736659"/>
    <w:multiLevelType w:val="multilevel"/>
    <w:tmpl w:val="60400678"/>
    <w:styleLink w:val="WWNum31"/>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28" w15:restartNumberingAfterBreak="0">
    <w:nsid w:val="42A15AF7"/>
    <w:multiLevelType w:val="multilevel"/>
    <w:tmpl w:val="16EA5EF2"/>
    <w:styleLink w:val="List14"/>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129" w15:restartNumberingAfterBreak="0">
    <w:nsid w:val="42C72119"/>
    <w:multiLevelType w:val="hybridMultilevel"/>
    <w:tmpl w:val="E252FD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42DC3BB7"/>
    <w:multiLevelType w:val="hybridMultilevel"/>
    <w:tmpl w:val="388834F2"/>
    <w:styleLink w:val="63"/>
    <w:lvl w:ilvl="0" w:tplc="9C3A0B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5EA4F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7141F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38ECE8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02C32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82CA7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0BE3C2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A8C3EF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DE86FF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1" w15:restartNumberingAfterBreak="0">
    <w:nsid w:val="43932171"/>
    <w:multiLevelType w:val="hybridMultilevel"/>
    <w:tmpl w:val="6C3E11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2" w15:restartNumberingAfterBreak="0">
    <w:nsid w:val="43D32CE2"/>
    <w:multiLevelType w:val="hybridMultilevel"/>
    <w:tmpl w:val="44D27EE2"/>
    <w:styleLink w:val="62"/>
    <w:lvl w:ilvl="0" w:tplc="1AA8EEA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B8E3BA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BA27A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66EF3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D120A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B2CFE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343B6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7BC2A6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73E7B0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3" w15:restartNumberingAfterBreak="0">
    <w:nsid w:val="43F54AAD"/>
    <w:multiLevelType w:val="hybridMultilevel"/>
    <w:tmpl w:val="01BAA772"/>
    <w:styleLink w:val="57"/>
    <w:lvl w:ilvl="0" w:tplc="2A3CB72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3CA1F12">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A8370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35856D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26887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8AA442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618954E">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D9AFC70">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A02115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4" w15:restartNumberingAfterBreak="0">
    <w:nsid w:val="44D8476F"/>
    <w:multiLevelType w:val="multilevel"/>
    <w:tmpl w:val="6562D674"/>
    <w:styleLink w:val="List22"/>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135" w15:restartNumberingAfterBreak="0">
    <w:nsid w:val="44DC6828"/>
    <w:multiLevelType w:val="hybridMultilevel"/>
    <w:tmpl w:val="320C3D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6" w15:restartNumberingAfterBreak="0">
    <w:nsid w:val="44F11087"/>
    <w:multiLevelType w:val="hybridMultilevel"/>
    <w:tmpl w:val="76064980"/>
    <w:styleLink w:val="5"/>
    <w:lvl w:ilvl="0" w:tplc="199CFD7E">
      <w:start w:val="1"/>
      <w:numFmt w:val="decimal"/>
      <w:pStyle w:val="a2"/>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9AC349E">
      <w:start w:val="1"/>
      <w:numFmt w:val="lowerLetter"/>
      <w:suff w:val="nothing"/>
      <w:lvlText w:val="%2."/>
      <w:lvlJc w:val="left"/>
      <w:pPr>
        <w:ind w:left="129" w:firstLine="438"/>
      </w:pPr>
      <w:rPr>
        <w:rFonts w:hAnsi="Arial Unicode MS"/>
        <w:caps w:val="0"/>
        <w:smallCaps w:val="0"/>
        <w:strike w:val="0"/>
        <w:dstrike w:val="0"/>
        <w:color w:val="000000"/>
        <w:spacing w:val="0"/>
        <w:w w:val="100"/>
        <w:kern w:val="0"/>
        <w:position w:val="0"/>
        <w:highlight w:val="none"/>
        <w:vertAlign w:val="baseline"/>
      </w:rPr>
    </w:lvl>
    <w:lvl w:ilvl="2" w:tplc="0884ED5A">
      <w:start w:val="1"/>
      <w:numFmt w:val="lowerRoman"/>
      <w:lvlText w:val="%3."/>
      <w:lvlJc w:val="left"/>
      <w:pPr>
        <w:ind w:left="767" w:hanging="200"/>
      </w:pPr>
      <w:rPr>
        <w:rFonts w:hAnsi="Arial Unicode MS"/>
        <w:caps w:val="0"/>
        <w:smallCaps w:val="0"/>
        <w:strike w:val="0"/>
        <w:dstrike w:val="0"/>
        <w:color w:val="000000"/>
        <w:spacing w:val="0"/>
        <w:w w:val="100"/>
        <w:kern w:val="0"/>
        <w:position w:val="0"/>
        <w:highlight w:val="none"/>
        <w:vertAlign w:val="baseline"/>
      </w:rPr>
    </w:lvl>
    <w:lvl w:ilvl="3" w:tplc="5900B9A6">
      <w:start w:val="1"/>
      <w:numFmt w:val="decimal"/>
      <w:lvlText w:val="%4."/>
      <w:lvlJc w:val="left"/>
      <w:pPr>
        <w:ind w:left="1480" w:hanging="246"/>
      </w:pPr>
      <w:rPr>
        <w:rFonts w:hAnsi="Arial Unicode MS"/>
        <w:caps w:val="0"/>
        <w:smallCaps w:val="0"/>
        <w:strike w:val="0"/>
        <w:dstrike w:val="0"/>
        <w:color w:val="000000"/>
        <w:spacing w:val="0"/>
        <w:w w:val="100"/>
        <w:kern w:val="0"/>
        <w:position w:val="0"/>
        <w:highlight w:val="none"/>
        <w:vertAlign w:val="baseline"/>
      </w:rPr>
    </w:lvl>
    <w:lvl w:ilvl="4" w:tplc="88E2B5B8">
      <w:start w:val="1"/>
      <w:numFmt w:val="lowerLetter"/>
      <w:lvlText w:val="%5."/>
      <w:lvlJc w:val="left"/>
      <w:pPr>
        <w:ind w:left="2200" w:hanging="234"/>
      </w:pPr>
      <w:rPr>
        <w:rFonts w:hAnsi="Arial Unicode MS"/>
        <w:caps w:val="0"/>
        <w:smallCaps w:val="0"/>
        <w:strike w:val="0"/>
        <w:dstrike w:val="0"/>
        <w:color w:val="000000"/>
        <w:spacing w:val="0"/>
        <w:w w:val="100"/>
        <w:kern w:val="0"/>
        <w:position w:val="0"/>
        <w:highlight w:val="none"/>
        <w:vertAlign w:val="baseline"/>
      </w:rPr>
    </w:lvl>
    <w:lvl w:ilvl="5" w:tplc="DD50FF54">
      <w:start w:val="1"/>
      <w:numFmt w:val="lowerRoman"/>
      <w:lvlText w:val="%6."/>
      <w:lvlJc w:val="left"/>
      <w:pPr>
        <w:ind w:left="2920" w:hanging="164"/>
      </w:pPr>
      <w:rPr>
        <w:rFonts w:hAnsi="Arial Unicode MS"/>
        <w:caps w:val="0"/>
        <w:smallCaps w:val="0"/>
        <w:strike w:val="0"/>
        <w:dstrike w:val="0"/>
        <w:color w:val="000000"/>
        <w:spacing w:val="0"/>
        <w:w w:val="100"/>
        <w:kern w:val="0"/>
        <w:position w:val="0"/>
        <w:highlight w:val="none"/>
        <w:vertAlign w:val="baseline"/>
      </w:rPr>
    </w:lvl>
    <w:lvl w:ilvl="6" w:tplc="048A5A5C">
      <w:start w:val="1"/>
      <w:numFmt w:val="decimal"/>
      <w:lvlText w:val="%7."/>
      <w:lvlJc w:val="left"/>
      <w:pPr>
        <w:ind w:left="3640" w:hanging="210"/>
      </w:pPr>
      <w:rPr>
        <w:rFonts w:hAnsi="Arial Unicode MS"/>
        <w:caps w:val="0"/>
        <w:smallCaps w:val="0"/>
        <w:strike w:val="0"/>
        <w:dstrike w:val="0"/>
        <w:color w:val="000000"/>
        <w:spacing w:val="0"/>
        <w:w w:val="100"/>
        <w:kern w:val="0"/>
        <w:position w:val="0"/>
        <w:highlight w:val="none"/>
        <w:vertAlign w:val="baseline"/>
      </w:rPr>
    </w:lvl>
    <w:lvl w:ilvl="7" w:tplc="E2D0F148">
      <w:start w:val="1"/>
      <w:numFmt w:val="lowerLetter"/>
      <w:lvlText w:val="%8."/>
      <w:lvlJc w:val="left"/>
      <w:pPr>
        <w:ind w:left="4360" w:hanging="198"/>
      </w:pPr>
      <w:rPr>
        <w:rFonts w:hAnsi="Arial Unicode MS"/>
        <w:caps w:val="0"/>
        <w:smallCaps w:val="0"/>
        <w:strike w:val="0"/>
        <w:dstrike w:val="0"/>
        <w:color w:val="000000"/>
        <w:spacing w:val="0"/>
        <w:w w:val="100"/>
        <w:kern w:val="0"/>
        <w:position w:val="0"/>
        <w:highlight w:val="none"/>
        <w:vertAlign w:val="baseline"/>
      </w:rPr>
    </w:lvl>
    <w:lvl w:ilvl="8" w:tplc="1D48A70E">
      <w:start w:val="1"/>
      <w:numFmt w:val="lowerRoman"/>
      <w:lvlText w:val="%9."/>
      <w:lvlJc w:val="left"/>
      <w:pPr>
        <w:tabs>
          <w:tab w:val="num" w:pos="5647"/>
        </w:tabs>
        <w:ind w:left="508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37" w15:restartNumberingAfterBreak="0">
    <w:nsid w:val="45E65C46"/>
    <w:multiLevelType w:val="hybridMultilevel"/>
    <w:tmpl w:val="4A40CC80"/>
    <w:lvl w:ilvl="0" w:tplc="02326EF4">
      <w:start w:val="3"/>
      <w:numFmt w:val="decimal"/>
      <w:lvlText w:val="%1)"/>
      <w:lvlJc w:val="left"/>
      <w:pPr>
        <w:ind w:left="69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2910D094">
      <w:start w:val="1"/>
      <w:numFmt w:val="lowerLetter"/>
      <w:lvlText w:val="%2"/>
      <w:lvlJc w:val="left"/>
      <w:pPr>
        <w:ind w:left="164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58C85FCA">
      <w:start w:val="1"/>
      <w:numFmt w:val="lowerRoman"/>
      <w:lvlText w:val="%3"/>
      <w:lvlJc w:val="left"/>
      <w:pPr>
        <w:ind w:left="236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5694EDD4">
      <w:start w:val="1"/>
      <w:numFmt w:val="decimal"/>
      <w:lvlText w:val="%4"/>
      <w:lvlJc w:val="left"/>
      <w:pPr>
        <w:ind w:left="308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A0905BA4">
      <w:start w:val="1"/>
      <w:numFmt w:val="lowerLetter"/>
      <w:lvlText w:val="%5"/>
      <w:lvlJc w:val="left"/>
      <w:pPr>
        <w:ind w:left="380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19C04E24">
      <w:start w:val="1"/>
      <w:numFmt w:val="lowerRoman"/>
      <w:lvlText w:val="%6"/>
      <w:lvlJc w:val="left"/>
      <w:pPr>
        <w:ind w:left="452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1AEC2B78">
      <w:start w:val="1"/>
      <w:numFmt w:val="decimal"/>
      <w:lvlText w:val="%7"/>
      <w:lvlJc w:val="left"/>
      <w:pPr>
        <w:ind w:left="524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026E88CC">
      <w:start w:val="1"/>
      <w:numFmt w:val="lowerLetter"/>
      <w:lvlText w:val="%8"/>
      <w:lvlJc w:val="left"/>
      <w:pPr>
        <w:ind w:left="596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75A81162">
      <w:start w:val="1"/>
      <w:numFmt w:val="lowerRoman"/>
      <w:lvlText w:val="%9"/>
      <w:lvlJc w:val="left"/>
      <w:pPr>
        <w:ind w:left="668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38" w15:restartNumberingAfterBreak="0">
    <w:nsid w:val="46D344E2"/>
    <w:multiLevelType w:val="hybridMultilevel"/>
    <w:tmpl w:val="C8A62D4E"/>
    <w:styleLink w:val="75"/>
    <w:lvl w:ilvl="0" w:tplc="5552A36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79AA7E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57E20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CECAB3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1CFB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6E0ED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463ED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B6AA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44449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9" w15:restartNumberingAfterBreak="0">
    <w:nsid w:val="47F72364"/>
    <w:multiLevelType w:val="hybridMultilevel"/>
    <w:tmpl w:val="B4A84196"/>
    <w:styleLink w:val="58"/>
    <w:lvl w:ilvl="0" w:tplc="A6D85DA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4E4CB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94048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A4AD7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FF6FDB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4BE9BC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7FA3A1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70E7C2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D2412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0" w15:restartNumberingAfterBreak="0">
    <w:nsid w:val="488F6CEF"/>
    <w:multiLevelType w:val="hybridMultilevel"/>
    <w:tmpl w:val="9EB27B46"/>
    <w:lvl w:ilvl="0" w:tplc="A91297C4">
      <w:start w:val="1"/>
      <w:numFmt w:val="bullet"/>
      <w:pStyle w:val="a3"/>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48AB1E20"/>
    <w:multiLevelType w:val="hybridMultilevel"/>
    <w:tmpl w:val="C3D679D0"/>
    <w:styleLink w:val="31"/>
    <w:lvl w:ilvl="0" w:tplc="7B6691A6">
      <w:start w:val="1"/>
      <w:numFmt w:val="bullet"/>
      <w:lvlText w:val="•"/>
      <w:lvlJc w:val="left"/>
      <w:pPr>
        <w:ind w:left="99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C7CE990">
      <w:start w:val="1"/>
      <w:numFmt w:val="bullet"/>
      <w:lvlText w:val="o"/>
      <w:lvlJc w:val="left"/>
      <w:pPr>
        <w:ind w:left="171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85CB198">
      <w:start w:val="1"/>
      <w:numFmt w:val="bullet"/>
      <w:lvlText w:val="▪"/>
      <w:lvlJc w:val="left"/>
      <w:pPr>
        <w:ind w:left="24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7D28CE4">
      <w:start w:val="1"/>
      <w:numFmt w:val="bullet"/>
      <w:lvlText w:val="•"/>
      <w:lvlJc w:val="left"/>
      <w:pPr>
        <w:ind w:left="315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C3C1FC8">
      <w:start w:val="1"/>
      <w:numFmt w:val="bullet"/>
      <w:lvlText w:val="o"/>
      <w:lvlJc w:val="left"/>
      <w:pPr>
        <w:ind w:left="387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F26AD58">
      <w:start w:val="1"/>
      <w:numFmt w:val="bullet"/>
      <w:lvlText w:val="▪"/>
      <w:lvlJc w:val="left"/>
      <w:pPr>
        <w:ind w:left="459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3EA3516">
      <w:start w:val="1"/>
      <w:numFmt w:val="bullet"/>
      <w:lvlText w:val="•"/>
      <w:lvlJc w:val="left"/>
      <w:pPr>
        <w:ind w:left="531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4964CC8">
      <w:start w:val="1"/>
      <w:numFmt w:val="bullet"/>
      <w:lvlText w:val="o"/>
      <w:lvlJc w:val="left"/>
      <w:pPr>
        <w:ind w:left="60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60E29C8">
      <w:start w:val="1"/>
      <w:numFmt w:val="bullet"/>
      <w:lvlText w:val="▪"/>
      <w:lvlJc w:val="left"/>
      <w:pPr>
        <w:ind w:left="675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2" w15:restartNumberingAfterBreak="0">
    <w:nsid w:val="490B72B1"/>
    <w:multiLevelType w:val="multilevel"/>
    <w:tmpl w:val="7298C8C2"/>
    <w:styleLink w:val="WWNum13"/>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43" w15:restartNumberingAfterBreak="0">
    <w:nsid w:val="4A02674A"/>
    <w:multiLevelType w:val="hybridMultilevel"/>
    <w:tmpl w:val="BA8ABF02"/>
    <w:styleLink w:val="37"/>
    <w:lvl w:ilvl="0" w:tplc="38E6504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0EE8D98">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9A2BE8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DF6459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AD636C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5001B4">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BDEACEA">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2DCC02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8883FA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4" w15:restartNumberingAfterBreak="0">
    <w:nsid w:val="4A364BFB"/>
    <w:multiLevelType w:val="hybridMultilevel"/>
    <w:tmpl w:val="4D508346"/>
    <w:styleLink w:val="76"/>
    <w:lvl w:ilvl="0" w:tplc="B964A29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03C7F1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5E4AD6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6087A6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45885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3B4EC6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396A22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EF24F3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BE0E36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5" w15:restartNumberingAfterBreak="0">
    <w:nsid w:val="4A7A75CA"/>
    <w:multiLevelType w:val="multilevel"/>
    <w:tmpl w:val="1C181906"/>
    <w:styleLink w:val="WWNum6"/>
    <w:lvl w:ilvl="0">
      <w:numFmt w:val="bullet"/>
      <w:lvlText w:val="–"/>
      <w:lvlJc w:val="left"/>
      <w:pPr>
        <w:ind w:left="112" w:hanging="707"/>
      </w:pPr>
      <w:rPr>
        <w:rFonts w:ascii="Times New Roman" w:eastAsia="Times New Roman" w:hAnsi="Times New Roman" w:cs="Times New Roman"/>
        <w:w w:val="99"/>
        <w:sz w:val="28"/>
        <w:szCs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146" w15:restartNumberingAfterBreak="0">
    <w:nsid w:val="4B303412"/>
    <w:multiLevelType w:val="hybridMultilevel"/>
    <w:tmpl w:val="A6B05F14"/>
    <w:styleLink w:val="28"/>
    <w:lvl w:ilvl="0" w:tplc="E0362B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87212E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A2E957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DE6DE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A0772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AA92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7106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B2090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A6CF5E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7" w15:restartNumberingAfterBreak="0">
    <w:nsid w:val="4C1F0D54"/>
    <w:multiLevelType w:val="hybridMultilevel"/>
    <w:tmpl w:val="EBDCFB48"/>
    <w:styleLink w:val="81"/>
    <w:lvl w:ilvl="0" w:tplc="9F6C747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81C3A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AC9F3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B2A95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A58FA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516B98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E38844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E205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D785FC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8" w15:restartNumberingAfterBreak="0">
    <w:nsid w:val="4C244560"/>
    <w:multiLevelType w:val="multilevel"/>
    <w:tmpl w:val="48E87784"/>
    <w:styleLink w:val="WWNum612"/>
    <w:lvl w:ilvl="0">
      <w:start w:val="1"/>
      <w:numFmt w:val="decimal"/>
      <w:pStyle w:val="a4"/>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49" w15:restartNumberingAfterBreak="0">
    <w:nsid w:val="4D6E4372"/>
    <w:multiLevelType w:val="hybridMultilevel"/>
    <w:tmpl w:val="6ADCF2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0" w15:restartNumberingAfterBreak="0">
    <w:nsid w:val="4DA57DEB"/>
    <w:multiLevelType w:val="hybridMultilevel"/>
    <w:tmpl w:val="D16CD5CC"/>
    <w:styleLink w:val="85"/>
    <w:lvl w:ilvl="0" w:tplc="7354C35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826F1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D6E04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AB03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9A0A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A9C06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2CA42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6E4360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F68ED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1" w15:restartNumberingAfterBreak="0">
    <w:nsid w:val="4E0B32C6"/>
    <w:multiLevelType w:val="hybridMultilevel"/>
    <w:tmpl w:val="D234CD88"/>
    <w:lvl w:ilvl="0" w:tplc="6AF6DF9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2" w15:restartNumberingAfterBreak="0">
    <w:nsid w:val="4EFE2B8D"/>
    <w:multiLevelType w:val="hybridMultilevel"/>
    <w:tmpl w:val="FD0C6976"/>
    <w:styleLink w:val="71"/>
    <w:lvl w:ilvl="0" w:tplc="61EE764A">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821A875A">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1774067C">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2B9A33F2">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5D168F52">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DA50D208">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17B8523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2BA89F0">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45F4071C">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53" w15:restartNumberingAfterBreak="0">
    <w:nsid w:val="4F7202D1"/>
    <w:multiLevelType w:val="hybridMultilevel"/>
    <w:tmpl w:val="76D2F4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4" w15:restartNumberingAfterBreak="0">
    <w:nsid w:val="4F750419"/>
    <w:multiLevelType w:val="hybridMultilevel"/>
    <w:tmpl w:val="F3CC74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15:restartNumberingAfterBreak="0">
    <w:nsid w:val="4F9604EA"/>
    <w:multiLevelType w:val="hybridMultilevel"/>
    <w:tmpl w:val="82A20C06"/>
    <w:styleLink w:val="9"/>
    <w:lvl w:ilvl="0" w:tplc="9ACC2B3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2A405B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AE299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3ADB2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C6F2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E48FF1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5ECA4A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244CDE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424FDB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6" w15:restartNumberingAfterBreak="0">
    <w:nsid w:val="507C7379"/>
    <w:multiLevelType w:val="multilevel"/>
    <w:tmpl w:val="74182402"/>
    <w:styleLink w:val="List18"/>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8"/>
        </w:tabs>
        <w:ind w:left="2208" w:hanging="420"/>
      </w:pPr>
      <w:rPr>
        <w:rFonts w:ascii="Times" w:eastAsia="Times" w:hAnsi="Times" w:cs="Times"/>
        <w:position w:val="0"/>
        <w:sz w:val="28"/>
        <w:szCs w:val="28"/>
        <w:rtl w:val="0"/>
        <w:lang w:val="ru-RU"/>
      </w:rPr>
    </w:lvl>
    <w:lvl w:ilvl="2">
      <w:start w:val="1"/>
      <w:numFmt w:val="bullet"/>
      <w:lvlText w:val="▪"/>
      <w:lvlJc w:val="left"/>
      <w:pPr>
        <w:tabs>
          <w:tab w:val="num" w:pos="2928"/>
        </w:tabs>
        <w:ind w:left="2928" w:hanging="420"/>
      </w:pPr>
      <w:rPr>
        <w:rFonts w:ascii="Times" w:eastAsia="Times" w:hAnsi="Times" w:cs="Times"/>
        <w:position w:val="0"/>
        <w:sz w:val="28"/>
        <w:szCs w:val="28"/>
        <w:rtl w:val="0"/>
        <w:lang w:val="ru-RU"/>
      </w:rPr>
    </w:lvl>
    <w:lvl w:ilvl="3">
      <w:start w:val="1"/>
      <w:numFmt w:val="bullet"/>
      <w:lvlText w:val="•"/>
      <w:lvlJc w:val="left"/>
      <w:pPr>
        <w:tabs>
          <w:tab w:val="num" w:pos="3648"/>
        </w:tabs>
        <w:ind w:left="3648" w:hanging="420"/>
      </w:pPr>
      <w:rPr>
        <w:rFonts w:ascii="Times" w:eastAsia="Times" w:hAnsi="Times" w:cs="Times"/>
        <w:position w:val="0"/>
        <w:sz w:val="28"/>
        <w:szCs w:val="28"/>
        <w:rtl w:val="0"/>
        <w:lang w:val="ru-RU"/>
      </w:rPr>
    </w:lvl>
    <w:lvl w:ilvl="4">
      <w:start w:val="1"/>
      <w:numFmt w:val="bullet"/>
      <w:lvlText w:val="o"/>
      <w:lvlJc w:val="left"/>
      <w:pPr>
        <w:tabs>
          <w:tab w:val="num" w:pos="4368"/>
        </w:tabs>
        <w:ind w:left="4368" w:hanging="420"/>
      </w:pPr>
      <w:rPr>
        <w:rFonts w:ascii="Times" w:eastAsia="Times" w:hAnsi="Times" w:cs="Times"/>
        <w:position w:val="0"/>
        <w:sz w:val="28"/>
        <w:szCs w:val="28"/>
        <w:rtl w:val="0"/>
        <w:lang w:val="ru-RU"/>
      </w:rPr>
    </w:lvl>
    <w:lvl w:ilvl="5">
      <w:start w:val="1"/>
      <w:numFmt w:val="bullet"/>
      <w:lvlText w:val="▪"/>
      <w:lvlJc w:val="left"/>
      <w:pPr>
        <w:tabs>
          <w:tab w:val="num" w:pos="5088"/>
        </w:tabs>
        <w:ind w:left="5088" w:hanging="420"/>
      </w:pPr>
      <w:rPr>
        <w:rFonts w:ascii="Times" w:eastAsia="Times" w:hAnsi="Times" w:cs="Times"/>
        <w:position w:val="0"/>
        <w:sz w:val="28"/>
        <w:szCs w:val="28"/>
        <w:rtl w:val="0"/>
        <w:lang w:val="ru-RU"/>
      </w:rPr>
    </w:lvl>
    <w:lvl w:ilvl="6">
      <w:start w:val="1"/>
      <w:numFmt w:val="bullet"/>
      <w:lvlText w:val="•"/>
      <w:lvlJc w:val="left"/>
      <w:pPr>
        <w:tabs>
          <w:tab w:val="num" w:pos="5808"/>
        </w:tabs>
        <w:ind w:left="5808" w:hanging="420"/>
      </w:pPr>
      <w:rPr>
        <w:rFonts w:ascii="Times" w:eastAsia="Times" w:hAnsi="Times" w:cs="Times"/>
        <w:position w:val="0"/>
        <w:sz w:val="28"/>
        <w:szCs w:val="28"/>
        <w:rtl w:val="0"/>
        <w:lang w:val="ru-RU"/>
      </w:rPr>
    </w:lvl>
    <w:lvl w:ilvl="7">
      <w:start w:val="1"/>
      <w:numFmt w:val="bullet"/>
      <w:lvlText w:val="o"/>
      <w:lvlJc w:val="left"/>
      <w:pPr>
        <w:tabs>
          <w:tab w:val="num" w:pos="6528"/>
        </w:tabs>
        <w:ind w:left="6528" w:hanging="420"/>
      </w:pPr>
      <w:rPr>
        <w:rFonts w:ascii="Times" w:eastAsia="Times" w:hAnsi="Times" w:cs="Times"/>
        <w:position w:val="0"/>
        <w:sz w:val="28"/>
        <w:szCs w:val="28"/>
        <w:rtl w:val="0"/>
        <w:lang w:val="ru-RU"/>
      </w:rPr>
    </w:lvl>
    <w:lvl w:ilvl="8">
      <w:start w:val="1"/>
      <w:numFmt w:val="bullet"/>
      <w:lvlText w:val="▪"/>
      <w:lvlJc w:val="left"/>
      <w:pPr>
        <w:tabs>
          <w:tab w:val="num" w:pos="7248"/>
        </w:tabs>
        <w:ind w:left="7248" w:hanging="420"/>
      </w:pPr>
      <w:rPr>
        <w:rFonts w:ascii="Times" w:eastAsia="Times" w:hAnsi="Times" w:cs="Times"/>
        <w:position w:val="0"/>
        <w:sz w:val="28"/>
        <w:szCs w:val="28"/>
        <w:rtl w:val="0"/>
        <w:lang w:val="ru-RU"/>
      </w:rPr>
    </w:lvl>
  </w:abstractNum>
  <w:abstractNum w:abstractNumId="157" w15:restartNumberingAfterBreak="0">
    <w:nsid w:val="51987478"/>
    <w:multiLevelType w:val="hybridMultilevel"/>
    <w:tmpl w:val="F46C5DAE"/>
    <w:styleLink w:val="72"/>
    <w:lvl w:ilvl="0" w:tplc="6FD840D6">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D3B2EE2E">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FD648144">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8BDE2B16">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417C82E6">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4A32B9CC">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3D3CA76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CA4C886">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3A007C60">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58" w15:restartNumberingAfterBreak="0">
    <w:nsid w:val="519E72BC"/>
    <w:multiLevelType w:val="hybridMultilevel"/>
    <w:tmpl w:val="BF466B44"/>
    <w:styleLink w:val="90"/>
    <w:lvl w:ilvl="0" w:tplc="955EC79A">
      <w:start w:val="1"/>
      <w:numFmt w:val="bullet"/>
      <w:lvlText w:val="•"/>
      <w:lvlJc w:val="left"/>
      <w:pPr>
        <w:ind w:left="14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B8C21A">
      <w:start w:val="1"/>
      <w:numFmt w:val="bullet"/>
      <w:lvlText w:val="o"/>
      <w:lvlJc w:val="left"/>
      <w:pPr>
        <w:ind w:left="21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76E37C">
      <w:start w:val="1"/>
      <w:numFmt w:val="bullet"/>
      <w:lvlText w:val="▪"/>
      <w:lvlJc w:val="left"/>
      <w:pPr>
        <w:ind w:left="28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1CEC612">
      <w:start w:val="1"/>
      <w:numFmt w:val="bullet"/>
      <w:lvlText w:val="•"/>
      <w:lvlJc w:val="left"/>
      <w:pPr>
        <w:ind w:left="35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1AA6BC4">
      <w:start w:val="1"/>
      <w:numFmt w:val="bullet"/>
      <w:lvlText w:val="o"/>
      <w:lvlJc w:val="left"/>
      <w:pPr>
        <w:ind w:left="43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E4CE46A">
      <w:start w:val="1"/>
      <w:numFmt w:val="bullet"/>
      <w:lvlText w:val="▪"/>
      <w:lvlJc w:val="left"/>
      <w:pPr>
        <w:ind w:left="50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9EF510">
      <w:start w:val="1"/>
      <w:numFmt w:val="bullet"/>
      <w:lvlText w:val="•"/>
      <w:lvlJc w:val="left"/>
      <w:pPr>
        <w:ind w:left="574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8AE1FAC">
      <w:start w:val="1"/>
      <w:numFmt w:val="bullet"/>
      <w:lvlText w:val="o"/>
      <w:lvlJc w:val="left"/>
      <w:pPr>
        <w:ind w:left="64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FC44A9E">
      <w:start w:val="1"/>
      <w:numFmt w:val="bullet"/>
      <w:lvlText w:val="▪"/>
      <w:lvlJc w:val="left"/>
      <w:pPr>
        <w:ind w:left="71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9" w15:restartNumberingAfterBreak="0">
    <w:nsid w:val="51AA1BE1"/>
    <w:multiLevelType w:val="hybridMultilevel"/>
    <w:tmpl w:val="7CF8BE9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0" w15:restartNumberingAfterBreak="0">
    <w:nsid w:val="54FD2951"/>
    <w:multiLevelType w:val="hybridMultilevel"/>
    <w:tmpl w:val="6F4C58F6"/>
    <w:styleLink w:val="66"/>
    <w:lvl w:ilvl="0" w:tplc="293AECF2">
      <w:start w:val="1"/>
      <w:numFmt w:val="bullet"/>
      <w:lvlText w:val="•"/>
      <w:lvlJc w:val="left"/>
      <w:pPr>
        <w:tabs>
          <w:tab w:val="num" w:pos="987"/>
          <w:tab w:val="left" w:pos="993"/>
        </w:tabs>
        <w:ind w:left="420" w:firstLine="147"/>
      </w:pPr>
      <w:rPr>
        <w:rFonts w:hAnsi="Arial Unicode MS"/>
        <w:caps w:val="0"/>
        <w:smallCaps w:val="0"/>
        <w:strike w:val="0"/>
        <w:dstrike w:val="0"/>
        <w:color w:val="000000"/>
        <w:spacing w:val="0"/>
        <w:w w:val="100"/>
        <w:kern w:val="0"/>
        <w:position w:val="0"/>
        <w:highlight w:val="none"/>
        <w:vertAlign w:val="baseline"/>
      </w:rPr>
    </w:lvl>
    <w:lvl w:ilvl="1" w:tplc="ADA4EF1E">
      <w:start w:val="1"/>
      <w:numFmt w:val="bullet"/>
      <w:lvlText w:val="•"/>
      <w:lvlJc w:val="left"/>
      <w:pPr>
        <w:tabs>
          <w:tab w:val="left" w:pos="993"/>
          <w:tab w:val="num" w:pos="2362"/>
        </w:tabs>
        <w:ind w:left="1795" w:firstLine="147"/>
      </w:pPr>
      <w:rPr>
        <w:rFonts w:hAnsi="Arial Unicode MS"/>
        <w:caps w:val="0"/>
        <w:smallCaps w:val="0"/>
        <w:strike w:val="0"/>
        <w:dstrike w:val="0"/>
        <w:color w:val="000000"/>
        <w:spacing w:val="0"/>
        <w:w w:val="100"/>
        <w:kern w:val="0"/>
        <w:position w:val="0"/>
        <w:highlight w:val="none"/>
        <w:vertAlign w:val="baseline"/>
      </w:rPr>
    </w:lvl>
    <w:lvl w:ilvl="2" w:tplc="E44E38E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6CDE1F62">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936763A">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2A9E5CA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01C40BAC">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AAE707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F7D07154">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161" w15:restartNumberingAfterBreak="0">
    <w:nsid w:val="552952E7"/>
    <w:multiLevelType w:val="hybridMultilevel"/>
    <w:tmpl w:val="5C4C42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2" w15:restartNumberingAfterBreak="0">
    <w:nsid w:val="56147D56"/>
    <w:multiLevelType w:val="hybridMultilevel"/>
    <w:tmpl w:val="2F32F1FC"/>
    <w:lvl w:ilvl="0" w:tplc="07FA4672">
      <w:start w:val="1"/>
      <w:numFmt w:val="bullet"/>
      <w:lvlText w:val="-"/>
      <w:lvlJc w:val="left"/>
      <w:pPr>
        <w:ind w:left="1429" w:hanging="360"/>
      </w:pPr>
      <w:rPr>
        <w:rFonts w:ascii="SimSun" w:eastAsia="SimSun" w:hAnsi="SimSun"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15:restartNumberingAfterBreak="0">
    <w:nsid w:val="56426464"/>
    <w:multiLevelType w:val="hybridMultilevel"/>
    <w:tmpl w:val="23B8C052"/>
    <w:lvl w:ilvl="0" w:tplc="7DD60886">
      <w:start w:val="1"/>
      <w:numFmt w:val="decimal"/>
      <w:pStyle w:val="3"/>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64" w15:restartNumberingAfterBreak="0">
    <w:nsid w:val="56460789"/>
    <w:multiLevelType w:val="hybridMultilevel"/>
    <w:tmpl w:val="A2369DC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5" w15:restartNumberingAfterBreak="0">
    <w:nsid w:val="57C973F1"/>
    <w:multiLevelType w:val="hybridMultilevel"/>
    <w:tmpl w:val="27649A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58DC2EA6"/>
    <w:multiLevelType w:val="hybridMultilevel"/>
    <w:tmpl w:val="223E1CE2"/>
    <w:lvl w:ilvl="0" w:tplc="6EE851E2">
      <w:start w:val="1"/>
      <w:numFmt w:val="bullet"/>
      <w:pStyle w:val="2"/>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67" w15:restartNumberingAfterBreak="0">
    <w:nsid w:val="58EB0297"/>
    <w:multiLevelType w:val="hybridMultilevel"/>
    <w:tmpl w:val="F7F03544"/>
    <w:styleLink w:val="26"/>
    <w:lvl w:ilvl="0" w:tplc="CF0A3C3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F96F62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8A8EF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02D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8846F0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318638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12850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5BAC12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A6F0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8" w15:restartNumberingAfterBreak="0">
    <w:nsid w:val="5B2D22F8"/>
    <w:multiLevelType w:val="hybridMultilevel"/>
    <w:tmpl w:val="57FA74E4"/>
    <w:styleLink w:val="67"/>
    <w:lvl w:ilvl="0" w:tplc="C0A88806">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95A1376">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CA78AC">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8ADE2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9DCF97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C1EA44E">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1EC1A98">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C36664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63C581C">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9" w15:restartNumberingAfterBreak="0">
    <w:nsid w:val="5B406C31"/>
    <w:multiLevelType w:val="hybridMultilevel"/>
    <w:tmpl w:val="B5CA98B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0" w15:restartNumberingAfterBreak="0">
    <w:nsid w:val="5B964281"/>
    <w:multiLevelType w:val="hybridMultilevel"/>
    <w:tmpl w:val="3E4A1C8A"/>
    <w:styleLink w:val="7"/>
    <w:lvl w:ilvl="0" w:tplc="6252383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375297A0">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7228C20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59C168A">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1BEEF20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6A68A8B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2DEE7BE6">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98DCA5D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CE1223B2">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71" w15:restartNumberingAfterBreak="0">
    <w:nsid w:val="5BB32DA8"/>
    <w:multiLevelType w:val="hybridMultilevel"/>
    <w:tmpl w:val="7A00DEB4"/>
    <w:styleLink w:val="24"/>
    <w:lvl w:ilvl="0" w:tplc="638095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BECA39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B8C9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F94EB9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34201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860169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B00D6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2443B6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8B097A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2" w15:restartNumberingAfterBreak="0">
    <w:nsid w:val="601D140A"/>
    <w:multiLevelType w:val="hybridMultilevel"/>
    <w:tmpl w:val="F8A45358"/>
    <w:styleLink w:val="WWNum1111"/>
    <w:lvl w:ilvl="0" w:tplc="E78C649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608B33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5CEDA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46C25C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0CE860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7B626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70DD6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AEEA17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1C09C1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3" w15:restartNumberingAfterBreak="0">
    <w:nsid w:val="611F3D1E"/>
    <w:multiLevelType w:val="hybridMultilevel"/>
    <w:tmpl w:val="EFF2A284"/>
    <w:styleLink w:val="6"/>
    <w:lvl w:ilvl="0" w:tplc="13D2B04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6E5AF774">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C888B4C2">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27ECECE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9E6641D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A8207C82">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110E882A">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4774B36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956802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74" w15:restartNumberingAfterBreak="0">
    <w:nsid w:val="619D0470"/>
    <w:multiLevelType w:val="hybridMultilevel"/>
    <w:tmpl w:val="C518D58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5" w15:restartNumberingAfterBreak="0">
    <w:nsid w:val="61EB38D6"/>
    <w:multiLevelType w:val="hybridMultilevel"/>
    <w:tmpl w:val="6242ECE6"/>
    <w:styleLink w:val="WWNum1711"/>
    <w:lvl w:ilvl="0" w:tplc="DF9E66A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21889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DDEDB5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5DCD4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09EF69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B2A579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5AA33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4585F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5EA9E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6" w15:restartNumberingAfterBreak="0">
    <w:nsid w:val="61F5355A"/>
    <w:multiLevelType w:val="hybridMultilevel"/>
    <w:tmpl w:val="E02A604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7" w15:restartNumberingAfterBreak="0">
    <w:nsid w:val="620347F0"/>
    <w:multiLevelType w:val="multilevel"/>
    <w:tmpl w:val="555E8DA2"/>
    <w:styleLink w:val="36"/>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ind w:left="900" w:hanging="36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tabs>
          <w:tab w:val="num" w:pos="1107"/>
        </w:tabs>
        <w:ind w:left="540" w:firstLine="258"/>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tabs>
          <w:tab w:val="num" w:pos="2007"/>
        </w:tabs>
        <w:ind w:left="1440" w:firstLine="9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tabs>
          <w:tab w:val="num" w:pos="2547"/>
        </w:tabs>
        <w:ind w:left="1980" w:hanging="78"/>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tabs>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tabs>
          <w:tab w:val="num" w:pos="3987"/>
        </w:tabs>
        <w:ind w:left="34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tabs>
          <w:tab w:val="num" w:pos="4887"/>
        </w:tabs>
        <w:ind w:left="432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178" w15:restartNumberingAfterBreak="0">
    <w:nsid w:val="625F2D30"/>
    <w:multiLevelType w:val="multilevel"/>
    <w:tmpl w:val="8BA0DAA4"/>
    <w:styleLink w:val="List15"/>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179" w15:restartNumberingAfterBreak="0">
    <w:nsid w:val="62C61F6E"/>
    <w:multiLevelType w:val="hybridMultilevel"/>
    <w:tmpl w:val="ECB695C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638003CD"/>
    <w:multiLevelType w:val="hybridMultilevel"/>
    <w:tmpl w:val="1414C2F8"/>
    <w:styleLink w:val="43"/>
    <w:lvl w:ilvl="0" w:tplc="6096EF8A">
      <w:start w:val="1"/>
      <w:numFmt w:val="bullet"/>
      <w:lvlText w:val="•"/>
      <w:lvlJc w:val="left"/>
      <w:pPr>
        <w:tabs>
          <w:tab w:val="left" w:pos="993"/>
        </w:tabs>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FD405F0">
      <w:start w:val="1"/>
      <w:numFmt w:val="bullet"/>
      <w:lvlText w:val="o"/>
      <w:lvlJc w:val="left"/>
      <w:pPr>
        <w:tabs>
          <w:tab w:val="left" w:pos="993"/>
        </w:tabs>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1660D9E">
      <w:start w:val="1"/>
      <w:numFmt w:val="bullet"/>
      <w:lvlText w:val="▪"/>
      <w:lvlJc w:val="left"/>
      <w:pPr>
        <w:tabs>
          <w:tab w:val="left" w:pos="993"/>
        </w:tabs>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096B404">
      <w:start w:val="1"/>
      <w:numFmt w:val="bullet"/>
      <w:lvlText w:val="•"/>
      <w:lvlJc w:val="left"/>
      <w:pPr>
        <w:tabs>
          <w:tab w:val="left" w:pos="993"/>
        </w:tabs>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7A867A">
      <w:start w:val="1"/>
      <w:numFmt w:val="bullet"/>
      <w:lvlText w:val="o"/>
      <w:lvlJc w:val="left"/>
      <w:pPr>
        <w:tabs>
          <w:tab w:val="left" w:pos="993"/>
        </w:tabs>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5BA75A6">
      <w:start w:val="1"/>
      <w:numFmt w:val="bullet"/>
      <w:lvlText w:val="▪"/>
      <w:lvlJc w:val="left"/>
      <w:pPr>
        <w:tabs>
          <w:tab w:val="left" w:pos="993"/>
        </w:tabs>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1589AE4">
      <w:start w:val="1"/>
      <w:numFmt w:val="bullet"/>
      <w:lvlText w:val="•"/>
      <w:lvlJc w:val="left"/>
      <w:pPr>
        <w:tabs>
          <w:tab w:val="left" w:pos="993"/>
        </w:tabs>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0DCBA2C">
      <w:start w:val="1"/>
      <w:numFmt w:val="bullet"/>
      <w:lvlText w:val="o"/>
      <w:lvlJc w:val="left"/>
      <w:pPr>
        <w:tabs>
          <w:tab w:val="left" w:pos="993"/>
        </w:tabs>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6846FB4">
      <w:start w:val="1"/>
      <w:numFmt w:val="bullet"/>
      <w:lvlText w:val="▪"/>
      <w:lvlJc w:val="left"/>
      <w:pPr>
        <w:tabs>
          <w:tab w:val="left" w:pos="993"/>
        </w:tabs>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1" w15:restartNumberingAfterBreak="0">
    <w:nsid w:val="643C2B7A"/>
    <w:multiLevelType w:val="hybridMultilevel"/>
    <w:tmpl w:val="63C85CC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2" w15:restartNumberingAfterBreak="0">
    <w:nsid w:val="654727FF"/>
    <w:multiLevelType w:val="hybridMultilevel"/>
    <w:tmpl w:val="076E87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15:restartNumberingAfterBreak="0">
    <w:nsid w:val="65497CAF"/>
    <w:multiLevelType w:val="hybridMultilevel"/>
    <w:tmpl w:val="0D8AA7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15:restartNumberingAfterBreak="0">
    <w:nsid w:val="655237CD"/>
    <w:multiLevelType w:val="hybridMultilevel"/>
    <w:tmpl w:val="169CD4EA"/>
    <w:lvl w:ilvl="0" w:tplc="BF1641B6">
      <w:start w:val="1"/>
      <w:numFmt w:val="bullet"/>
      <w:pStyle w:val="a5"/>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15:restartNumberingAfterBreak="0">
    <w:nsid w:val="659132AB"/>
    <w:multiLevelType w:val="hybridMultilevel"/>
    <w:tmpl w:val="091252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6" w15:restartNumberingAfterBreak="0">
    <w:nsid w:val="68A26BF2"/>
    <w:multiLevelType w:val="hybridMultilevel"/>
    <w:tmpl w:val="D97E2E7C"/>
    <w:styleLink w:val="69"/>
    <w:lvl w:ilvl="0" w:tplc="CD3E6C22">
      <w:start w:val="1"/>
      <w:numFmt w:val="decimal"/>
      <w:lvlText w:val="%1."/>
      <w:lvlJc w:val="left"/>
      <w:pPr>
        <w:tabs>
          <w:tab w:val="left" w:pos="993"/>
          <w:tab w:val="num" w:pos="1347"/>
        </w:tabs>
        <w:ind w:left="780" w:firstLine="14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CB1683E0">
      <w:start w:val="1"/>
      <w:numFmt w:val="decimal"/>
      <w:lvlText w:val="%2."/>
      <w:lvlJc w:val="left"/>
      <w:pPr>
        <w:tabs>
          <w:tab w:val="num" w:pos="993"/>
        </w:tabs>
        <w:ind w:left="426" w:firstLine="141"/>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9446C1EA">
      <w:start w:val="1"/>
      <w:numFmt w:val="lowerRoman"/>
      <w:lvlText w:val="%3."/>
      <w:lvlJc w:val="left"/>
      <w:pPr>
        <w:ind w:left="779" w:hanging="21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C2E8E014">
      <w:start w:val="1"/>
      <w:numFmt w:val="decimal"/>
      <w:lvlText w:val="%4."/>
      <w:lvlJc w:val="left"/>
      <w:pPr>
        <w:tabs>
          <w:tab w:val="left" w:pos="993"/>
        </w:tabs>
        <w:ind w:left="1440" w:hanging="25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26A7974">
      <w:start w:val="1"/>
      <w:numFmt w:val="lowerLetter"/>
      <w:lvlText w:val="%5."/>
      <w:lvlJc w:val="left"/>
      <w:pPr>
        <w:tabs>
          <w:tab w:val="left" w:pos="993"/>
        </w:tabs>
        <w:ind w:left="2160" w:hanging="24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F3B02748">
      <w:start w:val="1"/>
      <w:numFmt w:val="lowerRoman"/>
      <w:lvlText w:val="%6."/>
      <w:lvlJc w:val="left"/>
      <w:pPr>
        <w:tabs>
          <w:tab w:val="left" w:pos="993"/>
        </w:tabs>
        <w:ind w:left="2880" w:hanging="17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755E3B8C">
      <w:start w:val="1"/>
      <w:numFmt w:val="decimal"/>
      <w:lvlText w:val="%7."/>
      <w:lvlJc w:val="left"/>
      <w:pPr>
        <w:tabs>
          <w:tab w:val="left" w:pos="993"/>
        </w:tabs>
        <w:ind w:left="3600" w:hanging="22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E0666086">
      <w:start w:val="1"/>
      <w:numFmt w:val="lowerLetter"/>
      <w:lvlText w:val="%8."/>
      <w:lvlJc w:val="left"/>
      <w:pPr>
        <w:tabs>
          <w:tab w:val="left" w:pos="993"/>
        </w:tabs>
        <w:ind w:left="4320" w:hanging="21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7324B6D6">
      <w:start w:val="1"/>
      <w:numFmt w:val="lowerRoman"/>
      <w:lvlText w:val="%9."/>
      <w:lvlJc w:val="left"/>
      <w:pPr>
        <w:tabs>
          <w:tab w:val="left" w:pos="993"/>
        </w:tabs>
        <w:ind w:left="5040" w:hanging="14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87" w15:restartNumberingAfterBreak="0">
    <w:nsid w:val="69193729"/>
    <w:multiLevelType w:val="hybridMultilevel"/>
    <w:tmpl w:val="D7BE4D5E"/>
    <w:lvl w:ilvl="0" w:tplc="67522C34">
      <w:start w:val="5"/>
      <w:numFmt w:val="decimal"/>
      <w:lvlText w:val="%1)"/>
      <w:lvlJc w:val="left"/>
      <w:pPr>
        <w:ind w:left="31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29561E86">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4EAA27AE">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BAE2E4D8">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B832E5B8">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80B2AA80">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A5C0461C">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2EF832AA">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099E761A">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88" w15:restartNumberingAfterBreak="0">
    <w:nsid w:val="692D35FE"/>
    <w:multiLevelType w:val="multilevel"/>
    <w:tmpl w:val="1CB46C1A"/>
    <w:styleLink w:val="List10"/>
    <w:lvl w:ilvl="0">
      <w:start w:val="1"/>
      <w:numFmt w:val="decimal"/>
      <w:lvlText w:val="%1)"/>
      <w:lvlJc w:val="left"/>
      <w:pPr>
        <w:tabs>
          <w:tab w:val="num" w:pos="1748"/>
        </w:tabs>
        <w:ind w:left="1748" w:hanging="104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189" w15:restartNumberingAfterBreak="0">
    <w:nsid w:val="69EA08D4"/>
    <w:multiLevelType w:val="hybridMultilevel"/>
    <w:tmpl w:val="CA1E82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0" w15:restartNumberingAfterBreak="0">
    <w:nsid w:val="6A5873BF"/>
    <w:multiLevelType w:val="multilevel"/>
    <w:tmpl w:val="526EB9DC"/>
    <w:styleLink w:val="WWNum16"/>
    <w:lvl w:ilvl="0">
      <w:numFmt w:val="bullet"/>
      <w:lvlText w:val=""/>
      <w:lvlJc w:val="left"/>
      <w:pPr>
        <w:ind w:left="1429" w:hanging="360"/>
      </w:pPr>
      <w:rPr>
        <w:rFonts w:ascii="Symbol" w:hAnsi="Symbol" w:cs="Symbol"/>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91" w15:restartNumberingAfterBreak="0">
    <w:nsid w:val="6AA32B8B"/>
    <w:multiLevelType w:val="hybridMultilevel"/>
    <w:tmpl w:val="65EC8C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2" w15:restartNumberingAfterBreak="0">
    <w:nsid w:val="6B450002"/>
    <w:multiLevelType w:val="multilevel"/>
    <w:tmpl w:val="DE1EE608"/>
    <w:styleLink w:val="WWNum312"/>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60"/>
        </w:tabs>
        <w:ind w:left="1860" w:hanging="420"/>
      </w:pPr>
      <w:rPr>
        <w:rFonts w:ascii="Times" w:eastAsia="Times" w:hAnsi="Times" w:cs="Times"/>
        <w:position w:val="0"/>
        <w:sz w:val="28"/>
        <w:szCs w:val="28"/>
        <w:rtl w:val="0"/>
        <w:lang w:val="ru-RU"/>
      </w:rPr>
    </w:lvl>
    <w:lvl w:ilvl="2">
      <w:start w:val="1"/>
      <w:numFmt w:val="lowerRoman"/>
      <w:lvlText w:val="%3."/>
      <w:lvlJc w:val="left"/>
      <w:pPr>
        <w:tabs>
          <w:tab w:val="num" w:pos="2569"/>
        </w:tabs>
        <w:ind w:left="2569" w:hanging="345"/>
      </w:pPr>
      <w:rPr>
        <w:rFonts w:ascii="Times" w:eastAsia="Times" w:hAnsi="Times" w:cs="Times"/>
        <w:position w:val="0"/>
        <w:sz w:val="28"/>
        <w:szCs w:val="28"/>
        <w:rtl w:val="0"/>
        <w:lang w:val="ru-RU"/>
      </w:rPr>
    </w:lvl>
    <w:lvl w:ilvl="3">
      <w:start w:val="1"/>
      <w:numFmt w:val="decimal"/>
      <w:lvlText w:val="%4."/>
      <w:lvlJc w:val="left"/>
      <w:pPr>
        <w:tabs>
          <w:tab w:val="num" w:pos="3300"/>
        </w:tabs>
        <w:ind w:left="3300" w:hanging="420"/>
      </w:pPr>
      <w:rPr>
        <w:rFonts w:ascii="Times" w:eastAsia="Times" w:hAnsi="Times" w:cs="Times"/>
        <w:position w:val="0"/>
        <w:sz w:val="28"/>
        <w:szCs w:val="28"/>
        <w:rtl w:val="0"/>
        <w:lang w:val="ru-RU"/>
      </w:rPr>
    </w:lvl>
    <w:lvl w:ilvl="4">
      <w:start w:val="1"/>
      <w:numFmt w:val="lowerLetter"/>
      <w:lvlText w:val="%5."/>
      <w:lvlJc w:val="left"/>
      <w:pPr>
        <w:tabs>
          <w:tab w:val="num" w:pos="4020"/>
        </w:tabs>
        <w:ind w:left="4020" w:hanging="420"/>
      </w:pPr>
      <w:rPr>
        <w:rFonts w:ascii="Times" w:eastAsia="Times" w:hAnsi="Times" w:cs="Times"/>
        <w:position w:val="0"/>
        <w:sz w:val="28"/>
        <w:szCs w:val="28"/>
        <w:rtl w:val="0"/>
        <w:lang w:val="ru-RU"/>
      </w:rPr>
    </w:lvl>
    <w:lvl w:ilvl="5">
      <w:start w:val="1"/>
      <w:numFmt w:val="lowerRoman"/>
      <w:lvlText w:val="%6."/>
      <w:lvlJc w:val="left"/>
      <w:pPr>
        <w:tabs>
          <w:tab w:val="num" w:pos="4729"/>
        </w:tabs>
        <w:ind w:left="4729" w:hanging="345"/>
      </w:pPr>
      <w:rPr>
        <w:rFonts w:ascii="Times" w:eastAsia="Times" w:hAnsi="Times" w:cs="Times"/>
        <w:position w:val="0"/>
        <w:sz w:val="28"/>
        <w:szCs w:val="28"/>
        <w:rtl w:val="0"/>
        <w:lang w:val="ru-RU"/>
      </w:rPr>
    </w:lvl>
    <w:lvl w:ilvl="6">
      <w:start w:val="1"/>
      <w:numFmt w:val="decimal"/>
      <w:lvlText w:val="%7."/>
      <w:lvlJc w:val="left"/>
      <w:pPr>
        <w:tabs>
          <w:tab w:val="num" w:pos="5460"/>
        </w:tabs>
        <w:ind w:left="5460" w:hanging="420"/>
      </w:pPr>
      <w:rPr>
        <w:rFonts w:ascii="Times" w:eastAsia="Times" w:hAnsi="Times" w:cs="Times"/>
        <w:position w:val="0"/>
        <w:sz w:val="28"/>
        <w:szCs w:val="28"/>
        <w:rtl w:val="0"/>
        <w:lang w:val="ru-RU"/>
      </w:rPr>
    </w:lvl>
    <w:lvl w:ilvl="7">
      <w:start w:val="1"/>
      <w:numFmt w:val="lowerLetter"/>
      <w:lvlText w:val="%8."/>
      <w:lvlJc w:val="left"/>
      <w:pPr>
        <w:tabs>
          <w:tab w:val="num" w:pos="6180"/>
        </w:tabs>
        <w:ind w:left="6180" w:hanging="420"/>
      </w:pPr>
      <w:rPr>
        <w:rFonts w:ascii="Times" w:eastAsia="Times" w:hAnsi="Times" w:cs="Times"/>
        <w:position w:val="0"/>
        <w:sz w:val="28"/>
        <w:szCs w:val="28"/>
        <w:rtl w:val="0"/>
        <w:lang w:val="ru-RU"/>
      </w:rPr>
    </w:lvl>
    <w:lvl w:ilvl="8">
      <w:start w:val="1"/>
      <w:numFmt w:val="lowerRoman"/>
      <w:lvlText w:val="%9."/>
      <w:lvlJc w:val="left"/>
      <w:pPr>
        <w:tabs>
          <w:tab w:val="num" w:pos="6889"/>
        </w:tabs>
        <w:ind w:left="6889" w:hanging="345"/>
      </w:pPr>
      <w:rPr>
        <w:rFonts w:ascii="Times" w:eastAsia="Times" w:hAnsi="Times" w:cs="Times"/>
        <w:position w:val="0"/>
        <w:sz w:val="28"/>
        <w:szCs w:val="28"/>
        <w:rtl w:val="0"/>
        <w:lang w:val="ru-RU"/>
      </w:rPr>
    </w:lvl>
  </w:abstractNum>
  <w:abstractNum w:abstractNumId="193" w15:restartNumberingAfterBreak="0">
    <w:nsid w:val="6BB12B48"/>
    <w:multiLevelType w:val="hybridMultilevel"/>
    <w:tmpl w:val="5E986558"/>
    <w:styleLink w:val="86"/>
    <w:lvl w:ilvl="0" w:tplc="4AB8DFD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6F65E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C6A13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D3E5B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6ACC0B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3CABA1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46272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36599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460C20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94" w15:restartNumberingAfterBreak="0">
    <w:nsid w:val="6C8038CB"/>
    <w:multiLevelType w:val="multilevel"/>
    <w:tmpl w:val="F1889E58"/>
    <w:styleLink w:val="WWNum17"/>
    <w:lvl w:ilvl="0">
      <w:numFmt w:val="bullet"/>
      <w:lvlText w:val=""/>
      <w:lvlJc w:val="left"/>
      <w:pPr>
        <w:ind w:left="1429" w:hanging="360"/>
      </w:pPr>
      <w:rPr>
        <w:rFonts w:ascii="Symbol" w:hAnsi="Symbol" w:cs="Symbol"/>
        <w:color w:val="00000A"/>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95" w15:restartNumberingAfterBreak="0">
    <w:nsid w:val="6CA13E15"/>
    <w:multiLevelType w:val="hybridMultilevel"/>
    <w:tmpl w:val="FE3E190C"/>
    <w:styleLink w:val="84"/>
    <w:lvl w:ilvl="0" w:tplc="1F50C78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8E781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8F851E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BEE8B0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56AA8F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832C90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1F21F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11E244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974A8D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96" w15:restartNumberingAfterBreak="0">
    <w:nsid w:val="6D4C4DE5"/>
    <w:multiLevelType w:val="hybridMultilevel"/>
    <w:tmpl w:val="36E2EB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6E4C238F"/>
    <w:multiLevelType w:val="hybridMultilevel"/>
    <w:tmpl w:val="C70A7AB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8" w15:restartNumberingAfterBreak="0">
    <w:nsid w:val="6EA8617E"/>
    <w:multiLevelType w:val="hybridMultilevel"/>
    <w:tmpl w:val="D9E6D272"/>
    <w:styleLink w:val="20"/>
    <w:lvl w:ilvl="0" w:tplc="E18E829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78A44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78E4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A1E1E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7E28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5AE0A7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DA0157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CEA28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C10D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99" w15:restartNumberingAfterBreak="0">
    <w:nsid w:val="6F0D2662"/>
    <w:multiLevelType w:val="hybridMultilevel"/>
    <w:tmpl w:val="6DF23A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0" w15:restartNumberingAfterBreak="0">
    <w:nsid w:val="6F1A00CD"/>
    <w:multiLevelType w:val="hybridMultilevel"/>
    <w:tmpl w:val="C30ADA98"/>
    <w:lvl w:ilvl="0" w:tplc="AB9AC672">
      <w:start w:val="1"/>
      <w:numFmt w:val="decimal"/>
      <w:lvlText w:val="%1)"/>
      <w:lvlJc w:val="left"/>
      <w:pPr>
        <w:ind w:left="1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6864DAA">
      <w:start w:val="1"/>
      <w:numFmt w:val="lowerLetter"/>
      <w:lvlText w:val="%2"/>
      <w:lvlJc w:val="left"/>
      <w:pPr>
        <w:ind w:left="1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DFA7A8A">
      <w:start w:val="1"/>
      <w:numFmt w:val="lowerRoman"/>
      <w:lvlText w:val="%3"/>
      <w:lvlJc w:val="left"/>
      <w:pPr>
        <w:ind w:left="23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66ACBCC">
      <w:start w:val="1"/>
      <w:numFmt w:val="decimal"/>
      <w:lvlText w:val="%4"/>
      <w:lvlJc w:val="left"/>
      <w:pPr>
        <w:ind w:left="3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89E9B24">
      <w:start w:val="1"/>
      <w:numFmt w:val="lowerLetter"/>
      <w:lvlText w:val="%5"/>
      <w:lvlJc w:val="left"/>
      <w:pPr>
        <w:ind w:left="3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B6A2D34">
      <w:start w:val="1"/>
      <w:numFmt w:val="lowerRoman"/>
      <w:lvlText w:val="%6"/>
      <w:lvlJc w:val="left"/>
      <w:pPr>
        <w:ind w:left="4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9442D88">
      <w:start w:val="1"/>
      <w:numFmt w:val="decimal"/>
      <w:lvlText w:val="%7"/>
      <w:lvlJc w:val="left"/>
      <w:pPr>
        <w:ind w:left="5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FD23A30">
      <w:start w:val="1"/>
      <w:numFmt w:val="lowerLetter"/>
      <w:lvlText w:val="%8"/>
      <w:lvlJc w:val="left"/>
      <w:pPr>
        <w:ind w:left="5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448B932">
      <w:start w:val="1"/>
      <w:numFmt w:val="lowerRoman"/>
      <w:lvlText w:val="%9"/>
      <w:lvlJc w:val="left"/>
      <w:pPr>
        <w:ind w:left="6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1" w15:restartNumberingAfterBreak="0">
    <w:nsid w:val="6FDC203E"/>
    <w:multiLevelType w:val="hybridMultilevel"/>
    <w:tmpl w:val="40C09A9A"/>
    <w:lvl w:ilvl="0" w:tplc="A98E27FA">
      <w:start w:val="3"/>
      <w:numFmt w:val="decimal"/>
      <w:lvlText w:val="%1)"/>
      <w:lvlJc w:val="left"/>
      <w:pPr>
        <w:ind w:left="31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006A29D4">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2486B392">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79F046E0">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5BECDF32">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347832F6">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82CE8686">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47B8B120">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A502B372">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02" w15:restartNumberingAfterBreak="0">
    <w:nsid w:val="6FF9629F"/>
    <w:multiLevelType w:val="hybridMultilevel"/>
    <w:tmpl w:val="91CA77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3" w15:restartNumberingAfterBreak="0">
    <w:nsid w:val="700258AB"/>
    <w:multiLevelType w:val="hybridMultilevel"/>
    <w:tmpl w:val="A6DE3640"/>
    <w:styleLink w:val="74"/>
    <w:lvl w:ilvl="0" w:tplc="C3E4BA04">
      <w:start w:val="1"/>
      <w:numFmt w:val="decimal"/>
      <w:lvlText w:val="%1."/>
      <w:lvlJc w:val="left"/>
      <w:pPr>
        <w:tabs>
          <w:tab w:val="left" w:pos="284"/>
          <w:tab w:val="num" w:pos="720"/>
        </w:tabs>
        <w:ind w:left="153" w:firstLine="414"/>
      </w:pPr>
      <w:rPr>
        <w:rFonts w:hAnsi="Arial Unicode MS"/>
        <w:caps w:val="0"/>
        <w:smallCaps w:val="0"/>
        <w:strike w:val="0"/>
        <w:dstrike w:val="0"/>
        <w:color w:val="000000"/>
        <w:spacing w:val="0"/>
        <w:w w:val="100"/>
        <w:kern w:val="0"/>
        <w:position w:val="0"/>
        <w:highlight w:val="none"/>
        <w:vertAlign w:val="baseline"/>
      </w:rPr>
    </w:lvl>
    <w:lvl w:ilvl="1" w:tplc="99ACEBE8">
      <w:start w:val="1"/>
      <w:numFmt w:val="decimal"/>
      <w:lvlText w:val="%2."/>
      <w:lvlJc w:val="left"/>
      <w:pPr>
        <w:tabs>
          <w:tab w:val="num" w:pos="708"/>
        </w:tabs>
        <w:ind w:left="141" w:firstLine="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B9C8CA5A">
      <w:start w:val="1"/>
      <w:numFmt w:val="decimal"/>
      <w:suff w:val="nothing"/>
      <w:lvlText w:val="%3."/>
      <w:lvlJc w:val="left"/>
      <w:pPr>
        <w:ind w:left="720" w:firstLine="43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87CAD39E">
      <w:start w:val="1"/>
      <w:numFmt w:val="decimal"/>
      <w:lvlText w:val="%4."/>
      <w:lvlJc w:val="left"/>
      <w:pPr>
        <w:ind w:left="14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058E826">
      <w:start w:val="1"/>
      <w:numFmt w:val="decimal"/>
      <w:lvlText w:val="%5."/>
      <w:lvlJc w:val="left"/>
      <w:pPr>
        <w:ind w:left="216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BB40296A">
      <w:start w:val="1"/>
      <w:numFmt w:val="decimal"/>
      <w:lvlText w:val="%6."/>
      <w:lvlJc w:val="left"/>
      <w:pPr>
        <w:ind w:left="288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4EB629F6">
      <w:start w:val="1"/>
      <w:numFmt w:val="decimal"/>
      <w:lvlText w:val="%7."/>
      <w:lvlJc w:val="left"/>
      <w:pPr>
        <w:ind w:left="360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41DCE2AE">
      <w:start w:val="1"/>
      <w:numFmt w:val="decimal"/>
      <w:lvlText w:val="%8."/>
      <w:lvlJc w:val="left"/>
      <w:pPr>
        <w:ind w:left="432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E6281774">
      <w:start w:val="1"/>
      <w:numFmt w:val="decimal"/>
      <w:lvlText w:val="%9."/>
      <w:lvlJc w:val="left"/>
      <w:pPr>
        <w:ind w:left="50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204" w15:restartNumberingAfterBreak="0">
    <w:nsid w:val="71B925F3"/>
    <w:multiLevelType w:val="hybridMultilevel"/>
    <w:tmpl w:val="33D4C5F6"/>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15:restartNumberingAfterBreak="0">
    <w:nsid w:val="71FF1700"/>
    <w:multiLevelType w:val="hybridMultilevel"/>
    <w:tmpl w:val="0448C09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6" w15:restartNumberingAfterBreak="0">
    <w:nsid w:val="727006EF"/>
    <w:multiLevelType w:val="hybridMultilevel"/>
    <w:tmpl w:val="6722011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7" w15:restartNumberingAfterBreak="0">
    <w:nsid w:val="72E87F01"/>
    <w:multiLevelType w:val="hybridMultilevel"/>
    <w:tmpl w:val="A4024E3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15:restartNumberingAfterBreak="0">
    <w:nsid w:val="731C42C6"/>
    <w:multiLevelType w:val="hybridMultilevel"/>
    <w:tmpl w:val="DFA67E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9" w15:restartNumberingAfterBreak="0">
    <w:nsid w:val="73A5418D"/>
    <w:multiLevelType w:val="hybridMultilevel"/>
    <w:tmpl w:val="F9A85EC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15:restartNumberingAfterBreak="0">
    <w:nsid w:val="73A55B87"/>
    <w:multiLevelType w:val="hybridMultilevel"/>
    <w:tmpl w:val="454AAD00"/>
    <w:lvl w:ilvl="0" w:tplc="74E87CD2">
      <w:start w:val="1"/>
      <w:numFmt w:val="bullet"/>
      <w:lvlText w:val="–"/>
      <w:lvlJc w:val="left"/>
      <w:pPr>
        <w:ind w:left="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7401178">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6F4B8F0">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3E881BE">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F8437DC">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4101804">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37C54A8">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97CC518">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0A8EC46">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1" w15:restartNumberingAfterBreak="0">
    <w:nsid w:val="73AF4BC8"/>
    <w:multiLevelType w:val="hybridMultilevel"/>
    <w:tmpl w:val="FD4270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15:restartNumberingAfterBreak="0">
    <w:nsid w:val="73F83BB4"/>
    <w:multiLevelType w:val="hybridMultilevel"/>
    <w:tmpl w:val="6FD4885E"/>
    <w:lvl w:ilvl="0" w:tplc="01881932">
      <w:start w:val="1"/>
      <w:numFmt w:val="decimal"/>
      <w:lvlText w:val="%1)"/>
      <w:lvlJc w:val="left"/>
      <w:pPr>
        <w:ind w:left="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55AA0AE">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2F26710">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CD4CAC2">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24AA576">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9E6B2B8">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AF0DDBE">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E9CE224">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4E63F0A">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3" w15:restartNumberingAfterBreak="0">
    <w:nsid w:val="74070AA2"/>
    <w:multiLevelType w:val="hybridMultilevel"/>
    <w:tmpl w:val="5AA026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4" w15:restartNumberingAfterBreak="0">
    <w:nsid w:val="755047FD"/>
    <w:multiLevelType w:val="hybridMultilevel"/>
    <w:tmpl w:val="11F2B8A0"/>
    <w:styleLink w:val="27"/>
    <w:lvl w:ilvl="0" w:tplc="6D1C2D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C323C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39232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5E2C4F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1DEDB1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222DB1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E858C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CF41BC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C8C46F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5" w15:restartNumberingAfterBreak="0">
    <w:nsid w:val="75C13D81"/>
    <w:multiLevelType w:val="multilevel"/>
    <w:tmpl w:val="722ED736"/>
    <w:styleLink w:val="List11"/>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216" w15:restartNumberingAfterBreak="0">
    <w:nsid w:val="76AC01BC"/>
    <w:multiLevelType w:val="hybridMultilevel"/>
    <w:tmpl w:val="80B62EE2"/>
    <w:lvl w:ilvl="0" w:tplc="E408835C">
      <w:start w:val="1"/>
      <w:numFmt w:val="decimal"/>
      <w:lvlText w:val="%1)"/>
      <w:lvlJc w:val="left"/>
      <w:pPr>
        <w:ind w:left="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E02CCE0">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BD4BD0C">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BF25D82">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8ACECAC">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56C4AAA">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AB0B7DE">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1F2E7B4">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70ECD74">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7" w15:restartNumberingAfterBreak="0">
    <w:nsid w:val="76C546AA"/>
    <w:multiLevelType w:val="hybridMultilevel"/>
    <w:tmpl w:val="553E8C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8" w15:restartNumberingAfterBreak="0">
    <w:nsid w:val="76E576B7"/>
    <w:multiLevelType w:val="hybridMultilevel"/>
    <w:tmpl w:val="43E4F6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9" w15:restartNumberingAfterBreak="0">
    <w:nsid w:val="77B94E1A"/>
    <w:multiLevelType w:val="multilevel"/>
    <w:tmpl w:val="4B38F172"/>
    <w:styleLink w:val="88"/>
    <w:lvl w:ilvl="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1.%2."/>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1.%2.%3."/>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ind w:left="1800" w:hanging="144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ind w:left="2520" w:hanging="2160"/>
      </w:pPr>
      <w:rPr>
        <w:rFonts w:hAnsi="Arial Unicode MS"/>
        <w:caps w:val="0"/>
        <w:smallCaps w:val="0"/>
        <w:strike w:val="0"/>
        <w:dstrike w:val="0"/>
        <w:color w:val="000000"/>
        <w:spacing w:val="0"/>
        <w:w w:val="100"/>
        <w:kern w:val="0"/>
        <w:position w:val="0"/>
        <w:highlight w:val="none"/>
        <w:vertAlign w:val="baseline"/>
      </w:rPr>
    </w:lvl>
  </w:abstractNum>
  <w:abstractNum w:abstractNumId="220" w15:restartNumberingAfterBreak="0">
    <w:nsid w:val="77D45AA5"/>
    <w:multiLevelType w:val="hybridMultilevel"/>
    <w:tmpl w:val="491E72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1" w15:restartNumberingAfterBreak="0">
    <w:nsid w:val="788A076E"/>
    <w:multiLevelType w:val="hybridMultilevel"/>
    <w:tmpl w:val="52CE4378"/>
    <w:styleLink w:val="79"/>
    <w:lvl w:ilvl="0" w:tplc="B072872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CE4AE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14D3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996FDA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BEA24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F4CCE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A018E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96300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30F22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22" w15:restartNumberingAfterBreak="0">
    <w:nsid w:val="78FB7715"/>
    <w:multiLevelType w:val="hybridMultilevel"/>
    <w:tmpl w:val="68F27E32"/>
    <w:styleLink w:val="64"/>
    <w:lvl w:ilvl="0" w:tplc="DB2E37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7AAAE8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09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A88B06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8861D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7DAC92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E54F28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050D7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7787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23" w15:restartNumberingAfterBreak="0">
    <w:nsid w:val="7A090E03"/>
    <w:multiLevelType w:val="hybridMultilevel"/>
    <w:tmpl w:val="6D523C60"/>
    <w:styleLink w:val="34"/>
    <w:lvl w:ilvl="0" w:tplc="A7C6EE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5A6A9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16A235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AC2EEE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02479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A6A971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4C437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8F4E2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D50006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24" w15:restartNumberingAfterBreak="0">
    <w:nsid w:val="7A281671"/>
    <w:multiLevelType w:val="hybridMultilevel"/>
    <w:tmpl w:val="591028C8"/>
    <w:styleLink w:val="73"/>
    <w:lvl w:ilvl="0" w:tplc="C7EA1914">
      <w:start w:val="1"/>
      <w:numFmt w:val="decimal"/>
      <w:lvlText w:val="%1."/>
      <w:lvlJc w:val="left"/>
      <w:pPr>
        <w:tabs>
          <w:tab w:val="left" w:pos="284"/>
          <w:tab w:val="num" w:pos="720"/>
          <w:tab w:val="left" w:pos="1418"/>
        </w:tabs>
        <w:ind w:left="153" w:firstLine="414"/>
      </w:pPr>
      <w:rPr>
        <w:rFonts w:hAnsi="Arial Unicode MS"/>
        <w:caps w:val="0"/>
        <w:smallCaps w:val="0"/>
        <w:strike w:val="0"/>
        <w:dstrike w:val="0"/>
        <w:color w:val="000000"/>
        <w:spacing w:val="0"/>
        <w:w w:val="100"/>
        <w:kern w:val="0"/>
        <w:position w:val="0"/>
        <w:highlight w:val="none"/>
        <w:vertAlign w:val="baseline"/>
      </w:rPr>
    </w:lvl>
    <w:lvl w:ilvl="1" w:tplc="73DC55A2">
      <w:start w:val="1"/>
      <w:numFmt w:val="decimal"/>
      <w:lvlText w:val="%2."/>
      <w:lvlJc w:val="left"/>
      <w:pPr>
        <w:tabs>
          <w:tab w:val="left" w:pos="284"/>
          <w:tab w:val="left" w:pos="720"/>
          <w:tab w:val="num" w:pos="1287"/>
          <w:tab w:val="left" w:pos="1418"/>
        </w:tabs>
        <w:ind w:left="720" w:firstLine="436"/>
      </w:pPr>
      <w:rPr>
        <w:rFonts w:hAnsi="Arial Unicode MS"/>
        <w:caps w:val="0"/>
        <w:smallCaps w:val="0"/>
        <w:strike w:val="0"/>
        <w:dstrike w:val="0"/>
        <w:color w:val="000000"/>
        <w:spacing w:val="0"/>
        <w:w w:val="100"/>
        <w:kern w:val="0"/>
        <w:position w:val="0"/>
        <w:highlight w:val="none"/>
        <w:vertAlign w:val="baseline"/>
      </w:rPr>
    </w:lvl>
    <w:lvl w:ilvl="2" w:tplc="91FE5F78">
      <w:start w:val="1"/>
      <w:numFmt w:val="decimal"/>
      <w:lvlText w:val="%3."/>
      <w:lvlJc w:val="left"/>
      <w:pPr>
        <w:tabs>
          <w:tab w:val="left" w:pos="284"/>
          <w:tab w:val="left" w:pos="720"/>
          <w:tab w:val="left" w:pos="1418"/>
          <w:tab w:val="num" w:pos="2007"/>
        </w:tabs>
        <w:ind w:left="1440" w:firstLine="414"/>
      </w:pPr>
      <w:rPr>
        <w:rFonts w:hAnsi="Arial Unicode MS"/>
        <w:caps w:val="0"/>
        <w:smallCaps w:val="0"/>
        <w:strike w:val="0"/>
        <w:dstrike w:val="0"/>
        <w:color w:val="000000"/>
        <w:spacing w:val="0"/>
        <w:w w:val="100"/>
        <w:kern w:val="0"/>
        <w:position w:val="0"/>
        <w:highlight w:val="none"/>
        <w:vertAlign w:val="baseline"/>
      </w:rPr>
    </w:lvl>
    <w:lvl w:ilvl="3" w:tplc="07465266">
      <w:start w:val="1"/>
      <w:numFmt w:val="decimal"/>
      <w:lvlText w:val="%4."/>
      <w:lvlJc w:val="left"/>
      <w:pPr>
        <w:tabs>
          <w:tab w:val="left" w:pos="284"/>
          <w:tab w:val="left" w:pos="720"/>
          <w:tab w:val="left" w:pos="1418"/>
          <w:tab w:val="num" w:pos="2727"/>
        </w:tabs>
        <w:ind w:left="2160" w:firstLine="414"/>
      </w:pPr>
      <w:rPr>
        <w:rFonts w:hAnsi="Arial Unicode MS"/>
        <w:caps w:val="0"/>
        <w:smallCaps w:val="0"/>
        <w:strike w:val="0"/>
        <w:dstrike w:val="0"/>
        <w:color w:val="000000"/>
        <w:spacing w:val="0"/>
        <w:w w:val="100"/>
        <w:kern w:val="0"/>
        <w:position w:val="0"/>
        <w:highlight w:val="none"/>
        <w:vertAlign w:val="baseline"/>
      </w:rPr>
    </w:lvl>
    <w:lvl w:ilvl="4" w:tplc="8DD81942">
      <w:start w:val="1"/>
      <w:numFmt w:val="decimal"/>
      <w:lvlText w:val="%5."/>
      <w:lvlJc w:val="left"/>
      <w:pPr>
        <w:tabs>
          <w:tab w:val="left" w:pos="284"/>
          <w:tab w:val="left" w:pos="720"/>
          <w:tab w:val="left" w:pos="1418"/>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5" w:tplc="3F24B2A4">
      <w:start w:val="1"/>
      <w:numFmt w:val="decimal"/>
      <w:lvlText w:val="%6."/>
      <w:lvlJc w:val="left"/>
      <w:pPr>
        <w:tabs>
          <w:tab w:val="left" w:pos="284"/>
          <w:tab w:val="left" w:pos="720"/>
          <w:tab w:val="left" w:pos="1418"/>
          <w:tab w:val="num" w:pos="4167"/>
        </w:tabs>
        <w:ind w:left="3600" w:firstLine="414"/>
      </w:pPr>
      <w:rPr>
        <w:rFonts w:hAnsi="Arial Unicode MS"/>
        <w:caps w:val="0"/>
        <w:smallCaps w:val="0"/>
        <w:strike w:val="0"/>
        <w:dstrike w:val="0"/>
        <w:color w:val="000000"/>
        <w:spacing w:val="0"/>
        <w:w w:val="100"/>
        <w:kern w:val="0"/>
        <w:position w:val="0"/>
        <w:highlight w:val="none"/>
        <w:vertAlign w:val="baseline"/>
      </w:rPr>
    </w:lvl>
    <w:lvl w:ilvl="6" w:tplc="B0006530">
      <w:start w:val="1"/>
      <w:numFmt w:val="decimal"/>
      <w:lvlText w:val="%7."/>
      <w:lvlJc w:val="left"/>
      <w:pPr>
        <w:tabs>
          <w:tab w:val="left" w:pos="284"/>
          <w:tab w:val="left" w:pos="720"/>
          <w:tab w:val="left" w:pos="1418"/>
          <w:tab w:val="num" w:pos="4887"/>
        </w:tabs>
        <w:ind w:left="4320" w:firstLine="414"/>
      </w:pPr>
      <w:rPr>
        <w:rFonts w:hAnsi="Arial Unicode MS"/>
        <w:caps w:val="0"/>
        <w:smallCaps w:val="0"/>
        <w:strike w:val="0"/>
        <w:dstrike w:val="0"/>
        <w:color w:val="000000"/>
        <w:spacing w:val="0"/>
        <w:w w:val="100"/>
        <w:kern w:val="0"/>
        <w:position w:val="0"/>
        <w:highlight w:val="none"/>
        <w:vertAlign w:val="baseline"/>
      </w:rPr>
    </w:lvl>
    <w:lvl w:ilvl="7" w:tplc="417EE712">
      <w:start w:val="1"/>
      <w:numFmt w:val="decimal"/>
      <w:lvlText w:val="%8."/>
      <w:lvlJc w:val="left"/>
      <w:pPr>
        <w:tabs>
          <w:tab w:val="left" w:pos="284"/>
          <w:tab w:val="left" w:pos="720"/>
          <w:tab w:val="left" w:pos="1418"/>
          <w:tab w:val="num" w:pos="5607"/>
        </w:tabs>
        <w:ind w:left="5040" w:firstLine="414"/>
      </w:pPr>
      <w:rPr>
        <w:rFonts w:hAnsi="Arial Unicode MS"/>
        <w:caps w:val="0"/>
        <w:smallCaps w:val="0"/>
        <w:strike w:val="0"/>
        <w:dstrike w:val="0"/>
        <w:color w:val="000000"/>
        <w:spacing w:val="0"/>
        <w:w w:val="100"/>
        <w:kern w:val="0"/>
        <w:position w:val="0"/>
        <w:highlight w:val="none"/>
        <w:vertAlign w:val="baseline"/>
      </w:rPr>
    </w:lvl>
    <w:lvl w:ilvl="8" w:tplc="389C3764">
      <w:start w:val="1"/>
      <w:numFmt w:val="decimal"/>
      <w:lvlText w:val="%9."/>
      <w:lvlJc w:val="left"/>
      <w:pPr>
        <w:tabs>
          <w:tab w:val="left" w:pos="284"/>
          <w:tab w:val="left" w:pos="720"/>
          <w:tab w:val="left" w:pos="1418"/>
          <w:tab w:val="num" w:pos="6327"/>
        </w:tabs>
        <w:ind w:left="5760"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225" w15:restartNumberingAfterBreak="0">
    <w:nsid w:val="7B485955"/>
    <w:multiLevelType w:val="multilevel"/>
    <w:tmpl w:val="CC9AD4D4"/>
    <w:styleLink w:val="List0"/>
    <w:lvl w:ilvl="0">
      <w:numFmt w:val="bullet"/>
      <w:lvlText w:val="•"/>
      <w:lvlJc w:val="left"/>
      <w:pPr>
        <w:tabs>
          <w:tab w:val="num" w:pos="284"/>
        </w:tabs>
        <w:ind w:left="284" w:hanging="284"/>
      </w:pPr>
      <w:rPr>
        <w:rFonts w:ascii="Times New Roman" w:eastAsia="Times New Roman" w:hAnsi="Times New Roman" w:cs="Times New Roman"/>
        <w:position w:val="0"/>
        <w:sz w:val="24"/>
        <w:szCs w:val="24"/>
        <w:lang w:val="ru-RU"/>
      </w:rPr>
    </w:lvl>
    <w:lvl w:ilvl="1">
      <w:start w:val="1"/>
      <w:numFmt w:val="bullet"/>
      <w:lvlText w:val="o"/>
      <w:lvlJc w:val="left"/>
      <w:pPr>
        <w:tabs>
          <w:tab w:val="num" w:pos="1500"/>
        </w:tabs>
        <w:ind w:left="1500" w:hanging="420"/>
      </w:pPr>
      <w:rPr>
        <w:rFonts w:ascii="Times" w:eastAsia="Times" w:hAnsi="Times" w:cs="Times"/>
        <w:position w:val="0"/>
        <w:sz w:val="28"/>
        <w:szCs w:val="28"/>
        <w:lang w:val="ru-RU"/>
      </w:rPr>
    </w:lvl>
    <w:lvl w:ilvl="2">
      <w:start w:val="1"/>
      <w:numFmt w:val="bullet"/>
      <w:lvlText w:val="▪"/>
      <w:lvlJc w:val="left"/>
      <w:pPr>
        <w:tabs>
          <w:tab w:val="num" w:pos="2220"/>
        </w:tabs>
        <w:ind w:left="2220" w:hanging="420"/>
      </w:pPr>
      <w:rPr>
        <w:rFonts w:ascii="Times" w:eastAsia="Times" w:hAnsi="Times" w:cs="Times"/>
        <w:position w:val="0"/>
        <w:sz w:val="28"/>
        <w:szCs w:val="28"/>
        <w:lang w:val="ru-RU"/>
      </w:rPr>
    </w:lvl>
    <w:lvl w:ilvl="3">
      <w:start w:val="1"/>
      <w:numFmt w:val="bullet"/>
      <w:lvlText w:val="▪"/>
      <w:lvlJc w:val="left"/>
      <w:pPr>
        <w:tabs>
          <w:tab w:val="num" w:pos="2940"/>
        </w:tabs>
        <w:ind w:left="2940" w:hanging="420"/>
      </w:pPr>
      <w:rPr>
        <w:rFonts w:ascii="Times" w:eastAsia="Times" w:hAnsi="Times" w:cs="Times"/>
        <w:position w:val="0"/>
        <w:sz w:val="28"/>
        <w:szCs w:val="28"/>
        <w:lang w:val="ru-RU"/>
      </w:rPr>
    </w:lvl>
    <w:lvl w:ilvl="4">
      <w:start w:val="1"/>
      <w:numFmt w:val="bullet"/>
      <w:lvlText w:val="▪"/>
      <w:lvlJc w:val="left"/>
      <w:pPr>
        <w:tabs>
          <w:tab w:val="num" w:pos="3660"/>
        </w:tabs>
        <w:ind w:left="3660" w:hanging="420"/>
      </w:pPr>
      <w:rPr>
        <w:rFonts w:ascii="Times" w:eastAsia="Times" w:hAnsi="Times" w:cs="Times"/>
        <w:position w:val="0"/>
        <w:sz w:val="28"/>
        <w:szCs w:val="28"/>
        <w:lang w:val="ru-RU"/>
      </w:rPr>
    </w:lvl>
    <w:lvl w:ilvl="5">
      <w:start w:val="1"/>
      <w:numFmt w:val="bullet"/>
      <w:lvlText w:val="▪"/>
      <w:lvlJc w:val="left"/>
      <w:pPr>
        <w:tabs>
          <w:tab w:val="num" w:pos="4380"/>
        </w:tabs>
        <w:ind w:left="4380" w:hanging="420"/>
      </w:pPr>
      <w:rPr>
        <w:rFonts w:ascii="Times" w:eastAsia="Times" w:hAnsi="Times" w:cs="Times"/>
        <w:position w:val="0"/>
        <w:sz w:val="28"/>
        <w:szCs w:val="28"/>
        <w:lang w:val="ru-RU"/>
      </w:rPr>
    </w:lvl>
    <w:lvl w:ilvl="6">
      <w:start w:val="1"/>
      <w:numFmt w:val="bullet"/>
      <w:lvlText w:val="▪"/>
      <w:lvlJc w:val="left"/>
      <w:pPr>
        <w:tabs>
          <w:tab w:val="num" w:pos="5100"/>
        </w:tabs>
        <w:ind w:left="5100" w:hanging="420"/>
      </w:pPr>
      <w:rPr>
        <w:rFonts w:ascii="Times" w:eastAsia="Times" w:hAnsi="Times" w:cs="Times"/>
        <w:position w:val="0"/>
        <w:sz w:val="28"/>
        <w:szCs w:val="28"/>
        <w:lang w:val="ru-RU"/>
      </w:rPr>
    </w:lvl>
    <w:lvl w:ilvl="7">
      <w:start w:val="1"/>
      <w:numFmt w:val="bullet"/>
      <w:lvlText w:val="▪"/>
      <w:lvlJc w:val="left"/>
      <w:pPr>
        <w:tabs>
          <w:tab w:val="num" w:pos="5820"/>
        </w:tabs>
        <w:ind w:left="5820" w:hanging="420"/>
      </w:pPr>
      <w:rPr>
        <w:rFonts w:ascii="Times" w:eastAsia="Times" w:hAnsi="Times" w:cs="Times"/>
        <w:position w:val="0"/>
        <w:sz w:val="28"/>
        <w:szCs w:val="28"/>
        <w:lang w:val="ru-RU"/>
      </w:rPr>
    </w:lvl>
    <w:lvl w:ilvl="8">
      <w:start w:val="1"/>
      <w:numFmt w:val="bullet"/>
      <w:lvlText w:val="▪"/>
      <w:lvlJc w:val="left"/>
      <w:pPr>
        <w:tabs>
          <w:tab w:val="num" w:pos="6540"/>
        </w:tabs>
        <w:ind w:left="6540" w:hanging="420"/>
      </w:pPr>
      <w:rPr>
        <w:rFonts w:ascii="Times" w:eastAsia="Times" w:hAnsi="Times" w:cs="Times"/>
        <w:position w:val="0"/>
        <w:sz w:val="28"/>
        <w:szCs w:val="28"/>
        <w:lang w:val="ru-RU"/>
      </w:rPr>
    </w:lvl>
  </w:abstractNum>
  <w:abstractNum w:abstractNumId="226" w15:restartNumberingAfterBreak="0">
    <w:nsid w:val="7B537A45"/>
    <w:multiLevelType w:val="hybridMultilevel"/>
    <w:tmpl w:val="FB9E6FF6"/>
    <w:lvl w:ilvl="0" w:tplc="B5EEEDC8">
      <w:start w:val="8"/>
      <w:numFmt w:val="decimal"/>
      <w:lvlText w:val="%1)"/>
      <w:lvlJc w:val="left"/>
      <w:pPr>
        <w:ind w:left="1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EA68FB4">
      <w:start w:val="1"/>
      <w:numFmt w:val="lowerLetter"/>
      <w:lvlText w:val="%2"/>
      <w:lvlJc w:val="left"/>
      <w:pPr>
        <w:ind w:left="1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7F67230">
      <w:start w:val="1"/>
      <w:numFmt w:val="lowerRoman"/>
      <w:lvlText w:val="%3"/>
      <w:lvlJc w:val="left"/>
      <w:pPr>
        <w:ind w:left="23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806D642">
      <w:start w:val="1"/>
      <w:numFmt w:val="decimal"/>
      <w:lvlText w:val="%4"/>
      <w:lvlJc w:val="left"/>
      <w:pPr>
        <w:ind w:left="3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C1CB352">
      <w:start w:val="1"/>
      <w:numFmt w:val="lowerLetter"/>
      <w:lvlText w:val="%5"/>
      <w:lvlJc w:val="left"/>
      <w:pPr>
        <w:ind w:left="3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F7634AA">
      <w:start w:val="1"/>
      <w:numFmt w:val="lowerRoman"/>
      <w:lvlText w:val="%6"/>
      <w:lvlJc w:val="left"/>
      <w:pPr>
        <w:ind w:left="4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92C261A">
      <w:start w:val="1"/>
      <w:numFmt w:val="decimal"/>
      <w:lvlText w:val="%7"/>
      <w:lvlJc w:val="left"/>
      <w:pPr>
        <w:ind w:left="5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D72F2AE">
      <w:start w:val="1"/>
      <w:numFmt w:val="lowerLetter"/>
      <w:lvlText w:val="%8"/>
      <w:lvlJc w:val="left"/>
      <w:pPr>
        <w:ind w:left="5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19A6CB2">
      <w:start w:val="1"/>
      <w:numFmt w:val="lowerRoman"/>
      <w:lvlText w:val="%9"/>
      <w:lvlJc w:val="left"/>
      <w:pPr>
        <w:ind w:left="6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7" w15:restartNumberingAfterBreak="0">
    <w:nsid w:val="7C5C32F2"/>
    <w:multiLevelType w:val="hybridMultilevel"/>
    <w:tmpl w:val="5C06B324"/>
    <w:styleLink w:val="39"/>
    <w:lvl w:ilvl="0" w:tplc="069CD1A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1EA21E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71CA4F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98C21B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E2890CC">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4521CC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A2E484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12265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2CE8E4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28" w15:restartNumberingAfterBreak="0">
    <w:nsid w:val="7D3067ED"/>
    <w:multiLevelType w:val="multilevel"/>
    <w:tmpl w:val="6A1E9760"/>
    <w:styleLink w:val="List8"/>
    <w:lvl w:ilvl="0">
      <w:start w:val="1"/>
      <w:numFmt w:val="decimal"/>
      <w:lvlText w:val="%1)"/>
      <w:lvlJc w:val="left"/>
      <w:pPr>
        <w:tabs>
          <w:tab w:val="num" w:pos="1069"/>
        </w:tabs>
        <w:ind w:left="1069" w:hanging="360"/>
      </w:pPr>
      <w:rPr>
        <w:rFonts w:ascii="Times" w:eastAsia="Times" w:hAnsi="Times" w:cs="Times"/>
        <w:color w:val="252525"/>
        <w:position w:val="0"/>
        <w:sz w:val="28"/>
        <w:szCs w:val="28"/>
        <w:u w:color="252525"/>
        <w:shd w:val="clear" w:color="auto" w:fill="FFFFFF"/>
        <w:lang w:val="ru-RU"/>
      </w:rPr>
    </w:lvl>
    <w:lvl w:ilvl="1">
      <w:start w:val="1"/>
      <w:numFmt w:val="lowerLetter"/>
      <w:lvlText w:val="%2."/>
      <w:lvlJc w:val="left"/>
      <w:pPr>
        <w:tabs>
          <w:tab w:val="num" w:pos="1849"/>
        </w:tabs>
        <w:ind w:left="1849" w:hanging="420"/>
      </w:pPr>
      <w:rPr>
        <w:rFonts w:ascii="Times" w:eastAsia="Times" w:hAnsi="Times" w:cs="Times"/>
        <w:color w:val="252525"/>
        <w:position w:val="0"/>
        <w:sz w:val="28"/>
        <w:szCs w:val="28"/>
        <w:u w:color="252525"/>
        <w:shd w:val="clear" w:color="auto" w:fill="FFFFFF"/>
        <w:lang w:val="ru-RU"/>
      </w:rPr>
    </w:lvl>
    <w:lvl w:ilvl="2">
      <w:start w:val="1"/>
      <w:numFmt w:val="lowerRoman"/>
      <w:lvlText w:val="%3."/>
      <w:lvlJc w:val="left"/>
      <w:pPr>
        <w:tabs>
          <w:tab w:val="num" w:pos="2558"/>
        </w:tabs>
        <w:ind w:left="2558" w:hanging="345"/>
      </w:pPr>
      <w:rPr>
        <w:rFonts w:ascii="Times" w:eastAsia="Times" w:hAnsi="Times" w:cs="Times"/>
        <w:color w:val="252525"/>
        <w:position w:val="0"/>
        <w:sz w:val="28"/>
        <w:szCs w:val="28"/>
        <w:u w:color="252525"/>
        <w:shd w:val="clear" w:color="auto" w:fill="FFFFFF"/>
        <w:lang w:val="ru-RU"/>
      </w:rPr>
    </w:lvl>
    <w:lvl w:ilvl="3">
      <w:start w:val="1"/>
      <w:numFmt w:val="decimal"/>
      <w:lvlText w:val="%4."/>
      <w:lvlJc w:val="left"/>
      <w:pPr>
        <w:tabs>
          <w:tab w:val="num" w:pos="3289"/>
        </w:tabs>
        <w:ind w:left="3289" w:hanging="420"/>
      </w:pPr>
      <w:rPr>
        <w:rFonts w:ascii="Times" w:eastAsia="Times" w:hAnsi="Times" w:cs="Times"/>
        <w:color w:val="252525"/>
        <w:position w:val="0"/>
        <w:sz w:val="28"/>
        <w:szCs w:val="28"/>
        <w:u w:color="252525"/>
        <w:shd w:val="clear" w:color="auto" w:fill="FFFFFF"/>
        <w:lang w:val="ru-RU"/>
      </w:rPr>
    </w:lvl>
    <w:lvl w:ilvl="4">
      <w:start w:val="1"/>
      <w:numFmt w:val="lowerLetter"/>
      <w:lvlText w:val="%5."/>
      <w:lvlJc w:val="left"/>
      <w:pPr>
        <w:tabs>
          <w:tab w:val="num" w:pos="4009"/>
        </w:tabs>
        <w:ind w:left="4009" w:hanging="420"/>
      </w:pPr>
      <w:rPr>
        <w:rFonts w:ascii="Times" w:eastAsia="Times" w:hAnsi="Times" w:cs="Times"/>
        <w:color w:val="252525"/>
        <w:position w:val="0"/>
        <w:sz w:val="28"/>
        <w:szCs w:val="28"/>
        <w:u w:color="252525"/>
        <w:shd w:val="clear" w:color="auto" w:fill="FFFFFF"/>
        <w:lang w:val="ru-RU"/>
      </w:rPr>
    </w:lvl>
    <w:lvl w:ilvl="5">
      <w:start w:val="1"/>
      <w:numFmt w:val="lowerRoman"/>
      <w:lvlText w:val="%6."/>
      <w:lvlJc w:val="left"/>
      <w:pPr>
        <w:tabs>
          <w:tab w:val="num" w:pos="4718"/>
        </w:tabs>
        <w:ind w:left="4718" w:hanging="345"/>
      </w:pPr>
      <w:rPr>
        <w:rFonts w:ascii="Times" w:eastAsia="Times" w:hAnsi="Times" w:cs="Times"/>
        <w:color w:val="252525"/>
        <w:position w:val="0"/>
        <w:sz w:val="28"/>
        <w:szCs w:val="28"/>
        <w:u w:color="252525"/>
        <w:shd w:val="clear" w:color="auto" w:fill="FFFFFF"/>
        <w:lang w:val="ru-RU"/>
      </w:rPr>
    </w:lvl>
    <w:lvl w:ilvl="6">
      <w:start w:val="1"/>
      <w:numFmt w:val="decimal"/>
      <w:lvlText w:val="%7."/>
      <w:lvlJc w:val="left"/>
      <w:pPr>
        <w:tabs>
          <w:tab w:val="num" w:pos="5449"/>
        </w:tabs>
        <w:ind w:left="5449" w:hanging="420"/>
      </w:pPr>
      <w:rPr>
        <w:rFonts w:ascii="Times" w:eastAsia="Times" w:hAnsi="Times" w:cs="Times"/>
        <w:color w:val="252525"/>
        <w:position w:val="0"/>
        <w:sz w:val="28"/>
        <w:szCs w:val="28"/>
        <w:u w:color="252525"/>
        <w:shd w:val="clear" w:color="auto" w:fill="FFFFFF"/>
        <w:lang w:val="ru-RU"/>
      </w:rPr>
    </w:lvl>
    <w:lvl w:ilvl="7">
      <w:start w:val="1"/>
      <w:numFmt w:val="lowerLetter"/>
      <w:lvlText w:val="%8."/>
      <w:lvlJc w:val="left"/>
      <w:pPr>
        <w:tabs>
          <w:tab w:val="num" w:pos="6169"/>
        </w:tabs>
        <w:ind w:left="6169" w:hanging="420"/>
      </w:pPr>
      <w:rPr>
        <w:rFonts w:ascii="Times" w:eastAsia="Times" w:hAnsi="Times" w:cs="Times"/>
        <w:color w:val="252525"/>
        <w:position w:val="0"/>
        <w:sz w:val="28"/>
        <w:szCs w:val="28"/>
        <w:u w:color="252525"/>
        <w:shd w:val="clear" w:color="auto" w:fill="FFFFFF"/>
        <w:lang w:val="ru-RU"/>
      </w:rPr>
    </w:lvl>
    <w:lvl w:ilvl="8">
      <w:start w:val="1"/>
      <w:numFmt w:val="lowerRoman"/>
      <w:lvlText w:val="%9."/>
      <w:lvlJc w:val="left"/>
      <w:pPr>
        <w:tabs>
          <w:tab w:val="num" w:pos="6878"/>
        </w:tabs>
        <w:ind w:left="6878" w:hanging="345"/>
      </w:pPr>
      <w:rPr>
        <w:rFonts w:ascii="Times" w:eastAsia="Times" w:hAnsi="Times" w:cs="Times"/>
        <w:color w:val="252525"/>
        <w:position w:val="0"/>
        <w:sz w:val="28"/>
        <w:szCs w:val="28"/>
        <w:u w:color="252525"/>
        <w:shd w:val="clear" w:color="auto" w:fill="FFFFFF"/>
        <w:lang w:val="ru-RU"/>
      </w:rPr>
    </w:lvl>
  </w:abstractNum>
  <w:abstractNum w:abstractNumId="229" w15:restartNumberingAfterBreak="0">
    <w:nsid w:val="7D7544B9"/>
    <w:multiLevelType w:val="hybridMultilevel"/>
    <w:tmpl w:val="559EF250"/>
    <w:styleLink w:val="33"/>
    <w:lvl w:ilvl="0" w:tplc="9C06F9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B0CB7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814F3E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224402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BFACC0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0DEBF5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0C6950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322FE9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3182DA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30" w15:restartNumberingAfterBreak="0">
    <w:nsid w:val="7DC70148"/>
    <w:multiLevelType w:val="multilevel"/>
    <w:tmpl w:val="4D0660CA"/>
    <w:styleLink w:val="53"/>
    <w:lvl w:ilvl="0">
      <w:start w:val="1"/>
      <w:numFmt w:val="decimal"/>
      <w:lvlText w:val="%1."/>
      <w:lvlJc w:val="left"/>
      <w:pPr>
        <w:ind w:left="420" w:hanging="42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800"/>
      </w:pPr>
      <w:rPr>
        <w:rFonts w:hAnsi="Arial Unicode MS"/>
        <w:caps w:val="0"/>
        <w:smallCaps w:val="0"/>
        <w:strike w:val="0"/>
        <w:dstrike w:val="0"/>
        <w:color w:val="000000"/>
        <w:spacing w:val="0"/>
        <w:w w:val="100"/>
        <w:kern w:val="0"/>
        <w:position w:val="0"/>
        <w:highlight w:val="none"/>
        <w:vertAlign w:val="baseline"/>
      </w:rPr>
    </w:lvl>
  </w:abstractNum>
  <w:abstractNum w:abstractNumId="231" w15:restartNumberingAfterBreak="0">
    <w:nsid w:val="7E05514F"/>
    <w:multiLevelType w:val="hybridMultilevel"/>
    <w:tmpl w:val="7512D7B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15:restartNumberingAfterBreak="0">
    <w:nsid w:val="7E4447DC"/>
    <w:multiLevelType w:val="hybridMultilevel"/>
    <w:tmpl w:val="2A2AFCAE"/>
    <w:lvl w:ilvl="0" w:tplc="46F6ABF0">
      <w:start w:val="4"/>
      <w:numFmt w:val="decimal"/>
      <w:lvlText w:val="%1)"/>
      <w:lvlJc w:val="left"/>
      <w:pPr>
        <w:ind w:left="1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DCA1E42">
      <w:start w:val="1"/>
      <w:numFmt w:val="lowerLetter"/>
      <w:lvlText w:val="%2"/>
      <w:lvlJc w:val="left"/>
      <w:pPr>
        <w:ind w:left="1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2562FDC">
      <w:start w:val="1"/>
      <w:numFmt w:val="lowerRoman"/>
      <w:lvlText w:val="%3"/>
      <w:lvlJc w:val="left"/>
      <w:pPr>
        <w:ind w:left="23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85E1DBC">
      <w:start w:val="1"/>
      <w:numFmt w:val="decimal"/>
      <w:lvlText w:val="%4"/>
      <w:lvlJc w:val="left"/>
      <w:pPr>
        <w:ind w:left="3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628C7C">
      <w:start w:val="1"/>
      <w:numFmt w:val="lowerLetter"/>
      <w:lvlText w:val="%5"/>
      <w:lvlJc w:val="left"/>
      <w:pPr>
        <w:ind w:left="38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FAA72CE">
      <w:start w:val="1"/>
      <w:numFmt w:val="lowerRoman"/>
      <w:lvlText w:val="%6"/>
      <w:lvlJc w:val="left"/>
      <w:pPr>
        <w:ind w:left="45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50CE40E">
      <w:start w:val="1"/>
      <w:numFmt w:val="decimal"/>
      <w:lvlText w:val="%7"/>
      <w:lvlJc w:val="left"/>
      <w:pPr>
        <w:ind w:left="52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D70BA4C">
      <w:start w:val="1"/>
      <w:numFmt w:val="lowerLetter"/>
      <w:lvlText w:val="%8"/>
      <w:lvlJc w:val="left"/>
      <w:pPr>
        <w:ind w:left="59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6B0AA1C">
      <w:start w:val="1"/>
      <w:numFmt w:val="lowerRoman"/>
      <w:lvlText w:val="%9"/>
      <w:lvlJc w:val="left"/>
      <w:pPr>
        <w:ind w:left="6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3" w15:restartNumberingAfterBreak="0">
    <w:nsid w:val="7F594455"/>
    <w:multiLevelType w:val="hybridMultilevel"/>
    <w:tmpl w:val="50041E76"/>
    <w:styleLink w:val="23"/>
    <w:lvl w:ilvl="0" w:tplc="F0D0FEC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334E5B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FF2859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AB61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56EA76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C4036D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F7286E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A1A85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36B07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34" w15:restartNumberingAfterBreak="0">
    <w:nsid w:val="7FCB6389"/>
    <w:multiLevelType w:val="hybridMultilevel"/>
    <w:tmpl w:val="98CC6BAC"/>
    <w:styleLink w:val="35"/>
    <w:lvl w:ilvl="0" w:tplc="0290C16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21A58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C254C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392401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2DC93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9625B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902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9227D3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1AAC6B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num w:numId="1">
    <w:abstractNumId w:val="225"/>
  </w:num>
  <w:num w:numId="2">
    <w:abstractNumId w:val="228"/>
  </w:num>
  <w:num w:numId="3">
    <w:abstractNumId w:val="73"/>
  </w:num>
  <w:num w:numId="4">
    <w:abstractNumId w:val="188"/>
  </w:num>
  <w:num w:numId="5">
    <w:abstractNumId w:val="215"/>
  </w:num>
  <w:num w:numId="6">
    <w:abstractNumId w:val="104"/>
  </w:num>
  <w:num w:numId="7">
    <w:abstractNumId w:val="128"/>
  </w:num>
  <w:num w:numId="8">
    <w:abstractNumId w:val="178"/>
  </w:num>
  <w:num w:numId="9">
    <w:abstractNumId w:val="81"/>
  </w:num>
  <w:num w:numId="10">
    <w:abstractNumId w:val="156"/>
  </w:num>
  <w:num w:numId="11">
    <w:abstractNumId w:val="79"/>
  </w:num>
  <w:num w:numId="12">
    <w:abstractNumId w:val="134"/>
  </w:num>
  <w:num w:numId="13">
    <w:abstractNumId w:val="57"/>
  </w:num>
  <w:num w:numId="14">
    <w:abstractNumId w:val="192"/>
  </w:num>
  <w:num w:numId="15">
    <w:abstractNumId w:val="78"/>
  </w:num>
  <w:num w:numId="16">
    <w:abstractNumId w:val="148"/>
  </w:num>
  <w:num w:numId="17">
    <w:abstractNumId w:val="45"/>
  </w:num>
  <w:num w:numId="18">
    <w:abstractNumId w:val="94"/>
  </w:num>
  <w:num w:numId="19">
    <w:abstractNumId w:val="43"/>
  </w:num>
  <w:num w:numId="20">
    <w:abstractNumId w:val="172"/>
  </w:num>
  <w:num w:numId="21">
    <w:abstractNumId w:val="64"/>
  </w:num>
  <w:num w:numId="22">
    <w:abstractNumId w:val="136"/>
  </w:num>
  <w:num w:numId="23">
    <w:abstractNumId w:val="114"/>
    <w:lvlOverride w:ilvl="0">
      <w:lvl w:ilvl="0">
        <w:start w:val="1"/>
        <w:numFmt w:val="decimal"/>
        <w:pStyle w:val="a2"/>
        <w:lvlText w:val="%1)"/>
        <w:lvlJc w:val="left"/>
        <w:pPr>
          <w:tabs>
            <w:tab w:val="num" w:pos="708"/>
          </w:tabs>
          <w:ind w:left="141" w:firstLine="426"/>
        </w:pPr>
        <w:rPr>
          <w:rFonts w:hAnsi="Arial Unicode MS"/>
          <w:b w:val="0"/>
          <w:caps w:val="0"/>
          <w:smallCaps w:val="0"/>
          <w:strike w:val="0"/>
          <w:dstrike w:val="0"/>
          <w:outline w:val="0"/>
          <w:emboss w:val="0"/>
          <w:imprint w:val="0"/>
          <w:spacing w:val="0"/>
          <w:w w:val="100"/>
          <w:kern w:val="0"/>
          <w:position w:val="0"/>
          <w:highlight w:val="none"/>
          <w:vertAlign w:val="baseline"/>
        </w:rPr>
      </w:lvl>
    </w:lvlOverride>
  </w:num>
  <w:num w:numId="24">
    <w:abstractNumId w:val="173"/>
  </w:num>
  <w:num w:numId="25">
    <w:abstractNumId w:val="170"/>
  </w:num>
  <w:num w:numId="26">
    <w:abstractNumId w:val="124"/>
  </w:num>
  <w:num w:numId="27">
    <w:abstractNumId w:val="155"/>
  </w:num>
  <w:num w:numId="28">
    <w:abstractNumId w:val="126"/>
  </w:num>
  <w:num w:numId="29">
    <w:abstractNumId w:val="119"/>
  </w:num>
  <w:num w:numId="30">
    <w:abstractNumId w:val="41"/>
  </w:num>
  <w:num w:numId="31">
    <w:abstractNumId w:val="42"/>
  </w:num>
  <w:num w:numId="32">
    <w:abstractNumId w:val="10"/>
  </w:num>
  <w:num w:numId="33">
    <w:abstractNumId w:val="175"/>
  </w:num>
  <w:num w:numId="34">
    <w:abstractNumId w:val="90"/>
  </w:num>
  <w:num w:numId="35">
    <w:abstractNumId w:val="63"/>
  </w:num>
  <w:num w:numId="36">
    <w:abstractNumId w:val="74"/>
  </w:num>
  <w:num w:numId="37">
    <w:abstractNumId w:val="23"/>
  </w:num>
  <w:num w:numId="38">
    <w:abstractNumId w:val="198"/>
  </w:num>
  <w:num w:numId="39">
    <w:abstractNumId w:val="29"/>
  </w:num>
  <w:num w:numId="40">
    <w:abstractNumId w:val="118"/>
  </w:num>
  <w:num w:numId="41">
    <w:abstractNumId w:val="233"/>
  </w:num>
  <w:num w:numId="42">
    <w:abstractNumId w:val="171"/>
  </w:num>
  <w:num w:numId="43">
    <w:abstractNumId w:val="6"/>
  </w:num>
  <w:num w:numId="44">
    <w:abstractNumId w:val="167"/>
  </w:num>
  <w:num w:numId="45">
    <w:abstractNumId w:val="214"/>
  </w:num>
  <w:num w:numId="46">
    <w:abstractNumId w:val="146"/>
  </w:num>
  <w:num w:numId="47">
    <w:abstractNumId w:val="101"/>
  </w:num>
  <w:num w:numId="48">
    <w:abstractNumId w:val="54"/>
  </w:num>
  <w:num w:numId="49">
    <w:abstractNumId w:val="141"/>
  </w:num>
  <w:num w:numId="50">
    <w:abstractNumId w:val="111"/>
  </w:num>
  <w:num w:numId="51">
    <w:abstractNumId w:val="229"/>
  </w:num>
  <w:num w:numId="52">
    <w:abstractNumId w:val="223"/>
  </w:num>
  <w:num w:numId="53">
    <w:abstractNumId w:val="234"/>
  </w:num>
  <w:num w:numId="54">
    <w:abstractNumId w:val="177"/>
  </w:num>
  <w:num w:numId="55">
    <w:abstractNumId w:val="143"/>
  </w:num>
  <w:num w:numId="56">
    <w:abstractNumId w:val="109"/>
  </w:num>
  <w:num w:numId="57">
    <w:abstractNumId w:val="227"/>
  </w:num>
  <w:num w:numId="58">
    <w:abstractNumId w:val="11"/>
  </w:num>
  <w:num w:numId="59">
    <w:abstractNumId w:val="123"/>
  </w:num>
  <w:num w:numId="60">
    <w:abstractNumId w:val="9"/>
  </w:num>
  <w:num w:numId="61">
    <w:abstractNumId w:val="180"/>
  </w:num>
  <w:num w:numId="62">
    <w:abstractNumId w:val="91"/>
  </w:num>
  <w:num w:numId="63">
    <w:abstractNumId w:val="59"/>
  </w:num>
  <w:num w:numId="64">
    <w:abstractNumId w:val="102"/>
  </w:num>
  <w:num w:numId="65">
    <w:abstractNumId w:val="77"/>
  </w:num>
  <w:num w:numId="66">
    <w:abstractNumId w:val="25"/>
  </w:num>
  <w:num w:numId="67">
    <w:abstractNumId w:val="82"/>
  </w:num>
  <w:num w:numId="68">
    <w:abstractNumId w:val="47"/>
  </w:num>
  <w:num w:numId="69">
    <w:abstractNumId w:val="22"/>
  </w:num>
  <w:num w:numId="70">
    <w:abstractNumId w:val="80"/>
  </w:num>
  <w:num w:numId="71">
    <w:abstractNumId w:val="230"/>
  </w:num>
  <w:num w:numId="72">
    <w:abstractNumId w:val="5"/>
  </w:num>
  <w:num w:numId="73">
    <w:abstractNumId w:val="107"/>
  </w:num>
  <w:num w:numId="74">
    <w:abstractNumId w:val="89"/>
  </w:num>
  <w:num w:numId="75">
    <w:abstractNumId w:val="133"/>
  </w:num>
  <w:num w:numId="76">
    <w:abstractNumId w:val="139"/>
  </w:num>
  <w:num w:numId="77">
    <w:abstractNumId w:val="4"/>
  </w:num>
  <w:num w:numId="78">
    <w:abstractNumId w:val="20"/>
  </w:num>
  <w:num w:numId="79">
    <w:abstractNumId w:val="12"/>
  </w:num>
  <w:num w:numId="80">
    <w:abstractNumId w:val="132"/>
  </w:num>
  <w:num w:numId="81">
    <w:abstractNumId w:val="130"/>
  </w:num>
  <w:num w:numId="82">
    <w:abstractNumId w:val="222"/>
  </w:num>
  <w:num w:numId="83">
    <w:abstractNumId w:val="51"/>
  </w:num>
  <w:num w:numId="84">
    <w:abstractNumId w:val="160"/>
  </w:num>
  <w:num w:numId="85">
    <w:abstractNumId w:val="168"/>
  </w:num>
  <w:num w:numId="86">
    <w:abstractNumId w:val="88"/>
  </w:num>
  <w:num w:numId="87">
    <w:abstractNumId w:val="186"/>
  </w:num>
  <w:num w:numId="88">
    <w:abstractNumId w:val="2"/>
  </w:num>
  <w:num w:numId="89">
    <w:abstractNumId w:val="152"/>
  </w:num>
  <w:num w:numId="90">
    <w:abstractNumId w:val="157"/>
  </w:num>
  <w:num w:numId="91">
    <w:abstractNumId w:val="224"/>
  </w:num>
  <w:num w:numId="92">
    <w:abstractNumId w:val="203"/>
  </w:num>
  <w:num w:numId="93">
    <w:abstractNumId w:val="138"/>
  </w:num>
  <w:num w:numId="94">
    <w:abstractNumId w:val="144"/>
  </w:num>
  <w:num w:numId="95">
    <w:abstractNumId w:val="70"/>
  </w:num>
  <w:num w:numId="96">
    <w:abstractNumId w:val="7"/>
  </w:num>
  <w:num w:numId="97">
    <w:abstractNumId w:val="221"/>
  </w:num>
  <w:num w:numId="98">
    <w:abstractNumId w:val="31"/>
  </w:num>
  <w:num w:numId="99">
    <w:abstractNumId w:val="147"/>
  </w:num>
  <w:num w:numId="100">
    <w:abstractNumId w:val="38"/>
  </w:num>
  <w:num w:numId="101">
    <w:abstractNumId w:val="44"/>
  </w:num>
  <w:num w:numId="102">
    <w:abstractNumId w:val="195"/>
  </w:num>
  <w:num w:numId="103">
    <w:abstractNumId w:val="150"/>
  </w:num>
  <w:num w:numId="104">
    <w:abstractNumId w:val="193"/>
  </w:num>
  <w:num w:numId="105">
    <w:abstractNumId w:val="108"/>
  </w:num>
  <w:num w:numId="106">
    <w:abstractNumId w:val="219"/>
  </w:num>
  <w:num w:numId="107">
    <w:abstractNumId w:val="87"/>
  </w:num>
  <w:num w:numId="108">
    <w:abstractNumId w:val="158"/>
  </w:num>
  <w:num w:numId="109">
    <w:abstractNumId w:val="166"/>
  </w:num>
  <w:num w:numId="110">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84"/>
  </w:num>
  <w:num w:numId="112">
    <w:abstractNumId w:val="145"/>
  </w:num>
  <w:num w:numId="113">
    <w:abstractNumId w:val="86"/>
  </w:num>
  <w:num w:numId="114">
    <w:abstractNumId w:val="58"/>
  </w:num>
  <w:num w:numId="115">
    <w:abstractNumId w:val="140"/>
  </w:num>
  <w:num w:numId="116">
    <w:abstractNumId w:val="120"/>
    <w:lvlOverride w:ilvl="0">
      <w:startOverride w:val="1"/>
    </w:lvlOverride>
  </w:num>
  <w:num w:numId="117">
    <w:abstractNumId w:val="205"/>
  </w:num>
  <w:num w:numId="118">
    <w:abstractNumId w:val="113"/>
  </w:num>
  <w:num w:numId="119">
    <w:abstractNumId w:val="182"/>
  </w:num>
  <w:num w:numId="120">
    <w:abstractNumId w:val="3"/>
  </w:num>
  <w:num w:numId="121">
    <w:abstractNumId w:val="207"/>
  </w:num>
  <w:num w:numId="122">
    <w:abstractNumId w:val="112"/>
  </w:num>
  <w:num w:numId="123">
    <w:abstractNumId w:val="76"/>
  </w:num>
  <w:num w:numId="124">
    <w:abstractNumId w:val="129"/>
  </w:num>
  <w:num w:numId="125">
    <w:abstractNumId w:val="211"/>
  </w:num>
  <w:num w:numId="126">
    <w:abstractNumId w:val="75"/>
  </w:num>
  <w:num w:numId="127">
    <w:abstractNumId w:val="97"/>
  </w:num>
  <w:num w:numId="128">
    <w:abstractNumId w:val="121"/>
  </w:num>
  <w:num w:numId="129">
    <w:abstractNumId w:val="66"/>
  </w:num>
  <w:num w:numId="130">
    <w:abstractNumId w:val="60"/>
  </w:num>
  <w:num w:numId="131">
    <w:abstractNumId w:val="68"/>
  </w:num>
  <w:num w:numId="132">
    <w:abstractNumId w:val="92"/>
  </w:num>
  <w:num w:numId="133">
    <w:abstractNumId w:val="209"/>
  </w:num>
  <w:num w:numId="134">
    <w:abstractNumId w:val="1"/>
  </w:num>
  <w:num w:numId="135">
    <w:abstractNumId w:val="110"/>
  </w:num>
  <w:num w:numId="136">
    <w:abstractNumId w:val="16"/>
  </w:num>
  <w:num w:numId="137">
    <w:abstractNumId w:val="165"/>
  </w:num>
  <w:num w:numId="138">
    <w:abstractNumId w:val="50"/>
  </w:num>
  <w:num w:numId="139">
    <w:abstractNumId w:val="154"/>
  </w:num>
  <w:num w:numId="140">
    <w:abstractNumId w:val="196"/>
  </w:num>
  <w:num w:numId="141">
    <w:abstractNumId w:val="231"/>
  </w:num>
  <w:num w:numId="142">
    <w:abstractNumId w:val="122"/>
  </w:num>
  <w:num w:numId="143">
    <w:abstractNumId w:val="179"/>
  </w:num>
  <w:num w:numId="144">
    <w:abstractNumId w:val="14"/>
  </w:num>
  <w:num w:numId="145">
    <w:abstractNumId w:val="0"/>
  </w:num>
  <w:num w:numId="146">
    <w:abstractNumId w:val="127"/>
  </w:num>
  <w:num w:numId="147">
    <w:abstractNumId w:val="48"/>
  </w:num>
  <w:num w:numId="148">
    <w:abstractNumId w:val="62"/>
  </w:num>
  <w:num w:numId="149">
    <w:abstractNumId w:val="103"/>
  </w:num>
  <w:num w:numId="150">
    <w:abstractNumId w:val="21"/>
  </w:num>
  <w:num w:numId="151">
    <w:abstractNumId w:val="40"/>
  </w:num>
  <w:num w:numId="152">
    <w:abstractNumId w:val="28"/>
  </w:num>
  <w:num w:numId="153">
    <w:abstractNumId w:val="190"/>
  </w:num>
  <w:num w:numId="154">
    <w:abstractNumId w:val="194"/>
  </w:num>
  <w:num w:numId="155">
    <w:abstractNumId w:val="142"/>
  </w:num>
  <w:num w:numId="156">
    <w:abstractNumId w:val="115"/>
  </w:num>
  <w:num w:numId="157">
    <w:abstractNumId w:val="19"/>
  </w:num>
  <w:num w:numId="158">
    <w:abstractNumId w:val="204"/>
  </w:num>
  <w:num w:numId="159">
    <w:abstractNumId w:val="8"/>
  </w:num>
  <w:num w:numId="160">
    <w:abstractNumId w:val="162"/>
  </w:num>
  <w:num w:numId="161">
    <w:abstractNumId w:val="52"/>
  </w:num>
  <w:num w:numId="162">
    <w:abstractNumId w:val="117"/>
  </w:num>
  <w:num w:numId="163">
    <w:abstractNumId w:val="24"/>
  </w:num>
  <w:num w:numId="164">
    <w:abstractNumId w:val="191"/>
  </w:num>
  <w:num w:numId="165">
    <w:abstractNumId w:val="164"/>
  </w:num>
  <w:num w:numId="166">
    <w:abstractNumId w:val="37"/>
  </w:num>
  <w:num w:numId="167">
    <w:abstractNumId w:val="206"/>
  </w:num>
  <w:num w:numId="168">
    <w:abstractNumId w:val="197"/>
  </w:num>
  <w:num w:numId="169">
    <w:abstractNumId w:val="100"/>
  </w:num>
  <w:num w:numId="170">
    <w:abstractNumId w:val="84"/>
  </w:num>
  <w:num w:numId="171">
    <w:abstractNumId w:val="27"/>
  </w:num>
  <w:num w:numId="172">
    <w:abstractNumId w:val="13"/>
  </w:num>
  <w:num w:numId="173">
    <w:abstractNumId w:val="32"/>
  </w:num>
  <w:num w:numId="174">
    <w:abstractNumId w:val="93"/>
  </w:num>
  <w:num w:numId="175">
    <w:abstractNumId w:val="149"/>
  </w:num>
  <w:num w:numId="176">
    <w:abstractNumId w:val="55"/>
  </w:num>
  <w:num w:numId="177">
    <w:abstractNumId w:val="17"/>
  </w:num>
  <w:num w:numId="178">
    <w:abstractNumId w:val="39"/>
  </w:num>
  <w:num w:numId="179">
    <w:abstractNumId w:val="46"/>
  </w:num>
  <w:num w:numId="180">
    <w:abstractNumId w:val="33"/>
  </w:num>
  <w:num w:numId="181">
    <w:abstractNumId w:val="210"/>
  </w:num>
  <w:num w:numId="182">
    <w:abstractNumId w:val="201"/>
  </w:num>
  <w:num w:numId="183">
    <w:abstractNumId w:val="187"/>
  </w:num>
  <w:num w:numId="184">
    <w:abstractNumId w:val="34"/>
  </w:num>
  <w:num w:numId="185">
    <w:abstractNumId w:val="61"/>
  </w:num>
  <w:num w:numId="186">
    <w:abstractNumId w:val="212"/>
  </w:num>
  <w:num w:numId="187">
    <w:abstractNumId w:val="216"/>
  </w:num>
  <w:num w:numId="188">
    <w:abstractNumId w:val="56"/>
  </w:num>
  <w:num w:numId="189">
    <w:abstractNumId w:val="200"/>
  </w:num>
  <w:num w:numId="190">
    <w:abstractNumId w:val="72"/>
  </w:num>
  <w:num w:numId="191">
    <w:abstractNumId w:val="226"/>
  </w:num>
  <w:num w:numId="192">
    <w:abstractNumId w:val="83"/>
  </w:num>
  <w:num w:numId="193">
    <w:abstractNumId w:val="232"/>
  </w:num>
  <w:num w:numId="194">
    <w:abstractNumId w:val="125"/>
  </w:num>
  <w:num w:numId="195">
    <w:abstractNumId w:val="137"/>
  </w:num>
  <w:num w:numId="196">
    <w:abstractNumId w:val="71"/>
  </w:num>
  <w:num w:numId="197">
    <w:abstractNumId w:val="169"/>
  </w:num>
  <w:num w:numId="198">
    <w:abstractNumId w:val="96"/>
  </w:num>
  <w:num w:numId="199">
    <w:abstractNumId w:val="189"/>
  </w:num>
  <w:num w:numId="200">
    <w:abstractNumId w:val="174"/>
  </w:num>
  <w:num w:numId="201">
    <w:abstractNumId w:val="95"/>
  </w:num>
  <w:num w:numId="202">
    <w:abstractNumId w:val="159"/>
  </w:num>
  <w:num w:numId="203">
    <w:abstractNumId w:val="176"/>
  </w:num>
  <w:num w:numId="204">
    <w:abstractNumId w:val="220"/>
  </w:num>
  <w:num w:numId="205">
    <w:abstractNumId w:val="161"/>
  </w:num>
  <w:num w:numId="206">
    <w:abstractNumId w:val="135"/>
  </w:num>
  <w:num w:numId="207">
    <w:abstractNumId w:val="67"/>
  </w:num>
  <w:num w:numId="208">
    <w:abstractNumId w:val="35"/>
  </w:num>
  <w:num w:numId="209">
    <w:abstractNumId w:val="185"/>
  </w:num>
  <w:num w:numId="210">
    <w:abstractNumId w:val="131"/>
  </w:num>
  <w:num w:numId="211">
    <w:abstractNumId w:val="105"/>
  </w:num>
  <w:num w:numId="212">
    <w:abstractNumId w:val="18"/>
  </w:num>
  <w:num w:numId="213">
    <w:abstractNumId w:val="213"/>
  </w:num>
  <w:num w:numId="214">
    <w:abstractNumId w:val="98"/>
  </w:num>
  <w:num w:numId="215">
    <w:abstractNumId w:val="15"/>
  </w:num>
  <w:num w:numId="216">
    <w:abstractNumId w:val="202"/>
  </w:num>
  <w:num w:numId="217">
    <w:abstractNumId w:val="208"/>
  </w:num>
  <w:num w:numId="218">
    <w:abstractNumId w:val="218"/>
  </w:num>
  <w:num w:numId="219">
    <w:abstractNumId w:val="217"/>
  </w:num>
  <w:num w:numId="220">
    <w:abstractNumId w:val="30"/>
  </w:num>
  <w:num w:numId="221">
    <w:abstractNumId w:val="183"/>
  </w:num>
  <w:num w:numId="222">
    <w:abstractNumId w:val="85"/>
  </w:num>
  <w:num w:numId="223">
    <w:abstractNumId w:val="36"/>
  </w:num>
  <w:num w:numId="224">
    <w:abstractNumId w:val="53"/>
  </w:num>
  <w:num w:numId="225">
    <w:abstractNumId w:val="69"/>
  </w:num>
  <w:num w:numId="226">
    <w:abstractNumId w:val="26"/>
  </w:num>
  <w:num w:numId="227">
    <w:abstractNumId w:val="49"/>
  </w:num>
  <w:num w:numId="228">
    <w:abstractNumId w:val="99"/>
  </w:num>
  <w:num w:numId="229">
    <w:abstractNumId w:val="106"/>
  </w:num>
  <w:num w:numId="230">
    <w:abstractNumId w:val="116"/>
  </w:num>
  <w:num w:numId="231">
    <w:abstractNumId w:val="181"/>
  </w:num>
  <w:num w:numId="232">
    <w:abstractNumId w:val="153"/>
  </w:num>
  <w:num w:numId="233">
    <w:abstractNumId w:val="199"/>
  </w:num>
  <w:num w:numId="234">
    <w:abstractNumId w:val="151"/>
  </w:num>
  <w:num w:numId="235">
    <w:abstractNumId w:val="65"/>
  </w:num>
  <w:num w:numId="236">
    <w:abstractNumId w:val="1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746DE"/>
    <w:rsid w:val="0000021B"/>
    <w:rsid w:val="0000139B"/>
    <w:rsid w:val="00001704"/>
    <w:rsid w:val="00001D21"/>
    <w:rsid w:val="00002C4A"/>
    <w:rsid w:val="0000340E"/>
    <w:rsid w:val="000050B8"/>
    <w:rsid w:val="0000516F"/>
    <w:rsid w:val="000065AD"/>
    <w:rsid w:val="00012828"/>
    <w:rsid w:val="000129B4"/>
    <w:rsid w:val="00012A95"/>
    <w:rsid w:val="00012AC2"/>
    <w:rsid w:val="00012F2A"/>
    <w:rsid w:val="000134CE"/>
    <w:rsid w:val="00015284"/>
    <w:rsid w:val="0001563C"/>
    <w:rsid w:val="00015791"/>
    <w:rsid w:val="00015848"/>
    <w:rsid w:val="00020A56"/>
    <w:rsid w:val="00021B6E"/>
    <w:rsid w:val="00021C8B"/>
    <w:rsid w:val="0002292E"/>
    <w:rsid w:val="00022D00"/>
    <w:rsid w:val="000235B1"/>
    <w:rsid w:val="00023D29"/>
    <w:rsid w:val="00023DCB"/>
    <w:rsid w:val="00023EC2"/>
    <w:rsid w:val="00025D80"/>
    <w:rsid w:val="0002605E"/>
    <w:rsid w:val="00026944"/>
    <w:rsid w:val="0002756A"/>
    <w:rsid w:val="00027DDA"/>
    <w:rsid w:val="0003063D"/>
    <w:rsid w:val="00030892"/>
    <w:rsid w:val="00030D1F"/>
    <w:rsid w:val="000331F6"/>
    <w:rsid w:val="00033321"/>
    <w:rsid w:val="00033757"/>
    <w:rsid w:val="00033D21"/>
    <w:rsid w:val="00034F1C"/>
    <w:rsid w:val="00035A0F"/>
    <w:rsid w:val="000367D3"/>
    <w:rsid w:val="000375D3"/>
    <w:rsid w:val="00037CD4"/>
    <w:rsid w:val="00040B0C"/>
    <w:rsid w:val="00040DD6"/>
    <w:rsid w:val="0004151C"/>
    <w:rsid w:val="00041571"/>
    <w:rsid w:val="00041AEE"/>
    <w:rsid w:val="00042BB9"/>
    <w:rsid w:val="00043369"/>
    <w:rsid w:val="00043DEB"/>
    <w:rsid w:val="00043DFD"/>
    <w:rsid w:val="000442F1"/>
    <w:rsid w:val="00044357"/>
    <w:rsid w:val="0004457D"/>
    <w:rsid w:val="00044B03"/>
    <w:rsid w:val="00044C4A"/>
    <w:rsid w:val="000452D3"/>
    <w:rsid w:val="00045AE8"/>
    <w:rsid w:val="00045B58"/>
    <w:rsid w:val="00045E75"/>
    <w:rsid w:val="000464AC"/>
    <w:rsid w:val="0004660E"/>
    <w:rsid w:val="00046833"/>
    <w:rsid w:val="00050F6A"/>
    <w:rsid w:val="00051088"/>
    <w:rsid w:val="0005140A"/>
    <w:rsid w:val="000515C1"/>
    <w:rsid w:val="0005172E"/>
    <w:rsid w:val="00052378"/>
    <w:rsid w:val="000531EC"/>
    <w:rsid w:val="00053C11"/>
    <w:rsid w:val="00053E83"/>
    <w:rsid w:val="00054E34"/>
    <w:rsid w:val="00055B5F"/>
    <w:rsid w:val="00055FA1"/>
    <w:rsid w:val="0005686A"/>
    <w:rsid w:val="00056D63"/>
    <w:rsid w:val="00056ECF"/>
    <w:rsid w:val="00057BEB"/>
    <w:rsid w:val="00057DA7"/>
    <w:rsid w:val="000603E2"/>
    <w:rsid w:val="0006117C"/>
    <w:rsid w:val="0006139E"/>
    <w:rsid w:val="000621C8"/>
    <w:rsid w:val="00062218"/>
    <w:rsid w:val="0006316D"/>
    <w:rsid w:val="0006355A"/>
    <w:rsid w:val="00063691"/>
    <w:rsid w:val="0006406A"/>
    <w:rsid w:val="000664DA"/>
    <w:rsid w:val="00066539"/>
    <w:rsid w:val="00066798"/>
    <w:rsid w:val="000679CF"/>
    <w:rsid w:val="00067B53"/>
    <w:rsid w:val="00070B92"/>
    <w:rsid w:val="000721D4"/>
    <w:rsid w:val="0007237D"/>
    <w:rsid w:val="00072DCB"/>
    <w:rsid w:val="00073329"/>
    <w:rsid w:val="0007398C"/>
    <w:rsid w:val="00073AEA"/>
    <w:rsid w:val="000741CB"/>
    <w:rsid w:val="000741EC"/>
    <w:rsid w:val="00074362"/>
    <w:rsid w:val="00074687"/>
    <w:rsid w:val="00076221"/>
    <w:rsid w:val="000768A7"/>
    <w:rsid w:val="00076E51"/>
    <w:rsid w:val="000771CD"/>
    <w:rsid w:val="000778A7"/>
    <w:rsid w:val="00077DF2"/>
    <w:rsid w:val="00080D24"/>
    <w:rsid w:val="00080E33"/>
    <w:rsid w:val="000814D0"/>
    <w:rsid w:val="000827B2"/>
    <w:rsid w:val="00082A81"/>
    <w:rsid w:val="00082ADA"/>
    <w:rsid w:val="00083D75"/>
    <w:rsid w:val="00084532"/>
    <w:rsid w:val="0008492A"/>
    <w:rsid w:val="0008527F"/>
    <w:rsid w:val="000902F4"/>
    <w:rsid w:val="00090808"/>
    <w:rsid w:val="000908DB"/>
    <w:rsid w:val="00091924"/>
    <w:rsid w:val="00091F17"/>
    <w:rsid w:val="00092F64"/>
    <w:rsid w:val="000937BD"/>
    <w:rsid w:val="0009440F"/>
    <w:rsid w:val="00094439"/>
    <w:rsid w:val="00095D2F"/>
    <w:rsid w:val="00095E46"/>
    <w:rsid w:val="00096218"/>
    <w:rsid w:val="000979F3"/>
    <w:rsid w:val="000A0593"/>
    <w:rsid w:val="000A1CB5"/>
    <w:rsid w:val="000A321C"/>
    <w:rsid w:val="000A3493"/>
    <w:rsid w:val="000A3DE4"/>
    <w:rsid w:val="000A3F76"/>
    <w:rsid w:val="000A506C"/>
    <w:rsid w:val="000A5612"/>
    <w:rsid w:val="000A58F5"/>
    <w:rsid w:val="000A5B7C"/>
    <w:rsid w:val="000A61E4"/>
    <w:rsid w:val="000A63F4"/>
    <w:rsid w:val="000A7D62"/>
    <w:rsid w:val="000B0FD4"/>
    <w:rsid w:val="000B13DA"/>
    <w:rsid w:val="000B1DF5"/>
    <w:rsid w:val="000B3517"/>
    <w:rsid w:val="000B3970"/>
    <w:rsid w:val="000B3BC2"/>
    <w:rsid w:val="000B3D37"/>
    <w:rsid w:val="000B428E"/>
    <w:rsid w:val="000B4E35"/>
    <w:rsid w:val="000B5D1A"/>
    <w:rsid w:val="000B5F34"/>
    <w:rsid w:val="000B634E"/>
    <w:rsid w:val="000B74DE"/>
    <w:rsid w:val="000B7BBC"/>
    <w:rsid w:val="000C0C81"/>
    <w:rsid w:val="000C1129"/>
    <w:rsid w:val="000C1408"/>
    <w:rsid w:val="000C234A"/>
    <w:rsid w:val="000C2995"/>
    <w:rsid w:val="000C2C20"/>
    <w:rsid w:val="000C2DF0"/>
    <w:rsid w:val="000C3C12"/>
    <w:rsid w:val="000C3DF3"/>
    <w:rsid w:val="000C43F4"/>
    <w:rsid w:val="000C4961"/>
    <w:rsid w:val="000C4D46"/>
    <w:rsid w:val="000C5E36"/>
    <w:rsid w:val="000D0275"/>
    <w:rsid w:val="000D0498"/>
    <w:rsid w:val="000D1F84"/>
    <w:rsid w:val="000D23A2"/>
    <w:rsid w:val="000D5E98"/>
    <w:rsid w:val="000E195E"/>
    <w:rsid w:val="000E3740"/>
    <w:rsid w:val="000E3E4B"/>
    <w:rsid w:val="000E4140"/>
    <w:rsid w:val="000E52DA"/>
    <w:rsid w:val="000E5602"/>
    <w:rsid w:val="000E67E8"/>
    <w:rsid w:val="000E75F1"/>
    <w:rsid w:val="000E76B2"/>
    <w:rsid w:val="000F29CF"/>
    <w:rsid w:val="000F2C3D"/>
    <w:rsid w:val="000F3271"/>
    <w:rsid w:val="000F3FEA"/>
    <w:rsid w:val="000F5BD3"/>
    <w:rsid w:val="000F70FD"/>
    <w:rsid w:val="000F7BB9"/>
    <w:rsid w:val="000F7D44"/>
    <w:rsid w:val="00102056"/>
    <w:rsid w:val="0010238A"/>
    <w:rsid w:val="00103399"/>
    <w:rsid w:val="00103AC5"/>
    <w:rsid w:val="00105AFC"/>
    <w:rsid w:val="00105C83"/>
    <w:rsid w:val="001066AA"/>
    <w:rsid w:val="0010679D"/>
    <w:rsid w:val="00107108"/>
    <w:rsid w:val="001073B3"/>
    <w:rsid w:val="00107878"/>
    <w:rsid w:val="00107AF0"/>
    <w:rsid w:val="00110049"/>
    <w:rsid w:val="0011122B"/>
    <w:rsid w:val="00112489"/>
    <w:rsid w:val="0011277F"/>
    <w:rsid w:val="001137E1"/>
    <w:rsid w:val="00113802"/>
    <w:rsid w:val="00114704"/>
    <w:rsid w:val="00114C6F"/>
    <w:rsid w:val="001156EE"/>
    <w:rsid w:val="00115C27"/>
    <w:rsid w:val="00116650"/>
    <w:rsid w:val="00117CD3"/>
    <w:rsid w:val="00120549"/>
    <w:rsid w:val="001215F0"/>
    <w:rsid w:val="00121A67"/>
    <w:rsid w:val="00121FE1"/>
    <w:rsid w:val="00122029"/>
    <w:rsid w:val="0012355D"/>
    <w:rsid w:val="00124053"/>
    <w:rsid w:val="00124F1B"/>
    <w:rsid w:val="00125AD9"/>
    <w:rsid w:val="00126331"/>
    <w:rsid w:val="001266CF"/>
    <w:rsid w:val="00130470"/>
    <w:rsid w:val="001307E8"/>
    <w:rsid w:val="00132004"/>
    <w:rsid w:val="001322EF"/>
    <w:rsid w:val="00132976"/>
    <w:rsid w:val="00133769"/>
    <w:rsid w:val="00135074"/>
    <w:rsid w:val="001355A4"/>
    <w:rsid w:val="001367EA"/>
    <w:rsid w:val="00136A38"/>
    <w:rsid w:val="00137F39"/>
    <w:rsid w:val="00140778"/>
    <w:rsid w:val="001407A6"/>
    <w:rsid w:val="0014137D"/>
    <w:rsid w:val="00141398"/>
    <w:rsid w:val="00143EA1"/>
    <w:rsid w:val="00144215"/>
    <w:rsid w:val="00145024"/>
    <w:rsid w:val="00145791"/>
    <w:rsid w:val="00145C4E"/>
    <w:rsid w:val="00147E8D"/>
    <w:rsid w:val="001500C2"/>
    <w:rsid w:val="00150A1D"/>
    <w:rsid w:val="00150BCC"/>
    <w:rsid w:val="00150C66"/>
    <w:rsid w:val="00152166"/>
    <w:rsid w:val="0015239A"/>
    <w:rsid w:val="00152905"/>
    <w:rsid w:val="0015483C"/>
    <w:rsid w:val="00155340"/>
    <w:rsid w:val="00155649"/>
    <w:rsid w:val="001556E5"/>
    <w:rsid w:val="00155A88"/>
    <w:rsid w:val="00155B19"/>
    <w:rsid w:val="00155BD1"/>
    <w:rsid w:val="00156009"/>
    <w:rsid w:val="001561BD"/>
    <w:rsid w:val="001566A9"/>
    <w:rsid w:val="001572F9"/>
    <w:rsid w:val="0015735D"/>
    <w:rsid w:val="00160E33"/>
    <w:rsid w:val="00162C6E"/>
    <w:rsid w:val="00162D54"/>
    <w:rsid w:val="0016371E"/>
    <w:rsid w:val="00163734"/>
    <w:rsid w:val="001638E7"/>
    <w:rsid w:val="0016393B"/>
    <w:rsid w:val="00163C45"/>
    <w:rsid w:val="001646EF"/>
    <w:rsid w:val="001647F7"/>
    <w:rsid w:val="00164D74"/>
    <w:rsid w:val="001652E9"/>
    <w:rsid w:val="001655B6"/>
    <w:rsid w:val="00166843"/>
    <w:rsid w:val="0017060E"/>
    <w:rsid w:val="00171CFA"/>
    <w:rsid w:val="00172C0B"/>
    <w:rsid w:val="00172EB7"/>
    <w:rsid w:val="001736B3"/>
    <w:rsid w:val="0017389A"/>
    <w:rsid w:val="0017440C"/>
    <w:rsid w:val="001744C0"/>
    <w:rsid w:val="001750DF"/>
    <w:rsid w:val="001753AD"/>
    <w:rsid w:val="00175840"/>
    <w:rsid w:val="0017647C"/>
    <w:rsid w:val="001807AD"/>
    <w:rsid w:val="0018165E"/>
    <w:rsid w:val="00183055"/>
    <w:rsid w:val="001831C8"/>
    <w:rsid w:val="00184958"/>
    <w:rsid w:val="001849DE"/>
    <w:rsid w:val="00184C37"/>
    <w:rsid w:val="0018645A"/>
    <w:rsid w:val="001866E8"/>
    <w:rsid w:val="001873F6"/>
    <w:rsid w:val="00187406"/>
    <w:rsid w:val="001908D7"/>
    <w:rsid w:val="0019131A"/>
    <w:rsid w:val="00191B24"/>
    <w:rsid w:val="00193CFE"/>
    <w:rsid w:val="001950AA"/>
    <w:rsid w:val="0019602A"/>
    <w:rsid w:val="001976B6"/>
    <w:rsid w:val="001977C9"/>
    <w:rsid w:val="00197EA6"/>
    <w:rsid w:val="001A21C9"/>
    <w:rsid w:val="001A287B"/>
    <w:rsid w:val="001A361F"/>
    <w:rsid w:val="001A3BCB"/>
    <w:rsid w:val="001A47DA"/>
    <w:rsid w:val="001A4870"/>
    <w:rsid w:val="001A4C6A"/>
    <w:rsid w:val="001A563B"/>
    <w:rsid w:val="001A58B5"/>
    <w:rsid w:val="001A5D7F"/>
    <w:rsid w:val="001B032D"/>
    <w:rsid w:val="001B0C6C"/>
    <w:rsid w:val="001B0D75"/>
    <w:rsid w:val="001B1C7C"/>
    <w:rsid w:val="001B3654"/>
    <w:rsid w:val="001B455C"/>
    <w:rsid w:val="001B4E03"/>
    <w:rsid w:val="001B5784"/>
    <w:rsid w:val="001B5CE3"/>
    <w:rsid w:val="001B6121"/>
    <w:rsid w:val="001B616E"/>
    <w:rsid w:val="001B6886"/>
    <w:rsid w:val="001B6BA8"/>
    <w:rsid w:val="001B753B"/>
    <w:rsid w:val="001C0310"/>
    <w:rsid w:val="001C0B8F"/>
    <w:rsid w:val="001C23ED"/>
    <w:rsid w:val="001C2C07"/>
    <w:rsid w:val="001C344E"/>
    <w:rsid w:val="001C39A5"/>
    <w:rsid w:val="001C4132"/>
    <w:rsid w:val="001C4564"/>
    <w:rsid w:val="001C4868"/>
    <w:rsid w:val="001C4AB7"/>
    <w:rsid w:val="001C52ED"/>
    <w:rsid w:val="001C5445"/>
    <w:rsid w:val="001C661D"/>
    <w:rsid w:val="001C7620"/>
    <w:rsid w:val="001D10A3"/>
    <w:rsid w:val="001D136A"/>
    <w:rsid w:val="001D136D"/>
    <w:rsid w:val="001D2320"/>
    <w:rsid w:val="001D24B4"/>
    <w:rsid w:val="001D2AFA"/>
    <w:rsid w:val="001D3E26"/>
    <w:rsid w:val="001D47FC"/>
    <w:rsid w:val="001D5CBD"/>
    <w:rsid w:val="001D77EA"/>
    <w:rsid w:val="001E0E27"/>
    <w:rsid w:val="001E1B08"/>
    <w:rsid w:val="001E1E10"/>
    <w:rsid w:val="001E28F2"/>
    <w:rsid w:val="001E3AE6"/>
    <w:rsid w:val="001E4B29"/>
    <w:rsid w:val="001E4EAC"/>
    <w:rsid w:val="001E6393"/>
    <w:rsid w:val="001E73D5"/>
    <w:rsid w:val="001E7AEF"/>
    <w:rsid w:val="001F0342"/>
    <w:rsid w:val="001F172E"/>
    <w:rsid w:val="001F2B01"/>
    <w:rsid w:val="001F38FE"/>
    <w:rsid w:val="001F488E"/>
    <w:rsid w:val="001F6E7F"/>
    <w:rsid w:val="001F7312"/>
    <w:rsid w:val="001F7474"/>
    <w:rsid w:val="001F7D42"/>
    <w:rsid w:val="002000D4"/>
    <w:rsid w:val="00200545"/>
    <w:rsid w:val="002028B2"/>
    <w:rsid w:val="002028CC"/>
    <w:rsid w:val="00202E1F"/>
    <w:rsid w:val="00205DA1"/>
    <w:rsid w:val="00205F6F"/>
    <w:rsid w:val="0020606F"/>
    <w:rsid w:val="00207085"/>
    <w:rsid w:val="002109B8"/>
    <w:rsid w:val="00210CAD"/>
    <w:rsid w:val="00210FAF"/>
    <w:rsid w:val="00211421"/>
    <w:rsid w:val="002144F4"/>
    <w:rsid w:val="00215A3D"/>
    <w:rsid w:val="0021632E"/>
    <w:rsid w:val="002163F4"/>
    <w:rsid w:val="0021676A"/>
    <w:rsid w:val="00216FF6"/>
    <w:rsid w:val="0021722F"/>
    <w:rsid w:val="0021749C"/>
    <w:rsid w:val="00220BE2"/>
    <w:rsid w:val="00220D24"/>
    <w:rsid w:val="00221027"/>
    <w:rsid w:val="00221442"/>
    <w:rsid w:val="0022218A"/>
    <w:rsid w:val="002225B9"/>
    <w:rsid w:val="0022398B"/>
    <w:rsid w:val="00223E5E"/>
    <w:rsid w:val="00223EC6"/>
    <w:rsid w:val="00225218"/>
    <w:rsid w:val="0022561D"/>
    <w:rsid w:val="00225862"/>
    <w:rsid w:val="00225AC2"/>
    <w:rsid w:val="002261CE"/>
    <w:rsid w:val="00226973"/>
    <w:rsid w:val="00226C61"/>
    <w:rsid w:val="002274DD"/>
    <w:rsid w:val="0022798A"/>
    <w:rsid w:val="002305E7"/>
    <w:rsid w:val="00230EEF"/>
    <w:rsid w:val="00233CD0"/>
    <w:rsid w:val="002345E6"/>
    <w:rsid w:val="002345E7"/>
    <w:rsid w:val="00234759"/>
    <w:rsid w:val="00234E34"/>
    <w:rsid w:val="00235838"/>
    <w:rsid w:val="002361E2"/>
    <w:rsid w:val="0023785E"/>
    <w:rsid w:val="00237E8B"/>
    <w:rsid w:val="00240057"/>
    <w:rsid w:val="0024284D"/>
    <w:rsid w:val="00242D3E"/>
    <w:rsid w:val="00243EDF"/>
    <w:rsid w:val="00243F64"/>
    <w:rsid w:val="002445E5"/>
    <w:rsid w:val="002453F1"/>
    <w:rsid w:val="002456BA"/>
    <w:rsid w:val="002463D7"/>
    <w:rsid w:val="00246867"/>
    <w:rsid w:val="00246C6B"/>
    <w:rsid w:val="00247627"/>
    <w:rsid w:val="00247CAE"/>
    <w:rsid w:val="00251E53"/>
    <w:rsid w:val="00252D68"/>
    <w:rsid w:val="002530EE"/>
    <w:rsid w:val="00253D49"/>
    <w:rsid w:val="00254230"/>
    <w:rsid w:val="0025549F"/>
    <w:rsid w:val="00255706"/>
    <w:rsid w:val="00256070"/>
    <w:rsid w:val="00257FF5"/>
    <w:rsid w:val="00260275"/>
    <w:rsid w:val="00265E46"/>
    <w:rsid w:val="00266CC7"/>
    <w:rsid w:val="002675A5"/>
    <w:rsid w:val="00267D89"/>
    <w:rsid w:val="00270570"/>
    <w:rsid w:val="00270754"/>
    <w:rsid w:val="00270E0B"/>
    <w:rsid w:val="0027212C"/>
    <w:rsid w:val="00272185"/>
    <w:rsid w:val="002724A9"/>
    <w:rsid w:val="0027348E"/>
    <w:rsid w:val="0027394D"/>
    <w:rsid w:val="00274ED7"/>
    <w:rsid w:val="002757C7"/>
    <w:rsid w:val="002759A2"/>
    <w:rsid w:val="0027676B"/>
    <w:rsid w:val="0027708A"/>
    <w:rsid w:val="00277DBE"/>
    <w:rsid w:val="0028029F"/>
    <w:rsid w:val="002813D0"/>
    <w:rsid w:val="00281F77"/>
    <w:rsid w:val="00282484"/>
    <w:rsid w:val="00282CC7"/>
    <w:rsid w:val="00283B59"/>
    <w:rsid w:val="00283F1E"/>
    <w:rsid w:val="002841DF"/>
    <w:rsid w:val="0028474A"/>
    <w:rsid w:val="002848E7"/>
    <w:rsid w:val="00285B2C"/>
    <w:rsid w:val="00287280"/>
    <w:rsid w:val="00287434"/>
    <w:rsid w:val="002906AA"/>
    <w:rsid w:val="00290777"/>
    <w:rsid w:val="002908F8"/>
    <w:rsid w:val="00290CBF"/>
    <w:rsid w:val="00291110"/>
    <w:rsid w:val="00291AA5"/>
    <w:rsid w:val="00291DDB"/>
    <w:rsid w:val="00291E79"/>
    <w:rsid w:val="00293309"/>
    <w:rsid w:val="00296148"/>
    <w:rsid w:val="00296829"/>
    <w:rsid w:val="00296AF1"/>
    <w:rsid w:val="00296DA7"/>
    <w:rsid w:val="00296EE7"/>
    <w:rsid w:val="002975AD"/>
    <w:rsid w:val="002A07DD"/>
    <w:rsid w:val="002A0F6A"/>
    <w:rsid w:val="002A101D"/>
    <w:rsid w:val="002A177A"/>
    <w:rsid w:val="002A2937"/>
    <w:rsid w:val="002A301A"/>
    <w:rsid w:val="002A340A"/>
    <w:rsid w:val="002A43E6"/>
    <w:rsid w:val="002A65A5"/>
    <w:rsid w:val="002A7D5F"/>
    <w:rsid w:val="002B0841"/>
    <w:rsid w:val="002B1010"/>
    <w:rsid w:val="002B1BEE"/>
    <w:rsid w:val="002B345D"/>
    <w:rsid w:val="002B44DA"/>
    <w:rsid w:val="002B579B"/>
    <w:rsid w:val="002B5E61"/>
    <w:rsid w:val="002B5EEE"/>
    <w:rsid w:val="002B6C69"/>
    <w:rsid w:val="002B74C5"/>
    <w:rsid w:val="002B7AE8"/>
    <w:rsid w:val="002C03ED"/>
    <w:rsid w:val="002C2D72"/>
    <w:rsid w:val="002C5E10"/>
    <w:rsid w:val="002C6364"/>
    <w:rsid w:val="002C7CAD"/>
    <w:rsid w:val="002D0EBB"/>
    <w:rsid w:val="002D1B3C"/>
    <w:rsid w:val="002D2237"/>
    <w:rsid w:val="002D2C0F"/>
    <w:rsid w:val="002D7000"/>
    <w:rsid w:val="002D71DD"/>
    <w:rsid w:val="002D767E"/>
    <w:rsid w:val="002E0761"/>
    <w:rsid w:val="002E1409"/>
    <w:rsid w:val="002E15C3"/>
    <w:rsid w:val="002E1BB1"/>
    <w:rsid w:val="002E1CE5"/>
    <w:rsid w:val="002E1F97"/>
    <w:rsid w:val="002E2271"/>
    <w:rsid w:val="002E2342"/>
    <w:rsid w:val="002E31BC"/>
    <w:rsid w:val="002E35E4"/>
    <w:rsid w:val="002E37DB"/>
    <w:rsid w:val="002E3FD0"/>
    <w:rsid w:val="002E476B"/>
    <w:rsid w:val="002E5DC7"/>
    <w:rsid w:val="002F0C05"/>
    <w:rsid w:val="002F1782"/>
    <w:rsid w:val="002F2A2C"/>
    <w:rsid w:val="002F349D"/>
    <w:rsid w:val="002F4FE8"/>
    <w:rsid w:val="002F5571"/>
    <w:rsid w:val="002F5848"/>
    <w:rsid w:val="002F5BBD"/>
    <w:rsid w:val="002F7471"/>
    <w:rsid w:val="002F77EE"/>
    <w:rsid w:val="00300B29"/>
    <w:rsid w:val="00300B58"/>
    <w:rsid w:val="00301411"/>
    <w:rsid w:val="00301F93"/>
    <w:rsid w:val="003022DD"/>
    <w:rsid w:val="003026BB"/>
    <w:rsid w:val="00302815"/>
    <w:rsid w:val="0030382C"/>
    <w:rsid w:val="00303842"/>
    <w:rsid w:val="00303B70"/>
    <w:rsid w:val="003040A4"/>
    <w:rsid w:val="0030495B"/>
    <w:rsid w:val="00304B8E"/>
    <w:rsid w:val="00306A65"/>
    <w:rsid w:val="0030751A"/>
    <w:rsid w:val="00311966"/>
    <w:rsid w:val="00311B9C"/>
    <w:rsid w:val="00312C9A"/>
    <w:rsid w:val="00312D2A"/>
    <w:rsid w:val="00312F03"/>
    <w:rsid w:val="0031403B"/>
    <w:rsid w:val="003146D5"/>
    <w:rsid w:val="00314741"/>
    <w:rsid w:val="00314C27"/>
    <w:rsid w:val="0031592A"/>
    <w:rsid w:val="00315C1E"/>
    <w:rsid w:val="00315E2B"/>
    <w:rsid w:val="00316301"/>
    <w:rsid w:val="00316969"/>
    <w:rsid w:val="00317A67"/>
    <w:rsid w:val="00320A88"/>
    <w:rsid w:val="00321EB7"/>
    <w:rsid w:val="003225FA"/>
    <w:rsid w:val="00322603"/>
    <w:rsid w:val="00322D87"/>
    <w:rsid w:val="00323478"/>
    <w:rsid w:val="00323E24"/>
    <w:rsid w:val="003257E9"/>
    <w:rsid w:val="00325B4C"/>
    <w:rsid w:val="00326BF5"/>
    <w:rsid w:val="0032751D"/>
    <w:rsid w:val="003301E5"/>
    <w:rsid w:val="003307CE"/>
    <w:rsid w:val="00330DB2"/>
    <w:rsid w:val="00331BF6"/>
    <w:rsid w:val="00331EEA"/>
    <w:rsid w:val="00332451"/>
    <w:rsid w:val="00332EC0"/>
    <w:rsid w:val="00333741"/>
    <w:rsid w:val="0033395C"/>
    <w:rsid w:val="003352C0"/>
    <w:rsid w:val="003359A1"/>
    <w:rsid w:val="003361DE"/>
    <w:rsid w:val="00336770"/>
    <w:rsid w:val="00337151"/>
    <w:rsid w:val="003372D6"/>
    <w:rsid w:val="00341270"/>
    <w:rsid w:val="003413C7"/>
    <w:rsid w:val="003414AF"/>
    <w:rsid w:val="00342121"/>
    <w:rsid w:val="003423DB"/>
    <w:rsid w:val="00342666"/>
    <w:rsid w:val="003433EC"/>
    <w:rsid w:val="0034485D"/>
    <w:rsid w:val="00344B2C"/>
    <w:rsid w:val="00345815"/>
    <w:rsid w:val="00345D65"/>
    <w:rsid w:val="00346213"/>
    <w:rsid w:val="00346370"/>
    <w:rsid w:val="0034732A"/>
    <w:rsid w:val="003476D0"/>
    <w:rsid w:val="003501D0"/>
    <w:rsid w:val="00352125"/>
    <w:rsid w:val="00352219"/>
    <w:rsid w:val="00353386"/>
    <w:rsid w:val="00354B06"/>
    <w:rsid w:val="00354F87"/>
    <w:rsid w:val="0035600E"/>
    <w:rsid w:val="00356F06"/>
    <w:rsid w:val="00360C1B"/>
    <w:rsid w:val="00364762"/>
    <w:rsid w:val="00366726"/>
    <w:rsid w:val="00366886"/>
    <w:rsid w:val="003678B7"/>
    <w:rsid w:val="00367BE6"/>
    <w:rsid w:val="0037076A"/>
    <w:rsid w:val="00370C70"/>
    <w:rsid w:val="00371085"/>
    <w:rsid w:val="0037147F"/>
    <w:rsid w:val="00371580"/>
    <w:rsid w:val="0037295E"/>
    <w:rsid w:val="00372F0F"/>
    <w:rsid w:val="00373918"/>
    <w:rsid w:val="003746DE"/>
    <w:rsid w:val="0037473C"/>
    <w:rsid w:val="00375463"/>
    <w:rsid w:val="003756FC"/>
    <w:rsid w:val="0037599D"/>
    <w:rsid w:val="003775A5"/>
    <w:rsid w:val="00377661"/>
    <w:rsid w:val="0038017C"/>
    <w:rsid w:val="00381AEE"/>
    <w:rsid w:val="00383817"/>
    <w:rsid w:val="0038449F"/>
    <w:rsid w:val="003846AF"/>
    <w:rsid w:val="00384C08"/>
    <w:rsid w:val="00385E58"/>
    <w:rsid w:val="00386253"/>
    <w:rsid w:val="00387E2D"/>
    <w:rsid w:val="0039046C"/>
    <w:rsid w:val="00390A59"/>
    <w:rsid w:val="00390EAF"/>
    <w:rsid w:val="00391854"/>
    <w:rsid w:val="00391BAF"/>
    <w:rsid w:val="00392868"/>
    <w:rsid w:val="0039291D"/>
    <w:rsid w:val="00393A70"/>
    <w:rsid w:val="0039453C"/>
    <w:rsid w:val="00395561"/>
    <w:rsid w:val="003957C1"/>
    <w:rsid w:val="00396073"/>
    <w:rsid w:val="0039687C"/>
    <w:rsid w:val="003968F4"/>
    <w:rsid w:val="00396986"/>
    <w:rsid w:val="00397595"/>
    <w:rsid w:val="00397B6E"/>
    <w:rsid w:val="003A039D"/>
    <w:rsid w:val="003A1BBA"/>
    <w:rsid w:val="003A1EFD"/>
    <w:rsid w:val="003A24C8"/>
    <w:rsid w:val="003A4BB3"/>
    <w:rsid w:val="003A50E8"/>
    <w:rsid w:val="003A54D1"/>
    <w:rsid w:val="003A674E"/>
    <w:rsid w:val="003A6E9D"/>
    <w:rsid w:val="003A74D5"/>
    <w:rsid w:val="003A7B71"/>
    <w:rsid w:val="003B13EC"/>
    <w:rsid w:val="003B1742"/>
    <w:rsid w:val="003B218E"/>
    <w:rsid w:val="003B2B39"/>
    <w:rsid w:val="003B53A6"/>
    <w:rsid w:val="003B791E"/>
    <w:rsid w:val="003B7E16"/>
    <w:rsid w:val="003C0997"/>
    <w:rsid w:val="003C0A5F"/>
    <w:rsid w:val="003C0EEC"/>
    <w:rsid w:val="003C0F25"/>
    <w:rsid w:val="003C147E"/>
    <w:rsid w:val="003C14D0"/>
    <w:rsid w:val="003C1C7A"/>
    <w:rsid w:val="003C1F16"/>
    <w:rsid w:val="003C29DF"/>
    <w:rsid w:val="003C31FC"/>
    <w:rsid w:val="003C3710"/>
    <w:rsid w:val="003C4792"/>
    <w:rsid w:val="003C6985"/>
    <w:rsid w:val="003C6B78"/>
    <w:rsid w:val="003C6E5F"/>
    <w:rsid w:val="003C7193"/>
    <w:rsid w:val="003D0317"/>
    <w:rsid w:val="003D1158"/>
    <w:rsid w:val="003D1EEA"/>
    <w:rsid w:val="003D2010"/>
    <w:rsid w:val="003D2AD1"/>
    <w:rsid w:val="003D3F5E"/>
    <w:rsid w:val="003D4A0C"/>
    <w:rsid w:val="003D50BF"/>
    <w:rsid w:val="003D57FD"/>
    <w:rsid w:val="003D5B7E"/>
    <w:rsid w:val="003D6760"/>
    <w:rsid w:val="003D7050"/>
    <w:rsid w:val="003D749F"/>
    <w:rsid w:val="003E007F"/>
    <w:rsid w:val="003E0630"/>
    <w:rsid w:val="003E0E69"/>
    <w:rsid w:val="003E0F07"/>
    <w:rsid w:val="003E1006"/>
    <w:rsid w:val="003E26E8"/>
    <w:rsid w:val="003E2752"/>
    <w:rsid w:val="003E32DA"/>
    <w:rsid w:val="003E564D"/>
    <w:rsid w:val="003E6346"/>
    <w:rsid w:val="003E674E"/>
    <w:rsid w:val="003E67DD"/>
    <w:rsid w:val="003E70BF"/>
    <w:rsid w:val="003E7686"/>
    <w:rsid w:val="003E7C1B"/>
    <w:rsid w:val="003F05BC"/>
    <w:rsid w:val="003F0F15"/>
    <w:rsid w:val="003F1DD3"/>
    <w:rsid w:val="003F1EC1"/>
    <w:rsid w:val="003F27F1"/>
    <w:rsid w:val="003F49FA"/>
    <w:rsid w:val="003F5872"/>
    <w:rsid w:val="003F5A1F"/>
    <w:rsid w:val="003F62FA"/>
    <w:rsid w:val="003F76D0"/>
    <w:rsid w:val="003F7858"/>
    <w:rsid w:val="00400C84"/>
    <w:rsid w:val="00400D3E"/>
    <w:rsid w:val="00400E17"/>
    <w:rsid w:val="00400F87"/>
    <w:rsid w:val="00401069"/>
    <w:rsid w:val="00401080"/>
    <w:rsid w:val="0040174D"/>
    <w:rsid w:val="004030C2"/>
    <w:rsid w:val="0040395A"/>
    <w:rsid w:val="00403E06"/>
    <w:rsid w:val="00405B3E"/>
    <w:rsid w:val="0040669F"/>
    <w:rsid w:val="004067A7"/>
    <w:rsid w:val="004068E9"/>
    <w:rsid w:val="00406927"/>
    <w:rsid w:val="00407493"/>
    <w:rsid w:val="00410DDF"/>
    <w:rsid w:val="00411EE1"/>
    <w:rsid w:val="00412532"/>
    <w:rsid w:val="004134AF"/>
    <w:rsid w:val="004136A0"/>
    <w:rsid w:val="004156AE"/>
    <w:rsid w:val="00416A4C"/>
    <w:rsid w:val="00416C5E"/>
    <w:rsid w:val="0041799A"/>
    <w:rsid w:val="00417DCD"/>
    <w:rsid w:val="0042091F"/>
    <w:rsid w:val="00421355"/>
    <w:rsid w:val="00421E37"/>
    <w:rsid w:val="00422529"/>
    <w:rsid w:val="004233AF"/>
    <w:rsid w:val="00423BAA"/>
    <w:rsid w:val="00425633"/>
    <w:rsid w:val="00425813"/>
    <w:rsid w:val="004259D3"/>
    <w:rsid w:val="00425D99"/>
    <w:rsid w:val="00425F76"/>
    <w:rsid w:val="0043138B"/>
    <w:rsid w:val="0043146F"/>
    <w:rsid w:val="00431526"/>
    <w:rsid w:val="004317C6"/>
    <w:rsid w:val="00431AA6"/>
    <w:rsid w:val="00432381"/>
    <w:rsid w:val="00432ACD"/>
    <w:rsid w:val="00432D09"/>
    <w:rsid w:val="004345B5"/>
    <w:rsid w:val="004351BA"/>
    <w:rsid w:val="00435270"/>
    <w:rsid w:val="004370EC"/>
    <w:rsid w:val="00442B0C"/>
    <w:rsid w:val="00442B29"/>
    <w:rsid w:val="00443EAE"/>
    <w:rsid w:val="00444DAF"/>
    <w:rsid w:val="00445355"/>
    <w:rsid w:val="00446C59"/>
    <w:rsid w:val="00447492"/>
    <w:rsid w:val="004478F2"/>
    <w:rsid w:val="00447954"/>
    <w:rsid w:val="00447E37"/>
    <w:rsid w:val="004516E8"/>
    <w:rsid w:val="00451788"/>
    <w:rsid w:val="004524A3"/>
    <w:rsid w:val="00452DD7"/>
    <w:rsid w:val="00453682"/>
    <w:rsid w:val="004537D3"/>
    <w:rsid w:val="00454172"/>
    <w:rsid w:val="00455C13"/>
    <w:rsid w:val="00455C14"/>
    <w:rsid w:val="00455FE3"/>
    <w:rsid w:val="004565A3"/>
    <w:rsid w:val="00457153"/>
    <w:rsid w:val="00457CD0"/>
    <w:rsid w:val="004606C3"/>
    <w:rsid w:val="00462A55"/>
    <w:rsid w:val="004630D5"/>
    <w:rsid w:val="004645DC"/>
    <w:rsid w:val="00465784"/>
    <w:rsid w:val="004658F0"/>
    <w:rsid w:val="004659F0"/>
    <w:rsid w:val="00466334"/>
    <w:rsid w:val="00470080"/>
    <w:rsid w:val="00470519"/>
    <w:rsid w:val="00470B17"/>
    <w:rsid w:val="00471DAF"/>
    <w:rsid w:val="00472378"/>
    <w:rsid w:val="00472554"/>
    <w:rsid w:val="004732A6"/>
    <w:rsid w:val="004744C3"/>
    <w:rsid w:val="004744DA"/>
    <w:rsid w:val="004750E5"/>
    <w:rsid w:val="004755F7"/>
    <w:rsid w:val="00475C1F"/>
    <w:rsid w:val="00475E59"/>
    <w:rsid w:val="00477011"/>
    <w:rsid w:val="00477628"/>
    <w:rsid w:val="004777E9"/>
    <w:rsid w:val="00477C15"/>
    <w:rsid w:val="00477E8B"/>
    <w:rsid w:val="004801CF"/>
    <w:rsid w:val="00480D62"/>
    <w:rsid w:val="004813CF"/>
    <w:rsid w:val="00481408"/>
    <w:rsid w:val="0048177C"/>
    <w:rsid w:val="0048207B"/>
    <w:rsid w:val="004829F2"/>
    <w:rsid w:val="00482E2B"/>
    <w:rsid w:val="00482F36"/>
    <w:rsid w:val="0048389D"/>
    <w:rsid w:val="00483C6F"/>
    <w:rsid w:val="00484137"/>
    <w:rsid w:val="00484C6B"/>
    <w:rsid w:val="00485076"/>
    <w:rsid w:val="0048512A"/>
    <w:rsid w:val="00490515"/>
    <w:rsid w:val="004910AA"/>
    <w:rsid w:val="004921C4"/>
    <w:rsid w:val="004925DA"/>
    <w:rsid w:val="00492992"/>
    <w:rsid w:val="00492BCF"/>
    <w:rsid w:val="00495287"/>
    <w:rsid w:val="00495385"/>
    <w:rsid w:val="0049691E"/>
    <w:rsid w:val="00497E39"/>
    <w:rsid w:val="004A0815"/>
    <w:rsid w:val="004A0863"/>
    <w:rsid w:val="004A12FF"/>
    <w:rsid w:val="004A20AA"/>
    <w:rsid w:val="004A2778"/>
    <w:rsid w:val="004A4E57"/>
    <w:rsid w:val="004A5714"/>
    <w:rsid w:val="004A5F7F"/>
    <w:rsid w:val="004A6F5D"/>
    <w:rsid w:val="004A7184"/>
    <w:rsid w:val="004A747E"/>
    <w:rsid w:val="004A78E6"/>
    <w:rsid w:val="004A7BAC"/>
    <w:rsid w:val="004A7E49"/>
    <w:rsid w:val="004B03EC"/>
    <w:rsid w:val="004B1078"/>
    <w:rsid w:val="004B1770"/>
    <w:rsid w:val="004B2143"/>
    <w:rsid w:val="004B2C61"/>
    <w:rsid w:val="004B2D21"/>
    <w:rsid w:val="004B39AD"/>
    <w:rsid w:val="004B45C8"/>
    <w:rsid w:val="004B76FC"/>
    <w:rsid w:val="004C0264"/>
    <w:rsid w:val="004C09D4"/>
    <w:rsid w:val="004C2008"/>
    <w:rsid w:val="004C2691"/>
    <w:rsid w:val="004C3D49"/>
    <w:rsid w:val="004C4B39"/>
    <w:rsid w:val="004C53CB"/>
    <w:rsid w:val="004C60A0"/>
    <w:rsid w:val="004C6CE2"/>
    <w:rsid w:val="004C7F47"/>
    <w:rsid w:val="004D0AA7"/>
    <w:rsid w:val="004D2EDC"/>
    <w:rsid w:val="004D3083"/>
    <w:rsid w:val="004D33BB"/>
    <w:rsid w:val="004D3846"/>
    <w:rsid w:val="004D3D88"/>
    <w:rsid w:val="004D4152"/>
    <w:rsid w:val="004D426A"/>
    <w:rsid w:val="004D49A1"/>
    <w:rsid w:val="004D561F"/>
    <w:rsid w:val="004D5699"/>
    <w:rsid w:val="004D6354"/>
    <w:rsid w:val="004D6A1D"/>
    <w:rsid w:val="004D72CC"/>
    <w:rsid w:val="004D7918"/>
    <w:rsid w:val="004E045D"/>
    <w:rsid w:val="004E0CF3"/>
    <w:rsid w:val="004E13D4"/>
    <w:rsid w:val="004E246D"/>
    <w:rsid w:val="004E27E5"/>
    <w:rsid w:val="004E44DD"/>
    <w:rsid w:val="004E511E"/>
    <w:rsid w:val="004E5324"/>
    <w:rsid w:val="004F0018"/>
    <w:rsid w:val="004F1F41"/>
    <w:rsid w:val="004F3FD8"/>
    <w:rsid w:val="004F3FE3"/>
    <w:rsid w:val="004F42C6"/>
    <w:rsid w:val="004F44B4"/>
    <w:rsid w:val="004F5C26"/>
    <w:rsid w:val="004F5FF3"/>
    <w:rsid w:val="004F63C2"/>
    <w:rsid w:val="004F678C"/>
    <w:rsid w:val="004F6A90"/>
    <w:rsid w:val="004F7A42"/>
    <w:rsid w:val="004F7DA8"/>
    <w:rsid w:val="00500C0C"/>
    <w:rsid w:val="00500F05"/>
    <w:rsid w:val="00502CCB"/>
    <w:rsid w:val="00503737"/>
    <w:rsid w:val="00503F9B"/>
    <w:rsid w:val="00504C92"/>
    <w:rsid w:val="00505D2C"/>
    <w:rsid w:val="005068AC"/>
    <w:rsid w:val="00506D4E"/>
    <w:rsid w:val="00507D0F"/>
    <w:rsid w:val="00510A0A"/>
    <w:rsid w:val="00511D1B"/>
    <w:rsid w:val="005123DC"/>
    <w:rsid w:val="005135A1"/>
    <w:rsid w:val="0051385D"/>
    <w:rsid w:val="005149E4"/>
    <w:rsid w:val="00514D0D"/>
    <w:rsid w:val="005156A0"/>
    <w:rsid w:val="00517171"/>
    <w:rsid w:val="00517389"/>
    <w:rsid w:val="005177BF"/>
    <w:rsid w:val="0051795A"/>
    <w:rsid w:val="00520C61"/>
    <w:rsid w:val="00520E93"/>
    <w:rsid w:val="005210DA"/>
    <w:rsid w:val="00522ACB"/>
    <w:rsid w:val="00522C41"/>
    <w:rsid w:val="00522C75"/>
    <w:rsid w:val="00522D26"/>
    <w:rsid w:val="00522D29"/>
    <w:rsid w:val="00523848"/>
    <w:rsid w:val="005257C9"/>
    <w:rsid w:val="00525802"/>
    <w:rsid w:val="00525B87"/>
    <w:rsid w:val="00527365"/>
    <w:rsid w:val="00527684"/>
    <w:rsid w:val="0052799F"/>
    <w:rsid w:val="005305B9"/>
    <w:rsid w:val="00531957"/>
    <w:rsid w:val="00532116"/>
    <w:rsid w:val="00533E84"/>
    <w:rsid w:val="00534945"/>
    <w:rsid w:val="005349DB"/>
    <w:rsid w:val="00534AFA"/>
    <w:rsid w:val="005353BF"/>
    <w:rsid w:val="00535B41"/>
    <w:rsid w:val="00535F8A"/>
    <w:rsid w:val="0053609D"/>
    <w:rsid w:val="00537386"/>
    <w:rsid w:val="00537805"/>
    <w:rsid w:val="0053785A"/>
    <w:rsid w:val="0054038D"/>
    <w:rsid w:val="00540A04"/>
    <w:rsid w:val="005415F2"/>
    <w:rsid w:val="005416B8"/>
    <w:rsid w:val="00542CD4"/>
    <w:rsid w:val="005434D2"/>
    <w:rsid w:val="005435F2"/>
    <w:rsid w:val="005446BA"/>
    <w:rsid w:val="005447A1"/>
    <w:rsid w:val="00544D68"/>
    <w:rsid w:val="005468B4"/>
    <w:rsid w:val="00547142"/>
    <w:rsid w:val="00547838"/>
    <w:rsid w:val="005478F7"/>
    <w:rsid w:val="005507D5"/>
    <w:rsid w:val="00550C7D"/>
    <w:rsid w:val="00552808"/>
    <w:rsid w:val="00552886"/>
    <w:rsid w:val="00552C2D"/>
    <w:rsid w:val="0055368D"/>
    <w:rsid w:val="00553AA3"/>
    <w:rsid w:val="00553CEB"/>
    <w:rsid w:val="00553F38"/>
    <w:rsid w:val="00554039"/>
    <w:rsid w:val="00554E35"/>
    <w:rsid w:val="005550E0"/>
    <w:rsid w:val="00555596"/>
    <w:rsid w:val="00555654"/>
    <w:rsid w:val="00555A48"/>
    <w:rsid w:val="005574F4"/>
    <w:rsid w:val="00560276"/>
    <w:rsid w:val="00560A11"/>
    <w:rsid w:val="00561240"/>
    <w:rsid w:val="00561AE4"/>
    <w:rsid w:val="005620D8"/>
    <w:rsid w:val="00563628"/>
    <w:rsid w:val="00565284"/>
    <w:rsid w:val="00565ABD"/>
    <w:rsid w:val="005665D4"/>
    <w:rsid w:val="00566928"/>
    <w:rsid w:val="00570D28"/>
    <w:rsid w:val="00570EDB"/>
    <w:rsid w:val="00571EB0"/>
    <w:rsid w:val="005731ED"/>
    <w:rsid w:val="00573F97"/>
    <w:rsid w:val="00574436"/>
    <w:rsid w:val="005748BF"/>
    <w:rsid w:val="00574C33"/>
    <w:rsid w:val="00576C5C"/>
    <w:rsid w:val="00577259"/>
    <w:rsid w:val="00577602"/>
    <w:rsid w:val="005779BE"/>
    <w:rsid w:val="00577B58"/>
    <w:rsid w:val="00583907"/>
    <w:rsid w:val="0058508B"/>
    <w:rsid w:val="00585DA9"/>
    <w:rsid w:val="005860E8"/>
    <w:rsid w:val="00586F91"/>
    <w:rsid w:val="00587024"/>
    <w:rsid w:val="00587925"/>
    <w:rsid w:val="00587A31"/>
    <w:rsid w:val="00590EF2"/>
    <w:rsid w:val="00592A7F"/>
    <w:rsid w:val="00592F69"/>
    <w:rsid w:val="0059328D"/>
    <w:rsid w:val="00593AC4"/>
    <w:rsid w:val="0059401D"/>
    <w:rsid w:val="0059406B"/>
    <w:rsid w:val="005959FA"/>
    <w:rsid w:val="00597928"/>
    <w:rsid w:val="005A2038"/>
    <w:rsid w:val="005A29F6"/>
    <w:rsid w:val="005A5D4D"/>
    <w:rsid w:val="005A639E"/>
    <w:rsid w:val="005A6E77"/>
    <w:rsid w:val="005A7863"/>
    <w:rsid w:val="005B0ADA"/>
    <w:rsid w:val="005B2868"/>
    <w:rsid w:val="005B2999"/>
    <w:rsid w:val="005B40C6"/>
    <w:rsid w:val="005B4FD4"/>
    <w:rsid w:val="005B5054"/>
    <w:rsid w:val="005B506D"/>
    <w:rsid w:val="005B5550"/>
    <w:rsid w:val="005B55F8"/>
    <w:rsid w:val="005B579B"/>
    <w:rsid w:val="005B5C1F"/>
    <w:rsid w:val="005B63F5"/>
    <w:rsid w:val="005B67FB"/>
    <w:rsid w:val="005B772D"/>
    <w:rsid w:val="005C0AC6"/>
    <w:rsid w:val="005C1542"/>
    <w:rsid w:val="005C166A"/>
    <w:rsid w:val="005C24D9"/>
    <w:rsid w:val="005C2557"/>
    <w:rsid w:val="005C369D"/>
    <w:rsid w:val="005C73E9"/>
    <w:rsid w:val="005C768E"/>
    <w:rsid w:val="005D057D"/>
    <w:rsid w:val="005D106A"/>
    <w:rsid w:val="005D36CE"/>
    <w:rsid w:val="005D4516"/>
    <w:rsid w:val="005D45A9"/>
    <w:rsid w:val="005D549B"/>
    <w:rsid w:val="005D5C2E"/>
    <w:rsid w:val="005D5C8D"/>
    <w:rsid w:val="005E064F"/>
    <w:rsid w:val="005E0FEC"/>
    <w:rsid w:val="005E3410"/>
    <w:rsid w:val="005E48FC"/>
    <w:rsid w:val="005E4EEE"/>
    <w:rsid w:val="005E4FC2"/>
    <w:rsid w:val="005E5AE7"/>
    <w:rsid w:val="005E6775"/>
    <w:rsid w:val="005E7CA5"/>
    <w:rsid w:val="005F0CA2"/>
    <w:rsid w:val="005F1CF5"/>
    <w:rsid w:val="005F2D42"/>
    <w:rsid w:val="005F3113"/>
    <w:rsid w:val="005F37F4"/>
    <w:rsid w:val="005F3A2F"/>
    <w:rsid w:val="005F3BA2"/>
    <w:rsid w:val="005F42D0"/>
    <w:rsid w:val="005F463E"/>
    <w:rsid w:val="005F48C0"/>
    <w:rsid w:val="005F5C9C"/>
    <w:rsid w:val="005F68B3"/>
    <w:rsid w:val="005F68C2"/>
    <w:rsid w:val="005F690C"/>
    <w:rsid w:val="005F741D"/>
    <w:rsid w:val="005F7DAD"/>
    <w:rsid w:val="005F7DB0"/>
    <w:rsid w:val="0060091D"/>
    <w:rsid w:val="00600C31"/>
    <w:rsid w:val="00601C13"/>
    <w:rsid w:val="00601E9E"/>
    <w:rsid w:val="00602865"/>
    <w:rsid w:val="0060340C"/>
    <w:rsid w:val="00603F12"/>
    <w:rsid w:val="00604B65"/>
    <w:rsid w:val="00604DDD"/>
    <w:rsid w:val="006055C0"/>
    <w:rsid w:val="00605689"/>
    <w:rsid w:val="00605F08"/>
    <w:rsid w:val="00606072"/>
    <w:rsid w:val="0060611E"/>
    <w:rsid w:val="00607174"/>
    <w:rsid w:val="00607FCB"/>
    <w:rsid w:val="00610511"/>
    <w:rsid w:val="00611214"/>
    <w:rsid w:val="00611B8C"/>
    <w:rsid w:val="00612395"/>
    <w:rsid w:val="00612B2B"/>
    <w:rsid w:val="006131EF"/>
    <w:rsid w:val="00614230"/>
    <w:rsid w:val="00614738"/>
    <w:rsid w:val="006156F0"/>
    <w:rsid w:val="00615977"/>
    <w:rsid w:val="0061719B"/>
    <w:rsid w:val="006178B0"/>
    <w:rsid w:val="00620043"/>
    <w:rsid w:val="00621706"/>
    <w:rsid w:val="006224D7"/>
    <w:rsid w:val="00622B1F"/>
    <w:rsid w:val="00622FDE"/>
    <w:rsid w:val="00623F5A"/>
    <w:rsid w:val="00624837"/>
    <w:rsid w:val="00625090"/>
    <w:rsid w:val="00625705"/>
    <w:rsid w:val="00625970"/>
    <w:rsid w:val="0062652C"/>
    <w:rsid w:val="00626D3C"/>
    <w:rsid w:val="00627E76"/>
    <w:rsid w:val="00631050"/>
    <w:rsid w:val="006314D5"/>
    <w:rsid w:val="00631CC1"/>
    <w:rsid w:val="00631F61"/>
    <w:rsid w:val="006323A5"/>
    <w:rsid w:val="00632AF8"/>
    <w:rsid w:val="00632B9F"/>
    <w:rsid w:val="00632DC1"/>
    <w:rsid w:val="0063342F"/>
    <w:rsid w:val="00634289"/>
    <w:rsid w:val="00635F27"/>
    <w:rsid w:val="00636818"/>
    <w:rsid w:val="0063742E"/>
    <w:rsid w:val="00640A09"/>
    <w:rsid w:val="0064178D"/>
    <w:rsid w:val="006423D6"/>
    <w:rsid w:val="0064262E"/>
    <w:rsid w:val="00643AB1"/>
    <w:rsid w:val="00644100"/>
    <w:rsid w:val="0064460F"/>
    <w:rsid w:val="00644B12"/>
    <w:rsid w:val="00645338"/>
    <w:rsid w:val="00645EDB"/>
    <w:rsid w:val="006474FE"/>
    <w:rsid w:val="0064777A"/>
    <w:rsid w:val="00647B3A"/>
    <w:rsid w:val="00650287"/>
    <w:rsid w:val="006508C2"/>
    <w:rsid w:val="00650995"/>
    <w:rsid w:val="00650999"/>
    <w:rsid w:val="006514A7"/>
    <w:rsid w:val="006518DE"/>
    <w:rsid w:val="00653182"/>
    <w:rsid w:val="006559E8"/>
    <w:rsid w:val="006564D7"/>
    <w:rsid w:val="00657C36"/>
    <w:rsid w:val="00660B63"/>
    <w:rsid w:val="006612AC"/>
    <w:rsid w:val="00661736"/>
    <w:rsid w:val="00661759"/>
    <w:rsid w:val="00661915"/>
    <w:rsid w:val="0066191D"/>
    <w:rsid w:val="00661D2F"/>
    <w:rsid w:val="0066236A"/>
    <w:rsid w:val="00662912"/>
    <w:rsid w:val="00663493"/>
    <w:rsid w:val="006639B3"/>
    <w:rsid w:val="006650BC"/>
    <w:rsid w:val="0066579C"/>
    <w:rsid w:val="00665E46"/>
    <w:rsid w:val="00666724"/>
    <w:rsid w:val="00666A8C"/>
    <w:rsid w:val="00666FCE"/>
    <w:rsid w:val="006679DF"/>
    <w:rsid w:val="0067000E"/>
    <w:rsid w:val="006707F1"/>
    <w:rsid w:val="00670D5F"/>
    <w:rsid w:val="00671D4A"/>
    <w:rsid w:val="00671D9C"/>
    <w:rsid w:val="00672006"/>
    <w:rsid w:val="00673C1F"/>
    <w:rsid w:val="006754AC"/>
    <w:rsid w:val="0067569D"/>
    <w:rsid w:val="0067598A"/>
    <w:rsid w:val="00675C64"/>
    <w:rsid w:val="0067643A"/>
    <w:rsid w:val="00676BB0"/>
    <w:rsid w:val="006771C1"/>
    <w:rsid w:val="00677241"/>
    <w:rsid w:val="006775FC"/>
    <w:rsid w:val="0068021F"/>
    <w:rsid w:val="00680642"/>
    <w:rsid w:val="00681D9C"/>
    <w:rsid w:val="0068223E"/>
    <w:rsid w:val="00683F4D"/>
    <w:rsid w:val="00684648"/>
    <w:rsid w:val="00685FAC"/>
    <w:rsid w:val="006866E3"/>
    <w:rsid w:val="00686B45"/>
    <w:rsid w:val="006877F8"/>
    <w:rsid w:val="00687880"/>
    <w:rsid w:val="006933C7"/>
    <w:rsid w:val="006942D2"/>
    <w:rsid w:val="006943A9"/>
    <w:rsid w:val="00694D99"/>
    <w:rsid w:val="00694EC4"/>
    <w:rsid w:val="00695D8B"/>
    <w:rsid w:val="006968A3"/>
    <w:rsid w:val="00697122"/>
    <w:rsid w:val="0069718C"/>
    <w:rsid w:val="00697208"/>
    <w:rsid w:val="006975E0"/>
    <w:rsid w:val="0069775E"/>
    <w:rsid w:val="00697C2F"/>
    <w:rsid w:val="006A0202"/>
    <w:rsid w:val="006A087F"/>
    <w:rsid w:val="006A0CF2"/>
    <w:rsid w:val="006A14CB"/>
    <w:rsid w:val="006A1792"/>
    <w:rsid w:val="006A26BD"/>
    <w:rsid w:val="006A28E9"/>
    <w:rsid w:val="006A3078"/>
    <w:rsid w:val="006A3F3F"/>
    <w:rsid w:val="006A4582"/>
    <w:rsid w:val="006A4AA8"/>
    <w:rsid w:val="006A5450"/>
    <w:rsid w:val="006A6142"/>
    <w:rsid w:val="006A65C5"/>
    <w:rsid w:val="006A660B"/>
    <w:rsid w:val="006A6959"/>
    <w:rsid w:val="006A7FAC"/>
    <w:rsid w:val="006B11EB"/>
    <w:rsid w:val="006B24AB"/>
    <w:rsid w:val="006B3207"/>
    <w:rsid w:val="006B33AA"/>
    <w:rsid w:val="006B3641"/>
    <w:rsid w:val="006B41C9"/>
    <w:rsid w:val="006B46E5"/>
    <w:rsid w:val="006B52EA"/>
    <w:rsid w:val="006B62FF"/>
    <w:rsid w:val="006B7758"/>
    <w:rsid w:val="006C0011"/>
    <w:rsid w:val="006C01BD"/>
    <w:rsid w:val="006C021C"/>
    <w:rsid w:val="006C1A08"/>
    <w:rsid w:val="006C2405"/>
    <w:rsid w:val="006C32C9"/>
    <w:rsid w:val="006C3ECB"/>
    <w:rsid w:val="006C46AE"/>
    <w:rsid w:val="006C4724"/>
    <w:rsid w:val="006C5291"/>
    <w:rsid w:val="006C6B7F"/>
    <w:rsid w:val="006C6DD7"/>
    <w:rsid w:val="006C74E1"/>
    <w:rsid w:val="006C77C8"/>
    <w:rsid w:val="006C7C2B"/>
    <w:rsid w:val="006D01FC"/>
    <w:rsid w:val="006D0AFF"/>
    <w:rsid w:val="006D0DB6"/>
    <w:rsid w:val="006D19F3"/>
    <w:rsid w:val="006D1CE9"/>
    <w:rsid w:val="006D243A"/>
    <w:rsid w:val="006D2FE7"/>
    <w:rsid w:val="006D3C6F"/>
    <w:rsid w:val="006D4B42"/>
    <w:rsid w:val="006D66A5"/>
    <w:rsid w:val="006E0110"/>
    <w:rsid w:val="006E0B56"/>
    <w:rsid w:val="006E13E1"/>
    <w:rsid w:val="006E14E0"/>
    <w:rsid w:val="006E1EEA"/>
    <w:rsid w:val="006E32D1"/>
    <w:rsid w:val="006E3646"/>
    <w:rsid w:val="006E3C15"/>
    <w:rsid w:val="006E4F78"/>
    <w:rsid w:val="006E58E9"/>
    <w:rsid w:val="006E5D14"/>
    <w:rsid w:val="006E6242"/>
    <w:rsid w:val="006E7DA5"/>
    <w:rsid w:val="006E7E31"/>
    <w:rsid w:val="006E7F44"/>
    <w:rsid w:val="006F0ADA"/>
    <w:rsid w:val="006F1273"/>
    <w:rsid w:val="006F17A9"/>
    <w:rsid w:val="006F1AD6"/>
    <w:rsid w:val="006F21BD"/>
    <w:rsid w:val="006F27F0"/>
    <w:rsid w:val="006F2A70"/>
    <w:rsid w:val="006F4877"/>
    <w:rsid w:val="006F534E"/>
    <w:rsid w:val="006F57F2"/>
    <w:rsid w:val="006F69A4"/>
    <w:rsid w:val="006F7992"/>
    <w:rsid w:val="006F79EB"/>
    <w:rsid w:val="006F7B79"/>
    <w:rsid w:val="006F7BC9"/>
    <w:rsid w:val="0070035B"/>
    <w:rsid w:val="00700DE9"/>
    <w:rsid w:val="00701221"/>
    <w:rsid w:val="00701526"/>
    <w:rsid w:val="00701947"/>
    <w:rsid w:val="00702937"/>
    <w:rsid w:val="007054EB"/>
    <w:rsid w:val="00707965"/>
    <w:rsid w:val="00707D8D"/>
    <w:rsid w:val="00710705"/>
    <w:rsid w:val="00710F8E"/>
    <w:rsid w:val="007121ED"/>
    <w:rsid w:val="0071256F"/>
    <w:rsid w:val="007125C2"/>
    <w:rsid w:val="00713266"/>
    <w:rsid w:val="00714D5D"/>
    <w:rsid w:val="007157D8"/>
    <w:rsid w:val="0071647A"/>
    <w:rsid w:val="007166C7"/>
    <w:rsid w:val="0072010A"/>
    <w:rsid w:val="00721AB7"/>
    <w:rsid w:val="00722255"/>
    <w:rsid w:val="0072271D"/>
    <w:rsid w:val="007227B8"/>
    <w:rsid w:val="00723B91"/>
    <w:rsid w:val="00723ED2"/>
    <w:rsid w:val="0072691F"/>
    <w:rsid w:val="00726EFC"/>
    <w:rsid w:val="0072742D"/>
    <w:rsid w:val="0073014A"/>
    <w:rsid w:val="007314EE"/>
    <w:rsid w:val="00731841"/>
    <w:rsid w:val="0073377D"/>
    <w:rsid w:val="00734609"/>
    <w:rsid w:val="00734E61"/>
    <w:rsid w:val="00735AF7"/>
    <w:rsid w:val="00735EA5"/>
    <w:rsid w:val="007362E2"/>
    <w:rsid w:val="00736C51"/>
    <w:rsid w:val="00736ED8"/>
    <w:rsid w:val="007371AB"/>
    <w:rsid w:val="00737A20"/>
    <w:rsid w:val="00737C82"/>
    <w:rsid w:val="00737F25"/>
    <w:rsid w:val="00740773"/>
    <w:rsid w:val="007410E9"/>
    <w:rsid w:val="00741351"/>
    <w:rsid w:val="00741945"/>
    <w:rsid w:val="007420FC"/>
    <w:rsid w:val="00743F2B"/>
    <w:rsid w:val="007445EB"/>
    <w:rsid w:val="007448C9"/>
    <w:rsid w:val="00744A8D"/>
    <w:rsid w:val="00744C28"/>
    <w:rsid w:val="00744E5A"/>
    <w:rsid w:val="00744F46"/>
    <w:rsid w:val="00745733"/>
    <w:rsid w:val="00746C72"/>
    <w:rsid w:val="00746CDF"/>
    <w:rsid w:val="00747270"/>
    <w:rsid w:val="00747747"/>
    <w:rsid w:val="00747F97"/>
    <w:rsid w:val="0075129F"/>
    <w:rsid w:val="00751A0A"/>
    <w:rsid w:val="00751D86"/>
    <w:rsid w:val="00752EDC"/>
    <w:rsid w:val="00753CD2"/>
    <w:rsid w:val="00754610"/>
    <w:rsid w:val="0075511A"/>
    <w:rsid w:val="00755BFC"/>
    <w:rsid w:val="00756005"/>
    <w:rsid w:val="00756909"/>
    <w:rsid w:val="007570DA"/>
    <w:rsid w:val="00760306"/>
    <w:rsid w:val="00760BDB"/>
    <w:rsid w:val="007620D4"/>
    <w:rsid w:val="007632C2"/>
    <w:rsid w:val="00763639"/>
    <w:rsid w:val="007660B8"/>
    <w:rsid w:val="0076645A"/>
    <w:rsid w:val="0076678F"/>
    <w:rsid w:val="00766829"/>
    <w:rsid w:val="00766F13"/>
    <w:rsid w:val="00767040"/>
    <w:rsid w:val="0076788A"/>
    <w:rsid w:val="007679F3"/>
    <w:rsid w:val="00767AD6"/>
    <w:rsid w:val="00771B01"/>
    <w:rsid w:val="00772C35"/>
    <w:rsid w:val="0077378D"/>
    <w:rsid w:val="00773BAF"/>
    <w:rsid w:val="0077426A"/>
    <w:rsid w:val="007749D9"/>
    <w:rsid w:val="00774D07"/>
    <w:rsid w:val="007765DC"/>
    <w:rsid w:val="00777A8D"/>
    <w:rsid w:val="007801C8"/>
    <w:rsid w:val="00782431"/>
    <w:rsid w:val="0078265A"/>
    <w:rsid w:val="0078396E"/>
    <w:rsid w:val="007839CC"/>
    <w:rsid w:val="007839F6"/>
    <w:rsid w:val="007847E6"/>
    <w:rsid w:val="0078540F"/>
    <w:rsid w:val="00785A22"/>
    <w:rsid w:val="007865BE"/>
    <w:rsid w:val="007875A5"/>
    <w:rsid w:val="007900E4"/>
    <w:rsid w:val="00790991"/>
    <w:rsid w:val="00790998"/>
    <w:rsid w:val="00791798"/>
    <w:rsid w:val="00792BC7"/>
    <w:rsid w:val="00792D7D"/>
    <w:rsid w:val="007930C2"/>
    <w:rsid w:val="00793238"/>
    <w:rsid w:val="0079422F"/>
    <w:rsid w:val="007951B0"/>
    <w:rsid w:val="0079528D"/>
    <w:rsid w:val="00795721"/>
    <w:rsid w:val="00795816"/>
    <w:rsid w:val="0079603E"/>
    <w:rsid w:val="00796454"/>
    <w:rsid w:val="0079687E"/>
    <w:rsid w:val="00797765"/>
    <w:rsid w:val="007977F5"/>
    <w:rsid w:val="007A02FA"/>
    <w:rsid w:val="007A0C61"/>
    <w:rsid w:val="007A3943"/>
    <w:rsid w:val="007A3B5E"/>
    <w:rsid w:val="007A3BB4"/>
    <w:rsid w:val="007A3BE6"/>
    <w:rsid w:val="007A3E24"/>
    <w:rsid w:val="007A470B"/>
    <w:rsid w:val="007A5531"/>
    <w:rsid w:val="007A5AAB"/>
    <w:rsid w:val="007A6416"/>
    <w:rsid w:val="007A670A"/>
    <w:rsid w:val="007B0F4D"/>
    <w:rsid w:val="007B1CF5"/>
    <w:rsid w:val="007B1FAE"/>
    <w:rsid w:val="007B257A"/>
    <w:rsid w:val="007B35EB"/>
    <w:rsid w:val="007B3936"/>
    <w:rsid w:val="007B3A96"/>
    <w:rsid w:val="007B44C5"/>
    <w:rsid w:val="007B50C9"/>
    <w:rsid w:val="007B51F2"/>
    <w:rsid w:val="007B59CB"/>
    <w:rsid w:val="007B6A15"/>
    <w:rsid w:val="007B6EA6"/>
    <w:rsid w:val="007B7DFE"/>
    <w:rsid w:val="007C008D"/>
    <w:rsid w:val="007C03B6"/>
    <w:rsid w:val="007C05A7"/>
    <w:rsid w:val="007C1654"/>
    <w:rsid w:val="007C1CAE"/>
    <w:rsid w:val="007C2661"/>
    <w:rsid w:val="007C3640"/>
    <w:rsid w:val="007C5FC6"/>
    <w:rsid w:val="007C6A06"/>
    <w:rsid w:val="007D0416"/>
    <w:rsid w:val="007D1219"/>
    <w:rsid w:val="007D1B05"/>
    <w:rsid w:val="007D287B"/>
    <w:rsid w:val="007D2B90"/>
    <w:rsid w:val="007D4653"/>
    <w:rsid w:val="007D4AB2"/>
    <w:rsid w:val="007D5DE6"/>
    <w:rsid w:val="007D7270"/>
    <w:rsid w:val="007D7C00"/>
    <w:rsid w:val="007E1128"/>
    <w:rsid w:val="007E171F"/>
    <w:rsid w:val="007E17AD"/>
    <w:rsid w:val="007E2C90"/>
    <w:rsid w:val="007E2D95"/>
    <w:rsid w:val="007E307C"/>
    <w:rsid w:val="007E3F24"/>
    <w:rsid w:val="007E44F1"/>
    <w:rsid w:val="007E4778"/>
    <w:rsid w:val="007E4BA9"/>
    <w:rsid w:val="007E4D1E"/>
    <w:rsid w:val="007E5C05"/>
    <w:rsid w:val="007E5E8D"/>
    <w:rsid w:val="007E6484"/>
    <w:rsid w:val="007F0153"/>
    <w:rsid w:val="007F0378"/>
    <w:rsid w:val="007F0719"/>
    <w:rsid w:val="007F241C"/>
    <w:rsid w:val="007F29B2"/>
    <w:rsid w:val="007F2FF1"/>
    <w:rsid w:val="007F3BEE"/>
    <w:rsid w:val="007F4189"/>
    <w:rsid w:val="007F6205"/>
    <w:rsid w:val="007F71B9"/>
    <w:rsid w:val="008002AC"/>
    <w:rsid w:val="00800DDC"/>
    <w:rsid w:val="00802A8E"/>
    <w:rsid w:val="00802A98"/>
    <w:rsid w:val="00802B8F"/>
    <w:rsid w:val="00803678"/>
    <w:rsid w:val="008044A3"/>
    <w:rsid w:val="00804961"/>
    <w:rsid w:val="0080564F"/>
    <w:rsid w:val="00810E02"/>
    <w:rsid w:val="00811DC9"/>
    <w:rsid w:val="0081281F"/>
    <w:rsid w:val="00812FDD"/>
    <w:rsid w:val="008136A6"/>
    <w:rsid w:val="00814D00"/>
    <w:rsid w:val="00814EB3"/>
    <w:rsid w:val="0081516C"/>
    <w:rsid w:val="00816579"/>
    <w:rsid w:val="00816D61"/>
    <w:rsid w:val="0081786E"/>
    <w:rsid w:val="00817F78"/>
    <w:rsid w:val="008210F6"/>
    <w:rsid w:val="0082149E"/>
    <w:rsid w:val="00821990"/>
    <w:rsid w:val="0082226B"/>
    <w:rsid w:val="00822608"/>
    <w:rsid w:val="0082262F"/>
    <w:rsid w:val="0082280B"/>
    <w:rsid w:val="00822C86"/>
    <w:rsid w:val="0082327F"/>
    <w:rsid w:val="008245B2"/>
    <w:rsid w:val="00824E76"/>
    <w:rsid w:val="00825781"/>
    <w:rsid w:val="00825B5F"/>
    <w:rsid w:val="00825F9A"/>
    <w:rsid w:val="00825FB5"/>
    <w:rsid w:val="0082666A"/>
    <w:rsid w:val="0082687A"/>
    <w:rsid w:val="008276D5"/>
    <w:rsid w:val="008278F5"/>
    <w:rsid w:val="00827B79"/>
    <w:rsid w:val="00827F80"/>
    <w:rsid w:val="00830A6E"/>
    <w:rsid w:val="008311B4"/>
    <w:rsid w:val="0083135E"/>
    <w:rsid w:val="0083278C"/>
    <w:rsid w:val="0083608C"/>
    <w:rsid w:val="00837280"/>
    <w:rsid w:val="00840224"/>
    <w:rsid w:val="00841406"/>
    <w:rsid w:val="0084167E"/>
    <w:rsid w:val="008427A3"/>
    <w:rsid w:val="00842EB8"/>
    <w:rsid w:val="00843894"/>
    <w:rsid w:val="00843D5D"/>
    <w:rsid w:val="00843F4B"/>
    <w:rsid w:val="00845B86"/>
    <w:rsid w:val="00846AEC"/>
    <w:rsid w:val="00846C0D"/>
    <w:rsid w:val="00846C2E"/>
    <w:rsid w:val="00846C5C"/>
    <w:rsid w:val="00846FB0"/>
    <w:rsid w:val="008472F8"/>
    <w:rsid w:val="00847812"/>
    <w:rsid w:val="00850B14"/>
    <w:rsid w:val="00851AE0"/>
    <w:rsid w:val="00852BD3"/>
    <w:rsid w:val="00853B33"/>
    <w:rsid w:val="00854828"/>
    <w:rsid w:val="008558DD"/>
    <w:rsid w:val="008559D7"/>
    <w:rsid w:val="00856B86"/>
    <w:rsid w:val="00856DBB"/>
    <w:rsid w:val="00856EB7"/>
    <w:rsid w:val="008576CA"/>
    <w:rsid w:val="008607F1"/>
    <w:rsid w:val="008618FE"/>
    <w:rsid w:val="0086262B"/>
    <w:rsid w:val="00862853"/>
    <w:rsid w:val="00863817"/>
    <w:rsid w:val="00863F55"/>
    <w:rsid w:val="0086435B"/>
    <w:rsid w:val="00865546"/>
    <w:rsid w:val="00865618"/>
    <w:rsid w:val="008656DE"/>
    <w:rsid w:val="00866ED7"/>
    <w:rsid w:val="00867DCD"/>
    <w:rsid w:val="00867E77"/>
    <w:rsid w:val="0087022C"/>
    <w:rsid w:val="00870553"/>
    <w:rsid w:val="00870756"/>
    <w:rsid w:val="00871FAB"/>
    <w:rsid w:val="00872B12"/>
    <w:rsid w:val="00873056"/>
    <w:rsid w:val="008735D7"/>
    <w:rsid w:val="0087369F"/>
    <w:rsid w:val="00873E1C"/>
    <w:rsid w:val="008743BF"/>
    <w:rsid w:val="00874B3D"/>
    <w:rsid w:val="00875340"/>
    <w:rsid w:val="00876EAA"/>
    <w:rsid w:val="00877770"/>
    <w:rsid w:val="0087780E"/>
    <w:rsid w:val="008807DA"/>
    <w:rsid w:val="00880D51"/>
    <w:rsid w:val="00880DDB"/>
    <w:rsid w:val="00881843"/>
    <w:rsid w:val="008827DC"/>
    <w:rsid w:val="0088309A"/>
    <w:rsid w:val="0088321A"/>
    <w:rsid w:val="00883D64"/>
    <w:rsid w:val="008844E7"/>
    <w:rsid w:val="00886443"/>
    <w:rsid w:val="00886B22"/>
    <w:rsid w:val="00887D1F"/>
    <w:rsid w:val="008902B9"/>
    <w:rsid w:val="008923C9"/>
    <w:rsid w:val="008923EB"/>
    <w:rsid w:val="0089262F"/>
    <w:rsid w:val="008926E6"/>
    <w:rsid w:val="00892D9A"/>
    <w:rsid w:val="00893010"/>
    <w:rsid w:val="00893821"/>
    <w:rsid w:val="00893854"/>
    <w:rsid w:val="00893C60"/>
    <w:rsid w:val="008945E0"/>
    <w:rsid w:val="00894855"/>
    <w:rsid w:val="00895F2E"/>
    <w:rsid w:val="00896439"/>
    <w:rsid w:val="00896E5B"/>
    <w:rsid w:val="00896E95"/>
    <w:rsid w:val="00896F8B"/>
    <w:rsid w:val="008971B0"/>
    <w:rsid w:val="008A004D"/>
    <w:rsid w:val="008A1223"/>
    <w:rsid w:val="008A17F7"/>
    <w:rsid w:val="008A2892"/>
    <w:rsid w:val="008A2C71"/>
    <w:rsid w:val="008A2F19"/>
    <w:rsid w:val="008A349F"/>
    <w:rsid w:val="008A4C19"/>
    <w:rsid w:val="008A55A4"/>
    <w:rsid w:val="008A5B89"/>
    <w:rsid w:val="008A6D03"/>
    <w:rsid w:val="008A7228"/>
    <w:rsid w:val="008A76F2"/>
    <w:rsid w:val="008A7909"/>
    <w:rsid w:val="008B0941"/>
    <w:rsid w:val="008B0BF5"/>
    <w:rsid w:val="008B2FCD"/>
    <w:rsid w:val="008B344D"/>
    <w:rsid w:val="008B381E"/>
    <w:rsid w:val="008B5036"/>
    <w:rsid w:val="008B5BA4"/>
    <w:rsid w:val="008B5FA1"/>
    <w:rsid w:val="008B7540"/>
    <w:rsid w:val="008B7C4B"/>
    <w:rsid w:val="008C050E"/>
    <w:rsid w:val="008C0C06"/>
    <w:rsid w:val="008C105F"/>
    <w:rsid w:val="008C116D"/>
    <w:rsid w:val="008C1296"/>
    <w:rsid w:val="008C22F9"/>
    <w:rsid w:val="008C2ACC"/>
    <w:rsid w:val="008C2F31"/>
    <w:rsid w:val="008C3BAC"/>
    <w:rsid w:val="008C45D0"/>
    <w:rsid w:val="008C46E8"/>
    <w:rsid w:val="008C531D"/>
    <w:rsid w:val="008C5C9B"/>
    <w:rsid w:val="008C5CE0"/>
    <w:rsid w:val="008C6D34"/>
    <w:rsid w:val="008D09E7"/>
    <w:rsid w:val="008D0FED"/>
    <w:rsid w:val="008D14B6"/>
    <w:rsid w:val="008D198B"/>
    <w:rsid w:val="008D50F1"/>
    <w:rsid w:val="008D5156"/>
    <w:rsid w:val="008D71B1"/>
    <w:rsid w:val="008D72AE"/>
    <w:rsid w:val="008D7698"/>
    <w:rsid w:val="008D778D"/>
    <w:rsid w:val="008E00F5"/>
    <w:rsid w:val="008E0452"/>
    <w:rsid w:val="008E1F3D"/>
    <w:rsid w:val="008E2F3A"/>
    <w:rsid w:val="008E3336"/>
    <w:rsid w:val="008E3FEF"/>
    <w:rsid w:val="008E486B"/>
    <w:rsid w:val="008E514A"/>
    <w:rsid w:val="008E529E"/>
    <w:rsid w:val="008E55C4"/>
    <w:rsid w:val="008E5AD6"/>
    <w:rsid w:val="008E5B6B"/>
    <w:rsid w:val="008E5C61"/>
    <w:rsid w:val="008E6762"/>
    <w:rsid w:val="008E68F4"/>
    <w:rsid w:val="008E6B47"/>
    <w:rsid w:val="008E736C"/>
    <w:rsid w:val="008E7BAF"/>
    <w:rsid w:val="008F02C3"/>
    <w:rsid w:val="008F0BC6"/>
    <w:rsid w:val="008F1908"/>
    <w:rsid w:val="008F2474"/>
    <w:rsid w:val="008F2B0E"/>
    <w:rsid w:val="008F3CF8"/>
    <w:rsid w:val="008F4899"/>
    <w:rsid w:val="008F614A"/>
    <w:rsid w:val="008F67F8"/>
    <w:rsid w:val="008F6F8C"/>
    <w:rsid w:val="008F74A5"/>
    <w:rsid w:val="00900ADA"/>
    <w:rsid w:val="00903805"/>
    <w:rsid w:val="00903E0E"/>
    <w:rsid w:val="009043A4"/>
    <w:rsid w:val="0090448C"/>
    <w:rsid w:val="0090505B"/>
    <w:rsid w:val="009050B8"/>
    <w:rsid w:val="00906298"/>
    <w:rsid w:val="00906DC4"/>
    <w:rsid w:val="00906E56"/>
    <w:rsid w:val="00907E8B"/>
    <w:rsid w:val="00910BDD"/>
    <w:rsid w:val="00910EF5"/>
    <w:rsid w:val="009126F9"/>
    <w:rsid w:val="00912A46"/>
    <w:rsid w:val="00913564"/>
    <w:rsid w:val="00913897"/>
    <w:rsid w:val="00913AF1"/>
    <w:rsid w:val="00913E11"/>
    <w:rsid w:val="00914163"/>
    <w:rsid w:val="00915350"/>
    <w:rsid w:val="009155CC"/>
    <w:rsid w:val="00915AD0"/>
    <w:rsid w:val="00916558"/>
    <w:rsid w:val="00916992"/>
    <w:rsid w:val="00916ADB"/>
    <w:rsid w:val="009173E0"/>
    <w:rsid w:val="00917885"/>
    <w:rsid w:val="009203B4"/>
    <w:rsid w:val="00921467"/>
    <w:rsid w:val="00921A2F"/>
    <w:rsid w:val="00921AEB"/>
    <w:rsid w:val="00922A93"/>
    <w:rsid w:val="00922E75"/>
    <w:rsid w:val="0092608D"/>
    <w:rsid w:val="00926ACC"/>
    <w:rsid w:val="00927AE5"/>
    <w:rsid w:val="00930671"/>
    <w:rsid w:val="00931855"/>
    <w:rsid w:val="0093326D"/>
    <w:rsid w:val="009335F6"/>
    <w:rsid w:val="0093360D"/>
    <w:rsid w:val="009337BE"/>
    <w:rsid w:val="00934D4A"/>
    <w:rsid w:val="009353D6"/>
    <w:rsid w:val="009355F1"/>
    <w:rsid w:val="00936A50"/>
    <w:rsid w:val="00936C81"/>
    <w:rsid w:val="0094068D"/>
    <w:rsid w:val="009417CB"/>
    <w:rsid w:val="009418EF"/>
    <w:rsid w:val="0094190C"/>
    <w:rsid w:val="00941BF4"/>
    <w:rsid w:val="009426D2"/>
    <w:rsid w:val="009427A6"/>
    <w:rsid w:val="009427C6"/>
    <w:rsid w:val="00944B64"/>
    <w:rsid w:val="00944E52"/>
    <w:rsid w:val="00945159"/>
    <w:rsid w:val="00945D88"/>
    <w:rsid w:val="0094606D"/>
    <w:rsid w:val="00946184"/>
    <w:rsid w:val="009470B3"/>
    <w:rsid w:val="009472E9"/>
    <w:rsid w:val="00947777"/>
    <w:rsid w:val="009514BB"/>
    <w:rsid w:val="00951698"/>
    <w:rsid w:val="0095299D"/>
    <w:rsid w:val="00953D4F"/>
    <w:rsid w:val="0095579C"/>
    <w:rsid w:val="00955CFB"/>
    <w:rsid w:val="00955E5C"/>
    <w:rsid w:val="00956C4A"/>
    <w:rsid w:val="00956D9E"/>
    <w:rsid w:val="009570DD"/>
    <w:rsid w:val="009573B4"/>
    <w:rsid w:val="00960739"/>
    <w:rsid w:val="00962380"/>
    <w:rsid w:val="0096300A"/>
    <w:rsid w:val="00963C64"/>
    <w:rsid w:val="00965715"/>
    <w:rsid w:val="00965771"/>
    <w:rsid w:val="00965CB0"/>
    <w:rsid w:val="00965E81"/>
    <w:rsid w:val="00967036"/>
    <w:rsid w:val="009673BF"/>
    <w:rsid w:val="009673D1"/>
    <w:rsid w:val="00970280"/>
    <w:rsid w:val="00970C26"/>
    <w:rsid w:val="00972540"/>
    <w:rsid w:val="009726CA"/>
    <w:rsid w:val="00973415"/>
    <w:rsid w:val="009738A0"/>
    <w:rsid w:val="00973BD2"/>
    <w:rsid w:val="00975ADD"/>
    <w:rsid w:val="00975BE8"/>
    <w:rsid w:val="009762AD"/>
    <w:rsid w:val="009779E9"/>
    <w:rsid w:val="0098089A"/>
    <w:rsid w:val="009808B4"/>
    <w:rsid w:val="00981D5E"/>
    <w:rsid w:val="00981F3C"/>
    <w:rsid w:val="0098210F"/>
    <w:rsid w:val="0098271C"/>
    <w:rsid w:val="00983885"/>
    <w:rsid w:val="0098482A"/>
    <w:rsid w:val="00984BE2"/>
    <w:rsid w:val="009851F4"/>
    <w:rsid w:val="00985732"/>
    <w:rsid w:val="00985D08"/>
    <w:rsid w:val="0098640C"/>
    <w:rsid w:val="0098660B"/>
    <w:rsid w:val="00986DD8"/>
    <w:rsid w:val="0099040E"/>
    <w:rsid w:val="0099065D"/>
    <w:rsid w:val="00990862"/>
    <w:rsid w:val="00990FC8"/>
    <w:rsid w:val="00991D90"/>
    <w:rsid w:val="009922DB"/>
    <w:rsid w:val="00992B4F"/>
    <w:rsid w:val="00992E9C"/>
    <w:rsid w:val="00993312"/>
    <w:rsid w:val="00994093"/>
    <w:rsid w:val="00994837"/>
    <w:rsid w:val="00994FA4"/>
    <w:rsid w:val="00995428"/>
    <w:rsid w:val="00996ED6"/>
    <w:rsid w:val="009A007D"/>
    <w:rsid w:val="009A07F7"/>
    <w:rsid w:val="009A0E07"/>
    <w:rsid w:val="009A2E88"/>
    <w:rsid w:val="009A41B7"/>
    <w:rsid w:val="009A41CC"/>
    <w:rsid w:val="009A52EB"/>
    <w:rsid w:val="009A5CEB"/>
    <w:rsid w:val="009A7560"/>
    <w:rsid w:val="009A7CC8"/>
    <w:rsid w:val="009B0329"/>
    <w:rsid w:val="009B11A0"/>
    <w:rsid w:val="009B1292"/>
    <w:rsid w:val="009B1B02"/>
    <w:rsid w:val="009B34B7"/>
    <w:rsid w:val="009B3DC8"/>
    <w:rsid w:val="009B4369"/>
    <w:rsid w:val="009B4C52"/>
    <w:rsid w:val="009B4C7F"/>
    <w:rsid w:val="009B4FFE"/>
    <w:rsid w:val="009B506B"/>
    <w:rsid w:val="009B55D2"/>
    <w:rsid w:val="009B5892"/>
    <w:rsid w:val="009B5E09"/>
    <w:rsid w:val="009B5EAF"/>
    <w:rsid w:val="009B7B29"/>
    <w:rsid w:val="009C0CDA"/>
    <w:rsid w:val="009C0F16"/>
    <w:rsid w:val="009C14F1"/>
    <w:rsid w:val="009C1E0C"/>
    <w:rsid w:val="009C342B"/>
    <w:rsid w:val="009C3498"/>
    <w:rsid w:val="009C4268"/>
    <w:rsid w:val="009C5AA2"/>
    <w:rsid w:val="009C5AF9"/>
    <w:rsid w:val="009D0496"/>
    <w:rsid w:val="009D04B8"/>
    <w:rsid w:val="009D1523"/>
    <w:rsid w:val="009D1A11"/>
    <w:rsid w:val="009D208D"/>
    <w:rsid w:val="009D2B68"/>
    <w:rsid w:val="009D2CC3"/>
    <w:rsid w:val="009D407E"/>
    <w:rsid w:val="009D4199"/>
    <w:rsid w:val="009D4A5D"/>
    <w:rsid w:val="009D5855"/>
    <w:rsid w:val="009D5F60"/>
    <w:rsid w:val="009D67CC"/>
    <w:rsid w:val="009E1823"/>
    <w:rsid w:val="009E20CD"/>
    <w:rsid w:val="009E2509"/>
    <w:rsid w:val="009E2A2A"/>
    <w:rsid w:val="009E2ED7"/>
    <w:rsid w:val="009E3BE0"/>
    <w:rsid w:val="009E3F84"/>
    <w:rsid w:val="009E4B40"/>
    <w:rsid w:val="009E4E84"/>
    <w:rsid w:val="009E6455"/>
    <w:rsid w:val="009E6696"/>
    <w:rsid w:val="009E69EE"/>
    <w:rsid w:val="009E7E6E"/>
    <w:rsid w:val="009F01A0"/>
    <w:rsid w:val="009F0F62"/>
    <w:rsid w:val="009F113A"/>
    <w:rsid w:val="009F11A5"/>
    <w:rsid w:val="009F14A9"/>
    <w:rsid w:val="009F221E"/>
    <w:rsid w:val="009F46A5"/>
    <w:rsid w:val="009F4C6B"/>
    <w:rsid w:val="009F59A1"/>
    <w:rsid w:val="009F6CD2"/>
    <w:rsid w:val="009F7043"/>
    <w:rsid w:val="00A00866"/>
    <w:rsid w:val="00A03620"/>
    <w:rsid w:val="00A04AE4"/>
    <w:rsid w:val="00A055EC"/>
    <w:rsid w:val="00A05678"/>
    <w:rsid w:val="00A079DB"/>
    <w:rsid w:val="00A10DE0"/>
    <w:rsid w:val="00A10FBF"/>
    <w:rsid w:val="00A11072"/>
    <w:rsid w:val="00A113D8"/>
    <w:rsid w:val="00A11640"/>
    <w:rsid w:val="00A11772"/>
    <w:rsid w:val="00A12219"/>
    <w:rsid w:val="00A132A6"/>
    <w:rsid w:val="00A1348F"/>
    <w:rsid w:val="00A13543"/>
    <w:rsid w:val="00A1487D"/>
    <w:rsid w:val="00A14E75"/>
    <w:rsid w:val="00A15116"/>
    <w:rsid w:val="00A15270"/>
    <w:rsid w:val="00A15846"/>
    <w:rsid w:val="00A175BC"/>
    <w:rsid w:val="00A21817"/>
    <w:rsid w:val="00A23B56"/>
    <w:rsid w:val="00A24697"/>
    <w:rsid w:val="00A2484A"/>
    <w:rsid w:val="00A251AB"/>
    <w:rsid w:val="00A25A74"/>
    <w:rsid w:val="00A26360"/>
    <w:rsid w:val="00A26FE5"/>
    <w:rsid w:val="00A30084"/>
    <w:rsid w:val="00A307CC"/>
    <w:rsid w:val="00A31DC0"/>
    <w:rsid w:val="00A32655"/>
    <w:rsid w:val="00A32B4A"/>
    <w:rsid w:val="00A32CBE"/>
    <w:rsid w:val="00A3472E"/>
    <w:rsid w:val="00A35219"/>
    <w:rsid w:val="00A35AFF"/>
    <w:rsid w:val="00A369E4"/>
    <w:rsid w:val="00A37572"/>
    <w:rsid w:val="00A37AB7"/>
    <w:rsid w:val="00A40081"/>
    <w:rsid w:val="00A4011B"/>
    <w:rsid w:val="00A40C01"/>
    <w:rsid w:val="00A40E98"/>
    <w:rsid w:val="00A41BE3"/>
    <w:rsid w:val="00A41CA3"/>
    <w:rsid w:val="00A41E2D"/>
    <w:rsid w:val="00A429B0"/>
    <w:rsid w:val="00A442C2"/>
    <w:rsid w:val="00A445F3"/>
    <w:rsid w:val="00A44D45"/>
    <w:rsid w:val="00A44FCE"/>
    <w:rsid w:val="00A4586E"/>
    <w:rsid w:val="00A45904"/>
    <w:rsid w:val="00A459EA"/>
    <w:rsid w:val="00A45AD0"/>
    <w:rsid w:val="00A45DE8"/>
    <w:rsid w:val="00A47086"/>
    <w:rsid w:val="00A505F4"/>
    <w:rsid w:val="00A50BD7"/>
    <w:rsid w:val="00A50D26"/>
    <w:rsid w:val="00A50EDE"/>
    <w:rsid w:val="00A52057"/>
    <w:rsid w:val="00A5263B"/>
    <w:rsid w:val="00A52D43"/>
    <w:rsid w:val="00A53D57"/>
    <w:rsid w:val="00A53ED4"/>
    <w:rsid w:val="00A54AA7"/>
    <w:rsid w:val="00A55494"/>
    <w:rsid w:val="00A55A96"/>
    <w:rsid w:val="00A572D0"/>
    <w:rsid w:val="00A57837"/>
    <w:rsid w:val="00A578F4"/>
    <w:rsid w:val="00A6011C"/>
    <w:rsid w:val="00A60EA9"/>
    <w:rsid w:val="00A61070"/>
    <w:rsid w:val="00A620C5"/>
    <w:rsid w:val="00A638CA"/>
    <w:rsid w:val="00A6446D"/>
    <w:rsid w:val="00A64B59"/>
    <w:rsid w:val="00A64CC5"/>
    <w:rsid w:val="00A65199"/>
    <w:rsid w:val="00A65670"/>
    <w:rsid w:val="00A65AB3"/>
    <w:rsid w:val="00A65CED"/>
    <w:rsid w:val="00A665B0"/>
    <w:rsid w:val="00A669F6"/>
    <w:rsid w:val="00A6747D"/>
    <w:rsid w:val="00A6795E"/>
    <w:rsid w:val="00A67E0B"/>
    <w:rsid w:val="00A7008F"/>
    <w:rsid w:val="00A702FA"/>
    <w:rsid w:val="00A70376"/>
    <w:rsid w:val="00A70880"/>
    <w:rsid w:val="00A70D03"/>
    <w:rsid w:val="00A71D74"/>
    <w:rsid w:val="00A723B1"/>
    <w:rsid w:val="00A729A1"/>
    <w:rsid w:val="00A73BF6"/>
    <w:rsid w:val="00A741CE"/>
    <w:rsid w:val="00A74F49"/>
    <w:rsid w:val="00A74F50"/>
    <w:rsid w:val="00A752E4"/>
    <w:rsid w:val="00A76216"/>
    <w:rsid w:val="00A76405"/>
    <w:rsid w:val="00A76B4B"/>
    <w:rsid w:val="00A76CB3"/>
    <w:rsid w:val="00A802A9"/>
    <w:rsid w:val="00A80654"/>
    <w:rsid w:val="00A81825"/>
    <w:rsid w:val="00A82545"/>
    <w:rsid w:val="00A835F4"/>
    <w:rsid w:val="00A8415A"/>
    <w:rsid w:val="00A853B6"/>
    <w:rsid w:val="00A8605A"/>
    <w:rsid w:val="00A866D9"/>
    <w:rsid w:val="00A876B2"/>
    <w:rsid w:val="00A9084D"/>
    <w:rsid w:val="00A90D69"/>
    <w:rsid w:val="00A90DFC"/>
    <w:rsid w:val="00A92563"/>
    <w:rsid w:val="00A9290F"/>
    <w:rsid w:val="00A93924"/>
    <w:rsid w:val="00A947C0"/>
    <w:rsid w:val="00A94A4E"/>
    <w:rsid w:val="00A94A62"/>
    <w:rsid w:val="00A95E52"/>
    <w:rsid w:val="00A95F27"/>
    <w:rsid w:val="00A9688B"/>
    <w:rsid w:val="00A96DC0"/>
    <w:rsid w:val="00A97986"/>
    <w:rsid w:val="00AA0A31"/>
    <w:rsid w:val="00AA0B06"/>
    <w:rsid w:val="00AA168C"/>
    <w:rsid w:val="00AA259F"/>
    <w:rsid w:val="00AA278A"/>
    <w:rsid w:val="00AA3586"/>
    <w:rsid w:val="00AA3708"/>
    <w:rsid w:val="00AA3745"/>
    <w:rsid w:val="00AA4322"/>
    <w:rsid w:val="00AA4466"/>
    <w:rsid w:val="00AA4AE0"/>
    <w:rsid w:val="00AA6753"/>
    <w:rsid w:val="00AA6924"/>
    <w:rsid w:val="00AA6C0B"/>
    <w:rsid w:val="00AA6C84"/>
    <w:rsid w:val="00AA7751"/>
    <w:rsid w:val="00AA78DD"/>
    <w:rsid w:val="00AA7EE7"/>
    <w:rsid w:val="00AB02B1"/>
    <w:rsid w:val="00AB0B13"/>
    <w:rsid w:val="00AB1B05"/>
    <w:rsid w:val="00AB246C"/>
    <w:rsid w:val="00AB2927"/>
    <w:rsid w:val="00AB3E5E"/>
    <w:rsid w:val="00AB4389"/>
    <w:rsid w:val="00AB49C9"/>
    <w:rsid w:val="00AB4CFF"/>
    <w:rsid w:val="00AB4E8D"/>
    <w:rsid w:val="00AB61C2"/>
    <w:rsid w:val="00AB7EB2"/>
    <w:rsid w:val="00AC05B7"/>
    <w:rsid w:val="00AC10FB"/>
    <w:rsid w:val="00AC1F55"/>
    <w:rsid w:val="00AC39D8"/>
    <w:rsid w:val="00AC3ADE"/>
    <w:rsid w:val="00AC46E4"/>
    <w:rsid w:val="00AC4E5A"/>
    <w:rsid w:val="00AC5769"/>
    <w:rsid w:val="00AC59ED"/>
    <w:rsid w:val="00AC5C31"/>
    <w:rsid w:val="00AC627D"/>
    <w:rsid w:val="00AC6CD8"/>
    <w:rsid w:val="00AC702B"/>
    <w:rsid w:val="00AC7C37"/>
    <w:rsid w:val="00AC7DB3"/>
    <w:rsid w:val="00AD0082"/>
    <w:rsid w:val="00AD03D2"/>
    <w:rsid w:val="00AD03D8"/>
    <w:rsid w:val="00AD130A"/>
    <w:rsid w:val="00AD1EDD"/>
    <w:rsid w:val="00AD2334"/>
    <w:rsid w:val="00AD27CA"/>
    <w:rsid w:val="00AD3033"/>
    <w:rsid w:val="00AD4F3B"/>
    <w:rsid w:val="00AD59D9"/>
    <w:rsid w:val="00AD65B4"/>
    <w:rsid w:val="00AE16AB"/>
    <w:rsid w:val="00AE1D78"/>
    <w:rsid w:val="00AE1DCA"/>
    <w:rsid w:val="00AE2C22"/>
    <w:rsid w:val="00AE32AA"/>
    <w:rsid w:val="00AE3CC0"/>
    <w:rsid w:val="00AE6120"/>
    <w:rsid w:val="00AE6FAA"/>
    <w:rsid w:val="00AE7D87"/>
    <w:rsid w:val="00AF07DE"/>
    <w:rsid w:val="00AF0A99"/>
    <w:rsid w:val="00AF0DE2"/>
    <w:rsid w:val="00AF1BF0"/>
    <w:rsid w:val="00AF2713"/>
    <w:rsid w:val="00AF54C3"/>
    <w:rsid w:val="00AF67F1"/>
    <w:rsid w:val="00AF6C7F"/>
    <w:rsid w:val="00AF7478"/>
    <w:rsid w:val="00AF7B49"/>
    <w:rsid w:val="00B01096"/>
    <w:rsid w:val="00B013CF"/>
    <w:rsid w:val="00B03600"/>
    <w:rsid w:val="00B03A9C"/>
    <w:rsid w:val="00B03B0F"/>
    <w:rsid w:val="00B0439B"/>
    <w:rsid w:val="00B0527F"/>
    <w:rsid w:val="00B05D89"/>
    <w:rsid w:val="00B07043"/>
    <w:rsid w:val="00B07166"/>
    <w:rsid w:val="00B119B0"/>
    <w:rsid w:val="00B11CCA"/>
    <w:rsid w:val="00B12577"/>
    <w:rsid w:val="00B133B4"/>
    <w:rsid w:val="00B13B54"/>
    <w:rsid w:val="00B140BE"/>
    <w:rsid w:val="00B145B7"/>
    <w:rsid w:val="00B149F9"/>
    <w:rsid w:val="00B161C6"/>
    <w:rsid w:val="00B16C7A"/>
    <w:rsid w:val="00B16DDB"/>
    <w:rsid w:val="00B20608"/>
    <w:rsid w:val="00B209AA"/>
    <w:rsid w:val="00B21802"/>
    <w:rsid w:val="00B2291C"/>
    <w:rsid w:val="00B24B68"/>
    <w:rsid w:val="00B24C42"/>
    <w:rsid w:val="00B24EFB"/>
    <w:rsid w:val="00B2574B"/>
    <w:rsid w:val="00B3116A"/>
    <w:rsid w:val="00B31AF6"/>
    <w:rsid w:val="00B32402"/>
    <w:rsid w:val="00B325CD"/>
    <w:rsid w:val="00B334AE"/>
    <w:rsid w:val="00B334B7"/>
    <w:rsid w:val="00B342D7"/>
    <w:rsid w:val="00B352E8"/>
    <w:rsid w:val="00B3710C"/>
    <w:rsid w:val="00B37C18"/>
    <w:rsid w:val="00B404AD"/>
    <w:rsid w:val="00B40709"/>
    <w:rsid w:val="00B407E6"/>
    <w:rsid w:val="00B421C1"/>
    <w:rsid w:val="00B442A8"/>
    <w:rsid w:val="00B45669"/>
    <w:rsid w:val="00B457A3"/>
    <w:rsid w:val="00B45A1B"/>
    <w:rsid w:val="00B45C71"/>
    <w:rsid w:val="00B47175"/>
    <w:rsid w:val="00B50274"/>
    <w:rsid w:val="00B50531"/>
    <w:rsid w:val="00B50B96"/>
    <w:rsid w:val="00B51665"/>
    <w:rsid w:val="00B51808"/>
    <w:rsid w:val="00B522ED"/>
    <w:rsid w:val="00B524ED"/>
    <w:rsid w:val="00B52945"/>
    <w:rsid w:val="00B52B6B"/>
    <w:rsid w:val="00B54A70"/>
    <w:rsid w:val="00B5528E"/>
    <w:rsid w:val="00B55670"/>
    <w:rsid w:val="00B56A55"/>
    <w:rsid w:val="00B56D2C"/>
    <w:rsid w:val="00B56DC4"/>
    <w:rsid w:val="00B57961"/>
    <w:rsid w:val="00B6057F"/>
    <w:rsid w:val="00B62C5B"/>
    <w:rsid w:val="00B63A47"/>
    <w:rsid w:val="00B63E1A"/>
    <w:rsid w:val="00B6403D"/>
    <w:rsid w:val="00B64642"/>
    <w:rsid w:val="00B64AB3"/>
    <w:rsid w:val="00B65115"/>
    <w:rsid w:val="00B66705"/>
    <w:rsid w:val="00B670BF"/>
    <w:rsid w:val="00B6711F"/>
    <w:rsid w:val="00B70241"/>
    <w:rsid w:val="00B71EE9"/>
    <w:rsid w:val="00B7279D"/>
    <w:rsid w:val="00B7349A"/>
    <w:rsid w:val="00B738E7"/>
    <w:rsid w:val="00B7555C"/>
    <w:rsid w:val="00B75BB4"/>
    <w:rsid w:val="00B75D46"/>
    <w:rsid w:val="00B75FFE"/>
    <w:rsid w:val="00B7607F"/>
    <w:rsid w:val="00B80027"/>
    <w:rsid w:val="00B80D38"/>
    <w:rsid w:val="00B80D7C"/>
    <w:rsid w:val="00B817FF"/>
    <w:rsid w:val="00B8180D"/>
    <w:rsid w:val="00B82ECC"/>
    <w:rsid w:val="00B83479"/>
    <w:rsid w:val="00B83A82"/>
    <w:rsid w:val="00B86DD6"/>
    <w:rsid w:val="00B90A24"/>
    <w:rsid w:val="00B90D98"/>
    <w:rsid w:val="00B92ECC"/>
    <w:rsid w:val="00B94068"/>
    <w:rsid w:val="00B94611"/>
    <w:rsid w:val="00B94A8D"/>
    <w:rsid w:val="00B94DD8"/>
    <w:rsid w:val="00B954E8"/>
    <w:rsid w:val="00B9616C"/>
    <w:rsid w:val="00B96325"/>
    <w:rsid w:val="00B97684"/>
    <w:rsid w:val="00B97DA0"/>
    <w:rsid w:val="00BA01B3"/>
    <w:rsid w:val="00BA06FF"/>
    <w:rsid w:val="00BA0790"/>
    <w:rsid w:val="00BA0B6B"/>
    <w:rsid w:val="00BA0BAC"/>
    <w:rsid w:val="00BA1353"/>
    <w:rsid w:val="00BA1892"/>
    <w:rsid w:val="00BA1EDB"/>
    <w:rsid w:val="00BA2697"/>
    <w:rsid w:val="00BA36C6"/>
    <w:rsid w:val="00BA3CE0"/>
    <w:rsid w:val="00BA4146"/>
    <w:rsid w:val="00BA4682"/>
    <w:rsid w:val="00BA5A49"/>
    <w:rsid w:val="00BA5E85"/>
    <w:rsid w:val="00BA78CC"/>
    <w:rsid w:val="00BB04F9"/>
    <w:rsid w:val="00BB0F8B"/>
    <w:rsid w:val="00BB1377"/>
    <w:rsid w:val="00BB15D2"/>
    <w:rsid w:val="00BB2141"/>
    <w:rsid w:val="00BB23B3"/>
    <w:rsid w:val="00BB25F3"/>
    <w:rsid w:val="00BB3B79"/>
    <w:rsid w:val="00BB3D7D"/>
    <w:rsid w:val="00BB3DAE"/>
    <w:rsid w:val="00BB47A8"/>
    <w:rsid w:val="00BB520A"/>
    <w:rsid w:val="00BB56D0"/>
    <w:rsid w:val="00BB606A"/>
    <w:rsid w:val="00BB63EF"/>
    <w:rsid w:val="00BB6E15"/>
    <w:rsid w:val="00BC03B4"/>
    <w:rsid w:val="00BC25B9"/>
    <w:rsid w:val="00BC356C"/>
    <w:rsid w:val="00BC37B1"/>
    <w:rsid w:val="00BC37BB"/>
    <w:rsid w:val="00BC381C"/>
    <w:rsid w:val="00BC3BC6"/>
    <w:rsid w:val="00BC4023"/>
    <w:rsid w:val="00BC44C5"/>
    <w:rsid w:val="00BC4827"/>
    <w:rsid w:val="00BC4999"/>
    <w:rsid w:val="00BC4D7A"/>
    <w:rsid w:val="00BC4F2E"/>
    <w:rsid w:val="00BC683C"/>
    <w:rsid w:val="00BC6FAB"/>
    <w:rsid w:val="00BC7056"/>
    <w:rsid w:val="00BC780D"/>
    <w:rsid w:val="00BC7B7F"/>
    <w:rsid w:val="00BC7B9D"/>
    <w:rsid w:val="00BD0095"/>
    <w:rsid w:val="00BD01F4"/>
    <w:rsid w:val="00BD34C1"/>
    <w:rsid w:val="00BD3645"/>
    <w:rsid w:val="00BD36B3"/>
    <w:rsid w:val="00BD41EC"/>
    <w:rsid w:val="00BD43D2"/>
    <w:rsid w:val="00BD4710"/>
    <w:rsid w:val="00BD6575"/>
    <w:rsid w:val="00BD6AE2"/>
    <w:rsid w:val="00BD71FA"/>
    <w:rsid w:val="00BE0B4B"/>
    <w:rsid w:val="00BE213C"/>
    <w:rsid w:val="00BE2162"/>
    <w:rsid w:val="00BE26D3"/>
    <w:rsid w:val="00BE4079"/>
    <w:rsid w:val="00BE437F"/>
    <w:rsid w:val="00BE4789"/>
    <w:rsid w:val="00BE6A83"/>
    <w:rsid w:val="00BF039B"/>
    <w:rsid w:val="00BF080E"/>
    <w:rsid w:val="00BF11AA"/>
    <w:rsid w:val="00BF1ECB"/>
    <w:rsid w:val="00BF1F18"/>
    <w:rsid w:val="00BF3074"/>
    <w:rsid w:val="00BF3DE4"/>
    <w:rsid w:val="00BF43B7"/>
    <w:rsid w:val="00BF4D90"/>
    <w:rsid w:val="00BF59CB"/>
    <w:rsid w:val="00BF5F71"/>
    <w:rsid w:val="00BF6983"/>
    <w:rsid w:val="00BF74DF"/>
    <w:rsid w:val="00C00957"/>
    <w:rsid w:val="00C01629"/>
    <w:rsid w:val="00C01A6C"/>
    <w:rsid w:val="00C01C11"/>
    <w:rsid w:val="00C0211A"/>
    <w:rsid w:val="00C0261E"/>
    <w:rsid w:val="00C03258"/>
    <w:rsid w:val="00C03696"/>
    <w:rsid w:val="00C03919"/>
    <w:rsid w:val="00C04741"/>
    <w:rsid w:val="00C05264"/>
    <w:rsid w:val="00C05C1C"/>
    <w:rsid w:val="00C06CAA"/>
    <w:rsid w:val="00C0756B"/>
    <w:rsid w:val="00C0787A"/>
    <w:rsid w:val="00C07C78"/>
    <w:rsid w:val="00C1143C"/>
    <w:rsid w:val="00C11544"/>
    <w:rsid w:val="00C11F87"/>
    <w:rsid w:val="00C12341"/>
    <w:rsid w:val="00C12363"/>
    <w:rsid w:val="00C12688"/>
    <w:rsid w:val="00C1294B"/>
    <w:rsid w:val="00C13BF4"/>
    <w:rsid w:val="00C14124"/>
    <w:rsid w:val="00C146BD"/>
    <w:rsid w:val="00C16756"/>
    <w:rsid w:val="00C171C3"/>
    <w:rsid w:val="00C17F9C"/>
    <w:rsid w:val="00C20FF3"/>
    <w:rsid w:val="00C21EE6"/>
    <w:rsid w:val="00C23032"/>
    <w:rsid w:val="00C2373F"/>
    <w:rsid w:val="00C23E99"/>
    <w:rsid w:val="00C24359"/>
    <w:rsid w:val="00C2502D"/>
    <w:rsid w:val="00C2560D"/>
    <w:rsid w:val="00C25F73"/>
    <w:rsid w:val="00C26BB0"/>
    <w:rsid w:val="00C26CF5"/>
    <w:rsid w:val="00C300F2"/>
    <w:rsid w:val="00C307C8"/>
    <w:rsid w:val="00C309AF"/>
    <w:rsid w:val="00C310D9"/>
    <w:rsid w:val="00C313DE"/>
    <w:rsid w:val="00C315FF"/>
    <w:rsid w:val="00C321CE"/>
    <w:rsid w:val="00C3247A"/>
    <w:rsid w:val="00C32B2A"/>
    <w:rsid w:val="00C3438D"/>
    <w:rsid w:val="00C350DE"/>
    <w:rsid w:val="00C35377"/>
    <w:rsid w:val="00C358ED"/>
    <w:rsid w:val="00C36DBE"/>
    <w:rsid w:val="00C37CF0"/>
    <w:rsid w:val="00C40E46"/>
    <w:rsid w:val="00C449BD"/>
    <w:rsid w:val="00C468F8"/>
    <w:rsid w:val="00C47B52"/>
    <w:rsid w:val="00C51CCC"/>
    <w:rsid w:val="00C51DD9"/>
    <w:rsid w:val="00C524BA"/>
    <w:rsid w:val="00C528CD"/>
    <w:rsid w:val="00C5296F"/>
    <w:rsid w:val="00C530F1"/>
    <w:rsid w:val="00C533B8"/>
    <w:rsid w:val="00C53CAD"/>
    <w:rsid w:val="00C54017"/>
    <w:rsid w:val="00C55BE3"/>
    <w:rsid w:val="00C55FF2"/>
    <w:rsid w:val="00C56E42"/>
    <w:rsid w:val="00C570B8"/>
    <w:rsid w:val="00C57390"/>
    <w:rsid w:val="00C60E79"/>
    <w:rsid w:val="00C619AB"/>
    <w:rsid w:val="00C62248"/>
    <w:rsid w:val="00C622DE"/>
    <w:rsid w:val="00C626E0"/>
    <w:rsid w:val="00C64A72"/>
    <w:rsid w:val="00C665FF"/>
    <w:rsid w:val="00C66B37"/>
    <w:rsid w:val="00C66D55"/>
    <w:rsid w:val="00C7075F"/>
    <w:rsid w:val="00C71523"/>
    <w:rsid w:val="00C716B9"/>
    <w:rsid w:val="00C71994"/>
    <w:rsid w:val="00C7246C"/>
    <w:rsid w:val="00C726FC"/>
    <w:rsid w:val="00C73672"/>
    <w:rsid w:val="00C73C90"/>
    <w:rsid w:val="00C74B91"/>
    <w:rsid w:val="00C74C48"/>
    <w:rsid w:val="00C769C7"/>
    <w:rsid w:val="00C76D03"/>
    <w:rsid w:val="00C76D22"/>
    <w:rsid w:val="00C7725F"/>
    <w:rsid w:val="00C7768A"/>
    <w:rsid w:val="00C77BAC"/>
    <w:rsid w:val="00C77E59"/>
    <w:rsid w:val="00C804AC"/>
    <w:rsid w:val="00C80FD4"/>
    <w:rsid w:val="00C824A2"/>
    <w:rsid w:val="00C842F6"/>
    <w:rsid w:val="00C84F23"/>
    <w:rsid w:val="00C85EC2"/>
    <w:rsid w:val="00C860A0"/>
    <w:rsid w:val="00C86979"/>
    <w:rsid w:val="00C869F0"/>
    <w:rsid w:val="00C870C2"/>
    <w:rsid w:val="00C90A2B"/>
    <w:rsid w:val="00C91181"/>
    <w:rsid w:val="00C928CB"/>
    <w:rsid w:val="00C92CE8"/>
    <w:rsid w:val="00C93E96"/>
    <w:rsid w:val="00C94A46"/>
    <w:rsid w:val="00C94B45"/>
    <w:rsid w:val="00C94D87"/>
    <w:rsid w:val="00C950D4"/>
    <w:rsid w:val="00C96E0B"/>
    <w:rsid w:val="00CA10B2"/>
    <w:rsid w:val="00CA2974"/>
    <w:rsid w:val="00CA29A7"/>
    <w:rsid w:val="00CA2DD8"/>
    <w:rsid w:val="00CA2E33"/>
    <w:rsid w:val="00CA3F73"/>
    <w:rsid w:val="00CA3F8C"/>
    <w:rsid w:val="00CA4A1F"/>
    <w:rsid w:val="00CA5172"/>
    <w:rsid w:val="00CA6B9D"/>
    <w:rsid w:val="00CB0317"/>
    <w:rsid w:val="00CB0CAC"/>
    <w:rsid w:val="00CB1B62"/>
    <w:rsid w:val="00CB3EAA"/>
    <w:rsid w:val="00CB4977"/>
    <w:rsid w:val="00CB523A"/>
    <w:rsid w:val="00CB56AB"/>
    <w:rsid w:val="00CB6457"/>
    <w:rsid w:val="00CB7BC2"/>
    <w:rsid w:val="00CB7C4D"/>
    <w:rsid w:val="00CC0B70"/>
    <w:rsid w:val="00CC2171"/>
    <w:rsid w:val="00CC2231"/>
    <w:rsid w:val="00CC246F"/>
    <w:rsid w:val="00CC2FEC"/>
    <w:rsid w:val="00CC49A1"/>
    <w:rsid w:val="00CC52A4"/>
    <w:rsid w:val="00CC58AB"/>
    <w:rsid w:val="00CC5EA4"/>
    <w:rsid w:val="00CC61F2"/>
    <w:rsid w:val="00CC65A2"/>
    <w:rsid w:val="00CC75E7"/>
    <w:rsid w:val="00CD04B1"/>
    <w:rsid w:val="00CD1A05"/>
    <w:rsid w:val="00CD218B"/>
    <w:rsid w:val="00CD345D"/>
    <w:rsid w:val="00CD3FFB"/>
    <w:rsid w:val="00CD55D4"/>
    <w:rsid w:val="00CD60BE"/>
    <w:rsid w:val="00CD6335"/>
    <w:rsid w:val="00CD75EC"/>
    <w:rsid w:val="00CE007E"/>
    <w:rsid w:val="00CE11F1"/>
    <w:rsid w:val="00CE13CC"/>
    <w:rsid w:val="00CE177D"/>
    <w:rsid w:val="00CE2E85"/>
    <w:rsid w:val="00CE3C28"/>
    <w:rsid w:val="00CE4643"/>
    <w:rsid w:val="00CE4B00"/>
    <w:rsid w:val="00CE4F60"/>
    <w:rsid w:val="00CE662B"/>
    <w:rsid w:val="00CE6A2F"/>
    <w:rsid w:val="00CF1850"/>
    <w:rsid w:val="00CF2532"/>
    <w:rsid w:val="00CF3117"/>
    <w:rsid w:val="00CF354C"/>
    <w:rsid w:val="00CF397C"/>
    <w:rsid w:val="00CF3C42"/>
    <w:rsid w:val="00CF538F"/>
    <w:rsid w:val="00CF6374"/>
    <w:rsid w:val="00CF6695"/>
    <w:rsid w:val="00CF6813"/>
    <w:rsid w:val="00CF6944"/>
    <w:rsid w:val="00D00BA1"/>
    <w:rsid w:val="00D00C9E"/>
    <w:rsid w:val="00D01C90"/>
    <w:rsid w:val="00D02463"/>
    <w:rsid w:val="00D02DC2"/>
    <w:rsid w:val="00D03054"/>
    <w:rsid w:val="00D04093"/>
    <w:rsid w:val="00D046E0"/>
    <w:rsid w:val="00D05212"/>
    <w:rsid w:val="00D056E9"/>
    <w:rsid w:val="00D05844"/>
    <w:rsid w:val="00D05D6B"/>
    <w:rsid w:val="00D05F99"/>
    <w:rsid w:val="00D06201"/>
    <w:rsid w:val="00D06EDF"/>
    <w:rsid w:val="00D1187C"/>
    <w:rsid w:val="00D11D0B"/>
    <w:rsid w:val="00D1258C"/>
    <w:rsid w:val="00D137DB"/>
    <w:rsid w:val="00D1393E"/>
    <w:rsid w:val="00D13ABF"/>
    <w:rsid w:val="00D14388"/>
    <w:rsid w:val="00D15327"/>
    <w:rsid w:val="00D157C7"/>
    <w:rsid w:val="00D15CE5"/>
    <w:rsid w:val="00D1650A"/>
    <w:rsid w:val="00D16ED0"/>
    <w:rsid w:val="00D171E1"/>
    <w:rsid w:val="00D17945"/>
    <w:rsid w:val="00D17B09"/>
    <w:rsid w:val="00D20CF0"/>
    <w:rsid w:val="00D23EDD"/>
    <w:rsid w:val="00D245D3"/>
    <w:rsid w:val="00D2477B"/>
    <w:rsid w:val="00D25375"/>
    <w:rsid w:val="00D2615B"/>
    <w:rsid w:val="00D3281A"/>
    <w:rsid w:val="00D33E43"/>
    <w:rsid w:val="00D349E9"/>
    <w:rsid w:val="00D34A55"/>
    <w:rsid w:val="00D351D7"/>
    <w:rsid w:val="00D3530B"/>
    <w:rsid w:val="00D37CCD"/>
    <w:rsid w:val="00D37EED"/>
    <w:rsid w:val="00D40ED1"/>
    <w:rsid w:val="00D4199B"/>
    <w:rsid w:val="00D43600"/>
    <w:rsid w:val="00D43C41"/>
    <w:rsid w:val="00D4526B"/>
    <w:rsid w:val="00D452FA"/>
    <w:rsid w:val="00D45EA2"/>
    <w:rsid w:val="00D462F4"/>
    <w:rsid w:val="00D463AF"/>
    <w:rsid w:val="00D46CD4"/>
    <w:rsid w:val="00D47162"/>
    <w:rsid w:val="00D4768D"/>
    <w:rsid w:val="00D47CB2"/>
    <w:rsid w:val="00D5003D"/>
    <w:rsid w:val="00D50F56"/>
    <w:rsid w:val="00D512B9"/>
    <w:rsid w:val="00D517B4"/>
    <w:rsid w:val="00D518DF"/>
    <w:rsid w:val="00D518E1"/>
    <w:rsid w:val="00D51C73"/>
    <w:rsid w:val="00D51DB4"/>
    <w:rsid w:val="00D51DE2"/>
    <w:rsid w:val="00D524EC"/>
    <w:rsid w:val="00D53D47"/>
    <w:rsid w:val="00D54209"/>
    <w:rsid w:val="00D55CD9"/>
    <w:rsid w:val="00D5675B"/>
    <w:rsid w:val="00D572A6"/>
    <w:rsid w:val="00D57CE8"/>
    <w:rsid w:val="00D60309"/>
    <w:rsid w:val="00D60EFA"/>
    <w:rsid w:val="00D6121E"/>
    <w:rsid w:val="00D626BE"/>
    <w:rsid w:val="00D62715"/>
    <w:rsid w:val="00D62B5F"/>
    <w:rsid w:val="00D62E74"/>
    <w:rsid w:val="00D62F1B"/>
    <w:rsid w:val="00D63333"/>
    <w:rsid w:val="00D63901"/>
    <w:rsid w:val="00D6679F"/>
    <w:rsid w:val="00D66882"/>
    <w:rsid w:val="00D676CC"/>
    <w:rsid w:val="00D67B31"/>
    <w:rsid w:val="00D67E52"/>
    <w:rsid w:val="00D70001"/>
    <w:rsid w:val="00D7030D"/>
    <w:rsid w:val="00D70A6A"/>
    <w:rsid w:val="00D722D6"/>
    <w:rsid w:val="00D72EBA"/>
    <w:rsid w:val="00D732AC"/>
    <w:rsid w:val="00D739BA"/>
    <w:rsid w:val="00D73FB2"/>
    <w:rsid w:val="00D748E6"/>
    <w:rsid w:val="00D75A29"/>
    <w:rsid w:val="00D762EA"/>
    <w:rsid w:val="00D767DD"/>
    <w:rsid w:val="00D76A1C"/>
    <w:rsid w:val="00D76BF2"/>
    <w:rsid w:val="00D77E20"/>
    <w:rsid w:val="00D8074C"/>
    <w:rsid w:val="00D81360"/>
    <w:rsid w:val="00D8259E"/>
    <w:rsid w:val="00D82D42"/>
    <w:rsid w:val="00D82D4D"/>
    <w:rsid w:val="00D84124"/>
    <w:rsid w:val="00D842E5"/>
    <w:rsid w:val="00D85E1A"/>
    <w:rsid w:val="00D86174"/>
    <w:rsid w:val="00D86579"/>
    <w:rsid w:val="00D87BC0"/>
    <w:rsid w:val="00D9047B"/>
    <w:rsid w:val="00D907FF"/>
    <w:rsid w:val="00D90B06"/>
    <w:rsid w:val="00D9121A"/>
    <w:rsid w:val="00D91B61"/>
    <w:rsid w:val="00D939C2"/>
    <w:rsid w:val="00D95030"/>
    <w:rsid w:val="00D955BD"/>
    <w:rsid w:val="00D9576A"/>
    <w:rsid w:val="00D96996"/>
    <w:rsid w:val="00D969A4"/>
    <w:rsid w:val="00D96E59"/>
    <w:rsid w:val="00D975BF"/>
    <w:rsid w:val="00D97F15"/>
    <w:rsid w:val="00DA05DB"/>
    <w:rsid w:val="00DA08BD"/>
    <w:rsid w:val="00DA11AD"/>
    <w:rsid w:val="00DA4FD2"/>
    <w:rsid w:val="00DA5343"/>
    <w:rsid w:val="00DA6002"/>
    <w:rsid w:val="00DA6468"/>
    <w:rsid w:val="00DA6C69"/>
    <w:rsid w:val="00DA7B2A"/>
    <w:rsid w:val="00DB1FB9"/>
    <w:rsid w:val="00DB2ED8"/>
    <w:rsid w:val="00DB300E"/>
    <w:rsid w:val="00DB3FB2"/>
    <w:rsid w:val="00DB47D5"/>
    <w:rsid w:val="00DB5172"/>
    <w:rsid w:val="00DB681B"/>
    <w:rsid w:val="00DB6BFF"/>
    <w:rsid w:val="00DC1500"/>
    <w:rsid w:val="00DC154B"/>
    <w:rsid w:val="00DC18AC"/>
    <w:rsid w:val="00DC1A4F"/>
    <w:rsid w:val="00DC2085"/>
    <w:rsid w:val="00DC21F6"/>
    <w:rsid w:val="00DC21FC"/>
    <w:rsid w:val="00DC2610"/>
    <w:rsid w:val="00DC2654"/>
    <w:rsid w:val="00DC2A4E"/>
    <w:rsid w:val="00DC2A9D"/>
    <w:rsid w:val="00DC2C1B"/>
    <w:rsid w:val="00DC3518"/>
    <w:rsid w:val="00DC5E6B"/>
    <w:rsid w:val="00DC5EB2"/>
    <w:rsid w:val="00DC61F9"/>
    <w:rsid w:val="00DC6E6B"/>
    <w:rsid w:val="00DC6F12"/>
    <w:rsid w:val="00DC709E"/>
    <w:rsid w:val="00DC7956"/>
    <w:rsid w:val="00DD0B55"/>
    <w:rsid w:val="00DD1A2D"/>
    <w:rsid w:val="00DD1CD3"/>
    <w:rsid w:val="00DD27A9"/>
    <w:rsid w:val="00DD3121"/>
    <w:rsid w:val="00DD34E4"/>
    <w:rsid w:val="00DD485A"/>
    <w:rsid w:val="00DD57D5"/>
    <w:rsid w:val="00DD5DAF"/>
    <w:rsid w:val="00DE2F1D"/>
    <w:rsid w:val="00DE536D"/>
    <w:rsid w:val="00DE6405"/>
    <w:rsid w:val="00DE792F"/>
    <w:rsid w:val="00DF0283"/>
    <w:rsid w:val="00DF0429"/>
    <w:rsid w:val="00DF0675"/>
    <w:rsid w:val="00DF0B51"/>
    <w:rsid w:val="00DF108B"/>
    <w:rsid w:val="00DF1346"/>
    <w:rsid w:val="00DF1E61"/>
    <w:rsid w:val="00DF24BC"/>
    <w:rsid w:val="00DF2EA5"/>
    <w:rsid w:val="00DF370D"/>
    <w:rsid w:val="00DF524C"/>
    <w:rsid w:val="00DF53B8"/>
    <w:rsid w:val="00DF6776"/>
    <w:rsid w:val="00DF6B32"/>
    <w:rsid w:val="00E00064"/>
    <w:rsid w:val="00E0026B"/>
    <w:rsid w:val="00E007A4"/>
    <w:rsid w:val="00E00F15"/>
    <w:rsid w:val="00E01997"/>
    <w:rsid w:val="00E01A61"/>
    <w:rsid w:val="00E02732"/>
    <w:rsid w:val="00E02E46"/>
    <w:rsid w:val="00E04012"/>
    <w:rsid w:val="00E04148"/>
    <w:rsid w:val="00E05C22"/>
    <w:rsid w:val="00E07A76"/>
    <w:rsid w:val="00E106CF"/>
    <w:rsid w:val="00E11839"/>
    <w:rsid w:val="00E12713"/>
    <w:rsid w:val="00E14342"/>
    <w:rsid w:val="00E143F7"/>
    <w:rsid w:val="00E14A93"/>
    <w:rsid w:val="00E15D67"/>
    <w:rsid w:val="00E173A8"/>
    <w:rsid w:val="00E17913"/>
    <w:rsid w:val="00E17CED"/>
    <w:rsid w:val="00E20064"/>
    <w:rsid w:val="00E20231"/>
    <w:rsid w:val="00E20FD7"/>
    <w:rsid w:val="00E21532"/>
    <w:rsid w:val="00E21615"/>
    <w:rsid w:val="00E21639"/>
    <w:rsid w:val="00E21ABE"/>
    <w:rsid w:val="00E2216E"/>
    <w:rsid w:val="00E2281D"/>
    <w:rsid w:val="00E23CF0"/>
    <w:rsid w:val="00E23E72"/>
    <w:rsid w:val="00E246A2"/>
    <w:rsid w:val="00E24D24"/>
    <w:rsid w:val="00E25211"/>
    <w:rsid w:val="00E25AE7"/>
    <w:rsid w:val="00E25B73"/>
    <w:rsid w:val="00E26667"/>
    <w:rsid w:val="00E27803"/>
    <w:rsid w:val="00E302D2"/>
    <w:rsid w:val="00E30834"/>
    <w:rsid w:val="00E31409"/>
    <w:rsid w:val="00E32403"/>
    <w:rsid w:val="00E330F9"/>
    <w:rsid w:val="00E347C6"/>
    <w:rsid w:val="00E370E9"/>
    <w:rsid w:val="00E3716B"/>
    <w:rsid w:val="00E3778B"/>
    <w:rsid w:val="00E37DAF"/>
    <w:rsid w:val="00E406EC"/>
    <w:rsid w:val="00E41E0A"/>
    <w:rsid w:val="00E424B2"/>
    <w:rsid w:val="00E42C7D"/>
    <w:rsid w:val="00E438E3"/>
    <w:rsid w:val="00E446B5"/>
    <w:rsid w:val="00E447FB"/>
    <w:rsid w:val="00E44DF0"/>
    <w:rsid w:val="00E45623"/>
    <w:rsid w:val="00E466D3"/>
    <w:rsid w:val="00E47038"/>
    <w:rsid w:val="00E472D3"/>
    <w:rsid w:val="00E475C4"/>
    <w:rsid w:val="00E505F5"/>
    <w:rsid w:val="00E51D69"/>
    <w:rsid w:val="00E52EF1"/>
    <w:rsid w:val="00E53752"/>
    <w:rsid w:val="00E54271"/>
    <w:rsid w:val="00E5428D"/>
    <w:rsid w:val="00E54DDC"/>
    <w:rsid w:val="00E5668C"/>
    <w:rsid w:val="00E56CFD"/>
    <w:rsid w:val="00E56E08"/>
    <w:rsid w:val="00E56F80"/>
    <w:rsid w:val="00E579DA"/>
    <w:rsid w:val="00E57D71"/>
    <w:rsid w:val="00E608D0"/>
    <w:rsid w:val="00E60B02"/>
    <w:rsid w:val="00E60F21"/>
    <w:rsid w:val="00E61606"/>
    <w:rsid w:val="00E632E6"/>
    <w:rsid w:val="00E63773"/>
    <w:rsid w:val="00E647A9"/>
    <w:rsid w:val="00E64C11"/>
    <w:rsid w:val="00E6557C"/>
    <w:rsid w:val="00E659E9"/>
    <w:rsid w:val="00E66E36"/>
    <w:rsid w:val="00E66FA8"/>
    <w:rsid w:val="00E675F9"/>
    <w:rsid w:val="00E70B18"/>
    <w:rsid w:val="00E71112"/>
    <w:rsid w:val="00E71EF1"/>
    <w:rsid w:val="00E724B5"/>
    <w:rsid w:val="00E72528"/>
    <w:rsid w:val="00E72901"/>
    <w:rsid w:val="00E72D03"/>
    <w:rsid w:val="00E75C80"/>
    <w:rsid w:val="00E77484"/>
    <w:rsid w:val="00E805AB"/>
    <w:rsid w:val="00E811AA"/>
    <w:rsid w:val="00E81CB8"/>
    <w:rsid w:val="00E83411"/>
    <w:rsid w:val="00E83EEC"/>
    <w:rsid w:val="00E83F84"/>
    <w:rsid w:val="00E84743"/>
    <w:rsid w:val="00E84902"/>
    <w:rsid w:val="00E84EBC"/>
    <w:rsid w:val="00E857EE"/>
    <w:rsid w:val="00E865B3"/>
    <w:rsid w:val="00E868A0"/>
    <w:rsid w:val="00E907AD"/>
    <w:rsid w:val="00E91153"/>
    <w:rsid w:val="00E92512"/>
    <w:rsid w:val="00E93302"/>
    <w:rsid w:val="00E93CE3"/>
    <w:rsid w:val="00E95A30"/>
    <w:rsid w:val="00E95B2F"/>
    <w:rsid w:val="00E95CD1"/>
    <w:rsid w:val="00E95DCC"/>
    <w:rsid w:val="00E96A27"/>
    <w:rsid w:val="00E96B24"/>
    <w:rsid w:val="00E9711C"/>
    <w:rsid w:val="00E974FE"/>
    <w:rsid w:val="00EA07D3"/>
    <w:rsid w:val="00EA116B"/>
    <w:rsid w:val="00EA2C39"/>
    <w:rsid w:val="00EA4976"/>
    <w:rsid w:val="00EA52E1"/>
    <w:rsid w:val="00EA58F7"/>
    <w:rsid w:val="00EA62BC"/>
    <w:rsid w:val="00EB1467"/>
    <w:rsid w:val="00EB1A71"/>
    <w:rsid w:val="00EB1DF5"/>
    <w:rsid w:val="00EB1F02"/>
    <w:rsid w:val="00EB2007"/>
    <w:rsid w:val="00EB2BD4"/>
    <w:rsid w:val="00EB374A"/>
    <w:rsid w:val="00EB3E95"/>
    <w:rsid w:val="00EB5E83"/>
    <w:rsid w:val="00EB6A27"/>
    <w:rsid w:val="00EC0F3C"/>
    <w:rsid w:val="00EC1C2D"/>
    <w:rsid w:val="00EC1FF1"/>
    <w:rsid w:val="00EC3856"/>
    <w:rsid w:val="00EC45B7"/>
    <w:rsid w:val="00EC5653"/>
    <w:rsid w:val="00EC5DFE"/>
    <w:rsid w:val="00EC794C"/>
    <w:rsid w:val="00ED074E"/>
    <w:rsid w:val="00ED0A94"/>
    <w:rsid w:val="00ED1034"/>
    <w:rsid w:val="00ED14ED"/>
    <w:rsid w:val="00ED17A8"/>
    <w:rsid w:val="00ED2BA4"/>
    <w:rsid w:val="00ED2D0D"/>
    <w:rsid w:val="00ED30E6"/>
    <w:rsid w:val="00ED3888"/>
    <w:rsid w:val="00ED41CA"/>
    <w:rsid w:val="00ED472D"/>
    <w:rsid w:val="00ED54A7"/>
    <w:rsid w:val="00ED5945"/>
    <w:rsid w:val="00ED65F4"/>
    <w:rsid w:val="00ED6C9C"/>
    <w:rsid w:val="00ED7F51"/>
    <w:rsid w:val="00ED7F92"/>
    <w:rsid w:val="00EE1252"/>
    <w:rsid w:val="00EE1960"/>
    <w:rsid w:val="00EE1F55"/>
    <w:rsid w:val="00EE21C8"/>
    <w:rsid w:val="00EE2FC1"/>
    <w:rsid w:val="00EE533A"/>
    <w:rsid w:val="00EE59C2"/>
    <w:rsid w:val="00EE60EB"/>
    <w:rsid w:val="00EE77A9"/>
    <w:rsid w:val="00EE7E43"/>
    <w:rsid w:val="00EF0B57"/>
    <w:rsid w:val="00EF1243"/>
    <w:rsid w:val="00EF12F0"/>
    <w:rsid w:val="00EF18C3"/>
    <w:rsid w:val="00EF3EDA"/>
    <w:rsid w:val="00EF53BE"/>
    <w:rsid w:val="00EF64E2"/>
    <w:rsid w:val="00EF702E"/>
    <w:rsid w:val="00EF740D"/>
    <w:rsid w:val="00F000D9"/>
    <w:rsid w:val="00F004F5"/>
    <w:rsid w:val="00F0087E"/>
    <w:rsid w:val="00F00AEA"/>
    <w:rsid w:val="00F0150A"/>
    <w:rsid w:val="00F01812"/>
    <w:rsid w:val="00F0203F"/>
    <w:rsid w:val="00F03440"/>
    <w:rsid w:val="00F03BBD"/>
    <w:rsid w:val="00F04E16"/>
    <w:rsid w:val="00F05059"/>
    <w:rsid w:val="00F05B11"/>
    <w:rsid w:val="00F05E0E"/>
    <w:rsid w:val="00F05E5A"/>
    <w:rsid w:val="00F06350"/>
    <w:rsid w:val="00F069D1"/>
    <w:rsid w:val="00F102B5"/>
    <w:rsid w:val="00F116C7"/>
    <w:rsid w:val="00F127E2"/>
    <w:rsid w:val="00F13CEB"/>
    <w:rsid w:val="00F13D87"/>
    <w:rsid w:val="00F14A0E"/>
    <w:rsid w:val="00F14D29"/>
    <w:rsid w:val="00F15C5B"/>
    <w:rsid w:val="00F166C9"/>
    <w:rsid w:val="00F16B1E"/>
    <w:rsid w:val="00F178D7"/>
    <w:rsid w:val="00F17AEF"/>
    <w:rsid w:val="00F20292"/>
    <w:rsid w:val="00F2075A"/>
    <w:rsid w:val="00F218CB"/>
    <w:rsid w:val="00F227C1"/>
    <w:rsid w:val="00F234EE"/>
    <w:rsid w:val="00F237DD"/>
    <w:rsid w:val="00F2445F"/>
    <w:rsid w:val="00F25A33"/>
    <w:rsid w:val="00F2776B"/>
    <w:rsid w:val="00F27D68"/>
    <w:rsid w:val="00F27F55"/>
    <w:rsid w:val="00F27F61"/>
    <w:rsid w:val="00F303BC"/>
    <w:rsid w:val="00F3052D"/>
    <w:rsid w:val="00F306FE"/>
    <w:rsid w:val="00F311CC"/>
    <w:rsid w:val="00F3146A"/>
    <w:rsid w:val="00F318A4"/>
    <w:rsid w:val="00F319E7"/>
    <w:rsid w:val="00F31F74"/>
    <w:rsid w:val="00F31F98"/>
    <w:rsid w:val="00F3227A"/>
    <w:rsid w:val="00F323AE"/>
    <w:rsid w:val="00F32841"/>
    <w:rsid w:val="00F32EA5"/>
    <w:rsid w:val="00F346B9"/>
    <w:rsid w:val="00F35998"/>
    <w:rsid w:val="00F35D6C"/>
    <w:rsid w:val="00F35FE9"/>
    <w:rsid w:val="00F36E26"/>
    <w:rsid w:val="00F377E6"/>
    <w:rsid w:val="00F4086E"/>
    <w:rsid w:val="00F41579"/>
    <w:rsid w:val="00F41D47"/>
    <w:rsid w:val="00F41F30"/>
    <w:rsid w:val="00F437B6"/>
    <w:rsid w:val="00F44C10"/>
    <w:rsid w:val="00F45188"/>
    <w:rsid w:val="00F4574F"/>
    <w:rsid w:val="00F47090"/>
    <w:rsid w:val="00F50248"/>
    <w:rsid w:val="00F505DB"/>
    <w:rsid w:val="00F50A19"/>
    <w:rsid w:val="00F5297C"/>
    <w:rsid w:val="00F52F63"/>
    <w:rsid w:val="00F535D3"/>
    <w:rsid w:val="00F549F9"/>
    <w:rsid w:val="00F54C4D"/>
    <w:rsid w:val="00F55050"/>
    <w:rsid w:val="00F5556F"/>
    <w:rsid w:val="00F55A47"/>
    <w:rsid w:val="00F55AEE"/>
    <w:rsid w:val="00F56882"/>
    <w:rsid w:val="00F568B1"/>
    <w:rsid w:val="00F57A22"/>
    <w:rsid w:val="00F60A38"/>
    <w:rsid w:val="00F61A22"/>
    <w:rsid w:val="00F61C2D"/>
    <w:rsid w:val="00F62D8A"/>
    <w:rsid w:val="00F63C70"/>
    <w:rsid w:val="00F63CC0"/>
    <w:rsid w:val="00F65052"/>
    <w:rsid w:val="00F669E3"/>
    <w:rsid w:val="00F66F2E"/>
    <w:rsid w:val="00F676A3"/>
    <w:rsid w:val="00F67CEC"/>
    <w:rsid w:val="00F70FA9"/>
    <w:rsid w:val="00F71DA6"/>
    <w:rsid w:val="00F721D7"/>
    <w:rsid w:val="00F735F6"/>
    <w:rsid w:val="00F74416"/>
    <w:rsid w:val="00F75DD4"/>
    <w:rsid w:val="00F76E80"/>
    <w:rsid w:val="00F770CA"/>
    <w:rsid w:val="00F801C0"/>
    <w:rsid w:val="00F805D6"/>
    <w:rsid w:val="00F80E7C"/>
    <w:rsid w:val="00F81728"/>
    <w:rsid w:val="00F818B4"/>
    <w:rsid w:val="00F81F83"/>
    <w:rsid w:val="00F81FCD"/>
    <w:rsid w:val="00F8362F"/>
    <w:rsid w:val="00F85025"/>
    <w:rsid w:val="00F853F1"/>
    <w:rsid w:val="00F868E4"/>
    <w:rsid w:val="00F905C3"/>
    <w:rsid w:val="00F916AB"/>
    <w:rsid w:val="00F92616"/>
    <w:rsid w:val="00F93082"/>
    <w:rsid w:val="00F93D65"/>
    <w:rsid w:val="00F93FFA"/>
    <w:rsid w:val="00F942AB"/>
    <w:rsid w:val="00F94DAC"/>
    <w:rsid w:val="00F95BCE"/>
    <w:rsid w:val="00F95C5F"/>
    <w:rsid w:val="00F96E37"/>
    <w:rsid w:val="00F9742C"/>
    <w:rsid w:val="00F97BB6"/>
    <w:rsid w:val="00F97F97"/>
    <w:rsid w:val="00FA1268"/>
    <w:rsid w:val="00FA278B"/>
    <w:rsid w:val="00FA2E56"/>
    <w:rsid w:val="00FA2E86"/>
    <w:rsid w:val="00FA36F3"/>
    <w:rsid w:val="00FA3F15"/>
    <w:rsid w:val="00FA4FDF"/>
    <w:rsid w:val="00FA5648"/>
    <w:rsid w:val="00FA70D6"/>
    <w:rsid w:val="00FA7A9C"/>
    <w:rsid w:val="00FA7DCE"/>
    <w:rsid w:val="00FA7F53"/>
    <w:rsid w:val="00FA7FC7"/>
    <w:rsid w:val="00FB03AC"/>
    <w:rsid w:val="00FB0A40"/>
    <w:rsid w:val="00FB1769"/>
    <w:rsid w:val="00FB32CD"/>
    <w:rsid w:val="00FB36A8"/>
    <w:rsid w:val="00FB55C4"/>
    <w:rsid w:val="00FB5853"/>
    <w:rsid w:val="00FB649F"/>
    <w:rsid w:val="00FB6543"/>
    <w:rsid w:val="00FB7321"/>
    <w:rsid w:val="00FB741D"/>
    <w:rsid w:val="00FB7517"/>
    <w:rsid w:val="00FC21BD"/>
    <w:rsid w:val="00FC3CF6"/>
    <w:rsid w:val="00FC411C"/>
    <w:rsid w:val="00FC4AFC"/>
    <w:rsid w:val="00FC676F"/>
    <w:rsid w:val="00FC6D09"/>
    <w:rsid w:val="00FD044B"/>
    <w:rsid w:val="00FD055C"/>
    <w:rsid w:val="00FD1525"/>
    <w:rsid w:val="00FD1923"/>
    <w:rsid w:val="00FD2BF0"/>
    <w:rsid w:val="00FD30C1"/>
    <w:rsid w:val="00FD3C24"/>
    <w:rsid w:val="00FD525F"/>
    <w:rsid w:val="00FD526C"/>
    <w:rsid w:val="00FD5918"/>
    <w:rsid w:val="00FD6078"/>
    <w:rsid w:val="00FD60D1"/>
    <w:rsid w:val="00FD6482"/>
    <w:rsid w:val="00FD656D"/>
    <w:rsid w:val="00FD6601"/>
    <w:rsid w:val="00FD6CCD"/>
    <w:rsid w:val="00FD6E91"/>
    <w:rsid w:val="00FD7203"/>
    <w:rsid w:val="00FE00F6"/>
    <w:rsid w:val="00FE42AF"/>
    <w:rsid w:val="00FE5531"/>
    <w:rsid w:val="00FE58F2"/>
    <w:rsid w:val="00FE692E"/>
    <w:rsid w:val="00FF160D"/>
    <w:rsid w:val="00FF19AB"/>
    <w:rsid w:val="00FF1E49"/>
    <w:rsid w:val="00FF2F22"/>
    <w:rsid w:val="00FF3A2F"/>
    <w:rsid w:val="00FF3EB7"/>
    <w:rsid w:val="00FF3F6C"/>
    <w:rsid w:val="00FF492A"/>
    <w:rsid w:val="00FF6E38"/>
    <w:rsid w:val="00FF7DEE"/>
    <w:rsid w:val="00FF7E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DECBC9"/>
  <w15:docId w15:val="{7CDE6958-37BB-49C3-8B8B-797F4FB15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iPriority="0"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qFormat="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0"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qFormat="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3C0A5F"/>
    <w:pPr>
      <w:ind w:firstLine="709"/>
      <w:jc w:val="both"/>
    </w:pPr>
    <w:rPr>
      <w:rFonts w:ascii="Times New Roman" w:hAnsi="Times New Roman"/>
      <w:sz w:val="28"/>
      <w:szCs w:val="22"/>
      <w:lang w:eastAsia="en-US"/>
    </w:rPr>
  </w:style>
  <w:style w:type="paragraph" w:styleId="1">
    <w:name w:val="heading 1"/>
    <w:basedOn w:val="a6"/>
    <w:next w:val="a6"/>
    <w:link w:val="15"/>
    <w:uiPriority w:val="9"/>
    <w:qFormat/>
    <w:rsid w:val="00FA3F15"/>
    <w:pPr>
      <w:keepNext/>
      <w:keepLines/>
      <w:tabs>
        <w:tab w:val="left" w:pos="142"/>
      </w:tabs>
      <w:ind w:firstLine="0"/>
      <w:jc w:val="center"/>
      <w:outlineLvl w:val="0"/>
    </w:pPr>
    <w:rPr>
      <w:rFonts w:eastAsia="Times New Roman"/>
      <w:b/>
      <w:caps/>
      <w:szCs w:val="32"/>
    </w:rPr>
  </w:style>
  <w:style w:type="paragraph" w:styleId="2a">
    <w:name w:val="heading 2"/>
    <w:aliases w:val="h2,H2,Numbered text 3"/>
    <w:basedOn w:val="a6"/>
    <w:next w:val="a6"/>
    <w:link w:val="2b"/>
    <w:uiPriority w:val="9"/>
    <w:qFormat/>
    <w:rsid w:val="00C96E0B"/>
    <w:pPr>
      <w:keepNext/>
      <w:keepLines/>
      <w:tabs>
        <w:tab w:val="left" w:pos="142"/>
      </w:tabs>
      <w:outlineLvl w:val="1"/>
    </w:pPr>
    <w:rPr>
      <w:rFonts w:eastAsia="Times New Roman"/>
      <w:b/>
      <w:szCs w:val="26"/>
    </w:rPr>
  </w:style>
  <w:style w:type="paragraph" w:styleId="3a">
    <w:name w:val="heading 3"/>
    <w:basedOn w:val="a6"/>
    <w:next w:val="a6"/>
    <w:link w:val="3b"/>
    <w:uiPriority w:val="9"/>
    <w:qFormat/>
    <w:rsid w:val="003C0A5F"/>
    <w:pPr>
      <w:keepNext/>
      <w:keepLines/>
      <w:outlineLvl w:val="2"/>
    </w:pPr>
    <w:rPr>
      <w:b/>
      <w:szCs w:val="28"/>
    </w:rPr>
  </w:style>
  <w:style w:type="paragraph" w:styleId="4">
    <w:name w:val="heading 4"/>
    <w:basedOn w:val="a6"/>
    <w:next w:val="a6"/>
    <w:link w:val="4a"/>
    <w:uiPriority w:val="9"/>
    <w:qFormat/>
    <w:rsid w:val="003C0A5F"/>
    <w:pPr>
      <w:keepNext/>
      <w:keepLines/>
      <w:outlineLvl w:val="3"/>
    </w:pPr>
    <w:rPr>
      <w:rFonts w:eastAsia="Times New Roman"/>
      <w:b/>
      <w:iCs/>
    </w:rPr>
  </w:style>
  <w:style w:type="paragraph" w:styleId="5a">
    <w:name w:val="heading 5"/>
    <w:basedOn w:val="a6"/>
    <w:next w:val="a6"/>
    <w:link w:val="5b"/>
    <w:uiPriority w:val="9"/>
    <w:qFormat/>
    <w:rsid w:val="002F349D"/>
    <w:pPr>
      <w:keepNext/>
      <w:keepLines/>
      <w:spacing w:before="40"/>
      <w:outlineLvl w:val="4"/>
    </w:pPr>
    <w:rPr>
      <w:b/>
      <w:u w:color="222222"/>
      <w:bdr w:val="nil"/>
      <w:shd w:val="clear" w:color="auto" w:fill="FFFFFF"/>
      <w:lang w:eastAsia="ru-RU"/>
    </w:rPr>
  </w:style>
  <w:style w:type="paragraph" w:styleId="6a">
    <w:name w:val="heading 6"/>
    <w:basedOn w:val="a6"/>
    <w:next w:val="a6"/>
    <w:link w:val="6b"/>
    <w:uiPriority w:val="9"/>
    <w:qFormat/>
    <w:rsid w:val="001E28F2"/>
    <w:pPr>
      <w:keepNext/>
      <w:keepLines/>
      <w:spacing w:before="200"/>
      <w:outlineLvl w:val="5"/>
    </w:pPr>
    <w:rPr>
      <w:rFonts w:ascii="Calibri Light" w:eastAsia="Times New Roman" w:hAnsi="Calibri Light"/>
      <w:i/>
      <w:iCs/>
      <w:color w:val="1F4D78"/>
    </w:rPr>
  </w:style>
  <w:style w:type="paragraph" w:styleId="7a">
    <w:name w:val="heading 7"/>
    <w:basedOn w:val="a6"/>
    <w:next w:val="a6"/>
    <w:link w:val="7b"/>
    <w:qFormat/>
    <w:rsid w:val="00C533B8"/>
    <w:pPr>
      <w:keepNext/>
      <w:keepLines/>
      <w:spacing w:before="200" w:line="276" w:lineRule="auto"/>
      <w:ind w:firstLine="0"/>
      <w:jc w:val="left"/>
      <w:outlineLvl w:val="6"/>
    </w:pPr>
    <w:rPr>
      <w:rFonts w:ascii="Cambria" w:eastAsia="Times New Roman" w:hAnsi="Cambria"/>
      <w:i/>
      <w:iCs/>
      <w:color w:val="404040"/>
      <w:sz w:val="22"/>
      <w:lang w:eastAsia="ru-RU"/>
    </w:rPr>
  </w:style>
  <w:style w:type="paragraph" w:styleId="8a">
    <w:name w:val="heading 8"/>
    <w:basedOn w:val="a6"/>
    <w:next w:val="a6"/>
    <w:link w:val="8b"/>
    <w:uiPriority w:val="9"/>
    <w:qFormat/>
    <w:rsid w:val="00C533B8"/>
    <w:pPr>
      <w:keepNext/>
      <w:keepLines/>
      <w:spacing w:before="200" w:line="276" w:lineRule="auto"/>
      <w:ind w:firstLine="0"/>
      <w:jc w:val="left"/>
      <w:outlineLvl w:val="7"/>
    </w:pPr>
    <w:rPr>
      <w:rFonts w:ascii="Cambria" w:eastAsia="Times New Roman" w:hAnsi="Cambria"/>
      <w:color w:val="2DA2BF"/>
      <w:sz w:val="20"/>
      <w:szCs w:val="20"/>
      <w:lang w:eastAsia="ru-RU"/>
    </w:rPr>
  </w:style>
  <w:style w:type="paragraph" w:styleId="91">
    <w:name w:val="heading 9"/>
    <w:basedOn w:val="a6"/>
    <w:next w:val="a6"/>
    <w:link w:val="92"/>
    <w:uiPriority w:val="9"/>
    <w:qFormat/>
    <w:rsid w:val="00C533B8"/>
    <w:pPr>
      <w:keepNext/>
      <w:keepLines/>
      <w:spacing w:before="200" w:line="276" w:lineRule="auto"/>
      <w:ind w:firstLine="0"/>
      <w:jc w:val="left"/>
      <w:outlineLvl w:val="8"/>
    </w:pPr>
    <w:rPr>
      <w:rFonts w:ascii="Cambria" w:eastAsia="Times New Roman" w:hAnsi="Cambria"/>
      <w:i/>
      <w:iCs/>
      <w:color w:val="404040"/>
      <w:sz w:val="20"/>
      <w:szCs w:val="20"/>
      <w:lang w:eastAsia="ru-RU"/>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5">
    <w:name w:val="Заголовок 1 Знак"/>
    <w:link w:val="1"/>
    <w:uiPriority w:val="9"/>
    <w:qFormat/>
    <w:rsid w:val="008F02C3"/>
    <w:rPr>
      <w:rFonts w:ascii="Times New Roman" w:eastAsia="Times New Roman" w:hAnsi="Times New Roman" w:cs="Times New Roman"/>
      <w:b/>
      <w:caps/>
      <w:sz w:val="28"/>
      <w:szCs w:val="32"/>
    </w:rPr>
  </w:style>
  <w:style w:type="character" w:customStyle="1" w:styleId="2b">
    <w:name w:val="Заголовок 2 Знак"/>
    <w:aliases w:val="h2 Знак,H2 Знак,Numbered text 3 Знак"/>
    <w:link w:val="2a"/>
    <w:uiPriority w:val="9"/>
    <w:qFormat/>
    <w:rsid w:val="00C96E0B"/>
    <w:rPr>
      <w:rFonts w:ascii="Times New Roman" w:eastAsia="Times New Roman" w:hAnsi="Times New Roman" w:cs="Times New Roman"/>
      <w:b/>
      <w:sz w:val="28"/>
      <w:szCs w:val="26"/>
    </w:rPr>
  </w:style>
  <w:style w:type="character" w:customStyle="1" w:styleId="3b">
    <w:name w:val="Заголовок 3 Знак"/>
    <w:link w:val="3a"/>
    <w:uiPriority w:val="9"/>
    <w:qFormat/>
    <w:rsid w:val="003C0A5F"/>
    <w:rPr>
      <w:rFonts w:ascii="Times New Roman" w:hAnsi="Times New Roman" w:cs="Times New Roman"/>
      <w:b/>
      <w:sz w:val="28"/>
      <w:szCs w:val="28"/>
    </w:rPr>
  </w:style>
  <w:style w:type="character" w:customStyle="1" w:styleId="4a">
    <w:name w:val="Заголовок 4 Знак"/>
    <w:link w:val="4"/>
    <w:uiPriority w:val="9"/>
    <w:qFormat/>
    <w:rsid w:val="003C0A5F"/>
    <w:rPr>
      <w:rFonts w:ascii="Times New Roman" w:eastAsia="Times New Roman" w:hAnsi="Times New Roman" w:cs="Times New Roman"/>
      <w:b/>
      <w:iCs/>
      <w:sz w:val="28"/>
    </w:rPr>
  </w:style>
  <w:style w:type="paragraph" w:customStyle="1" w:styleId="2-11">
    <w:name w:val="Средняя сетка 2 - Акцент 11"/>
    <w:link w:val="2-1"/>
    <w:uiPriority w:val="1"/>
    <w:qFormat/>
    <w:rsid w:val="007E3F24"/>
    <w:pPr>
      <w:ind w:firstLine="709"/>
      <w:jc w:val="both"/>
    </w:pPr>
    <w:rPr>
      <w:sz w:val="22"/>
      <w:szCs w:val="22"/>
      <w:lang w:eastAsia="en-US"/>
    </w:rPr>
  </w:style>
  <w:style w:type="paragraph" w:customStyle="1" w:styleId="-31">
    <w:name w:val="Таблица-сетка 31"/>
    <w:basedOn w:val="1"/>
    <w:next w:val="a6"/>
    <w:uiPriority w:val="39"/>
    <w:qFormat/>
    <w:rsid w:val="00393A70"/>
    <w:pPr>
      <w:tabs>
        <w:tab w:val="clear" w:pos="142"/>
      </w:tabs>
      <w:spacing w:before="240" w:line="259" w:lineRule="auto"/>
      <w:outlineLvl w:val="9"/>
    </w:pPr>
    <w:rPr>
      <w:b w:val="0"/>
      <w:caps w:val="0"/>
      <w:sz w:val="32"/>
      <w:lang w:eastAsia="ru-RU"/>
    </w:rPr>
  </w:style>
  <w:style w:type="paragraph" w:styleId="17">
    <w:name w:val="toc 1"/>
    <w:basedOn w:val="a6"/>
    <w:next w:val="a6"/>
    <w:autoRedefine/>
    <w:uiPriority w:val="39"/>
    <w:unhideWhenUsed/>
    <w:qFormat/>
    <w:rsid w:val="00E01A61"/>
    <w:pPr>
      <w:tabs>
        <w:tab w:val="right" w:leader="dot" w:pos="9628"/>
      </w:tabs>
      <w:spacing w:after="100"/>
      <w:ind w:firstLine="0"/>
    </w:pPr>
  </w:style>
  <w:style w:type="paragraph" w:styleId="2c">
    <w:name w:val="toc 2"/>
    <w:basedOn w:val="a6"/>
    <w:next w:val="a6"/>
    <w:autoRedefine/>
    <w:uiPriority w:val="39"/>
    <w:unhideWhenUsed/>
    <w:qFormat/>
    <w:rsid w:val="0079528D"/>
    <w:pPr>
      <w:tabs>
        <w:tab w:val="right" w:leader="dot" w:pos="9628"/>
      </w:tabs>
      <w:ind w:left="425" w:firstLine="0"/>
    </w:pPr>
    <w:rPr>
      <w:noProof/>
      <w:sz w:val="26"/>
      <w:szCs w:val="26"/>
    </w:rPr>
  </w:style>
  <w:style w:type="paragraph" w:styleId="3c">
    <w:name w:val="toc 3"/>
    <w:basedOn w:val="a6"/>
    <w:next w:val="a6"/>
    <w:autoRedefine/>
    <w:uiPriority w:val="39"/>
    <w:unhideWhenUsed/>
    <w:qFormat/>
    <w:rsid w:val="001355A4"/>
    <w:pPr>
      <w:tabs>
        <w:tab w:val="right" w:leader="dot" w:pos="9628"/>
      </w:tabs>
      <w:ind w:left="851" w:firstLine="0"/>
    </w:pPr>
    <w:rPr>
      <w:noProof/>
      <w:sz w:val="26"/>
      <w:szCs w:val="26"/>
    </w:rPr>
  </w:style>
  <w:style w:type="character" w:styleId="aa">
    <w:name w:val="Hyperlink"/>
    <w:uiPriority w:val="99"/>
    <w:unhideWhenUsed/>
    <w:rsid w:val="00FA3F15"/>
    <w:rPr>
      <w:color w:val="0563C1"/>
      <w:u w:val="single"/>
    </w:rPr>
  </w:style>
  <w:style w:type="paragraph" w:styleId="4b">
    <w:name w:val="toc 4"/>
    <w:basedOn w:val="a6"/>
    <w:next w:val="a6"/>
    <w:autoRedefine/>
    <w:uiPriority w:val="39"/>
    <w:unhideWhenUsed/>
    <w:rsid w:val="00FD526C"/>
    <w:pPr>
      <w:tabs>
        <w:tab w:val="right" w:leader="dot" w:pos="9628"/>
      </w:tabs>
      <w:ind w:left="839" w:firstLine="454"/>
    </w:pPr>
    <w:rPr>
      <w:noProof/>
      <w:sz w:val="26"/>
      <w:szCs w:val="26"/>
    </w:rPr>
  </w:style>
  <w:style w:type="character" w:customStyle="1" w:styleId="310">
    <w:name w:val="Таблица простая 31"/>
    <w:uiPriority w:val="19"/>
    <w:qFormat/>
    <w:rsid w:val="00C53CAD"/>
    <w:rPr>
      <w:i/>
      <w:iCs/>
      <w:color w:val="404040"/>
    </w:rPr>
  </w:style>
  <w:style w:type="paragraph" w:styleId="ab">
    <w:name w:val="footer"/>
    <w:link w:val="ac"/>
    <w:uiPriority w:val="99"/>
    <w:rsid w:val="00C53CAD"/>
    <w:pPr>
      <w:pBdr>
        <w:top w:val="nil"/>
        <w:left w:val="nil"/>
        <w:bottom w:val="nil"/>
        <w:right w:val="nil"/>
        <w:between w:val="nil"/>
        <w:bar w:val="nil"/>
      </w:pBdr>
      <w:tabs>
        <w:tab w:val="center" w:pos="4677"/>
        <w:tab w:val="right" w:pos="9355"/>
      </w:tabs>
      <w:ind w:firstLine="709"/>
      <w:jc w:val="both"/>
    </w:pPr>
    <w:rPr>
      <w:rFonts w:cs="Calibri"/>
      <w:color w:val="000000"/>
      <w:sz w:val="22"/>
      <w:szCs w:val="22"/>
      <w:u w:color="000000"/>
      <w:bdr w:val="nil"/>
    </w:rPr>
  </w:style>
  <w:style w:type="character" w:customStyle="1" w:styleId="ac">
    <w:name w:val="Нижний колонтитул Знак"/>
    <w:link w:val="ab"/>
    <w:uiPriority w:val="99"/>
    <w:qFormat/>
    <w:rsid w:val="00C53CAD"/>
    <w:rPr>
      <w:rFonts w:ascii="Calibri" w:eastAsia="Calibri" w:hAnsi="Calibri" w:cs="Calibri"/>
      <w:color w:val="000000"/>
      <w:u w:color="000000"/>
      <w:bdr w:val="nil"/>
      <w:lang w:eastAsia="ru-RU"/>
    </w:rPr>
  </w:style>
  <w:style w:type="numbering" w:customStyle="1" w:styleId="List0">
    <w:name w:val="List 0"/>
    <w:basedOn w:val="a9"/>
    <w:rsid w:val="00C53CAD"/>
    <w:pPr>
      <w:numPr>
        <w:numId w:val="1"/>
      </w:numPr>
    </w:pPr>
  </w:style>
  <w:style w:type="numbering" w:customStyle="1" w:styleId="List8">
    <w:name w:val="List 8"/>
    <w:basedOn w:val="a9"/>
    <w:rsid w:val="00C53CAD"/>
    <w:pPr>
      <w:numPr>
        <w:numId w:val="2"/>
      </w:numPr>
    </w:pPr>
  </w:style>
  <w:style w:type="numbering" w:customStyle="1" w:styleId="List9">
    <w:name w:val="List 9"/>
    <w:basedOn w:val="a9"/>
    <w:rsid w:val="00C53CAD"/>
    <w:pPr>
      <w:numPr>
        <w:numId w:val="3"/>
      </w:numPr>
    </w:pPr>
  </w:style>
  <w:style w:type="numbering" w:customStyle="1" w:styleId="List10">
    <w:name w:val="List 10"/>
    <w:basedOn w:val="a9"/>
    <w:rsid w:val="00C53CAD"/>
    <w:pPr>
      <w:numPr>
        <w:numId w:val="4"/>
      </w:numPr>
    </w:pPr>
  </w:style>
  <w:style w:type="numbering" w:customStyle="1" w:styleId="List11">
    <w:name w:val="List 11"/>
    <w:basedOn w:val="a9"/>
    <w:rsid w:val="00C53CAD"/>
    <w:pPr>
      <w:numPr>
        <w:numId w:val="5"/>
      </w:numPr>
    </w:pPr>
  </w:style>
  <w:style w:type="numbering" w:customStyle="1" w:styleId="List12">
    <w:name w:val="List 12"/>
    <w:basedOn w:val="a9"/>
    <w:rsid w:val="00C53CAD"/>
    <w:pPr>
      <w:numPr>
        <w:numId w:val="6"/>
      </w:numPr>
    </w:pPr>
  </w:style>
  <w:style w:type="numbering" w:customStyle="1" w:styleId="List14">
    <w:name w:val="List 14"/>
    <w:basedOn w:val="a9"/>
    <w:rsid w:val="00C53CAD"/>
    <w:pPr>
      <w:numPr>
        <w:numId w:val="7"/>
      </w:numPr>
    </w:pPr>
  </w:style>
  <w:style w:type="numbering" w:customStyle="1" w:styleId="List15">
    <w:name w:val="List 15"/>
    <w:basedOn w:val="a9"/>
    <w:rsid w:val="00C53CAD"/>
    <w:pPr>
      <w:numPr>
        <w:numId w:val="8"/>
      </w:numPr>
    </w:pPr>
  </w:style>
  <w:style w:type="numbering" w:customStyle="1" w:styleId="List16">
    <w:name w:val="List 16"/>
    <w:basedOn w:val="a9"/>
    <w:rsid w:val="00C53CAD"/>
    <w:pPr>
      <w:numPr>
        <w:numId w:val="9"/>
      </w:numPr>
    </w:pPr>
  </w:style>
  <w:style w:type="numbering" w:customStyle="1" w:styleId="List18">
    <w:name w:val="List 18"/>
    <w:basedOn w:val="a9"/>
    <w:rsid w:val="00C53CAD"/>
    <w:pPr>
      <w:numPr>
        <w:numId w:val="10"/>
      </w:numPr>
    </w:pPr>
  </w:style>
  <w:style w:type="numbering" w:customStyle="1" w:styleId="List20">
    <w:name w:val="List 20"/>
    <w:basedOn w:val="a9"/>
    <w:rsid w:val="00C53CAD"/>
    <w:pPr>
      <w:numPr>
        <w:numId w:val="11"/>
      </w:numPr>
    </w:pPr>
  </w:style>
  <w:style w:type="numbering" w:customStyle="1" w:styleId="List22">
    <w:name w:val="List 22"/>
    <w:basedOn w:val="a9"/>
    <w:rsid w:val="00C53CAD"/>
    <w:pPr>
      <w:numPr>
        <w:numId w:val="12"/>
      </w:numPr>
    </w:pPr>
  </w:style>
  <w:style w:type="numbering" w:customStyle="1" w:styleId="List23">
    <w:name w:val="List 23"/>
    <w:basedOn w:val="a9"/>
    <w:rsid w:val="00C53CAD"/>
  </w:style>
  <w:style w:type="numbering" w:customStyle="1" w:styleId="List24">
    <w:name w:val="List 24"/>
    <w:basedOn w:val="a9"/>
    <w:rsid w:val="00C53CAD"/>
  </w:style>
  <w:style w:type="character" w:styleId="ad">
    <w:name w:val="Emphasis"/>
    <w:uiPriority w:val="20"/>
    <w:qFormat/>
    <w:rsid w:val="00507D0F"/>
    <w:rPr>
      <w:i/>
      <w:iCs/>
    </w:rPr>
  </w:style>
  <w:style w:type="character" w:customStyle="1" w:styleId="410">
    <w:name w:val="Таблица простая 41"/>
    <w:uiPriority w:val="21"/>
    <w:qFormat/>
    <w:rsid w:val="00482F36"/>
    <w:rPr>
      <w:b/>
      <w:i w:val="0"/>
      <w:iCs/>
      <w:color w:val="auto"/>
    </w:rPr>
  </w:style>
  <w:style w:type="paragraph" w:customStyle="1" w:styleId="a0">
    <w:name w:val="Перечень"/>
    <w:basedOn w:val="a6"/>
    <w:next w:val="a6"/>
    <w:link w:val="ae"/>
    <w:qFormat/>
    <w:rsid w:val="00BC4999"/>
    <w:pPr>
      <w:numPr>
        <w:numId w:val="15"/>
      </w:numPr>
      <w:ind w:left="0" w:firstLine="284"/>
    </w:pPr>
    <w:rPr>
      <w:u w:color="000000"/>
      <w:bdr w:val="nil"/>
      <w:lang w:eastAsia="ru-RU"/>
    </w:rPr>
  </w:style>
  <w:style w:type="character" w:styleId="af">
    <w:name w:val="Strong"/>
    <w:qFormat/>
    <w:rsid w:val="00D171E1"/>
    <w:rPr>
      <w:b/>
      <w:bCs/>
    </w:rPr>
  </w:style>
  <w:style w:type="character" w:customStyle="1" w:styleId="ae">
    <w:name w:val="Перечень Знак"/>
    <w:link w:val="a0"/>
    <w:qFormat/>
    <w:rsid w:val="00BC4999"/>
    <w:rPr>
      <w:rFonts w:ascii="Times New Roman" w:hAnsi="Times New Roman"/>
      <w:sz w:val="28"/>
      <w:szCs w:val="22"/>
      <w:u w:color="000000"/>
      <w:bdr w:val="nil"/>
    </w:rPr>
  </w:style>
  <w:style w:type="paragraph" w:customStyle="1" w:styleId="af0">
    <w:name w:val="Недозаголовок"/>
    <w:basedOn w:val="a6"/>
    <w:link w:val="af1"/>
    <w:qFormat/>
    <w:rsid w:val="00D171E1"/>
    <w:pPr>
      <w:ind w:firstLine="0"/>
      <w:jc w:val="center"/>
    </w:pPr>
    <w:rPr>
      <w:b/>
    </w:rPr>
  </w:style>
  <w:style w:type="character" w:customStyle="1" w:styleId="af1">
    <w:name w:val="Недозаголовок Знак"/>
    <w:link w:val="af0"/>
    <w:rsid w:val="00D171E1"/>
    <w:rPr>
      <w:rFonts w:ascii="Times New Roman" w:hAnsi="Times New Roman"/>
      <w:b/>
      <w:sz w:val="28"/>
    </w:rPr>
  </w:style>
  <w:style w:type="numbering" w:customStyle="1" w:styleId="1a">
    <w:name w:val="Нет списка1"/>
    <w:next w:val="a9"/>
    <w:uiPriority w:val="99"/>
    <w:semiHidden/>
    <w:unhideWhenUsed/>
    <w:rsid w:val="00E659E9"/>
  </w:style>
  <w:style w:type="paragraph" w:customStyle="1" w:styleId="1b">
    <w:name w:val="Абзац списка1"/>
    <w:basedOn w:val="a6"/>
    <w:next w:val="-310"/>
    <w:link w:val="af2"/>
    <w:qFormat/>
    <w:rsid w:val="00E659E9"/>
    <w:pPr>
      <w:spacing w:after="200" w:line="276" w:lineRule="auto"/>
      <w:ind w:left="720" w:firstLine="0"/>
      <w:contextualSpacing/>
      <w:jc w:val="left"/>
    </w:pPr>
    <w:rPr>
      <w:rFonts w:ascii="Calibri" w:hAnsi="Calibri"/>
      <w:sz w:val="22"/>
    </w:rPr>
  </w:style>
  <w:style w:type="character" w:customStyle="1" w:styleId="dash041e005f0431005f044b005f0447005f043d005f044b005f0439005f005fchar1char1">
    <w:name w:val="dash041e_005f0431_005f044b_005f0447_005f043d_005f044b_005f0439_005f_005fchar1__char1"/>
    <w:qFormat/>
    <w:rsid w:val="00E659E9"/>
    <w:rPr>
      <w:rFonts w:ascii="Times New Roman" w:hAnsi="Times New Roman" w:cs="Times New Roman" w:hint="default"/>
      <w:strike w:val="0"/>
      <w:dstrike w:val="0"/>
      <w:sz w:val="24"/>
      <w:szCs w:val="24"/>
      <w:u w:val="none"/>
      <w:effect w:val="none"/>
    </w:rPr>
  </w:style>
  <w:style w:type="character" w:styleId="af3">
    <w:name w:val="annotation reference"/>
    <w:unhideWhenUsed/>
    <w:qFormat/>
    <w:rsid w:val="00E659E9"/>
    <w:rPr>
      <w:sz w:val="16"/>
      <w:szCs w:val="16"/>
    </w:rPr>
  </w:style>
  <w:style w:type="paragraph" w:styleId="af4">
    <w:name w:val="annotation text"/>
    <w:basedOn w:val="a6"/>
    <w:link w:val="af5"/>
    <w:uiPriority w:val="99"/>
    <w:unhideWhenUsed/>
    <w:qFormat/>
    <w:rsid w:val="00E659E9"/>
    <w:pPr>
      <w:spacing w:after="200"/>
      <w:ind w:firstLine="0"/>
      <w:jc w:val="left"/>
    </w:pPr>
    <w:rPr>
      <w:rFonts w:ascii="Calibri" w:hAnsi="Calibri"/>
      <w:sz w:val="20"/>
      <w:szCs w:val="20"/>
    </w:rPr>
  </w:style>
  <w:style w:type="character" w:customStyle="1" w:styleId="af5">
    <w:name w:val="Текст примечания Знак"/>
    <w:link w:val="af4"/>
    <w:uiPriority w:val="99"/>
    <w:qFormat/>
    <w:rsid w:val="00E659E9"/>
    <w:rPr>
      <w:rFonts w:ascii="Calibri" w:eastAsia="Calibri" w:hAnsi="Calibri" w:cs="Times New Roman"/>
      <w:sz w:val="20"/>
      <w:szCs w:val="20"/>
    </w:rPr>
  </w:style>
  <w:style w:type="paragraph" w:customStyle="1" w:styleId="1c">
    <w:name w:val="Текст выноски1"/>
    <w:basedOn w:val="a6"/>
    <w:next w:val="af6"/>
    <w:link w:val="af7"/>
    <w:uiPriority w:val="99"/>
    <w:semiHidden/>
    <w:unhideWhenUsed/>
    <w:rsid w:val="00E659E9"/>
    <w:pPr>
      <w:ind w:firstLine="0"/>
      <w:jc w:val="left"/>
    </w:pPr>
    <w:rPr>
      <w:rFonts w:ascii="Tahoma" w:hAnsi="Tahoma" w:cs="Tahoma"/>
      <w:sz w:val="16"/>
      <w:szCs w:val="16"/>
    </w:rPr>
  </w:style>
  <w:style w:type="character" w:customStyle="1" w:styleId="af7">
    <w:name w:val="Текст выноски Знак"/>
    <w:link w:val="1c"/>
    <w:uiPriority w:val="99"/>
    <w:qFormat/>
    <w:rsid w:val="00E659E9"/>
    <w:rPr>
      <w:rFonts w:ascii="Tahoma" w:hAnsi="Tahoma" w:cs="Tahoma"/>
      <w:sz w:val="16"/>
      <w:szCs w:val="16"/>
    </w:rPr>
  </w:style>
  <w:style w:type="character" w:customStyle="1" w:styleId="af2">
    <w:name w:val="Абзац списка Знак"/>
    <w:aliases w:val="ITL List Paragraph Знак,Цветной список - Акцент 13 Знак,Нумерованый список Знак,List Paragraph1 Знак"/>
    <w:link w:val="1b"/>
    <w:qFormat/>
    <w:locked/>
    <w:rsid w:val="00E659E9"/>
  </w:style>
  <w:style w:type="paragraph" w:customStyle="1" w:styleId="1d">
    <w:name w:val="Верхний колонтитул1"/>
    <w:basedOn w:val="a6"/>
    <w:next w:val="af8"/>
    <w:link w:val="af9"/>
    <w:uiPriority w:val="99"/>
    <w:unhideWhenUsed/>
    <w:rsid w:val="00E659E9"/>
    <w:pPr>
      <w:tabs>
        <w:tab w:val="center" w:pos="4677"/>
        <w:tab w:val="right" w:pos="9355"/>
      </w:tabs>
      <w:ind w:firstLine="0"/>
      <w:jc w:val="left"/>
    </w:pPr>
    <w:rPr>
      <w:rFonts w:ascii="Calibri" w:hAnsi="Calibri"/>
      <w:sz w:val="22"/>
    </w:rPr>
  </w:style>
  <w:style w:type="character" w:customStyle="1" w:styleId="af9">
    <w:name w:val="Верхний колонтитул Знак"/>
    <w:basedOn w:val="a7"/>
    <w:link w:val="1d"/>
    <w:uiPriority w:val="99"/>
    <w:qFormat/>
    <w:rsid w:val="00E659E9"/>
  </w:style>
  <w:style w:type="paragraph" w:styleId="afa">
    <w:name w:val="Normal (Web)"/>
    <w:aliases w:val="Обычный (веб) Знак Знак,Обычный (веб) Знак Знак Знак Знак Знак Знак,Обычный (веб) Знак Знак Знак Знак Знак"/>
    <w:basedOn w:val="a6"/>
    <w:unhideWhenUsed/>
    <w:qFormat/>
    <w:rsid w:val="00E659E9"/>
    <w:pPr>
      <w:spacing w:before="100" w:beforeAutospacing="1" w:after="100" w:afterAutospacing="1"/>
      <w:ind w:firstLine="0"/>
      <w:jc w:val="left"/>
    </w:pPr>
    <w:rPr>
      <w:rFonts w:eastAsia="Times New Roman"/>
      <w:sz w:val="24"/>
      <w:szCs w:val="24"/>
      <w:lang w:eastAsia="ru-RU"/>
    </w:rPr>
  </w:style>
  <w:style w:type="character" w:customStyle="1" w:styleId="apple-converted-space">
    <w:name w:val="apple-converted-space"/>
    <w:basedOn w:val="a7"/>
    <w:qFormat/>
    <w:rsid w:val="00E659E9"/>
  </w:style>
  <w:style w:type="character" w:customStyle="1" w:styleId="nobr">
    <w:name w:val="nobr"/>
    <w:basedOn w:val="a7"/>
    <w:rsid w:val="00E659E9"/>
  </w:style>
  <w:style w:type="paragraph" w:customStyle="1" w:styleId="Default">
    <w:name w:val="Default"/>
    <w:qFormat/>
    <w:rsid w:val="00E659E9"/>
    <w:pPr>
      <w:autoSpaceDE w:val="0"/>
      <w:autoSpaceDN w:val="0"/>
      <w:adjustRightInd w:val="0"/>
      <w:ind w:firstLine="709"/>
      <w:jc w:val="both"/>
    </w:pPr>
    <w:rPr>
      <w:rFonts w:ascii="Times New Roman" w:hAnsi="Times New Roman"/>
      <w:color w:val="000000"/>
      <w:sz w:val="24"/>
      <w:szCs w:val="24"/>
      <w:lang w:eastAsia="en-US"/>
    </w:rPr>
  </w:style>
  <w:style w:type="paragraph" w:customStyle="1" w:styleId="1e">
    <w:name w:val="Тема примечания1"/>
    <w:basedOn w:val="af4"/>
    <w:next w:val="af4"/>
    <w:uiPriority w:val="99"/>
    <w:semiHidden/>
    <w:unhideWhenUsed/>
    <w:rsid w:val="00E659E9"/>
    <w:rPr>
      <w:b/>
      <w:bCs/>
    </w:rPr>
  </w:style>
  <w:style w:type="character" w:customStyle="1" w:styleId="afb">
    <w:name w:val="Тема примечания Знак"/>
    <w:link w:val="afc"/>
    <w:uiPriority w:val="99"/>
    <w:qFormat/>
    <w:rsid w:val="00E659E9"/>
    <w:rPr>
      <w:rFonts w:ascii="Calibri" w:eastAsia="Calibri" w:hAnsi="Calibri" w:cs="Times New Roman"/>
      <w:b/>
      <w:bCs/>
      <w:sz w:val="20"/>
      <w:szCs w:val="20"/>
    </w:rPr>
  </w:style>
  <w:style w:type="paragraph" w:customStyle="1" w:styleId="-310">
    <w:name w:val="Светлая сетка - Акцент 31"/>
    <w:basedOn w:val="a6"/>
    <w:uiPriority w:val="34"/>
    <w:qFormat/>
    <w:rsid w:val="00E659E9"/>
    <w:pPr>
      <w:ind w:left="720"/>
      <w:contextualSpacing/>
    </w:pPr>
  </w:style>
  <w:style w:type="paragraph" w:styleId="af6">
    <w:name w:val="Balloon Text"/>
    <w:basedOn w:val="a6"/>
    <w:link w:val="1f"/>
    <w:uiPriority w:val="99"/>
    <w:unhideWhenUsed/>
    <w:qFormat/>
    <w:rsid w:val="00E659E9"/>
    <w:rPr>
      <w:rFonts w:ascii="Segoe UI" w:hAnsi="Segoe UI" w:cs="Segoe UI"/>
      <w:sz w:val="18"/>
      <w:szCs w:val="18"/>
    </w:rPr>
  </w:style>
  <w:style w:type="character" w:customStyle="1" w:styleId="1f">
    <w:name w:val="Текст выноски Знак1"/>
    <w:link w:val="af6"/>
    <w:uiPriority w:val="99"/>
    <w:semiHidden/>
    <w:rsid w:val="00E659E9"/>
    <w:rPr>
      <w:rFonts w:ascii="Segoe UI" w:hAnsi="Segoe UI" w:cs="Segoe UI"/>
      <w:sz w:val="18"/>
      <w:szCs w:val="18"/>
    </w:rPr>
  </w:style>
  <w:style w:type="paragraph" w:styleId="af8">
    <w:name w:val="header"/>
    <w:basedOn w:val="a6"/>
    <w:link w:val="1f0"/>
    <w:uiPriority w:val="99"/>
    <w:unhideWhenUsed/>
    <w:rsid w:val="00E659E9"/>
    <w:pPr>
      <w:tabs>
        <w:tab w:val="center" w:pos="4677"/>
        <w:tab w:val="right" w:pos="9355"/>
      </w:tabs>
    </w:pPr>
  </w:style>
  <w:style w:type="character" w:customStyle="1" w:styleId="1f0">
    <w:name w:val="Верхний колонтитул Знак1"/>
    <w:link w:val="af8"/>
    <w:uiPriority w:val="99"/>
    <w:rsid w:val="00E659E9"/>
    <w:rPr>
      <w:rFonts w:ascii="Times New Roman" w:hAnsi="Times New Roman"/>
      <w:sz w:val="28"/>
    </w:rPr>
  </w:style>
  <w:style w:type="paragraph" w:styleId="afc">
    <w:name w:val="annotation subject"/>
    <w:basedOn w:val="af4"/>
    <w:next w:val="af4"/>
    <w:link w:val="afb"/>
    <w:uiPriority w:val="99"/>
    <w:unhideWhenUsed/>
    <w:qFormat/>
    <w:rsid w:val="00E659E9"/>
    <w:pPr>
      <w:suppressAutoHyphens/>
      <w:spacing w:after="0"/>
      <w:ind w:firstLine="709"/>
      <w:jc w:val="both"/>
    </w:pPr>
    <w:rPr>
      <w:b/>
      <w:bCs/>
    </w:rPr>
  </w:style>
  <w:style w:type="character" w:customStyle="1" w:styleId="1f1">
    <w:name w:val="Тема примечания Знак1"/>
    <w:uiPriority w:val="99"/>
    <w:semiHidden/>
    <w:rsid w:val="00E659E9"/>
    <w:rPr>
      <w:rFonts w:ascii="Calibri" w:eastAsia="Calibri" w:hAnsi="Calibri" w:cs="Times New Roman"/>
      <w:b/>
      <w:bCs/>
      <w:sz w:val="20"/>
      <w:szCs w:val="20"/>
    </w:rPr>
  </w:style>
  <w:style w:type="character" w:styleId="afd">
    <w:name w:val="footnote reference"/>
    <w:rsid w:val="00965715"/>
    <w:rPr>
      <w:rFonts w:cs="Times New Roman"/>
      <w:vertAlign w:val="superscript"/>
    </w:rPr>
  </w:style>
  <w:style w:type="paragraph" w:styleId="afe">
    <w:name w:val="footnote text"/>
    <w:aliases w:val="Знак6,F1"/>
    <w:basedOn w:val="a6"/>
    <w:link w:val="aff"/>
    <w:uiPriority w:val="99"/>
    <w:rsid w:val="00965715"/>
    <w:pPr>
      <w:ind w:firstLine="0"/>
      <w:jc w:val="left"/>
    </w:pPr>
    <w:rPr>
      <w:rFonts w:eastAsia="Times New Roman"/>
      <w:sz w:val="20"/>
      <w:szCs w:val="20"/>
      <w:lang w:eastAsia="ru-RU"/>
    </w:rPr>
  </w:style>
  <w:style w:type="character" w:customStyle="1" w:styleId="aff">
    <w:name w:val="Текст сноски Знак"/>
    <w:aliases w:val="Знак6 Знак,F1 Знак"/>
    <w:link w:val="afe"/>
    <w:uiPriority w:val="99"/>
    <w:qFormat/>
    <w:rsid w:val="00965715"/>
    <w:rPr>
      <w:rFonts w:ascii="Times New Roman" w:eastAsia="Times New Roman" w:hAnsi="Times New Roman" w:cs="Times New Roman"/>
      <w:sz w:val="20"/>
      <w:szCs w:val="20"/>
      <w:lang w:eastAsia="ru-RU"/>
    </w:rPr>
  </w:style>
  <w:style w:type="paragraph" w:customStyle="1" w:styleId="a5">
    <w:name w:val="Подперечень"/>
    <w:basedOn w:val="a0"/>
    <w:next w:val="a6"/>
    <w:link w:val="aff0"/>
    <w:qFormat/>
    <w:rsid w:val="00914163"/>
    <w:pPr>
      <w:numPr>
        <w:numId w:val="111"/>
      </w:numPr>
      <w:ind w:left="284" w:firstLine="425"/>
    </w:pPr>
    <w:rPr>
      <w:lang w:eastAsia="en-US"/>
    </w:rPr>
  </w:style>
  <w:style w:type="character" w:customStyle="1" w:styleId="aff0">
    <w:name w:val="Подперечень Знак"/>
    <w:link w:val="a5"/>
    <w:qFormat/>
    <w:rsid w:val="00914163"/>
    <w:rPr>
      <w:rFonts w:ascii="Times New Roman" w:hAnsi="Times New Roman"/>
      <w:sz w:val="28"/>
      <w:szCs w:val="22"/>
      <w:u w:color="000000"/>
      <w:bdr w:val="nil"/>
      <w:lang w:eastAsia="en-US"/>
    </w:rPr>
  </w:style>
  <w:style w:type="numbering" w:customStyle="1" w:styleId="2d">
    <w:name w:val="Нет списка2"/>
    <w:next w:val="a9"/>
    <w:uiPriority w:val="99"/>
    <w:semiHidden/>
    <w:unhideWhenUsed/>
    <w:rsid w:val="00BA1353"/>
  </w:style>
  <w:style w:type="paragraph" w:customStyle="1" w:styleId="2e">
    <w:name w:val="Недозаголовок 2"/>
    <w:basedOn w:val="a6"/>
    <w:qFormat/>
    <w:rsid w:val="00D63901"/>
    <w:pPr>
      <w:ind w:firstLine="0"/>
    </w:pPr>
    <w:rPr>
      <w:b/>
      <w:lang w:eastAsia="ru-RU"/>
    </w:rPr>
  </w:style>
  <w:style w:type="paragraph" w:customStyle="1" w:styleId="a">
    <w:name w:val="Перечень номер"/>
    <w:basedOn w:val="a6"/>
    <w:next w:val="a6"/>
    <w:qFormat/>
    <w:rsid w:val="00EE7E43"/>
    <w:pPr>
      <w:numPr>
        <w:numId w:val="17"/>
      </w:numPr>
      <w:tabs>
        <w:tab w:val="clear" w:pos="785"/>
        <w:tab w:val="num" w:pos="0"/>
      </w:tabs>
      <w:ind w:left="0" w:firstLine="284"/>
      <w:textAlignment w:val="baseline"/>
    </w:pPr>
    <w:rPr>
      <w:rFonts w:eastAsia="Times New Roman"/>
      <w:color w:val="000000"/>
      <w:szCs w:val="28"/>
      <w:lang w:eastAsia="ru-RU"/>
    </w:rPr>
  </w:style>
  <w:style w:type="numbering" w:customStyle="1" w:styleId="3d">
    <w:name w:val="Нет списка3"/>
    <w:next w:val="a9"/>
    <w:uiPriority w:val="99"/>
    <w:semiHidden/>
    <w:unhideWhenUsed/>
    <w:rsid w:val="003846AF"/>
  </w:style>
  <w:style w:type="paragraph" w:customStyle="1" w:styleId="aff1">
    <w:name w:val="Предмет"/>
    <w:basedOn w:val="a6"/>
    <w:next w:val="a6"/>
    <w:qFormat/>
    <w:rsid w:val="00F102B5"/>
    <w:pPr>
      <w:keepNext/>
      <w:keepLines/>
      <w:ind w:firstLine="0"/>
      <w:jc w:val="left"/>
      <w:outlineLvl w:val="1"/>
    </w:pPr>
    <w:rPr>
      <w:rFonts w:eastAsia="MS Gothic"/>
      <w:b/>
      <w:bCs/>
      <w:color w:val="000000"/>
      <w:szCs w:val="28"/>
    </w:rPr>
  </w:style>
  <w:style w:type="numbering" w:customStyle="1" w:styleId="4c">
    <w:name w:val="Нет списка4"/>
    <w:next w:val="a9"/>
    <w:uiPriority w:val="99"/>
    <w:semiHidden/>
    <w:unhideWhenUsed/>
    <w:rsid w:val="00873E1C"/>
  </w:style>
  <w:style w:type="numbering" w:customStyle="1" w:styleId="110">
    <w:name w:val="Нет списка11"/>
    <w:next w:val="a9"/>
    <w:uiPriority w:val="99"/>
    <w:semiHidden/>
    <w:unhideWhenUsed/>
    <w:rsid w:val="00873E1C"/>
  </w:style>
  <w:style w:type="numbering" w:customStyle="1" w:styleId="211">
    <w:name w:val="Нет списка21"/>
    <w:next w:val="a9"/>
    <w:uiPriority w:val="99"/>
    <w:semiHidden/>
    <w:unhideWhenUsed/>
    <w:rsid w:val="00873E1C"/>
  </w:style>
  <w:style w:type="character" w:customStyle="1" w:styleId="apple-tab-span">
    <w:name w:val="apple-tab-span"/>
    <w:basedOn w:val="a7"/>
    <w:qFormat/>
    <w:rsid w:val="00873E1C"/>
  </w:style>
  <w:style w:type="paragraph" w:customStyle="1" w:styleId="Zag1">
    <w:name w:val="Zag_1"/>
    <w:basedOn w:val="a6"/>
    <w:rsid w:val="00873E1C"/>
    <w:pPr>
      <w:widowControl w:val="0"/>
      <w:autoSpaceDE w:val="0"/>
      <w:autoSpaceDN w:val="0"/>
      <w:adjustRightInd w:val="0"/>
      <w:spacing w:after="337" w:line="302" w:lineRule="exact"/>
      <w:ind w:firstLine="0"/>
      <w:jc w:val="center"/>
    </w:pPr>
    <w:rPr>
      <w:rFonts w:eastAsia="Times New Roman"/>
      <w:b/>
      <w:bCs/>
      <w:color w:val="000000"/>
      <w:sz w:val="24"/>
      <w:szCs w:val="24"/>
      <w:lang w:val="en-US" w:eastAsia="ru-RU"/>
    </w:rPr>
  </w:style>
  <w:style w:type="character" w:customStyle="1" w:styleId="Zag11">
    <w:name w:val="Zag_11"/>
    <w:qFormat/>
    <w:rsid w:val="00873E1C"/>
  </w:style>
  <w:style w:type="numbering" w:customStyle="1" w:styleId="311">
    <w:name w:val="Нет списка31"/>
    <w:next w:val="a9"/>
    <w:uiPriority w:val="99"/>
    <w:semiHidden/>
    <w:unhideWhenUsed/>
    <w:rsid w:val="00873E1C"/>
  </w:style>
  <w:style w:type="paragraph" w:customStyle="1" w:styleId="ConsPlusNormal">
    <w:name w:val="ConsPlusNormal"/>
    <w:qFormat/>
    <w:rsid w:val="00873E1C"/>
    <w:pPr>
      <w:widowControl w:val="0"/>
      <w:autoSpaceDE w:val="0"/>
      <w:autoSpaceDN w:val="0"/>
      <w:adjustRightInd w:val="0"/>
      <w:ind w:firstLine="709"/>
      <w:jc w:val="both"/>
    </w:pPr>
    <w:rPr>
      <w:rFonts w:ascii="Arial" w:eastAsia="Times New Roman" w:hAnsi="Arial" w:cs="Arial"/>
    </w:rPr>
  </w:style>
  <w:style w:type="table" w:styleId="aff2">
    <w:name w:val="Table Grid"/>
    <w:basedOn w:val="a8"/>
    <w:uiPriority w:val="3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2">
    <w:name w:val="Сетка таблицы1"/>
    <w:basedOn w:val="a8"/>
    <w:next w:val="aff2"/>
    <w:uiPriority w:val="5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
    <w:name w:val="Сетка таблицы2"/>
    <w:basedOn w:val="a8"/>
    <w:next w:val="aff2"/>
    <w:uiPriority w:val="5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e">
    <w:name w:val="Сетка таблицы3"/>
    <w:basedOn w:val="a8"/>
    <w:next w:val="aff2"/>
    <w:uiPriority w:val="5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d">
    <w:name w:val="Сетка таблицы4"/>
    <w:basedOn w:val="a8"/>
    <w:next w:val="aff2"/>
    <w:uiPriority w:val="5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3">
    <w:name w:val="page number"/>
    <w:basedOn w:val="a7"/>
    <w:unhideWhenUsed/>
    <w:rsid w:val="00873E1C"/>
  </w:style>
  <w:style w:type="paragraph" w:customStyle="1" w:styleId="aff4">
    <w:name w:val="Примечание"/>
    <w:basedOn w:val="a6"/>
    <w:next w:val="a6"/>
    <w:qFormat/>
    <w:rsid w:val="00873E1C"/>
    <w:pPr>
      <w:widowControl w:val="0"/>
      <w:autoSpaceDE w:val="0"/>
      <w:autoSpaceDN w:val="0"/>
      <w:adjustRightInd w:val="0"/>
      <w:ind w:left="540" w:firstLine="0"/>
    </w:pPr>
    <w:rPr>
      <w:rFonts w:eastAsia="Times New Roman"/>
      <w:sz w:val="24"/>
      <w:szCs w:val="24"/>
      <w:lang w:eastAsia="ru-RU"/>
    </w:rPr>
  </w:style>
  <w:style w:type="numbering" w:customStyle="1" w:styleId="411">
    <w:name w:val="Нет списка41"/>
    <w:next w:val="a9"/>
    <w:uiPriority w:val="99"/>
    <w:semiHidden/>
    <w:unhideWhenUsed/>
    <w:rsid w:val="00873E1C"/>
  </w:style>
  <w:style w:type="table" w:customStyle="1" w:styleId="5c">
    <w:name w:val="Сетка таблицы5"/>
    <w:basedOn w:val="a8"/>
    <w:next w:val="aff2"/>
    <w:uiPriority w:val="5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8"/>
    <w:next w:val="aff2"/>
    <w:uiPriority w:val="5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8"/>
    <w:next w:val="aff2"/>
    <w:uiPriority w:val="3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8"/>
    <w:next w:val="aff2"/>
    <w:uiPriority w:val="3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8"/>
    <w:next w:val="aff2"/>
    <w:uiPriority w:val="3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c">
    <w:name w:val="Сетка таблицы6"/>
    <w:basedOn w:val="a8"/>
    <w:next w:val="aff2"/>
    <w:uiPriority w:val="5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5">
    <w:name w:val="А_основной"/>
    <w:basedOn w:val="a6"/>
    <w:link w:val="aff6"/>
    <w:uiPriority w:val="99"/>
    <w:qFormat/>
    <w:rsid w:val="00873E1C"/>
    <w:pPr>
      <w:ind w:firstLine="454"/>
    </w:pPr>
    <w:rPr>
      <w:szCs w:val="28"/>
    </w:rPr>
  </w:style>
  <w:style w:type="character" w:customStyle="1" w:styleId="aff6">
    <w:name w:val="А_основной Знак"/>
    <w:link w:val="aff5"/>
    <w:uiPriority w:val="99"/>
    <w:rsid w:val="00873E1C"/>
    <w:rPr>
      <w:rFonts w:ascii="Times New Roman" w:eastAsia="Calibri" w:hAnsi="Times New Roman" w:cs="Times New Roman"/>
      <w:sz w:val="28"/>
      <w:szCs w:val="28"/>
    </w:rPr>
  </w:style>
  <w:style w:type="character" w:customStyle="1" w:styleId="dash041e0431044b0447043d044b0439char1">
    <w:name w:val="dash041e_0431_044b_0447_043d_044b_0439__char1"/>
    <w:uiPriority w:val="99"/>
    <w:rsid w:val="00873E1C"/>
    <w:rPr>
      <w:rFonts w:ascii="Times New Roman" w:hAnsi="Times New Roman" w:cs="Times New Roman" w:hint="default"/>
      <w:strike w:val="0"/>
      <w:dstrike w:val="0"/>
      <w:sz w:val="24"/>
      <w:szCs w:val="24"/>
      <w:u w:val="none"/>
      <w:effect w:val="none"/>
    </w:rPr>
  </w:style>
  <w:style w:type="paragraph" w:customStyle="1" w:styleId="2-31">
    <w:name w:val="Средняя заливка 2 - Акцент 31"/>
    <w:basedOn w:val="a6"/>
    <w:next w:val="a6"/>
    <w:link w:val="2-3"/>
    <w:uiPriority w:val="30"/>
    <w:qFormat/>
    <w:rsid w:val="00873E1C"/>
    <w:pPr>
      <w:ind w:left="720" w:right="720"/>
    </w:pPr>
    <w:rPr>
      <w:rFonts w:eastAsia="Times New Roman"/>
      <w:b/>
      <w:i/>
      <w:sz w:val="24"/>
      <w:lang w:bidi="en-US"/>
    </w:rPr>
  </w:style>
  <w:style w:type="character" w:customStyle="1" w:styleId="2-3">
    <w:name w:val="Средняя заливка 2 - Акцент 3 Знак"/>
    <w:link w:val="2-31"/>
    <w:uiPriority w:val="30"/>
    <w:rsid w:val="00873E1C"/>
    <w:rPr>
      <w:rFonts w:ascii="Times New Roman" w:eastAsia="Times New Roman" w:hAnsi="Times New Roman" w:cs="Times New Roman"/>
      <w:b/>
      <w:i/>
      <w:sz w:val="24"/>
      <w:lang w:bidi="en-US"/>
    </w:rPr>
  </w:style>
  <w:style w:type="character" w:customStyle="1" w:styleId="2-1">
    <w:name w:val="Средняя сетка 2 - Акцент 1 Знак"/>
    <w:basedOn w:val="a7"/>
    <w:link w:val="2-11"/>
    <w:uiPriority w:val="1"/>
    <w:rsid w:val="00873E1C"/>
  </w:style>
  <w:style w:type="paragraph" w:customStyle="1" w:styleId="213">
    <w:name w:val="Основной текст 21"/>
    <w:basedOn w:val="a6"/>
    <w:uiPriority w:val="99"/>
    <w:rsid w:val="00793238"/>
    <w:pPr>
      <w:widowControl w:val="0"/>
      <w:autoSpaceDE w:val="0"/>
      <w:ind w:firstLine="0"/>
    </w:pPr>
    <w:rPr>
      <w:rFonts w:eastAsia="Times New Roman"/>
      <w:i/>
      <w:sz w:val="22"/>
      <w:szCs w:val="20"/>
      <w:lang w:val="en-US" w:eastAsia="ar-SA"/>
    </w:rPr>
  </w:style>
  <w:style w:type="character" w:customStyle="1" w:styleId="aff7">
    <w:name w:val="Основной текст Знак"/>
    <w:link w:val="aff8"/>
    <w:uiPriority w:val="99"/>
    <w:qFormat/>
    <w:locked/>
    <w:rsid w:val="009B5892"/>
    <w:rPr>
      <w:rFonts w:ascii="Times New Roman" w:hAnsi="Times New Roman"/>
    </w:rPr>
  </w:style>
  <w:style w:type="paragraph" w:customStyle="1" w:styleId="HEADERTEXT">
    <w:name w:val=".HEADERTEXT"/>
    <w:rsid w:val="009B5892"/>
    <w:pPr>
      <w:widowControl w:val="0"/>
      <w:autoSpaceDE w:val="0"/>
      <w:autoSpaceDN w:val="0"/>
      <w:adjustRightInd w:val="0"/>
      <w:ind w:firstLine="709"/>
      <w:jc w:val="both"/>
    </w:pPr>
    <w:rPr>
      <w:rFonts w:ascii="Arial" w:eastAsia="Times New Roman" w:hAnsi="Arial" w:cs="Arial"/>
      <w:color w:val="2B4279"/>
      <w:sz w:val="22"/>
      <w:szCs w:val="22"/>
    </w:rPr>
  </w:style>
  <w:style w:type="paragraph" w:customStyle="1" w:styleId="FORMATTEXT">
    <w:name w:val=".FORMATTEXT"/>
    <w:rsid w:val="009B5892"/>
    <w:pPr>
      <w:widowControl w:val="0"/>
      <w:autoSpaceDE w:val="0"/>
      <w:autoSpaceDN w:val="0"/>
      <w:adjustRightInd w:val="0"/>
      <w:ind w:firstLine="709"/>
      <w:jc w:val="both"/>
    </w:pPr>
    <w:rPr>
      <w:rFonts w:ascii="Times New Roman" w:eastAsia="Times New Roman" w:hAnsi="Times New Roman"/>
      <w:sz w:val="24"/>
      <w:szCs w:val="24"/>
    </w:rPr>
  </w:style>
  <w:style w:type="paragraph" w:customStyle="1" w:styleId="PRINTSECTION">
    <w:name w:val="#PRINT_SECTION"/>
    <w:rsid w:val="009B5892"/>
    <w:pPr>
      <w:widowControl w:val="0"/>
      <w:autoSpaceDE w:val="0"/>
      <w:autoSpaceDN w:val="0"/>
      <w:adjustRightInd w:val="0"/>
      <w:ind w:firstLine="709"/>
      <w:jc w:val="both"/>
    </w:pPr>
    <w:rPr>
      <w:rFonts w:ascii="Arial" w:eastAsia="Times New Roman" w:hAnsi="Arial" w:cs="Arial"/>
      <w:sz w:val="24"/>
      <w:szCs w:val="24"/>
    </w:rPr>
  </w:style>
  <w:style w:type="paragraph" w:styleId="aff8">
    <w:name w:val="Body Text"/>
    <w:basedOn w:val="a6"/>
    <w:link w:val="aff7"/>
    <w:uiPriority w:val="99"/>
    <w:qFormat/>
    <w:rsid w:val="009B5892"/>
    <w:pPr>
      <w:spacing w:after="120"/>
      <w:ind w:firstLine="0"/>
      <w:jc w:val="left"/>
    </w:pPr>
    <w:rPr>
      <w:sz w:val="22"/>
    </w:rPr>
  </w:style>
  <w:style w:type="character" w:customStyle="1" w:styleId="1f3">
    <w:name w:val="Основной текст Знак1"/>
    <w:uiPriority w:val="99"/>
    <w:semiHidden/>
    <w:rsid w:val="009B5892"/>
    <w:rPr>
      <w:rFonts w:ascii="Times New Roman" w:hAnsi="Times New Roman"/>
      <w:sz w:val="28"/>
    </w:rPr>
  </w:style>
  <w:style w:type="character" w:customStyle="1" w:styleId="BodyTextChar1">
    <w:name w:val="Body Text Char1"/>
    <w:uiPriority w:val="99"/>
    <w:semiHidden/>
    <w:locked/>
    <w:rsid w:val="009B5892"/>
    <w:rPr>
      <w:rFonts w:ascii="Times New Roman" w:hAnsi="Times New Roman" w:cs="Times New Roman"/>
      <w:sz w:val="28"/>
      <w:lang w:eastAsia="en-US"/>
    </w:rPr>
  </w:style>
  <w:style w:type="character" w:customStyle="1" w:styleId="edition">
    <w:name w:val="edition"/>
    <w:rsid w:val="009B5892"/>
  </w:style>
  <w:style w:type="character" w:customStyle="1" w:styleId="num">
    <w:name w:val="num"/>
    <w:rsid w:val="009B5892"/>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9B5892"/>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6"/>
    <w:rsid w:val="009B5892"/>
    <w:pPr>
      <w:ind w:left="720" w:firstLine="700"/>
    </w:pPr>
    <w:rPr>
      <w:rFonts w:eastAsia="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9B5892"/>
    <w:rPr>
      <w:rFonts w:ascii="Times New Roman" w:hAnsi="Times New Roman"/>
      <w:sz w:val="24"/>
      <w:u w:val="none"/>
      <w:effect w:val="none"/>
    </w:rPr>
  </w:style>
  <w:style w:type="character" w:customStyle="1" w:styleId="normal005f005f005f005fchar1005f005fchar1char1">
    <w:name w:val="normal_005f005f_005f005fchar1_005f_005fchar1__char1"/>
    <w:rsid w:val="009B5892"/>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6"/>
    <w:rsid w:val="009B5892"/>
    <w:pPr>
      <w:ind w:firstLine="0"/>
      <w:jc w:val="left"/>
    </w:pPr>
    <w:rPr>
      <w:rFonts w:eastAsia="Times New Roman"/>
      <w:sz w:val="24"/>
      <w:szCs w:val="24"/>
      <w:lang w:eastAsia="ru-RU"/>
    </w:rPr>
  </w:style>
  <w:style w:type="paragraph" w:customStyle="1" w:styleId="dash041e005f0431005f044b005f0447005f043d005f044b005f0439">
    <w:name w:val="dash041e_005f0431_005f044b_005f0447_005f043d_005f044b_005f0439"/>
    <w:basedOn w:val="a6"/>
    <w:rsid w:val="009B5892"/>
    <w:pPr>
      <w:ind w:firstLine="0"/>
      <w:jc w:val="left"/>
    </w:pPr>
    <w:rPr>
      <w:rFonts w:eastAsia="Times New Roman"/>
      <w:sz w:val="24"/>
      <w:szCs w:val="24"/>
      <w:lang w:eastAsia="ru-RU"/>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9B5892"/>
    <w:rPr>
      <w:rFonts w:ascii="Arial" w:hAnsi="Arial"/>
      <w:b/>
      <w:sz w:val="26"/>
      <w:u w:val="none"/>
      <w:effect w:val="none"/>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9B5892"/>
    <w:rPr>
      <w:rFonts w:ascii="Times New Roman" w:hAnsi="Times New Roman"/>
      <w:sz w:val="20"/>
      <w:u w:val="none"/>
      <w:effect w:val="none"/>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6"/>
    <w:rsid w:val="009B5892"/>
    <w:pPr>
      <w:ind w:firstLine="0"/>
      <w:jc w:val="left"/>
    </w:pPr>
    <w:rPr>
      <w:rFonts w:eastAsia="Times New Roman"/>
      <w:sz w:val="20"/>
      <w:szCs w:val="20"/>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9B5892"/>
    <w:rPr>
      <w:rFonts w:ascii="Times New Roman" w:hAnsi="Times New Roman"/>
      <w:sz w:val="24"/>
      <w:u w:val="none"/>
      <w:effect w:val="none"/>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6"/>
    <w:rsid w:val="009B5892"/>
    <w:pPr>
      <w:spacing w:after="120"/>
      <w:ind w:left="280" w:firstLine="0"/>
      <w:jc w:val="left"/>
    </w:pPr>
    <w:rPr>
      <w:rFonts w:eastAsia="Times New Roman"/>
      <w:sz w:val="24"/>
      <w:szCs w:val="24"/>
      <w:lang w:eastAsia="ru-RU"/>
    </w:rPr>
  </w:style>
  <w:style w:type="paragraph" w:customStyle="1" w:styleId="dash041e0431044b0447043d044b0439">
    <w:name w:val="dash041e_0431_044b_0447_043d_044b_0439"/>
    <w:basedOn w:val="a6"/>
    <w:rsid w:val="009B5892"/>
    <w:pPr>
      <w:ind w:firstLine="0"/>
      <w:jc w:val="left"/>
    </w:pPr>
    <w:rPr>
      <w:rFonts w:eastAsia="Times New Roman"/>
      <w:sz w:val="24"/>
      <w:szCs w:val="24"/>
      <w:lang w:eastAsia="ru-RU"/>
    </w:rPr>
  </w:style>
  <w:style w:type="character" w:customStyle="1" w:styleId="list005f0020paragraph005f005fchar1char1">
    <w:name w:val="list_005f0020paragraph_005f_005fchar1__char1"/>
    <w:rsid w:val="009B5892"/>
    <w:rPr>
      <w:rFonts w:ascii="Times New Roman" w:hAnsi="Times New Roman"/>
      <w:sz w:val="24"/>
      <w:u w:val="none"/>
      <w:effect w:val="none"/>
    </w:rPr>
  </w:style>
  <w:style w:type="paragraph" w:customStyle="1" w:styleId="list005f0020paragraph">
    <w:name w:val="list_005f0020paragraph"/>
    <w:basedOn w:val="a6"/>
    <w:rsid w:val="009B5892"/>
    <w:pPr>
      <w:ind w:left="720" w:firstLine="700"/>
    </w:pPr>
    <w:rPr>
      <w:rFonts w:eastAsia="Times New Roman"/>
      <w:sz w:val="24"/>
      <w:szCs w:val="24"/>
      <w:lang w:eastAsia="ru-RU"/>
    </w:rPr>
  </w:style>
  <w:style w:type="character" w:customStyle="1" w:styleId="dash041e005f0431005f044b005f0447005f043d005f044b005f0439char1">
    <w:name w:val="dash041e_005f0431_005f044b_005f0447_005f043d_005f044b_005f0439__char1"/>
    <w:rsid w:val="009B5892"/>
    <w:rPr>
      <w:rFonts w:ascii="Times New Roman" w:hAnsi="Times New Roman"/>
      <w:sz w:val="24"/>
      <w:u w:val="none"/>
      <w:effect w:val="none"/>
    </w:rPr>
  </w:style>
  <w:style w:type="paragraph" w:styleId="aff9">
    <w:name w:val="endnote text"/>
    <w:basedOn w:val="a6"/>
    <w:link w:val="affa"/>
    <w:rsid w:val="009B5892"/>
    <w:pPr>
      <w:ind w:firstLine="0"/>
      <w:jc w:val="left"/>
    </w:pPr>
    <w:rPr>
      <w:rFonts w:eastAsia="Times New Roman"/>
      <w:sz w:val="20"/>
      <w:szCs w:val="20"/>
      <w:lang w:eastAsia="ru-RU"/>
    </w:rPr>
  </w:style>
  <w:style w:type="character" w:customStyle="1" w:styleId="affa">
    <w:name w:val="Текст концевой сноски Знак"/>
    <w:link w:val="aff9"/>
    <w:qFormat/>
    <w:rsid w:val="009B5892"/>
    <w:rPr>
      <w:rFonts w:ascii="Times New Roman" w:eastAsia="Times New Roman" w:hAnsi="Times New Roman" w:cs="Times New Roman"/>
      <w:sz w:val="20"/>
      <w:szCs w:val="20"/>
      <w:lang w:eastAsia="ru-RU"/>
    </w:rPr>
  </w:style>
  <w:style w:type="character" w:customStyle="1" w:styleId="b-serp-urlitem">
    <w:name w:val="b-serp-url__item"/>
    <w:rsid w:val="009B5892"/>
  </w:style>
  <w:style w:type="character" w:customStyle="1" w:styleId="b-serp-urlmark">
    <w:name w:val="b-serp-url__mark"/>
    <w:rsid w:val="009B5892"/>
  </w:style>
  <w:style w:type="character" w:customStyle="1" w:styleId="default005f005fchar1char1">
    <w:name w:val="default_005f_005fchar1__char1"/>
    <w:rsid w:val="009B5892"/>
    <w:rPr>
      <w:rFonts w:ascii="Times New Roman" w:hAnsi="Times New Roman"/>
      <w:sz w:val="24"/>
      <w:u w:val="none"/>
      <w:effect w:val="none"/>
    </w:rPr>
  </w:style>
  <w:style w:type="paragraph" w:styleId="5d">
    <w:name w:val="toc 5"/>
    <w:basedOn w:val="a6"/>
    <w:next w:val="a6"/>
    <w:autoRedefine/>
    <w:uiPriority w:val="39"/>
    <w:rsid w:val="001215F0"/>
    <w:pPr>
      <w:tabs>
        <w:tab w:val="right" w:leader="dot" w:pos="9628"/>
      </w:tabs>
      <w:ind w:left="1120" w:firstLine="0"/>
      <w:jc w:val="left"/>
    </w:pPr>
    <w:rPr>
      <w:rFonts w:eastAsia="Times New Roman"/>
      <w:noProof/>
      <w:sz w:val="20"/>
      <w:szCs w:val="20"/>
    </w:rPr>
  </w:style>
  <w:style w:type="paragraph" w:styleId="6d">
    <w:name w:val="toc 6"/>
    <w:basedOn w:val="a6"/>
    <w:next w:val="a6"/>
    <w:autoRedefine/>
    <w:uiPriority w:val="39"/>
    <w:rsid w:val="009B5892"/>
    <w:pPr>
      <w:ind w:left="1400" w:firstLine="0"/>
      <w:jc w:val="left"/>
    </w:pPr>
    <w:rPr>
      <w:rFonts w:ascii="Calibri" w:eastAsia="Times New Roman" w:hAnsi="Calibri"/>
      <w:sz w:val="20"/>
      <w:szCs w:val="20"/>
    </w:rPr>
  </w:style>
  <w:style w:type="paragraph" w:styleId="7c">
    <w:name w:val="toc 7"/>
    <w:basedOn w:val="a6"/>
    <w:next w:val="a6"/>
    <w:autoRedefine/>
    <w:uiPriority w:val="39"/>
    <w:rsid w:val="009B5892"/>
    <w:pPr>
      <w:ind w:left="1680" w:firstLine="0"/>
      <w:jc w:val="left"/>
    </w:pPr>
    <w:rPr>
      <w:rFonts w:ascii="Calibri" w:eastAsia="Times New Roman" w:hAnsi="Calibri"/>
      <w:sz w:val="20"/>
      <w:szCs w:val="20"/>
    </w:rPr>
  </w:style>
  <w:style w:type="paragraph" w:styleId="8c">
    <w:name w:val="toc 8"/>
    <w:basedOn w:val="a6"/>
    <w:next w:val="a6"/>
    <w:autoRedefine/>
    <w:uiPriority w:val="39"/>
    <w:rsid w:val="009B5892"/>
    <w:pPr>
      <w:ind w:left="1960" w:firstLine="0"/>
      <w:jc w:val="left"/>
    </w:pPr>
    <w:rPr>
      <w:rFonts w:ascii="Calibri" w:eastAsia="Times New Roman" w:hAnsi="Calibri"/>
      <w:sz w:val="20"/>
      <w:szCs w:val="20"/>
    </w:rPr>
  </w:style>
  <w:style w:type="paragraph" w:styleId="93">
    <w:name w:val="toc 9"/>
    <w:basedOn w:val="a6"/>
    <w:next w:val="a6"/>
    <w:autoRedefine/>
    <w:uiPriority w:val="39"/>
    <w:rsid w:val="009B5892"/>
    <w:pPr>
      <w:ind w:left="2240" w:firstLine="0"/>
      <w:jc w:val="left"/>
    </w:pPr>
    <w:rPr>
      <w:rFonts w:ascii="Calibri" w:eastAsia="Times New Roman" w:hAnsi="Calibri"/>
      <w:sz w:val="20"/>
      <w:szCs w:val="20"/>
    </w:rPr>
  </w:style>
  <w:style w:type="character" w:customStyle="1" w:styleId="1f4">
    <w:name w:val="Просмотренная гиперссылка1"/>
    <w:uiPriority w:val="99"/>
    <w:semiHidden/>
    <w:unhideWhenUsed/>
    <w:rsid w:val="009B5892"/>
    <w:rPr>
      <w:color w:val="800080"/>
      <w:u w:val="single"/>
    </w:rPr>
  </w:style>
  <w:style w:type="character" w:styleId="affb">
    <w:name w:val="FollowedHyperlink"/>
    <w:uiPriority w:val="99"/>
    <w:semiHidden/>
    <w:unhideWhenUsed/>
    <w:rsid w:val="009B5892"/>
    <w:rPr>
      <w:color w:val="954F72"/>
      <w:u w:val="single"/>
    </w:rPr>
  </w:style>
  <w:style w:type="paragraph" w:styleId="2f0">
    <w:name w:val="Body Text 2"/>
    <w:basedOn w:val="a6"/>
    <w:link w:val="2f1"/>
    <w:unhideWhenUsed/>
    <w:qFormat/>
    <w:rsid w:val="009B5892"/>
    <w:pPr>
      <w:spacing w:after="120" w:line="480" w:lineRule="auto"/>
      <w:ind w:firstLine="0"/>
      <w:jc w:val="left"/>
    </w:pPr>
    <w:rPr>
      <w:rFonts w:eastAsia="Times New Roman"/>
    </w:rPr>
  </w:style>
  <w:style w:type="character" w:customStyle="1" w:styleId="2f1">
    <w:name w:val="Основной текст 2 Знак"/>
    <w:link w:val="2f0"/>
    <w:qFormat/>
    <w:rsid w:val="009B5892"/>
    <w:rPr>
      <w:rFonts w:ascii="Times New Roman" w:eastAsia="Times New Roman" w:hAnsi="Times New Roman" w:cs="Times New Roman"/>
      <w:sz w:val="28"/>
    </w:rPr>
  </w:style>
  <w:style w:type="paragraph" w:customStyle="1" w:styleId="msonormalcxspmiddle">
    <w:name w:val="msonormalcxspmiddle"/>
    <w:basedOn w:val="a6"/>
    <w:rsid w:val="009B5892"/>
    <w:pPr>
      <w:spacing w:before="100" w:beforeAutospacing="1" w:after="100" w:afterAutospacing="1"/>
      <w:ind w:firstLine="0"/>
      <w:jc w:val="left"/>
    </w:pPr>
    <w:rPr>
      <w:rFonts w:eastAsia="Times New Roman"/>
      <w:sz w:val="24"/>
      <w:szCs w:val="24"/>
      <w:lang w:eastAsia="ru-RU"/>
    </w:rPr>
  </w:style>
  <w:style w:type="character" w:styleId="HTML">
    <w:name w:val="HTML Cite"/>
    <w:uiPriority w:val="99"/>
    <w:semiHidden/>
    <w:unhideWhenUsed/>
    <w:rsid w:val="009B5892"/>
    <w:rPr>
      <w:i/>
      <w:iCs/>
    </w:rPr>
  </w:style>
  <w:style w:type="paragraph" w:styleId="z-">
    <w:name w:val="HTML Top of Form"/>
    <w:basedOn w:val="a6"/>
    <w:next w:val="a6"/>
    <w:link w:val="z-0"/>
    <w:hidden/>
    <w:uiPriority w:val="99"/>
    <w:semiHidden/>
    <w:unhideWhenUsed/>
    <w:rsid w:val="00D85E1A"/>
    <w:pPr>
      <w:pBdr>
        <w:bottom w:val="single" w:sz="6" w:space="1" w:color="auto"/>
      </w:pBdr>
      <w:ind w:firstLine="0"/>
      <w:jc w:val="center"/>
    </w:pPr>
    <w:rPr>
      <w:rFonts w:ascii="Arial" w:eastAsia="Times New Roman" w:hAnsi="Arial"/>
      <w:vanish/>
      <w:sz w:val="16"/>
      <w:szCs w:val="16"/>
    </w:rPr>
  </w:style>
  <w:style w:type="character" w:customStyle="1" w:styleId="z-0">
    <w:name w:val="z-Начало формы Знак"/>
    <w:link w:val="z-"/>
    <w:uiPriority w:val="99"/>
    <w:semiHidden/>
    <w:rsid w:val="00D85E1A"/>
    <w:rPr>
      <w:rFonts w:ascii="Arial" w:eastAsia="Times New Roman" w:hAnsi="Arial" w:cs="Times New Roman"/>
      <w:vanish/>
      <w:sz w:val="16"/>
      <w:szCs w:val="16"/>
    </w:rPr>
  </w:style>
  <w:style w:type="paragraph" w:styleId="z-1">
    <w:name w:val="HTML Bottom of Form"/>
    <w:basedOn w:val="a6"/>
    <w:next w:val="a6"/>
    <w:link w:val="z-2"/>
    <w:hidden/>
    <w:uiPriority w:val="99"/>
    <w:semiHidden/>
    <w:unhideWhenUsed/>
    <w:rsid w:val="00D85E1A"/>
    <w:pPr>
      <w:pBdr>
        <w:top w:val="single" w:sz="6" w:space="1" w:color="auto"/>
      </w:pBdr>
      <w:ind w:firstLine="0"/>
      <w:jc w:val="center"/>
    </w:pPr>
    <w:rPr>
      <w:rFonts w:ascii="Arial" w:eastAsia="Times New Roman" w:hAnsi="Arial"/>
      <w:vanish/>
      <w:sz w:val="16"/>
      <w:szCs w:val="16"/>
    </w:rPr>
  </w:style>
  <w:style w:type="character" w:customStyle="1" w:styleId="z-2">
    <w:name w:val="z-Конец формы Знак"/>
    <w:link w:val="z-1"/>
    <w:uiPriority w:val="99"/>
    <w:semiHidden/>
    <w:rsid w:val="00D85E1A"/>
    <w:rPr>
      <w:rFonts w:ascii="Arial" w:eastAsia="Times New Roman" w:hAnsi="Arial" w:cs="Times New Roman"/>
      <w:vanish/>
      <w:sz w:val="16"/>
      <w:szCs w:val="16"/>
    </w:rPr>
  </w:style>
  <w:style w:type="paragraph" w:customStyle="1" w:styleId="a4">
    <w:name w:val="список с точками"/>
    <w:basedOn w:val="a6"/>
    <w:rsid w:val="00D85E1A"/>
    <w:pPr>
      <w:numPr>
        <w:numId w:val="16"/>
      </w:numPr>
      <w:tabs>
        <w:tab w:val="num" w:pos="756"/>
      </w:tabs>
      <w:spacing w:line="312" w:lineRule="auto"/>
      <w:ind w:left="756"/>
    </w:pPr>
    <w:rPr>
      <w:rFonts w:eastAsia="Times New Roman"/>
      <w:sz w:val="24"/>
      <w:szCs w:val="24"/>
      <w:lang w:eastAsia="ru-RU"/>
    </w:rPr>
  </w:style>
  <w:style w:type="paragraph" w:customStyle="1" w:styleId="affc">
    <w:name w:val="Для таблиц"/>
    <w:basedOn w:val="a6"/>
    <w:rsid w:val="00D85E1A"/>
    <w:pPr>
      <w:ind w:firstLine="0"/>
      <w:jc w:val="left"/>
    </w:pPr>
    <w:rPr>
      <w:rFonts w:eastAsia="Times New Roman"/>
      <w:sz w:val="24"/>
      <w:szCs w:val="24"/>
      <w:lang w:eastAsia="ru-RU"/>
    </w:rPr>
  </w:style>
  <w:style w:type="paragraph" w:styleId="3f">
    <w:name w:val="Body Text 3"/>
    <w:basedOn w:val="a6"/>
    <w:link w:val="3f0"/>
    <w:uiPriority w:val="99"/>
    <w:unhideWhenUsed/>
    <w:rsid w:val="00D85E1A"/>
    <w:pPr>
      <w:spacing w:after="120"/>
      <w:ind w:firstLine="0"/>
      <w:jc w:val="left"/>
    </w:pPr>
    <w:rPr>
      <w:rFonts w:eastAsia="Times New Roman"/>
      <w:sz w:val="16"/>
      <w:szCs w:val="16"/>
    </w:rPr>
  </w:style>
  <w:style w:type="character" w:customStyle="1" w:styleId="3f0">
    <w:name w:val="Основной текст 3 Знак"/>
    <w:link w:val="3f"/>
    <w:uiPriority w:val="99"/>
    <w:rsid w:val="00D85E1A"/>
    <w:rPr>
      <w:rFonts w:ascii="Times New Roman" w:eastAsia="Times New Roman" w:hAnsi="Times New Roman" w:cs="Times New Roman"/>
      <w:sz w:val="16"/>
      <w:szCs w:val="16"/>
    </w:rPr>
  </w:style>
  <w:style w:type="paragraph" w:customStyle="1" w:styleId="blacktext">
    <w:name w:val="blacktext"/>
    <w:basedOn w:val="a6"/>
    <w:rsid w:val="00D85E1A"/>
    <w:pPr>
      <w:spacing w:before="100" w:beforeAutospacing="1" w:after="100" w:afterAutospacing="1"/>
      <w:ind w:firstLine="0"/>
      <w:jc w:val="left"/>
    </w:pPr>
    <w:rPr>
      <w:rFonts w:ascii="Verdana" w:eastAsia="Arial Unicode MS" w:hAnsi="Verdana" w:cs="Arial Unicode MS"/>
      <w:color w:val="000000"/>
      <w:sz w:val="16"/>
      <w:szCs w:val="16"/>
      <w:lang w:eastAsia="ru-RU"/>
    </w:rPr>
  </w:style>
  <w:style w:type="paragraph" w:customStyle="1" w:styleId="s13">
    <w:name w:val="s_13"/>
    <w:basedOn w:val="a6"/>
    <w:rsid w:val="00D85E1A"/>
    <w:pPr>
      <w:ind w:firstLine="720"/>
      <w:jc w:val="left"/>
    </w:pPr>
    <w:rPr>
      <w:rFonts w:eastAsia="Times New Roman"/>
      <w:sz w:val="20"/>
      <w:szCs w:val="20"/>
      <w:lang w:eastAsia="ru-RU"/>
    </w:rPr>
  </w:style>
  <w:style w:type="paragraph" w:customStyle="1" w:styleId="ConsPlusTitle">
    <w:name w:val="ConsPlusTitle"/>
    <w:rsid w:val="00D85E1A"/>
    <w:pPr>
      <w:widowControl w:val="0"/>
      <w:autoSpaceDE w:val="0"/>
      <w:autoSpaceDN w:val="0"/>
      <w:adjustRightInd w:val="0"/>
      <w:ind w:firstLine="709"/>
      <w:jc w:val="both"/>
    </w:pPr>
    <w:rPr>
      <w:rFonts w:ascii="Times New Roman" w:eastAsia="Times New Roman" w:hAnsi="Times New Roman"/>
      <w:b/>
      <w:bCs/>
      <w:sz w:val="24"/>
      <w:szCs w:val="24"/>
    </w:rPr>
  </w:style>
  <w:style w:type="character" w:customStyle="1" w:styleId="570">
    <w:name w:val="Основной текст + Курсив57"/>
    <w:rsid w:val="00D85E1A"/>
    <w:rPr>
      <w:rFonts w:ascii="Times New Roman" w:hAnsi="Times New Roman" w:cs="Times New Roman"/>
      <w:i/>
      <w:iCs/>
      <w:color w:val="000000"/>
      <w:spacing w:val="0"/>
      <w:sz w:val="20"/>
      <w:szCs w:val="20"/>
      <w:shd w:val="clear" w:color="auto" w:fill="FFFFFF"/>
      <w:lang w:val="en-US"/>
    </w:rPr>
  </w:style>
  <w:style w:type="character" w:customStyle="1" w:styleId="430">
    <w:name w:val="Основной текст + Полужирный43"/>
    <w:rsid w:val="00D85E1A"/>
    <w:rPr>
      <w:rFonts w:ascii="Times New Roman" w:hAnsi="Times New Roman" w:cs="Times New Roman"/>
      <w:b/>
      <w:bCs/>
      <w:color w:val="000000"/>
      <w:spacing w:val="0"/>
      <w:sz w:val="20"/>
      <w:szCs w:val="20"/>
      <w:shd w:val="clear" w:color="auto" w:fill="FFFFFF"/>
      <w:lang w:val="en-US"/>
    </w:rPr>
  </w:style>
  <w:style w:type="character" w:customStyle="1" w:styleId="560">
    <w:name w:val="Основной текст + Курсив56"/>
    <w:rsid w:val="00D85E1A"/>
    <w:rPr>
      <w:rFonts w:ascii="Times New Roman" w:hAnsi="Times New Roman" w:cs="Times New Roman"/>
      <w:i/>
      <w:iCs/>
      <w:noProof/>
      <w:color w:val="000000"/>
      <w:spacing w:val="0"/>
      <w:sz w:val="20"/>
      <w:szCs w:val="20"/>
      <w:shd w:val="clear" w:color="auto" w:fill="FFFFFF"/>
      <w:lang w:val="en-US"/>
    </w:rPr>
  </w:style>
  <w:style w:type="character" w:customStyle="1" w:styleId="413">
    <w:name w:val="Основной текст + Полужирный41"/>
    <w:rsid w:val="00D85E1A"/>
    <w:rPr>
      <w:rFonts w:ascii="Times New Roman" w:hAnsi="Times New Roman" w:cs="Times New Roman"/>
      <w:b/>
      <w:bCs/>
      <w:color w:val="000000"/>
      <w:spacing w:val="0"/>
      <w:sz w:val="22"/>
      <w:szCs w:val="22"/>
      <w:shd w:val="clear" w:color="auto" w:fill="FFFFFF"/>
      <w:lang w:val="en-US" w:bidi="ar-SA"/>
    </w:rPr>
  </w:style>
  <w:style w:type="paragraph" w:customStyle="1" w:styleId="112">
    <w:name w:val="Цветной список — акцент 11"/>
    <w:basedOn w:val="a6"/>
    <w:uiPriority w:val="34"/>
    <w:qFormat/>
    <w:rsid w:val="00D85E1A"/>
    <w:pPr>
      <w:ind w:left="720" w:firstLine="0"/>
      <w:contextualSpacing/>
      <w:jc w:val="left"/>
    </w:pPr>
    <w:rPr>
      <w:rFonts w:eastAsia="Times New Roman"/>
      <w:sz w:val="20"/>
      <w:szCs w:val="20"/>
      <w:lang w:eastAsia="ru-RU"/>
    </w:rPr>
  </w:style>
  <w:style w:type="paragraph" w:styleId="affd">
    <w:name w:val="Body Text Indent"/>
    <w:basedOn w:val="a6"/>
    <w:link w:val="affe"/>
    <w:unhideWhenUsed/>
    <w:rsid w:val="00D51DB4"/>
    <w:pPr>
      <w:spacing w:after="120" w:line="276" w:lineRule="auto"/>
      <w:ind w:left="283" w:firstLine="0"/>
      <w:jc w:val="left"/>
    </w:pPr>
    <w:rPr>
      <w:rFonts w:ascii="Calibri" w:hAnsi="Calibri"/>
      <w:sz w:val="22"/>
    </w:rPr>
  </w:style>
  <w:style w:type="character" w:customStyle="1" w:styleId="affe">
    <w:name w:val="Основной текст с отступом Знак"/>
    <w:basedOn w:val="a7"/>
    <w:link w:val="affd"/>
    <w:qFormat/>
    <w:rsid w:val="00D51DB4"/>
  </w:style>
  <w:style w:type="character" w:customStyle="1" w:styleId="5b">
    <w:name w:val="Заголовок 5 Знак"/>
    <w:link w:val="5a"/>
    <w:qFormat/>
    <w:rsid w:val="002F349D"/>
    <w:rPr>
      <w:rFonts w:ascii="Times New Roman" w:eastAsia="Calibri" w:hAnsi="Times New Roman" w:cs="Times New Roman"/>
      <w:b/>
      <w:sz w:val="28"/>
      <w:u w:color="222222"/>
      <w:bdr w:val="nil"/>
      <w:lang w:eastAsia="ru-RU"/>
    </w:rPr>
  </w:style>
  <w:style w:type="numbering" w:customStyle="1" w:styleId="5e">
    <w:name w:val="Нет списка5"/>
    <w:next w:val="a9"/>
    <w:uiPriority w:val="99"/>
    <w:semiHidden/>
    <w:unhideWhenUsed/>
    <w:rsid w:val="00C71994"/>
  </w:style>
  <w:style w:type="table" w:customStyle="1" w:styleId="7d">
    <w:name w:val="Сетка таблицы7"/>
    <w:basedOn w:val="a8"/>
    <w:next w:val="aff2"/>
    <w:uiPriority w:val="3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8"/>
    <w:next w:val="aff2"/>
    <w:uiPriority w:val="3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8"/>
    <w:next w:val="aff2"/>
    <w:uiPriority w:val="3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8"/>
    <w:next w:val="aff2"/>
    <w:uiPriority w:val="3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8"/>
    <w:next w:val="aff2"/>
    <w:uiPriority w:val="3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8"/>
    <w:next w:val="aff2"/>
    <w:uiPriority w:val="3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8"/>
    <w:next w:val="aff2"/>
    <w:uiPriority w:val="3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8"/>
    <w:next w:val="aff2"/>
    <w:uiPriority w:val="3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8"/>
    <w:next w:val="aff2"/>
    <w:uiPriority w:val="3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8"/>
    <w:next w:val="aff2"/>
    <w:uiPriority w:val="3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8"/>
    <w:next w:val="aff2"/>
    <w:uiPriority w:val="5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qFormat/>
    <w:rsid w:val="00D518DF"/>
    <w:pPr>
      <w:pBdr>
        <w:top w:val="nil"/>
        <w:left w:val="nil"/>
        <w:bottom w:val="nil"/>
        <w:right w:val="nil"/>
        <w:between w:val="nil"/>
        <w:bar w:val="nil"/>
      </w:pBdr>
      <w:ind w:firstLine="709"/>
      <w:jc w:val="both"/>
    </w:pPr>
    <w:rPr>
      <w:rFonts w:ascii="Times New Roman" w:eastAsia="Arial Unicode MS" w:hAnsi="Times New Roman"/>
      <w:bdr w:val="nil"/>
    </w:rPr>
    <w:tblPr>
      <w:tblInd w:w="0" w:type="dxa"/>
      <w:tblCellMar>
        <w:top w:w="0" w:type="dxa"/>
        <w:left w:w="0" w:type="dxa"/>
        <w:bottom w:w="0" w:type="dxa"/>
        <w:right w:w="0" w:type="dxa"/>
      </w:tblCellMar>
    </w:tblPr>
  </w:style>
  <w:style w:type="paragraph" w:customStyle="1" w:styleId="afff">
    <w:name w:val="Колонтитули"/>
    <w:rsid w:val="00D518DF"/>
    <w:pPr>
      <w:pBdr>
        <w:top w:val="nil"/>
        <w:left w:val="nil"/>
        <w:bottom w:val="nil"/>
        <w:right w:val="nil"/>
        <w:between w:val="nil"/>
        <w:bar w:val="nil"/>
      </w:pBdr>
      <w:tabs>
        <w:tab w:val="right" w:pos="9020"/>
      </w:tabs>
      <w:ind w:firstLine="709"/>
      <w:jc w:val="both"/>
    </w:pPr>
    <w:rPr>
      <w:rFonts w:ascii="Helvetica" w:eastAsia="Arial Unicode MS" w:hAnsi="Helvetica" w:cs="Arial Unicode MS"/>
      <w:color w:val="000000"/>
      <w:sz w:val="24"/>
      <w:szCs w:val="24"/>
      <w:bdr w:val="nil"/>
    </w:rPr>
  </w:style>
  <w:style w:type="paragraph" w:customStyle="1" w:styleId="a2">
    <w:name w:val="Перечень )"/>
    <w:basedOn w:val="-310"/>
    <w:next w:val="a6"/>
    <w:qFormat/>
    <w:rsid w:val="00D518DF"/>
    <w:pPr>
      <w:numPr>
        <w:numId w:val="23"/>
      </w:numPr>
      <w:pBdr>
        <w:top w:val="nil"/>
        <w:left w:val="nil"/>
        <w:bottom w:val="nil"/>
        <w:right w:val="nil"/>
        <w:between w:val="nil"/>
        <w:bar w:val="nil"/>
      </w:pBdr>
      <w:contextualSpacing w:val="0"/>
    </w:pPr>
    <w:rPr>
      <w:rFonts w:ascii="Times" w:eastAsia="Times" w:hAnsi="Times" w:cs="Times"/>
      <w:szCs w:val="28"/>
    </w:rPr>
  </w:style>
  <w:style w:type="character" w:customStyle="1" w:styleId="Hyperlink0">
    <w:name w:val="Hyperlink.0"/>
    <w:rsid w:val="00D518DF"/>
    <w:rPr>
      <w:rFonts w:ascii="Times" w:eastAsia="Times" w:hAnsi="Times" w:cs="Times"/>
      <w:sz w:val="28"/>
      <w:szCs w:val="28"/>
      <w:shd w:val="clear" w:color="auto" w:fill="FFFFFF"/>
      <w:lang w:val="ru-RU"/>
    </w:rPr>
  </w:style>
  <w:style w:type="numbering" w:customStyle="1" w:styleId="1f5">
    <w:name w:val="Імпортований стиль 1"/>
    <w:rsid w:val="00D518DF"/>
  </w:style>
  <w:style w:type="numbering" w:customStyle="1" w:styleId="2f2">
    <w:name w:val="Імпортований стиль 2"/>
    <w:rsid w:val="00D518DF"/>
  </w:style>
  <w:style w:type="numbering" w:customStyle="1" w:styleId="3f1">
    <w:name w:val="Імпортований стиль 3"/>
    <w:rsid w:val="00D518DF"/>
  </w:style>
  <w:style w:type="numbering" w:customStyle="1" w:styleId="4e">
    <w:name w:val="Імпортований стиль 4"/>
    <w:rsid w:val="00D518DF"/>
  </w:style>
  <w:style w:type="numbering" w:customStyle="1" w:styleId="5">
    <w:name w:val="Імпортований стиль 5"/>
    <w:rsid w:val="00D518DF"/>
    <w:pPr>
      <w:numPr>
        <w:numId w:val="22"/>
      </w:numPr>
    </w:pPr>
  </w:style>
  <w:style w:type="numbering" w:customStyle="1" w:styleId="6">
    <w:name w:val="Імпортований стиль 6"/>
    <w:rsid w:val="00D518DF"/>
    <w:pPr>
      <w:numPr>
        <w:numId w:val="24"/>
      </w:numPr>
    </w:pPr>
  </w:style>
  <w:style w:type="numbering" w:customStyle="1" w:styleId="7">
    <w:name w:val="Імпортований стиль 7"/>
    <w:rsid w:val="00D518DF"/>
    <w:pPr>
      <w:numPr>
        <w:numId w:val="25"/>
      </w:numPr>
    </w:pPr>
  </w:style>
  <w:style w:type="numbering" w:customStyle="1" w:styleId="8">
    <w:name w:val="Імпортований стиль 8"/>
    <w:rsid w:val="00D518DF"/>
    <w:pPr>
      <w:numPr>
        <w:numId w:val="26"/>
      </w:numPr>
    </w:pPr>
  </w:style>
  <w:style w:type="numbering" w:customStyle="1" w:styleId="9">
    <w:name w:val="Імпортований стиль 9"/>
    <w:rsid w:val="00D518DF"/>
    <w:pPr>
      <w:numPr>
        <w:numId w:val="27"/>
      </w:numPr>
    </w:pPr>
  </w:style>
  <w:style w:type="numbering" w:customStyle="1" w:styleId="10">
    <w:name w:val="Імпортований стиль 10"/>
    <w:rsid w:val="00D518DF"/>
    <w:pPr>
      <w:numPr>
        <w:numId w:val="28"/>
      </w:numPr>
    </w:pPr>
  </w:style>
  <w:style w:type="numbering" w:customStyle="1" w:styleId="11">
    <w:name w:val="Імпортований стиль 11"/>
    <w:rsid w:val="00D518DF"/>
    <w:pPr>
      <w:numPr>
        <w:numId w:val="29"/>
      </w:numPr>
    </w:pPr>
  </w:style>
  <w:style w:type="numbering" w:customStyle="1" w:styleId="12">
    <w:name w:val="Імпортований стиль 12"/>
    <w:rsid w:val="00D518DF"/>
    <w:pPr>
      <w:numPr>
        <w:numId w:val="30"/>
      </w:numPr>
    </w:pPr>
  </w:style>
  <w:style w:type="numbering" w:customStyle="1" w:styleId="13">
    <w:name w:val="Імпортований стиль 13"/>
    <w:rsid w:val="00D518DF"/>
    <w:pPr>
      <w:numPr>
        <w:numId w:val="31"/>
      </w:numPr>
    </w:pPr>
  </w:style>
  <w:style w:type="numbering" w:customStyle="1" w:styleId="14">
    <w:name w:val="Імпортований стиль 14"/>
    <w:rsid w:val="00D518DF"/>
    <w:pPr>
      <w:numPr>
        <w:numId w:val="32"/>
      </w:numPr>
    </w:pPr>
  </w:style>
  <w:style w:type="numbering" w:customStyle="1" w:styleId="150">
    <w:name w:val="Імпортований стиль 15"/>
    <w:rsid w:val="00D518DF"/>
  </w:style>
  <w:style w:type="character" w:customStyle="1" w:styleId="afff0">
    <w:name w:val="Лінк"/>
    <w:rsid w:val="00D518DF"/>
    <w:rPr>
      <w:color w:val="0000FF"/>
      <w:u w:val="single" w:color="0000FF"/>
    </w:rPr>
  </w:style>
  <w:style w:type="character" w:customStyle="1" w:styleId="Hyperlink1">
    <w:name w:val="Hyperlink.1"/>
    <w:rsid w:val="00D518DF"/>
    <w:rPr>
      <w:color w:val="0000FF"/>
      <w:sz w:val="20"/>
      <w:szCs w:val="20"/>
      <w:u w:val="single" w:color="0000FF"/>
    </w:rPr>
  </w:style>
  <w:style w:type="numbering" w:customStyle="1" w:styleId="16">
    <w:name w:val="Імпортований стиль 16"/>
    <w:rsid w:val="00D518DF"/>
    <w:pPr>
      <w:numPr>
        <w:numId w:val="34"/>
      </w:numPr>
    </w:pPr>
  </w:style>
  <w:style w:type="character" w:customStyle="1" w:styleId="Hyperlink2">
    <w:name w:val="Hyperlink.2"/>
    <w:rsid w:val="00D518DF"/>
    <w:rPr>
      <w:rFonts w:ascii="Times" w:eastAsia="Times" w:hAnsi="Times" w:cs="Times"/>
      <w:sz w:val="28"/>
      <w:szCs w:val="28"/>
      <w:lang w:val="ru-RU"/>
    </w:rPr>
  </w:style>
  <w:style w:type="numbering" w:customStyle="1" w:styleId="170">
    <w:name w:val="Імпортований стиль 17"/>
    <w:rsid w:val="00D518DF"/>
  </w:style>
  <w:style w:type="numbering" w:customStyle="1" w:styleId="18">
    <w:name w:val="Імпортований стиль 18"/>
    <w:rsid w:val="00D518DF"/>
    <w:pPr>
      <w:numPr>
        <w:numId w:val="36"/>
      </w:numPr>
    </w:pPr>
  </w:style>
  <w:style w:type="numbering" w:customStyle="1" w:styleId="19">
    <w:name w:val="Імпортований стиль 19"/>
    <w:rsid w:val="00D518DF"/>
    <w:pPr>
      <w:numPr>
        <w:numId w:val="37"/>
      </w:numPr>
    </w:pPr>
  </w:style>
  <w:style w:type="numbering" w:customStyle="1" w:styleId="20">
    <w:name w:val="Імпортований стиль 20"/>
    <w:rsid w:val="00D518DF"/>
    <w:pPr>
      <w:numPr>
        <w:numId w:val="38"/>
      </w:numPr>
    </w:pPr>
  </w:style>
  <w:style w:type="numbering" w:customStyle="1" w:styleId="210">
    <w:name w:val="Імпортований стиль 21"/>
    <w:rsid w:val="00D518DF"/>
    <w:pPr>
      <w:numPr>
        <w:numId w:val="39"/>
      </w:numPr>
    </w:pPr>
  </w:style>
  <w:style w:type="numbering" w:customStyle="1" w:styleId="22">
    <w:name w:val="Імпортований стиль 22"/>
    <w:rsid w:val="00D518DF"/>
    <w:pPr>
      <w:numPr>
        <w:numId w:val="40"/>
      </w:numPr>
    </w:pPr>
  </w:style>
  <w:style w:type="numbering" w:customStyle="1" w:styleId="23">
    <w:name w:val="Імпортований стиль 23"/>
    <w:rsid w:val="00D518DF"/>
    <w:pPr>
      <w:numPr>
        <w:numId w:val="41"/>
      </w:numPr>
    </w:pPr>
  </w:style>
  <w:style w:type="numbering" w:customStyle="1" w:styleId="24">
    <w:name w:val="Імпортований стиль 24"/>
    <w:rsid w:val="00D518DF"/>
    <w:pPr>
      <w:numPr>
        <w:numId w:val="42"/>
      </w:numPr>
    </w:pPr>
  </w:style>
  <w:style w:type="numbering" w:customStyle="1" w:styleId="25">
    <w:name w:val="Імпортований стиль 25"/>
    <w:rsid w:val="00D518DF"/>
    <w:pPr>
      <w:numPr>
        <w:numId w:val="43"/>
      </w:numPr>
    </w:pPr>
  </w:style>
  <w:style w:type="numbering" w:customStyle="1" w:styleId="26">
    <w:name w:val="Імпортований стиль 26"/>
    <w:rsid w:val="00D518DF"/>
    <w:pPr>
      <w:numPr>
        <w:numId w:val="44"/>
      </w:numPr>
    </w:pPr>
  </w:style>
  <w:style w:type="numbering" w:customStyle="1" w:styleId="27">
    <w:name w:val="Імпортований стиль 27"/>
    <w:rsid w:val="00D518DF"/>
    <w:pPr>
      <w:numPr>
        <w:numId w:val="45"/>
      </w:numPr>
    </w:pPr>
  </w:style>
  <w:style w:type="numbering" w:customStyle="1" w:styleId="28">
    <w:name w:val="Імпортований стиль 28"/>
    <w:rsid w:val="00D518DF"/>
    <w:pPr>
      <w:numPr>
        <w:numId w:val="46"/>
      </w:numPr>
    </w:pPr>
  </w:style>
  <w:style w:type="numbering" w:customStyle="1" w:styleId="29">
    <w:name w:val="Імпортований стиль 29"/>
    <w:rsid w:val="00D518DF"/>
    <w:pPr>
      <w:numPr>
        <w:numId w:val="47"/>
      </w:numPr>
    </w:pPr>
  </w:style>
  <w:style w:type="numbering" w:customStyle="1" w:styleId="30">
    <w:name w:val="Імпортований стиль 30"/>
    <w:rsid w:val="00D518DF"/>
    <w:pPr>
      <w:numPr>
        <w:numId w:val="48"/>
      </w:numPr>
    </w:pPr>
  </w:style>
  <w:style w:type="numbering" w:customStyle="1" w:styleId="31">
    <w:name w:val="Імпортований стиль 31"/>
    <w:rsid w:val="00D518DF"/>
    <w:pPr>
      <w:numPr>
        <w:numId w:val="49"/>
      </w:numPr>
    </w:pPr>
  </w:style>
  <w:style w:type="numbering" w:customStyle="1" w:styleId="32">
    <w:name w:val="Імпортований стиль 32"/>
    <w:rsid w:val="00D518DF"/>
    <w:pPr>
      <w:numPr>
        <w:numId w:val="50"/>
      </w:numPr>
    </w:pPr>
  </w:style>
  <w:style w:type="numbering" w:customStyle="1" w:styleId="33">
    <w:name w:val="Імпортований стиль 33"/>
    <w:rsid w:val="00D518DF"/>
    <w:pPr>
      <w:numPr>
        <w:numId w:val="51"/>
      </w:numPr>
    </w:pPr>
  </w:style>
  <w:style w:type="numbering" w:customStyle="1" w:styleId="34">
    <w:name w:val="Імпортований стиль 34"/>
    <w:rsid w:val="00D518DF"/>
    <w:pPr>
      <w:numPr>
        <w:numId w:val="52"/>
      </w:numPr>
    </w:pPr>
  </w:style>
  <w:style w:type="numbering" w:customStyle="1" w:styleId="35">
    <w:name w:val="Імпортований стиль 35"/>
    <w:rsid w:val="00D518DF"/>
    <w:pPr>
      <w:numPr>
        <w:numId w:val="53"/>
      </w:numPr>
    </w:pPr>
  </w:style>
  <w:style w:type="numbering" w:customStyle="1" w:styleId="36">
    <w:name w:val="Імпортований стиль 36"/>
    <w:rsid w:val="00D518DF"/>
    <w:pPr>
      <w:numPr>
        <w:numId w:val="54"/>
      </w:numPr>
    </w:pPr>
  </w:style>
  <w:style w:type="numbering" w:customStyle="1" w:styleId="37">
    <w:name w:val="Імпортований стиль 37"/>
    <w:rsid w:val="00D518DF"/>
    <w:pPr>
      <w:numPr>
        <w:numId w:val="55"/>
      </w:numPr>
    </w:pPr>
  </w:style>
  <w:style w:type="numbering" w:customStyle="1" w:styleId="38">
    <w:name w:val="Імпортований стиль 38"/>
    <w:rsid w:val="00D518DF"/>
    <w:pPr>
      <w:numPr>
        <w:numId w:val="56"/>
      </w:numPr>
    </w:pPr>
  </w:style>
  <w:style w:type="numbering" w:customStyle="1" w:styleId="39">
    <w:name w:val="Імпортований стиль 39"/>
    <w:rsid w:val="00D518DF"/>
    <w:pPr>
      <w:numPr>
        <w:numId w:val="57"/>
      </w:numPr>
    </w:pPr>
  </w:style>
  <w:style w:type="numbering" w:customStyle="1" w:styleId="40">
    <w:name w:val="Імпортований стиль 40"/>
    <w:rsid w:val="00D518DF"/>
    <w:pPr>
      <w:numPr>
        <w:numId w:val="58"/>
      </w:numPr>
    </w:pPr>
  </w:style>
  <w:style w:type="numbering" w:customStyle="1" w:styleId="41">
    <w:name w:val="Імпортований стиль 41"/>
    <w:rsid w:val="00D518DF"/>
    <w:pPr>
      <w:numPr>
        <w:numId w:val="59"/>
      </w:numPr>
    </w:pPr>
  </w:style>
  <w:style w:type="numbering" w:customStyle="1" w:styleId="42">
    <w:name w:val="Імпортований стиль 42"/>
    <w:rsid w:val="00D518DF"/>
    <w:pPr>
      <w:numPr>
        <w:numId w:val="60"/>
      </w:numPr>
    </w:pPr>
  </w:style>
  <w:style w:type="numbering" w:customStyle="1" w:styleId="43">
    <w:name w:val="Імпортований стиль 43"/>
    <w:rsid w:val="00D518DF"/>
    <w:pPr>
      <w:numPr>
        <w:numId w:val="61"/>
      </w:numPr>
    </w:pPr>
  </w:style>
  <w:style w:type="numbering" w:customStyle="1" w:styleId="44">
    <w:name w:val="Імпортований стиль 44"/>
    <w:rsid w:val="00D518DF"/>
    <w:pPr>
      <w:numPr>
        <w:numId w:val="62"/>
      </w:numPr>
    </w:pPr>
  </w:style>
  <w:style w:type="numbering" w:customStyle="1" w:styleId="45">
    <w:name w:val="Імпортований стиль 45"/>
    <w:rsid w:val="00D518DF"/>
    <w:pPr>
      <w:numPr>
        <w:numId w:val="63"/>
      </w:numPr>
    </w:pPr>
  </w:style>
  <w:style w:type="numbering" w:customStyle="1" w:styleId="46">
    <w:name w:val="Імпортований стиль 46"/>
    <w:rsid w:val="00D518DF"/>
    <w:pPr>
      <w:numPr>
        <w:numId w:val="64"/>
      </w:numPr>
    </w:pPr>
  </w:style>
  <w:style w:type="numbering" w:customStyle="1" w:styleId="47">
    <w:name w:val="Імпортований стиль 47"/>
    <w:rsid w:val="00D518DF"/>
    <w:pPr>
      <w:numPr>
        <w:numId w:val="65"/>
      </w:numPr>
    </w:pPr>
  </w:style>
  <w:style w:type="numbering" w:customStyle="1" w:styleId="48">
    <w:name w:val="Імпортований стиль 48"/>
    <w:rsid w:val="00D518DF"/>
    <w:pPr>
      <w:numPr>
        <w:numId w:val="66"/>
      </w:numPr>
    </w:pPr>
  </w:style>
  <w:style w:type="numbering" w:customStyle="1" w:styleId="49">
    <w:name w:val="Імпортований стиль 49"/>
    <w:rsid w:val="00D518DF"/>
    <w:pPr>
      <w:numPr>
        <w:numId w:val="67"/>
      </w:numPr>
    </w:pPr>
  </w:style>
  <w:style w:type="numbering" w:customStyle="1" w:styleId="50">
    <w:name w:val="Імпортований стиль 50"/>
    <w:rsid w:val="00D518DF"/>
    <w:pPr>
      <w:numPr>
        <w:numId w:val="68"/>
      </w:numPr>
    </w:pPr>
  </w:style>
  <w:style w:type="numbering" w:customStyle="1" w:styleId="51">
    <w:name w:val="Імпортований стиль 51"/>
    <w:rsid w:val="00D518DF"/>
    <w:pPr>
      <w:numPr>
        <w:numId w:val="69"/>
      </w:numPr>
    </w:pPr>
  </w:style>
  <w:style w:type="numbering" w:customStyle="1" w:styleId="52">
    <w:name w:val="Імпортований стиль 52"/>
    <w:rsid w:val="00D518DF"/>
    <w:pPr>
      <w:numPr>
        <w:numId w:val="70"/>
      </w:numPr>
    </w:pPr>
  </w:style>
  <w:style w:type="numbering" w:customStyle="1" w:styleId="53">
    <w:name w:val="Імпортований стиль 53"/>
    <w:rsid w:val="00D518DF"/>
    <w:pPr>
      <w:numPr>
        <w:numId w:val="71"/>
      </w:numPr>
    </w:pPr>
  </w:style>
  <w:style w:type="numbering" w:customStyle="1" w:styleId="54">
    <w:name w:val="Імпортований стиль 54"/>
    <w:rsid w:val="00D518DF"/>
    <w:pPr>
      <w:numPr>
        <w:numId w:val="72"/>
      </w:numPr>
    </w:pPr>
  </w:style>
  <w:style w:type="numbering" w:customStyle="1" w:styleId="55">
    <w:name w:val="Імпортований стиль 55"/>
    <w:rsid w:val="00D518DF"/>
    <w:pPr>
      <w:numPr>
        <w:numId w:val="73"/>
      </w:numPr>
    </w:pPr>
  </w:style>
  <w:style w:type="numbering" w:customStyle="1" w:styleId="56">
    <w:name w:val="Імпортований стиль 56"/>
    <w:rsid w:val="00D518DF"/>
    <w:pPr>
      <w:numPr>
        <w:numId w:val="74"/>
      </w:numPr>
    </w:pPr>
  </w:style>
  <w:style w:type="numbering" w:customStyle="1" w:styleId="57">
    <w:name w:val="Імпортований стиль 57"/>
    <w:rsid w:val="00D518DF"/>
    <w:pPr>
      <w:numPr>
        <w:numId w:val="75"/>
      </w:numPr>
    </w:pPr>
  </w:style>
  <w:style w:type="numbering" w:customStyle="1" w:styleId="58">
    <w:name w:val="Імпортований стиль 58"/>
    <w:rsid w:val="00D518DF"/>
    <w:pPr>
      <w:numPr>
        <w:numId w:val="76"/>
      </w:numPr>
    </w:pPr>
  </w:style>
  <w:style w:type="numbering" w:customStyle="1" w:styleId="59">
    <w:name w:val="Імпортований стиль 59"/>
    <w:rsid w:val="00D518DF"/>
    <w:pPr>
      <w:numPr>
        <w:numId w:val="77"/>
      </w:numPr>
    </w:pPr>
  </w:style>
  <w:style w:type="numbering" w:customStyle="1" w:styleId="60">
    <w:name w:val="Імпортований стиль 60"/>
    <w:rsid w:val="00D518DF"/>
    <w:pPr>
      <w:numPr>
        <w:numId w:val="78"/>
      </w:numPr>
    </w:pPr>
  </w:style>
  <w:style w:type="numbering" w:customStyle="1" w:styleId="61">
    <w:name w:val="Імпортований стиль 61"/>
    <w:rsid w:val="00D518DF"/>
    <w:pPr>
      <w:numPr>
        <w:numId w:val="79"/>
      </w:numPr>
    </w:pPr>
  </w:style>
  <w:style w:type="numbering" w:customStyle="1" w:styleId="62">
    <w:name w:val="Імпортований стиль 62"/>
    <w:rsid w:val="00D518DF"/>
    <w:pPr>
      <w:numPr>
        <w:numId w:val="80"/>
      </w:numPr>
    </w:pPr>
  </w:style>
  <w:style w:type="numbering" w:customStyle="1" w:styleId="63">
    <w:name w:val="Імпортований стиль 63"/>
    <w:rsid w:val="00D518DF"/>
    <w:pPr>
      <w:numPr>
        <w:numId w:val="81"/>
      </w:numPr>
    </w:pPr>
  </w:style>
  <w:style w:type="numbering" w:customStyle="1" w:styleId="64">
    <w:name w:val="Імпортований стиль 64"/>
    <w:rsid w:val="00D518DF"/>
    <w:pPr>
      <w:numPr>
        <w:numId w:val="82"/>
      </w:numPr>
    </w:pPr>
  </w:style>
  <w:style w:type="numbering" w:customStyle="1" w:styleId="65">
    <w:name w:val="Імпортований стиль 65"/>
    <w:rsid w:val="00D518DF"/>
    <w:pPr>
      <w:numPr>
        <w:numId w:val="83"/>
      </w:numPr>
    </w:pPr>
  </w:style>
  <w:style w:type="numbering" w:customStyle="1" w:styleId="66">
    <w:name w:val="Імпортований стиль 66"/>
    <w:rsid w:val="00D518DF"/>
    <w:pPr>
      <w:numPr>
        <w:numId w:val="84"/>
      </w:numPr>
    </w:pPr>
  </w:style>
  <w:style w:type="numbering" w:customStyle="1" w:styleId="67">
    <w:name w:val="Імпортований стиль 67"/>
    <w:rsid w:val="00D518DF"/>
    <w:pPr>
      <w:numPr>
        <w:numId w:val="85"/>
      </w:numPr>
    </w:pPr>
  </w:style>
  <w:style w:type="numbering" w:customStyle="1" w:styleId="68">
    <w:name w:val="Імпортований стиль 68"/>
    <w:rsid w:val="00D518DF"/>
    <w:pPr>
      <w:numPr>
        <w:numId w:val="86"/>
      </w:numPr>
    </w:pPr>
  </w:style>
  <w:style w:type="numbering" w:customStyle="1" w:styleId="69">
    <w:name w:val="Імпортований стиль 69"/>
    <w:rsid w:val="00D518DF"/>
    <w:pPr>
      <w:numPr>
        <w:numId w:val="87"/>
      </w:numPr>
    </w:pPr>
  </w:style>
  <w:style w:type="numbering" w:customStyle="1" w:styleId="70">
    <w:name w:val="Імпортований стиль 70"/>
    <w:rsid w:val="00D518DF"/>
    <w:pPr>
      <w:numPr>
        <w:numId w:val="88"/>
      </w:numPr>
    </w:pPr>
  </w:style>
  <w:style w:type="numbering" w:customStyle="1" w:styleId="71">
    <w:name w:val="Імпортований стиль 71"/>
    <w:rsid w:val="00D518DF"/>
    <w:pPr>
      <w:numPr>
        <w:numId w:val="89"/>
      </w:numPr>
    </w:pPr>
  </w:style>
  <w:style w:type="numbering" w:customStyle="1" w:styleId="72">
    <w:name w:val="Імпортований стиль 72"/>
    <w:rsid w:val="00D518DF"/>
    <w:pPr>
      <w:numPr>
        <w:numId w:val="90"/>
      </w:numPr>
    </w:pPr>
  </w:style>
  <w:style w:type="numbering" w:customStyle="1" w:styleId="73">
    <w:name w:val="Імпортований стиль 73"/>
    <w:rsid w:val="00D518DF"/>
    <w:pPr>
      <w:numPr>
        <w:numId w:val="91"/>
      </w:numPr>
    </w:pPr>
  </w:style>
  <w:style w:type="numbering" w:customStyle="1" w:styleId="74">
    <w:name w:val="Імпортований стиль 74"/>
    <w:rsid w:val="00D518DF"/>
    <w:pPr>
      <w:numPr>
        <w:numId w:val="92"/>
      </w:numPr>
    </w:pPr>
  </w:style>
  <w:style w:type="paragraph" w:customStyle="1" w:styleId="afff1">
    <w:name w:val="Табл"/>
    <w:rsid w:val="00D518DF"/>
    <w:pPr>
      <w:pBdr>
        <w:top w:val="nil"/>
        <w:left w:val="nil"/>
        <w:bottom w:val="nil"/>
        <w:right w:val="nil"/>
        <w:between w:val="nil"/>
        <w:bar w:val="nil"/>
      </w:pBdr>
      <w:spacing w:after="120"/>
      <w:ind w:firstLine="709"/>
      <w:jc w:val="both"/>
    </w:pPr>
    <w:rPr>
      <w:rFonts w:ascii="Times New Roman" w:eastAsia="Arial Unicode MS" w:hAnsi="Times New Roman" w:cs="Arial Unicode MS"/>
      <w:color w:val="000000"/>
      <w:sz w:val="24"/>
      <w:szCs w:val="24"/>
      <w:u w:color="000000"/>
      <w:bdr w:val="nil"/>
    </w:rPr>
  </w:style>
  <w:style w:type="numbering" w:customStyle="1" w:styleId="75">
    <w:name w:val="Імпортований стиль 75"/>
    <w:rsid w:val="00D518DF"/>
    <w:pPr>
      <w:numPr>
        <w:numId w:val="93"/>
      </w:numPr>
    </w:pPr>
  </w:style>
  <w:style w:type="numbering" w:customStyle="1" w:styleId="76">
    <w:name w:val="Імпортований стиль 76"/>
    <w:rsid w:val="00D518DF"/>
    <w:pPr>
      <w:numPr>
        <w:numId w:val="94"/>
      </w:numPr>
    </w:pPr>
  </w:style>
  <w:style w:type="numbering" w:customStyle="1" w:styleId="77">
    <w:name w:val="Імпортований стиль 77"/>
    <w:rsid w:val="00D518DF"/>
    <w:pPr>
      <w:numPr>
        <w:numId w:val="95"/>
      </w:numPr>
    </w:pPr>
  </w:style>
  <w:style w:type="numbering" w:customStyle="1" w:styleId="78">
    <w:name w:val="Імпортований стиль 78"/>
    <w:rsid w:val="00D518DF"/>
    <w:pPr>
      <w:numPr>
        <w:numId w:val="96"/>
      </w:numPr>
    </w:pPr>
  </w:style>
  <w:style w:type="numbering" w:customStyle="1" w:styleId="79">
    <w:name w:val="Імпортований стиль 79"/>
    <w:rsid w:val="00D518DF"/>
    <w:pPr>
      <w:numPr>
        <w:numId w:val="97"/>
      </w:numPr>
    </w:pPr>
  </w:style>
  <w:style w:type="numbering" w:customStyle="1" w:styleId="80">
    <w:name w:val="Імпортований стиль 80"/>
    <w:rsid w:val="00D518DF"/>
    <w:pPr>
      <w:numPr>
        <w:numId w:val="98"/>
      </w:numPr>
    </w:pPr>
  </w:style>
  <w:style w:type="numbering" w:customStyle="1" w:styleId="81">
    <w:name w:val="Імпортований стиль 81"/>
    <w:rsid w:val="00D518DF"/>
    <w:pPr>
      <w:numPr>
        <w:numId w:val="99"/>
      </w:numPr>
    </w:pPr>
  </w:style>
  <w:style w:type="numbering" w:customStyle="1" w:styleId="82">
    <w:name w:val="Імпортований стиль 82"/>
    <w:rsid w:val="00D518DF"/>
    <w:pPr>
      <w:numPr>
        <w:numId w:val="100"/>
      </w:numPr>
    </w:pPr>
  </w:style>
  <w:style w:type="numbering" w:customStyle="1" w:styleId="83">
    <w:name w:val="Імпортований стиль 83"/>
    <w:rsid w:val="00D518DF"/>
    <w:pPr>
      <w:numPr>
        <w:numId w:val="101"/>
      </w:numPr>
    </w:pPr>
  </w:style>
  <w:style w:type="numbering" w:customStyle="1" w:styleId="84">
    <w:name w:val="Імпортований стиль 84"/>
    <w:rsid w:val="00D518DF"/>
    <w:pPr>
      <w:numPr>
        <w:numId w:val="102"/>
      </w:numPr>
    </w:pPr>
  </w:style>
  <w:style w:type="numbering" w:customStyle="1" w:styleId="85">
    <w:name w:val="Імпортований стиль 85"/>
    <w:rsid w:val="00D518DF"/>
    <w:pPr>
      <w:numPr>
        <w:numId w:val="103"/>
      </w:numPr>
    </w:pPr>
  </w:style>
  <w:style w:type="numbering" w:customStyle="1" w:styleId="86">
    <w:name w:val="Імпортований стиль 86"/>
    <w:rsid w:val="00D518DF"/>
    <w:pPr>
      <w:numPr>
        <w:numId w:val="104"/>
      </w:numPr>
    </w:pPr>
  </w:style>
  <w:style w:type="numbering" w:customStyle="1" w:styleId="87">
    <w:name w:val="Імпортований стиль 87"/>
    <w:rsid w:val="00D518DF"/>
    <w:pPr>
      <w:numPr>
        <w:numId w:val="105"/>
      </w:numPr>
    </w:pPr>
  </w:style>
  <w:style w:type="numbering" w:customStyle="1" w:styleId="88">
    <w:name w:val="Імпортований стиль 88"/>
    <w:rsid w:val="00D518DF"/>
    <w:pPr>
      <w:numPr>
        <w:numId w:val="106"/>
      </w:numPr>
    </w:pPr>
  </w:style>
  <w:style w:type="numbering" w:customStyle="1" w:styleId="89">
    <w:name w:val="Імпортований стиль 89"/>
    <w:rsid w:val="00D518DF"/>
    <w:pPr>
      <w:numPr>
        <w:numId w:val="107"/>
      </w:numPr>
    </w:pPr>
  </w:style>
  <w:style w:type="numbering" w:customStyle="1" w:styleId="90">
    <w:name w:val="Імпортований стиль 90"/>
    <w:rsid w:val="00D518DF"/>
    <w:pPr>
      <w:numPr>
        <w:numId w:val="108"/>
      </w:numPr>
    </w:pPr>
  </w:style>
  <w:style w:type="paragraph" w:styleId="afff2">
    <w:name w:val="Document Map"/>
    <w:basedOn w:val="a6"/>
    <w:link w:val="afff3"/>
    <w:unhideWhenUsed/>
    <w:qFormat/>
    <w:rsid w:val="00D518DF"/>
    <w:rPr>
      <w:rFonts w:ascii="Tahoma" w:hAnsi="Tahoma" w:cs="Tahoma"/>
      <w:sz w:val="16"/>
      <w:szCs w:val="16"/>
    </w:rPr>
  </w:style>
  <w:style w:type="character" w:customStyle="1" w:styleId="afff3">
    <w:name w:val="Схема документа Знак"/>
    <w:link w:val="afff2"/>
    <w:qFormat/>
    <w:rsid w:val="00D518DF"/>
    <w:rPr>
      <w:rFonts w:ascii="Tahoma" w:hAnsi="Tahoma" w:cs="Tahoma"/>
      <w:sz w:val="16"/>
      <w:szCs w:val="16"/>
    </w:rPr>
  </w:style>
  <w:style w:type="character" w:customStyle="1" w:styleId="6b">
    <w:name w:val="Заголовок 6 Знак"/>
    <w:link w:val="6a"/>
    <w:qFormat/>
    <w:rsid w:val="001E28F2"/>
    <w:rPr>
      <w:rFonts w:ascii="Calibri Light" w:eastAsia="Times New Roman" w:hAnsi="Calibri Light" w:cs="Times New Roman"/>
      <w:i/>
      <w:iCs/>
      <w:color w:val="1F4D78"/>
      <w:sz w:val="28"/>
    </w:rPr>
  </w:style>
  <w:style w:type="paragraph" w:customStyle="1" w:styleId="-11">
    <w:name w:val="Цветной список - Акцент 11"/>
    <w:basedOn w:val="a6"/>
    <w:uiPriority w:val="34"/>
    <w:qFormat/>
    <w:rsid w:val="001E28F2"/>
    <w:pPr>
      <w:spacing w:after="200" w:line="276" w:lineRule="auto"/>
      <w:ind w:left="720" w:firstLine="0"/>
      <w:contextualSpacing/>
      <w:jc w:val="left"/>
    </w:pPr>
    <w:rPr>
      <w:rFonts w:ascii="Calibri" w:hAnsi="Calibri"/>
      <w:sz w:val="22"/>
      <w:lang w:val="en-US"/>
    </w:rPr>
  </w:style>
  <w:style w:type="paragraph" w:customStyle="1" w:styleId="xl63">
    <w:name w:val="xl63"/>
    <w:basedOn w:val="a6"/>
    <w:rsid w:val="00043DEB"/>
    <w:pPr>
      <w:spacing w:before="100" w:beforeAutospacing="1" w:after="100" w:afterAutospacing="1"/>
      <w:ind w:firstLine="0"/>
      <w:jc w:val="left"/>
      <w:textAlignment w:val="top"/>
    </w:pPr>
    <w:rPr>
      <w:rFonts w:eastAsia="Times New Roman"/>
      <w:sz w:val="26"/>
      <w:szCs w:val="26"/>
      <w:lang w:eastAsia="ru-RU"/>
    </w:rPr>
  </w:style>
  <w:style w:type="paragraph" w:customStyle="1" w:styleId="xl64">
    <w:name w:val="xl64"/>
    <w:basedOn w:val="a6"/>
    <w:rsid w:val="00043DE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sz w:val="26"/>
      <w:szCs w:val="26"/>
      <w:lang w:eastAsia="ru-RU"/>
    </w:rPr>
  </w:style>
  <w:style w:type="paragraph" w:customStyle="1" w:styleId="xl65">
    <w:name w:val="xl65"/>
    <w:basedOn w:val="a6"/>
    <w:rsid w:val="00043DE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b/>
      <w:bCs/>
      <w:sz w:val="26"/>
      <w:szCs w:val="26"/>
      <w:lang w:eastAsia="ru-RU"/>
    </w:rPr>
  </w:style>
  <w:style w:type="paragraph" w:customStyle="1" w:styleId="xl66">
    <w:name w:val="xl66"/>
    <w:basedOn w:val="a6"/>
    <w:rsid w:val="00043DE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sz w:val="26"/>
      <w:szCs w:val="26"/>
      <w:lang w:eastAsia="ru-RU"/>
    </w:rPr>
  </w:style>
  <w:style w:type="paragraph" w:customStyle="1" w:styleId="xl67">
    <w:name w:val="xl67"/>
    <w:basedOn w:val="a6"/>
    <w:rsid w:val="00043DEB"/>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26"/>
      <w:szCs w:val="26"/>
      <w:lang w:eastAsia="ru-RU"/>
    </w:rPr>
  </w:style>
  <w:style w:type="paragraph" w:customStyle="1" w:styleId="1f6">
    <w:name w:val="Обычный1"/>
    <w:qFormat/>
    <w:rsid w:val="000B13DA"/>
    <w:pPr>
      <w:spacing w:after="200" w:line="276" w:lineRule="auto"/>
      <w:ind w:firstLine="709"/>
      <w:jc w:val="both"/>
    </w:pPr>
    <w:rPr>
      <w:rFonts w:cs="Calibri"/>
      <w:color w:val="000000"/>
      <w:sz w:val="22"/>
      <w:szCs w:val="22"/>
    </w:rPr>
  </w:style>
  <w:style w:type="paragraph" w:styleId="afff4">
    <w:name w:val="Title"/>
    <w:basedOn w:val="a6"/>
    <w:next w:val="a6"/>
    <w:link w:val="1f7"/>
    <w:uiPriority w:val="10"/>
    <w:qFormat/>
    <w:rsid w:val="000B13DA"/>
    <w:pPr>
      <w:pBdr>
        <w:bottom w:val="single" w:sz="8" w:space="4" w:color="5B9BD5"/>
      </w:pBdr>
      <w:spacing w:after="300"/>
      <w:ind w:firstLine="0"/>
      <w:contextualSpacing/>
      <w:jc w:val="left"/>
    </w:pPr>
    <w:rPr>
      <w:rFonts w:ascii="Calibri Light" w:eastAsia="Times New Roman" w:hAnsi="Calibri Light"/>
      <w:color w:val="323E4F"/>
      <w:spacing w:val="5"/>
      <w:kern w:val="28"/>
      <w:sz w:val="52"/>
      <w:szCs w:val="52"/>
      <w:lang w:eastAsia="ru-RU"/>
    </w:rPr>
  </w:style>
  <w:style w:type="character" w:customStyle="1" w:styleId="1f7">
    <w:name w:val="Заголовок Знак1"/>
    <w:link w:val="afff4"/>
    <w:qFormat/>
    <w:rsid w:val="000B13DA"/>
    <w:rPr>
      <w:rFonts w:ascii="Calibri Light" w:eastAsia="Times New Roman" w:hAnsi="Calibri Light" w:cs="Times New Roman"/>
      <w:color w:val="323E4F"/>
      <w:spacing w:val="5"/>
      <w:kern w:val="28"/>
      <w:sz w:val="52"/>
      <w:szCs w:val="52"/>
      <w:lang w:eastAsia="ru-RU"/>
    </w:rPr>
  </w:style>
  <w:style w:type="paragraph" w:styleId="afff5">
    <w:name w:val="Subtitle"/>
    <w:basedOn w:val="a6"/>
    <w:next w:val="a6"/>
    <w:link w:val="afff6"/>
    <w:uiPriority w:val="11"/>
    <w:qFormat/>
    <w:rsid w:val="000B13DA"/>
    <w:pPr>
      <w:numPr>
        <w:ilvl w:val="1"/>
      </w:numPr>
      <w:spacing w:after="200" w:line="276" w:lineRule="auto"/>
      <w:ind w:firstLine="709"/>
      <w:jc w:val="left"/>
    </w:pPr>
    <w:rPr>
      <w:rFonts w:ascii="Calibri Light" w:eastAsia="Times New Roman" w:hAnsi="Calibri Light"/>
      <w:i/>
      <w:iCs/>
      <w:color w:val="5B9BD5"/>
      <w:spacing w:val="15"/>
      <w:sz w:val="24"/>
      <w:szCs w:val="24"/>
      <w:lang w:eastAsia="ru-RU"/>
    </w:rPr>
  </w:style>
  <w:style w:type="character" w:customStyle="1" w:styleId="afff6">
    <w:name w:val="Подзаголовок Знак"/>
    <w:link w:val="afff5"/>
    <w:qFormat/>
    <w:rsid w:val="000B13DA"/>
    <w:rPr>
      <w:rFonts w:ascii="Calibri Light" w:eastAsia="Times New Roman" w:hAnsi="Calibri Light" w:cs="Times New Roman"/>
      <w:i/>
      <w:iCs/>
      <w:color w:val="5B9BD5"/>
      <w:spacing w:val="15"/>
      <w:sz w:val="24"/>
      <w:szCs w:val="24"/>
      <w:lang w:eastAsia="ru-RU"/>
    </w:rPr>
  </w:style>
  <w:style w:type="table" w:customStyle="1" w:styleId="2f3">
    <w:name w:val="2"/>
    <w:basedOn w:val="TableNormal"/>
    <w:rsid w:val="000B13D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CellMar>
        <w:left w:w="115" w:type="dxa"/>
        <w:right w:w="115" w:type="dxa"/>
      </w:tblCellMar>
    </w:tblPr>
  </w:style>
  <w:style w:type="table" w:customStyle="1" w:styleId="1f8">
    <w:name w:val="1"/>
    <w:basedOn w:val="TableNormal"/>
    <w:rsid w:val="000B13D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CellMar>
        <w:left w:w="115" w:type="dxa"/>
        <w:right w:w="115" w:type="dxa"/>
      </w:tblCellMar>
    </w:tblPr>
  </w:style>
  <w:style w:type="character" w:customStyle="1" w:styleId="afff7">
    <w:name w:val="Основной Знак"/>
    <w:link w:val="afff8"/>
    <w:qFormat/>
    <w:locked/>
    <w:rsid w:val="008E5B6B"/>
    <w:rPr>
      <w:rFonts w:ascii="NewtonCSanPin" w:eastAsia="Times New Roman" w:hAnsi="NewtonCSanPin" w:cs="Times New Roman"/>
      <w:color w:val="000000"/>
      <w:sz w:val="21"/>
      <w:szCs w:val="21"/>
    </w:rPr>
  </w:style>
  <w:style w:type="paragraph" w:customStyle="1" w:styleId="afff8">
    <w:name w:val="Основной"/>
    <w:basedOn w:val="a6"/>
    <w:link w:val="afff7"/>
    <w:qFormat/>
    <w:rsid w:val="008E5B6B"/>
    <w:pPr>
      <w:autoSpaceDE w:val="0"/>
      <w:autoSpaceDN w:val="0"/>
      <w:adjustRightInd w:val="0"/>
      <w:spacing w:line="214" w:lineRule="atLeast"/>
      <w:ind w:firstLine="283"/>
    </w:pPr>
    <w:rPr>
      <w:rFonts w:ascii="NewtonCSanPin" w:eastAsia="Times New Roman" w:hAnsi="NewtonCSanPin"/>
      <w:color w:val="000000"/>
      <w:sz w:val="21"/>
      <w:szCs w:val="21"/>
    </w:rPr>
  </w:style>
  <w:style w:type="character" w:customStyle="1" w:styleId="1f9">
    <w:name w:val="Стиль1 Знак"/>
    <w:link w:val="1fa"/>
    <w:qFormat/>
    <w:locked/>
    <w:rsid w:val="008E5B6B"/>
    <w:rPr>
      <w:rFonts w:ascii="Times New Roman" w:hAnsi="Times New Roman" w:cs="Times New Roman"/>
      <w:sz w:val="28"/>
      <w:szCs w:val="28"/>
    </w:rPr>
  </w:style>
  <w:style w:type="paragraph" w:customStyle="1" w:styleId="1fa">
    <w:name w:val="Стиль1"/>
    <w:basedOn w:val="-310"/>
    <w:link w:val="1f9"/>
    <w:qFormat/>
    <w:rsid w:val="008E5B6B"/>
    <w:pPr>
      <w:ind w:left="0"/>
    </w:pPr>
    <w:rPr>
      <w:szCs w:val="28"/>
    </w:rPr>
  </w:style>
  <w:style w:type="character" w:customStyle="1" w:styleId="2f4">
    <w:name w:val="Стиль2 Знак"/>
    <w:link w:val="2"/>
    <w:uiPriority w:val="99"/>
    <w:locked/>
    <w:rsid w:val="008E5B6B"/>
    <w:rPr>
      <w:rFonts w:ascii="Times New Roman" w:hAnsi="Times New Roman"/>
      <w:sz w:val="28"/>
      <w:szCs w:val="28"/>
      <w:lang w:eastAsia="en-US"/>
    </w:rPr>
  </w:style>
  <w:style w:type="paragraph" w:customStyle="1" w:styleId="2">
    <w:name w:val="Стиль2"/>
    <w:basedOn w:val="-310"/>
    <w:link w:val="2f4"/>
    <w:uiPriority w:val="99"/>
    <w:qFormat/>
    <w:rsid w:val="008E5B6B"/>
    <w:pPr>
      <w:numPr>
        <w:numId w:val="109"/>
      </w:numPr>
      <w:ind w:left="0" w:firstLine="709"/>
    </w:pPr>
    <w:rPr>
      <w:szCs w:val="28"/>
    </w:rPr>
  </w:style>
  <w:style w:type="character" w:customStyle="1" w:styleId="3f2">
    <w:name w:val="Стиль3 Знак"/>
    <w:link w:val="3"/>
    <w:uiPriority w:val="99"/>
    <w:locked/>
    <w:rsid w:val="008E5B6B"/>
    <w:rPr>
      <w:rFonts w:ascii="Times New Roman" w:hAnsi="Times New Roman"/>
      <w:sz w:val="28"/>
      <w:szCs w:val="28"/>
      <w:lang w:eastAsia="en-US"/>
    </w:rPr>
  </w:style>
  <w:style w:type="paragraph" w:customStyle="1" w:styleId="3">
    <w:name w:val="Стиль3"/>
    <w:basedOn w:val="1fa"/>
    <w:link w:val="3f2"/>
    <w:uiPriority w:val="99"/>
    <w:qFormat/>
    <w:rsid w:val="008E5B6B"/>
    <w:pPr>
      <w:numPr>
        <w:numId w:val="110"/>
      </w:numPr>
      <w:ind w:left="0" w:firstLine="709"/>
    </w:pPr>
  </w:style>
  <w:style w:type="numbering" w:customStyle="1" w:styleId="6e">
    <w:name w:val="Нет списка6"/>
    <w:next w:val="a9"/>
    <w:uiPriority w:val="99"/>
    <w:semiHidden/>
    <w:unhideWhenUsed/>
    <w:rsid w:val="004755F7"/>
  </w:style>
  <w:style w:type="numbering" w:customStyle="1" w:styleId="121">
    <w:name w:val="Нет списка12"/>
    <w:next w:val="a9"/>
    <w:uiPriority w:val="99"/>
    <w:semiHidden/>
    <w:unhideWhenUsed/>
    <w:rsid w:val="004755F7"/>
  </w:style>
  <w:style w:type="character" w:customStyle="1" w:styleId="afff9">
    <w:name w:val="Сноска_"/>
    <w:link w:val="afffa"/>
    <w:qFormat/>
    <w:rsid w:val="004755F7"/>
    <w:rPr>
      <w:rFonts w:ascii="Times New Roman" w:eastAsia="Times New Roman" w:hAnsi="Times New Roman" w:cs="Times New Roman"/>
      <w:color w:val="000000"/>
      <w:sz w:val="20"/>
      <w:szCs w:val="15"/>
      <w:shd w:val="clear" w:color="auto" w:fill="FFFFFF"/>
      <w:lang w:val="en-US" w:eastAsia="ru-RU"/>
    </w:rPr>
  </w:style>
  <w:style w:type="character" w:customStyle="1" w:styleId="afffb">
    <w:name w:val="Колонтитул_"/>
    <w:link w:val="afffc"/>
    <w:rsid w:val="004755F7"/>
    <w:rPr>
      <w:rFonts w:ascii="Times New Roman" w:eastAsia="Times New Roman" w:hAnsi="Times New Roman" w:cs="Times New Roman"/>
      <w:sz w:val="20"/>
      <w:szCs w:val="20"/>
      <w:shd w:val="clear" w:color="auto" w:fill="FFFFFF"/>
    </w:rPr>
  </w:style>
  <w:style w:type="paragraph" w:customStyle="1" w:styleId="afffa">
    <w:name w:val="Сноска"/>
    <w:basedOn w:val="a6"/>
    <w:link w:val="afff9"/>
    <w:uiPriority w:val="99"/>
    <w:rsid w:val="004755F7"/>
    <w:pPr>
      <w:shd w:val="clear" w:color="auto" w:fill="FFFFFF"/>
      <w:spacing w:line="187" w:lineRule="exact"/>
    </w:pPr>
    <w:rPr>
      <w:rFonts w:eastAsia="Times New Roman"/>
      <w:color w:val="000000"/>
      <w:sz w:val="20"/>
      <w:szCs w:val="15"/>
      <w:lang w:val="en-US" w:eastAsia="ru-RU"/>
    </w:rPr>
  </w:style>
  <w:style w:type="paragraph" w:customStyle="1" w:styleId="afffc">
    <w:name w:val="Колонтитул"/>
    <w:basedOn w:val="a6"/>
    <w:link w:val="afffb"/>
    <w:qFormat/>
    <w:rsid w:val="004755F7"/>
    <w:pPr>
      <w:shd w:val="clear" w:color="auto" w:fill="FFFFFF"/>
    </w:pPr>
    <w:rPr>
      <w:rFonts w:eastAsia="Times New Roman"/>
      <w:sz w:val="20"/>
      <w:szCs w:val="20"/>
    </w:rPr>
  </w:style>
  <w:style w:type="table" w:customStyle="1" w:styleId="8d">
    <w:name w:val="Сетка таблицы8"/>
    <w:basedOn w:val="a8"/>
    <w:next w:val="aff2"/>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8"/>
    <w:next w:val="aff2"/>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
    <w:next w:val="a9"/>
    <w:uiPriority w:val="99"/>
    <w:semiHidden/>
    <w:unhideWhenUsed/>
    <w:rsid w:val="004755F7"/>
  </w:style>
  <w:style w:type="character" w:customStyle="1" w:styleId="2f5">
    <w:name w:val="Основной текст (2)_"/>
    <w:rsid w:val="004755F7"/>
    <w:rPr>
      <w:rFonts w:ascii="Arial" w:eastAsia="Arial" w:hAnsi="Arial" w:cs="Arial"/>
      <w:b w:val="0"/>
      <w:bCs w:val="0"/>
      <w:i w:val="0"/>
      <w:iCs w:val="0"/>
      <w:smallCaps w:val="0"/>
      <w:strike w:val="0"/>
      <w:spacing w:val="0"/>
      <w:sz w:val="18"/>
      <w:szCs w:val="18"/>
    </w:rPr>
  </w:style>
  <w:style w:type="character" w:customStyle="1" w:styleId="2f6">
    <w:name w:val="Основной текст (2)"/>
    <w:uiPriority w:val="99"/>
    <w:rsid w:val="004755F7"/>
    <w:rPr>
      <w:rFonts w:ascii="Arial" w:eastAsia="Arial" w:hAnsi="Arial" w:cs="Arial"/>
      <w:b w:val="0"/>
      <w:bCs w:val="0"/>
      <w:i w:val="0"/>
      <w:iCs w:val="0"/>
      <w:smallCaps w:val="0"/>
      <w:strike w:val="0"/>
      <w:spacing w:val="0"/>
      <w:sz w:val="18"/>
      <w:szCs w:val="18"/>
    </w:rPr>
  </w:style>
  <w:style w:type="character" w:customStyle="1" w:styleId="afffd">
    <w:name w:val="Основной текст_"/>
    <w:link w:val="7e"/>
    <w:qFormat/>
    <w:rsid w:val="004755F7"/>
    <w:rPr>
      <w:rFonts w:ascii="Times New Roman" w:eastAsia="Times New Roman" w:hAnsi="Times New Roman" w:cs="Times New Roman"/>
      <w:sz w:val="18"/>
      <w:szCs w:val="18"/>
      <w:shd w:val="clear" w:color="auto" w:fill="FFFFFF"/>
    </w:rPr>
  </w:style>
  <w:style w:type="character" w:customStyle="1" w:styleId="3f3">
    <w:name w:val="Основной текст (3)_"/>
    <w:link w:val="3f4"/>
    <w:uiPriority w:val="99"/>
    <w:rsid w:val="004755F7"/>
    <w:rPr>
      <w:rFonts w:ascii="Times New Roman" w:eastAsia="Times New Roman" w:hAnsi="Times New Roman" w:cs="Times New Roman"/>
      <w:sz w:val="23"/>
      <w:szCs w:val="23"/>
      <w:shd w:val="clear" w:color="auto" w:fill="FFFFFF"/>
    </w:rPr>
  </w:style>
  <w:style w:type="character" w:customStyle="1" w:styleId="1fb">
    <w:name w:val="Заголовок №1_"/>
    <w:link w:val="1fc"/>
    <w:uiPriority w:val="99"/>
    <w:rsid w:val="004755F7"/>
    <w:rPr>
      <w:rFonts w:ascii="Times New Roman" w:eastAsia="Times New Roman" w:hAnsi="Times New Roman" w:cs="Times New Roman"/>
      <w:sz w:val="23"/>
      <w:szCs w:val="23"/>
      <w:shd w:val="clear" w:color="auto" w:fill="FFFFFF"/>
    </w:rPr>
  </w:style>
  <w:style w:type="character" w:customStyle="1" w:styleId="4f">
    <w:name w:val="Основной текст (4)_"/>
    <w:link w:val="4f0"/>
    <w:uiPriority w:val="99"/>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7pt">
    <w:name w:val="Колонтитул + 7 pt"/>
    <w:uiPriority w:val="99"/>
    <w:rsid w:val="004755F7"/>
    <w:rPr>
      <w:rFonts w:ascii="Times New Roman" w:eastAsia="Times New Roman" w:hAnsi="Times New Roman" w:cs="Times New Roman"/>
      <w:spacing w:val="0"/>
      <w:sz w:val="14"/>
      <w:szCs w:val="14"/>
      <w:shd w:val="clear" w:color="auto" w:fill="FFFFFF"/>
    </w:rPr>
  </w:style>
  <w:style w:type="character" w:customStyle="1" w:styleId="1fd">
    <w:name w:val="Основной текст1"/>
    <w:qFormat/>
    <w:rsid w:val="004755F7"/>
    <w:rPr>
      <w:rFonts w:ascii="Times New Roman" w:eastAsia="Times New Roman" w:hAnsi="Times New Roman" w:cs="Times New Roman"/>
      <w:sz w:val="18"/>
      <w:szCs w:val="18"/>
      <w:u w:val="single"/>
      <w:shd w:val="clear" w:color="auto" w:fill="FFFFFF"/>
    </w:rPr>
  </w:style>
  <w:style w:type="character" w:customStyle="1" w:styleId="5f">
    <w:name w:val="Основной текст (5)_"/>
    <w:uiPriority w:val="99"/>
    <w:rsid w:val="004755F7"/>
    <w:rPr>
      <w:rFonts w:ascii="Arial" w:eastAsia="Arial" w:hAnsi="Arial" w:cs="Arial"/>
      <w:b w:val="0"/>
      <w:bCs w:val="0"/>
      <w:i w:val="0"/>
      <w:iCs w:val="0"/>
      <w:smallCaps w:val="0"/>
      <w:strike w:val="0"/>
      <w:spacing w:val="0"/>
      <w:sz w:val="11"/>
      <w:szCs w:val="11"/>
    </w:rPr>
  </w:style>
  <w:style w:type="character" w:customStyle="1" w:styleId="5f0">
    <w:name w:val="Основной текст (5)"/>
    <w:uiPriority w:val="99"/>
    <w:rsid w:val="004755F7"/>
    <w:rPr>
      <w:rFonts w:ascii="Arial" w:eastAsia="Arial" w:hAnsi="Arial" w:cs="Arial"/>
      <w:b w:val="0"/>
      <w:bCs w:val="0"/>
      <w:i w:val="0"/>
      <w:iCs w:val="0"/>
      <w:smallCaps w:val="0"/>
      <w:strike w:val="0"/>
      <w:spacing w:val="0"/>
      <w:sz w:val="11"/>
      <w:szCs w:val="11"/>
    </w:rPr>
  </w:style>
  <w:style w:type="character" w:customStyle="1" w:styleId="6f">
    <w:name w:val="Основной текст (6)_"/>
    <w:uiPriority w:val="99"/>
    <w:rsid w:val="004755F7"/>
    <w:rPr>
      <w:rFonts w:ascii="Consolas" w:eastAsia="Consolas" w:hAnsi="Consolas" w:cs="Consolas"/>
      <w:b w:val="0"/>
      <w:bCs w:val="0"/>
      <w:i w:val="0"/>
      <w:iCs w:val="0"/>
      <w:smallCaps w:val="0"/>
      <w:strike w:val="0"/>
      <w:spacing w:val="0"/>
      <w:w w:val="100"/>
      <w:sz w:val="17"/>
      <w:szCs w:val="17"/>
    </w:rPr>
  </w:style>
  <w:style w:type="character" w:customStyle="1" w:styleId="6f0">
    <w:name w:val="Основной текст (6)"/>
    <w:uiPriority w:val="99"/>
    <w:rsid w:val="004755F7"/>
    <w:rPr>
      <w:rFonts w:ascii="Consolas" w:eastAsia="Consolas" w:hAnsi="Consolas" w:cs="Consolas"/>
      <w:b w:val="0"/>
      <w:bCs w:val="0"/>
      <w:i w:val="0"/>
      <w:iCs w:val="0"/>
      <w:smallCaps w:val="0"/>
      <w:strike w:val="0"/>
      <w:spacing w:val="0"/>
      <w:w w:val="100"/>
      <w:sz w:val="17"/>
      <w:szCs w:val="17"/>
    </w:rPr>
  </w:style>
  <w:style w:type="character" w:customStyle="1" w:styleId="2f7">
    <w:name w:val="Основной текст2"/>
    <w:uiPriority w:val="99"/>
    <w:rsid w:val="004755F7"/>
    <w:rPr>
      <w:rFonts w:ascii="Times New Roman" w:eastAsia="Times New Roman" w:hAnsi="Times New Roman" w:cs="Times New Roman"/>
      <w:sz w:val="18"/>
      <w:szCs w:val="18"/>
      <w:shd w:val="clear" w:color="auto" w:fill="FFFFFF"/>
    </w:rPr>
  </w:style>
  <w:style w:type="character" w:customStyle="1" w:styleId="8e">
    <w:name w:val="Основной текст (8)_"/>
    <w:link w:val="8f"/>
    <w:uiPriority w:val="99"/>
    <w:rsid w:val="004755F7"/>
    <w:rPr>
      <w:rFonts w:ascii="Arial" w:eastAsia="Arial" w:hAnsi="Arial" w:cs="Arial"/>
      <w:color w:val="000000"/>
      <w:sz w:val="21"/>
      <w:szCs w:val="21"/>
      <w:shd w:val="clear" w:color="auto" w:fill="FFFFFF"/>
      <w:lang w:val="en-US" w:eastAsia="ru-RU"/>
    </w:rPr>
  </w:style>
  <w:style w:type="character" w:customStyle="1" w:styleId="94">
    <w:name w:val="Основной текст (9)_"/>
    <w:link w:val="95"/>
    <w:uiPriority w:val="99"/>
    <w:rsid w:val="004755F7"/>
    <w:rPr>
      <w:rFonts w:ascii="Times New Roman" w:eastAsia="Times New Roman" w:hAnsi="Times New Roman" w:cs="Times New Roman"/>
      <w:color w:val="000000"/>
      <w:sz w:val="20"/>
      <w:szCs w:val="20"/>
      <w:shd w:val="clear" w:color="auto" w:fill="FFFFFF"/>
      <w:lang w:val="en-US" w:eastAsia="ru-RU"/>
    </w:rPr>
  </w:style>
  <w:style w:type="character" w:customStyle="1" w:styleId="7f">
    <w:name w:val="Основной текст (7)_"/>
    <w:link w:val="7f0"/>
    <w:uiPriority w:val="99"/>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100">
    <w:name w:val="Основной текст (10)_"/>
    <w:uiPriority w:val="99"/>
    <w:rsid w:val="004755F7"/>
    <w:rPr>
      <w:rFonts w:ascii="Times New Roman" w:eastAsia="Times New Roman" w:hAnsi="Times New Roman" w:cs="Times New Roman"/>
      <w:b w:val="0"/>
      <w:bCs w:val="0"/>
      <w:i w:val="0"/>
      <w:iCs w:val="0"/>
      <w:smallCaps w:val="0"/>
      <w:strike w:val="0"/>
      <w:spacing w:val="50"/>
      <w:sz w:val="29"/>
      <w:szCs w:val="29"/>
    </w:rPr>
  </w:style>
  <w:style w:type="character" w:customStyle="1" w:styleId="100pt">
    <w:name w:val="Основной текст (10) + Интервал 0 pt"/>
    <w:uiPriority w:val="99"/>
    <w:rsid w:val="004755F7"/>
    <w:rPr>
      <w:rFonts w:ascii="Times New Roman" w:eastAsia="Times New Roman" w:hAnsi="Times New Roman" w:cs="Times New Roman"/>
      <w:b w:val="0"/>
      <w:bCs w:val="0"/>
      <w:i w:val="0"/>
      <w:iCs w:val="0"/>
      <w:smallCaps w:val="0"/>
      <w:strike w:val="0"/>
      <w:spacing w:val="0"/>
      <w:sz w:val="29"/>
      <w:szCs w:val="29"/>
    </w:rPr>
  </w:style>
  <w:style w:type="character" w:customStyle="1" w:styleId="101">
    <w:name w:val="Основной текст (10)"/>
    <w:uiPriority w:val="99"/>
    <w:rsid w:val="004755F7"/>
    <w:rPr>
      <w:rFonts w:ascii="Times New Roman" w:eastAsia="Times New Roman" w:hAnsi="Times New Roman" w:cs="Times New Roman"/>
      <w:b w:val="0"/>
      <w:bCs w:val="0"/>
      <w:i w:val="0"/>
      <w:iCs w:val="0"/>
      <w:smallCaps w:val="0"/>
      <w:strike w:val="0"/>
      <w:spacing w:val="50"/>
      <w:sz w:val="29"/>
      <w:szCs w:val="29"/>
    </w:rPr>
  </w:style>
  <w:style w:type="character" w:customStyle="1" w:styleId="109pt0pt">
    <w:name w:val="Основной текст (10) + 9 pt;Курсив;Интервал 0 pt"/>
    <w:uiPriority w:val="99"/>
    <w:rsid w:val="004755F7"/>
    <w:rPr>
      <w:rFonts w:ascii="Times New Roman" w:eastAsia="Times New Roman" w:hAnsi="Times New Roman" w:cs="Times New Roman"/>
      <w:b w:val="0"/>
      <w:bCs w:val="0"/>
      <w:i/>
      <w:iCs/>
      <w:smallCaps w:val="0"/>
      <w:strike w:val="0"/>
      <w:spacing w:val="0"/>
      <w:sz w:val="18"/>
      <w:szCs w:val="18"/>
    </w:rPr>
  </w:style>
  <w:style w:type="character" w:customStyle="1" w:styleId="afffe">
    <w:name w:val="Подпись к таблице_"/>
    <w:link w:val="affff"/>
    <w:uiPriority w:val="99"/>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122">
    <w:name w:val="Основной текст (12)_"/>
    <w:link w:val="123"/>
    <w:uiPriority w:val="99"/>
    <w:rsid w:val="004755F7"/>
    <w:rPr>
      <w:rFonts w:ascii="Times New Roman" w:eastAsia="Times New Roman" w:hAnsi="Times New Roman" w:cs="Times New Roman"/>
      <w:sz w:val="23"/>
      <w:szCs w:val="23"/>
      <w:shd w:val="clear" w:color="auto" w:fill="FFFFFF"/>
    </w:rPr>
  </w:style>
  <w:style w:type="character" w:customStyle="1" w:styleId="123pt">
    <w:name w:val="Основной текст (12) + Интервал 3 pt"/>
    <w:uiPriority w:val="99"/>
    <w:rsid w:val="004755F7"/>
    <w:rPr>
      <w:rFonts w:ascii="Times New Roman" w:eastAsia="Times New Roman" w:hAnsi="Times New Roman" w:cs="Times New Roman"/>
      <w:spacing w:val="60"/>
      <w:sz w:val="23"/>
      <w:szCs w:val="23"/>
      <w:shd w:val="clear" w:color="auto" w:fill="FFFFFF"/>
    </w:rPr>
  </w:style>
  <w:style w:type="character" w:customStyle="1" w:styleId="3f5">
    <w:name w:val="Основной текст3"/>
    <w:uiPriority w:val="99"/>
    <w:rsid w:val="004755F7"/>
    <w:rPr>
      <w:rFonts w:ascii="Times New Roman" w:eastAsia="Times New Roman" w:hAnsi="Times New Roman" w:cs="Times New Roman"/>
      <w:sz w:val="18"/>
      <w:szCs w:val="18"/>
      <w:shd w:val="clear" w:color="auto" w:fill="FFFFFF"/>
    </w:rPr>
  </w:style>
  <w:style w:type="character" w:customStyle="1" w:styleId="1pt">
    <w:name w:val="Основной текст + Интервал 1 pt"/>
    <w:uiPriority w:val="99"/>
    <w:rsid w:val="004755F7"/>
    <w:rPr>
      <w:rFonts w:ascii="Times New Roman" w:eastAsia="Times New Roman" w:hAnsi="Times New Roman" w:cs="Times New Roman"/>
      <w:spacing w:val="30"/>
      <w:sz w:val="18"/>
      <w:szCs w:val="18"/>
      <w:shd w:val="clear" w:color="auto" w:fill="FFFFFF"/>
    </w:rPr>
  </w:style>
  <w:style w:type="character" w:customStyle="1" w:styleId="113">
    <w:name w:val="Основной текст (11)_"/>
    <w:uiPriority w:val="99"/>
    <w:rsid w:val="004755F7"/>
    <w:rPr>
      <w:rFonts w:ascii="Times New Roman" w:eastAsia="Times New Roman" w:hAnsi="Times New Roman" w:cs="Times New Roman"/>
      <w:b w:val="0"/>
      <w:bCs w:val="0"/>
      <w:i w:val="0"/>
      <w:iCs w:val="0"/>
      <w:smallCaps w:val="0"/>
      <w:strike w:val="0"/>
      <w:spacing w:val="0"/>
      <w:sz w:val="18"/>
      <w:szCs w:val="18"/>
    </w:rPr>
  </w:style>
  <w:style w:type="character" w:customStyle="1" w:styleId="2f8">
    <w:name w:val="Заголовок №2_"/>
    <w:uiPriority w:val="99"/>
    <w:rsid w:val="004755F7"/>
    <w:rPr>
      <w:rFonts w:ascii="Times New Roman" w:eastAsia="Times New Roman" w:hAnsi="Times New Roman" w:cs="Times New Roman"/>
      <w:b w:val="0"/>
      <w:bCs w:val="0"/>
      <w:i w:val="0"/>
      <w:iCs w:val="0"/>
      <w:smallCaps w:val="0"/>
      <w:strike w:val="0"/>
      <w:spacing w:val="0"/>
      <w:sz w:val="18"/>
      <w:szCs w:val="18"/>
    </w:rPr>
  </w:style>
  <w:style w:type="character" w:customStyle="1" w:styleId="7f1">
    <w:name w:val="Основной текст (7) + Полужирный"/>
    <w:uiPriority w:val="99"/>
    <w:rsid w:val="004755F7"/>
    <w:rPr>
      <w:rFonts w:ascii="Times New Roman" w:eastAsia="Times New Roman" w:hAnsi="Times New Roman" w:cs="Times New Roman"/>
      <w:b/>
      <w:bCs/>
      <w:color w:val="000000"/>
      <w:sz w:val="18"/>
      <w:szCs w:val="18"/>
      <w:shd w:val="clear" w:color="auto" w:fill="FFFFFF"/>
      <w:lang w:val="en-US" w:eastAsia="ru-RU"/>
    </w:rPr>
  </w:style>
  <w:style w:type="character" w:customStyle="1" w:styleId="8pt">
    <w:name w:val="Основной текст + 8 pt;Полужирный"/>
    <w:uiPriority w:val="99"/>
    <w:rsid w:val="004755F7"/>
    <w:rPr>
      <w:rFonts w:ascii="Times New Roman" w:eastAsia="Times New Roman" w:hAnsi="Times New Roman" w:cs="Times New Roman"/>
      <w:b/>
      <w:bCs/>
      <w:sz w:val="16"/>
      <w:szCs w:val="16"/>
      <w:shd w:val="clear" w:color="auto" w:fill="FFFFFF"/>
    </w:rPr>
  </w:style>
  <w:style w:type="character" w:customStyle="1" w:styleId="affff0">
    <w:name w:val="Основной текст + Полужирный"/>
    <w:uiPriority w:val="99"/>
    <w:rsid w:val="004755F7"/>
    <w:rPr>
      <w:rFonts w:ascii="Times New Roman" w:eastAsia="Times New Roman" w:hAnsi="Times New Roman" w:cs="Times New Roman"/>
      <w:b/>
      <w:bCs/>
      <w:sz w:val="18"/>
      <w:szCs w:val="18"/>
      <w:shd w:val="clear" w:color="auto" w:fill="FFFFFF"/>
    </w:rPr>
  </w:style>
  <w:style w:type="character" w:customStyle="1" w:styleId="affff1">
    <w:name w:val="Подпись к картинке_"/>
    <w:link w:val="affff2"/>
    <w:uiPriority w:val="99"/>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114">
    <w:name w:val="Основной текст (11)"/>
    <w:uiPriority w:val="99"/>
    <w:rsid w:val="004755F7"/>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affff3">
    <w:name w:val="Оглавление_"/>
    <w:link w:val="affff4"/>
    <w:uiPriority w:val="99"/>
    <w:rsid w:val="004755F7"/>
    <w:rPr>
      <w:rFonts w:ascii="Times New Roman" w:eastAsia="Times New Roman" w:hAnsi="Times New Roman" w:cs="Times New Roman"/>
      <w:sz w:val="18"/>
      <w:szCs w:val="18"/>
      <w:shd w:val="clear" w:color="auto" w:fill="FFFFFF"/>
    </w:rPr>
  </w:style>
  <w:style w:type="character" w:customStyle="1" w:styleId="131">
    <w:name w:val="Основной текст (13)_"/>
    <w:link w:val="132"/>
    <w:uiPriority w:val="99"/>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4f1">
    <w:name w:val="Основной текст4"/>
    <w:uiPriority w:val="99"/>
    <w:rsid w:val="004755F7"/>
    <w:rPr>
      <w:rFonts w:ascii="Times New Roman" w:eastAsia="Times New Roman" w:hAnsi="Times New Roman" w:cs="Times New Roman"/>
      <w:sz w:val="18"/>
      <w:szCs w:val="18"/>
      <w:shd w:val="clear" w:color="auto" w:fill="FFFFFF"/>
    </w:rPr>
  </w:style>
  <w:style w:type="character" w:customStyle="1" w:styleId="140">
    <w:name w:val="Основной текст (14)_"/>
    <w:link w:val="141"/>
    <w:uiPriority w:val="99"/>
    <w:rsid w:val="004755F7"/>
    <w:rPr>
      <w:rFonts w:ascii="Times New Roman" w:eastAsia="Times New Roman" w:hAnsi="Times New Roman" w:cs="Times New Roman"/>
      <w:color w:val="000000"/>
      <w:sz w:val="14"/>
      <w:szCs w:val="14"/>
      <w:shd w:val="clear" w:color="auto" w:fill="FFFFFF"/>
      <w:lang w:val="en-US" w:eastAsia="ru-RU"/>
    </w:rPr>
  </w:style>
  <w:style w:type="character" w:customStyle="1" w:styleId="9pt">
    <w:name w:val="Колонтитул + 9 pt;Полужирный"/>
    <w:uiPriority w:val="99"/>
    <w:rsid w:val="004755F7"/>
    <w:rPr>
      <w:rFonts w:ascii="Times New Roman" w:eastAsia="Times New Roman" w:hAnsi="Times New Roman" w:cs="Times New Roman"/>
      <w:b/>
      <w:bCs/>
      <w:spacing w:val="0"/>
      <w:sz w:val="18"/>
      <w:szCs w:val="18"/>
      <w:shd w:val="clear" w:color="auto" w:fill="FFFFFF"/>
    </w:rPr>
  </w:style>
  <w:style w:type="character" w:customStyle="1" w:styleId="151">
    <w:name w:val="Основной текст (15)_"/>
    <w:link w:val="152"/>
    <w:uiPriority w:val="99"/>
    <w:rsid w:val="004755F7"/>
    <w:rPr>
      <w:rFonts w:ascii="Times New Roman" w:eastAsia="Times New Roman" w:hAnsi="Times New Roman" w:cs="Times New Roman"/>
      <w:sz w:val="18"/>
      <w:szCs w:val="18"/>
      <w:shd w:val="clear" w:color="auto" w:fill="FFFFFF"/>
    </w:rPr>
  </w:style>
  <w:style w:type="character" w:customStyle="1" w:styleId="affff5">
    <w:name w:val="Основной текст + Курсив"/>
    <w:uiPriority w:val="99"/>
    <w:rsid w:val="004755F7"/>
    <w:rPr>
      <w:rFonts w:ascii="Times New Roman" w:eastAsia="Times New Roman" w:hAnsi="Times New Roman" w:cs="Times New Roman"/>
      <w:i/>
      <w:iCs/>
      <w:sz w:val="18"/>
      <w:szCs w:val="18"/>
      <w:shd w:val="clear" w:color="auto" w:fill="FFFFFF"/>
    </w:rPr>
  </w:style>
  <w:style w:type="character" w:customStyle="1" w:styleId="160">
    <w:name w:val="Основной текст (16)_"/>
    <w:link w:val="161"/>
    <w:uiPriority w:val="99"/>
    <w:rsid w:val="004755F7"/>
    <w:rPr>
      <w:rFonts w:ascii="Times New Roman" w:eastAsia="Times New Roman" w:hAnsi="Times New Roman" w:cs="Times New Roman"/>
      <w:sz w:val="18"/>
      <w:szCs w:val="18"/>
      <w:shd w:val="clear" w:color="auto" w:fill="FFFFFF"/>
    </w:rPr>
  </w:style>
  <w:style w:type="character" w:customStyle="1" w:styleId="171">
    <w:name w:val="Основной текст (17)_"/>
    <w:link w:val="172"/>
    <w:uiPriority w:val="99"/>
    <w:rsid w:val="004755F7"/>
    <w:rPr>
      <w:rFonts w:ascii="Times New Roman" w:eastAsia="Times New Roman" w:hAnsi="Times New Roman" w:cs="Times New Roman"/>
      <w:sz w:val="17"/>
      <w:szCs w:val="17"/>
      <w:shd w:val="clear" w:color="auto" w:fill="FFFFFF"/>
    </w:rPr>
  </w:style>
  <w:style w:type="character" w:customStyle="1" w:styleId="180">
    <w:name w:val="Основной текст (18)_"/>
    <w:link w:val="181"/>
    <w:uiPriority w:val="99"/>
    <w:rsid w:val="004755F7"/>
    <w:rPr>
      <w:rFonts w:ascii="Times New Roman" w:eastAsia="Times New Roman" w:hAnsi="Times New Roman" w:cs="Times New Roman"/>
      <w:sz w:val="18"/>
      <w:szCs w:val="18"/>
      <w:shd w:val="clear" w:color="auto" w:fill="FFFFFF"/>
    </w:rPr>
  </w:style>
  <w:style w:type="character" w:customStyle="1" w:styleId="190">
    <w:name w:val="Основной текст (19)_"/>
    <w:link w:val="191"/>
    <w:uiPriority w:val="99"/>
    <w:rsid w:val="004755F7"/>
    <w:rPr>
      <w:rFonts w:ascii="Times New Roman" w:eastAsia="Times New Roman" w:hAnsi="Times New Roman" w:cs="Times New Roman"/>
      <w:sz w:val="18"/>
      <w:szCs w:val="18"/>
      <w:shd w:val="clear" w:color="auto" w:fill="FFFFFF"/>
    </w:rPr>
  </w:style>
  <w:style w:type="character" w:customStyle="1" w:styleId="5f1">
    <w:name w:val="Основной текст5"/>
    <w:uiPriority w:val="99"/>
    <w:rsid w:val="004755F7"/>
    <w:rPr>
      <w:rFonts w:ascii="Times New Roman" w:eastAsia="Times New Roman" w:hAnsi="Times New Roman" w:cs="Times New Roman"/>
      <w:sz w:val="18"/>
      <w:szCs w:val="18"/>
      <w:u w:val="single"/>
      <w:shd w:val="clear" w:color="auto" w:fill="FFFFFF"/>
    </w:rPr>
  </w:style>
  <w:style w:type="character" w:customStyle="1" w:styleId="71pt">
    <w:name w:val="Основной текст (7) + Интервал 1 pt"/>
    <w:uiPriority w:val="99"/>
    <w:rsid w:val="004755F7"/>
    <w:rPr>
      <w:rFonts w:ascii="Times New Roman" w:eastAsia="Times New Roman" w:hAnsi="Times New Roman" w:cs="Times New Roman"/>
      <w:color w:val="000000"/>
      <w:spacing w:val="20"/>
      <w:sz w:val="18"/>
      <w:szCs w:val="18"/>
      <w:shd w:val="clear" w:color="auto" w:fill="FFFFFF"/>
      <w:lang w:val="en-US" w:eastAsia="ru-RU"/>
    </w:rPr>
  </w:style>
  <w:style w:type="character" w:customStyle="1" w:styleId="2f9">
    <w:name w:val="Заголовок №2 + Не полужирный;Курсив"/>
    <w:uiPriority w:val="99"/>
    <w:rsid w:val="004755F7"/>
    <w:rPr>
      <w:rFonts w:ascii="Times New Roman" w:eastAsia="Times New Roman" w:hAnsi="Times New Roman" w:cs="Times New Roman"/>
      <w:b/>
      <w:bCs/>
      <w:i/>
      <w:iCs/>
      <w:smallCaps w:val="0"/>
      <w:strike w:val="0"/>
      <w:spacing w:val="0"/>
      <w:sz w:val="18"/>
      <w:szCs w:val="18"/>
    </w:rPr>
  </w:style>
  <w:style w:type="character" w:customStyle="1" w:styleId="2fa">
    <w:name w:val="Заголовок №2 + Не полужирный"/>
    <w:uiPriority w:val="99"/>
    <w:rsid w:val="004755F7"/>
    <w:rPr>
      <w:rFonts w:ascii="Times New Roman" w:eastAsia="Times New Roman" w:hAnsi="Times New Roman" w:cs="Times New Roman"/>
      <w:b/>
      <w:bCs/>
      <w:i w:val="0"/>
      <w:iCs w:val="0"/>
      <w:smallCaps w:val="0"/>
      <w:strike w:val="0"/>
      <w:spacing w:val="0"/>
      <w:sz w:val="18"/>
      <w:szCs w:val="18"/>
    </w:rPr>
  </w:style>
  <w:style w:type="character" w:customStyle="1" w:styleId="74pt">
    <w:name w:val="Основной текст (7) + 4 pt;Не курсив"/>
    <w:uiPriority w:val="99"/>
    <w:rsid w:val="004755F7"/>
    <w:rPr>
      <w:rFonts w:ascii="Times New Roman" w:eastAsia="Times New Roman" w:hAnsi="Times New Roman" w:cs="Times New Roman"/>
      <w:i/>
      <w:iCs/>
      <w:color w:val="000000"/>
      <w:sz w:val="8"/>
      <w:szCs w:val="8"/>
      <w:shd w:val="clear" w:color="auto" w:fill="FFFFFF"/>
      <w:lang w:val="en-US" w:eastAsia="ru-RU"/>
    </w:rPr>
  </w:style>
  <w:style w:type="character" w:customStyle="1" w:styleId="2fb">
    <w:name w:val="Подпись к таблице (2)_"/>
    <w:link w:val="2fc"/>
    <w:uiPriority w:val="99"/>
    <w:rsid w:val="004755F7"/>
    <w:rPr>
      <w:rFonts w:ascii="Times New Roman" w:eastAsia="Times New Roman" w:hAnsi="Times New Roman" w:cs="Times New Roman"/>
      <w:sz w:val="18"/>
      <w:szCs w:val="18"/>
      <w:shd w:val="clear" w:color="auto" w:fill="FFFFFF"/>
    </w:rPr>
  </w:style>
  <w:style w:type="character" w:customStyle="1" w:styleId="9pt0">
    <w:name w:val="Колонтитул + 9 pt;Курсив"/>
    <w:uiPriority w:val="99"/>
    <w:rsid w:val="004755F7"/>
    <w:rPr>
      <w:rFonts w:ascii="Times New Roman" w:eastAsia="Times New Roman" w:hAnsi="Times New Roman" w:cs="Times New Roman"/>
      <w:i/>
      <w:iCs/>
      <w:spacing w:val="0"/>
      <w:sz w:val="18"/>
      <w:szCs w:val="18"/>
      <w:shd w:val="clear" w:color="auto" w:fill="FFFFFF"/>
    </w:rPr>
  </w:style>
  <w:style w:type="character" w:customStyle="1" w:styleId="6f1">
    <w:name w:val="Основной текст6"/>
    <w:uiPriority w:val="99"/>
    <w:rsid w:val="004755F7"/>
    <w:rPr>
      <w:rFonts w:ascii="Times New Roman" w:eastAsia="Times New Roman" w:hAnsi="Times New Roman" w:cs="Times New Roman"/>
      <w:sz w:val="18"/>
      <w:szCs w:val="18"/>
      <w:u w:val="single"/>
      <w:shd w:val="clear" w:color="auto" w:fill="FFFFFF"/>
    </w:rPr>
  </w:style>
  <w:style w:type="character" w:customStyle="1" w:styleId="2fd">
    <w:name w:val="Заголовок №2"/>
    <w:uiPriority w:val="99"/>
    <w:rsid w:val="004755F7"/>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7f2">
    <w:name w:val="Основной текст (7) + Не курсив"/>
    <w:uiPriority w:val="99"/>
    <w:rsid w:val="004755F7"/>
    <w:rPr>
      <w:rFonts w:ascii="Times New Roman" w:eastAsia="Times New Roman" w:hAnsi="Times New Roman" w:cs="Times New Roman"/>
      <w:i/>
      <w:iCs/>
      <w:color w:val="000000"/>
      <w:sz w:val="18"/>
      <w:szCs w:val="18"/>
      <w:shd w:val="clear" w:color="auto" w:fill="FFFFFF"/>
      <w:lang w:val="en-US" w:eastAsia="ru-RU"/>
    </w:rPr>
  </w:style>
  <w:style w:type="paragraph" w:customStyle="1" w:styleId="7e">
    <w:name w:val="Основной текст7"/>
    <w:basedOn w:val="a6"/>
    <w:link w:val="afffd"/>
    <w:uiPriority w:val="99"/>
    <w:rsid w:val="004755F7"/>
    <w:pPr>
      <w:shd w:val="clear" w:color="auto" w:fill="FFFFFF"/>
      <w:spacing w:before="480" w:after="780" w:line="0" w:lineRule="atLeast"/>
      <w:ind w:hanging="300"/>
      <w:jc w:val="center"/>
    </w:pPr>
    <w:rPr>
      <w:rFonts w:eastAsia="Times New Roman"/>
      <w:sz w:val="18"/>
      <w:szCs w:val="18"/>
    </w:rPr>
  </w:style>
  <w:style w:type="paragraph" w:customStyle="1" w:styleId="3f4">
    <w:name w:val="Основной текст (3)"/>
    <w:basedOn w:val="a6"/>
    <w:link w:val="3f3"/>
    <w:uiPriority w:val="99"/>
    <w:rsid w:val="004755F7"/>
    <w:pPr>
      <w:shd w:val="clear" w:color="auto" w:fill="FFFFFF"/>
      <w:spacing w:before="780" w:line="283" w:lineRule="exact"/>
      <w:jc w:val="center"/>
    </w:pPr>
    <w:rPr>
      <w:rFonts w:eastAsia="Times New Roman"/>
      <w:sz w:val="23"/>
      <w:szCs w:val="23"/>
    </w:rPr>
  </w:style>
  <w:style w:type="paragraph" w:customStyle="1" w:styleId="1fc">
    <w:name w:val="Заголовок №1"/>
    <w:basedOn w:val="a6"/>
    <w:link w:val="1fb"/>
    <w:uiPriority w:val="99"/>
    <w:rsid w:val="004755F7"/>
    <w:pPr>
      <w:shd w:val="clear" w:color="auto" w:fill="FFFFFF"/>
      <w:spacing w:line="283" w:lineRule="exact"/>
      <w:jc w:val="center"/>
      <w:outlineLvl w:val="0"/>
    </w:pPr>
    <w:rPr>
      <w:rFonts w:eastAsia="Times New Roman"/>
      <w:sz w:val="23"/>
      <w:szCs w:val="23"/>
    </w:rPr>
  </w:style>
  <w:style w:type="paragraph" w:customStyle="1" w:styleId="4f0">
    <w:name w:val="Основной текст (4)"/>
    <w:basedOn w:val="a6"/>
    <w:link w:val="4f"/>
    <w:uiPriority w:val="99"/>
    <w:rsid w:val="004755F7"/>
    <w:pPr>
      <w:shd w:val="clear" w:color="auto" w:fill="FFFFFF"/>
      <w:spacing w:after="300" w:line="0" w:lineRule="atLeast"/>
      <w:jc w:val="center"/>
    </w:pPr>
    <w:rPr>
      <w:rFonts w:eastAsia="Times New Roman"/>
      <w:color w:val="000000"/>
      <w:sz w:val="18"/>
      <w:szCs w:val="18"/>
      <w:lang w:val="en-US" w:eastAsia="ru-RU"/>
    </w:rPr>
  </w:style>
  <w:style w:type="paragraph" w:customStyle="1" w:styleId="8f">
    <w:name w:val="Основной текст (8)"/>
    <w:basedOn w:val="a6"/>
    <w:link w:val="8e"/>
    <w:uiPriority w:val="99"/>
    <w:rsid w:val="004755F7"/>
    <w:pPr>
      <w:shd w:val="clear" w:color="auto" w:fill="FFFFFF"/>
      <w:spacing w:line="0" w:lineRule="atLeast"/>
    </w:pPr>
    <w:rPr>
      <w:rFonts w:ascii="Arial" w:eastAsia="Arial" w:hAnsi="Arial" w:cs="Arial"/>
      <w:color w:val="000000"/>
      <w:sz w:val="21"/>
      <w:szCs w:val="21"/>
      <w:lang w:val="en-US" w:eastAsia="ru-RU"/>
    </w:rPr>
  </w:style>
  <w:style w:type="paragraph" w:customStyle="1" w:styleId="95">
    <w:name w:val="Основной текст (9)"/>
    <w:basedOn w:val="a6"/>
    <w:link w:val="94"/>
    <w:uiPriority w:val="99"/>
    <w:rsid w:val="004755F7"/>
    <w:pPr>
      <w:shd w:val="clear" w:color="auto" w:fill="FFFFFF"/>
      <w:spacing w:line="0" w:lineRule="atLeast"/>
    </w:pPr>
    <w:rPr>
      <w:rFonts w:eastAsia="Times New Roman"/>
      <w:color w:val="000000"/>
      <w:sz w:val="20"/>
      <w:szCs w:val="20"/>
      <w:lang w:val="en-US" w:eastAsia="ru-RU"/>
    </w:rPr>
  </w:style>
  <w:style w:type="paragraph" w:customStyle="1" w:styleId="7f0">
    <w:name w:val="Основной текст (7)"/>
    <w:basedOn w:val="a6"/>
    <w:link w:val="7f"/>
    <w:uiPriority w:val="99"/>
    <w:rsid w:val="004755F7"/>
    <w:pPr>
      <w:shd w:val="clear" w:color="auto" w:fill="FFFFFF"/>
      <w:spacing w:line="0" w:lineRule="atLeast"/>
      <w:ind w:hanging="420"/>
    </w:pPr>
    <w:rPr>
      <w:rFonts w:eastAsia="Times New Roman"/>
      <w:color w:val="000000"/>
      <w:sz w:val="18"/>
      <w:szCs w:val="18"/>
      <w:lang w:val="en-US" w:eastAsia="ru-RU"/>
    </w:rPr>
  </w:style>
  <w:style w:type="paragraph" w:customStyle="1" w:styleId="affff">
    <w:name w:val="Подпись к таблице"/>
    <w:basedOn w:val="a6"/>
    <w:link w:val="afffe"/>
    <w:uiPriority w:val="99"/>
    <w:rsid w:val="004755F7"/>
    <w:pPr>
      <w:shd w:val="clear" w:color="auto" w:fill="FFFFFF"/>
      <w:spacing w:line="0" w:lineRule="atLeast"/>
    </w:pPr>
    <w:rPr>
      <w:rFonts w:eastAsia="Times New Roman"/>
      <w:color w:val="000000"/>
      <w:sz w:val="18"/>
      <w:szCs w:val="18"/>
      <w:lang w:val="en-US" w:eastAsia="ru-RU"/>
    </w:rPr>
  </w:style>
  <w:style w:type="paragraph" w:customStyle="1" w:styleId="123">
    <w:name w:val="Основной текст (12)"/>
    <w:basedOn w:val="a6"/>
    <w:link w:val="122"/>
    <w:uiPriority w:val="99"/>
    <w:rsid w:val="004755F7"/>
    <w:pPr>
      <w:shd w:val="clear" w:color="auto" w:fill="FFFFFF"/>
      <w:spacing w:line="0" w:lineRule="atLeast"/>
    </w:pPr>
    <w:rPr>
      <w:rFonts w:eastAsia="Times New Roman"/>
      <w:sz w:val="23"/>
      <w:szCs w:val="23"/>
    </w:rPr>
  </w:style>
  <w:style w:type="paragraph" w:customStyle="1" w:styleId="affff2">
    <w:name w:val="Подпись к картинке"/>
    <w:basedOn w:val="a6"/>
    <w:link w:val="affff1"/>
    <w:uiPriority w:val="99"/>
    <w:rsid w:val="004755F7"/>
    <w:pPr>
      <w:shd w:val="clear" w:color="auto" w:fill="FFFFFF"/>
      <w:spacing w:line="0" w:lineRule="atLeast"/>
    </w:pPr>
    <w:rPr>
      <w:rFonts w:eastAsia="Times New Roman"/>
      <w:color w:val="000000"/>
      <w:sz w:val="18"/>
      <w:szCs w:val="18"/>
      <w:lang w:val="en-US" w:eastAsia="ru-RU"/>
    </w:rPr>
  </w:style>
  <w:style w:type="paragraph" w:customStyle="1" w:styleId="affff4">
    <w:name w:val="Оглавление"/>
    <w:basedOn w:val="a6"/>
    <w:link w:val="affff3"/>
    <w:uiPriority w:val="99"/>
    <w:rsid w:val="004755F7"/>
    <w:pPr>
      <w:shd w:val="clear" w:color="auto" w:fill="FFFFFF"/>
      <w:spacing w:line="240" w:lineRule="exact"/>
    </w:pPr>
    <w:rPr>
      <w:rFonts w:eastAsia="Times New Roman"/>
      <w:sz w:val="18"/>
      <w:szCs w:val="18"/>
    </w:rPr>
  </w:style>
  <w:style w:type="paragraph" w:customStyle="1" w:styleId="132">
    <w:name w:val="Основной текст (13)"/>
    <w:basedOn w:val="a6"/>
    <w:link w:val="131"/>
    <w:uiPriority w:val="99"/>
    <w:rsid w:val="004755F7"/>
    <w:pPr>
      <w:shd w:val="clear" w:color="auto" w:fill="FFFFFF"/>
      <w:spacing w:line="0" w:lineRule="atLeast"/>
    </w:pPr>
    <w:rPr>
      <w:rFonts w:eastAsia="Times New Roman"/>
      <w:color w:val="000000"/>
      <w:sz w:val="18"/>
      <w:szCs w:val="18"/>
      <w:lang w:val="en-US" w:eastAsia="ru-RU"/>
    </w:rPr>
  </w:style>
  <w:style w:type="paragraph" w:customStyle="1" w:styleId="141">
    <w:name w:val="Основной текст (14)"/>
    <w:basedOn w:val="a6"/>
    <w:link w:val="140"/>
    <w:uiPriority w:val="99"/>
    <w:rsid w:val="004755F7"/>
    <w:pPr>
      <w:shd w:val="clear" w:color="auto" w:fill="FFFFFF"/>
      <w:spacing w:after="120" w:line="0" w:lineRule="atLeast"/>
    </w:pPr>
    <w:rPr>
      <w:rFonts w:eastAsia="Times New Roman"/>
      <w:color w:val="000000"/>
      <w:sz w:val="14"/>
      <w:szCs w:val="14"/>
      <w:lang w:val="en-US" w:eastAsia="ru-RU"/>
    </w:rPr>
  </w:style>
  <w:style w:type="paragraph" w:customStyle="1" w:styleId="152">
    <w:name w:val="Основной текст (15)"/>
    <w:basedOn w:val="a6"/>
    <w:link w:val="151"/>
    <w:uiPriority w:val="99"/>
    <w:rsid w:val="004755F7"/>
    <w:pPr>
      <w:shd w:val="clear" w:color="auto" w:fill="FFFFFF"/>
      <w:spacing w:line="0" w:lineRule="atLeast"/>
    </w:pPr>
    <w:rPr>
      <w:rFonts w:eastAsia="Times New Roman"/>
      <w:sz w:val="18"/>
      <w:szCs w:val="18"/>
    </w:rPr>
  </w:style>
  <w:style w:type="paragraph" w:customStyle="1" w:styleId="161">
    <w:name w:val="Основной текст (16)"/>
    <w:basedOn w:val="a6"/>
    <w:link w:val="160"/>
    <w:uiPriority w:val="99"/>
    <w:rsid w:val="004755F7"/>
    <w:pPr>
      <w:shd w:val="clear" w:color="auto" w:fill="FFFFFF"/>
      <w:spacing w:line="0" w:lineRule="atLeast"/>
    </w:pPr>
    <w:rPr>
      <w:rFonts w:eastAsia="Times New Roman"/>
      <w:sz w:val="18"/>
      <w:szCs w:val="18"/>
    </w:rPr>
  </w:style>
  <w:style w:type="paragraph" w:customStyle="1" w:styleId="172">
    <w:name w:val="Основной текст (17)"/>
    <w:basedOn w:val="a6"/>
    <w:link w:val="171"/>
    <w:uiPriority w:val="99"/>
    <w:rsid w:val="004755F7"/>
    <w:pPr>
      <w:shd w:val="clear" w:color="auto" w:fill="FFFFFF"/>
      <w:spacing w:line="0" w:lineRule="atLeast"/>
    </w:pPr>
    <w:rPr>
      <w:rFonts w:eastAsia="Times New Roman"/>
      <w:sz w:val="17"/>
      <w:szCs w:val="17"/>
    </w:rPr>
  </w:style>
  <w:style w:type="paragraph" w:customStyle="1" w:styleId="181">
    <w:name w:val="Основной текст (18)"/>
    <w:basedOn w:val="a6"/>
    <w:link w:val="180"/>
    <w:uiPriority w:val="99"/>
    <w:rsid w:val="004755F7"/>
    <w:pPr>
      <w:shd w:val="clear" w:color="auto" w:fill="FFFFFF"/>
      <w:spacing w:line="0" w:lineRule="atLeast"/>
    </w:pPr>
    <w:rPr>
      <w:rFonts w:eastAsia="Times New Roman"/>
      <w:sz w:val="18"/>
      <w:szCs w:val="18"/>
    </w:rPr>
  </w:style>
  <w:style w:type="paragraph" w:customStyle="1" w:styleId="191">
    <w:name w:val="Основной текст (19)"/>
    <w:basedOn w:val="a6"/>
    <w:link w:val="190"/>
    <w:uiPriority w:val="99"/>
    <w:rsid w:val="004755F7"/>
    <w:pPr>
      <w:shd w:val="clear" w:color="auto" w:fill="FFFFFF"/>
      <w:spacing w:after="600" w:line="0" w:lineRule="atLeast"/>
    </w:pPr>
    <w:rPr>
      <w:rFonts w:eastAsia="Times New Roman"/>
      <w:sz w:val="18"/>
      <w:szCs w:val="18"/>
    </w:rPr>
  </w:style>
  <w:style w:type="paragraph" w:customStyle="1" w:styleId="2fc">
    <w:name w:val="Подпись к таблице (2)"/>
    <w:basedOn w:val="a6"/>
    <w:link w:val="2fb"/>
    <w:uiPriority w:val="99"/>
    <w:rsid w:val="004755F7"/>
    <w:pPr>
      <w:shd w:val="clear" w:color="auto" w:fill="FFFFFF"/>
      <w:spacing w:line="0" w:lineRule="atLeast"/>
    </w:pPr>
    <w:rPr>
      <w:rFonts w:eastAsia="Times New Roman"/>
      <w:sz w:val="18"/>
      <w:szCs w:val="18"/>
    </w:rPr>
  </w:style>
  <w:style w:type="character" w:customStyle="1" w:styleId="8TimesNewRoman9pt">
    <w:name w:val="Основной текст (8) + Times New Roman;9 pt"/>
    <w:uiPriority w:val="99"/>
    <w:rsid w:val="004755F7"/>
    <w:rPr>
      <w:rFonts w:ascii="Times New Roman" w:eastAsia="Times New Roman" w:hAnsi="Times New Roman" w:cs="Times New Roman"/>
      <w:color w:val="000000"/>
      <w:spacing w:val="0"/>
      <w:sz w:val="18"/>
      <w:szCs w:val="18"/>
      <w:shd w:val="clear" w:color="auto" w:fill="FFFFFF"/>
      <w:lang w:val="en-US" w:eastAsia="ru-RU"/>
    </w:rPr>
  </w:style>
  <w:style w:type="numbering" w:customStyle="1" w:styleId="221">
    <w:name w:val="Нет списка22"/>
    <w:next w:val="a9"/>
    <w:uiPriority w:val="99"/>
    <w:semiHidden/>
    <w:unhideWhenUsed/>
    <w:rsid w:val="004755F7"/>
  </w:style>
  <w:style w:type="character" w:customStyle="1" w:styleId="3f6">
    <w:name w:val="Заголовок №3_"/>
    <w:uiPriority w:val="99"/>
    <w:rsid w:val="004755F7"/>
    <w:rPr>
      <w:b w:val="0"/>
      <w:bCs w:val="0"/>
      <w:i w:val="0"/>
      <w:iCs w:val="0"/>
      <w:smallCaps w:val="0"/>
      <w:strike w:val="0"/>
      <w:spacing w:val="0"/>
      <w:sz w:val="18"/>
      <w:szCs w:val="18"/>
    </w:rPr>
  </w:style>
  <w:style w:type="character" w:customStyle="1" w:styleId="3f7">
    <w:name w:val="Заголовок №3"/>
    <w:uiPriority w:val="99"/>
    <w:rsid w:val="004755F7"/>
    <w:rPr>
      <w:b w:val="0"/>
      <w:bCs w:val="0"/>
      <w:i w:val="0"/>
      <w:iCs w:val="0"/>
      <w:smallCaps w:val="0"/>
      <w:strike w:val="0"/>
      <w:spacing w:val="0"/>
      <w:sz w:val="18"/>
      <w:szCs w:val="18"/>
    </w:rPr>
  </w:style>
  <w:style w:type="character" w:customStyle="1" w:styleId="ArialUnicodeMS45pt1pt">
    <w:name w:val="Колонтитул + Arial Unicode MS;4;5 pt;Курсив;Интервал 1 pt"/>
    <w:uiPriority w:val="99"/>
    <w:rsid w:val="004755F7"/>
    <w:rPr>
      <w:rFonts w:ascii="Arial Unicode MS" w:eastAsia="Arial Unicode MS" w:hAnsi="Arial Unicode MS" w:cs="Arial Unicode MS"/>
      <w:i/>
      <w:iCs/>
      <w:spacing w:val="20"/>
      <w:w w:val="100"/>
      <w:sz w:val="9"/>
      <w:szCs w:val="9"/>
      <w:shd w:val="clear" w:color="auto" w:fill="FFFFFF"/>
    </w:rPr>
  </w:style>
  <w:style w:type="character" w:customStyle="1" w:styleId="5f2">
    <w:name w:val="Заголовок №5_"/>
    <w:link w:val="5f3"/>
    <w:uiPriority w:val="99"/>
    <w:rsid w:val="004755F7"/>
    <w:rPr>
      <w:rFonts w:ascii="Times New Roman" w:eastAsia="Times New Roman" w:hAnsi="Times New Roman" w:cs="Times New Roman"/>
      <w:sz w:val="18"/>
      <w:szCs w:val="18"/>
      <w:shd w:val="clear" w:color="auto" w:fill="FFFFFF"/>
    </w:rPr>
  </w:style>
  <w:style w:type="character" w:customStyle="1" w:styleId="4f2">
    <w:name w:val="Заголовок №4_"/>
    <w:link w:val="4f3"/>
    <w:uiPriority w:val="99"/>
    <w:rsid w:val="004755F7"/>
    <w:rPr>
      <w:rFonts w:ascii="Times New Roman" w:eastAsia="Times New Roman" w:hAnsi="Times New Roman" w:cs="Times New Roman"/>
      <w:sz w:val="21"/>
      <w:szCs w:val="21"/>
      <w:shd w:val="clear" w:color="auto" w:fill="FFFFFF"/>
    </w:rPr>
  </w:style>
  <w:style w:type="character" w:customStyle="1" w:styleId="3f8">
    <w:name w:val="Подпись к таблице (3)_"/>
    <w:uiPriority w:val="99"/>
    <w:rsid w:val="004755F7"/>
    <w:rPr>
      <w:b w:val="0"/>
      <w:bCs w:val="0"/>
      <w:i w:val="0"/>
      <w:iCs w:val="0"/>
      <w:smallCaps w:val="0"/>
      <w:strike w:val="0"/>
      <w:spacing w:val="0"/>
      <w:sz w:val="15"/>
      <w:szCs w:val="15"/>
    </w:rPr>
  </w:style>
  <w:style w:type="character" w:customStyle="1" w:styleId="3TimesNewRoman9pt">
    <w:name w:val="Подпись к таблице (3) + Times New Roman;9 pt;Не курсив"/>
    <w:uiPriority w:val="99"/>
    <w:rsid w:val="004755F7"/>
    <w:rPr>
      <w:rFonts w:ascii="Times New Roman" w:eastAsia="Times New Roman" w:hAnsi="Times New Roman" w:cs="Times New Roman"/>
      <w:b w:val="0"/>
      <w:bCs w:val="0"/>
      <w:i/>
      <w:iCs/>
      <w:smallCaps w:val="0"/>
      <w:strike w:val="0"/>
      <w:spacing w:val="0"/>
      <w:sz w:val="18"/>
      <w:szCs w:val="18"/>
    </w:rPr>
  </w:style>
  <w:style w:type="character" w:customStyle="1" w:styleId="3f9">
    <w:name w:val="Подпись к таблице (3)"/>
    <w:uiPriority w:val="99"/>
    <w:rsid w:val="004755F7"/>
    <w:rPr>
      <w:b w:val="0"/>
      <w:bCs w:val="0"/>
      <w:i w:val="0"/>
      <w:iCs w:val="0"/>
      <w:smallCaps w:val="0"/>
      <w:strike w:val="0"/>
      <w:spacing w:val="0"/>
      <w:sz w:val="15"/>
      <w:szCs w:val="15"/>
      <w:u w:val="single"/>
    </w:rPr>
  </w:style>
  <w:style w:type="character" w:customStyle="1" w:styleId="3TimesNewRoman105pt4pt">
    <w:name w:val="Подпись к таблице (3) + Times New Roman;10;5 pt;Полужирный;Не курсив;Интервал 4 pt"/>
    <w:uiPriority w:val="99"/>
    <w:rsid w:val="004755F7"/>
    <w:rPr>
      <w:rFonts w:ascii="Times New Roman" w:eastAsia="Times New Roman" w:hAnsi="Times New Roman" w:cs="Times New Roman"/>
      <w:b/>
      <w:bCs/>
      <w:i/>
      <w:iCs/>
      <w:smallCaps w:val="0"/>
      <w:strike w:val="0"/>
      <w:spacing w:val="90"/>
      <w:sz w:val="21"/>
      <w:szCs w:val="21"/>
    </w:rPr>
  </w:style>
  <w:style w:type="character" w:customStyle="1" w:styleId="6TimesNewRoman115pt0pt100">
    <w:name w:val="Основной текст (6) + Times New Roman;11;5 pt;Интервал 0 pt;Масштаб 100%"/>
    <w:uiPriority w:val="99"/>
    <w:rsid w:val="004755F7"/>
    <w:rPr>
      <w:rFonts w:ascii="Times New Roman" w:eastAsia="Times New Roman" w:hAnsi="Times New Roman" w:cs="Times New Roman"/>
      <w:b w:val="0"/>
      <w:bCs w:val="0"/>
      <w:i w:val="0"/>
      <w:iCs w:val="0"/>
      <w:smallCaps w:val="0"/>
      <w:strike w:val="0"/>
      <w:spacing w:val="0"/>
      <w:w w:val="100"/>
      <w:sz w:val="23"/>
      <w:szCs w:val="23"/>
    </w:rPr>
  </w:style>
  <w:style w:type="character" w:customStyle="1" w:styleId="8f0">
    <w:name w:val="Основной текст (8) + Не курсив"/>
    <w:uiPriority w:val="99"/>
    <w:rsid w:val="004755F7"/>
    <w:rPr>
      <w:rFonts w:ascii="Times New Roman" w:eastAsia="Times New Roman" w:hAnsi="Times New Roman" w:cs="Times New Roman"/>
      <w:b w:val="0"/>
      <w:bCs w:val="0"/>
      <w:i/>
      <w:iCs/>
      <w:smallCaps w:val="0"/>
      <w:strike w:val="0"/>
      <w:color w:val="000000"/>
      <w:spacing w:val="0"/>
      <w:sz w:val="18"/>
      <w:szCs w:val="18"/>
      <w:shd w:val="clear" w:color="auto" w:fill="FFFFFF"/>
      <w:lang w:val="en-US" w:eastAsia="ru-RU"/>
    </w:rPr>
  </w:style>
  <w:style w:type="character" w:customStyle="1" w:styleId="21pt">
    <w:name w:val="Основной текст + 21 pt"/>
    <w:uiPriority w:val="99"/>
    <w:rsid w:val="004755F7"/>
    <w:rPr>
      <w:rFonts w:ascii="Times New Roman" w:eastAsia="Times New Roman" w:hAnsi="Times New Roman" w:cs="Times New Roman"/>
      <w:sz w:val="42"/>
      <w:szCs w:val="42"/>
      <w:shd w:val="clear" w:color="auto" w:fill="FFFFFF"/>
    </w:rPr>
  </w:style>
  <w:style w:type="character" w:customStyle="1" w:styleId="8f1">
    <w:name w:val="Основной текст (8) + Полужирный"/>
    <w:uiPriority w:val="99"/>
    <w:rsid w:val="004755F7"/>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11ArialUnicodeMS7pt">
    <w:name w:val="Основной текст (11) + Arial Unicode MS;7 pt;Не курсив"/>
    <w:uiPriority w:val="99"/>
    <w:rsid w:val="004755F7"/>
    <w:rPr>
      <w:rFonts w:ascii="Arial Unicode MS" w:eastAsia="Arial Unicode MS" w:hAnsi="Arial Unicode MS" w:cs="Arial Unicode MS"/>
      <w:b w:val="0"/>
      <w:bCs w:val="0"/>
      <w:i/>
      <w:iCs/>
      <w:smallCaps w:val="0"/>
      <w:strike w:val="0"/>
      <w:spacing w:val="0"/>
      <w:sz w:val="14"/>
      <w:szCs w:val="14"/>
    </w:rPr>
  </w:style>
  <w:style w:type="character" w:customStyle="1" w:styleId="ArialUnicodeMS75pt">
    <w:name w:val="Основной текст + Arial Unicode MS;7;5 pt"/>
    <w:uiPriority w:val="99"/>
    <w:rsid w:val="004755F7"/>
    <w:rPr>
      <w:rFonts w:ascii="Arial Unicode MS" w:eastAsia="Arial Unicode MS" w:hAnsi="Arial Unicode MS" w:cs="Arial Unicode MS"/>
      <w:sz w:val="15"/>
      <w:szCs w:val="15"/>
      <w:shd w:val="clear" w:color="auto" w:fill="FFFFFF"/>
    </w:rPr>
  </w:style>
  <w:style w:type="character" w:customStyle="1" w:styleId="15TimesNewRoman9pt1pt">
    <w:name w:val="Основной текст (15) + Times New Roman;9 pt;Интервал 1 pt"/>
    <w:uiPriority w:val="99"/>
    <w:rsid w:val="004755F7"/>
    <w:rPr>
      <w:rFonts w:ascii="Times New Roman" w:eastAsia="Times New Roman" w:hAnsi="Times New Roman" w:cs="Times New Roman"/>
      <w:spacing w:val="20"/>
      <w:sz w:val="18"/>
      <w:szCs w:val="18"/>
      <w:shd w:val="clear" w:color="auto" w:fill="FFFFFF"/>
    </w:rPr>
  </w:style>
  <w:style w:type="character" w:customStyle="1" w:styleId="55pt1pt">
    <w:name w:val="Основной текст + 5;5 pt;Интервал 1 pt"/>
    <w:uiPriority w:val="99"/>
    <w:rsid w:val="004755F7"/>
    <w:rPr>
      <w:rFonts w:ascii="Times New Roman" w:eastAsia="Times New Roman" w:hAnsi="Times New Roman" w:cs="Times New Roman"/>
      <w:spacing w:val="20"/>
      <w:sz w:val="11"/>
      <w:szCs w:val="11"/>
      <w:shd w:val="clear" w:color="auto" w:fill="FFFFFF"/>
    </w:rPr>
  </w:style>
  <w:style w:type="character" w:customStyle="1" w:styleId="ArialUnicodeMS6pt0pt">
    <w:name w:val="Основной текст + Arial Unicode MS;6 pt;Интервал 0 pt"/>
    <w:uiPriority w:val="99"/>
    <w:rsid w:val="004755F7"/>
    <w:rPr>
      <w:rFonts w:ascii="Arial Unicode MS" w:eastAsia="Arial Unicode MS" w:hAnsi="Arial Unicode MS" w:cs="Arial Unicode MS"/>
      <w:spacing w:val="10"/>
      <w:sz w:val="12"/>
      <w:szCs w:val="12"/>
      <w:shd w:val="clear" w:color="auto" w:fill="FFFFFF"/>
    </w:rPr>
  </w:style>
  <w:style w:type="character" w:customStyle="1" w:styleId="15TimesNewRoman55pt1pt">
    <w:name w:val="Основной текст (15) + Times New Roman;5;5 pt;Интервал 1 pt"/>
    <w:uiPriority w:val="99"/>
    <w:rsid w:val="004755F7"/>
    <w:rPr>
      <w:rFonts w:ascii="Times New Roman" w:eastAsia="Times New Roman" w:hAnsi="Times New Roman" w:cs="Times New Roman"/>
      <w:spacing w:val="20"/>
      <w:sz w:val="11"/>
      <w:szCs w:val="11"/>
      <w:shd w:val="clear" w:color="auto" w:fill="FFFFFF"/>
    </w:rPr>
  </w:style>
  <w:style w:type="character" w:customStyle="1" w:styleId="156pt0pt">
    <w:name w:val="Основной текст (15) + 6 pt;Интервал 0 pt"/>
    <w:uiPriority w:val="99"/>
    <w:rsid w:val="004755F7"/>
    <w:rPr>
      <w:rFonts w:ascii="Times New Roman" w:eastAsia="Times New Roman" w:hAnsi="Times New Roman" w:cs="Times New Roman"/>
      <w:spacing w:val="10"/>
      <w:sz w:val="12"/>
      <w:szCs w:val="12"/>
      <w:shd w:val="clear" w:color="auto" w:fill="FFFFFF"/>
    </w:rPr>
  </w:style>
  <w:style w:type="paragraph" w:customStyle="1" w:styleId="8f2">
    <w:name w:val="Основной текст8"/>
    <w:basedOn w:val="a6"/>
    <w:uiPriority w:val="99"/>
    <w:rsid w:val="004755F7"/>
    <w:pPr>
      <w:shd w:val="clear" w:color="auto" w:fill="FFFFFF"/>
      <w:spacing w:before="480" w:after="780" w:line="0" w:lineRule="atLeast"/>
      <w:ind w:hanging="2940"/>
      <w:jc w:val="center"/>
    </w:pPr>
    <w:rPr>
      <w:rFonts w:eastAsia="Times New Roman"/>
      <w:color w:val="000000"/>
      <w:sz w:val="18"/>
      <w:szCs w:val="18"/>
      <w:lang w:val="en-US" w:eastAsia="ru-RU"/>
    </w:rPr>
  </w:style>
  <w:style w:type="paragraph" w:customStyle="1" w:styleId="5f3">
    <w:name w:val="Заголовок №5"/>
    <w:basedOn w:val="a6"/>
    <w:link w:val="5f2"/>
    <w:uiPriority w:val="99"/>
    <w:rsid w:val="004755F7"/>
    <w:pPr>
      <w:shd w:val="clear" w:color="auto" w:fill="FFFFFF"/>
      <w:spacing w:after="360" w:line="514" w:lineRule="exact"/>
      <w:jc w:val="center"/>
      <w:outlineLvl w:val="4"/>
    </w:pPr>
    <w:rPr>
      <w:rFonts w:eastAsia="Times New Roman"/>
      <w:sz w:val="18"/>
      <w:szCs w:val="18"/>
    </w:rPr>
  </w:style>
  <w:style w:type="paragraph" w:customStyle="1" w:styleId="4f3">
    <w:name w:val="Заголовок №4"/>
    <w:basedOn w:val="a6"/>
    <w:link w:val="4f2"/>
    <w:uiPriority w:val="99"/>
    <w:rsid w:val="004755F7"/>
    <w:pPr>
      <w:shd w:val="clear" w:color="auto" w:fill="FFFFFF"/>
      <w:spacing w:line="250" w:lineRule="exact"/>
      <w:jc w:val="center"/>
      <w:outlineLvl w:val="3"/>
    </w:pPr>
    <w:rPr>
      <w:rFonts w:eastAsia="Times New Roman"/>
      <w:sz w:val="21"/>
      <w:szCs w:val="21"/>
    </w:rPr>
  </w:style>
  <w:style w:type="table" w:customStyle="1" w:styleId="230">
    <w:name w:val="Сетка таблицы23"/>
    <w:basedOn w:val="a8"/>
    <w:next w:val="aff2"/>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9"/>
    <w:uiPriority w:val="99"/>
    <w:semiHidden/>
    <w:unhideWhenUsed/>
    <w:rsid w:val="004755F7"/>
  </w:style>
  <w:style w:type="character" w:customStyle="1" w:styleId="affff6">
    <w:name w:val="Основной текст + Полужирный;Курсив"/>
    <w:uiPriority w:val="99"/>
    <w:rsid w:val="004755F7"/>
    <w:rPr>
      <w:rFonts w:ascii="Times New Roman" w:eastAsia="Times New Roman" w:hAnsi="Times New Roman" w:cs="Times New Roman"/>
      <w:b/>
      <w:bCs/>
      <w:i/>
      <w:iCs/>
      <w:sz w:val="18"/>
      <w:szCs w:val="18"/>
      <w:shd w:val="clear" w:color="auto" w:fill="FFFFFF"/>
    </w:rPr>
  </w:style>
  <w:style w:type="character" w:customStyle="1" w:styleId="74pt0">
    <w:name w:val="Основной текст (7) + Интервал 4 pt"/>
    <w:uiPriority w:val="99"/>
    <w:rsid w:val="004755F7"/>
    <w:rPr>
      <w:rFonts w:ascii="Tahoma" w:eastAsia="Tahoma" w:hAnsi="Tahoma" w:cs="Tahoma"/>
      <w:b w:val="0"/>
      <w:bCs w:val="0"/>
      <w:i w:val="0"/>
      <w:iCs w:val="0"/>
      <w:smallCaps w:val="0"/>
      <w:strike w:val="0"/>
      <w:color w:val="000000"/>
      <w:spacing w:val="80"/>
      <w:sz w:val="21"/>
      <w:szCs w:val="21"/>
      <w:shd w:val="clear" w:color="auto" w:fill="FFFFFF"/>
      <w:lang w:val="en-US" w:eastAsia="ru-RU"/>
    </w:rPr>
  </w:style>
  <w:style w:type="character" w:customStyle="1" w:styleId="Tahoma85pt0pt">
    <w:name w:val="Основной текст + Tahoma;8;5 pt;Полужирный;Интервал 0 pt"/>
    <w:uiPriority w:val="99"/>
    <w:rsid w:val="004755F7"/>
    <w:rPr>
      <w:rFonts w:ascii="Tahoma" w:eastAsia="Tahoma" w:hAnsi="Tahoma" w:cs="Tahoma"/>
      <w:b/>
      <w:bCs/>
      <w:spacing w:val="10"/>
      <w:sz w:val="17"/>
      <w:szCs w:val="17"/>
      <w:shd w:val="clear" w:color="auto" w:fill="FFFFFF"/>
    </w:rPr>
  </w:style>
  <w:style w:type="character" w:customStyle="1" w:styleId="520">
    <w:name w:val="Заголовок №5 (2)_"/>
    <w:link w:val="521"/>
    <w:uiPriority w:val="99"/>
    <w:rsid w:val="004755F7"/>
    <w:rPr>
      <w:rFonts w:ascii="Times New Roman" w:eastAsia="Times New Roman" w:hAnsi="Times New Roman" w:cs="Times New Roman"/>
      <w:sz w:val="18"/>
      <w:szCs w:val="18"/>
      <w:shd w:val="clear" w:color="auto" w:fill="FFFFFF"/>
    </w:rPr>
  </w:style>
  <w:style w:type="character" w:customStyle="1" w:styleId="2Tahoma85pt0pt">
    <w:name w:val="Основной текст (2) + Tahoma;8;5 pt;Интервал 0 pt"/>
    <w:uiPriority w:val="99"/>
    <w:rsid w:val="004755F7"/>
    <w:rPr>
      <w:rFonts w:ascii="Tahoma" w:eastAsia="Tahoma" w:hAnsi="Tahoma" w:cs="Tahoma"/>
      <w:b w:val="0"/>
      <w:bCs w:val="0"/>
      <w:i w:val="0"/>
      <w:iCs w:val="0"/>
      <w:smallCaps w:val="0"/>
      <w:strike w:val="0"/>
      <w:spacing w:val="10"/>
      <w:sz w:val="17"/>
      <w:szCs w:val="17"/>
      <w:shd w:val="clear" w:color="auto" w:fill="FFFFFF"/>
    </w:rPr>
  </w:style>
  <w:style w:type="character" w:customStyle="1" w:styleId="ArialNarrow6pt">
    <w:name w:val="Основной текст + Arial Narrow;6 pt;Курсив"/>
    <w:uiPriority w:val="99"/>
    <w:rsid w:val="004755F7"/>
    <w:rPr>
      <w:rFonts w:ascii="Arial Narrow" w:eastAsia="Arial Narrow" w:hAnsi="Arial Narrow" w:cs="Arial Narrow"/>
      <w:i/>
      <w:iCs/>
      <w:w w:val="100"/>
      <w:sz w:val="12"/>
      <w:szCs w:val="12"/>
      <w:shd w:val="clear" w:color="auto" w:fill="FFFFFF"/>
    </w:rPr>
  </w:style>
  <w:style w:type="paragraph" w:customStyle="1" w:styleId="521">
    <w:name w:val="Заголовок №5 (2)"/>
    <w:basedOn w:val="a6"/>
    <w:link w:val="520"/>
    <w:uiPriority w:val="99"/>
    <w:rsid w:val="004755F7"/>
    <w:pPr>
      <w:shd w:val="clear" w:color="auto" w:fill="FFFFFF"/>
      <w:spacing w:after="180" w:line="226" w:lineRule="exact"/>
      <w:outlineLvl w:val="4"/>
    </w:pPr>
    <w:rPr>
      <w:rFonts w:eastAsia="Times New Roman"/>
      <w:sz w:val="18"/>
      <w:szCs w:val="18"/>
    </w:rPr>
  </w:style>
  <w:style w:type="table" w:customStyle="1" w:styleId="330">
    <w:name w:val="Сетка таблицы33"/>
    <w:basedOn w:val="a8"/>
    <w:next w:val="aff2"/>
    <w:uiPriority w:val="59"/>
    <w:rsid w:val="004755F7"/>
    <w:rPr>
      <w:rFonts w:ascii="Arial Unicode MS" w:eastAsia="Arial Unicode MS" w:hAnsi="Arial Unicode MS" w:cs="Arial Unicode MS"/>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1">
    <w:name w:val="Нет списка42"/>
    <w:next w:val="a9"/>
    <w:uiPriority w:val="99"/>
    <w:semiHidden/>
    <w:unhideWhenUsed/>
    <w:rsid w:val="004755F7"/>
  </w:style>
  <w:style w:type="character" w:customStyle="1" w:styleId="422">
    <w:name w:val="Заголовок №4 (2)_"/>
    <w:link w:val="423"/>
    <w:uiPriority w:val="99"/>
    <w:rsid w:val="004755F7"/>
    <w:rPr>
      <w:rFonts w:ascii="Times New Roman" w:eastAsia="Times New Roman" w:hAnsi="Times New Roman" w:cs="Times New Roman"/>
      <w:sz w:val="18"/>
      <w:szCs w:val="18"/>
      <w:shd w:val="clear" w:color="auto" w:fill="FFFFFF"/>
    </w:rPr>
  </w:style>
  <w:style w:type="character" w:customStyle="1" w:styleId="75pt">
    <w:name w:val="Колонтитул + 7;5 pt"/>
    <w:uiPriority w:val="99"/>
    <w:rsid w:val="004755F7"/>
    <w:rPr>
      <w:rFonts w:ascii="Times New Roman" w:eastAsia="Times New Roman" w:hAnsi="Times New Roman" w:cs="Times New Roman"/>
      <w:spacing w:val="0"/>
      <w:sz w:val="15"/>
      <w:szCs w:val="15"/>
      <w:shd w:val="clear" w:color="auto" w:fill="FFFFFF"/>
    </w:rPr>
  </w:style>
  <w:style w:type="character" w:customStyle="1" w:styleId="65pt">
    <w:name w:val="Колонтитул + 6;5 pt"/>
    <w:uiPriority w:val="99"/>
    <w:rsid w:val="004755F7"/>
    <w:rPr>
      <w:rFonts w:ascii="Times New Roman" w:eastAsia="Times New Roman" w:hAnsi="Times New Roman" w:cs="Times New Roman"/>
      <w:spacing w:val="0"/>
      <w:sz w:val="13"/>
      <w:szCs w:val="13"/>
      <w:shd w:val="clear" w:color="auto" w:fill="FFFFFF"/>
    </w:rPr>
  </w:style>
  <w:style w:type="character" w:customStyle="1" w:styleId="8f3">
    <w:name w:val="Основной текст (8) + Не полужирный;Не курсив"/>
    <w:uiPriority w:val="99"/>
    <w:rsid w:val="004755F7"/>
    <w:rPr>
      <w:rFonts w:ascii="Times New Roman" w:eastAsia="Times New Roman" w:hAnsi="Times New Roman" w:cs="Times New Roman"/>
      <w:b/>
      <w:bCs/>
      <w:i/>
      <w:iCs/>
      <w:smallCaps w:val="0"/>
      <w:strike w:val="0"/>
      <w:color w:val="000000"/>
      <w:spacing w:val="0"/>
      <w:sz w:val="18"/>
      <w:szCs w:val="18"/>
      <w:shd w:val="clear" w:color="auto" w:fill="FFFFFF"/>
      <w:lang w:val="en-US" w:eastAsia="ru-RU"/>
    </w:rPr>
  </w:style>
  <w:style w:type="character" w:customStyle="1" w:styleId="Impact10pt1pt">
    <w:name w:val="Основной текст + Impact;10 pt;Курсив;Интервал 1 pt"/>
    <w:uiPriority w:val="99"/>
    <w:rsid w:val="004755F7"/>
    <w:rPr>
      <w:rFonts w:ascii="Impact" w:eastAsia="Impact" w:hAnsi="Impact" w:cs="Impact"/>
      <w:i/>
      <w:iCs/>
      <w:spacing w:val="20"/>
      <w:sz w:val="20"/>
      <w:szCs w:val="20"/>
      <w:shd w:val="clear" w:color="auto" w:fill="FFFFFF"/>
    </w:rPr>
  </w:style>
  <w:style w:type="character" w:customStyle="1" w:styleId="34pt">
    <w:name w:val="Основной текст (3) + Интервал 4 pt"/>
    <w:uiPriority w:val="99"/>
    <w:rsid w:val="004755F7"/>
    <w:rPr>
      <w:rFonts w:ascii="Times New Roman" w:eastAsia="Times New Roman" w:hAnsi="Times New Roman" w:cs="Times New Roman"/>
      <w:spacing w:val="80"/>
      <w:sz w:val="20"/>
      <w:szCs w:val="20"/>
      <w:shd w:val="clear" w:color="auto" w:fill="FFFFFF"/>
    </w:rPr>
  </w:style>
  <w:style w:type="character" w:customStyle="1" w:styleId="142">
    <w:name w:val="Основной текст (14) + Не курсив"/>
    <w:uiPriority w:val="99"/>
    <w:rsid w:val="004755F7"/>
    <w:rPr>
      <w:rFonts w:ascii="Times New Roman" w:eastAsia="Times New Roman" w:hAnsi="Times New Roman" w:cs="Times New Roman"/>
      <w:i/>
      <w:iCs/>
      <w:color w:val="000000"/>
      <w:sz w:val="18"/>
      <w:szCs w:val="18"/>
      <w:shd w:val="clear" w:color="auto" w:fill="FFFFFF"/>
      <w:lang w:val="en-US" w:eastAsia="ru-RU"/>
    </w:rPr>
  </w:style>
  <w:style w:type="character" w:customStyle="1" w:styleId="138pt">
    <w:name w:val="Основной текст (13) + 8 pt;Полужирный"/>
    <w:uiPriority w:val="99"/>
    <w:rsid w:val="004755F7"/>
    <w:rPr>
      <w:rFonts w:ascii="Times New Roman" w:eastAsia="Times New Roman" w:hAnsi="Times New Roman" w:cs="Times New Roman"/>
      <w:b/>
      <w:bCs/>
      <w:i w:val="0"/>
      <w:iCs w:val="0"/>
      <w:smallCaps w:val="0"/>
      <w:strike w:val="0"/>
      <w:color w:val="000000"/>
      <w:spacing w:val="0"/>
      <w:sz w:val="16"/>
      <w:szCs w:val="16"/>
      <w:shd w:val="clear" w:color="auto" w:fill="FFFFFF"/>
      <w:lang w:val="en-US" w:eastAsia="ru-RU"/>
    </w:rPr>
  </w:style>
  <w:style w:type="character" w:customStyle="1" w:styleId="169pt0pt">
    <w:name w:val="Основной текст (16) + 9 pt;Интервал 0 pt"/>
    <w:uiPriority w:val="99"/>
    <w:rsid w:val="004755F7"/>
    <w:rPr>
      <w:rFonts w:ascii="Times New Roman" w:eastAsia="Times New Roman" w:hAnsi="Times New Roman" w:cs="Times New Roman"/>
      <w:b w:val="0"/>
      <w:bCs w:val="0"/>
      <w:i w:val="0"/>
      <w:iCs w:val="0"/>
      <w:smallCaps w:val="0"/>
      <w:strike w:val="0"/>
      <w:spacing w:val="-10"/>
      <w:sz w:val="18"/>
      <w:szCs w:val="18"/>
      <w:shd w:val="clear" w:color="auto" w:fill="FFFFFF"/>
    </w:rPr>
  </w:style>
  <w:style w:type="character" w:customStyle="1" w:styleId="2pt">
    <w:name w:val="Основной текст + Интервал 2 pt"/>
    <w:uiPriority w:val="99"/>
    <w:rsid w:val="004755F7"/>
    <w:rPr>
      <w:rFonts w:ascii="Times New Roman" w:eastAsia="Times New Roman" w:hAnsi="Times New Roman" w:cs="Times New Roman"/>
      <w:spacing w:val="50"/>
      <w:sz w:val="18"/>
      <w:szCs w:val="18"/>
      <w:shd w:val="clear" w:color="auto" w:fill="FFFFFF"/>
      <w:lang w:val="en-US"/>
    </w:rPr>
  </w:style>
  <w:style w:type="character" w:customStyle="1" w:styleId="200">
    <w:name w:val="Основной текст (20)_"/>
    <w:link w:val="201"/>
    <w:uiPriority w:val="99"/>
    <w:rsid w:val="004755F7"/>
    <w:rPr>
      <w:rFonts w:ascii="Times New Roman" w:eastAsia="Times New Roman" w:hAnsi="Times New Roman" w:cs="Times New Roman"/>
      <w:sz w:val="18"/>
      <w:szCs w:val="18"/>
      <w:shd w:val="clear" w:color="auto" w:fill="FFFFFF"/>
    </w:rPr>
  </w:style>
  <w:style w:type="character" w:customStyle="1" w:styleId="214">
    <w:name w:val="Основной текст (21)_"/>
    <w:link w:val="215"/>
    <w:uiPriority w:val="99"/>
    <w:rsid w:val="004755F7"/>
    <w:rPr>
      <w:rFonts w:ascii="Times New Roman" w:eastAsia="Times New Roman" w:hAnsi="Times New Roman" w:cs="Times New Roman"/>
      <w:sz w:val="18"/>
      <w:szCs w:val="18"/>
      <w:shd w:val="clear" w:color="auto" w:fill="FFFFFF"/>
    </w:rPr>
  </w:style>
  <w:style w:type="character" w:customStyle="1" w:styleId="222">
    <w:name w:val="Основной текст (22)_"/>
    <w:link w:val="223"/>
    <w:uiPriority w:val="99"/>
    <w:rsid w:val="004755F7"/>
    <w:rPr>
      <w:rFonts w:ascii="Times New Roman" w:eastAsia="Times New Roman" w:hAnsi="Times New Roman" w:cs="Times New Roman"/>
      <w:sz w:val="17"/>
      <w:szCs w:val="17"/>
      <w:shd w:val="clear" w:color="auto" w:fill="FFFFFF"/>
    </w:rPr>
  </w:style>
  <w:style w:type="character" w:customStyle="1" w:styleId="19Impact85pt1pt">
    <w:name w:val="Основной текст (19) + Impact;8;5 pt;Не полужирный;Интервал 1 pt"/>
    <w:uiPriority w:val="99"/>
    <w:rsid w:val="004755F7"/>
    <w:rPr>
      <w:rFonts w:ascii="Impact" w:eastAsia="Impact" w:hAnsi="Impact" w:cs="Impact"/>
      <w:b/>
      <w:bCs/>
      <w:i w:val="0"/>
      <w:iCs w:val="0"/>
      <w:smallCaps w:val="0"/>
      <w:strike w:val="0"/>
      <w:spacing w:val="20"/>
      <w:sz w:val="17"/>
      <w:szCs w:val="17"/>
      <w:shd w:val="clear" w:color="auto" w:fill="FFFFFF"/>
    </w:rPr>
  </w:style>
  <w:style w:type="character" w:customStyle="1" w:styleId="199pt">
    <w:name w:val="Основной текст (19) + 9 pt;Курсив"/>
    <w:uiPriority w:val="99"/>
    <w:rsid w:val="004755F7"/>
    <w:rPr>
      <w:rFonts w:ascii="Times New Roman" w:eastAsia="Times New Roman" w:hAnsi="Times New Roman" w:cs="Times New Roman"/>
      <w:b w:val="0"/>
      <w:bCs w:val="0"/>
      <w:i/>
      <w:iCs/>
      <w:smallCaps w:val="0"/>
      <w:strike/>
      <w:spacing w:val="0"/>
      <w:sz w:val="18"/>
      <w:szCs w:val="18"/>
      <w:shd w:val="clear" w:color="auto" w:fill="FFFFFF"/>
      <w:lang w:val="en-US"/>
    </w:rPr>
  </w:style>
  <w:style w:type="character" w:customStyle="1" w:styleId="231">
    <w:name w:val="Основной текст (23)_"/>
    <w:link w:val="232"/>
    <w:uiPriority w:val="99"/>
    <w:rsid w:val="004755F7"/>
    <w:rPr>
      <w:rFonts w:ascii="Times New Roman" w:eastAsia="Times New Roman" w:hAnsi="Times New Roman" w:cs="Times New Roman"/>
      <w:sz w:val="18"/>
      <w:szCs w:val="18"/>
      <w:shd w:val="clear" w:color="auto" w:fill="FFFFFF"/>
    </w:rPr>
  </w:style>
  <w:style w:type="character" w:customStyle="1" w:styleId="240">
    <w:name w:val="Основной текст (24)_"/>
    <w:link w:val="241"/>
    <w:uiPriority w:val="99"/>
    <w:rsid w:val="004755F7"/>
    <w:rPr>
      <w:rFonts w:ascii="Times New Roman" w:eastAsia="Times New Roman" w:hAnsi="Times New Roman" w:cs="Times New Roman"/>
      <w:sz w:val="18"/>
      <w:szCs w:val="18"/>
      <w:shd w:val="clear" w:color="auto" w:fill="FFFFFF"/>
    </w:rPr>
  </w:style>
  <w:style w:type="character" w:customStyle="1" w:styleId="139pt">
    <w:name w:val="Основной текст (13) + 9 pt;Полужирный"/>
    <w:uiPriority w:val="99"/>
    <w:rsid w:val="004755F7"/>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7f3">
    <w:name w:val="Основной текст (7) + Не полужирный"/>
    <w:uiPriority w:val="99"/>
    <w:rsid w:val="004755F7"/>
    <w:rPr>
      <w:rFonts w:ascii="Times New Roman" w:eastAsia="Times New Roman" w:hAnsi="Times New Roman" w:cs="Times New Roman"/>
      <w:b/>
      <w:bCs/>
      <w:color w:val="000000"/>
      <w:sz w:val="18"/>
      <w:szCs w:val="18"/>
      <w:shd w:val="clear" w:color="auto" w:fill="FFFFFF"/>
      <w:lang w:val="en-US" w:eastAsia="ru-RU"/>
    </w:rPr>
  </w:style>
  <w:style w:type="character" w:customStyle="1" w:styleId="250">
    <w:name w:val="Основной текст (25)_"/>
    <w:link w:val="251"/>
    <w:uiPriority w:val="99"/>
    <w:rsid w:val="004755F7"/>
    <w:rPr>
      <w:rFonts w:ascii="Times New Roman" w:eastAsia="Times New Roman" w:hAnsi="Times New Roman" w:cs="Times New Roman"/>
      <w:sz w:val="18"/>
      <w:szCs w:val="18"/>
      <w:shd w:val="clear" w:color="auto" w:fill="FFFFFF"/>
    </w:rPr>
  </w:style>
  <w:style w:type="character" w:customStyle="1" w:styleId="143">
    <w:name w:val="Основной текст (14) + Полужирный"/>
    <w:uiPriority w:val="99"/>
    <w:rsid w:val="004755F7"/>
    <w:rPr>
      <w:rFonts w:ascii="Times New Roman" w:eastAsia="Times New Roman" w:hAnsi="Times New Roman" w:cs="Times New Roman"/>
      <w:b/>
      <w:bCs/>
      <w:color w:val="000000"/>
      <w:sz w:val="18"/>
      <w:szCs w:val="18"/>
      <w:shd w:val="clear" w:color="auto" w:fill="FFFFFF"/>
      <w:lang w:val="en-US" w:eastAsia="ru-RU"/>
    </w:rPr>
  </w:style>
  <w:style w:type="character" w:customStyle="1" w:styleId="1495pt">
    <w:name w:val="Основной текст (14) + 9;5 pt;Не курсив"/>
    <w:uiPriority w:val="99"/>
    <w:rsid w:val="004755F7"/>
    <w:rPr>
      <w:rFonts w:ascii="Times New Roman" w:eastAsia="Times New Roman" w:hAnsi="Times New Roman" w:cs="Times New Roman"/>
      <w:i/>
      <w:iCs/>
      <w:color w:val="000000"/>
      <w:sz w:val="19"/>
      <w:szCs w:val="19"/>
      <w:shd w:val="clear" w:color="auto" w:fill="FFFFFF"/>
      <w:lang w:val="en-US" w:eastAsia="ru-RU"/>
    </w:rPr>
  </w:style>
  <w:style w:type="paragraph" w:customStyle="1" w:styleId="423">
    <w:name w:val="Заголовок №4 (2)"/>
    <w:basedOn w:val="a6"/>
    <w:link w:val="422"/>
    <w:uiPriority w:val="99"/>
    <w:rsid w:val="004755F7"/>
    <w:pPr>
      <w:shd w:val="clear" w:color="auto" w:fill="FFFFFF"/>
      <w:spacing w:after="240" w:line="0" w:lineRule="atLeast"/>
      <w:jc w:val="center"/>
      <w:outlineLvl w:val="3"/>
    </w:pPr>
    <w:rPr>
      <w:rFonts w:eastAsia="Times New Roman"/>
      <w:sz w:val="18"/>
      <w:szCs w:val="18"/>
    </w:rPr>
  </w:style>
  <w:style w:type="paragraph" w:customStyle="1" w:styleId="201">
    <w:name w:val="Основной текст (20)"/>
    <w:basedOn w:val="a6"/>
    <w:link w:val="200"/>
    <w:uiPriority w:val="99"/>
    <w:rsid w:val="004755F7"/>
    <w:pPr>
      <w:shd w:val="clear" w:color="auto" w:fill="FFFFFF"/>
      <w:spacing w:line="0" w:lineRule="atLeast"/>
    </w:pPr>
    <w:rPr>
      <w:rFonts w:eastAsia="Times New Roman"/>
      <w:sz w:val="18"/>
      <w:szCs w:val="18"/>
    </w:rPr>
  </w:style>
  <w:style w:type="paragraph" w:customStyle="1" w:styleId="215">
    <w:name w:val="Основной текст (21)"/>
    <w:basedOn w:val="a6"/>
    <w:link w:val="214"/>
    <w:uiPriority w:val="99"/>
    <w:rsid w:val="004755F7"/>
    <w:pPr>
      <w:shd w:val="clear" w:color="auto" w:fill="FFFFFF"/>
      <w:spacing w:after="660" w:line="0" w:lineRule="atLeast"/>
    </w:pPr>
    <w:rPr>
      <w:rFonts w:eastAsia="Times New Roman"/>
      <w:sz w:val="18"/>
      <w:szCs w:val="18"/>
    </w:rPr>
  </w:style>
  <w:style w:type="paragraph" w:customStyle="1" w:styleId="223">
    <w:name w:val="Основной текст (22)"/>
    <w:basedOn w:val="a6"/>
    <w:link w:val="222"/>
    <w:uiPriority w:val="99"/>
    <w:rsid w:val="004755F7"/>
    <w:pPr>
      <w:shd w:val="clear" w:color="auto" w:fill="FFFFFF"/>
      <w:spacing w:before="660" w:line="0" w:lineRule="atLeast"/>
    </w:pPr>
    <w:rPr>
      <w:rFonts w:eastAsia="Times New Roman"/>
      <w:sz w:val="17"/>
      <w:szCs w:val="17"/>
    </w:rPr>
  </w:style>
  <w:style w:type="paragraph" w:customStyle="1" w:styleId="232">
    <w:name w:val="Основной текст (23)"/>
    <w:basedOn w:val="a6"/>
    <w:link w:val="231"/>
    <w:uiPriority w:val="99"/>
    <w:rsid w:val="004755F7"/>
    <w:pPr>
      <w:shd w:val="clear" w:color="auto" w:fill="FFFFFF"/>
      <w:spacing w:before="1320" w:after="840" w:line="0" w:lineRule="atLeast"/>
    </w:pPr>
    <w:rPr>
      <w:rFonts w:eastAsia="Times New Roman"/>
      <w:sz w:val="18"/>
      <w:szCs w:val="18"/>
    </w:rPr>
  </w:style>
  <w:style w:type="paragraph" w:customStyle="1" w:styleId="241">
    <w:name w:val="Основной текст (24)"/>
    <w:basedOn w:val="a6"/>
    <w:link w:val="240"/>
    <w:uiPriority w:val="99"/>
    <w:rsid w:val="004755F7"/>
    <w:pPr>
      <w:shd w:val="clear" w:color="auto" w:fill="FFFFFF"/>
      <w:spacing w:line="0" w:lineRule="atLeast"/>
    </w:pPr>
    <w:rPr>
      <w:rFonts w:eastAsia="Times New Roman"/>
      <w:sz w:val="18"/>
      <w:szCs w:val="18"/>
    </w:rPr>
  </w:style>
  <w:style w:type="paragraph" w:customStyle="1" w:styleId="251">
    <w:name w:val="Основной текст (25)"/>
    <w:basedOn w:val="a6"/>
    <w:link w:val="250"/>
    <w:uiPriority w:val="99"/>
    <w:rsid w:val="004755F7"/>
    <w:pPr>
      <w:shd w:val="clear" w:color="auto" w:fill="FFFFFF"/>
      <w:spacing w:line="0" w:lineRule="atLeast"/>
    </w:pPr>
    <w:rPr>
      <w:rFonts w:eastAsia="Times New Roman"/>
      <w:sz w:val="18"/>
      <w:szCs w:val="18"/>
    </w:rPr>
  </w:style>
  <w:style w:type="table" w:customStyle="1" w:styleId="431">
    <w:name w:val="Сетка таблицы43"/>
    <w:basedOn w:val="a8"/>
    <w:next w:val="aff2"/>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9"/>
    <w:uiPriority w:val="99"/>
    <w:semiHidden/>
    <w:unhideWhenUsed/>
    <w:rsid w:val="004755F7"/>
  </w:style>
  <w:style w:type="table" w:customStyle="1" w:styleId="522">
    <w:name w:val="Сетка таблицы52"/>
    <w:basedOn w:val="a8"/>
    <w:next w:val="aff2"/>
    <w:uiPriority w:val="39"/>
    <w:rsid w:val="004755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6"/>
    <w:qFormat/>
    <w:rsid w:val="004755F7"/>
    <w:pPr>
      <w:widowControl w:val="0"/>
    </w:pPr>
    <w:rPr>
      <w:rFonts w:ascii="Calibri" w:hAnsi="Calibri"/>
      <w:color w:val="000000"/>
      <w:szCs w:val="28"/>
      <w:lang w:val="en-US" w:eastAsia="ru-RU"/>
    </w:rPr>
  </w:style>
  <w:style w:type="numbering" w:customStyle="1" w:styleId="611">
    <w:name w:val="Нет списка61"/>
    <w:next w:val="a9"/>
    <w:uiPriority w:val="99"/>
    <w:semiHidden/>
    <w:unhideWhenUsed/>
    <w:rsid w:val="004755F7"/>
  </w:style>
  <w:style w:type="character" w:customStyle="1" w:styleId="6f2">
    <w:name w:val="Заголовок №6_"/>
    <w:link w:val="6f3"/>
    <w:uiPriority w:val="99"/>
    <w:rsid w:val="004755F7"/>
    <w:rPr>
      <w:rFonts w:ascii="Times New Roman" w:eastAsia="Times New Roman" w:hAnsi="Times New Roman" w:cs="Times New Roman"/>
      <w:sz w:val="18"/>
      <w:szCs w:val="18"/>
      <w:shd w:val="clear" w:color="auto" w:fill="FFFFFF"/>
    </w:rPr>
  </w:style>
  <w:style w:type="character" w:customStyle="1" w:styleId="5TimesNewRoman9pt">
    <w:name w:val="Основной текст (5) + Times New Roman;9 pt"/>
    <w:uiPriority w:val="99"/>
    <w:rsid w:val="004755F7"/>
    <w:rPr>
      <w:rFonts w:ascii="Times New Roman" w:eastAsia="Times New Roman" w:hAnsi="Times New Roman" w:cs="Times New Roman"/>
      <w:b w:val="0"/>
      <w:bCs w:val="0"/>
      <w:i w:val="0"/>
      <w:iCs w:val="0"/>
      <w:smallCaps w:val="0"/>
      <w:strike w:val="0"/>
      <w:spacing w:val="0"/>
      <w:sz w:val="18"/>
      <w:szCs w:val="18"/>
    </w:rPr>
  </w:style>
  <w:style w:type="character" w:customStyle="1" w:styleId="620">
    <w:name w:val="Заголовок №6 (2)_"/>
    <w:link w:val="621"/>
    <w:uiPriority w:val="99"/>
    <w:rsid w:val="004755F7"/>
    <w:rPr>
      <w:rFonts w:ascii="Times New Roman" w:eastAsia="Times New Roman" w:hAnsi="Times New Roman" w:cs="Times New Roman"/>
      <w:sz w:val="18"/>
      <w:szCs w:val="18"/>
      <w:shd w:val="clear" w:color="auto" w:fill="FFFFFF"/>
    </w:rPr>
  </w:style>
  <w:style w:type="character" w:customStyle="1" w:styleId="Georgia11pt">
    <w:name w:val="Основной текст + Georgia;11 pt;Малые прописные"/>
    <w:uiPriority w:val="99"/>
    <w:rsid w:val="004755F7"/>
    <w:rPr>
      <w:rFonts w:ascii="Georgia" w:eastAsia="Georgia" w:hAnsi="Georgia" w:cs="Georgia"/>
      <w:smallCaps/>
      <w:sz w:val="22"/>
      <w:szCs w:val="22"/>
      <w:shd w:val="clear" w:color="auto" w:fill="FFFFFF"/>
    </w:rPr>
  </w:style>
  <w:style w:type="character" w:customStyle="1" w:styleId="2fe">
    <w:name w:val="Оглавление (2)_"/>
    <w:link w:val="2ff"/>
    <w:uiPriority w:val="99"/>
    <w:rsid w:val="004755F7"/>
    <w:rPr>
      <w:rFonts w:ascii="Times New Roman" w:eastAsia="Times New Roman" w:hAnsi="Times New Roman" w:cs="Times New Roman"/>
      <w:sz w:val="19"/>
      <w:szCs w:val="19"/>
      <w:shd w:val="clear" w:color="auto" w:fill="FFFFFF"/>
    </w:rPr>
  </w:style>
  <w:style w:type="character" w:customStyle="1" w:styleId="14TimesNewRoman9pt">
    <w:name w:val="Основной текст (14) + Times New Roman;9 pt;Не малые прописные"/>
    <w:uiPriority w:val="99"/>
    <w:rsid w:val="004755F7"/>
    <w:rPr>
      <w:rFonts w:ascii="Times New Roman" w:eastAsia="Times New Roman" w:hAnsi="Times New Roman" w:cs="Times New Roman"/>
      <w:smallCaps/>
      <w:color w:val="000000"/>
      <w:sz w:val="18"/>
      <w:szCs w:val="18"/>
      <w:shd w:val="clear" w:color="auto" w:fill="FFFFFF"/>
      <w:lang w:val="en-US" w:eastAsia="ru-RU"/>
    </w:rPr>
  </w:style>
  <w:style w:type="character" w:customStyle="1" w:styleId="224">
    <w:name w:val="Заголовок №2 (2)_"/>
    <w:link w:val="225"/>
    <w:uiPriority w:val="99"/>
    <w:rsid w:val="004755F7"/>
    <w:rPr>
      <w:rFonts w:ascii="Times New Roman" w:eastAsia="Times New Roman" w:hAnsi="Times New Roman" w:cs="Times New Roman"/>
      <w:sz w:val="18"/>
      <w:szCs w:val="18"/>
      <w:shd w:val="clear" w:color="auto" w:fill="FFFFFF"/>
    </w:rPr>
  </w:style>
  <w:style w:type="character" w:customStyle="1" w:styleId="75pt0">
    <w:name w:val="Основной текст + 7;5 pt;Полужирный;Малые прописные"/>
    <w:uiPriority w:val="99"/>
    <w:rsid w:val="004755F7"/>
    <w:rPr>
      <w:rFonts w:ascii="Times New Roman" w:eastAsia="Times New Roman" w:hAnsi="Times New Roman" w:cs="Times New Roman"/>
      <w:b/>
      <w:bCs/>
      <w:smallCaps/>
      <w:sz w:val="15"/>
      <w:szCs w:val="15"/>
      <w:shd w:val="clear" w:color="auto" w:fill="FFFFFF"/>
    </w:rPr>
  </w:style>
  <w:style w:type="character" w:customStyle="1" w:styleId="55pt">
    <w:name w:val="Основной текст + 5;5 pt"/>
    <w:uiPriority w:val="99"/>
    <w:rsid w:val="004755F7"/>
    <w:rPr>
      <w:rFonts w:ascii="Times New Roman" w:eastAsia="Times New Roman" w:hAnsi="Times New Roman" w:cs="Times New Roman"/>
      <w:sz w:val="11"/>
      <w:szCs w:val="11"/>
      <w:shd w:val="clear" w:color="auto" w:fill="FFFFFF"/>
    </w:rPr>
  </w:style>
  <w:style w:type="character" w:customStyle="1" w:styleId="179pt">
    <w:name w:val="Основной текст (17) + 9 pt"/>
    <w:uiPriority w:val="99"/>
    <w:rsid w:val="004755F7"/>
    <w:rPr>
      <w:rFonts w:ascii="Times New Roman" w:eastAsia="Times New Roman" w:hAnsi="Times New Roman" w:cs="Times New Roman"/>
      <w:sz w:val="18"/>
      <w:szCs w:val="18"/>
      <w:shd w:val="clear" w:color="auto" w:fill="FFFFFF"/>
    </w:rPr>
  </w:style>
  <w:style w:type="character" w:customStyle="1" w:styleId="Georgia4pt">
    <w:name w:val="Основной текст + Georgia;4 pt"/>
    <w:uiPriority w:val="99"/>
    <w:rsid w:val="004755F7"/>
    <w:rPr>
      <w:rFonts w:ascii="Georgia" w:eastAsia="Georgia" w:hAnsi="Georgia" w:cs="Georgia"/>
      <w:sz w:val="8"/>
      <w:szCs w:val="8"/>
      <w:shd w:val="clear" w:color="auto" w:fill="FFFFFF"/>
    </w:rPr>
  </w:style>
  <w:style w:type="character" w:customStyle="1" w:styleId="85pt">
    <w:name w:val="Основной текст + 8;5 pt;Полужирный"/>
    <w:uiPriority w:val="99"/>
    <w:rsid w:val="004755F7"/>
    <w:rPr>
      <w:rFonts w:ascii="Times New Roman" w:eastAsia="Times New Roman" w:hAnsi="Times New Roman" w:cs="Times New Roman"/>
      <w:b/>
      <w:bCs/>
      <w:sz w:val="17"/>
      <w:szCs w:val="17"/>
      <w:shd w:val="clear" w:color="auto" w:fill="FFFFFF"/>
    </w:rPr>
  </w:style>
  <w:style w:type="character" w:customStyle="1" w:styleId="529pt">
    <w:name w:val="Заголовок №5 (2) + 9 pt"/>
    <w:uiPriority w:val="99"/>
    <w:rsid w:val="004755F7"/>
    <w:rPr>
      <w:rFonts w:ascii="Times New Roman" w:eastAsia="Times New Roman" w:hAnsi="Times New Roman" w:cs="Times New Roman"/>
      <w:sz w:val="18"/>
      <w:szCs w:val="18"/>
      <w:shd w:val="clear" w:color="auto" w:fill="FFFFFF"/>
    </w:rPr>
  </w:style>
  <w:style w:type="character" w:customStyle="1" w:styleId="3fa">
    <w:name w:val="Оглавление (3)_"/>
    <w:link w:val="3fb"/>
    <w:uiPriority w:val="99"/>
    <w:rsid w:val="004755F7"/>
    <w:rPr>
      <w:rFonts w:ascii="Times New Roman" w:eastAsia="Times New Roman" w:hAnsi="Times New Roman" w:cs="Times New Roman"/>
      <w:sz w:val="18"/>
      <w:szCs w:val="18"/>
      <w:shd w:val="clear" w:color="auto" w:fill="FFFFFF"/>
    </w:rPr>
  </w:style>
  <w:style w:type="character" w:customStyle="1" w:styleId="621pt">
    <w:name w:val="Заголовок №6 (2) + Интервал 1 pt"/>
    <w:uiPriority w:val="99"/>
    <w:rsid w:val="004755F7"/>
    <w:rPr>
      <w:rFonts w:ascii="Times New Roman" w:eastAsia="Times New Roman" w:hAnsi="Times New Roman" w:cs="Times New Roman"/>
      <w:spacing w:val="20"/>
      <w:sz w:val="18"/>
      <w:szCs w:val="18"/>
      <w:shd w:val="clear" w:color="auto" w:fill="FFFFFF"/>
    </w:rPr>
  </w:style>
  <w:style w:type="character" w:customStyle="1" w:styleId="Georgia75pt">
    <w:name w:val="Основной текст + Georgia;7;5 pt;Курсив"/>
    <w:uiPriority w:val="99"/>
    <w:rsid w:val="004755F7"/>
    <w:rPr>
      <w:rFonts w:ascii="Georgia" w:eastAsia="Georgia" w:hAnsi="Georgia" w:cs="Georgia"/>
      <w:i/>
      <w:iCs/>
      <w:sz w:val="15"/>
      <w:szCs w:val="15"/>
      <w:shd w:val="clear" w:color="auto" w:fill="FFFFFF"/>
    </w:rPr>
  </w:style>
  <w:style w:type="character" w:customStyle="1" w:styleId="95pt">
    <w:name w:val="Основной текст + 9;5 pt"/>
    <w:uiPriority w:val="99"/>
    <w:rsid w:val="004755F7"/>
    <w:rPr>
      <w:rFonts w:ascii="Times New Roman" w:eastAsia="Times New Roman" w:hAnsi="Times New Roman" w:cs="Times New Roman"/>
      <w:sz w:val="19"/>
      <w:szCs w:val="19"/>
      <w:shd w:val="clear" w:color="auto" w:fill="FFFFFF"/>
    </w:rPr>
  </w:style>
  <w:style w:type="character" w:customStyle="1" w:styleId="239pt">
    <w:name w:val="Основной текст (23) + 9 pt"/>
    <w:uiPriority w:val="99"/>
    <w:rsid w:val="004755F7"/>
    <w:rPr>
      <w:rFonts w:ascii="Times New Roman" w:eastAsia="Times New Roman" w:hAnsi="Times New Roman" w:cs="Times New Roman"/>
      <w:sz w:val="18"/>
      <w:szCs w:val="18"/>
      <w:shd w:val="clear" w:color="auto" w:fill="FFFFFF"/>
    </w:rPr>
  </w:style>
  <w:style w:type="character" w:customStyle="1" w:styleId="109pt">
    <w:name w:val="Основной текст (10) + 9 pt"/>
    <w:uiPriority w:val="99"/>
    <w:rsid w:val="004755F7"/>
    <w:rPr>
      <w:rFonts w:ascii="Times New Roman" w:eastAsia="Times New Roman" w:hAnsi="Times New Roman" w:cs="Times New Roman"/>
      <w:b w:val="0"/>
      <w:bCs w:val="0"/>
      <w:i w:val="0"/>
      <w:iCs w:val="0"/>
      <w:smallCaps w:val="0"/>
      <w:strike w:val="0"/>
      <w:spacing w:val="50"/>
      <w:sz w:val="18"/>
      <w:szCs w:val="18"/>
      <w:shd w:val="clear" w:color="auto" w:fill="FFFFFF"/>
    </w:rPr>
  </w:style>
  <w:style w:type="paragraph" w:customStyle="1" w:styleId="6f3">
    <w:name w:val="Заголовок №6"/>
    <w:basedOn w:val="a6"/>
    <w:link w:val="6f2"/>
    <w:uiPriority w:val="99"/>
    <w:rsid w:val="004755F7"/>
    <w:pPr>
      <w:shd w:val="clear" w:color="auto" w:fill="FFFFFF"/>
      <w:spacing w:after="300" w:line="0" w:lineRule="atLeast"/>
      <w:jc w:val="center"/>
      <w:outlineLvl w:val="5"/>
    </w:pPr>
    <w:rPr>
      <w:rFonts w:eastAsia="Times New Roman"/>
      <w:sz w:val="18"/>
      <w:szCs w:val="18"/>
    </w:rPr>
  </w:style>
  <w:style w:type="paragraph" w:customStyle="1" w:styleId="621">
    <w:name w:val="Заголовок №6 (2)"/>
    <w:basedOn w:val="a6"/>
    <w:link w:val="620"/>
    <w:uiPriority w:val="99"/>
    <w:rsid w:val="004755F7"/>
    <w:pPr>
      <w:shd w:val="clear" w:color="auto" w:fill="FFFFFF"/>
      <w:spacing w:line="221" w:lineRule="exact"/>
      <w:outlineLvl w:val="5"/>
    </w:pPr>
    <w:rPr>
      <w:rFonts w:eastAsia="Times New Roman"/>
      <w:sz w:val="18"/>
      <w:szCs w:val="18"/>
    </w:rPr>
  </w:style>
  <w:style w:type="paragraph" w:customStyle="1" w:styleId="2ff">
    <w:name w:val="Оглавление (2)"/>
    <w:basedOn w:val="a6"/>
    <w:link w:val="2fe"/>
    <w:uiPriority w:val="99"/>
    <w:rsid w:val="004755F7"/>
    <w:pPr>
      <w:shd w:val="clear" w:color="auto" w:fill="FFFFFF"/>
      <w:spacing w:line="221" w:lineRule="exact"/>
    </w:pPr>
    <w:rPr>
      <w:rFonts w:eastAsia="Times New Roman"/>
      <w:sz w:val="19"/>
      <w:szCs w:val="19"/>
    </w:rPr>
  </w:style>
  <w:style w:type="paragraph" w:customStyle="1" w:styleId="225">
    <w:name w:val="Заголовок №2 (2)"/>
    <w:basedOn w:val="a6"/>
    <w:link w:val="224"/>
    <w:uiPriority w:val="99"/>
    <w:rsid w:val="004755F7"/>
    <w:pPr>
      <w:shd w:val="clear" w:color="auto" w:fill="FFFFFF"/>
      <w:spacing w:after="60" w:line="0" w:lineRule="atLeast"/>
      <w:outlineLvl w:val="1"/>
    </w:pPr>
    <w:rPr>
      <w:rFonts w:eastAsia="Times New Roman"/>
      <w:sz w:val="18"/>
      <w:szCs w:val="18"/>
    </w:rPr>
  </w:style>
  <w:style w:type="paragraph" w:customStyle="1" w:styleId="3fb">
    <w:name w:val="Оглавление (3)"/>
    <w:basedOn w:val="a6"/>
    <w:link w:val="3fa"/>
    <w:uiPriority w:val="99"/>
    <w:rsid w:val="004755F7"/>
    <w:pPr>
      <w:shd w:val="clear" w:color="auto" w:fill="FFFFFF"/>
      <w:spacing w:line="221" w:lineRule="exact"/>
    </w:pPr>
    <w:rPr>
      <w:rFonts w:eastAsia="Times New Roman"/>
      <w:sz w:val="18"/>
      <w:szCs w:val="18"/>
    </w:rPr>
  </w:style>
  <w:style w:type="table" w:customStyle="1" w:styleId="622">
    <w:name w:val="Сетка таблицы62"/>
    <w:basedOn w:val="a8"/>
    <w:next w:val="aff2"/>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8"/>
    <w:next w:val="aff2"/>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act">
    <w:name w:val="Подпись к картинке Exact"/>
    <w:uiPriority w:val="99"/>
    <w:rsid w:val="004755F7"/>
    <w:rPr>
      <w:rFonts w:ascii="Times New Roman" w:eastAsia="Times New Roman" w:hAnsi="Times New Roman" w:cs="Times New Roman"/>
      <w:b/>
      <w:bCs/>
      <w:sz w:val="18"/>
      <w:szCs w:val="18"/>
      <w:shd w:val="clear" w:color="auto" w:fill="FFFFFF"/>
      <w:lang w:val="en-US" w:eastAsia="en-US" w:bidi="en-US"/>
    </w:rPr>
  </w:style>
  <w:style w:type="character" w:customStyle="1" w:styleId="2ff0">
    <w:name w:val="Основной текст (2) + Полужирный"/>
    <w:uiPriority w:val="99"/>
    <w:rsid w:val="004755F7"/>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table" w:customStyle="1" w:styleId="810">
    <w:name w:val="Сетка таблицы81"/>
    <w:basedOn w:val="a8"/>
    <w:next w:val="aff2"/>
    <w:uiPriority w:val="59"/>
    <w:rsid w:val="004755F7"/>
    <w:rPr>
      <w:rFonts w:ascii="Arial Unicode MS" w:eastAsia="Arial Unicode MS" w:hAnsi="Arial Unicode MS" w:cs="Arial Unicode MS"/>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6">
    <w:name w:val="Сетка таблицы9"/>
    <w:basedOn w:val="a8"/>
    <w:next w:val="aff2"/>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
    <w:basedOn w:val="a8"/>
    <w:next w:val="aff2"/>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8"/>
    <w:next w:val="aff2"/>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8"/>
    <w:next w:val="aff2"/>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f4">
    <w:name w:val="Нет списка7"/>
    <w:next w:val="a9"/>
    <w:uiPriority w:val="99"/>
    <w:semiHidden/>
    <w:unhideWhenUsed/>
    <w:rsid w:val="004755F7"/>
  </w:style>
  <w:style w:type="table" w:customStyle="1" w:styleId="1310">
    <w:name w:val="Сетка таблицы131"/>
    <w:basedOn w:val="a8"/>
    <w:next w:val="aff2"/>
    <w:uiPriority w:val="39"/>
    <w:rsid w:val="004755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2">
    <w:name w:val="Основной текст16"/>
    <w:basedOn w:val="a6"/>
    <w:uiPriority w:val="99"/>
    <w:rsid w:val="004755F7"/>
    <w:pPr>
      <w:shd w:val="clear" w:color="auto" w:fill="FFFFFF"/>
      <w:spacing w:before="660" w:after="120" w:line="226" w:lineRule="exact"/>
      <w:ind w:hanging="3120"/>
      <w:jc w:val="center"/>
    </w:pPr>
    <w:rPr>
      <w:rFonts w:eastAsia="Times New Roman"/>
      <w:sz w:val="18"/>
      <w:szCs w:val="18"/>
      <w:lang w:eastAsia="ru-RU"/>
    </w:rPr>
  </w:style>
  <w:style w:type="table" w:customStyle="1" w:styleId="144">
    <w:name w:val="Сетка таблицы14"/>
    <w:basedOn w:val="a8"/>
    <w:next w:val="aff2"/>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1">
    <w:name w:val="Средняя сетка 1 - Акцент 11"/>
    <w:uiPriority w:val="99"/>
    <w:semiHidden/>
    <w:rsid w:val="004755F7"/>
    <w:rPr>
      <w:color w:val="808080"/>
    </w:rPr>
  </w:style>
  <w:style w:type="table" w:customStyle="1" w:styleId="153">
    <w:name w:val="Сетка таблицы15"/>
    <w:basedOn w:val="a8"/>
    <w:next w:val="aff2"/>
    <w:rsid w:val="004755F7"/>
    <w:pPr>
      <w:spacing w:after="200" w:line="27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f4">
    <w:name w:val="Нет списка8"/>
    <w:next w:val="a9"/>
    <w:uiPriority w:val="99"/>
    <w:semiHidden/>
    <w:unhideWhenUsed/>
    <w:rsid w:val="004755F7"/>
  </w:style>
  <w:style w:type="table" w:customStyle="1" w:styleId="173">
    <w:name w:val="Сетка таблицы17"/>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2">
    <w:name w:val="Сетка таблицы18"/>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2">
    <w:name w:val="Сетка таблицы19"/>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7">
    <w:name w:val="Нет списка9"/>
    <w:next w:val="a9"/>
    <w:semiHidden/>
    <w:unhideWhenUsed/>
    <w:rsid w:val="004755F7"/>
  </w:style>
  <w:style w:type="table" w:customStyle="1" w:styleId="202">
    <w:name w:val="Сетка таблицы20"/>
    <w:basedOn w:val="a8"/>
    <w:next w:val="aff2"/>
    <w:rsid w:val="004755F7"/>
    <w:pPr>
      <w:spacing w:after="200" w:line="27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0">
    <w:name w:val="Сетка таблицы221"/>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3">
    <w:name w:val="Нет списка10"/>
    <w:next w:val="a9"/>
    <w:uiPriority w:val="99"/>
    <w:semiHidden/>
    <w:unhideWhenUsed/>
    <w:rsid w:val="004755F7"/>
  </w:style>
  <w:style w:type="table" w:customStyle="1" w:styleId="2310">
    <w:name w:val="Сетка таблицы231"/>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2">
    <w:name w:val="Сетка таблицы24"/>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2">
    <w:name w:val="Сетка таблицы25"/>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0">
    <w:name w:val="Сетка таблицы26"/>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0">
    <w:name w:val="Сетка таблицы27"/>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
    <w:name w:val="Нет списка121"/>
    <w:next w:val="a9"/>
    <w:uiPriority w:val="99"/>
    <w:semiHidden/>
    <w:unhideWhenUsed/>
    <w:rsid w:val="004755F7"/>
  </w:style>
  <w:style w:type="table" w:customStyle="1" w:styleId="280">
    <w:name w:val="Сетка таблицы28"/>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3">
    <w:name w:val="Нет списка13"/>
    <w:next w:val="a9"/>
    <w:uiPriority w:val="99"/>
    <w:semiHidden/>
    <w:unhideWhenUsed/>
    <w:rsid w:val="004755F7"/>
  </w:style>
  <w:style w:type="table" w:customStyle="1" w:styleId="290">
    <w:name w:val="Сетка таблицы29"/>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5">
    <w:name w:val="Нет списка14"/>
    <w:next w:val="a9"/>
    <w:uiPriority w:val="99"/>
    <w:semiHidden/>
    <w:unhideWhenUsed/>
    <w:rsid w:val="004755F7"/>
  </w:style>
  <w:style w:type="table" w:customStyle="1" w:styleId="300">
    <w:name w:val="Сетка таблицы30"/>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4">
    <w:name w:val="Нет списка15"/>
    <w:next w:val="a9"/>
    <w:uiPriority w:val="99"/>
    <w:semiHidden/>
    <w:unhideWhenUsed/>
    <w:rsid w:val="004755F7"/>
  </w:style>
  <w:style w:type="table" w:customStyle="1" w:styleId="3120">
    <w:name w:val="Сетка таблицы312"/>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612">
    <w:name w:val="Заголовок 61"/>
    <w:basedOn w:val="a6"/>
    <w:next w:val="a6"/>
    <w:unhideWhenUsed/>
    <w:qFormat/>
    <w:rsid w:val="004755F7"/>
    <w:pPr>
      <w:keepNext/>
      <w:keepLines/>
      <w:spacing w:before="200" w:line="276" w:lineRule="auto"/>
      <w:ind w:firstLine="0"/>
      <w:jc w:val="left"/>
      <w:outlineLvl w:val="5"/>
    </w:pPr>
    <w:rPr>
      <w:rFonts w:ascii="Cambria" w:eastAsia="Times New Roman" w:hAnsi="Cambria"/>
      <w:i/>
      <w:iCs/>
      <w:color w:val="243F60"/>
      <w:sz w:val="22"/>
    </w:rPr>
  </w:style>
  <w:style w:type="numbering" w:customStyle="1" w:styleId="164">
    <w:name w:val="Нет списка16"/>
    <w:next w:val="a9"/>
    <w:uiPriority w:val="99"/>
    <w:semiHidden/>
    <w:unhideWhenUsed/>
    <w:rsid w:val="004755F7"/>
  </w:style>
  <w:style w:type="table" w:customStyle="1" w:styleId="3210">
    <w:name w:val="Сетка таблицы321"/>
    <w:basedOn w:val="a8"/>
    <w:next w:val="aff2"/>
    <w:uiPriority w:val="59"/>
    <w:rsid w:val="004755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etext">
    <w:name w:val="page_text"/>
    <w:basedOn w:val="a6"/>
    <w:uiPriority w:val="99"/>
    <w:rsid w:val="004755F7"/>
    <w:pPr>
      <w:spacing w:before="100" w:beforeAutospacing="1" w:after="100" w:afterAutospacing="1"/>
      <w:ind w:firstLine="0"/>
      <w:jc w:val="left"/>
    </w:pPr>
    <w:rPr>
      <w:rFonts w:eastAsia="Times New Roman"/>
      <w:sz w:val="24"/>
      <w:szCs w:val="24"/>
      <w:lang w:eastAsia="ru-RU"/>
    </w:rPr>
  </w:style>
  <w:style w:type="paragraph" w:customStyle="1" w:styleId="1fe">
    <w:name w:val="Название1"/>
    <w:basedOn w:val="a6"/>
    <w:next w:val="a6"/>
    <w:qFormat/>
    <w:rsid w:val="004755F7"/>
    <w:pPr>
      <w:pBdr>
        <w:bottom w:val="single" w:sz="8" w:space="4" w:color="4F81BD"/>
      </w:pBdr>
      <w:spacing w:after="300"/>
      <w:ind w:firstLine="0"/>
      <w:contextualSpacing/>
      <w:jc w:val="left"/>
    </w:pPr>
    <w:rPr>
      <w:rFonts w:ascii="Cambria" w:eastAsia="Times New Roman" w:hAnsi="Cambria"/>
      <w:color w:val="17365D"/>
      <w:spacing w:val="5"/>
      <w:kern w:val="28"/>
      <w:sz w:val="52"/>
      <w:szCs w:val="52"/>
    </w:rPr>
  </w:style>
  <w:style w:type="paragraph" w:customStyle="1" w:styleId="1ff">
    <w:name w:val="Заголовок оглавления1"/>
    <w:basedOn w:val="1"/>
    <w:next w:val="a6"/>
    <w:uiPriority w:val="39"/>
    <w:unhideWhenUsed/>
    <w:qFormat/>
    <w:rsid w:val="004755F7"/>
    <w:pPr>
      <w:tabs>
        <w:tab w:val="clear" w:pos="142"/>
      </w:tabs>
      <w:spacing w:before="480" w:line="276" w:lineRule="auto"/>
      <w:jc w:val="left"/>
      <w:outlineLvl w:val="9"/>
    </w:pPr>
    <w:rPr>
      <w:rFonts w:ascii="Cambria" w:hAnsi="Cambria"/>
      <w:bCs/>
      <w:caps w:val="0"/>
      <w:color w:val="365F91"/>
      <w:szCs w:val="28"/>
    </w:rPr>
  </w:style>
  <w:style w:type="paragraph" w:styleId="2ff1">
    <w:name w:val="Body Text Indent 2"/>
    <w:basedOn w:val="a6"/>
    <w:link w:val="2ff2"/>
    <w:qFormat/>
    <w:rsid w:val="004755F7"/>
    <w:pPr>
      <w:overflowPunct w:val="0"/>
      <w:autoSpaceDE w:val="0"/>
      <w:autoSpaceDN w:val="0"/>
      <w:adjustRightInd w:val="0"/>
      <w:ind w:firstLine="1440"/>
      <w:textAlignment w:val="baseline"/>
    </w:pPr>
    <w:rPr>
      <w:rFonts w:eastAsia="Times New Roman"/>
      <w:szCs w:val="28"/>
      <w:lang w:eastAsia="ru-RU"/>
    </w:rPr>
  </w:style>
  <w:style w:type="character" w:customStyle="1" w:styleId="2ff2">
    <w:name w:val="Основной текст с отступом 2 Знак"/>
    <w:link w:val="2ff1"/>
    <w:qFormat/>
    <w:rsid w:val="004755F7"/>
    <w:rPr>
      <w:rFonts w:ascii="Times New Roman" w:eastAsia="Times New Roman" w:hAnsi="Times New Roman" w:cs="Times New Roman"/>
      <w:sz w:val="28"/>
      <w:szCs w:val="28"/>
      <w:lang w:eastAsia="ru-RU"/>
    </w:rPr>
  </w:style>
  <w:style w:type="character" w:customStyle="1" w:styleId="149pt5">
    <w:name w:val="Основной текст (14) + 9 pt5"/>
    <w:uiPriority w:val="99"/>
    <w:rsid w:val="004755F7"/>
    <w:rPr>
      <w:rFonts w:ascii="Times New Roman" w:eastAsia="Times New Roman" w:hAnsi="Times New Roman" w:cs="Times New Roman"/>
      <w:color w:val="000000"/>
      <w:sz w:val="18"/>
      <w:szCs w:val="18"/>
      <w:shd w:val="clear" w:color="auto" w:fill="FFFFFF"/>
      <w:lang w:val="en-US" w:eastAsia="ru-RU"/>
    </w:rPr>
  </w:style>
  <w:style w:type="paragraph" w:customStyle="1" w:styleId="p7">
    <w:name w:val="p7"/>
    <w:basedOn w:val="a6"/>
    <w:uiPriority w:val="99"/>
    <w:rsid w:val="004755F7"/>
    <w:pPr>
      <w:spacing w:before="100" w:beforeAutospacing="1" w:after="100" w:afterAutospacing="1"/>
      <w:ind w:firstLine="0"/>
      <w:jc w:val="left"/>
    </w:pPr>
    <w:rPr>
      <w:rFonts w:eastAsia="Times New Roman"/>
      <w:sz w:val="24"/>
      <w:szCs w:val="24"/>
      <w:lang w:eastAsia="ru-RU"/>
    </w:rPr>
  </w:style>
  <w:style w:type="character" w:customStyle="1" w:styleId="s3">
    <w:name w:val="s3"/>
    <w:basedOn w:val="a7"/>
    <w:uiPriority w:val="99"/>
    <w:rsid w:val="004755F7"/>
  </w:style>
  <w:style w:type="character" w:customStyle="1" w:styleId="s2">
    <w:name w:val="s2"/>
    <w:basedOn w:val="a7"/>
    <w:uiPriority w:val="99"/>
    <w:rsid w:val="004755F7"/>
  </w:style>
  <w:style w:type="table" w:customStyle="1" w:styleId="2100">
    <w:name w:val="Сетка таблицы210"/>
    <w:basedOn w:val="a8"/>
    <w:uiPriority w:val="59"/>
    <w:rsid w:val="004755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pt">
    <w:name w:val="Основной текст + 11 pt"/>
    <w:uiPriority w:val="99"/>
    <w:rsid w:val="004755F7"/>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115pt">
    <w:name w:val="Основной текст + 11;5 pt"/>
    <w:uiPriority w:val="99"/>
    <w:rsid w:val="004755F7"/>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paragraph" w:customStyle="1" w:styleId="414">
    <w:name w:val="Оглавление 41"/>
    <w:basedOn w:val="a6"/>
    <w:next w:val="a6"/>
    <w:autoRedefine/>
    <w:uiPriority w:val="39"/>
    <w:unhideWhenUsed/>
    <w:rsid w:val="004755F7"/>
    <w:pPr>
      <w:spacing w:after="100" w:line="276" w:lineRule="auto"/>
      <w:ind w:left="660" w:firstLine="0"/>
      <w:jc w:val="left"/>
    </w:pPr>
    <w:rPr>
      <w:rFonts w:ascii="Calibri" w:eastAsia="Times New Roman" w:hAnsi="Calibri"/>
      <w:sz w:val="22"/>
      <w:lang w:eastAsia="ru-RU"/>
    </w:rPr>
  </w:style>
  <w:style w:type="paragraph" w:customStyle="1" w:styleId="512">
    <w:name w:val="Оглавление 51"/>
    <w:basedOn w:val="a6"/>
    <w:next w:val="a6"/>
    <w:autoRedefine/>
    <w:uiPriority w:val="39"/>
    <w:unhideWhenUsed/>
    <w:rsid w:val="004755F7"/>
    <w:pPr>
      <w:spacing w:after="100" w:line="276" w:lineRule="auto"/>
      <w:ind w:left="880" w:firstLine="0"/>
      <w:jc w:val="left"/>
    </w:pPr>
    <w:rPr>
      <w:rFonts w:ascii="Calibri" w:eastAsia="Times New Roman" w:hAnsi="Calibri"/>
      <w:sz w:val="22"/>
      <w:lang w:eastAsia="ru-RU"/>
    </w:rPr>
  </w:style>
  <w:style w:type="paragraph" w:customStyle="1" w:styleId="613">
    <w:name w:val="Оглавление 61"/>
    <w:basedOn w:val="a6"/>
    <w:next w:val="a6"/>
    <w:autoRedefine/>
    <w:uiPriority w:val="39"/>
    <w:unhideWhenUsed/>
    <w:rsid w:val="004755F7"/>
    <w:pPr>
      <w:spacing w:after="100" w:line="276" w:lineRule="auto"/>
      <w:ind w:left="1100" w:firstLine="0"/>
      <w:jc w:val="left"/>
    </w:pPr>
    <w:rPr>
      <w:rFonts w:ascii="Calibri" w:eastAsia="Times New Roman" w:hAnsi="Calibri"/>
      <w:sz w:val="22"/>
      <w:lang w:eastAsia="ru-RU"/>
    </w:rPr>
  </w:style>
  <w:style w:type="paragraph" w:customStyle="1" w:styleId="711">
    <w:name w:val="Оглавление 71"/>
    <w:basedOn w:val="a6"/>
    <w:next w:val="a6"/>
    <w:autoRedefine/>
    <w:uiPriority w:val="39"/>
    <w:unhideWhenUsed/>
    <w:rsid w:val="004755F7"/>
    <w:pPr>
      <w:spacing w:after="100" w:line="276" w:lineRule="auto"/>
      <w:ind w:left="1320" w:firstLine="0"/>
      <w:jc w:val="left"/>
    </w:pPr>
    <w:rPr>
      <w:rFonts w:ascii="Calibri" w:eastAsia="Times New Roman" w:hAnsi="Calibri"/>
      <w:sz w:val="22"/>
      <w:lang w:eastAsia="ru-RU"/>
    </w:rPr>
  </w:style>
  <w:style w:type="paragraph" w:customStyle="1" w:styleId="811">
    <w:name w:val="Оглавление 81"/>
    <w:basedOn w:val="a6"/>
    <w:next w:val="a6"/>
    <w:autoRedefine/>
    <w:uiPriority w:val="39"/>
    <w:unhideWhenUsed/>
    <w:rsid w:val="004755F7"/>
    <w:pPr>
      <w:spacing w:after="100" w:line="276" w:lineRule="auto"/>
      <w:ind w:left="1540" w:firstLine="0"/>
      <w:jc w:val="left"/>
    </w:pPr>
    <w:rPr>
      <w:rFonts w:ascii="Calibri" w:eastAsia="Times New Roman" w:hAnsi="Calibri"/>
      <w:sz w:val="22"/>
      <w:lang w:eastAsia="ru-RU"/>
    </w:rPr>
  </w:style>
  <w:style w:type="paragraph" w:customStyle="1" w:styleId="910">
    <w:name w:val="Оглавление 91"/>
    <w:basedOn w:val="a6"/>
    <w:next w:val="a6"/>
    <w:autoRedefine/>
    <w:uiPriority w:val="39"/>
    <w:unhideWhenUsed/>
    <w:rsid w:val="004755F7"/>
    <w:pPr>
      <w:spacing w:after="100" w:line="276" w:lineRule="auto"/>
      <w:ind w:left="1760" w:firstLine="0"/>
      <w:jc w:val="left"/>
    </w:pPr>
    <w:rPr>
      <w:rFonts w:ascii="Calibri" w:eastAsia="Times New Roman" w:hAnsi="Calibri"/>
      <w:sz w:val="22"/>
      <w:lang w:eastAsia="ru-RU"/>
    </w:rPr>
  </w:style>
  <w:style w:type="character" w:customStyle="1" w:styleId="614">
    <w:name w:val="Заголовок 6 Знак1"/>
    <w:uiPriority w:val="9"/>
    <w:semiHidden/>
    <w:rsid w:val="004755F7"/>
    <w:rPr>
      <w:rFonts w:ascii="Calibri Light" w:eastAsia="Times New Roman" w:hAnsi="Calibri Light" w:cs="Times New Roman"/>
      <w:color w:val="1F4D78"/>
      <w:sz w:val="28"/>
      <w:szCs w:val="28"/>
      <w:lang w:val="en-US" w:eastAsia="ru-RU"/>
    </w:rPr>
  </w:style>
  <w:style w:type="character" w:customStyle="1" w:styleId="1ff0">
    <w:name w:val="Название Знак1"/>
    <w:uiPriority w:val="10"/>
    <w:rsid w:val="004755F7"/>
    <w:rPr>
      <w:rFonts w:ascii="Calibri Light" w:eastAsia="Times New Roman" w:hAnsi="Calibri Light" w:cs="Times New Roman"/>
      <w:spacing w:val="-10"/>
      <w:kern w:val="28"/>
      <w:sz w:val="56"/>
      <w:szCs w:val="56"/>
      <w:lang w:val="en-US" w:eastAsia="ru-RU"/>
    </w:rPr>
  </w:style>
  <w:style w:type="paragraph" w:styleId="affff7">
    <w:name w:val="caption"/>
    <w:basedOn w:val="a6"/>
    <w:next w:val="a6"/>
    <w:qFormat/>
    <w:rsid w:val="00C533B8"/>
    <w:pPr>
      <w:spacing w:after="200"/>
      <w:ind w:firstLine="0"/>
      <w:jc w:val="left"/>
    </w:pPr>
    <w:rPr>
      <w:rFonts w:ascii="Calibri" w:eastAsia="Times New Roman" w:hAnsi="Calibri"/>
      <w:b/>
      <w:bCs/>
      <w:color w:val="5B9BD5"/>
      <w:sz w:val="18"/>
      <w:szCs w:val="18"/>
    </w:rPr>
  </w:style>
  <w:style w:type="character" w:customStyle="1" w:styleId="7b">
    <w:name w:val="Заголовок 7 Знак"/>
    <w:link w:val="7a"/>
    <w:qFormat/>
    <w:rsid w:val="00C533B8"/>
    <w:rPr>
      <w:rFonts w:ascii="Cambria" w:eastAsia="Times New Roman" w:hAnsi="Cambria" w:cs="Times New Roman"/>
      <w:i/>
      <w:iCs/>
      <w:color w:val="404040"/>
      <w:lang w:eastAsia="ru-RU"/>
    </w:rPr>
  </w:style>
  <w:style w:type="character" w:customStyle="1" w:styleId="8b">
    <w:name w:val="Заголовок 8 Знак"/>
    <w:link w:val="8a"/>
    <w:uiPriority w:val="9"/>
    <w:semiHidden/>
    <w:rsid w:val="00C533B8"/>
    <w:rPr>
      <w:rFonts w:ascii="Cambria" w:eastAsia="Times New Roman" w:hAnsi="Cambria" w:cs="Times New Roman"/>
      <w:color w:val="2DA2BF"/>
      <w:sz w:val="20"/>
      <w:szCs w:val="20"/>
      <w:lang w:eastAsia="ru-RU"/>
    </w:rPr>
  </w:style>
  <w:style w:type="character" w:customStyle="1" w:styleId="92">
    <w:name w:val="Заголовок 9 Знак"/>
    <w:link w:val="91"/>
    <w:uiPriority w:val="9"/>
    <w:rsid w:val="00C533B8"/>
    <w:rPr>
      <w:rFonts w:ascii="Cambria" w:eastAsia="Times New Roman" w:hAnsi="Cambria" w:cs="Times New Roman"/>
      <w:i/>
      <w:iCs/>
      <w:color w:val="404040"/>
      <w:sz w:val="20"/>
      <w:szCs w:val="20"/>
      <w:lang w:eastAsia="ru-RU"/>
    </w:rPr>
  </w:style>
  <w:style w:type="character" w:customStyle="1" w:styleId="affff8">
    <w:name w:val="Маркеры списка"/>
    <w:rsid w:val="00C533B8"/>
    <w:rPr>
      <w:rFonts w:ascii="OpenSymbol" w:eastAsia="OpenSymbol" w:hAnsi="OpenSymbol" w:cs="OpenSymbol"/>
    </w:rPr>
  </w:style>
  <w:style w:type="character" w:customStyle="1" w:styleId="affff9">
    <w:name w:val="Символ нумерации"/>
    <w:rsid w:val="00C533B8"/>
  </w:style>
  <w:style w:type="paragraph" w:customStyle="1" w:styleId="1ff1">
    <w:name w:val="Заголовок1"/>
    <w:basedOn w:val="a6"/>
    <w:next w:val="aff8"/>
    <w:rsid w:val="00C533B8"/>
    <w:pPr>
      <w:keepNext/>
      <w:spacing w:before="240" w:after="120" w:line="276" w:lineRule="auto"/>
      <w:ind w:firstLine="0"/>
      <w:jc w:val="left"/>
    </w:pPr>
    <w:rPr>
      <w:rFonts w:ascii="Liberation Sans" w:eastAsia="Droid Sans Fallback" w:hAnsi="Liberation Sans" w:cs="FreeSans"/>
      <w:szCs w:val="28"/>
      <w:lang w:eastAsia="ru-RU"/>
    </w:rPr>
  </w:style>
  <w:style w:type="paragraph" w:styleId="affffa">
    <w:name w:val="List"/>
    <w:basedOn w:val="aff8"/>
    <w:rsid w:val="00C533B8"/>
    <w:pPr>
      <w:spacing w:after="140" w:line="288" w:lineRule="auto"/>
    </w:pPr>
    <w:rPr>
      <w:rFonts w:ascii="Calibri" w:eastAsia="Times New Roman" w:hAnsi="Calibri" w:cs="FreeSans"/>
      <w:lang w:eastAsia="ru-RU"/>
    </w:rPr>
  </w:style>
  <w:style w:type="paragraph" w:customStyle="1" w:styleId="1ff2">
    <w:name w:val="Указатель1"/>
    <w:basedOn w:val="a6"/>
    <w:rsid w:val="00C533B8"/>
    <w:pPr>
      <w:suppressLineNumbers/>
      <w:spacing w:after="200" w:line="276" w:lineRule="auto"/>
      <w:ind w:firstLine="0"/>
      <w:jc w:val="left"/>
    </w:pPr>
    <w:rPr>
      <w:rFonts w:ascii="Calibri" w:eastAsia="Times New Roman" w:hAnsi="Calibri" w:cs="FreeSans"/>
      <w:sz w:val="22"/>
      <w:lang w:eastAsia="ru-RU"/>
    </w:rPr>
  </w:style>
  <w:style w:type="paragraph" w:customStyle="1" w:styleId="1-31">
    <w:name w:val="Средняя заливка 1 - Акцент 31"/>
    <w:basedOn w:val="a6"/>
    <w:next w:val="a6"/>
    <w:link w:val="1-3"/>
    <w:uiPriority w:val="29"/>
    <w:qFormat/>
    <w:rsid w:val="00C533B8"/>
    <w:pPr>
      <w:spacing w:after="200" w:line="276" w:lineRule="auto"/>
      <w:ind w:firstLine="0"/>
      <w:jc w:val="left"/>
    </w:pPr>
    <w:rPr>
      <w:rFonts w:ascii="Calibri" w:eastAsia="Times New Roman" w:hAnsi="Calibri"/>
      <w:i/>
      <w:iCs/>
      <w:color w:val="000000"/>
      <w:sz w:val="22"/>
      <w:lang w:eastAsia="ru-RU"/>
    </w:rPr>
  </w:style>
  <w:style w:type="character" w:customStyle="1" w:styleId="1-3">
    <w:name w:val="Средняя заливка 1 - Акцент 3 Знак"/>
    <w:link w:val="1-31"/>
    <w:uiPriority w:val="29"/>
    <w:rsid w:val="00C533B8"/>
    <w:rPr>
      <w:rFonts w:ascii="Calibri" w:eastAsia="Times New Roman" w:hAnsi="Calibri" w:cs="Times New Roman"/>
      <w:i/>
      <w:iCs/>
      <w:color w:val="000000"/>
      <w:lang w:eastAsia="ru-RU"/>
    </w:rPr>
  </w:style>
  <w:style w:type="character" w:customStyle="1" w:styleId="513">
    <w:name w:val="Таблица простая 51"/>
    <w:uiPriority w:val="31"/>
    <w:qFormat/>
    <w:rsid w:val="00C533B8"/>
    <w:rPr>
      <w:smallCaps/>
      <w:color w:val="DA1F28"/>
      <w:u w:val="single"/>
    </w:rPr>
  </w:style>
  <w:style w:type="character" w:customStyle="1" w:styleId="1ff3">
    <w:name w:val="Сетка таблицы светлая1"/>
    <w:uiPriority w:val="32"/>
    <w:qFormat/>
    <w:rsid w:val="00C533B8"/>
    <w:rPr>
      <w:b/>
      <w:bCs/>
      <w:smallCaps/>
      <w:color w:val="DA1F28"/>
      <w:spacing w:val="5"/>
      <w:u w:val="single"/>
    </w:rPr>
  </w:style>
  <w:style w:type="character" w:customStyle="1" w:styleId="-110">
    <w:name w:val="Таблица-сетка 1 светлая1"/>
    <w:uiPriority w:val="33"/>
    <w:qFormat/>
    <w:rsid w:val="00C533B8"/>
    <w:rPr>
      <w:b/>
      <w:bCs/>
      <w:smallCaps/>
      <w:spacing w:val="5"/>
    </w:rPr>
  </w:style>
  <w:style w:type="numbering" w:customStyle="1" w:styleId="174">
    <w:name w:val="Нет списка17"/>
    <w:next w:val="a9"/>
    <w:uiPriority w:val="99"/>
    <w:semiHidden/>
    <w:unhideWhenUsed/>
    <w:rsid w:val="00517389"/>
  </w:style>
  <w:style w:type="numbering" w:customStyle="1" w:styleId="183">
    <w:name w:val="Нет списка18"/>
    <w:next w:val="a9"/>
    <w:uiPriority w:val="99"/>
    <w:semiHidden/>
    <w:unhideWhenUsed/>
    <w:rsid w:val="00517389"/>
  </w:style>
  <w:style w:type="table" w:customStyle="1" w:styleId="340">
    <w:name w:val="Сетка таблицы34"/>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9"/>
    <w:uiPriority w:val="99"/>
    <w:semiHidden/>
    <w:unhideWhenUsed/>
    <w:rsid w:val="00517389"/>
  </w:style>
  <w:style w:type="numbering" w:customStyle="1" w:styleId="233">
    <w:name w:val="Нет списка23"/>
    <w:next w:val="a9"/>
    <w:uiPriority w:val="99"/>
    <w:semiHidden/>
    <w:unhideWhenUsed/>
    <w:rsid w:val="00517389"/>
  </w:style>
  <w:style w:type="table" w:customStyle="1" w:styleId="2130">
    <w:name w:val="Сетка таблицы213"/>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
    <w:name w:val="Нет списка33"/>
    <w:next w:val="a9"/>
    <w:uiPriority w:val="99"/>
    <w:semiHidden/>
    <w:unhideWhenUsed/>
    <w:rsid w:val="00517389"/>
  </w:style>
  <w:style w:type="table" w:customStyle="1" w:styleId="350">
    <w:name w:val="Сетка таблицы35"/>
    <w:basedOn w:val="a8"/>
    <w:next w:val="aff2"/>
    <w:uiPriority w:val="59"/>
    <w:rsid w:val="00517389"/>
    <w:rPr>
      <w:rFonts w:ascii="Arial Unicode MS" w:eastAsia="Arial Unicode MS" w:hAnsi="Arial Unicode MS" w:cs="Arial Unicode MS"/>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2">
    <w:name w:val="Нет списка43"/>
    <w:next w:val="a9"/>
    <w:uiPriority w:val="99"/>
    <w:semiHidden/>
    <w:unhideWhenUsed/>
    <w:rsid w:val="00517389"/>
  </w:style>
  <w:style w:type="table" w:customStyle="1" w:styleId="440">
    <w:name w:val="Сетка таблицы44"/>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
    <w:name w:val="Нет списка52"/>
    <w:next w:val="a9"/>
    <w:uiPriority w:val="99"/>
    <w:semiHidden/>
    <w:unhideWhenUsed/>
    <w:rsid w:val="00517389"/>
  </w:style>
  <w:style w:type="numbering" w:customStyle="1" w:styleId="623">
    <w:name w:val="Нет списка62"/>
    <w:next w:val="a9"/>
    <w:uiPriority w:val="99"/>
    <w:semiHidden/>
    <w:unhideWhenUsed/>
    <w:rsid w:val="00517389"/>
  </w:style>
  <w:style w:type="table" w:customStyle="1" w:styleId="630">
    <w:name w:val="Сетка таблицы63"/>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8"/>
    <w:next w:val="aff2"/>
    <w:uiPriority w:val="59"/>
    <w:rsid w:val="00517389"/>
    <w:rPr>
      <w:rFonts w:ascii="Arial Unicode MS" w:eastAsia="Arial Unicode MS" w:hAnsi="Arial Unicode MS" w:cs="Arial Unicode MS"/>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0">
    <w:name w:val="Сетка таблицы113"/>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
    <w:next w:val="a9"/>
    <w:uiPriority w:val="99"/>
    <w:semiHidden/>
    <w:unhideWhenUsed/>
    <w:rsid w:val="00517389"/>
  </w:style>
  <w:style w:type="table" w:customStyle="1" w:styleId="1320">
    <w:name w:val="Сетка таблицы132"/>
    <w:basedOn w:val="a8"/>
    <w:next w:val="aff2"/>
    <w:uiPriority w:val="39"/>
    <w:rsid w:val="005173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
    <w:name w:val="Нет списка19"/>
    <w:next w:val="a9"/>
    <w:uiPriority w:val="99"/>
    <w:semiHidden/>
    <w:unhideWhenUsed/>
    <w:rsid w:val="00517389"/>
  </w:style>
  <w:style w:type="numbering" w:customStyle="1" w:styleId="1101">
    <w:name w:val="Нет списка110"/>
    <w:next w:val="a9"/>
    <w:uiPriority w:val="99"/>
    <w:semiHidden/>
    <w:unhideWhenUsed/>
    <w:rsid w:val="00517389"/>
  </w:style>
  <w:style w:type="table" w:customStyle="1" w:styleId="360">
    <w:name w:val="Сетка таблицы36"/>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9"/>
    <w:uiPriority w:val="99"/>
    <w:semiHidden/>
    <w:unhideWhenUsed/>
    <w:rsid w:val="00517389"/>
  </w:style>
  <w:style w:type="numbering" w:customStyle="1" w:styleId="243">
    <w:name w:val="Нет списка24"/>
    <w:next w:val="a9"/>
    <w:uiPriority w:val="99"/>
    <w:semiHidden/>
    <w:unhideWhenUsed/>
    <w:rsid w:val="00517389"/>
  </w:style>
  <w:style w:type="table" w:customStyle="1" w:styleId="2140">
    <w:name w:val="Сетка таблицы214"/>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9"/>
    <w:uiPriority w:val="99"/>
    <w:semiHidden/>
    <w:unhideWhenUsed/>
    <w:rsid w:val="00517389"/>
  </w:style>
  <w:style w:type="table" w:customStyle="1" w:styleId="370">
    <w:name w:val="Сетка таблицы37"/>
    <w:basedOn w:val="a8"/>
    <w:next w:val="aff2"/>
    <w:uiPriority w:val="59"/>
    <w:rsid w:val="00517389"/>
    <w:rPr>
      <w:rFonts w:ascii="Arial Unicode MS" w:eastAsia="Arial Unicode MS" w:hAnsi="Arial Unicode MS" w:cs="Arial Unicode MS"/>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1">
    <w:name w:val="Нет списка44"/>
    <w:next w:val="a9"/>
    <w:uiPriority w:val="99"/>
    <w:semiHidden/>
    <w:unhideWhenUsed/>
    <w:rsid w:val="00517389"/>
  </w:style>
  <w:style w:type="table" w:customStyle="1" w:styleId="450">
    <w:name w:val="Сетка таблицы45"/>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0">
    <w:name w:val="Нет списка53"/>
    <w:next w:val="a9"/>
    <w:uiPriority w:val="99"/>
    <w:semiHidden/>
    <w:unhideWhenUsed/>
    <w:rsid w:val="00517389"/>
  </w:style>
  <w:style w:type="numbering" w:customStyle="1" w:styleId="631">
    <w:name w:val="Нет списка63"/>
    <w:next w:val="a9"/>
    <w:uiPriority w:val="99"/>
    <w:semiHidden/>
    <w:unhideWhenUsed/>
    <w:rsid w:val="00517389"/>
  </w:style>
  <w:style w:type="table" w:customStyle="1" w:styleId="640">
    <w:name w:val="Сетка таблицы64"/>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8"/>
    <w:next w:val="aff2"/>
    <w:uiPriority w:val="59"/>
    <w:rsid w:val="00517389"/>
    <w:rPr>
      <w:rFonts w:ascii="Arial Unicode MS" w:eastAsia="Arial Unicode MS" w:hAnsi="Arial Unicode MS" w:cs="Arial Unicode MS"/>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
    <w:name w:val="Сетка таблицы115"/>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Нет списка72"/>
    <w:next w:val="a9"/>
    <w:uiPriority w:val="99"/>
    <w:semiHidden/>
    <w:unhideWhenUsed/>
    <w:rsid w:val="00517389"/>
  </w:style>
  <w:style w:type="table" w:customStyle="1" w:styleId="1330">
    <w:name w:val="Сетка таблицы133"/>
    <w:basedOn w:val="a8"/>
    <w:next w:val="aff2"/>
    <w:uiPriority w:val="39"/>
    <w:rsid w:val="005173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2">
    <w:name w:val="Нет списка81"/>
    <w:next w:val="a9"/>
    <w:uiPriority w:val="99"/>
    <w:semiHidden/>
    <w:unhideWhenUsed/>
    <w:rsid w:val="00517389"/>
  </w:style>
  <w:style w:type="numbering" w:customStyle="1" w:styleId="911">
    <w:name w:val="Нет списка91"/>
    <w:next w:val="a9"/>
    <w:semiHidden/>
    <w:unhideWhenUsed/>
    <w:rsid w:val="00517389"/>
  </w:style>
  <w:style w:type="table" w:customStyle="1" w:styleId="2150">
    <w:name w:val="Сетка таблицы215"/>
    <w:basedOn w:val="a8"/>
    <w:next w:val="aff2"/>
    <w:uiPriority w:val="59"/>
    <w:rsid w:val="00517389"/>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0">
    <w:name w:val="Сетка таблицы222"/>
    <w:basedOn w:val="a8"/>
    <w:next w:val="aff2"/>
    <w:uiPriority w:val="59"/>
    <w:rsid w:val="00517389"/>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10">
    <w:name w:val="Нет списка101"/>
    <w:next w:val="a9"/>
    <w:uiPriority w:val="99"/>
    <w:semiHidden/>
    <w:unhideWhenUsed/>
    <w:rsid w:val="00517389"/>
  </w:style>
  <w:style w:type="table" w:customStyle="1" w:styleId="2320">
    <w:name w:val="Сетка таблицы232"/>
    <w:basedOn w:val="a8"/>
    <w:next w:val="aff2"/>
    <w:uiPriority w:val="59"/>
    <w:rsid w:val="00517389"/>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21">
    <w:name w:val="Нет списка122"/>
    <w:next w:val="a9"/>
    <w:uiPriority w:val="99"/>
    <w:semiHidden/>
    <w:unhideWhenUsed/>
    <w:rsid w:val="00517389"/>
  </w:style>
  <w:style w:type="numbering" w:customStyle="1" w:styleId="1311">
    <w:name w:val="Нет списка131"/>
    <w:next w:val="a9"/>
    <w:uiPriority w:val="99"/>
    <w:semiHidden/>
    <w:unhideWhenUsed/>
    <w:rsid w:val="00517389"/>
  </w:style>
  <w:style w:type="numbering" w:customStyle="1" w:styleId="1410">
    <w:name w:val="Нет списка141"/>
    <w:next w:val="a9"/>
    <w:uiPriority w:val="99"/>
    <w:semiHidden/>
    <w:unhideWhenUsed/>
    <w:rsid w:val="00517389"/>
  </w:style>
  <w:style w:type="numbering" w:customStyle="1" w:styleId="1510">
    <w:name w:val="Нет списка151"/>
    <w:next w:val="a9"/>
    <w:uiPriority w:val="99"/>
    <w:semiHidden/>
    <w:unhideWhenUsed/>
    <w:rsid w:val="00517389"/>
  </w:style>
  <w:style w:type="table" w:customStyle="1" w:styleId="313">
    <w:name w:val="Сетка таблицы313"/>
    <w:basedOn w:val="a8"/>
    <w:next w:val="aff2"/>
    <w:uiPriority w:val="59"/>
    <w:rsid w:val="00517389"/>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80">
    <w:name w:val="Сетка таблицы38"/>
    <w:basedOn w:val="a8"/>
    <w:next w:val="aff2"/>
    <w:uiPriority w:val="59"/>
    <w:rsid w:val="006314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8"/>
    <w:next w:val="aff2"/>
    <w:uiPriority w:val="59"/>
    <w:rsid w:val="00A76B4B"/>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90">
    <w:name w:val="Сетка таблицы39"/>
    <w:basedOn w:val="a8"/>
    <w:next w:val="aff2"/>
    <w:uiPriority w:val="59"/>
    <w:rsid w:val="004B2D21"/>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3">
    <w:name w:val="Нет списка20"/>
    <w:next w:val="a9"/>
    <w:uiPriority w:val="99"/>
    <w:semiHidden/>
    <w:unhideWhenUsed/>
    <w:rsid w:val="00827F80"/>
  </w:style>
  <w:style w:type="paragraph" w:customStyle="1" w:styleId="xl68">
    <w:name w:val="xl68"/>
    <w:basedOn w:val="a6"/>
    <w:rsid w:val="0072691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sz w:val="26"/>
      <w:szCs w:val="26"/>
      <w:lang w:eastAsia="ru-RU"/>
    </w:rPr>
  </w:style>
  <w:style w:type="paragraph" w:customStyle="1" w:styleId="xl69">
    <w:name w:val="xl69"/>
    <w:basedOn w:val="a6"/>
    <w:rsid w:val="0072691F"/>
    <w:pPr>
      <w:pBdr>
        <w:top w:val="single" w:sz="4" w:space="0" w:color="auto"/>
        <w:left w:val="single" w:sz="4" w:space="0" w:color="auto"/>
        <w:right w:val="single" w:sz="4" w:space="0" w:color="auto"/>
      </w:pBdr>
      <w:spacing w:before="100" w:beforeAutospacing="1" w:after="100" w:afterAutospacing="1"/>
      <w:ind w:firstLine="0"/>
      <w:jc w:val="left"/>
      <w:textAlignment w:val="top"/>
    </w:pPr>
    <w:rPr>
      <w:rFonts w:eastAsia="Times New Roman"/>
      <w:sz w:val="26"/>
      <w:szCs w:val="26"/>
      <w:lang w:eastAsia="ru-RU"/>
    </w:rPr>
  </w:style>
  <w:style w:type="paragraph" w:customStyle="1" w:styleId="xl70">
    <w:name w:val="xl70"/>
    <w:basedOn w:val="a6"/>
    <w:rsid w:val="0072691F"/>
    <w:pPr>
      <w:pBdr>
        <w:top w:val="single" w:sz="4" w:space="0" w:color="auto"/>
        <w:left w:val="single" w:sz="4" w:space="0" w:color="auto"/>
        <w:right w:val="single" w:sz="4" w:space="0" w:color="auto"/>
      </w:pBdr>
      <w:spacing w:before="100" w:beforeAutospacing="1" w:after="100" w:afterAutospacing="1"/>
      <w:ind w:firstLine="0"/>
      <w:jc w:val="left"/>
      <w:textAlignment w:val="top"/>
    </w:pPr>
    <w:rPr>
      <w:rFonts w:eastAsia="Times New Roman"/>
      <w:sz w:val="26"/>
      <w:szCs w:val="26"/>
      <w:lang w:eastAsia="ru-RU"/>
    </w:rPr>
  </w:style>
  <w:style w:type="paragraph" w:customStyle="1" w:styleId="xl71">
    <w:name w:val="xl71"/>
    <w:basedOn w:val="a6"/>
    <w:rsid w:val="0072691F"/>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26"/>
      <w:szCs w:val="26"/>
      <w:lang w:eastAsia="ru-RU"/>
    </w:rPr>
  </w:style>
  <w:style w:type="table" w:customStyle="1" w:styleId="400">
    <w:name w:val="Сетка таблицы40"/>
    <w:basedOn w:val="a8"/>
    <w:next w:val="aff2"/>
    <w:uiPriority w:val="59"/>
    <w:rsid w:val="00C04741"/>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8"/>
    <w:next w:val="aff2"/>
    <w:uiPriority w:val="59"/>
    <w:rsid w:val="006639B3"/>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Сетка таблицы47"/>
    <w:basedOn w:val="a8"/>
    <w:next w:val="aff2"/>
    <w:uiPriority w:val="59"/>
    <w:rsid w:val="006639B3"/>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3">
    <w:name w:val="Обычный2"/>
    <w:rsid w:val="0006406A"/>
    <w:pPr>
      <w:spacing w:line="276" w:lineRule="auto"/>
      <w:ind w:firstLine="709"/>
      <w:jc w:val="both"/>
    </w:pPr>
    <w:rPr>
      <w:rFonts w:ascii="Arial" w:eastAsia="Arial" w:hAnsi="Arial" w:cs="Arial"/>
      <w:color w:val="000000"/>
      <w:sz w:val="22"/>
      <w:szCs w:val="22"/>
    </w:rPr>
  </w:style>
  <w:style w:type="paragraph" w:customStyle="1" w:styleId="3fc">
    <w:name w:val="Обычный3"/>
    <w:rsid w:val="00B13B54"/>
    <w:pPr>
      <w:spacing w:line="276" w:lineRule="auto"/>
      <w:ind w:firstLine="709"/>
      <w:jc w:val="both"/>
    </w:pPr>
    <w:rPr>
      <w:rFonts w:ascii="Arial" w:eastAsia="Arial" w:hAnsi="Arial" w:cs="Arial"/>
      <w:color w:val="000000"/>
      <w:sz w:val="22"/>
      <w:szCs w:val="22"/>
    </w:rPr>
  </w:style>
  <w:style w:type="paragraph" w:styleId="3fd">
    <w:name w:val="Body Text Indent 3"/>
    <w:basedOn w:val="a6"/>
    <w:link w:val="3fe"/>
    <w:uiPriority w:val="99"/>
    <w:semiHidden/>
    <w:unhideWhenUsed/>
    <w:rsid w:val="00574C33"/>
    <w:pPr>
      <w:spacing w:after="120" w:line="276" w:lineRule="auto"/>
      <w:ind w:left="283" w:firstLine="0"/>
      <w:jc w:val="left"/>
    </w:pPr>
    <w:rPr>
      <w:rFonts w:ascii="Calibri" w:hAnsi="Calibri"/>
      <w:sz w:val="16"/>
      <w:szCs w:val="16"/>
    </w:rPr>
  </w:style>
  <w:style w:type="character" w:customStyle="1" w:styleId="3fe">
    <w:name w:val="Основной текст с отступом 3 Знак"/>
    <w:link w:val="3fd"/>
    <w:uiPriority w:val="99"/>
    <w:semiHidden/>
    <w:rsid w:val="00574C33"/>
    <w:rPr>
      <w:rFonts w:ascii="Calibri" w:eastAsia="Calibri" w:hAnsi="Calibri" w:cs="Times New Roman"/>
      <w:sz w:val="16"/>
      <w:szCs w:val="16"/>
    </w:rPr>
  </w:style>
  <w:style w:type="paragraph" w:customStyle="1" w:styleId="Standard">
    <w:name w:val="Standard"/>
    <w:qFormat/>
    <w:rsid w:val="002E35E4"/>
    <w:pPr>
      <w:widowControl w:val="0"/>
      <w:suppressAutoHyphens/>
      <w:autoSpaceDN w:val="0"/>
      <w:ind w:firstLine="709"/>
      <w:jc w:val="both"/>
      <w:textAlignment w:val="baseline"/>
    </w:pPr>
    <w:rPr>
      <w:rFonts w:ascii="Liberation Serif" w:eastAsia="SimSun" w:hAnsi="Liberation Serif" w:cs="Arial"/>
      <w:kern w:val="3"/>
      <w:sz w:val="24"/>
      <w:szCs w:val="24"/>
      <w:lang w:eastAsia="zh-CN" w:bidi="hi-IN"/>
    </w:rPr>
  </w:style>
  <w:style w:type="paragraph" w:customStyle="1" w:styleId="Textbody">
    <w:name w:val="Text body"/>
    <w:basedOn w:val="Standard"/>
    <w:rsid w:val="002E35E4"/>
    <w:pPr>
      <w:spacing w:after="140" w:line="288" w:lineRule="auto"/>
    </w:pPr>
  </w:style>
  <w:style w:type="paragraph" w:customStyle="1" w:styleId="TableContents">
    <w:name w:val="Table Contents"/>
    <w:basedOn w:val="Standard"/>
    <w:rsid w:val="002E35E4"/>
  </w:style>
  <w:style w:type="paragraph" w:customStyle="1" w:styleId="Footnote">
    <w:name w:val="Footnote"/>
    <w:basedOn w:val="Standard"/>
    <w:rsid w:val="002E35E4"/>
    <w:pPr>
      <w:suppressLineNumbers/>
      <w:ind w:left="339" w:hanging="339"/>
    </w:pPr>
    <w:rPr>
      <w:sz w:val="20"/>
      <w:szCs w:val="20"/>
    </w:rPr>
  </w:style>
  <w:style w:type="numbering" w:customStyle="1" w:styleId="WWNum6">
    <w:name w:val="WWNum6"/>
    <w:basedOn w:val="a9"/>
    <w:rsid w:val="002E35E4"/>
    <w:pPr>
      <w:numPr>
        <w:numId w:val="112"/>
      </w:numPr>
    </w:pPr>
  </w:style>
  <w:style w:type="numbering" w:customStyle="1" w:styleId="WWNum2">
    <w:name w:val="WWNum2"/>
    <w:basedOn w:val="a9"/>
    <w:rsid w:val="002E35E4"/>
    <w:pPr>
      <w:numPr>
        <w:numId w:val="113"/>
      </w:numPr>
    </w:pPr>
  </w:style>
  <w:style w:type="numbering" w:customStyle="1" w:styleId="WWNum3">
    <w:name w:val="WWNum3"/>
    <w:basedOn w:val="a9"/>
    <w:rsid w:val="002E35E4"/>
    <w:pPr>
      <w:numPr>
        <w:numId w:val="114"/>
      </w:numPr>
    </w:pPr>
  </w:style>
  <w:style w:type="paragraph" w:customStyle="1" w:styleId="a3">
    <w:name w:val="Перечисление"/>
    <w:basedOn w:val="-310"/>
    <w:link w:val="affffb"/>
    <w:uiPriority w:val="99"/>
    <w:qFormat/>
    <w:rsid w:val="00A31DC0"/>
    <w:pPr>
      <w:numPr>
        <w:numId w:val="115"/>
      </w:numPr>
      <w:spacing w:after="60"/>
      <w:contextualSpacing w:val="0"/>
    </w:pPr>
    <w:rPr>
      <w:sz w:val="20"/>
      <w:szCs w:val="20"/>
    </w:rPr>
  </w:style>
  <w:style w:type="character" w:customStyle="1" w:styleId="affffb">
    <w:name w:val="Перечисление Знак"/>
    <w:link w:val="a3"/>
    <w:uiPriority w:val="99"/>
    <w:rsid w:val="00A31DC0"/>
    <w:rPr>
      <w:rFonts w:ascii="Times New Roman" w:hAnsi="Times New Roman"/>
      <w:lang w:eastAsia="en-US"/>
    </w:rPr>
  </w:style>
  <w:style w:type="paragraph" w:customStyle="1" w:styleId="a1">
    <w:name w:val="НОМЕРА"/>
    <w:basedOn w:val="afa"/>
    <w:link w:val="affffc"/>
    <w:uiPriority w:val="99"/>
    <w:qFormat/>
    <w:rsid w:val="0098482A"/>
    <w:pPr>
      <w:numPr>
        <w:numId w:val="116"/>
      </w:numPr>
      <w:spacing w:before="0" w:beforeAutospacing="0" w:after="0" w:afterAutospacing="0"/>
      <w:jc w:val="both"/>
    </w:pPr>
    <w:rPr>
      <w:rFonts w:ascii="Arial Narrow" w:eastAsia="Calibri" w:hAnsi="Arial Narrow"/>
      <w:sz w:val="18"/>
      <w:szCs w:val="18"/>
    </w:rPr>
  </w:style>
  <w:style w:type="character" w:customStyle="1" w:styleId="affffc">
    <w:name w:val="НОМЕРА Знак"/>
    <w:link w:val="a1"/>
    <w:uiPriority w:val="99"/>
    <w:rsid w:val="0098482A"/>
    <w:rPr>
      <w:rFonts w:ascii="Arial Narrow" w:hAnsi="Arial Narrow"/>
      <w:sz w:val="18"/>
      <w:szCs w:val="18"/>
    </w:rPr>
  </w:style>
  <w:style w:type="paragraph" w:customStyle="1" w:styleId="-311">
    <w:name w:val="Светлый список - Акцент 31"/>
    <w:hidden/>
    <w:uiPriority w:val="99"/>
    <w:semiHidden/>
    <w:rsid w:val="004C6CE2"/>
    <w:pPr>
      <w:ind w:firstLine="709"/>
      <w:jc w:val="both"/>
    </w:pPr>
    <w:rPr>
      <w:rFonts w:ascii="Times New Roman" w:hAnsi="Times New Roman"/>
      <w:sz w:val="28"/>
      <w:szCs w:val="22"/>
      <w:lang w:eastAsia="en-US"/>
    </w:rPr>
  </w:style>
  <w:style w:type="paragraph" w:customStyle="1" w:styleId="4f4">
    <w:name w:val="Обычный4"/>
    <w:rsid w:val="00A866D9"/>
    <w:pPr>
      <w:spacing w:line="360" w:lineRule="auto"/>
      <w:ind w:firstLine="709"/>
      <w:jc w:val="both"/>
    </w:pPr>
    <w:rPr>
      <w:rFonts w:ascii="Times New Roman" w:eastAsia="Times New Roman" w:hAnsi="Times New Roman"/>
      <w:color w:val="000000"/>
      <w:sz w:val="28"/>
      <w:szCs w:val="28"/>
    </w:rPr>
  </w:style>
  <w:style w:type="paragraph" w:styleId="affffd">
    <w:name w:val="Plain Text"/>
    <w:basedOn w:val="a6"/>
    <w:link w:val="affffe"/>
    <w:rsid w:val="000C4961"/>
    <w:pPr>
      <w:ind w:firstLine="0"/>
      <w:jc w:val="left"/>
    </w:pPr>
    <w:rPr>
      <w:rFonts w:ascii="Consolas" w:hAnsi="Consolas"/>
      <w:sz w:val="21"/>
      <w:szCs w:val="21"/>
      <w:lang w:val="en-US" w:bidi="en-US"/>
    </w:rPr>
  </w:style>
  <w:style w:type="character" w:customStyle="1" w:styleId="affffe">
    <w:name w:val="Текст Знак"/>
    <w:link w:val="affffd"/>
    <w:rsid w:val="000C4961"/>
    <w:rPr>
      <w:rFonts w:ascii="Consolas" w:eastAsia="Calibri" w:hAnsi="Consolas" w:cs="Times New Roman"/>
      <w:sz w:val="21"/>
      <w:szCs w:val="21"/>
      <w:lang w:val="en-US" w:bidi="en-US"/>
    </w:rPr>
  </w:style>
  <w:style w:type="paragraph" w:customStyle="1" w:styleId="LO-normal">
    <w:name w:val="LO-normal"/>
    <w:uiPriority w:val="99"/>
    <w:rsid w:val="000C4961"/>
    <w:pPr>
      <w:autoSpaceDE w:val="0"/>
      <w:autoSpaceDN w:val="0"/>
      <w:adjustRightInd w:val="0"/>
      <w:spacing w:line="276" w:lineRule="auto"/>
      <w:ind w:firstLine="709"/>
      <w:jc w:val="both"/>
    </w:pPr>
    <w:rPr>
      <w:rFonts w:ascii="Arial" w:eastAsia="Times New Roman" w:hAnsi="Liberation Serif" w:cs="Arial"/>
      <w:color w:val="000000"/>
      <w:kern w:val="1"/>
      <w:sz w:val="22"/>
      <w:szCs w:val="22"/>
      <w:lang w:val="en-US" w:eastAsia="zh-CN" w:bidi="en-US"/>
    </w:rPr>
  </w:style>
  <w:style w:type="character" w:customStyle="1" w:styleId="diff-chunk">
    <w:name w:val="diff-chunk"/>
    <w:basedOn w:val="a7"/>
    <w:rsid w:val="00A14E75"/>
  </w:style>
  <w:style w:type="numbering" w:customStyle="1" w:styleId="253">
    <w:name w:val="Нет списка25"/>
    <w:next w:val="a9"/>
    <w:uiPriority w:val="99"/>
    <w:semiHidden/>
    <w:unhideWhenUsed/>
    <w:rsid w:val="00422529"/>
  </w:style>
  <w:style w:type="paragraph" w:customStyle="1" w:styleId="ConsPlusNonformat">
    <w:name w:val="ConsPlusNonformat"/>
    <w:rsid w:val="00422529"/>
    <w:pPr>
      <w:widowControl w:val="0"/>
      <w:autoSpaceDE w:val="0"/>
      <w:autoSpaceDN w:val="0"/>
      <w:adjustRightInd w:val="0"/>
      <w:ind w:firstLine="709"/>
      <w:jc w:val="both"/>
    </w:pPr>
    <w:rPr>
      <w:rFonts w:ascii="Courier New" w:eastAsia="Times New Roman" w:hAnsi="Courier New" w:cs="Courier New"/>
    </w:rPr>
  </w:style>
  <w:style w:type="paragraph" w:customStyle="1" w:styleId="ConsPlusCell">
    <w:name w:val="ConsPlusCell"/>
    <w:rsid w:val="00422529"/>
    <w:pPr>
      <w:widowControl w:val="0"/>
      <w:autoSpaceDE w:val="0"/>
      <w:autoSpaceDN w:val="0"/>
      <w:adjustRightInd w:val="0"/>
      <w:ind w:firstLine="709"/>
      <w:jc w:val="both"/>
    </w:pPr>
    <w:rPr>
      <w:rFonts w:ascii="Courier New" w:eastAsia="Times New Roman" w:hAnsi="Courier New" w:cs="Courier New"/>
    </w:rPr>
  </w:style>
  <w:style w:type="paragraph" w:customStyle="1" w:styleId="ConsPlusDocList">
    <w:name w:val="ConsPlusDocList"/>
    <w:rsid w:val="00422529"/>
    <w:pPr>
      <w:widowControl w:val="0"/>
      <w:autoSpaceDE w:val="0"/>
      <w:autoSpaceDN w:val="0"/>
      <w:adjustRightInd w:val="0"/>
      <w:ind w:firstLine="709"/>
      <w:jc w:val="both"/>
    </w:pPr>
    <w:rPr>
      <w:rFonts w:ascii="Tahoma" w:eastAsia="Times New Roman" w:hAnsi="Tahoma" w:cs="Tahoma"/>
      <w:sz w:val="18"/>
      <w:szCs w:val="18"/>
    </w:rPr>
  </w:style>
  <w:style w:type="paragraph" w:customStyle="1" w:styleId="ConsPlusTitlePage">
    <w:name w:val="ConsPlusTitlePage"/>
    <w:rsid w:val="00422529"/>
    <w:pPr>
      <w:widowControl w:val="0"/>
      <w:autoSpaceDE w:val="0"/>
      <w:autoSpaceDN w:val="0"/>
      <w:adjustRightInd w:val="0"/>
      <w:ind w:firstLine="709"/>
      <w:jc w:val="both"/>
    </w:pPr>
    <w:rPr>
      <w:rFonts w:ascii="Tahoma" w:eastAsia="Times New Roman" w:hAnsi="Tahoma" w:cs="Tahoma"/>
      <w:sz w:val="24"/>
      <w:szCs w:val="24"/>
    </w:rPr>
  </w:style>
  <w:style w:type="paragraph" w:customStyle="1" w:styleId="ConsPlusJurTerm">
    <w:name w:val="ConsPlusJurTerm"/>
    <w:rsid w:val="00422529"/>
    <w:pPr>
      <w:widowControl w:val="0"/>
      <w:autoSpaceDE w:val="0"/>
      <w:autoSpaceDN w:val="0"/>
      <w:adjustRightInd w:val="0"/>
      <w:ind w:firstLine="709"/>
      <w:jc w:val="both"/>
    </w:pPr>
    <w:rPr>
      <w:rFonts w:ascii="Times New Roman" w:eastAsia="Times New Roman" w:hAnsi="Times New Roman"/>
      <w:sz w:val="24"/>
      <w:szCs w:val="24"/>
    </w:rPr>
  </w:style>
  <w:style w:type="paragraph" w:customStyle="1" w:styleId="ConsPlusTextList">
    <w:name w:val="ConsPlusTextList"/>
    <w:rsid w:val="00422529"/>
    <w:pPr>
      <w:widowControl w:val="0"/>
      <w:autoSpaceDE w:val="0"/>
      <w:autoSpaceDN w:val="0"/>
      <w:adjustRightInd w:val="0"/>
      <w:ind w:firstLine="709"/>
      <w:jc w:val="both"/>
    </w:pPr>
    <w:rPr>
      <w:rFonts w:ascii="Times New Roman" w:eastAsia="Times New Roman" w:hAnsi="Times New Roman"/>
      <w:sz w:val="24"/>
      <w:szCs w:val="24"/>
    </w:rPr>
  </w:style>
  <w:style w:type="paragraph" w:customStyle="1" w:styleId="ConsPlusTextList1">
    <w:name w:val="ConsPlusTextList1"/>
    <w:uiPriority w:val="99"/>
    <w:rsid w:val="00422529"/>
    <w:pPr>
      <w:widowControl w:val="0"/>
      <w:autoSpaceDE w:val="0"/>
      <w:autoSpaceDN w:val="0"/>
      <w:adjustRightInd w:val="0"/>
      <w:ind w:firstLine="709"/>
      <w:jc w:val="both"/>
    </w:pPr>
    <w:rPr>
      <w:rFonts w:ascii="Times New Roman" w:eastAsia="Times New Roman" w:hAnsi="Times New Roman"/>
      <w:sz w:val="24"/>
      <w:szCs w:val="24"/>
    </w:rPr>
  </w:style>
  <w:style w:type="paragraph" w:styleId="afffff">
    <w:name w:val="List Paragraph"/>
    <w:aliases w:val="ITL List Paragraph,Цветной список - Акцент 13,Нумерованый список,List Paragraph1"/>
    <w:basedOn w:val="a6"/>
    <w:qFormat/>
    <w:rsid w:val="00CC58AB"/>
    <w:pPr>
      <w:spacing w:after="200" w:line="276" w:lineRule="auto"/>
      <w:ind w:left="720" w:firstLine="0"/>
      <w:contextualSpacing/>
      <w:jc w:val="left"/>
    </w:pPr>
    <w:rPr>
      <w:rFonts w:ascii="Calibri" w:hAnsi="Calibri"/>
      <w:sz w:val="22"/>
    </w:rPr>
  </w:style>
  <w:style w:type="character" w:styleId="afffff0">
    <w:name w:val="endnote reference"/>
    <w:unhideWhenUsed/>
    <w:rsid w:val="00CC58AB"/>
    <w:rPr>
      <w:vertAlign w:val="superscript"/>
    </w:rPr>
  </w:style>
  <w:style w:type="paragraph" w:styleId="afffff1">
    <w:name w:val="TOC Heading"/>
    <w:basedOn w:val="1"/>
    <w:next w:val="a6"/>
    <w:uiPriority w:val="39"/>
    <w:unhideWhenUsed/>
    <w:qFormat/>
    <w:rsid w:val="00CC58AB"/>
    <w:pPr>
      <w:tabs>
        <w:tab w:val="clear" w:pos="142"/>
      </w:tabs>
      <w:spacing w:before="240" w:line="259" w:lineRule="auto"/>
      <w:jc w:val="left"/>
      <w:outlineLvl w:val="9"/>
    </w:pPr>
    <w:rPr>
      <w:rFonts w:ascii="Cambria" w:hAnsi="Cambria"/>
      <w:b w:val="0"/>
      <w:caps w:val="0"/>
      <w:color w:val="365F91"/>
      <w:sz w:val="32"/>
      <w:lang w:eastAsia="ru-RU"/>
    </w:rPr>
  </w:style>
  <w:style w:type="character" w:styleId="afffff2">
    <w:name w:val="Placeholder Text"/>
    <w:qFormat/>
    <w:rsid w:val="00CC58AB"/>
    <w:rPr>
      <w:color w:val="808080"/>
    </w:rPr>
  </w:style>
  <w:style w:type="numbering" w:customStyle="1" w:styleId="261">
    <w:name w:val="Нет списка26"/>
    <w:next w:val="a9"/>
    <w:uiPriority w:val="99"/>
    <w:semiHidden/>
    <w:unhideWhenUsed/>
    <w:rsid w:val="00A95F27"/>
  </w:style>
  <w:style w:type="table" w:customStyle="1" w:styleId="1ff4">
    <w:name w:val="Вредность1"/>
    <w:basedOn w:val="a8"/>
    <w:next w:val="aff2"/>
    <w:uiPriority w:val="59"/>
    <w:rsid w:val="0067569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3">
    <w:name w:val="Символ сноски"/>
    <w:qFormat/>
    <w:rsid w:val="00C26BB0"/>
  </w:style>
  <w:style w:type="numbering" w:customStyle="1" w:styleId="WWNum12">
    <w:name w:val="WWNum12"/>
    <w:basedOn w:val="a9"/>
    <w:rsid w:val="00C26BB0"/>
    <w:pPr>
      <w:numPr>
        <w:numId w:val="144"/>
      </w:numPr>
    </w:pPr>
  </w:style>
  <w:style w:type="numbering" w:customStyle="1" w:styleId="WWNum121">
    <w:name w:val="WWNum121"/>
    <w:basedOn w:val="a9"/>
    <w:rsid w:val="00612395"/>
  </w:style>
  <w:style w:type="numbering" w:customStyle="1" w:styleId="WWNum122">
    <w:name w:val="WWNum122"/>
    <w:basedOn w:val="a9"/>
    <w:rsid w:val="00F76E80"/>
  </w:style>
  <w:style w:type="numbering" w:customStyle="1" w:styleId="271">
    <w:name w:val="Нет списка27"/>
    <w:next w:val="a9"/>
    <w:uiPriority w:val="99"/>
    <w:semiHidden/>
    <w:unhideWhenUsed/>
    <w:rsid w:val="00D75A29"/>
  </w:style>
  <w:style w:type="paragraph" w:customStyle="1" w:styleId="msonormal0">
    <w:name w:val="msonormal"/>
    <w:basedOn w:val="a6"/>
    <w:qFormat/>
    <w:rsid w:val="00D75A29"/>
    <w:pPr>
      <w:spacing w:before="100" w:beforeAutospacing="1" w:after="100" w:afterAutospacing="1"/>
      <w:ind w:firstLine="0"/>
      <w:jc w:val="left"/>
    </w:pPr>
    <w:rPr>
      <w:rFonts w:eastAsia="Times New Roman"/>
      <w:sz w:val="24"/>
      <w:szCs w:val="24"/>
      <w:lang w:eastAsia="ru-RU"/>
    </w:rPr>
  </w:style>
  <w:style w:type="table" w:customStyle="1" w:styleId="480">
    <w:name w:val="Сетка таблицы48"/>
    <w:basedOn w:val="a8"/>
    <w:next w:val="aff2"/>
    <w:uiPriority w:val="59"/>
    <w:rsid w:val="00D75A2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5">
    <w:name w:val="Сноска1"/>
    <w:qFormat/>
    <w:rsid w:val="00D75A29"/>
    <w:rPr>
      <w:rFonts w:ascii="Times New Roman" w:hAnsi="Times New Roman" w:cs="Times New Roman"/>
      <w:vertAlign w:val="superscript"/>
    </w:rPr>
  </w:style>
  <w:style w:type="paragraph" w:customStyle="1" w:styleId="21">
    <w:name w:val="Средняя сетка 21"/>
    <w:basedOn w:val="a6"/>
    <w:qFormat/>
    <w:rsid w:val="00D75A29"/>
    <w:pPr>
      <w:numPr>
        <w:numId w:val="145"/>
      </w:numPr>
      <w:contextualSpacing/>
      <w:outlineLvl w:val="1"/>
    </w:pPr>
    <w:rPr>
      <w:rFonts w:eastAsia="Times New Roman"/>
      <w:szCs w:val="24"/>
      <w:lang w:eastAsia="ru-RU"/>
    </w:rPr>
  </w:style>
  <w:style w:type="paragraph" w:styleId="afffff4">
    <w:name w:val="Revision"/>
    <w:hidden/>
    <w:qFormat/>
    <w:rsid w:val="00D75A29"/>
    <w:pPr>
      <w:ind w:firstLine="709"/>
      <w:jc w:val="both"/>
    </w:pPr>
    <w:rPr>
      <w:sz w:val="22"/>
      <w:szCs w:val="22"/>
      <w:lang w:eastAsia="en-US"/>
    </w:rPr>
  </w:style>
  <w:style w:type="paragraph" w:customStyle="1" w:styleId="afffff5">
    <w:name w:val="Прижатый влево"/>
    <w:basedOn w:val="a6"/>
    <w:next w:val="a6"/>
    <w:qFormat/>
    <w:rsid w:val="00D75A29"/>
    <w:pPr>
      <w:widowControl w:val="0"/>
      <w:autoSpaceDE w:val="0"/>
      <w:autoSpaceDN w:val="0"/>
      <w:adjustRightInd w:val="0"/>
      <w:ind w:firstLine="0"/>
      <w:jc w:val="left"/>
    </w:pPr>
    <w:rPr>
      <w:rFonts w:ascii="Times New Roman CYR" w:eastAsia="Times New Roman" w:hAnsi="Times New Roman CYR" w:cs="Times New Roman CYR"/>
      <w:sz w:val="24"/>
      <w:szCs w:val="24"/>
      <w:lang w:eastAsia="ru-RU"/>
    </w:rPr>
  </w:style>
  <w:style w:type="paragraph" w:customStyle="1" w:styleId="p4">
    <w:name w:val="p4"/>
    <w:basedOn w:val="a6"/>
    <w:qFormat/>
    <w:rsid w:val="00D75A29"/>
    <w:pPr>
      <w:spacing w:before="100" w:beforeAutospacing="1" w:after="100" w:afterAutospacing="1"/>
      <w:ind w:firstLine="0"/>
      <w:jc w:val="left"/>
    </w:pPr>
    <w:rPr>
      <w:sz w:val="24"/>
      <w:szCs w:val="24"/>
      <w:lang w:eastAsia="ru-RU"/>
    </w:rPr>
  </w:style>
  <w:style w:type="character" w:customStyle="1" w:styleId="s1">
    <w:name w:val="s1"/>
    <w:qFormat/>
    <w:rsid w:val="00D75A29"/>
  </w:style>
  <w:style w:type="paragraph" w:customStyle="1" w:styleId="14TexstOSNOVA1012">
    <w:name w:val="14TexstOSNOVA_10/12"/>
    <w:basedOn w:val="a6"/>
    <w:qFormat/>
    <w:rsid w:val="00D75A29"/>
    <w:pPr>
      <w:autoSpaceDE w:val="0"/>
      <w:autoSpaceDN w:val="0"/>
      <w:adjustRightInd w:val="0"/>
      <w:spacing w:line="240" w:lineRule="atLeast"/>
      <w:ind w:firstLine="340"/>
      <w:textAlignment w:val="center"/>
    </w:pPr>
    <w:rPr>
      <w:rFonts w:ascii="PragmaticaC" w:eastAsia="Times New Roman" w:hAnsi="PragmaticaC" w:cs="PragmaticaC"/>
      <w:color w:val="000000"/>
      <w:sz w:val="20"/>
      <w:szCs w:val="20"/>
      <w:lang w:eastAsia="ru-RU"/>
    </w:rPr>
  </w:style>
  <w:style w:type="paragraph" w:customStyle="1" w:styleId="s16">
    <w:name w:val="s_16"/>
    <w:basedOn w:val="a6"/>
    <w:qFormat/>
    <w:rsid w:val="00D75A29"/>
    <w:pPr>
      <w:spacing w:before="100" w:beforeAutospacing="1" w:after="100" w:afterAutospacing="1"/>
      <w:ind w:firstLine="0"/>
      <w:jc w:val="left"/>
    </w:pPr>
    <w:rPr>
      <w:rFonts w:eastAsia="Times New Roman"/>
      <w:sz w:val="24"/>
      <w:szCs w:val="24"/>
      <w:lang w:eastAsia="ru-RU"/>
    </w:rPr>
  </w:style>
  <w:style w:type="paragraph" w:customStyle="1" w:styleId="228bf8a64b8551e1msonormal">
    <w:name w:val="228bf8a64b8551e1msonormal"/>
    <w:basedOn w:val="a6"/>
    <w:qFormat/>
    <w:rsid w:val="00D75A29"/>
    <w:pPr>
      <w:spacing w:before="100" w:beforeAutospacing="1" w:after="100" w:afterAutospacing="1"/>
      <w:ind w:firstLine="0"/>
      <w:jc w:val="left"/>
    </w:pPr>
    <w:rPr>
      <w:rFonts w:eastAsia="Times New Roman"/>
      <w:sz w:val="24"/>
      <w:szCs w:val="24"/>
      <w:lang w:eastAsia="ru-RU"/>
    </w:rPr>
  </w:style>
  <w:style w:type="character" w:customStyle="1" w:styleId="f893cbe1921f927cgmail-msofootnotereference">
    <w:name w:val="f893cbe1921f927cgmail-msofootnotereference"/>
    <w:qFormat/>
    <w:rsid w:val="00D75A29"/>
  </w:style>
  <w:style w:type="character" w:customStyle="1" w:styleId="1ff6">
    <w:name w:val="Неразрешенное упоминание1"/>
    <w:uiPriority w:val="99"/>
    <w:semiHidden/>
    <w:unhideWhenUsed/>
    <w:rsid w:val="00D75A29"/>
    <w:rPr>
      <w:color w:val="605E5C"/>
      <w:shd w:val="clear" w:color="auto" w:fill="E1DFDD"/>
    </w:rPr>
  </w:style>
  <w:style w:type="character" w:customStyle="1" w:styleId="fontstyle01">
    <w:name w:val="fontstyle01"/>
    <w:qFormat/>
    <w:rsid w:val="00D75A29"/>
    <w:rPr>
      <w:rFonts w:ascii="SchoolBookSanPin" w:hAnsi="SchoolBookSanPin" w:hint="default"/>
      <w:b w:val="0"/>
      <w:bCs w:val="0"/>
      <w:i w:val="0"/>
      <w:iCs w:val="0"/>
      <w:color w:val="000000"/>
      <w:sz w:val="20"/>
      <w:szCs w:val="20"/>
    </w:rPr>
  </w:style>
  <w:style w:type="character" w:customStyle="1" w:styleId="afffff6">
    <w:name w:val="Привязка сноски"/>
    <w:rsid w:val="00D75A29"/>
    <w:rPr>
      <w:vertAlign w:val="superscript"/>
    </w:rPr>
  </w:style>
  <w:style w:type="paragraph" w:styleId="afffff7">
    <w:name w:val="List Bullet"/>
    <w:basedOn w:val="a6"/>
    <w:unhideWhenUsed/>
    <w:qFormat/>
    <w:rsid w:val="00D75A29"/>
    <w:pPr>
      <w:ind w:left="1440" w:hanging="360"/>
      <w:contextualSpacing/>
    </w:pPr>
    <w:rPr>
      <w:sz w:val="22"/>
    </w:rPr>
  </w:style>
  <w:style w:type="paragraph" w:customStyle="1" w:styleId="NoParagraphStyle">
    <w:name w:val="[No Paragraph Style]"/>
    <w:qFormat/>
    <w:rsid w:val="00D75A29"/>
    <w:pPr>
      <w:widowControl w:val="0"/>
      <w:autoSpaceDE w:val="0"/>
      <w:autoSpaceDN w:val="0"/>
      <w:adjustRightInd w:val="0"/>
      <w:spacing w:line="288" w:lineRule="auto"/>
      <w:ind w:firstLine="709"/>
      <w:jc w:val="both"/>
      <w:textAlignment w:val="center"/>
    </w:pPr>
    <w:rPr>
      <w:rFonts w:ascii="Minion Pro" w:eastAsia="Times New Roman" w:hAnsi="Minion Pro" w:cs="Minion Pro"/>
      <w:color w:val="000000"/>
      <w:sz w:val="24"/>
      <w:szCs w:val="24"/>
      <w:lang w:val="en-US"/>
    </w:rPr>
  </w:style>
  <w:style w:type="paragraph" w:customStyle="1" w:styleId="afffff8">
    <w:name w:val="Основной (Основной Текст)"/>
    <w:basedOn w:val="NoParagraphStyle"/>
    <w:qFormat/>
    <w:rsid w:val="00D75A29"/>
    <w:pPr>
      <w:spacing w:line="243" w:lineRule="atLeast"/>
      <w:ind w:firstLine="283"/>
    </w:pPr>
    <w:rPr>
      <w:rFonts w:ascii="SchoolBookSanPin" w:hAnsi="SchoolBookSanPin" w:cs="SchoolBookSanPin"/>
      <w:sz w:val="20"/>
      <w:szCs w:val="20"/>
      <w:lang w:val="ru-RU"/>
    </w:rPr>
  </w:style>
  <w:style w:type="paragraph" w:customStyle="1" w:styleId="osn-babz">
    <w:name w:val="osn-b/abz (Основной Текст)"/>
    <w:basedOn w:val="afffff8"/>
    <w:qFormat/>
    <w:rsid w:val="00D75A29"/>
    <w:pPr>
      <w:ind w:firstLine="0"/>
    </w:pPr>
  </w:style>
  <w:style w:type="paragraph" w:customStyle="1" w:styleId="Z-10">
    <w:name w:val="Z-1 (Основной Текст)"/>
    <w:basedOn w:val="osn-babz"/>
    <w:qFormat/>
    <w:rsid w:val="00D75A29"/>
    <w:pPr>
      <w:pBdr>
        <w:top w:val="single" w:sz="4" w:space="0" w:color="000000"/>
      </w:pBdr>
      <w:spacing w:after="227"/>
      <w:jc w:val="left"/>
    </w:pPr>
    <w:rPr>
      <w:rFonts w:ascii="Circe-ExtraBold" w:hAnsi="Circe-ExtraBold" w:cs="Circe-ExtraBold"/>
      <w:b/>
      <w:bCs/>
      <w:sz w:val="24"/>
      <w:szCs w:val="24"/>
    </w:rPr>
  </w:style>
  <w:style w:type="paragraph" w:customStyle="1" w:styleId="Z-20">
    <w:name w:val="Z-2 (Основной Текст)"/>
    <w:basedOn w:val="Z-10"/>
    <w:qFormat/>
    <w:rsid w:val="00D75A29"/>
    <w:pPr>
      <w:pBdr>
        <w:top w:val="none" w:sz="0" w:space="0" w:color="auto"/>
      </w:pBdr>
      <w:spacing w:before="227" w:after="113"/>
    </w:pPr>
    <w:rPr>
      <w:sz w:val="22"/>
      <w:szCs w:val="22"/>
    </w:rPr>
  </w:style>
  <w:style w:type="paragraph" w:customStyle="1" w:styleId="Z-1-2">
    <w:name w:val="Z-1-2 (Основной Текст)"/>
    <w:basedOn w:val="osn-babz"/>
    <w:qFormat/>
    <w:rsid w:val="00D75A29"/>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fff8"/>
    <w:qFormat/>
    <w:rsid w:val="00D75A29"/>
    <w:pPr>
      <w:spacing w:before="227" w:after="57"/>
      <w:ind w:firstLine="0"/>
    </w:pPr>
    <w:rPr>
      <w:rFonts w:ascii="Circe-ExtraBold" w:hAnsi="Circe-ExtraBold" w:cs="Circe-ExtraBold"/>
      <w:b/>
      <w:bCs/>
      <w:sz w:val="22"/>
      <w:szCs w:val="22"/>
    </w:rPr>
  </w:style>
  <w:style w:type="paragraph" w:customStyle="1" w:styleId="Z-5">
    <w:name w:val="Z-5"/>
    <w:basedOn w:val="afffff8"/>
    <w:qFormat/>
    <w:rsid w:val="00D75A29"/>
    <w:pPr>
      <w:jc w:val="left"/>
    </w:pPr>
    <w:rPr>
      <w:b/>
      <w:bCs/>
      <w:i/>
      <w:iCs/>
    </w:rPr>
  </w:style>
  <w:style w:type="paragraph" w:customStyle="1" w:styleId="bullet">
    <w:name w:val="bullet (Основной Текст)"/>
    <w:basedOn w:val="afffff8"/>
    <w:qFormat/>
    <w:rsid w:val="00D75A29"/>
    <w:pPr>
      <w:tabs>
        <w:tab w:val="left" w:pos="0"/>
        <w:tab w:val="left" w:pos="170"/>
      </w:tabs>
      <w:ind w:firstLine="0"/>
    </w:pPr>
  </w:style>
  <w:style w:type="paragraph" w:customStyle="1" w:styleId="Z-4">
    <w:name w:val="Z-4 (Основной Текст)"/>
    <w:basedOn w:val="Z-3"/>
    <w:qFormat/>
    <w:rsid w:val="00D75A29"/>
    <w:pPr>
      <w:spacing w:before="113"/>
    </w:pPr>
    <w:rPr>
      <w:rFonts w:ascii="Circe-Regular" w:hAnsi="Circe-Regular" w:cs="Circe-Regular"/>
      <w:sz w:val="20"/>
      <w:szCs w:val="20"/>
    </w:rPr>
  </w:style>
  <w:style w:type="paragraph" w:customStyle="1" w:styleId="Tabl">
    <w:name w:val="Tabl (Основной Текст)"/>
    <w:basedOn w:val="afffff8"/>
    <w:qFormat/>
    <w:rsid w:val="00D75A29"/>
    <w:pPr>
      <w:spacing w:line="200" w:lineRule="atLeast"/>
      <w:ind w:firstLine="0"/>
      <w:jc w:val="left"/>
    </w:pPr>
    <w:rPr>
      <w:sz w:val="18"/>
      <w:szCs w:val="18"/>
    </w:rPr>
  </w:style>
  <w:style w:type="paragraph" w:customStyle="1" w:styleId="tabl-shapka">
    <w:name w:val="tabl-shapka (Основной Текст)"/>
    <w:basedOn w:val="Tabl"/>
    <w:qFormat/>
    <w:rsid w:val="00D75A29"/>
    <w:pPr>
      <w:jc w:val="center"/>
    </w:pPr>
    <w:rPr>
      <w:rFonts w:ascii="SchoolBookSanPin-Bold" w:hAnsi="SchoolBookSanPin-Bold" w:cs="SchoolBookSanPin-Bold"/>
      <w:b/>
      <w:bCs/>
    </w:rPr>
  </w:style>
  <w:style w:type="character" w:customStyle="1" w:styleId="bold-n">
    <w:name w:val="bold-n"/>
    <w:qFormat/>
    <w:rsid w:val="00D75A29"/>
    <w:rPr>
      <w:b/>
    </w:rPr>
  </w:style>
  <w:style w:type="character" w:customStyle="1" w:styleId="razradka">
    <w:name w:val="razradka"/>
    <w:qFormat/>
    <w:rsid w:val="00D75A29"/>
  </w:style>
  <w:style w:type="character" w:customStyle="1" w:styleId="italic">
    <w:name w:val="italic"/>
    <w:qFormat/>
    <w:rsid w:val="00D75A29"/>
    <w:rPr>
      <w:i/>
    </w:rPr>
  </w:style>
  <w:style w:type="character" w:customStyle="1" w:styleId="bullet0">
    <w:name w:val="bullet"/>
    <w:qFormat/>
    <w:rsid w:val="00D75A29"/>
    <w:rPr>
      <w:rFonts w:ascii="PiGraphA" w:hAnsi="PiGraphA"/>
      <w:sz w:val="16"/>
    </w:rPr>
  </w:style>
  <w:style w:type="table" w:customStyle="1" w:styleId="TableNormal1">
    <w:name w:val="Table Normal1"/>
    <w:uiPriority w:val="2"/>
    <w:semiHidden/>
    <w:unhideWhenUsed/>
    <w:qFormat/>
    <w:rsid w:val="00D75A29"/>
    <w:pPr>
      <w:widowControl w:val="0"/>
      <w:autoSpaceDE w:val="0"/>
      <w:autoSpaceDN w:val="0"/>
      <w:ind w:firstLine="709"/>
      <w:jc w:val="both"/>
    </w:pPr>
    <w:rPr>
      <w:sz w:val="22"/>
      <w:szCs w:val="22"/>
      <w:lang w:val="en-US" w:eastAsia="en-US"/>
    </w:rPr>
    <w:tblPr>
      <w:tblInd w:w="0" w:type="dxa"/>
      <w:tblCellMar>
        <w:top w:w="0" w:type="dxa"/>
        <w:left w:w="0" w:type="dxa"/>
        <w:bottom w:w="0" w:type="dxa"/>
        <w:right w:w="0" w:type="dxa"/>
      </w:tblCellMar>
    </w:tblPr>
  </w:style>
  <w:style w:type="paragraph" w:customStyle="1" w:styleId="1ff7">
    <w:name w:val="Заг 1 (Заголовки)"/>
    <w:basedOn w:val="afffff8"/>
    <w:qFormat/>
    <w:rsid w:val="00D75A29"/>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fff9">
    <w:name w:val="Основной БА (Основной Текст)"/>
    <w:basedOn w:val="afffff8"/>
    <w:qFormat/>
    <w:rsid w:val="00D75A29"/>
    <w:pPr>
      <w:spacing w:line="240" w:lineRule="atLeast"/>
      <w:ind w:firstLine="0"/>
    </w:pPr>
    <w:rPr>
      <w:rFonts w:ascii="TimesNewRomanPSMT" w:hAnsi="TimesNewRomanPSMT" w:cs="TimesNewRomanPSMT"/>
    </w:rPr>
  </w:style>
  <w:style w:type="paragraph" w:customStyle="1" w:styleId="1-bez-line">
    <w:name w:val="Заг 1-bez-line (Заголовки)"/>
    <w:basedOn w:val="afffff8"/>
    <w:qFormat/>
    <w:rsid w:val="00D75A29"/>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fff8"/>
    <w:qFormat/>
    <w:rsid w:val="00D75A29"/>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fff8"/>
    <w:qFormat/>
    <w:rsid w:val="00D75A29"/>
    <w:pPr>
      <w:spacing w:line="240" w:lineRule="atLeast"/>
      <w:ind w:left="227" w:hanging="142"/>
    </w:pPr>
    <w:rPr>
      <w:rFonts w:ascii="TimesNewRomanPSMT" w:hAnsi="TimesNewRomanPSMT" w:cs="TimesNewRomanPSMT"/>
    </w:rPr>
  </w:style>
  <w:style w:type="paragraph" w:customStyle="1" w:styleId="2ff4">
    <w:name w:val="Заг 2 (Заголовки)"/>
    <w:basedOn w:val="1ff7"/>
    <w:qFormat/>
    <w:rsid w:val="00D75A29"/>
    <w:pPr>
      <w:pBdr>
        <w:top w:val="none" w:sz="0" w:space="0" w:color="auto"/>
      </w:pBdr>
      <w:spacing w:before="113" w:after="113"/>
    </w:pPr>
    <w:rPr>
      <w:rFonts w:ascii="TimesNewRomanPSMT" w:hAnsi="TimesNewRomanPSMT" w:cs="TimesNewRomanPSMT"/>
      <w:sz w:val="22"/>
      <w:szCs w:val="22"/>
    </w:rPr>
  </w:style>
  <w:style w:type="paragraph" w:customStyle="1" w:styleId="3ff">
    <w:name w:val="Заг 3 (Заголовки)"/>
    <w:basedOn w:val="2ff4"/>
    <w:qFormat/>
    <w:rsid w:val="00D75A29"/>
    <w:rPr>
      <w:caps w:val="0"/>
    </w:rPr>
  </w:style>
  <w:style w:type="paragraph" w:customStyle="1" w:styleId="afffffa">
    <w:name w:val="Таблица Влево (Таблицы)"/>
    <w:basedOn w:val="afffff8"/>
    <w:qFormat/>
    <w:rsid w:val="00D75A29"/>
    <w:pPr>
      <w:spacing w:line="200" w:lineRule="atLeast"/>
      <w:ind w:firstLine="0"/>
      <w:jc w:val="left"/>
    </w:pPr>
    <w:rPr>
      <w:rFonts w:ascii="TimesNewRomanPSMT" w:hAnsi="TimesNewRomanPSMT" w:cs="TimesNewRomanPSMT"/>
      <w:sz w:val="18"/>
      <w:szCs w:val="18"/>
    </w:rPr>
  </w:style>
  <w:style w:type="paragraph" w:customStyle="1" w:styleId="afffffb">
    <w:name w:val="Таблица Головка (Таблицы)"/>
    <w:basedOn w:val="afffffa"/>
    <w:qFormat/>
    <w:rsid w:val="00D75A29"/>
    <w:pPr>
      <w:jc w:val="center"/>
    </w:pPr>
    <w:rPr>
      <w:rFonts w:ascii="Times New Roman" w:hAnsi="Times New Roman" w:cs="Times New Roman"/>
      <w:b/>
      <w:bCs/>
    </w:rPr>
  </w:style>
  <w:style w:type="paragraph" w:customStyle="1" w:styleId="bull-tabl">
    <w:name w:val="bull-tabl (Таблицы)"/>
    <w:basedOn w:val="afffffa"/>
    <w:qFormat/>
    <w:rsid w:val="00D75A29"/>
  </w:style>
  <w:style w:type="character" w:customStyle="1" w:styleId="afffffc">
    <w:name w:val="Полужирный (Выделения)"/>
    <w:qFormat/>
    <w:rsid w:val="00D75A29"/>
    <w:rPr>
      <w:b/>
      <w:bCs/>
    </w:rPr>
  </w:style>
  <w:style w:type="character" w:customStyle="1" w:styleId="afffffd">
    <w:name w:val="Курсив (Выделения)"/>
    <w:qFormat/>
    <w:rsid w:val="00D75A29"/>
    <w:rPr>
      <w:i/>
      <w:iCs/>
    </w:rPr>
  </w:style>
  <w:style w:type="character" w:customStyle="1" w:styleId="bullit0">
    <w:name w:val="bullit"/>
    <w:qFormat/>
    <w:rsid w:val="00D75A29"/>
    <w:rPr>
      <w:rFonts w:ascii="PiGraphA" w:hAnsi="PiGraphA" w:cs="PiGraphA"/>
      <w:color w:val="000000"/>
      <w:position w:val="-2"/>
      <w:sz w:val="16"/>
      <w:szCs w:val="16"/>
    </w:rPr>
  </w:style>
  <w:style w:type="character" w:customStyle="1" w:styleId="1ff8">
    <w:name w:val="Текст концевой сноски Знак1"/>
    <w:qFormat/>
    <w:rsid w:val="00D75A29"/>
    <w:rPr>
      <w:lang w:val="en-US" w:eastAsia="en-US"/>
    </w:rPr>
  </w:style>
  <w:style w:type="paragraph" w:customStyle="1" w:styleId="216">
    <w:name w:val="Заголовок 21"/>
    <w:basedOn w:val="a6"/>
    <w:next w:val="a6"/>
    <w:unhideWhenUsed/>
    <w:qFormat/>
    <w:rsid w:val="00D75A29"/>
    <w:pPr>
      <w:keepNext/>
      <w:keepLines/>
      <w:spacing w:before="200" w:line="276" w:lineRule="auto"/>
      <w:jc w:val="left"/>
      <w:outlineLvl w:val="1"/>
    </w:pPr>
    <w:rPr>
      <w:rFonts w:ascii="Cambria" w:eastAsia="Times New Roman" w:hAnsi="Cambria"/>
      <w:b/>
      <w:bCs/>
      <w:color w:val="4F81BD"/>
      <w:sz w:val="26"/>
      <w:szCs w:val="26"/>
    </w:rPr>
  </w:style>
  <w:style w:type="table" w:customStyle="1" w:styleId="116">
    <w:name w:val="Сетка таблицы116"/>
    <w:basedOn w:val="a8"/>
    <w:next w:val="aff2"/>
    <w:uiPriority w:val="59"/>
    <w:rsid w:val="00D75A29"/>
    <w:pPr>
      <w:ind w:firstLine="709"/>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9">
    <w:name w:val="Гиперссылка1"/>
    <w:unhideWhenUsed/>
    <w:qFormat/>
    <w:rsid w:val="00D75A29"/>
    <w:rPr>
      <w:color w:val="0000FF"/>
      <w:u w:val="single"/>
    </w:rPr>
  </w:style>
  <w:style w:type="character" w:customStyle="1" w:styleId="217">
    <w:name w:val="Заголовок 2 Знак1"/>
    <w:qFormat/>
    <w:rsid w:val="00D75A29"/>
    <w:rPr>
      <w:rFonts w:ascii="Calibri Light" w:eastAsia="Times New Roman" w:hAnsi="Calibri Light" w:cs="Times New Roman"/>
      <w:b/>
      <w:bCs/>
      <w:color w:val="5B9BD5"/>
      <w:sz w:val="26"/>
      <w:szCs w:val="26"/>
    </w:rPr>
  </w:style>
  <w:style w:type="character" w:customStyle="1" w:styleId="markedcontent">
    <w:name w:val="markedcontent"/>
    <w:qFormat/>
    <w:rsid w:val="00D75A29"/>
  </w:style>
  <w:style w:type="character" w:styleId="afffffe">
    <w:name w:val="Intense Reference"/>
    <w:qFormat/>
    <w:rsid w:val="00D75A29"/>
    <w:rPr>
      <w:b/>
      <w:bCs/>
      <w:smallCaps/>
      <w:color w:val="5B9BD5"/>
      <w:spacing w:val="5"/>
    </w:rPr>
  </w:style>
  <w:style w:type="character" w:customStyle="1" w:styleId="affffff">
    <w:name w:val="Заголовок Знак"/>
    <w:qFormat/>
    <w:rsid w:val="00D75A29"/>
    <w:rPr>
      <w:rFonts w:ascii="Calibri Light" w:eastAsia="Times New Roman" w:hAnsi="Calibri Light" w:cs="Times New Roman"/>
      <w:spacing w:val="-10"/>
      <w:kern w:val="28"/>
      <w:sz w:val="56"/>
      <w:szCs w:val="56"/>
      <w:lang w:val="en-US" w:eastAsia="en-US"/>
    </w:rPr>
  </w:style>
  <w:style w:type="paragraph" w:customStyle="1" w:styleId="body">
    <w:name w:val="body"/>
    <w:basedOn w:val="NoParagraphStyle"/>
    <w:qFormat/>
    <w:rsid w:val="00D75A29"/>
    <w:pPr>
      <w:spacing w:line="240" w:lineRule="atLeast"/>
      <w:ind w:firstLine="227"/>
    </w:pPr>
    <w:rPr>
      <w:rFonts w:ascii="SchoolBookSanPin" w:hAnsi="SchoolBookSanPin" w:cs="SchoolBookSanPin"/>
      <w:sz w:val="20"/>
      <w:szCs w:val="20"/>
      <w:lang w:val="ru-RU"/>
    </w:rPr>
  </w:style>
  <w:style w:type="paragraph" w:customStyle="1" w:styleId="list-bullet">
    <w:name w:val="list-bullet"/>
    <w:basedOn w:val="body"/>
    <w:qFormat/>
    <w:rsid w:val="00D75A29"/>
    <w:pPr>
      <w:ind w:left="227" w:hanging="142"/>
    </w:pPr>
  </w:style>
  <w:style w:type="paragraph" w:customStyle="1" w:styleId="body2mm">
    <w:name w:val="body 2 mm"/>
    <w:basedOn w:val="NoParagraphStyle"/>
    <w:qFormat/>
    <w:rsid w:val="00D75A29"/>
    <w:pPr>
      <w:spacing w:before="113" w:line="240" w:lineRule="atLeast"/>
      <w:ind w:firstLine="227"/>
    </w:pPr>
    <w:rPr>
      <w:rFonts w:ascii="SchoolBookSanPin" w:hAnsi="SchoolBookSanPin" w:cs="SchoolBookSanPin"/>
      <w:sz w:val="20"/>
      <w:szCs w:val="20"/>
      <w:lang w:val="ru-RU"/>
    </w:rPr>
  </w:style>
  <w:style w:type="character" w:customStyle="1" w:styleId="Bold">
    <w:name w:val="Bold_"/>
    <w:qFormat/>
    <w:rsid w:val="00D75A29"/>
    <w:rPr>
      <w:b/>
      <w:bCs/>
    </w:rPr>
  </w:style>
  <w:style w:type="character" w:customStyle="1" w:styleId="Bolditalic">
    <w:name w:val="Bold_italic_"/>
    <w:qFormat/>
    <w:rsid w:val="00D75A29"/>
    <w:rPr>
      <w:b/>
      <w:bCs/>
      <w:i/>
      <w:iCs/>
    </w:rPr>
  </w:style>
  <w:style w:type="character" w:customStyle="1" w:styleId="Italic0">
    <w:name w:val="Italic_"/>
    <w:qFormat/>
    <w:rsid w:val="00D75A29"/>
    <w:rPr>
      <w:i/>
      <w:iCs/>
    </w:rPr>
  </w:style>
  <w:style w:type="character" w:customStyle="1" w:styleId="2ff5">
    <w:name w:val="Неразрешенное упоминание2"/>
    <w:unhideWhenUsed/>
    <w:qFormat/>
    <w:rsid w:val="00D75A29"/>
    <w:rPr>
      <w:color w:val="605E5C"/>
      <w:shd w:val="clear" w:color="auto" w:fill="E1DFDD"/>
    </w:rPr>
  </w:style>
  <w:style w:type="paragraph" w:customStyle="1" w:styleId="BasicParagraph">
    <w:name w:val="[Basic Paragraph]"/>
    <w:basedOn w:val="NoParagraphStyle"/>
    <w:qFormat/>
    <w:rsid w:val="00D75A29"/>
    <w:rPr>
      <w:rFonts w:ascii="SchoolBookCSanPin-Regular" w:hAnsi="SchoolBookCSanPin-Regular" w:cs="SchoolBookCSanPin-Regular"/>
      <w:sz w:val="21"/>
      <w:szCs w:val="21"/>
      <w:lang w:val="ru-RU"/>
    </w:rPr>
  </w:style>
  <w:style w:type="paragraph" w:customStyle="1" w:styleId="1ffa">
    <w:name w:val="Заг 1 а (Заголовки)"/>
    <w:basedOn w:val="NoParagraphStyle"/>
    <w:qFormat/>
    <w:rsid w:val="00D75A29"/>
    <w:pPr>
      <w:pBdr>
        <w:bottom w:val="single" w:sz="4" w:space="8" w:color="auto"/>
      </w:pBdr>
      <w:spacing w:after="340" w:line="240" w:lineRule="atLeast"/>
    </w:pPr>
    <w:rPr>
      <w:rFonts w:ascii="SchoolBookSanPin" w:hAnsi="SchoolBookSanPin" w:cs="SchoolBookSanPin"/>
      <w:b/>
      <w:bCs/>
      <w:caps/>
      <w:lang w:val="ru-RU"/>
    </w:rPr>
  </w:style>
  <w:style w:type="paragraph" w:customStyle="1" w:styleId="affffff0">
    <w:name w:val="Осн булит (Основной Текст)"/>
    <w:basedOn w:val="afffff8"/>
    <w:qFormat/>
    <w:rsid w:val="00D75A29"/>
    <w:pPr>
      <w:tabs>
        <w:tab w:val="left" w:pos="227"/>
      </w:tabs>
      <w:spacing w:line="240" w:lineRule="atLeast"/>
      <w:ind w:left="221" w:hanging="142"/>
    </w:pPr>
  </w:style>
  <w:style w:type="paragraph" w:customStyle="1" w:styleId="affffff1">
    <w:name w:val="Осн тире (Основной Текст)"/>
    <w:basedOn w:val="afffff9"/>
    <w:qFormat/>
    <w:rsid w:val="00D75A29"/>
    <w:pPr>
      <w:ind w:left="283" w:hanging="283"/>
    </w:pPr>
    <w:rPr>
      <w:rFonts w:ascii="SchoolBookSanPin" w:hAnsi="SchoolBookSanPin" w:cs="SchoolBookSanPin"/>
    </w:rPr>
  </w:style>
  <w:style w:type="paragraph" w:customStyle="1" w:styleId="affffff2">
    <w:name w:val="Сноска (Доп. текст)"/>
    <w:basedOn w:val="NoParagraphStyle"/>
    <w:qFormat/>
    <w:rsid w:val="00D75A29"/>
    <w:pPr>
      <w:tabs>
        <w:tab w:val="left" w:pos="227"/>
      </w:tabs>
      <w:spacing w:line="220" w:lineRule="atLeast"/>
      <w:ind w:left="227" w:hanging="227"/>
    </w:pPr>
    <w:rPr>
      <w:rFonts w:ascii="SchoolBookCSanPin-Regular" w:hAnsi="SchoolBookCSanPin-Regular" w:cs="SchoolBookCSanPin-Regular"/>
      <w:sz w:val="18"/>
      <w:szCs w:val="18"/>
      <w:lang w:val="ru-RU"/>
    </w:rPr>
  </w:style>
  <w:style w:type="character" w:customStyle="1" w:styleId="affffff3">
    <w:name w:val="Булит КВ"/>
    <w:qFormat/>
    <w:rsid w:val="00D75A29"/>
    <w:rPr>
      <w:rFonts w:ascii="Symbol1" w:hAnsi="Symbol1" w:cs="Symbol1"/>
      <w:sz w:val="14"/>
      <w:szCs w:val="14"/>
      <w:lang w:val="ru-RU"/>
    </w:rPr>
  </w:style>
  <w:style w:type="character" w:customStyle="1" w:styleId="Symbol">
    <w:name w:val="Symbol (Прочее)"/>
    <w:qFormat/>
    <w:rsid w:val="00D75A29"/>
    <w:rPr>
      <w:rFonts w:ascii="Symbol (T1) Medium" w:hAnsi="Symbol (T1) Medium" w:cs="Symbol (T1) Medium"/>
    </w:rPr>
  </w:style>
  <w:style w:type="character" w:customStyle="1" w:styleId="Symbol2">
    <w:name w:val="Symbol_2 (Прочее)"/>
    <w:qFormat/>
    <w:rsid w:val="00D75A29"/>
    <w:rPr>
      <w:rFonts w:ascii="SymbolMT" w:hAnsi="SymbolMT" w:cs="SymbolMT"/>
    </w:rPr>
  </w:style>
  <w:style w:type="paragraph" w:customStyle="1" w:styleId="h1">
    <w:name w:val="h1"/>
    <w:basedOn w:val="body"/>
    <w:qFormat/>
    <w:rsid w:val="00D75A29"/>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list-dash">
    <w:name w:val="list-dash"/>
    <w:basedOn w:val="list-bullet"/>
    <w:qFormat/>
    <w:rsid w:val="00D75A29"/>
    <w:pPr>
      <w:ind w:left="283" w:hanging="283"/>
    </w:pPr>
  </w:style>
  <w:style w:type="paragraph" w:customStyle="1" w:styleId="h5">
    <w:name w:val="h5"/>
    <w:basedOn w:val="NoParagraphStyle"/>
    <w:qFormat/>
    <w:rsid w:val="00D75A29"/>
    <w:pPr>
      <w:spacing w:line="240" w:lineRule="atLeast"/>
    </w:pPr>
    <w:rPr>
      <w:rFonts w:ascii="SchoolBookSanPin-Bold" w:hAnsi="SchoolBookSanPin-Bold" w:cs="SchoolBookSanPin-Bold"/>
      <w:b/>
      <w:bCs/>
      <w:position w:val="6"/>
      <w:sz w:val="22"/>
      <w:szCs w:val="22"/>
      <w:lang w:val="ru-RU"/>
    </w:rPr>
  </w:style>
  <w:style w:type="paragraph" w:customStyle="1" w:styleId="h6">
    <w:name w:val="h6"/>
    <w:basedOn w:val="h5"/>
    <w:qFormat/>
    <w:rsid w:val="00D75A29"/>
    <w:pPr>
      <w:ind w:firstLine="227"/>
    </w:pPr>
    <w:rPr>
      <w:rFonts w:ascii="SchoolBookSanPin-BoldItalic" w:hAnsi="SchoolBookSanPin-BoldItalic" w:cs="SchoolBookSanPin-BoldItalic"/>
      <w:i/>
      <w:iCs/>
      <w:position w:val="0"/>
      <w:sz w:val="20"/>
      <w:szCs w:val="20"/>
    </w:rPr>
  </w:style>
  <w:style w:type="paragraph" w:customStyle="1" w:styleId="h3">
    <w:name w:val="h3"/>
    <w:basedOn w:val="2a"/>
    <w:qFormat/>
    <w:rsid w:val="00D75A29"/>
    <w:pPr>
      <w:keepNext w:val="0"/>
      <w:keepLines w:val="0"/>
      <w:widowControl w:val="0"/>
      <w:tabs>
        <w:tab w:val="clear" w:pos="142"/>
      </w:tabs>
      <w:autoSpaceDE w:val="0"/>
      <w:autoSpaceDN w:val="0"/>
      <w:adjustRightInd w:val="0"/>
      <w:spacing w:before="283" w:after="113" w:line="240" w:lineRule="atLeast"/>
      <w:ind w:firstLine="0"/>
      <w:jc w:val="left"/>
      <w:textAlignment w:val="center"/>
      <w:outlineLvl w:val="9"/>
    </w:pPr>
    <w:rPr>
      <w:rFonts w:ascii="SchoolBookSanPin-Bold" w:hAnsi="SchoolBookSanPin-Bold" w:cs="SchoolBookSanPin-Bold"/>
      <w:bCs/>
      <w:color w:val="000000"/>
      <w:sz w:val="22"/>
      <w:szCs w:val="22"/>
      <w:lang w:eastAsia="ru-RU"/>
    </w:rPr>
  </w:style>
  <w:style w:type="paragraph" w:customStyle="1" w:styleId="list-num">
    <w:name w:val="list-num"/>
    <w:basedOn w:val="body"/>
    <w:qFormat/>
    <w:rsid w:val="00D75A29"/>
    <w:pPr>
      <w:tabs>
        <w:tab w:val="left" w:pos="0"/>
        <w:tab w:val="left" w:pos="397"/>
      </w:tabs>
      <w:ind w:left="397" w:hanging="57"/>
    </w:pPr>
  </w:style>
  <w:style w:type="paragraph" w:customStyle="1" w:styleId="TOC-1">
    <w:name w:val="TOC-1"/>
    <w:basedOn w:val="body"/>
    <w:qFormat/>
    <w:rsid w:val="00D75A29"/>
    <w:pPr>
      <w:tabs>
        <w:tab w:val="left" w:pos="6040"/>
        <w:tab w:val="right" w:pos="6350"/>
      </w:tabs>
      <w:suppressAutoHyphens/>
      <w:spacing w:before="120"/>
      <w:ind w:firstLine="0"/>
      <w:jc w:val="left"/>
    </w:pPr>
  </w:style>
  <w:style w:type="paragraph" w:customStyle="1" w:styleId="footnote0">
    <w:name w:val="footnote"/>
    <w:basedOn w:val="body"/>
    <w:qFormat/>
    <w:rsid w:val="00D75A29"/>
    <w:pPr>
      <w:spacing w:line="200" w:lineRule="atLeast"/>
      <w:ind w:left="227" w:hanging="227"/>
    </w:pPr>
    <w:rPr>
      <w:sz w:val="18"/>
      <w:szCs w:val="18"/>
    </w:rPr>
  </w:style>
  <w:style w:type="paragraph" w:customStyle="1" w:styleId="table-body1mm">
    <w:name w:val="table-body_1mm"/>
    <w:basedOn w:val="body"/>
    <w:qFormat/>
    <w:rsid w:val="00D75A29"/>
    <w:pPr>
      <w:spacing w:after="100" w:line="200" w:lineRule="atLeast"/>
      <w:ind w:firstLine="0"/>
      <w:jc w:val="left"/>
    </w:pPr>
    <w:rPr>
      <w:sz w:val="18"/>
      <w:szCs w:val="18"/>
    </w:rPr>
  </w:style>
  <w:style w:type="paragraph" w:customStyle="1" w:styleId="table-head">
    <w:name w:val="table-head"/>
    <w:basedOn w:val="table-body1mm"/>
    <w:qFormat/>
    <w:rsid w:val="00D75A29"/>
    <w:pPr>
      <w:jc w:val="center"/>
    </w:pPr>
    <w:rPr>
      <w:rFonts w:ascii="SchoolBookSanPin-Bold" w:hAnsi="SchoolBookSanPin-Bold" w:cs="SchoolBookSanPin-Bold"/>
      <w:b/>
      <w:bCs/>
    </w:rPr>
  </w:style>
  <w:style w:type="paragraph" w:customStyle="1" w:styleId="table-body0mm">
    <w:name w:val="table-body_0mm"/>
    <w:basedOn w:val="body"/>
    <w:qFormat/>
    <w:rsid w:val="00D75A29"/>
    <w:pPr>
      <w:spacing w:line="200" w:lineRule="atLeast"/>
      <w:ind w:firstLine="0"/>
      <w:jc w:val="left"/>
    </w:pPr>
    <w:rPr>
      <w:sz w:val="18"/>
      <w:szCs w:val="18"/>
    </w:rPr>
  </w:style>
  <w:style w:type="character" w:customStyle="1" w:styleId="BoldItalic0">
    <w:name w:val="Bold_Italic"/>
    <w:qFormat/>
    <w:rsid w:val="00D75A29"/>
    <w:rPr>
      <w:b/>
      <w:bCs/>
      <w:i/>
      <w:iCs/>
    </w:rPr>
  </w:style>
  <w:style w:type="character" w:customStyle="1" w:styleId="Bold0">
    <w:name w:val="Bold"/>
    <w:qFormat/>
    <w:rsid w:val="00D75A29"/>
    <w:rPr>
      <w:b/>
      <w:bCs/>
    </w:rPr>
  </w:style>
  <w:style w:type="character" w:customStyle="1" w:styleId="list-bullet1">
    <w:name w:val="list-bullet1"/>
    <w:qFormat/>
    <w:rsid w:val="00D75A29"/>
    <w:rPr>
      <w:rFonts w:ascii="PiGraphA" w:hAnsi="PiGraphA" w:cs="PiGraphA"/>
      <w:position w:val="1"/>
      <w:sz w:val="14"/>
      <w:szCs w:val="14"/>
    </w:rPr>
  </w:style>
  <w:style w:type="character" w:customStyle="1" w:styleId="footnote-num">
    <w:name w:val="footnote-num"/>
    <w:qFormat/>
    <w:rsid w:val="00D75A29"/>
    <w:rPr>
      <w:position w:val="4"/>
      <w:sz w:val="12"/>
      <w:szCs w:val="12"/>
    </w:rPr>
  </w:style>
  <w:style w:type="paragraph" w:customStyle="1" w:styleId="TOC-2">
    <w:name w:val="TOC-2"/>
    <w:basedOn w:val="TOC-1"/>
    <w:qFormat/>
    <w:rsid w:val="00D75A29"/>
    <w:pPr>
      <w:widowControl/>
      <w:spacing w:before="0"/>
      <w:ind w:left="227"/>
    </w:pPr>
  </w:style>
  <w:style w:type="paragraph" w:customStyle="1" w:styleId="affffff4">
    <w:name w:val="Основной — (Основной Текст)"/>
    <w:basedOn w:val="NoParagraphStyle"/>
    <w:qFormat/>
    <w:rsid w:val="00D75A29"/>
    <w:pPr>
      <w:spacing w:line="243" w:lineRule="atLeast"/>
      <w:ind w:left="283" w:hanging="283"/>
    </w:pPr>
    <w:rPr>
      <w:rFonts w:ascii="TimesNewRomanPSMT" w:hAnsi="TimesNewRomanPSMT" w:cs="TimesNewRomanPSMT"/>
      <w:sz w:val="20"/>
      <w:szCs w:val="20"/>
      <w:lang w:val="ru-RU"/>
    </w:rPr>
  </w:style>
  <w:style w:type="paragraph" w:customStyle="1" w:styleId="h3-first">
    <w:name w:val="h3-first"/>
    <w:basedOn w:val="h3"/>
    <w:qFormat/>
    <w:rsid w:val="00D75A29"/>
    <w:pPr>
      <w:spacing w:before="120" w:after="57" w:line="260" w:lineRule="atLeast"/>
    </w:pPr>
    <w:rPr>
      <w:rFonts w:ascii="Times New Roman" w:hAnsi="Times New Roman" w:cs="Times New Roman"/>
    </w:rPr>
  </w:style>
  <w:style w:type="paragraph" w:customStyle="1" w:styleId="h2-first">
    <w:name w:val="h2-first"/>
    <w:basedOn w:val="2a"/>
    <w:qFormat/>
    <w:rsid w:val="00D75A29"/>
    <w:pPr>
      <w:keepNext w:val="0"/>
      <w:keepLines w:val="0"/>
      <w:widowControl w:val="0"/>
      <w:tabs>
        <w:tab w:val="clear" w:pos="142"/>
      </w:tabs>
      <w:autoSpaceDE w:val="0"/>
      <w:autoSpaceDN w:val="0"/>
      <w:adjustRightInd w:val="0"/>
      <w:spacing w:after="113" w:line="260" w:lineRule="atLeast"/>
      <w:ind w:firstLine="0"/>
      <w:jc w:val="left"/>
      <w:textAlignment w:val="center"/>
      <w:outlineLvl w:val="9"/>
    </w:pPr>
    <w:rPr>
      <w:rFonts w:ascii="TimesNewRomanPSMT" w:hAnsi="TimesNewRomanPSMT" w:cs="TimesNewRomanPSMT"/>
      <w:b w:val="0"/>
      <w:caps/>
      <w:color w:val="000000"/>
      <w:sz w:val="22"/>
      <w:szCs w:val="22"/>
      <w:lang w:eastAsia="ru-RU"/>
    </w:rPr>
  </w:style>
  <w:style w:type="paragraph" w:customStyle="1" w:styleId="snoska">
    <w:name w:val="snoska"/>
    <w:basedOn w:val="NoParagraphStyle"/>
    <w:qFormat/>
    <w:rsid w:val="00D75A29"/>
    <w:pPr>
      <w:spacing w:before="10" w:line="200" w:lineRule="atLeast"/>
    </w:pPr>
    <w:rPr>
      <w:rFonts w:ascii="TimesNewRomanPSMT" w:hAnsi="TimesNewRomanPSMT" w:cs="TimesNewRomanPSMT"/>
      <w:sz w:val="18"/>
      <w:szCs w:val="18"/>
      <w:lang w:val="ru-RU"/>
    </w:rPr>
  </w:style>
  <w:style w:type="paragraph" w:customStyle="1" w:styleId="affffff5">
    <w:name w:val="Таблица по Центру (Таблицы)"/>
    <w:basedOn w:val="afffffa"/>
    <w:qFormat/>
    <w:rsid w:val="00D75A29"/>
  </w:style>
  <w:style w:type="paragraph" w:customStyle="1" w:styleId="table-list-bullet">
    <w:name w:val="table-list-bullet"/>
    <w:basedOn w:val="table-body1mm"/>
    <w:qFormat/>
    <w:rsid w:val="00D75A29"/>
    <w:pPr>
      <w:spacing w:after="0"/>
    </w:pPr>
    <w:rPr>
      <w:rFonts w:ascii="TimesNewRomanPSMT" w:hAnsi="TimesNewRomanPSMT" w:cs="TimesNewRomanPSMT"/>
    </w:rPr>
  </w:style>
  <w:style w:type="paragraph" w:customStyle="1" w:styleId="table-list-bullet0">
    <w:name w:val="table-list-bullet_0"/>
    <w:basedOn w:val="table-body1mm"/>
    <w:qFormat/>
    <w:rsid w:val="00D75A29"/>
    <w:pPr>
      <w:spacing w:after="0"/>
      <w:ind w:left="142"/>
    </w:pPr>
    <w:rPr>
      <w:rFonts w:ascii="TimesNewRomanPSMT" w:hAnsi="TimesNewRomanPSMT" w:cs="TimesNewRomanPSMT"/>
    </w:rPr>
  </w:style>
  <w:style w:type="character" w:customStyle="1" w:styleId="affffff6">
    <w:name w:val="Верх. Индекс (Индексы)"/>
    <w:qFormat/>
    <w:rsid w:val="00D75A29"/>
    <w:rPr>
      <w:position w:val="17"/>
      <w:sz w:val="13"/>
      <w:szCs w:val="13"/>
    </w:rPr>
  </w:style>
  <w:style w:type="character" w:customStyle="1" w:styleId="affffff7">
    <w:name w:val="Полужирный Курсив (Выделения)"/>
    <w:qFormat/>
    <w:rsid w:val="00D75A29"/>
    <w:rPr>
      <w:b/>
      <w:bCs/>
      <w:i/>
      <w:iCs/>
    </w:rPr>
  </w:style>
  <w:style w:type="character" w:customStyle="1" w:styleId="Italic1">
    <w:name w:val="Italic"/>
    <w:qFormat/>
    <w:rsid w:val="00D75A29"/>
    <w:rPr>
      <w:i/>
      <w:iCs/>
    </w:rPr>
  </w:style>
  <w:style w:type="character" w:customStyle="1" w:styleId="list-bullettabl">
    <w:name w:val="list-bullet tabl"/>
    <w:qFormat/>
    <w:rsid w:val="00D75A29"/>
    <w:rPr>
      <w:rFonts w:ascii="PiGraphA" w:hAnsi="PiGraphA" w:cs="PiGraphA"/>
      <w:position w:val="1"/>
      <w:sz w:val="10"/>
      <w:szCs w:val="10"/>
    </w:rPr>
  </w:style>
  <w:style w:type="character" w:customStyle="1" w:styleId="affffff8">
    <w:name w:val="Подчерк. (Подчеркивания)"/>
    <w:qFormat/>
    <w:rsid w:val="00D75A29"/>
    <w:rPr>
      <w:u w:val="thick" w:color="000000"/>
    </w:rPr>
  </w:style>
  <w:style w:type="numbering" w:customStyle="1" w:styleId="1141">
    <w:name w:val="Нет списка114"/>
    <w:next w:val="a9"/>
    <w:uiPriority w:val="99"/>
    <w:semiHidden/>
    <w:unhideWhenUsed/>
    <w:rsid w:val="00D75A29"/>
  </w:style>
  <w:style w:type="paragraph" w:customStyle="1" w:styleId="h4">
    <w:name w:val="h4"/>
    <w:basedOn w:val="body"/>
    <w:qFormat/>
    <w:rsid w:val="00D75A29"/>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sid w:val="00D75A29"/>
    <w:rPr>
      <w:vertAlign w:val="superscript"/>
    </w:rPr>
  </w:style>
  <w:style w:type="character" w:customStyle="1" w:styleId="Lines">
    <w:name w:val="Lines"/>
    <w:qFormat/>
    <w:rsid w:val="00D75A29"/>
    <w:rPr>
      <w:u w:val="thick" w:color="000000"/>
    </w:rPr>
  </w:style>
  <w:style w:type="character" w:customStyle="1" w:styleId="Track">
    <w:name w:val="Track"/>
    <w:qFormat/>
    <w:rsid w:val="00D75A29"/>
  </w:style>
  <w:style w:type="character" w:customStyle="1" w:styleId="Sub">
    <w:name w:val="Sub"/>
    <w:qFormat/>
    <w:rsid w:val="00D75A29"/>
    <w:rPr>
      <w:vertAlign w:val="subscript"/>
    </w:rPr>
  </w:style>
  <w:style w:type="paragraph" w:customStyle="1" w:styleId="list-bullet2">
    <w:name w:val="list-bullet 2"/>
    <w:basedOn w:val="body"/>
    <w:qFormat/>
    <w:rsid w:val="00D75A29"/>
    <w:pPr>
      <w:tabs>
        <w:tab w:val="left" w:pos="227"/>
      </w:tabs>
      <w:ind w:left="227" w:hanging="227"/>
    </w:pPr>
    <w:rPr>
      <w:rFonts w:ascii="SchoolBookSanPin-Regular" w:hAnsi="SchoolBookSanPin-Regular" w:cs="SchoolBookSanPin-Regular"/>
    </w:rPr>
  </w:style>
  <w:style w:type="character" w:customStyle="1" w:styleId="list-bullet21">
    <w:name w:val="list-bullet 21"/>
    <w:qFormat/>
    <w:rsid w:val="00D75A29"/>
    <w:rPr>
      <w:rFonts w:ascii="PiGraphA" w:hAnsi="PiGraphA"/>
      <w:position w:val="1"/>
      <w:sz w:val="16"/>
    </w:rPr>
  </w:style>
  <w:style w:type="paragraph" w:customStyle="1" w:styleId="h4first">
    <w:name w:val="h4_first"/>
    <w:basedOn w:val="NoParagraphStyle"/>
    <w:qFormat/>
    <w:rsid w:val="00D75A29"/>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rsid w:val="00D75A29"/>
    <w:pPr>
      <w:spacing w:after="100" w:line="200" w:lineRule="atLeast"/>
      <w:jc w:val="center"/>
    </w:pPr>
    <w:rPr>
      <w:rFonts w:ascii="SchoolBookSanPin-Regular" w:hAnsi="SchoolBookSanPin-Regular" w:cs="SchoolBookSanPin-Regular"/>
      <w:sz w:val="18"/>
      <w:szCs w:val="18"/>
      <w:lang w:val="ru-RU"/>
    </w:rPr>
  </w:style>
  <w:style w:type="paragraph" w:customStyle="1" w:styleId="1ffb">
    <w:name w:val="Заг1а (Заголовки)"/>
    <w:basedOn w:val="1ff7"/>
    <w:qFormat/>
    <w:rsid w:val="00D75A29"/>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f5">
    <w:name w:val="Заг 4 (Заголовки)"/>
    <w:basedOn w:val="NoParagraphStyle"/>
    <w:qFormat/>
    <w:rsid w:val="00D75A29"/>
    <w:pPr>
      <w:spacing w:before="283" w:after="113" w:line="237" w:lineRule="atLeast"/>
    </w:pPr>
    <w:rPr>
      <w:rFonts w:ascii="OfficinaSansMediumITC-Regular" w:hAnsi="OfficinaSansMediumITC-Regular" w:cs="OfficinaSansMediumITC-Regular"/>
      <w:sz w:val="20"/>
      <w:szCs w:val="20"/>
      <w:lang w:val="ru-RU"/>
    </w:rPr>
  </w:style>
  <w:style w:type="paragraph" w:customStyle="1" w:styleId="5f4">
    <w:name w:val="Заг 5 (Основной Текст)"/>
    <w:basedOn w:val="afffff8"/>
    <w:qFormat/>
    <w:rsid w:val="00D75A29"/>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rsid w:val="00D75A29"/>
    <w:pPr>
      <w:spacing w:after="100" w:line="200" w:lineRule="atLeast"/>
      <w:ind w:firstLine="0"/>
      <w:jc w:val="left"/>
    </w:pPr>
    <w:rPr>
      <w:sz w:val="18"/>
      <w:szCs w:val="18"/>
    </w:rPr>
  </w:style>
  <w:style w:type="paragraph" w:customStyle="1" w:styleId="tabl-text">
    <w:name w:val="tabl-text (Основной Текст)"/>
    <w:basedOn w:val="afffff8"/>
    <w:qFormat/>
    <w:rsid w:val="00D75A29"/>
    <w:pPr>
      <w:spacing w:line="200" w:lineRule="atLeast"/>
      <w:ind w:firstLine="227"/>
    </w:pPr>
    <w:rPr>
      <w:sz w:val="18"/>
      <w:szCs w:val="18"/>
    </w:rPr>
  </w:style>
  <w:style w:type="character" w:customStyle="1" w:styleId="bold1">
    <w:name w:val="bold"/>
    <w:qFormat/>
    <w:rsid w:val="00D75A29"/>
    <w:rPr>
      <w:b/>
      <w:bCs/>
    </w:rPr>
  </w:style>
  <w:style w:type="character" w:customStyle="1" w:styleId="bold-italic">
    <w:name w:val="bold-italic"/>
    <w:qFormat/>
    <w:rsid w:val="00D75A29"/>
    <w:rPr>
      <w:b/>
      <w:bCs/>
      <w:i/>
      <w:iCs/>
    </w:rPr>
  </w:style>
  <w:style w:type="character" w:customStyle="1" w:styleId="list-bullettabl1">
    <w:name w:val="list-bullet tabl1"/>
    <w:qFormat/>
    <w:rsid w:val="00D75A29"/>
    <w:rPr>
      <w:rFonts w:ascii="PiGraphA" w:hAnsi="PiGraphA" w:cs="PiGraphA"/>
      <w:sz w:val="14"/>
      <w:szCs w:val="14"/>
    </w:rPr>
  </w:style>
  <w:style w:type="paragraph" w:customStyle="1" w:styleId="5f5">
    <w:name w:val="Заг 5 (Заголовки)"/>
    <w:basedOn w:val="afffff8"/>
    <w:qFormat/>
    <w:rsid w:val="00D75A29"/>
    <w:pPr>
      <w:spacing w:before="85" w:after="57" w:line="242" w:lineRule="atLeast"/>
      <w:ind w:firstLine="227"/>
    </w:pPr>
    <w:rPr>
      <w:rFonts w:ascii="SchoolBookSanPin-BoldItalic" w:hAnsi="SchoolBookSanPin-BoldItalic" w:cs="SchoolBookSanPin-BoldItalic"/>
      <w:b/>
      <w:bCs/>
      <w:i/>
      <w:iCs/>
    </w:rPr>
  </w:style>
  <w:style w:type="paragraph" w:customStyle="1" w:styleId="affffff9">
    <w:name w:val="Табл булит (Таблицы)"/>
    <w:basedOn w:val="affffff0"/>
    <w:qFormat/>
    <w:rsid w:val="00D75A29"/>
    <w:pPr>
      <w:spacing w:line="200" w:lineRule="atLeast"/>
      <w:ind w:left="142"/>
    </w:pPr>
    <w:rPr>
      <w:sz w:val="18"/>
      <w:szCs w:val="18"/>
    </w:rPr>
  </w:style>
  <w:style w:type="paragraph" w:customStyle="1" w:styleId="affffffa">
    <w:name w:val="Текст булит (Основной Текст)"/>
    <w:basedOn w:val="NoParagraphStyle"/>
    <w:qFormat/>
    <w:rsid w:val="00D75A29"/>
    <w:pPr>
      <w:spacing w:line="238" w:lineRule="atLeast"/>
      <w:ind w:left="283" w:hanging="170"/>
    </w:pPr>
    <w:rPr>
      <w:rFonts w:ascii="SchoolBookSanPin" w:hAnsi="SchoolBookSanPin" w:cs="SchoolBookSanPin"/>
      <w:sz w:val="20"/>
      <w:szCs w:val="20"/>
      <w:lang w:val="ru-RU"/>
    </w:rPr>
  </w:style>
  <w:style w:type="paragraph" w:styleId="2ff6">
    <w:name w:val="List 2"/>
    <w:basedOn w:val="afffff8"/>
    <w:rsid w:val="00D75A29"/>
    <w:pPr>
      <w:tabs>
        <w:tab w:val="left" w:pos="227"/>
      </w:tabs>
      <w:spacing w:line="238" w:lineRule="atLeast"/>
      <w:ind w:left="227" w:hanging="227"/>
    </w:pPr>
  </w:style>
  <w:style w:type="character" w:customStyle="1" w:styleId="affffffb">
    <w:name w:val="Булит"/>
    <w:qFormat/>
    <w:rsid w:val="00D75A29"/>
    <w:rPr>
      <w:rFonts w:ascii="PiGraphA" w:hAnsi="PiGraphA" w:cs="PiGraphA"/>
      <w:position w:val="2"/>
      <w:sz w:val="14"/>
      <w:szCs w:val="14"/>
    </w:rPr>
  </w:style>
  <w:style w:type="paragraph" w:customStyle="1" w:styleId="bodyBefore2">
    <w:name w:val="body_Before_2"/>
    <w:basedOn w:val="NoParagraphStyle"/>
    <w:qFormat/>
    <w:rsid w:val="00D75A29"/>
    <w:pPr>
      <w:spacing w:before="113" w:line="240" w:lineRule="atLeast"/>
      <w:ind w:firstLine="227"/>
    </w:pPr>
    <w:rPr>
      <w:rFonts w:ascii="SchoolBookSanPin" w:hAnsi="SchoolBookSanPin" w:cs="SchoolBookSanPin"/>
      <w:sz w:val="20"/>
      <w:szCs w:val="20"/>
      <w:lang w:val="ru-RU"/>
    </w:rPr>
  </w:style>
  <w:style w:type="paragraph" w:customStyle="1" w:styleId="h5bolditalic">
    <w:name w:val="h5_bold_italic"/>
    <w:basedOn w:val="NoParagraphStyle"/>
    <w:qFormat/>
    <w:rsid w:val="00D75A29"/>
    <w:pPr>
      <w:keepNext/>
      <w:spacing w:line="240" w:lineRule="atLeast"/>
      <w:ind w:firstLine="227"/>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D75A29"/>
    <w:pPr>
      <w:keepNext/>
      <w:spacing w:line="240" w:lineRule="atLeast"/>
      <w:ind w:firstLine="227"/>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D75A29"/>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D75A29"/>
    <w:pPr>
      <w:spacing w:line="200" w:lineRule="atLeast"/>
      <w:ind w:left="142"/>
    </w:pPr>
    <w:rPr>
      <w:rFonts w:ascii="SchoolBookSanPin" w:hAnsi="SchoolBookSanPin" w:cs="SchoolBookSanPin"/>
      <w:sz w:val="18"/>
      <w:szCs w:val="18"/>
      <w:lang w:val="ru-RU"/>
    </w:rPr>
  </w:style>
  <w:style w:type="character" w:customStyle="1" w:styleId="Symbol0">
    <w:name w:val="Symbol"/>
    <w:qFormat/>
    <w:rsid w:val="00D75A29"/>
    <w:rPr>
      <w:rFonts w:ascii="SymbolMT" w:hAnsi="SymbolMT"/>
    </w:rPr>
  </w:style>
  <w:style w:type="paragraph" w:customStyle="1" w:styleId="Zag1up">
    <w:name w:val="Zag_1_up"/>
    <w:basedOn w:val="NoParagraphStyle"/>
    <w:qFormat/>
    <w:rsid w:val="00D75A29"/>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rsid w:val="00D75A29"/>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qFormat/>
    <w:rsid w:val="00D75A29"/>
    <w:pPr>
      <w:ind w:left="227" w:hanging="142"/>
    </w:pPr>
    <w:rPr>
      <w:rFonts w:ascii="SchoolBookSanPin-Regular" w:hAnsi="SchoolBookSanPin-Regular" w:cs="SchoolBookSanPin-Regular"/>
    </w:rPr>
  </w:style>
  <w:style w:type="paragraph" w:customStyle="1" w:styleId="Zag3">
    <w:name w:val="Zag_3"/>
    <w:basedOn w:val="Zag2"/>
    <w:qFormat/>
    <w:rsid w:val="00D75A29"/>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rsid w:val="00D75A29"/>
    <w:pPr>
      <w:spacing w:line="243" w:lineRule="atLeast"/>
      <w:ind w:firstLine="227"/>
    </w:pPr>
    <w:rPr>
      <w:rFonts w:ascii="SchoolBookSanPin-Regular" w:hAnsi="SchoolBookSanPin-Regular" w:cs="SchoolBookSanPin-Regular"/>
      <w:sz w:val="20"/>
      <w:szCs w:val="20"/>
      <w:lang w:val="ru-RU"/>
    </w:rPr>
  </w:style>
  <w:style w:type="paragraph" w:customStyle="1" w:styleId="Spisok-2">
    <w:name w:val="Spisok-2"/>
    <w:basedOn w:val="Body0"/>
    <w:qFormat/>
    <w:rsid w:val="00D75A29"/>
    <w:pPr>
      <w:ind w:left="227" w:hanging="227"/>
    </w:pPr>
  </w:style>
  <w:style w:type="paragraph" w:customStyle="1" w:styleId="Zag4">
    <w:name w:val="Zag_4"/>
    <w:basedOn w:val="Zag3"/>
    <w:qFormat/>
    <w:rsid w:val="00D75A29"/>
    <w:rPr>
      <w:sz w:val="20"/>
      <w:szCs w:val="20"/>
    </w:rPr>
  </w:style>
  <w:style w:type="paragraph" w:customStyle="1" w:styleId="tblleft">
    <w:name w:val="tbl_left"/>
    <w:basedOn w:val="Body0"/>
    <w:qFormat/>
    <w:rsid w:val="00D75A29"/>
    <w:pPr>
      <w:spacing w:line="200" w:lineRule="atLeast"/>
      <w:ind w:firstLine="0"/>
      <w:jc w:val="left"/>
    </w:pPr>
    <w:rPr>
      <w:sz w:val="18"/>
      <w:szCs w:val="18"/>
    </w:rPr>
  </w:style>
  <w:style w:type="paragraph" w:customStyle="1" w:styleId="tblz">
    <w:name w:val="tbl_z"/>
    <w:basedOn w:val="tblleft"/>
    <w:qFormat/>
    <w:rsid w:val="00D75A29"/>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D75A29"/>
    <w:rPr>
      <w:rFonts w:ascii="SimSun" w:eastAsia="SimSun"/>
    </w:rPr>
  </w:style>
  <w:style w:type="character" w:customStyle="1" w:styleId="Kati">
    <w:name w:val="Kati"/>
    <w:qFormat/>
    <w:rsid w:val="00D75A29"/>
    <w:rPr>
      <w:rFonts w:ascii="KaiTi" w:eastAsia="KaiTi"/>
      <w:color w:val="000000"/>
    </w:rPr>
  </w:style>
  <w:style w:type="paragraph" w:customStyle="1" w:styleId="h4-first">
    <w:name w:val="h4-first"/>
    <w:basedOn w:val="h4"/>
    <w:qFormat/>
    <w:rsid w:val="00D75A29"/>
    <w:pPr>
      <w:tabs>
        <w:tab w:val="clear" w:pos="510"/>
      </w:tabs>
      <w:spacing w:before="120" w:after="0"/>
    </w:pPr>
    <w:rPr>
      <w:sz w:val="20"/>
      <w:szCs w:val="20"/>
    </w:rPr>
  </w:style>
  <w:style w:type="character" w:customStyle="1" w:styleId="Kit">
    <w:name w:val="Kit"/>
    <w:qFormat/>
    <w:rsid w:val="00D75A29"/>
    <w:rPr>
      <w:rFonts w:ascii="KaiTi" w:eastAsia="KaiTi"/>
    </w:rPr>
  </w:style>
  <w:style w:type="paragraph" w:customStyle="1" w:styleId="1ffc">
    <w:name w:val="Обычный (веб)1"/>
    <w:basedOn w:val="a6"/>
    <w:unhideWhenUsed/>
    <w:qFormat/>
    <w:rsid w:val="00D75A29"/>
    <w:pPr>
      <w:spacing w:before="100" w:beforeAutospacing="1" w:after="100" w:afterAutospacing="1"/>
      <w:ind w:firstLine="0"/>
      <w:jc w:val="left"/>
    </w:pPr>
    <w:rPr>
      <w:rFonts w:eastAsia="Times New Roman"/>
      <w:sz w:val="24"/>
      <w:szCs w:val="24"/>
      <w:lang w:eastAsia="ru-RU"/>
    </w:rPr>
  </w:style>
  <w:style w:type="paragraph" w:customStyle="1" w:styleId="TOC-3">
    <w:name w:val="TOC-3"/>
    <w:basedOn w:val="TOC-1"/>
    <w:qFormat/>
    <w:rsid w:val="00D75A29"/>
    <w:pPr>
      <w:tabs>
        <w:tab w:val="clear" w:pos="6040"/>
        <w:tab w:val="left" w:pos="5953"/>
      </w:tabs>
      <w:spacing w:before="0"/>
      <w:ind w:left="454"/>
    </w:pPr>
  </w:style>
  <w:style w:type="paragraph" w:customStyle="1" w:styleId="list-num1">
    <w:name w:val="list-num_1"/>
    <w:basedOn w:val="body"/>
    <w:qFormat/>
    <w:rsid w:val="00D75A29"/>
    <w:pPr>
      <w:tabs>
        <w:tab w:val="left" w:pos="0"/>
        <w:tab w:val="left" w:pos="397"/>
      </w:tabs>
      <w:ind w:left="397" w:hanging="57"/>
    </w:pPr>
  </w:style>
  <w:style w:type="paragraph" w:customStyle="1" w:styleId="tableTitle">
    <w:name w:val="table_Title"/>
    <w:basedOn w:val="NoParagraphStyle"/>
    <w:qFormat/>
    <w:rsid w:val="00D75A29"/>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rsid w:val="00D75A29"/>
  </w:style>
  <w:style w:type="character" w:customStyle="1" w:styleId="PodcherkNizhe">
    <w:name w:val="Podcherk_Nizhe"/>
    <w:qFormat/>
    <w:rsid w:val="00D75A29"/>
    <w:rPr>
      <w:u w:val="thick" w:color="000000"/>
    </w:rPr>
  </w:style>
  <w:style w:type="numbering" w:customStyle="1" w:styleId="281">
    <w:name w:val="Нет списка28"/>
    <w:next w:val="a9"/>
    <w:uiPriority w:val="99"/>
    <w:semiHidden/>
    <w:unhideWhenUsed/>
    <w:rsid w:val="00D75A29"/>
  </w:style>
  <w:style w:type="table" w:customStyle="1" w:styleId="2160">
    <w:name w:val="Сетка таблицы216"/>
    <w:basedOn w:val="a8"/>
    <w:next w:val="aff2"/>
    <w:uiPriority w:val="59"/>
    <w:rsid w:val="00D75A29"/>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7">
    <w:name w:val="Заголовок 11"/>
    <w:basedOn w:val="a6"/>
    <w:qFormat/>
    <w:rsid w:val="00D75A29"/>
    <w:pPr>
      <w:widowControl w:val="0"/>
      <w:autoSpaceDE w:val="0"/>
      <w:autoSpaceDN w:val="0"/>
      <w:ind w:left="101" w:firstLine="0"/>
      <w:jc w:val="left"/>
      <w:outlineLvl w:val="1"/>
    </w:pPr>
    <w:rPr>
      <w:rFonts w:ascii="Century Gothic" w:eastAsia="Century Gothic" w:hAnsi="Century Gothic" w:cs="Century Gothic"/>
      <w:b/>
      <w:bCs/>
      <w:sz w:val="24"/>
      <w:szCs w:val="24"/>
    </w:rPr>
  </w:style>
  <w:style w:type="paragraph" w:customStyle="1" w:styleId="314">
    <w:name w:val="Заголовок 31"/>
    <w:basedOn w:val="a6"/>
    <w:qFormat/>
    <w:rsid w:val="00D75A29"/>
    <w:pPr>
      <w:widowControl w:val="0"/>
      <w:autoSpaceDE w:val="0"/>
      <w:autoSpaceDN w:val="0"/>
      <w:ind w:left="100" w:firstLine="0"/>
      <w:jc w:val="left"/>
      <w:outlineLvl w:val="3"/>
    </w:pPr>
    <w:rPr>
      <w:rFonts w:ascii="Century Gothic" w:eastAsia="Century Gothic" w:hAnsi="Century Gothic" w:cs="Century Gothic"/>
      <w:b/>
      <w:bCs/>
      <w:sz w:val="22"/>
    </w:rPr>
  </w:style>
  <w:style w:type="numbering" w:customStyle="1" w:styleId="351">
    <w:name w:val="Нет списка35"/>
    <w:next w:val="a9"/>
    <w:uiPriority w:val="99"/>
    <w:semiHidden/>
    <w:unhideWhenUsed/>
    <w:rsid w:val="00D75A29"/>
  </w:style>
  <w:style w:type="paragraph" w:styleId="affffffc">
    <w:name w:val="No Spacing"/>
    <w:link w:val="affffffd"/>
    <w:uiPriority w:val="1"/>
    <w:qFormat/>
    <w:rsid w:val="00D75A29"/>
    <w:pPr>
      <w:spacing w:line="360" w:lineRule="auto"/>
      <w:ind w:firstLine="709"/>
      <w:jc w:val="both"/>
    </w:pPr>
    <w:rPr>
      <w:rFonts w:ascii="Times New Roman" w:hAnsi="Times New Roman"/>
      <w:sz w:val="28"/>
      <w:szCs w:val="22"/>
      <w:lang w:eastAsia="en-US"/>
    </w:rPr>
  </w:style>
  <w:style w:type="character" w:customStyle="1" w:styleId="affffffd">
    <w:name w:val="Без интервала Знак"/>
    <w:link w:val="affffffc"/>
    <w:qFormat/>
    <w:locked/>
    <w:rsid w:val="00D75A29"/>
    <w:rPr>
      <w:rFonts w:ascii="Times New Roman" w:hAnsi="Times New Roman"/>
      <w:sz w:val="28"/>
      <w:szCs w:val="22"/>
      <w:lang w:eastAsia="en-US"/>
    </w:rPr>
  </w:style>
  <w:style w:type="numbering" w:customStyle="1" w:styleId="451">
    <w:name w:val="Нет списка45"/>
    <w:next w:val="a9"/>
    <w:uiPriority w:val="99"/>
    <w:semiHidden/>
    <w:unhideWhenUsed/>
    <w:rsid w:val="00D75A29"/>
  </w:style>
  <w:style w:type="numbering" w:customStyle="1" w:styleId="540">
    <w:name w:val="Нет списка54"/>
    <w:next w:val="a9"/>
    <w:uiPriority w:val="99"/>
    <w:semiHidden/>
    <w:unhideWhenUsed/>
    <w:rsid w:val="00D75A29"/>
  </w:style>
  <w:style w:type="numbering" w:customStyle="1" w:styleId="641">
    <w:name w:val="Нет списка64"/>
    <w:next w:val="a9"/>
    <w:uiPriority w:val="99"/>
    <w:semiHidden/>
    <w:unhideWhenUsed/>
    <w:rsid w:val="00D75A29"/>
  </w:style>
  <w:style w:type="numbering" w:customStyle="1" w:styleId="731">
    <w:name w:val="Нет списка73"/>
    <w:next w:val="a9"/>
    <w:uiPriority w:val="99"/>
    <w:semiHidden/>
    <w:unhideWhenUsed/>
    <w:rsid w:val="00D75A29"/>
  </w:style>
  <w:style w:type="numbering" w:customStyle="1" w:styleId="821">
    <w:name w:val="Нет списка82"/>
    <w:next w:val="a9"/>
    <w:uiPriority w:val="99"/>
    <w:semiHidden/>
    <w:unhideWhenUsed/>
    <w:rsid w:val="00D75A29"/>
  </w:style>
  <w:style w:type="numbering" w:customStyle="1" w:styleId="920">
    <w:name w:val="Нет списка92"/>
    <w:next w:val="a9"/>
    <w:uiPriority w:val="99"/>
    <w:semiHidden/>
    <w:unhideWhenUsed/>
    <w:rsid w:val="00D75A29"/>
  </w:style>
  <w:style w:type="numbering" w:customStyle="1" w:styleId="1020">
    <w:name w:val="Нет списка102"/>
    <w:next w:val="a9"/>
    <w:uiPriority w:val="99"/>
    <w:semiHidden/>
    <w:unhideWhenUsed/>
    <w:rsid w:val="00D75A29"/>
  </w:style>
  <w:style w:type="character" w:customStyle="1" w:styleId="y2iqfc">
    <w:name w:val="y2iqfc"/>
    <w:qFormat/>
    <w:rsid w:val="00D75A29"/>
  </w:style>
  <w:style w:type="numbering" w:customStyle="1" w:styleId="1150">
    <w:name w:val="Нет списка115"/>
    <w:next w:val="a9"/>
    <w:uiPriority w:val="99"/>
    <w:semiHidden/>
    <w:unhideWhenUsed/>
    <w:rsid w:val="00D75A29"/>
  </w:style>
  <w:style w:type="character" w:customStyle="1" w:styleId="notranslate">
    <w:name w:val="notranslate"/>
    <w:qFormat/>
    <w:rsid w:val="00D75A29"/>
  </w:style>
  <w:style w:type="numbering" w:customStyle="1" w:styleId="1231">
    <w:name w:val="Нет списка123"/>
    <w:next w:val="a9"/>
    <w:uiPriority w:val="99"/>
    <w:semiHidden/>
    <w:unhideWhenUsed/>
    <w:rsid w:val="00D75A29"/>
  </w:style>
  <w:style w:type="character" w:customStyle="1" w:styleId="extended-textshort">
    <w:name w:val="extended-text__short"/>
    <w:qFormat/>
    <w:rsid w:val="00D75A29"/>
  </w:style>
  <w:style w:type="paragraph" w:customStyle="1" w:styleId="western">
    <w:name w:val="western"/>
    <w:basedOn w:val="a6"/>
    <w:qFormat/>
    <w:rsid w:val="00D75A29"/>
    <w:pPr>
      <w:spacing w:before="100" w:beforeAutospacing="1" w:after="100" w:afterAutospacing="1"/>
    </w:pPr>
    <w:rPr>
      <w:rFonts w:eastAsia="Times New Roman"/>
      <w:sz w:val="24"/>
      <w:szCs w:val="24"/>
      <w:lang w:eastAsia="ru-RU"/>
    </w:rPr>
  </w:style>
  <w:style w:type="character" w:customStyle="1" w:styleId="extendedtext-full">
    <w:name w:val="extendedtext-full"/>
    <w:qFormat/>
    <w:rsid w:val="00D75A29"/>
  </w:style>
  <w:style w:type="paragraph" w:customStyle="1" w:styleId="Pa13">
    <w:name w:val="Pa13"/>
    <w:basedOn w:val="Default"/>
    <w:next w:val="Default"/>
    <w:qFormat/>
    <w:rsid w:val="00D75A29"/>
    <w:pPr>
      <w:spacing w:line="205" w:lineRule="atLeast"/>
    </w:pPr>
    <w:rPr>
      <w:rFonts w:ascii="Petersburg" w:hAnsi="Petersburg"/>
      <w:color w:val="auto"/>
    </w:rPr>
  </w:style>
  <w:style w:type="character" w:customStyle="1" w:styleId="organictextcontentspan">
    <w:name w:val="organictextcontentspan"/>
    <w:qFormat/>
    <w:rsid w:val="00D75A29"/>
  </w:style>
  <w:style w:type="paragraph" w:customStyle="1" w:styleId="Pa21">
    <w:name w:val="Pa21"/>
    <w:basedOn w:val="Default"/>
    <w:next w:val="Default"/>
    <w:qFormat/>
    <w:rsid w:val="00D75A29"/>
    <w:pPr>
      <w:spacing w:line="215" w:lineRule="atLeast"/>
    </w:pPr>
    <w:rPr>
      <w:rFonts w:ascii="Times New Roman Udm" w:hAnsi="Times New Roman Udm"/>
      <w:color w:val="auto"/>
    </w:rPr>
  </w:style>
  <w:style w:type="character" w:customStyle="1" w:styleId="FontStyle94">
    <w:name w:val="Font Style94"/>
    <w:qFormat/>
    <w:rsid w:val="00D75A29"/>
    <w:rPr>
      <w:rFonts w:ascii="Microsoft Sans Serif" w:hAnsi="Microsoft Sans Serif" w:cs="Microsoft Sans Serif"/>
      <w:b/>
      <w:bCs/>
      <w:sz w:val="14"/>
      <w:szCs w:val="14"/>
    </w:rPr>
  </w:style>
  <w:style w:type="character" w:customStyle="1" w:styleId="104">
    <w:name w:val="Основной текст + 10"/>
    <w:aliases w:val="5 pt21"/>
    <w:qFormat/>
    <w:rsid w:val="00D75A29"/>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sid w:val="00D75A29"/>
    <w:rPr>
      <w:rFonts w:ascii="Bookman Old Style" w:hAnsi="Bookman Old Style" w:cs="Bookman Old Style"/>
      <w:sz w:val="14"/>
      <w:szCs w:val="14"/>
    </w:rPr>
  </w:style>
  <w:style w:type="numbering" w:customStyle="1" w:styleId="1321">
    <w:name w:val="Нет списка132"/>
    <w:next w:val="a9"/>
    <w:uiPriority w:val="99"/>
    <w:semiHidden/>
    <w:unhideWhenUsed/>
    <w:rsid w:val="00D75A29"/>
  </w:style>
  <w:style w:type="numbering" w:customStyle="1" w:styleId="WWNum123">
    <w:name w:val="WWNum123"/>
    <w:basedOn w:val="a9"/>
    <w:rsid w:val="00D75A29"/>
  </w:style>
  <w:style w:type="numbering" w:customStyle="1" w:styleId="WWNum31">
    <w:name w:val="WWNum31"/>
    <w:basedOn w:val="a9"/>
    <w:rsid w:val="00D75A29"/>
    <w:pPr>
      <w:numPr>
        <w:numId w:val="146"/>
      </w:numPr>
    </w:pPr>
  </w:style>
  <w:style w:type="numbering" w:customStyle="1" w:styleId="WWNum5">
    <w:name w:val="WWNum5"/>
    <w:basedOn w:val="a9"/>
    <w:rsid w:val="00D75A29"/>
    <w:pPr>
      <w:numPr>
        <w:numId w:val="147"/>
      </w:numPr>
    </w:pPr>
  </w:style>
  <w:style w:type="numbering" w:customStyle="1" w:styleId="WWNum61">
    <w:name w:val="WWNum61"/>
    <w:basedOn w:val="a9"/>
    <w:rsid w:val="00D75A29"/>
    <w:pPr>
      <w:numPr>
        <w:numId w:val="148"/>
      </w:numPr>
    </w:pPr>
  </w:style>
  <w:style w:type="numbering" w:customStyle="1" w:styleId="WWNum8">
    <w:name w:val="WWNum8"/>
    <w:basedOn w:val="a9"/>
    <w:rsid w:val="00D75A29"/>
    <w:pPr>
      <w:numPr>
        <w:numId w:val="149"/>
      </w:numPr>
    </w:pPr>
  </w:style>
  <w:style w:type="numbering" w:customStyle="1" w:styleId="WWNum9">
    <w:name w:val="WWNum9"/>
    <w:basedOn w:val="a9"/>
    <w:rsid w:val="00D75A29"/>
    <w:pPr>
      <w:numPr>
        <w:numId w:val="150"/>
      </w:numPr>
    </w:pPr>
  </w:style>
  <w:style w:type="numbering" w:customStyle="1" w:styleId="WWNum10">
    <w:name w:val="WWNum10"/>
    <w:basedOn w:val="a9"/>
    <w:rsid w:val="00D75A29"/>
    <w:pPr>
      <w:numPr>
        <w:numId w:val="151"/>
      </w:numPr>
    </w:pPr>
  </w:style>
  <w:style w:type="numbering" w:customStyle="1" w:styleId="WWNum11">
    <w:name w:val="WWNum11"/>
    <w:basedOn w:val="a9"/>
    <w:rsid w:val="00D75A29"/>
    <w:pPr>
      <w:numPr>
        <w:numId w:val="152"/>
      </w:numPr>
    </w:pPr>
  </w:style>
  <w:style w:type="numbering" w:customStyle="1" w:styleId="WWNum16">
    <w:name w:val="WWNum16"/>
    <w:basedOn w:val="a9"/>
    <w:rsid w:val="00D75A29"/>
    <w:pPr>
      <w:numPr>
        <w:numId w:val="153"/>
      </w:numPr>
    </w:pPr>
  </w:style>
  <w:style w:type="numbering" w:customStyle="1" w:styleId="1420">
    <w:name w:val="Нет списка142"/>
    <w:next w:val="a9"/>
    <w:uiPriority w:val="99"/>
    <w:semiHidden/>
    <w:unhideWhenUsed/>
    <w:rsid w:val="00D75A29"/>
  </w:style>
  <w:style w:type="character" w:customStyle="1" w:styleId="1ffd">
    <w:name w:val="Текст сноски Знак1"/>
    <w:aliases w:val="Знак6 Знак1,F1 Знак1"/>
    <w:qFormat/>
    <w:rsid w:val="00D75A29"/>
    <w:rPr>
      <w:rFonts w:ascii="Calibri" w:eastAsia="Times New Roman" w:hAnsi="Calibri" w:cs="Times New Roman"/>
      <w:sz w:val="20"/>
      <w:szCs w:val="20"/>
      <w:lang w:eastAsia="ru-RU"/>
    </w:rPr>
  </w:style>
  <w:style w:type="paragraph" w:customStyle="1" w:styleId="p">
    <w:name w:val="p"/>
    <w:basedOn w:val="a6"/>
    <w:qFormat/>
    <w:rsid w:val="00D75A29"/>
    <w:pPr>
      <w:spacing w:before="48" w:after="48"/>
      <w:ind w:firstLine="480"/>
    </w:pPr>
    <w:rPr>
      <w:rFonts w:eastAsia="Times New Roman"/>
      <w:sz w:val="24"/>
      <w:szCs w:val="24"/>
      <w:lang w:eastAsia="ru-RU"/>
    </w:rPr>
  </w:style>
  <w:style w:type="paragraph" w:customStyle="1" w:styleId="centr">
    <w:name w:val="centr"/>
    <w:basedOn w:val="a6"/>
    <w:qFormat/>
    <w:rsid w:val="00D75A29"/>
    <w:pPr>
      <w:spacing w:before="48" w:after="48"/>
      <w:ind w:firstLine="0"/>
      <w:jc w:val="center"/>
    </w:pPr>
    <w:rPr>
      <w:rFonts w:eastAsia="Times New Roman"/>
      <w:sz w:val="19"/>
      <w:szCs w:val="19"/>
      <w:lang w:eastAsia="ru-RU"/>
    </w:rPr>
  </w:style>
  <w:style w:type="paragraph" w:customStyle="1" w:styleId="gost">
    <w:name w:val="gost"/>
    <w:basedOn w:val="a6"/>
    <w:qFormat/>
    <w:rsid w:val="00D75A29"/>
    <w:pPr>
      <w:spacing w:before="48" w:after="48"/>
      <w:ind w:firstLine="0"/>
      <w:jc w:val="right"/>
    </w:pPr>
    <w:rPr>
      <w:rFonts w:eastAsia="Times New Roman"/>
      <w:b/>
      <w:bCs/>
      <w:sz w:val="29"/>
      <w:szCs w:val="29"/>
      <w:lang w:eastAsia="ru-RU"/>
    </w:rPr>
  </w:style>
  <w:style w:type="paragraph" w:customStyle="1" w:styleId="pravo">
    <w:name w:val="pravo"/>
    <w:basedOn w:val="a6"/>
    <w:qFormat/>
    <w:rsid w:val="00D75A29"/>
    <w:pPr>
      <w:spacing w:before="48" w:after="48"/>
      <w:ind w:firstLine="0"/>
      <w:jc w:val="right"/>
    </w:pPr>
    <w:rPr>
      <w:rFonts w:eastAsia="Times New Roman"/>
      <w:sz w:val="24"/>
      <w:szCs w:val="24"/>
      <w:lang w:eastAsia="ru-RU"/>
    </w:rPr>
  </w:style>
  <w:style w:type="paragraph" w:customStyle="1" w:styleId="text-b">
    <w:name w:val="text-b"/>
    <w:basedOn w:val="a6"/>
    <w:qFormat/>
    <w:rsid w:val="00D75A29"/>
    <w:pPr>
      <w:spacing w:before="48" w:after="48"/>
      <w:ind w:firstLine="0"/>
    </w:pPr>
    <w:rPr>
      <w:rFonts w:eastAsia="Times New Roman"/>
      <w:sz w:val="24"/>
      <w:szCs w:val="24"/>
      <w:lang w:eastAsia="ru-RU"/>
    </w:rPr>
  </w:style>
  <w:style w:type="paragraph" w:customStyle="1" w:styleId="text6">
    <w:name w:val="text6"/>
    <w:basedOn w:val="a6"/>
    <w:qFormat/>
    <w:rsid w:val="00D75A29"/>
    <w:pPr>
      <w:spacing w:before="240" w:after="48"/>
      <w:ind w:firstLine="720"/>
    </w:pPr>
    <w:rPr>
      <w:rFonts w:eastAsia="Times New Roman"/>
      <w:sz w:val="24"/>
      <w:szCs w:val="24"/>
      <w:lang w:eastAsia="ru-RU"/>
    </w:rPr>
  </w:style>
  <w:style w:type="paragraph" w:customStyle="1" w:styleId="tyt1">
    <w:name w:val="tyt1"/>
    <w:basedOn w:val="a6"/>
    <w:qFormat/>
    <w:rsid w:val="00D75A29"/>
    <w:pPr>
      <w:spacing w:before="240" w:after="48"/>
      <w:ind w:firstLine="0"/>
      <w:jc w:val="center"/>
    </w:pPr>
    <w:rPr>
      <w:rFonts w:eastAsia="Times New Roman"/>
      <w:b/>
      <w:bCs/>
      <w:sz w:val="24"/>
      <w:szCs w:val="24"/>
      <w:lang w:eastAsia="ru-RU"/>
    </w:rPr>
  </w:style>
  <w:style w:type="paragraph" w:customStyle="1" w:styleId="zag10">
    <w:name w:val="zag1"/>
    <w:basedOn w:val="a6"/>
    <w:qFormat/>
    <w:rsid w:val="00D75A29"/>
    <w:pPr>
      <w:spacing w:before="48" w:after="48"/>
      <w:ind w:firstLine="0"/>
      <w:jc w:val="center"/>
    </w:pPr>
    <w:rPr>
      <w:rFonts w:eastAsia="Times New Roman"/>
      <w:b/>
      <w:bCs/>
      <w:spacing w:val="72"/>
      <w:sz w:val="34"/>
      <w:szCs w:val="34"/>
      <w:lang w:eastAsia="ru-RU"/>
    </w:rPr>
  </w:style>
  <w:style w:type="paragraph" w:customStyle="1" w:styleId="zag20">
    <w:name w:val="zag2"/>
    <w:basedOn w:val="a6"/>
    <w:qFormat/>
    <w:rsid w:val="00D75A29"/>
    <w:pPr>
      <w:spacing w:before="480" w:after="48"/>
      <w:ind w:firstLine="0"/>
      <w:jc w:val="center"/>
    </w:pPr>
    <w:rPr>
      <w:rFonts w:eastAsia="Times New Roman"/>
      <w:b/>
      <w:bCs/>
      <w:sz w:val="29"/>
      <w:szCs w:val="29"/>
      <w:lang w:eastAsia="ru-RU"/>
    </w:rPr>
  </w:style>
  <w:style w:type="paragraph" w:customStyle="1" w:styleId="zag30">
    <w:name w:val="zag3"/>
    <w:basedOn w:val="a6"/>
    <w:qFormat/>
    <w:rsid w:val="00D75A29"/>
    <w:pPr>
      <w:spacing w:before="240" w:after="240"/>
      <w:ind w:firstLine="0"/>
      <w:jc w:val="center"/>
    </w:pPr>
    <w:rPr>
      <w:rFonts w:eastAsia="Times New Roman"/>
      <w:sz w:val="24"/>
      <w:szCs w:val="24"/>
      <w:lang w:eastAsia="ru-RU"/>
    </w:rPr>
  </w:style>
  <w:style w:type="paragraph" w:customStyle="1" w:styleId="rvps2">
    <w:name w:val="rvps2"/>
    <w:basedOn w:val="a6"/>
    <w:qFormat/>
    <w:rsid w:val="00D75A29"/>
    <w:pPr>
      <w:spacing w:before="100" w:beforeAutospacing="1" w:after="100" w:afterAutospacing="1"/>
      <w:ind w:firstLine="0"/>
      <w:jc w:val="left"/>
    </w:pPr>
    <w:rPr>
      <w:rFonts w:eastAsia="Times New Roman"/>
      <w:sz w:val="24"/>
      <w:szCs w:val="24"/>
      <w:lang w:eastAsia="ru-RU"/>
    </w:rPr>
  </w:style>
  <w:style w:type="paragraph" w:customStyle="1" w:styleId="rvps3">
    <w:name w:val="rvps3"/>
    <w:basedOn w:val="a6"/>
    <w:qFormat/>
    <w:rsid w:val="00D75A29"/>
    <w:pPr>
      <w:spacing w:before="100" w:beforeAutospacing="1" w:after="100" w:afterAutospacing="1"/>
      <w:ind w:firstLine="0"/>
      <w:jc w:val="left"/>
    </w:pPr>
    <w:rPr>
      <w:rFonts w:eastAsia="Times New Roman"/>
      <w:sz w:val="24"/>
      <w:szCs w:val="24"/>
      <w:lang w:eastAsia="ru-RU"/>
    </w:rPr>
  </w:style>
  <w:style w:type="paragraph" w:customStyle="1" w:styleId="rvps4">
    <w:name w:val="rvps4"/>
    <w:basedOn w:val="a6"/>
    <w:qFormat/>
    <w:rsid w:val="00D75A29"/>
    <w:pPr>
      <w:spacing w:before="100" w:beforeAutospacing="1" w:after="100" w:afterAutospacing="1"/>
      <w:ind w:firstLine="0"/>
      <w:jc w:val="left"/>
    </w:pPr>
    <w:rPr>
      <w:rFonts w:eastAsia="Times New Roman"/>
      <w:sz w:val="24"/>
      <w:szCs w:val="24"/>
      <w:lang w:eastAsia="ru-RU"/>
    </w:rPr>
  </w:style>
  <w:style w:type="paragraph" w:customStyle="1" w:styleId="rvps8">
    <w:name w:val="rvps8"/>
    <w:basedOn w:val="a6"/>
    <w:qFormat/>
    <w:rsid w:val="00D75A29"/>
    <w:pPr>
      <w:spacing w:before="100" w:beforeAutospacing="1" w:after="100" w:afterAutospacing="1"/>
      <w:ind w:firstLine="0"/>
      <w:jc w:val="left"/>
    </w:pPr>
    <w:rPr>
      <w:rFonts w:eastAsia="Times New Roman"/>
      <w:sz w:val="24"/>
      <w:szCs w:val="24"/>
      <w:lang w:eastAsia="ru-RU"/>
    </w:rPr>
  </w:style>
  <w:style w:type="paragraph" w:customStyle="1" w:styleId="rvps9">
    <w:name w:val="rvps9"/>
    <w:basedOn w:val="a6"/>
    <w:qFormat/>
    <w:rsid w:val="00D75A29"/>
    <w:pPr>
      <w:spacing w:before="100" w:beforeAutospacing="1" w:after="100" w:afterAutospacing="1"/>
      <w:ind w:firstLine="0"/>
      <w:jc w:val="left"/>
    </w:pPr>
    <w:rPr>
      <w:rFonts w:eastAsia="Times New Roman"/>
      <w:sz w:val="24"/>
      <w:szCs w:val="24"/>
      <w:lang w:eastAsia="ru-RU"/>
    </w:rPr>
  </w:style>
  <w:style w:type="paragraph" w:customStyle="1" w:styleId="rvps7">
    <w:name w:val="rvps7"/>
    <w:basedOn w:val="a6"/>
    <w:qFormat/>
    <w:rsid w:val="00D75A29"/>
    <w:pPr>
      <w:spacing w:before="100" w:beforeAutospacing="1" w:after="100" w:afterAutospacing="1"/>
      <w:ind w:firstLine="0"/>
      <w:jc w:val="left"/>
    </w:pPr>
    <w:rPr>
      <w:rFonts w:eastAsia="Times New Roman"/>
      <w:sz w:val="24"/>
      <w:szCs w:val="24"/>
      <w:lang w:eastAsia="ru-RU"/>
    </w:rPr>
  </w:style>
  <w:style w:type="paragraph" w:customStyle="1" w:styleId="rvps10">
    <w:name w:val="rvps10"/>
    <w:basedOn w:val="a6"/>
    <w:qFormat/>
    <w:rsid w:val="00D75A29"/>
    <w:pPr>
      <w:spacing w:before="100" w:beforeAutospacing="1" w:after="100" w:afterAutospacing="1"/>
      <w:ind w:firstLine="0"/>
      <w:jc w:val="left"/>
    </w:pPr>
    <w:rPr>
      <w:rFonts w:eastAsia="Times New Roman"/>
      <w:sz w:val="24"/>
      <w:szCs w:val="24"/>
      <w:lang w:eastAsia="ru-RU"/>
    </w:rPr>
  </w:style>
  <w:style w:type="paragraph" w:customStyle="1" w:styleId="rvps12">
    <w:name w:val="rvps12"/>
    <w:basedOn w:val="a6"/>
    <w:qFormat/>
    <w:rsid w:val="00D75A29"/>
    <w:pPr>
      <w:spacing w:before="100" w:beforeAutospacing="1" w:after="100" w:afterAutospacing="1"/>
      <w:ind w:firstLine="0"/>
      <w:jc w:val="left"/>
    </w:pPr>
    <w:rPr>
      <w:rFonts w:eastAsia="Times New Roman"/>
      <w:sz w:val="24"/>
      <w:szCs w:val="24"/>
      <w:lang w:eastAsia="ru-RU"/>
    </w:rPr>
  </w:style>
  <w:style w:type="paragraph" w:customStyle="1" w:styleId="rvps13">
    <w:name w:val="rvps13"/>
    <w:basedOn w:val="a6"/>
    <w:qFormat/>
    <w:rsid w:val="00D75A29"/>
    <w:pPr>
      <w:spacing w:before="100" w:beforeAutospacing="1" w:after="100" w:afterAutospacing="1"/>
      <w:ind w:firstLine="0"/>
      <w:jc w:val="left"/>
    </w:pPr>
    <w:rPr>
      <w:rFonts w:eastAsia="Times New Roman"/>
      <w:sz w:val="24"/>
      <w:szCs w:val="24"/>
      <w:lang w:eastAsia="ru-RU"/>
    </w:rPr>
  </w:style>
  <w:style w:type="paragraph" w:customStyle="1" w:styleId="rvps14">
    <w:name w:val="rvps14"/>
    <w:basedOn w:val="a6"/>
    <w:qFormat/>
    <w:rsid w:val="00D75A29"/>
    <w:pPr>
      <w:spacing w:before="100" w:beforeAutospacing="1" w:after="100" w:afterAutospacing="1"/>
      <w:ind w:firstLine="0"/>
      <w:jc w:val="left"/>
    </w:pPr>
    <w:rPr>
      <w:rFonts w:eastAsia="Times New Roman"/>
      <w:sz w:val="24"/>
      <w:szCs w:val="24"/>
      <w:lang w:eastAsia="ru-RU"/>
    </w:rPr>
  </w:style>
  <w:style w:type="paragraph" w:customStyle="1" w:styleId="rvps15">
    <w:name w:val="rvps15"/>
    <w:basedOn w:val="a6"/>
    <w:qFormat/>
    <w:rsid w:val="00D75A29"/>
    <w:pPr>
      <w:spacing w:before="100" w:beforeAutospacing="1" w:after="100" w:afterAutospacing="1"/>
      <w:ind w:firstLine="0"/>
      <w:jc w:val="left"/>
    </w:pPr>
    <w:rPr>
      <w:rFonts w:eastAsia="Times New Roman"/>
      <w:sz w:val="24"/>
      <w:szCs w:val="24"/>
      <w:lang w:eastAsia="ru-RU"/>
    </w:rPr>
  </w:style>
  <w:style w:type="paragraph" w:customStyle="1" w:styleId="rvps16">
    <w:name w:val="rvps16"/>
    <w:basedOn w:val="a6"/>
    <w:qFormat/>
    <w:rsid w:val="00D75A29"/>
    <w:pPr>
      <w:spacing w:before="100" w:beforeAutospacing="1" w:after="100" w:afterAutospacing="1"/>
      <w:ind w:firstLine="0"/>
      <w:jc w:val="left"/>
    </w:pPr>
    <w:rPr>
      <w:rFonts w:eastAsia="Times New Roman"/>
      <w:sz w:val="24"/>
      <w:szCs w:val="24"/>
      <w:lang w:eastAsia="ru-RU"/>
    </w:rPr>
  </w:style>
  <w:style w:type="paragraph" w:customStyle="1" w:styleId="p6">
    <w:name w:val="p6"/>
    <w:basedOn w:val="a6"/>
    <w:qFormat/>
    <w:rsid w:val="00D75A29"/>
    <w:pPr>
      <w:spacing w:before="100" w:beforeAutospacing="1" w:after="100" w:afterAutospacing="1"/>
      <w:ind w:firstLine="0"/>
      <w:jc w:val="left"/>
    </w:pPr>
    <w:rPr>
      <w:rFonts w:eastAsia="Times New Roman"/>
      <w:sz w:val="24"/>
      <w:szCs w:val="24"/>
      <w:lang w:eastAsia="ru-RU"/>
    </w:rPr>
  </w:style>
  <w:style w:type="character" w:customStyle="1" w:styleId="b-share-btnwrap">
    <w:name w:val="b-share-btn__wrap"/>
    <w:qFormat/>
    <w:rsid w:val="00D75A29"/>
  </w:style>
  <w:style w:type="character" w:customStyle="1" w:styleId="page">
    <w:name w:val="page"/>
    <w:qFormat/>
    <w:rsid w:val="00D75A29"/>
    <w:rPr>
      <w:i/>
      <w:iCs/>
      <w:color w:val="00008B"/>
      <w:sz w:val="19"/>
      <w:szCs w:val="19"/>
      <w:bdr w:val="single" w:sz="12" w:space="0" w:color="00008B" w:frame="1"/>
    </w:rPr>
  </w:style>
  <w:style w:type="character" w:customStyle="1" w:styleId="rvts8">
    <w:name w:val="rvts8"/>
    <w:qFormat/>
    <w:rsid w:val="00D75A29"/>
  </w:style>
  <w:style w:type="character" w:customStyle="1" w:styleId="rvts6">
    <w:name w:val="rvts6"/>
    <w:qFormat/>
    <w:rsid w:val="00D75A29"/>
  </w:style>
  <w:style w:type="character" w:customStyle="1" w:styleId="rvts7">
    <w:name w:val="rvts7"/>
    <w:qFormat/>
    <w:rsid w:val="00D75A29"/>
  </w:style>
  <w:style w:type="character" w:customStyle="1" w:styleId="rvts9">
    <w:name w:val="rvts9"/>
    <w:qFormat/>
    <w:rsid w:val="00D75A29"/>
  </w:style>
  <w:style w:type="character" w:customStyle="1" w:styleId="rvts10">
    <w:name w:val="rvts10"/>
    <w:qFormat/>
    <w:rsid w:val="00D75A29"/>
  </w:style>
  <w:style w:type="character" w:customStyle="1" w:styleId="2ff7">
    <w:name w:val="Основной текст (2) + Курсив"/>
    <w:rsid w:val="00D75A29"/>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numbering" w:customStyle="1" w:styleId="1520">
    <w:name w:val="Нет списка152"/>
    <w:next w:val="a9"/>
    <w:uiPriority w:val="99"/>
    <w:semiHidden/>
    <w:unhideWhenUsed/>
    <w:rsid w:val="00D75A29"/>
  </w:style>
  <w:style w:type="character" w:customStyle="1" w:styleId="WW8Num1z0">
    <w:name w:val="WW8Num1z0"/>
    <w:qFormat/>
    <w:rsid w:val="00D75A29"/>
    <w:rPr>
      <w:rFonts w:ascii="Times New Roman" w:hAnsi="Times New Roman" w:cs="Times New Roman"/>
    </w:rPr>
  </w:style>
  <w:style w:type="character" w:customStyle="1" w:styleId="WW8Num1z1">
    <w:name w:val="WW8Num1z1"/>
    <w:qFormat/>
    <w:rsid w:val="00D75A29"/>
    <w:rPr>
      <w:rFonts w:ascii="Symbol" w:hAnsi="Symbol" w:cs="Symbol"/>
    </w:rPr>
  </w:style>
  <w:style w:type="character" w:customStyle="1" w:styleId="WW8Num1z2">
    <w:name w:val="WW8Num1z2"/>
    <w:qFormat/>
    <w:rsid w:val="00D75A29"/>
    <w:rPr>
      <w:rFonts w:ascii="Courier New" w:hAnsi="Courier New" w:cs="Courier New"/>
    </w:rPr>
  </w:style>
  <w:style w:type="character" w:customStyle="1" w:styleId="WW8Num1z3">
    <w:name w:val="WW8Num1z3"/>
    <w:qFormat/>
    <w:rsid w:val="00D75A29"/>
    <w:rPr>
      <w:rFonts w:ascii="Wingdings" w:hAnsi="Wingdings" w:cs="Wingdings"/>
    </w:rPr>
  </w:style>
  <w:style w:type="character" w:customStyle="1" w:styleId="WW8Num2z0">
    <w:name w:val="WW8Num2z0"/>
    <w:qFormat/>
    <w:rsid w:val="00D75A29"/>
    <w:rPr>
      <w:rFonts w:ascii="Symbol" w:hAnsi="Symbol" w:cs="Symbol"/>
    </w:rPr>
  </w:style>
  <w:style w:type="character" w:customStyle="1" w:styleId="WW8Num3z0">
    <w:name w:val="WW8Num3z0"/>
    <w:qFormat/>
    <w:rsid w:val="00D75A29"/>
    <w:rPr>
      <w:rFonts w:ascii="Symbol" w:hAnsi="Symbol" w:cs="Symbol"/>
    </w:rPr>
  </w:style>
  <w:style w:type="character" w:customStyle="1" w:styleId="WW8Num4z0">
    <w:name w:val="WW8Num4z0"/>
    <w:qFormat/>
    <w:rsid w:val="00D75A29"/>
    <w:rPr>
      <w:rFonts w:ascii="Symbol" w:hAnsi="Symbol" w:cs="Symbol"/>
      <w:sz w:val="28"/>
      <w:szCs w:val="28"/>
    </w:rPr>
  </w:style>
  <w:style w:type="character" w:customStyle="1" w:styleId="WW8Num4z1">
    <w:name w:val="WW8Num4z1"/>
    <w:qFormat/>
    <w:rsid w:val="00D75A29"/>
    <w:rPr>
      <w:rFonts w:ascii="Courier New" w:eastAsia="Courier New" w:hAnsi="Courier New" w:cs="Courier New"/>
    </w:rPr>
  </w:style>
  <w:style w:type="character" w:customStyle="1" w:styleId="WW8Num4z2">
    <w:name w:val="WW8Num4z2"/>
    <w:qFormat/>
    <w:rsid w:val="00D75A29"/>
    <w:rPr>
      <w:rFonts w:ascii="Wingdings" w:eastAsia="Wingdings" w:hAnsi="Wingdings" w:cs="Wingdings"/>
    </w:rPr>
  </w:style>
  <w:style w:type="character" w:customStyle="1" w:styleId="WW8Num4z3">
    <w:name w:val="WW8Num4z3"/>
    <w:qFormat/>
    <w:rsid w:val="00D75A29"/>
    <w:rPr>
      <w:rFonts w:ascii="Symbol" w:eastAsia="Symbol" w:hAnsi="Symbol" w:cs="Symbol"/>
    </w:rPr>
  </w:style>
  <w:style w:type="character" w:customStyle="1" w:styleId="WW8Num5z0">
    <w:name w:val="WW8Num5z0"/>
    <w:qFormat/>
    <w:rsid w:val="00D75A29"/>
    <w:rPr>
      <w:rFonts w:ascii="Times New Roman" w:hAnsi="Times New Roman" w:cs="Times New Roman"/>
      <w:lang w:val="ru-RU"/>
    </w:rPr>
  </w:style>
  <w:style w:type="character" w:customStyle="1" w:styleId="WW8Num5z1">
    <w:name w:val="WW8Num5z1"/>
    <w:qFormat/>
    <w:rsid w:val="00D75A29"/>
    <w:rPr>
      <w:rFonts w:ascii="Courier New" w:eastAsia="Courier New" w:hAnsi="Courier New" w:cs="Courier New"/>
    </w:rPr>
  </w:style>
  <w:style w:type="character" w:customStyle="1" w:styleId="WW8Num5z2">
    <w:name w:val="WW8Num5z2"/>
    <w:qFormat/>
    <w:rsid w:val="00D75A29"/>
    <w:rPr>
      <w:rFonts w:ascii="Wingdings" w:eastAsia="Wingdings" w:hAnsi="Wingdings" w:cs="Wingdings"/>
    </w:rPr>
  </w:style>
  <w:style w:type="character" w:customStyle="1" w:styleId="WW8Num5z3">
    <w:name w:val="WW8Num5z3"/>
    <w:qFormat/>
    <w:rsid w:val="00D75A29"/>
    <w:rPr>
      <w:rFonts w:ascii="Symbol" w:eastAsia="Symbol" w:hAnsi="Symbol" w:cs="Symbol"/>
    </w:rPr>
  </w:style>
  <w:style w:type="character" w:customStyle="1" w:styleId="WW8Num6z0">
    <w:name w:val="WW8Num6z0"/>
    <w:qFormat/>
    <w:rsid w:val="00D75A29"/>
    <w:rPr>
      <w:rFonts w:ascii="Times New Roman" w:hAnsi="Times New Roman" w:cs="Times New Roman"/>
      <w:lang w:val="ru-RU"/>
    </w:rPr>
  </w:style>
  <w:style w:type="character" w:customStyle="1" w:styleId="WW8Num6z1">
    <w:name w:val="WW8Num6z1"/>
    <w:qFormat/>
    <w:rsid w:val="00D75A29"/>
    <w:rPr>
      <w:rFonts w:ascii="Courier New" w:eastAsia="Courier New" w:hAnsi="Courier New" w:cs="Courier New"/>
    </w:rPr>
  </w:style>
  <w:style w:type="character" w:customStyle="1" w:styleId="WW8Num6z2">
    <w:name w:val="WW8Num6z2"/>
    <w:qFormat/>
    <w:rsid w:val="00D75A29"/>
    <w:rPr>
      <w:rFonts w:ascii="Wingdings" w:eastAsia="Wingdings" w:hAnsi="Wingdings" w:cs="Wingdings"/>
    </w:rPr>
  </w:style>
  <w:style w:type="character" w:customStyle="1" w:styleId="WW8Num6z3">
    <w:name w:val="WW8Num6z3"/>
    <w:qFormat/>
    <w:rsid w:val="00D75A29"/>
    <w:rPr>
      <w:rFonts w:ascii="Symbol" w:eastAsia="Symbol" w:hAnsi="Symbol" w:cs="Symbol"/>
    </w:rPr>
  </w:style>
  <w:style w:type="character" w:customStyle="1" w:styleId="WW8Num7z0">
    <w:name w:val="WW8Num7z0"/>
    <w:qFormat/>
    <w:rsid w:val="00D75A29"/>
    <w:rPr>
      <w:spacing w:val="-7"/>
      <w:w w:val="98"/>
      <w:lang w:val="ru-RU" w:bidi="ar-SA"/>
    </w:rPr>
  </w:style>
  <w:style w:type="character" w:customStyle="1" w:styleId="WW8Num7z1">
    <w:name w:val="WW8Num7z1"/>
    <w:qFormat/>
    <w:rsid w:val="00D75A29"/>
    <w:rPr>
      <w:lang w:val="ru-RU" w:bidi="ar-SA"/>
    </w:rPr>
  </w:style>
  <w:style w:type="character" w:customStyle="1" w:styleId="WW8Num8z0">
    <w:name w:val="WW8Num8z0"/>
    <w:qFormat/>
    <w:rsid w:val="00D75A29"/>
    <w:rPr>
      <w:rFonts w:ascii="Times New Roman" w:hAnsi="Times New Roman" w:cs="Times New Roman"/>
      <w:sz w:val="28"/>
      <w:szCs w:val="28"/>
    </w:rPr>
  </w:style>
  <w:style w:type="character" w:customStyle="1" w:styleId="WW8Num8z1">
    <w:name w:val="WW8Num8z1"/>
    <w:qFormat/>
    <w:rsid w:val="00D75A29"/>
    <w:rPr>
      <w:rFonts w:ascii="Courier New" w:eastAsia="Courier New" w:hAnsi="Courier New" w:cs="Courier New"/>
    </w:rPr>
  </w:style>
  <w:style w:type="character" w:customStyle="1" w:styleId="WW8Num8z2">
    <w:name w:val="WW8Num8z2"/>
    <w:qFormat/>
    <w:rsid w:val="00D75A29"/>
    <w:rPr>
      <w:rFonts w:ascii="Wingdings" w:eastAsia="Wingdings" w:hAnsi="Wingdings" w:cs="Wingdings"/>
    </w:rPr>
  </w:style>
  <w:style w:type="character" w:customStyle="1" w:styleId="WW8Num8z3">
    <w:name w:val="WW8Num8z3"/>
    <w:qFormat/>
    <w:rsid w:val="00D75A29"/>
    <w:rPr>
      <w:rFonts w:ascii="Symbol" w:eastAsia="Symbol" w:hAnsi="Symbol" w:cs="Symbol"/>
    </w:rPr>
  </w:style>
  <w:style w:type="character" w:customStyle="1" w:styleId="WW8Num9z0">
    <w:name w:val="WW8Num9z0"/>
    <w:qFormat/>
    <w:rsid w:val="00D75A29"/>
    <w:rPr>
      <w:rFonts w:ascii="Times New Roman" w:eastAsia="Cambria" w:hAnsi="Times New Roman" w:cs="Times New Roman"/>
      <w:color w:val="231F20"/>
      <w:w w:val="105"/>
    </w:rPr>
  </w:style>
  <w:style w:type="character" w:customStyle="1" w:styleId="WW8Num9z1">
    <w:name w:val="WW8Num9z1"/>
    <w:qFormat/>
    <w:rsid w:val="00D75A29"/>
    <w:rPr>
      <w:rFonts w:ascii="Courier New" w:hAnsi="Courier New" w:cs="Courier New"/>
    </w:rPr>
  </w:style>
  <w:style w:type="character" w:customStyle="1" w:styleId="WW8Num9z2">
    <w:name w:val="WW8Num9z2"/>
    <w:qFormat/>
    <w:rsid w:val="00D75A29"/>
    <w:rPr>
      <w:rFonts w:ascii="Wingdings" w:hAnsi="Wingdings" w:cs="Wingdings"/>
    </w:rPr>
  </w:style>
  <w:style w:type="character" w:customStyle="1" w:styleId="WW8Num9z3">
    <w:name w:val="WW8Num9z3"/>
    <w:qFormat/>
    <w:rsid w:val="00D75A29"/>
    <w:rPr>
      <w:rFonts w:ascii="Symbol" w:hAnsi="Symbol" w:cs="Symbol"/>
    </w:rPr>
  </w:style>
  <w:style w:type="character" w:customStyle="1" w:styleId="WW8Num10z0">
    <w:name w:val="WW8Num10z0"/>
    <w:qFormat/>
    <w:rsid w:val="00D75A29"/>
    <w:rPr>
      <w:rFonts w:ascii="Times New Roman" w:hAnsi="Times New Roman" w:cs="Times New Roman"/>
      <w:sz w:val="28"/>
      <w:szCs w:val="28"/>
      <w:lang w:val="ru-RU"/>
    </w:rPr>
  </w:style>
  <w:style w:type="character" w:customStyle="1" w:styleId="WW8Num10z1">
    <w:name w:val="WW8Num10z1"/>
    <w:qFormat/>
    <w:rsid w:val="00D75A29"/>
    <w:rPr>
      <w:rFonts w:ascii="Courier New" w:eastAsia="Courier New" w:hAnsi="Courier New" w:cs="Courier New"/>
    </w:rPr>
  </w:style>
  <w:style w:type="character" w:customStyle="1" w:styleId="WW8Num10z2">
    <w:name w:val="WW8Num10z2"/>
    <w:qFormat/>
    <w:rsid w:val="00D75A29"/>
    <w:rPr>
      <w:rFonts w:ascii="Wingdings" w:eastAsia="Wingdings" w:hAnsi="Wingdings" w:cs="Wingdings"/>
    </w:rPr>
  </w:style>
  <w:style w:type="character" w:customStyle="1" w:styleId="WW8Num10z3">
    <w:name w:val="WW8Num10z3"/>
    <w:qFormat/>
    <w:rsid w:val="00D75A29"/>
    <w:rPr>
      <w:rFonts w:ascii="Symbol" w:eastAsia="Symbol" w:hAnsi="Symbol" w:cs="Symbol"/>
    </w:rPr>
  </w:style>
  <w:style w:type="character" w:customStyle="1" w:styleId="WW8Num11z0">
    <w:name w:val="WW8Num11z0"/>
    <w:qFormat/>
    <w:rsid w:val="00D75A29"/>
    <w:rPr>
      <w:rFonts w:ascii="Symbol" w:hAnsi="Symbol" w:cs="Symbol"/>
    </w:rPr>
  </w:style>
  <w:style w:type="character" w:customStyle="1" w:styleId="WW8Num11z1">
    <w:name w:val="WW8Num11z1"/>
    <w:qFormat/>
    <w:rsid w:val="00D75A29"/>
    <w:rPr>
      <w:rFonts w:ascii="Courier New" w:hAnsi="Courier New" w:cs="Courier New"/>
    </w:rPr>
  </w:style>
  <w:style w:type="character" w:customStyle="1" w:styleId="WW8Num11z2">
    <w:name w:val="WW8Num11z2"/>
    <w:qFormat/>
    <w:rsid w:val="00D75A29"/>
    <w:rPr>
      <w:rFonts w:ascii="Wingdings" w:hAnsi="Wingdings" w:cs="Wingdings"/>
    </w:rPr>
  </w:style>
  <w:style w:type="character" w:customStyle="1" w:styleId="WW8Num12z0">
    <w:name w:val="WW8Num12z0"/>
    <w:qFormat/>
    <w:rsid w:val="00D75A29"/>
    <w:rPr>
      <w:rFonts w:ascii="Symbol" w:hAnsi="Symbol" w:cs="Symbol"/>
    </w:rPr>
  </w:style>
  <w:style w:type="character" w:customStyle="1" w:styleId="WW8Num12z1">
    <w:name w:val="WW8Num12z1"/>
    <w:qFormat/>
    <w:rsid w:val="00D75A29"/>
    <w:rPr>
      <w:rFonts w:ascii="Courier New" w:hAnsi="Courier New" w:cs="Courier New"/>
    </w:rPr>
  </w:style>
  <w:style w:type="character" w:customStyle="1" w:styleId="WW8Num12z2">
    <w:name w:val="WW8Num12z2"/>
    <w:qFormat/>
    <w:rsid w:val="00D75A29"/>
    <w:rPr>
      <w:rFonts w:ascii="Wingdings" w:hAnsi="Wingdings" w:cs="Wingdings"/>
    </w:rPr>
  </w:style>
  <w:style w:type="character" w:customStyle="1" w:styleId="WW8Num13z0">
    <w:name w:val="WW8Num13z0"/>
    <w:qFormat/>
    <w:rsid w:val="00D75A29"/>
    <w:rPr>
      <w:rFonts w:ascii="Times New Roman" w:hAnsi="Times New Roman" w:cs="Times New Roman"/>
      <w:sz w:val="28"/>
      <w:szCs w:val="28"/>
      <w:lang w:val="ru-RU"/>
    </w:rPr>
  </w:style>
  <w:style w:type="character" w:customStyle="1" w:styleId="WW8Num13z1">
    <w:name w:val="WW8Num13z1"/>
    <w:qFormat/>
    <w:rsid w:val="00D75A29"/>
    <w:rPr>
      <w:rFonts w:ascii="Courier New" w:eastAsia="Courier New" w:hAnsi="Courier New" w:cs="Courier New"/>
    </w:rPr>
  </w:style>
  <w:style w:type="character" w:customStyle="1" w:styleId="WW8Num13z2">
    <w:name w:val="WW8Num13z2"/>
    <w:qFormat/>
    <w:rsid w:val="00D75A29"/>
    <w:rPr>
      <w:rFonts w:ascii="Wingdings" w:eastAsia="Wingdings" w:hAnsi="Wingdings" w:cs="Wingdings"/>
    </w:rPr>
  </w:style>
  <w:style w:type="character" w:customStyle="1" w:styleId="WW8Num13z3">
    <w:name w:val="WW8Num13z3"/>
    <w:qFormat/>
    <w:rsid w:val="00D75A29"/>
    <w:rPr>
      <w:rFonts w:ascii="Symbol" w:eastAsia="Symbol" w:hAnsi="Symbol" w:cs="Symbol"/>
    </w:rPr>
  </w:style>
  <w:style w:type="character" w:customStyle="1" w:styleId="WW8Num14z0">
    <w:name w:val="WW8Num14z0"/>
    <w:qFormat/>
    <w:rsid w:val="00D75A29"/>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D75A29"/>
    <w:rPr>
      <w:lang w:val="ru-RU" w:bidi="ar-SA"/>
    </w:rPr>
  </w:style>
  <w:style w:type="character" w:customStyle="1" w:styleId="WW8Num15z0">
    <w:name w:val="WW8Num15z0"/>
    <w:qFormat/>
    <w:rsid w:val="00D75A29"/>
    <w:rPr>
      <w:rFonts w:ascii="Times New Roman" w:hAnsi="Times New Roman" w:cs="Times New Roman"/>
    </w:rPr>
  </w:style>
  <w:style w:type="character" w:customStyle="1" w:styleId="WW8Num15z1">
    <w:name w:val="WW8Num15z1"/>
    <w:qFormat/>
    <w:rsid w:val="00D75A29"/>
    <w:rPr>
      <w:rFonts w:ascii="Courier New" w:hAnsi="Courier New" w:cs="Courier New"/>
    </w:rPr>
  </w:style>
  <w:style w:type="character" w:customStyle="1" w:styleId="WW8Num15z2">
    <w:name w:val="WW8Num15z2"/>
    <w:qFormat/>
    <w:rsid w:val="00D75A29"/>
    <w:rPr>
      <w:rFonts w:ascii="Wingdings" w:hAnsi="Wingdings" w:cs="Wingdings"/>
    </w:rPr>
  </w:style>
  <w:style w:type="character" w:customStyle="1" w:styleId="WW8Num15z3">
    <w:name w:val="WW8Num15z3"/>
    <w:qFormat/>
    <w:rsid w:val="00D75A29"/>
    <w:rPr>
      <w:rFonts w:ascii="Symbol" w:hAnsi="Symbol" w:cs="Symbol"/>
    </w:rPr>
  </w:style>
  <w:style w:type="character" w:customStyle="1" w:styleId="WW8Num16z0">
    <w:name w:val="WW8Num16z0"/>
    <w:qFormat/>
    <w:rsid w:val="00D75A29"/>
    <w:rPr>
      <w:sz w:val="28"/>
    </w:rPr>
  </w:style>
  <w:style w:type="character" w:customStyle="1" w:styleId="WW8Num17z0">
    <w:name w:val="WW8Num17z0"/>
    <w:qFormat/>
    <w:rsid w:val="00D75A29"/>
    <w:rPr>
      <w:w w:val="85"/>
    </w:rPr>
  </w:style>
  <w:style w:type="character" w:customStyle="1" w:styleId="WW8Num18z0">
    <w:name w:val="WW8Num18z0"/>
    <w:qFormat/>
    <w:rsid w:val="00D75A29"/>
    <w:rPr>
      <w:sz w:val="28"/>
    </w:rPr>
  </w:style>
  <w:style w:type="character" w:customStyle="1" w:styleId="WW8Num19z0">
    <w:name w:val="WW8Num19z0"/>
    <w:qFormat/>
    <w:rsid w:val="00D75A29"/>
    <w:rPr>
      <w:rFonts w:ascii="Times New Roman" w:hAnsi="Times New Roman" w:cs="Times New Roman"/>
      <w:sz w:val="28"/>
      <w:szCs w:val="28"/>
      <w:lang w:val="ru-RU"/>
    </w:rPr>
  </w:style>
  <w:style w:type="character" w:customStyle="1" w:styleId="WW8Num19z1">
    <w:name w:val="WW8Num19z1"/>
    <w:qFormat/>
    <w:rsid w:val="00D75A29"/>
    <w:rPr>
      <w:rFonts w:ascii="Courier New" w:eastAsia="Courier New" w:hAnsi="Courier New" w:cs="Courier New"/>
    </w:rPr>
  </w:style>
  <w:style w:type="character" w:customStyle="1" w:styleId="WW8Num19z2">
    <w:name w:val="WW8Num19z2"/>
    <w:qFormat/>
    <w:rsid w:val="00D75A29"/>
    <w:rPr>
      <w:rFonts w:ascii="Wingdings" w:eastAsia="Wingdings" w:hAnsi="Wingdings" w:cs="Wingdings"/>
    </w:rPr>
  </w:style>
  <w:style w:type="character" w:customStyle="1" w:styleId="WW8Num19z3">
    <w:name w:val="WW8Num19z3"/>
    <w:qFormat/>
    <w:rsid w:val="00D75A29"/>
    <w:rPr>
      <w:rFonts w:ascii="Symbol" w:eastAsia="Symbol" w:hAnsi="Symbol" w:cs="Symbol"/>
    </w:rPr>
  </w:style>
  <w:style w:type="character" w:customStyle="1" w:styleId="WW8Num20z0">
    <w:name w:val="WW8Num20z0"/>
    <w:qFormat/>
    <w:rsid w:val="00D75A29"/>
    <w:rPr>
      <w:rFonts w:ascii="Symbol" w:hAnsi="Symbol" w:cs="Symbol"/>
    </w:rPr>
  </w:style>
  <w:style w:type="character" w:customStyle="1" w:styleId="WW8Num20z1">
    <w:name w:val="WW8Num20z1"/>
    <w:qFormat/>
    <w:rsid w:val="00D75A29"/>
    <w:rPr>
      <w:rFonts w:ascii="Courier New" w:hAnsi="Courier New" w:cs="Courier New"/>
    </w:rPr>
  </w:style>
  <w:style w:type="character" w:customStyle="1" w:styleId="WW8Num20z2">
    <w:name w:val="WW8Num20z2"/>
    <w:qFormat/>
    <w:rsid w:val="00D75A29"/>
    <w:rPr>
      <w:rFonts w:ascii="Wingdings" w:hAnsi="Wingdings" w:cs="Wingdings"/>
    </w:rPr>
  </w:style>
  <w:style w:type="character" w:customStyle="1" w:styleId="WW8Num21z0">
    <w:name w:val="WW8Num21z0"/>
    <w:qFormat/>
    <w:rsid w:val="00D75A29"/>
    <w:rPr>
      <w:rFonts w:ascii="Times New Roman" w:hAnsi="Times New Roman" w:cs="Times New Roman"/>
      <w:sz w:val="28"/>
      <w:szCs w:val="28"/>
      <w:lang w:val="ru-RU"/>
    </w:rPr>
  </w:style>
  <w:style w:type="character" w:customStyle="1" w:styleId="WW8Num21z1">
    <w:name w:val="WW8Num21z1"/>
    <w:qFormat/>
    <w:rsid w:val="00D75A29"/>
    <w:rPr>
      <w:rFonts w:ascii="Courier New" w:eastAsia="Courier New" w:hAnsi="Courier New" w:cs="Courier New"/>
    </w:rPr>
  </w:style>
  <w:style w:type="character" w:customStyle="1" w:styleId="WW8Num21z2">
    <w:name w:val="WW8Num21z2"/>
    <w:qFormat/>
    <w:rsid w:val="00D75A29"/>
    <w:rPr>
      <w:rFonts w:ascii="Wingdings" w:eastAsia="Wingdings" w:hAnsi="Wingdings" w:cs="Wingdings"/>
    </w:rPr>
  </w:style>
  <w:style w:type="character" w:customStyle="1" w:styleId="WW8Num21z3">
    <w:name w:val="WW8Num21z3"/>
    <w:qFormat/>
    <w:rsid w:val="00D75A29"/>
    <w:rPr>
      <w:rFonts w:ascii="Symbol" w:eastAsia="Symbol" w:hAnsi="Symbol" w:cs="Symbol"/>
    </w:rPr>
  </w:style>
  <w:style w:type="character" w:customStyle="1" w:styleId="WW8Num22z0">
    <w:name w:val="WW8Num22z0"/>
    <w:qFormat/>
    <w:rsid w:val="00D75A29"/>
  </w:style>
  <w:style w:type="character" w:customStyle="1" w:styleId="WW8Num23z0">
    <w:name w:val="WW8Num23z0"/>
    <w:qFormat/>
    <w:rsid w:val="00D75A29"/>
  </w:style>
  <w:style w:type="character" w:customStyle="1" w:styleId="WW8Num24z0">
    <w:name w:val="WW8Num24z0"/>
    <w:qFormat/>
    <w:rsid w:val="00D75A29"/>
    <w:rPr>
      <w:rFonts w:ascii="Symbol" w:hAnsi="Symbol" w:cs="Symbol"/>
    </w:rPr>
  </w:style>
  <w:style w:type="character" w:customStyle="1" w:styleId="WW8Num24z1">
    <w:name w:val="WW8Num24z1"/>
    <w:qFormat/>
    <w:rsid w:val="00D75A29"/>
    <w:rPr>
      <w:rFonts w:ascii="Courier New" w:hAnsi="Courier New" w:cs="Courier New"/>
    </w:rPr>
  </w:style>
  <w:style w:type="character" w:customStyle="1" w:styleId="WW8Num24z2">
    <w:name w:val="WW8Num24z2"/>
    <w:qFormat/>
    <w:rsid w:val="00D75A29"/>
    <w:rPr>
      <w:rFonts w:ascii="Wingdings" w:hAnsi="Wingdings" w:cs="Wingdings"/>
    </w:rPr>
  </w:style>
  <w:style w:type="character" w:customStyle="1" w:styleId="WW8Num25z0">
    <w:name w:val="WW8Num25z0"/>
    <w:qFormat/>
    <w:rsid w:val="00D75A29"/>
    <w:rPr>
      <w:rFonts w:ascii="Symbol" w:hAnsi="Symbol" w:cs="Symbol"/>
      <w:sz w:val="28"/>
      <w:szCs w:val="28"/>
      <w:lang w:val="ru-RU"/>
    </w:rPr>
  </w:style>
  <w:style w:type="character" w:customStyle="1" w:styleId="WW8Num25z1">
    <w:name w:val="WW8Num25z1"/>
    <w:qFormat/>
    <w:rsid w:val="00D75A29"/>
    <w:rPr>
      <w:rFonts w:ascii="Courier New" w:eastAsia="Courier New" w:hAnsi="Courier New" w:cs="Courier New"/>
    </w:rPr>
  </w:style>
  <w:style w:type="character" w:customStyle="1" w:styleId="WW8Num25z2">
    <w:name w:val="WW8Num25z2"/>
    <w:qFormat/>
    <w:rsid w:val="00D75A29"/>
    <w:rPr>
      <w:rFonts w:ascii="Wingdings" w:eastAsia="Wingdings" w:hAnsi="Wingdings" w:cs="Wingdings"/>
    </w:rPr>
  </w:style>
  <w:style w:type="character" w:customStyle="1" w:styleId="WW8Num25z3">
    <w:name w:val="WW8Num25z3"/>
    <w:qFormat/>
    <w:rsid w:val="00D75A29"/>
    <w:rPr>
      <w:rFonts w:ascii="Symbol" w:eastAsia="Symbol" w:hAnsi="Symbol" w:cs="Symbol"/>
    </w:rPr>
  </w:style>
  <w:style w:type="character" w:customStyle="1" w:styleId="WW8Num26z0">
    <w:name w:val="WW8Num26z0"/>
    <w:qFormat/>
    <w:rsid w:val="00D75A29"/>
    <w:rPr>
      <w:rFonts w:ascii="Symbol" w:hAnsi="Symbol" w:cs="Symbol"/>
    </w:rPr>
  </w:style>
  <w:style w:type="character" w:customStyle="1" w:styleId="WW8Num26z1">
    <w:name w:val="WW8Num26z1"/>
    <w:qFormat/>
    <w:rsid w:val="00D75A29"/>
    <w:rPr>
      <w:rFonts w:ascii="Courier New" w:hAnsi="Courier New" w:cs="Courier New"/>
    </w:rPr>
  </w:style>
  <w:style w:type="character" w:customStyle="1" w:styleId="WW8Num26z2">
    <w:name w:val="WW8Num26z2"/>
    <w:qFormat/>
    <w:rsid w:val="00D75A29"/>
    <w:rPr>
      <w:rFonts w:ascii="Wingdings" w:hAnsi="Wingdings" w:cs="Wingdings"/>
    </w:rPr>
  </w:style>
  <w:style w:type="character" w:customStyle="1" w:styleId="WW8Num27z0">
    <w:name w:val="WW8Num27z0"/>
    <w:qFormat/>
    <w:rsid w:val="00D75A29"/>
    <w:rPr>
      <w:rFonts w:ascii="Symbol" w:hAnsi="Symbol" w:cs="Symbol"/>
    </w:rPr>
  </w:style>
  <w:style w:type="character" w:customStyle="1" w:styleId="WW8Num27z1">
    <w:name w:val="WW8Num27z1"/>
    <w:qFormat/>
    <w:rsid w:val="00D75A29"/>
    <w:rPr>
      <w:rFonts w:ascii="Courier New" w:hAnsi="Courier New" w:cs="Courier New"/>
    </w:rPr>
  </w:style>
  <w:style w:type="character" w:customStyle="1" w:styleId="WW8Num27z2">
    <w:name w:val="WW8Num27z2"/>
    <w:qFormat/>
    <w:rsid w:val="00D75A29"/>
    <w:rPr>
      <w:rFonts w:ascii="Wingdings" w:hAnsi="Wingdings" w:cs="Wingdings"/>
    </w:rPr>
  </w:style>
  <w:style w:type="character" w:customStyle="1" w:styleId="WW8Num28z0">
    <w:name w:val="WW8Num28z0"/>
    <w:qFormat/>
    <w:rsid w:val="00D75A29"/>
    <w:rPr>
      <w:rFonts w:ascii="Symbol" w:hAnsi="Symbol" w:cs="Symbol"/>
    </w:rPr>
  </w:style>
  <w:style w:type="character" w:customStyle="1" w:styleId="WW8Num28z1">
    <w:name w:val="WW8Num28z1"/>
    <w:qFormat/>
    <w:rsid w:val="00D75A29"/>
    <w:rPr>
      <w:rFonts w:ascii="Courier New" w:hAnsi="Courier New" w:cs="Courier New"/>
    </w:rPr>
  </w:style>
  <w:style w:type="character" w:customStyle="1" w:styleId="WW8Num28z2">
    <w:name w:val="WW8Num28z2"/>
    <w:qFormat/>
    <w:rsid w:val="00D75A29"/>
    <w:rPr>
      <w:rFonts w:ascii="Wingdings" w:hAnsi="Wingdings" w:cs="Wingdings"/>
    </w:rPr>
  </w:style>
  <w:style w:type="character" w:customStyle="1" w:styleId="WW-">
    <w:name w:val="WW-Символ сноски"/>
    <w:qFormat/>
    <w:rsid w:val="00D75A29"/>
  </w:style>
  <w:style w:type="character" w:customStyle="1" w:styleId="affffffe">
    <w:name w:val="Символ концевой сноски"/>
    <w:qFormat/>
    <w:rsid w:val="00D75A29"/>
    <w:rPr>
      <w:vertAlign w:val="superscript"/>
    </w:rPr>
  </w:style>
  <w:style w:type="paragraph" w:styleId="1ffe">
    <w:name w:val="index 1"/>
    <w:basedOn w:val="a6"/>
    <w:next w:val="a6"/>
    <w:autoRedefine/>
    <w:uiPriority w:val="99"/>
    <w:semiHidden/>
    <w:unhideWhenUsed/>
    <w:rsid w:val="00D75A29"/>
    <w:pPr>
      <w:widowControl w:val="0"/>
      <w:spacing w:after="200" w:line="276" w:lineRule="auto"/>
      <w:ind w:left="220" w:hanging="220"/>
      <w:jc w:val="left"/>
    </w:pPr>
    <w:rPr>
      <w:rFonts w:ascii="Calibri" w:hAnsi="Calibri"/>
      <w:sz w:val="22"/>
    </w:rPr>
  </w:style>
  <w:style w:type="paragraph" w:styleId="afffffff">
    <w:name w:val="index heading"/>
    <w:basedOn w:val="afff4"/>
    <w:rsid w:val="00D75A29"/>
    <w:pPr>
      <w:keepNext/>
      <w:keepLines/>
      <w:widowControl w:val="0"/>
      <w:suppressLineNumbers/>
      <w:pBdr>
        <w:bottom w:val="none" w:sz="0" w:space="0" w:color="auto"/>
      </w:pBdr>
      <w:suppressAutoHyphens/>
      <w:spacing w:before="480" w:after="120" w:line="276" w:lineRule="auto"/>
      <w:contextualSpacing w:val="0"/>
    </w:pPr>
    <w:rPr>
      <w:rFonts w:ascii="Calibri" w:eastAsia="Calibri" w:hAnsi="Calibri"/>
      <w:b/>
      <w:bCs/>
      <w:color w:val="auto"/>
      <w:spacing w:val="0"/>
      <w:kern w:val="0"/>
      <w:sz w:val="32"/>
      <w:szCs w:val="32"/>
      <w:lang w:val="en-GB" w:eastAsia="zh-CN"/>
    </w:rPr>
  </w:style>
  <w:style w:type="paragraph" w:customStyle="1" w:styleId="WW-0">
    <w:name w:val="WW-Сноска"/>
    <w:basedOn w:val="afff8"/>
    <w:qFormat/>
    <w:rsid w:val="00D75A29"/>
    <w:pPr>
      <w:suppressAutoHyphens/>
      <w:autoSpaceDE/>
      <w:autoSpaceDN/>
      <w:adjustRightInd/>
      <w:spacing w:line="174" w:lineRule="atLeast"/>
      <w:textAlignment w:val="center"/>
    </w:pPr>
    <w:rPr>
      <w:rFonts w:ascii="NewtonCSanPin;Times New Roman" w:hAnsi="NewtonCSanPin;Times New Roman"/>
      <w:sz w:val="17"/>
      <w:szCs w:val="17"/>
      <w:lang w:val="en-GB" w:eastAsia="zh-CN"/>
    </w:rPr>
  </w:style>
  <w:style w:type="paragraph" w:styleId="3ff0">
    <w:name w:val="List Bullet 3"/>
    <w:basedOn w:val="afffff8"/>
    <w:qFormat/>
    <w:rsid w:val="00D75A29"/>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fff0">
    <w:name w:val="Содержимое таблицы"/>
    <w:basedOn w:val="a6"/>
    <w:qFormat/>
    <w:rsid w:val="00D75A29"/>
    <w:pPr>
      <w:widowControl w:val="0"/>
      <w:suppressLineNumbers/>
      <w:spacing w:after="200" w:line="276" w:lineRule="auto"/>
      <w:ind w:firstLine="0"/>
      <w:jc w:val="left"/>
    </w:pPr>
    <w:rPr>
      <w:rFonts w:ascii="Calibri" w:hAnsi="Calibri"/>
      <w:sz w:val="22"/>
      <w:lang w:eastAsia="zh-CN"/>
    </w:rPr>
  </w:style>
  <w:style w:type="paragraph" w:customStyle="1" w:styleId="afffffff1">
    <w:name w:val="Заголовок таблицы"/>
    <w:basedOn w:val="afffffff0"/>
    <w:qFormat/>
    <w:rsid w:val="00D75A29"/>
    <w:pPr>
      <w:jc w:val="center"/>
    </w:pPr>
    <w:rPr>
      <w:b/>
      <w:bCs/>
    </w:rPr>
  </w:style>
  <w:style w:type="paragraph" w:customStyle="1" w:styleId="afffffff2">
    <w:name w:val="Верхний колонтитул слева"/>
    <w:basedOn w:val="af8"/>
    <w:qFormat/>
    <w:rsid w:val="00D75A29"/>
    <w:pPr>
      <w:widowControl w:val="0"/>
      <w:suppressLineNumbers/>
      <w:tabs>
        <w:tab w:val="clear" w:pos="4677"/>
        <w:tab w:val="clear" w:pos="9355"/>
        <w:tab w:val="center" w:pos="5102"/>
        <w:tab w:val="right" w:pos="10205"/>
      </w:tabs>
      <w:ind w:firstLine="0"/>
      <w:jc w:val="left"/>
    </w:pPr>
    <w:rPr>
      <w:rFonts w:ascii="Calibri" w:hAnsi="Calibri"/>
      <w:sz w:val="20"/>
      <w:szCs w:val="20"/>
      <w:lang w:eastAsia="zh-CN"/>
    </w:rPr>
  </w:style>
  <w:style w:type="numbering" w:customStyle="1" w:styleId="WW8Num1">
    <w:name w:val="WW8Num1"/>
    <w:qFormat/>
    <w:rsid w:val="00D75A29"/>
  </w:style>
  <w:style w:type="numbering" w:customStyle="1" w:styleId="WW8Num2">
    <w:name w:val="WW8Num2"/>
    <w:qFormat/>
    <w:rsid w:val="00D75A29"/>
  </w:style>
  <w:style w:type="numbering" w:customStyle="1" w:styleId="WW8Num3">
    <w:name w:val="WW8Num3"/>
    <w:qFormat/>
    <w:rsid w:val="00D75A29"/>
  </w:style>
  <w:style w:type="numbering" w:customStyle="1" w:styleId="WW8Num4">
    <w:name w:val="WW8Num4"/>
    <w:qFormat/>
    <w:rsid w:val="00D75A29"/>
  </w:style>
  <w:style w:type="numbering" w:customStyle="1" w:styleId="WW8Num5">
    <w:name w:val="WW8Num5"/>
    <w:qFormat/>
    <w:rsid w:val="00D75A29"/>
  </w:style>
  <w:style w:type="numbering" w:customStyle="1" w:styleId="WW8Num6">
    <w:name w:val="WW8Num6"/>
    <w:qFormat/>
    <w:rsid w:val="00D75A29"/>
  </w:style>
  <w:style w:type="numbering" w:customStyle="1" w:styleId="WW8Num7">
    <w:name w:val="WW8Num7"/>
    <w:qFormat/>
    <w:rsid w:val="00D75A29"/>
  </w:style>
  <w:style w:type="numbering" w:customStyle="1" w:styleId="WW8Num8">
    <w:name w:val="WW8Num8"/>
    <w:qFormat/>
    <w:rsid w:val="00D75A29"/>
  </w:style>
  <w:style w:type="numbering" w:customStyle="1" w:styleId="WW8Num9">
    <w:name w:val="WW8Num9"/>
    <w:qFormat/>
    <w:rsid w:val="00D75A29"/>
  </w:style>
  <w:style w:type="numbering" w:customStyle="1" w:styleId="WW8Num10">
    <w:name w:val="WW8Num10"/>
    <w:qFormat/>
    <w:rsid w:val="00D75A29"/>
  </w:style>
  <w:style w:type="numbering" w:customStyle="1" w:styleId="WW8Num11">
    <w:name w:val="WW8Num11"/>
    <w:qFormat/>
    <w:rsid w:val="00D75A29"/>
  </w:style>
  <w:style w:type="numbering" w:customStyle="1" w:styleId="WW8Num12">
    <w:name w:val="WW8Num12"/>
    <w:qFormat/>
    <w:rsid w:val="00D75A29"/>
  </w:style>
  <w:style w:type="numbering" w:customStyle="1" w:styleId="WW8Num13">
    <w:name w:val="WW8Num13"/>
    <w:qFormat/>
    <w:rsid w:val="00D75A29"/>
  </w:style>
  <w:style w:type="numbering" w:customStyle="1" w:styleId="WW8Num14">
    <w:name w:val="WW8Num14"/>
    <w:qFormat/>
    <w:rsid w:val="00D75A29"/>
  </w:style>
  <w:style w:type="numbering" w:customStyle="1" w:styleId="WW8Num15">
    <w:name w:val="WW8Num15"/>
    <w:qFormat/>
    <w:rsid w:val="00D75A29"/>
  </w:style>
  <w:style w:type="numbering" w:customStyle="1" w:styleId="WW8Num16">
    <w:name w:val="WW8Num16"/>
    <w:qFormat/>
    <w:rsid w:val="00D75A29"/>
  </w:style>
  <w:style w:type="numbering" w:customStyle="1" w:styleId="WW8Num17">
    <w:name w:val="WW8Num17"/>
    <w:qFormat/>
    <w:rsid w:val="00D75A29"/>
  </w:style>
  <w:style w:type="numbering" w:customStyle="1" w:styleId="WW8Num18">
    <w:name w:val="WW8Num18"/>
    <w:qFormat/>
    <w:rsid w:val="00D75A29"/>
  </w:style>
  <w:style w:type="numbering" w:customStyle="1" w:styleId="WW8Num19">
    <w:name w:val="WW8Num19"/>
    <w:qFormat/>
    <w:rsid w:val="00D75A29"/>
  </w:style>
  <w:style w:type="numbering" w:customStyle="1" w:styleId="WW8Num20">
    <w:name w:val="WW8Num20"/>
    <w:qFormat/>
    <w:rsid w:val="00D75A29"/>
  </w:style>
  <w:style w:type="numbering" w:customStyle="1" w:styleId="WW8Num21">
    <w:name w:val="WW8Num21"/>
    <w:qFormat/>
    <w:rsid w:val="00D75A29"/>
  </w:style>
  <w:style w:type="numbering" w:customStyle="1" w:styleId="WW8Num22">
    <w:name w:val="WW8Num22"/>
    <w:qFormat/>
    <w:rsid w:val="00D75A29"/>
  </w:style>
  <w:style w:type="numbering" w:customStyle="1" w:styleId="WW8Num23">
    <w:name w:val="WW8Num23"/>
    <w:qFormat/>
    <w:rsid w:val="00D75A29"/>
  </w:style>
  <w:style w:type="numbering" w:customStyle="1" w:styleId="WW8Num24">
    <w:name w:val="WW8Num24"/>
    <w:qFormat/>
    <w:rsid w:val="00D75A29"/>
  </w:style>
  <w:style w:type="numbering" w:customStyle="1" w:styleId="WW8Num25">
    <w:name w:val="WW8Num25"/>
    <w:qFormat/>
    <w:rsid w:val="00D75A29"/>
  </w:style>
  <w:style w:type="numbering" w:customStyle="1" w:styleId="WW8Num26">
    <w:name w:val="WW8Num26"/>
    <w:qFormat/>
    <w:rsid w:val="00D75A29"/>
  </w:style>
  <w:style w:type="numbering" w:customStyle="1" w:styleId="WW8Num27">
    <w:name w:val="WW8Num27"/>
    <w:qFormat/>
    <w:rsid w:val="00D75A29"/>
  </w:style>
  <w:style w:type="numbering" w:customStyle="1" w:styleId="WW8Num28">
    <w:name w:val="WW8Num28"/>
    <w:qFormat/>
    <w:rsid w:val="00D75A29"/>
  </w:style>
  <w:style w:type="numbering" w:customStyle="1" w:styleId="WWNum17">
    <w:name w:val="WWNum17"/>
    <w:basedOn w:val="a9"/>
    <w:rsid w:val="00D75A29"/>
    <w:pPr>
      <w:numPr>
        <w:numId w:val="154"/>
      </w:numPr>
    </w:pPr>
  </w:style>
  <w:style w:type="numbering" w:customStyle="1" w:styleId="WWNum13">
    <w:name w:val="WWNum13"/>
    <w:basedOn w:val="a9"/>
    <w:rsid w:val="00D75A29"/>
    <w:pPr>
      <w:numPr>
        <w:numId w:val="155"/>
      </w:numPr>
    </w:pPr>
  </w:style>
  <w:style w:type="numbering" w:customStyle="1" w:styleId="291">
    <w:name w:val="Нет списка29"/>
    <w:next w:val="a9"/>
    <w:uiPriority w:val="99"/>
    <w:semiHidden/>
    <w:unhideWhenUsed/>
    <w:rsid w:val="00CF2532"/>
  </w:style>
  <w:style w:type="table" w:customStyle="1" w:styleId="490">
    <w:name w:val="Сетка таблицы49"/>
    <w:basedOn w:val="a8"/>
    <w:next w:val="aff2"/>
    <w:uiPriority w:val="59"/>
    <w:rsid w:val="00CF253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CF2532"/>
    <w:pPr>
      <w:widowControl w:val="0"/>
      <w:autoSpaceDE w:val="0"/>
      <w:autoSpaceDN w:val="0"/>
      <w:ind w:firstLine="709"/>
      <w:jc w:val="both"/>
    </w:pPr>
    <w:rPr>
      <w:sz w:val="22"/>
      <w:szCs w:val="22"/>
      <w:lang w:val="en-US" w:eastAsia="en-US"/>
    </w:rPr>
    <w:tblPr>
      <w:tblInd w:w="0" w:type="dxa"/>
      <w:tblCellMar>
        <w:top w:w="0" w:type="dxa"/>
        <w:left w:w="0" w:type="dxa"/>
        <w:bottom w:w="0" w:type="dxa"/>
        <w:right w:w="0" w:type="dxa"/>
      </w:tblCellMar>
    </w:tblPr>
  </w:style>
  <w:style w:type="table" w:customStyle="1" w:styleId="1170">
    <w:name w:val="Сетка таблицы117"/>
    <w:basedOn w:val="a8"/>
    <w:next w:val="aff2"/>
    <w:uiPriority w:val="59"/>
    <w:rsid w:val="00CF2532"/>
    <w:pPr>
      <w:ind w:firstLine="709"/>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0">
    <w:name w:val="Нет списка116"/>
    <w:next w:val="a9"/>
    <w:uiPriority w:val="99"/>
    <w:semiHidden/>
    <w:unhideWhenUsed/>
    <w:rsid w:val="00CF2532"/>
  </w:style>
  <w:style w:type="numbering" w:customStyle="1" w:styleId="2101">
    <w:name w:val="Нет списка210"/>
    <w:next w:val="a9"/>
    <w:uiPriority w:val="99"/>
    <w:semiHidden/>
    <w:unhideWhenUsed/>
    <w:rsid w:val="00CF2532"/>
  </w:style>
  <w:style w:type="table" w:customStyle="1" w:styleId="2170">
    <w:name w:val="Сетка таблицы217"/>
    <w:basedOn w:val="a8"/>
    <w:next w:val="aff2"/>
    <w:uiPriority w:val="59"/>
    <w:rsid w:val="00CF2532"/>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1">
    <w:name w:val="Нет списка36"/>
    <w:next w:val="a9"/>
    <w:uiPriority w:val="99"/>
    <w:semiHidden/>
    <w:unhideWhenUsed/>
    <w:rsid w:val="00CF2532"/>
  </w:style>
  <w:style w:type="numbering" w:customStyle="1" w:styleId="461">
    <w:name w:val="Нет списка46"/>
    <w:next w:val="a9"/>
    <w:uiPriority w:val="99"/>
    <w:semiHidden/>
    <w:unhideWhenUsed/>
    <w:rsid w:val="00CF2532"/>
  </w:style>
  <w:style w:type="numbering" w:customStyle="1" w:styleId="550">
    <w:name w:val="Нет списка55"/>
    <w:next w:val="a9"/>
    <w:uiPriority w:val="99"/>
    <w:semiHidden/>
    <w:unhideWhenUsed/>
    <w:rsid w:val="00CF2532"/>
  </w:style>
  <w:style w:type="numbering" w:customStyle="1" w:styleId="650">
    <w:name w:val="Нет списка65"/>
    <w:next w:val="a9"/>
    <w:uiPriority w:val="99"/>
    <w:semiHidden/>
    <w:unhideWhenUsed/>
    <w:rsid w:val="00CF2532"/>
  </w:style>
  <w:style w:type="numbering" w:customStyle="1" w:styleId="740">
    <w:name w:val="Нет списка74"/>
    <w:next w:val="a9"/>
    <w:uiPriority w:val="99"/>
    <w:semiHidden/>
    <w:unhideWhenUsed/>
    <w:rsid w:val="00CF2532"/>
  </w:style>
  <w:style w:type="numbering" w:customStyle="1" w:styleId="831">
    <w:name w:val="Нет списка83"/>
    <w:next w:val="a9"/>
    <w:uiPriority w:val="99"/>
    <w:semiHidden/>
    <w:unhideWhenUsed/>
    <w:rsid w:val="00CF2532"/>
  </w:style>
  <w:style w:type="numbering" w:customStyle="1" w:styleId="930">
    <w:name w:val="Нет списка93"/>
    <w:next w:val="a9"/>
    <w:uiPriority w:val="99"/>
    <w:semiHidden/>
    <w:unhideWhenUsed/>
    <w:rsid w:val="00CF2532"/>
  </w:style>
  <w:style w:type="numbering" w:customStyle="1" w:styleId="1030">
    <w:name w:val="Нет списка103"/>
    <w:next w:val="a9"/>
    <w:uiPriority w:val="99"/>
    <w:semiHidden/>
    <w:unhideWhenUsed/>
    <w:rsid w:val="00CF2532"/>
  </w:style>
  <w:style w:type="numbering" w:customStyle="1" w:styleId="1171">
    <w:name w:val="Нет списка117"/>
    <w:next w:val="a9"/>
    <w:uiPriority w:val="99"/>
    <w:semiHidden/>
    <w:unhideWhenUsed/>
    <w:rsid w:val="00CF2532"/>
  </w:style>
  <w:style w:type="numbering" w:customStyle="1" w:styleId="124">
    <w:name w:val="Нет списка124"/>
    <w:next w:val="a9"/>
    <w:uiPriority w:val="99"/>
    <w:semiHidden/>
    <w:unhideWhenUsed/>
    <w:rsid w:val="00CF2532"/>
  </w:style>
  <w:style w:type="numbering" w:customStyle="1" w:styleId="1331">
    <w:name w:val="Нет списка133"/>
    <w:next w:val="a9"/>
    <w:uiPriority w:val="99"/>
    <w:semiHidden/>
    <w:unhideWhenUsed/>
    <w:rsid w:val="00CF2532"/>
  </w:style>
  <w:style w:type="numbering" w:customStyle="1" w:styleId="WWNum124">
    <w:name w:val="WWNum124"/>
    <w:basedOn w:val="a9"/>
    <w:rsid w:val="00CF2532"/>
  </w:style>
  <w:style w:type="numbering" w:customStyle="1" w:styleId="WWNum32">
    <w:name w:val="WWNum32"/>
    <w:basedOn w:val="a9"/>
    <w:rsid w:val="00CF2532"/>
  </w:style>
  <w:style w:type="numbering" w:customStyle="1" w:styleId="WWNum51">
    <w:name w:val="WWNum51"/>
    <w:basedOn w:val="a9"/>
    <w:rsid w:val="00CF2532"/>
  </w:style>
  <w:style w:type="numbering" w:customStyle="1" w:styleId="WWNum62">
    <w:name w:val="WWNum62"/>
    <w:basedOn w:val="a9"/>
    <w:rsid w:val="00CF2532"/>
  </w:style>
  <w:style w:type="numbering" w:customStyle="1" w:styleId="WWNum81">
    <w:name w:val="WWNum81"/>
    <w:basedOn w:val="a9"/>
    <w:rsid w:val="00CF2532"/>
  </w:style>
  <w:style w:type="numbering" w:customStyle="1" w:styleId="WWNum91">
    <w:name w:val="WWNum91"/>
    <w:basedOn w:val="a9"/>
    <w:rsid w:val="00CF2532"/>
  </w:style>
  <w:style w:type="numbering" w:customStyle="1" w:styleId="WWNum101">
    <w:name w:val="WWNum101"/>
    <w:basedOn w:val="a9"/>
    <w:rsid w:val="00CF2532"/>
  </w:style>
  <w:style w:type="numbering" w:customStyle="1" w:styleId="WWNum111">
    <w:name w:val="WWNum111"/>
    <w:basedOn w:val="a9"/>
    <w:rsid w:val="00CF2532"/>
  </w:style>
  <w:style w:type="numbering" w:customStyle="1" w:styleId="WWNum161">
    <w:name w:val="WWNum161"/>
    <w:basedOn w:val="a9"/>
    <w:rsid w:val="00CF2532"/>
  </w:style>
  <w:style w:type="numbering" w:customStyle="1" w:styleId="1430">
    <w:name w:val="Нет списка143"/>
    <w:next w:val="a9"/>
    <w:uiPriority w:val="99"/>
    <w:semiHidden/>
    <w:unhideWhenUsed/>
    <w:rsid w:val="00CF2532"/>
  </w:style>
  <w:style w:type="numbering" w:customStyle="1" w:styleId="1530">
    <w:name w:val="Нет списка153"/>
    <w:next w:val="a9"/>
    <w:uiPriority w:val="99"/>
    <w:semiHidden/>
    <w:unhideWhenUsed/>
    <w:rsid w:val="00CF2532"/>
  </w:style>
  <w:style w:type="numbering" w:customStyle="1" w:styleId="WW8Num110">
    <w:name w:val="WW8Num110"/>
    <w:qFormat/>
    <w:rsid w:val="00CF2532"/>
  </w:style>
  <w:style w:type="numbering" w:customStyle="1" w:styleId="WW8Num29">
    <w:name w:val="WW8Num29"/>
    <w:qFormat/>
    <w:rsid w:val="00CF2532"/>
  </w:style>
  <w:style w:type="numbering" w:customStyle="1" w:styleId="WW8Num31">
    <w:name w:val="WW8Num31"/>
    <w:qFormat/>
    <w:rsid w:val="00CF2532"/>
  </w:style>
  <w:style w:type="numbering" w:customStyle="1" w:styleId="WW8Num41">
    <w:name w:val="WW8Num41"/>
    <w:qFormat/>
    <w:rsid w:val="00CF2532"/>
  </w:style>
  <w:style w:type="numbering" w:customStyle="1" w:styleId="WW8Num51">
    <w:name w:val="WW8Num51"/>
    <w:qFormat/>
    <w:rsid w:val="00CF2532"/>
  </w:style>
  <w:style w:type="numbering" w:customStyle="1" w:styleId="WW8Num61">
    <w:name w:val="WW8Num61"/>
    <w:qFormat/>
    <w:rsid w:val="00CF2532"/>
  </w:style>
  <w:style w:type="numbering" w:customStyle="1" w:styleId="WW8Num71">
    <w:name w:val="WW8Num71"/>
    <w:qFormat/>
    <w:rsid w:val="00CF2532"/>
  </w:style>
  <w:style w:type="numbering" w:customStyle="1" w:styleId="WW8Num81">
    <w:name w:val="WW8Num81"/>
    <w:qFormat/>
    <w:rsid w:val="00CF2532"/>
  </w:style>
  <w:style w:type="numbering" w:customStyle="1" w:styleId="WW8Num91">
    <w:name w:val="WW8Num91"/>
    <w:qFormat/>
    <w:rsid w:val="00CF2532"/>
  </w:style>
  <w:style w:type="numbering" w:customStyle="1" w:styleId="WW8Num101">
    <w:name w:val="WW8Num101"/>
    <w:qFormat/>
    <w:rsid w:val="00CF2532"/>
  </w:style>
  <w:style w:type="numbering" w:customStyle="1" w:styleId="WW8Num111">
    <w:name w:val="WW8Num111"/>
    <w:qFormat/>
    <w:rsid w:val="00CF2532"/>
  </w:style>
  <w:style w:type="numbering" w:customStyle="1" w:styleId="WW8Num121">
    <w:name w:val="WW8Num121"/>
    <w:qFormat/>
    <w:rsid w:val="00CF2532"/>
  </w:style>
  <w:style w:type="numbering" w:customStyle="1" w:styleId="WW8Num131">
    <w:name w:val="WW8Num131"/>
    <w:qFormat/>
    <w:rsid w:val="00CF2532"/>
  </w:style>
  <w:style w:type="numbering" w:customStyle="1" w:styleId="WW8Num141">
    <w:name w:val="WW8Num141"/>
    <w:qFormat/>
    <w:rsid w:val="00CF2532"/>
  </w:style>
  <w:style w:type="numbering" w:customStyle="1" w:styleId="WW8Num151">
    <w:name w:val="WW8Num151"/>
    <w:qFormat/>
    <w:rsid w:val="00CF2532"/>
  </w:style>
  <w:style w:type="numbering" w:customStyle="1" w:styleId="WW8Num161">
    <w:name w:val="WW8Num161"/>
    <w:qFormat/>
    <w:rsid w:val="00CF2532"/>
  </w:style>
  <w:style w:type="numbering" w:customStyle="1" w:styleId="WW8Num171">
    <w:name w:val="WW8Num171"/>
    <w:qFormat/>
    <w:rsid w:val="00CF2532"/>
  </w:style>
  <w:style w:type="numbering" w:customStyle="1" w:styleId="WW8Num181">
    <w:name w:val="WW8Num181"/>
    <w:qFormat/>
    <w:rsid w:val="00CF2532"/>
  </w:style>
  <w:style w:type="numbering" w:customStyle="1" w:styleId="WW8Num191">
    <w:name w:val="WW8Num191"/>
    <w:qFormat/>
    <w:rsid w:val="00CF2532"/>
  </w:style>
  <w:style w:type="numbering" w:customStyle="1" w:styleId="WW8Num201">
    <w:name w:val="WW8Num201"/>
    <w:qFormat/>
    <w:rsid w:val="00CF2532"/>
  </w:style>
  <w:style w:type="numbering" w:customStyle="1" w:styleId="WW8Num211">
    <w:name w:val="WW8Num211"/>
    <w:qFormat/>
    <w:rsid w:val="00CF2532"/>
  </w:style>
  <w:style w:type="numbering" w:customStyle="1" w:styleId="WW8Num221">
    <w:name w:val="WW8Num221"/>
    <w:qFormat/>
    <w:rsid w:val="00CF2532"/>
  </w:style>
  <w:style w:type="numbering" w:customStyle="1" w:styleId="WW8Num231">
    <w:name w:val="WW8Num231"/>
    <w:qFormat/>
    <w:rsid w:val="00CF2532"/>
  </w:style>
  <w:style w:type="numbering" w:customStyle="1" w:styleId="WW8Num241">
    <w:name w:val="WW8Num241"/>
    <w:qFormat/>
    <w:rsid w:val="00CF2532"/>
  </w:style>
  <w:style w:type="numbering" w:customStyle="1" w:styleId="WW8Num251">
    <w:name w:val="WW8Num251"/>
    <w:qFormat/>
    <w:rsid w:val="00CF2532"/>
  </w:style>
  <w:style w:type="numbering" w:customStyle="1" w:styleId="WW8Num261">
    <w:name w:val="WW8Num261"/>
    <w:qFormat/>
    <w:rsid w:val="00CF2532"/>
  </w:style>
  <w:style w:type="numbering" w:customStyle="1" w:styleId="WW8Num271">
    <w:name w:val="WW8Num271"/>
    <w:qFormat/>
    <w:rsid w:val="00CF2532"/>
  </w:style>
  <w:style w:type="numbering" w:customStyle="1" w:styleId="WW8Num281">
    <w:name w:val="WW8Num281"/>
    <w:qFormat/>
    <w:rsid w:val="00CF2532"/>
  </w:style>
  <w:style w:type="numbering" w:customStyle="1" w:styleId="WWNum171">
    <w:name w:val="WWNum171"/>
    <w:basedOn w:val="a9"/>
    <w:rsid w:val="00CF2532"/>
  </w:style>
  <w:style w:type="numbering" w:customStyle="1" w:styleId="WWNum131">
    <w:name w:val="WWNum131"/>
    <w:basedOn w:val="a9"/>
    <w:rsid w:val="00CF2532"/>
  </w:style>
  <w:style w:type="numbering" w:customStyle="1" w:styleId="301">
    <w:name w:val="Нет списка30"/>
    <w:next w:val="a9"/>
    <w:uiPriority w:val="99"/>
    <w:semiHidden/>
    <w:unhideWhenUsed/>
    <w:rsid w:val="003F1DD3"/>
  </w:style>
  <w:style w:type="table" w:customStyle="1" w:styleId="500">
    <w:name w:val="Сетка таблицы50"/>
    <w:basedOn w:val="a8"/>
    <w:next w:val="aff2"/>
    <w:uiPriority w:val="59"/>
    <w:rsid w:val="003F1DD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3F1DD3"/>
    <w:pPr>
      <w:widowControl w:val="0"/>
      <w:autoSpaceDE w:val="0"/>
      <w:autoSpaceDN w:val="0"/>
      <w:ind w:firstLine="709"/>
      <w:jc w:val="both"/>
    </w:pPr>
    <w:rPr>
      <w:sz w:val="22"/>
      <w:szCs w:val="22"/>
      <w:lang w:val="en-US" w:eastAsia="en-US"/>
    </w:rPr>
    <w:tblPr>
      <w:tblInd w:w="0" w:type="dxa"/>
      <w:tblCellMar>
        <w:top w:w="0" w:type="dxa"/>
        <w:left w:w="0" w:type="dxa"/>
        <w:bottom w:w="0" w:type="dxa"/>
        <w:right w:w="0" w:type="dxa"/>
      </w:tblCellMar>
    </w:tblPr>
  </w:style>
  <w:style w:type="table" w:customStyle="1" w:styleId="118">
    <w:name w:val="Сетка таблицы118"/>
    <w:basedOn w:val="a8"/>
    <w:next w:val="aff2"/>
    <w:uiPriority w:val="59"/>
    <w:rsid w:val="003F1DD3"/>
    <w:pPr>
      <w:ind w:firstLine="709"/>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0">
    <w:name w:val="Нет списка118"/>
    <w:next w:val="a9"/>
    <w:uiPriority w:val="99"/>
    <w:semiHidden/>
    <w:unhideWhenUsed/>
    <w:rsid w:val="003F1DD3"/>
  </w:style>
  <w:style w:type="numbering" w:customStyle="1" w:styleId="2111">
    <w:name w:val="Нет списка211"/>
    <w:next w:val="a9"/>
    <w:uiPriority w:val="99"/>
    <w:semiHidden/>
    <w:unhideWhenUsed/>
    <w:rsid w:val="003F1DD3"/>
  </w:style>
  <w:style w:type="table" w:customStyle="1" w:styleId="218">
    <w:name w:val="Сетка таблицы218"/>
    <w:basedOn w:val="a8"/>
    <w:next w:val="aff2"/>
    <w:uiPriority w:val="59"/>
    <w:rsid w:val="003F1DD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1">
    <w:name w:val="Нет списка37"/>
    <w:next w:val="a9"/>
    <w:uiPriority w:val="99"/>
    <w:semiHidden/>
    <w:unhideWhenUsed/>
    <w:rsid w:val="003F1DD3"/>
  </w:style>
  <w:style w:type="numbering" w:customStyle="1" w:styleId="471">
    <w:name w:val="Нет списка47"/>
    <w:next w:val="a9"/>
    <w:uiPriority w:val="99"/>
    <w:semiHidden/>
    <w:unhideWhenUsed/>
    <w:rsid w:val="003F1DD3"/>
  </w:style>
  <w:style w:type="numbering" w:customStyle="1" w:styleId="561">
    <w:name w:val="Нет списка56"/>
    <w:next w:val="a9"/>
    <w:uiPriority w:val="99"/>
    <w:semiHidden/>
    <w:unhideWhenUsed/>
    <w:rsid w:val="003F1DD3"/>
  </w:style>
  <w:style w:type="numbering" w:customStyle="1" w:styleId="660">
    <w:name w:val="Нет списка66"/>
    <w:next w:val="a9"/>
    <w:uiPriority w:val="99"/>
    <w:semiHidden/>
    <w:unhideWhenUsed/>
    <w:rsid w:val="003F1DD3"/>
  </w:style>
  <w:style w:type="numbering" w:customStyle="1" w:styleId="750">
    <w:name w:val="Нет списка75"/>
    <w:next w:val="a9"/>
    <w:uiPriority w:val="99"/>
    <w:semiHidden/>
    <w:unhideWhenUsed/>
    <w:rsid w:val="003F1DD3"/>
  </w:style>
  <w:style w:type="numbering" w:customStyle="1" w:styleId="840">
    <w:name w:val="Нет списка84"/>
    <w:next w:val="a9"/>
    <w:uiPriority w:val="99"/>
    <w:semiHidden/>
    <w:unhideWhenUsed/>
    <w:rsid w:val="003F1DD3"/>
  </w:style>
  <w:style w:type="numbering" w:customStyle="1" w:styleId="940">
    <w:name w:val="Нет списка94"/>
    <w:next w:val="a9"/>
    <w:uiPriority w:val="99"/>
    <w:semiHidden/>
    <w:unhideWhenUsed/>
    <w:rsid w:val="003F1DD3"/>
  </w:style>
  <w:style w:type="numbering" w:customStyle="1" w:styleId="1040">
    <w:name w:val="Нет списка104"/>
    <w:next w:val="a9"/>
    <w:uiPriority w:val="99"/>
    <w:semiHidden/>
    <w:unhideWhenUsed/>
    <w:rsid w:val="003F1DD3"/>
  </w:style>
  <w:style w:type="numbering" w:customStyle="1" w:styleId="119">
    <w:name w:val="Нет списка119"/>
    <w:next w:val="a9"/>
    <w:uiPriority w:val="99"/>
    <w:semiHidden/>
    <w:unhideWhenUsed/>
    <w:rsid w:val="003F1DD3"/>
  </w:style>
  <w:style w:type="numbering" w:customStyle="1" w:styleId="125">
    <w:name w:val="Нет списка125"/>
    <w:next w:val="a9"/>
    <w:uiPriority w:val="99"/>
    <w:semiHidden/>
    <w:unhideWhenUsed/>
    <w:rsid w:val="003F1DD3"/>
  </w:style>
  <w:style w:type="numbering" w:customStyle="1" w:styleId="134">
    <w:name w:val="Нет списка134"/>
    <w:next w:val="a9"/>
    <w:uiPriority w:val="99"/>
    <w:semiHidden/>
    <w:unhideWhenUsed/>
    <w:rsid w:val="003F1DD3"/>
  </w:style>
  <w:style w:type="numbering" w:customStyle="1" w:styleId="WWNum125">
    <w:name w:val="WWNum125"/>
    <w:basedOn w:val="a9"/>
    <w:rsid w:val="003F1DD3"/>
  </w:style>
  <w:style w:type="numbering" w:customStyle="1" w:styleId="WWNum33">
    <w:name w:val="WWNum33"/>
    <w:basedOn w:val="a9"/>
    <w:rsid w:val="003F1DD3"/>
  </w:style>
  <w:style w:type="numbering" w:customStyle="1" w:styleId="WWNum52">
    <w:name w:val="WWNum52"/>
    <w:basedOn w:val="a9"/>
    <w:rsid w:val="003F1DD3"/>
  </w:style>
  <w:style w:type="numbering" w:customStyle="1" w:styleId="WWNum63">
    <w:name w:val="WWNum63"/>
    <w:basedOn w:val="a9"/>
    <w:rsid w:val="003F1DD3"/>
  </w:style>
  <w:style w:type="numbering" w:customStyle="1" w:styleId="WWNum82">
    <w:name w:val="WWNum82"/>
    <w:basedOn w:val="a9"/>
    <w:rsid w:val="003F1DD3"/>
  </w:style>
  <w:style w:type="numbering" w:customStyle="1" w:styleId="WWNum92">
    <w:name w:val="WWNum92"/>
    <w:basedOn w:val="a9"/>
    <w:rsid w:val="003F1DD3"/>
  </w:style>
  <w:style w:type="numbering" w:customStyle="1" w:styleId="WWNum102">
    <w:name w:val="WWNum102"/>
    <w:basedOn w:val="a9"/>
    <w:rsid w:val="003F1DD3"/>
  </w:style>
  <w:style w:type="numbering" w:customStyle="1" w:styleId="WWNum112">
    <w:name w:val="WWNum112"/>
    <w:basedOn w:val="a9"/>
    <w:rsid w:val="003F1DD3"/>
  </w:style>
  <w:style w:type="numbering" w:customStyle="1" w:styleId="WWNum162">
    <w:name w:val="WWNum162"/>
    <w:basedOn w:val="a9"/>
    <w:rsid w:val="003F1DD3"/>
  </w:style>
  <w:style w:type="numbering" w:customStyle="1" w:styleId="1440">
    <w:name w:val="Нет списка144"/>
    <w:next w:val="a9"/>
    <w:uiPriority w:val="99"/>
    <w:semiHidden/>
    <w:unhideWhenUsed/>
    <w:rsid w:val="003F1DD3"/>
  </w:style>
  <w:style w:type="numbering" w:customStyle="1" w:styleId="1540">
    <w:name w:val="Нет списка154"/>
    <w:next w:val="a9"/>
    <w:uiPriority w:val="99"/>
    <w:semiHidden/>
    <w:unhideWhenUsed/>
    <w:rsid w:val="003F1DD3"/>
  </w:style>
  <w:style w:type="numbering" w:customStyle="1" w:styleId="WW8Num112">
    <w:name w:val="WW8Num112"/>
    <w:qFormat/>
    <w:rsid w:val="003F1DD3"/>
  </w:style>
  <w:style w:type="numbering" w:customStyle="1" w:styleId="WW8Num210">
    <w:name w:val="WW8Num210"/>
    <w:qFormat/>
    <w:rsid w:val="003F1DD3"/>
  </w:style>
  <w:style w:type="numbering" w:customStyle="1" w:styleId="WW8Num32">
    <w:name w:val="WW8Num32"/>
    <w:qFormat/>
    <w:rsid w:val="003F1DD3"/>
  </w:style>
  <w:style w:type="numbering" w:customStyle="1" w:styleId="WW8Num42">
    <w:name w:val="WW8Num42"/>
    <w:qFormat/>
    <w:rsid w:val="003F1DD3"/>
  </w:style>
  <w:style w:type="numbering" w:customStyle="1" w:styleId="WW8Num52">
    <w:name w:val="WW8Num52"/>
    <w:qFormat/>
    <w:rsid w:val="003F1DD3"/>
  </w:style>
  <w:style w:type="numbering" w:customStyle="1" w:styleId="WW8Num62">
    <w:name w:val="WW8Num62"/>
    <w:qFormat/>
    <w:rsid w:val="003F1DD3"/>
  </w:style>
  <w:style w:type="numbering" w:customStyle="1" w:styleId="WW8Num72">
    <w:name w:val="WW8Num72"/>
    <w:qFormat/>
    <w:rsid w:val="003F1DD3"/>
  </w:style>
  <w:style w:type="numbering" w:customStyle="1" w:styleId="WW8Num82">
    <w:name w:val="WW8Num82"/>
    <w:qFormat/>
    <w:rsid w:val="003F1DD3"/>
  </w:style>
  <w:style w:type="numbering" w:customStyle="1" w:styleId="WW8Num92">
    <w:name w:val="WW8Num92"/>
    <w:qFormat/>
    <w:rsid w:val="003F1DD3"/>
  </w:style>
  <w:style w:type="numbering" w:customStyle="1" w:styleId="WW8Num102">
    <w:name w:val="WW8Num102"/>
    <w:qFormat/>
    <w:rsid w:val="003F1DD3"/>
  </w:style>
  <w:style w:type="numbering" w:customStyle="1" w:styleId="WW8Num113">
    <w:name w:val="WW8Num113"/>
    <w:qFormat/>
    <w:rsid w:val="003F1DD3"/>
  </w:style>
  <w:style w:type="numbering" w:customStyle="1" w:styleId="WW8Num122">
    <w:name w:val="WW8Num122"/>
    <w:qFormat/>
    <w:rsid w:val="003F1DD3"/>
  </w:style>
  <w:style w:type="numbering" w:customStyle="1" w:styleId="WW8Num132">
    <w:name w:val="WW8Num132"/>
    <w:qFormat/>
    <w:rsid w:val="003F1DD3"/>
  </w:style>
  <w:style w:type="numbering" w:customStyle="1" w:styleId="WW8Num142">
    <w:name w:val="WW8Num142"/>
    <w:qFormat/>
    <w:rsid w:val="003F1DD3"/>
  </w:style>
  <w:style w:type="numbering" w:customStyle="1" w:styleId="WW8Num152">
    <w:name w:val="WW8Num152"/>
    <w:qFormat/>
    <w:rsid w:val="003F1DD3"/>
  </w:style>
  <w:style w:type="numbering" w:customStyle="1" w:styleId="WW8Num162">
    <w:name w:val="WW8Num162"/>
    <w:qFormat/>
    <w:rsid w:val="003F1DD3"/>
  </w:style>
  <w:style w:type="numbering" w:customStyle="1" w:styleId="WW8Num172">
    <w:name w:val="WW8Num172"/>
    <w:qFormat/>
    <w:rsid w:val="003F1DD3"/>
  </w:style>
  <w:style w:type="numbering" w:customStyle="1" w:styleId="WW8Num182">
    <w:name w:val="WW8Num182"/>
    <w:qFormat/>
    <w:rsid w:val="003F1DD3"/>
  </w:style>
  <w:style w:type="numbering" w:customStyle="1" w:styleId="WW8Num192">
    <w:name w:val="WW8Num192"/>
    <w:qFormat/>
    <w:rsid w:val="003F1DD3"/>
  </w:style>
  <w:style w:type="numbering" w:customStyle="1" w:styleId="WW8Num202">
    <w:name w:val="WW8Num202"/>
    <w:qFormat/>
    <w:rsid w:val="003F1DD3"/>
  </w:style>
  <w:style w:type="numbering" w:customStyle="1" w:styleId="WW8Num212">
    <w:name w:val="WW8Num212"/>
    <w:qFormat/>
    <w:rsid w:val="003F1DD3"/>
  </w:style>
  <w:style w:type="numbering" w:customStyle="1" w:styleId="WW8Num222">
    <w:name w:val="WW8Num222"/>
    <w:qFormat/>
    <w:rsid w:val="003F1DD3"/>
  </w:style>
  <w:style w:type="numbering" w:customStyle="1" w:styleId="WW8Num232">
    <w:name w:val="WW8Num232"/>
    <w:qFormat/>
    <w:rsid w:val="003F1DD3"/>
  </w:style>
  <w:style w:type="numbering" w:customStyle="1" w:styleId="WW8Num242">
    <w:name w:val="WW8Num242"/>
    <w:qFormat/>
    <w:rsid w:val="003F1DD3"/>
  </w:style>
  <w:style w:type="numbering" w:customStyle="1" w:styleId="WW8Num252">
    <w:name w:val="WW8Num252"/>
    <w:qFormat/>
    <w:rsid w:val="003F1DD3"/>
  </w:style>
  <w:style w:type="numbering" w:customStyle="1" w:styleId="WW8Num262">
    <w:name w:val="WW8Num262"/>
    <w:qFormat/>
    <w:rsid w:val="003F1DD3"/>
  </w:style>
  <w:style w:type="numbering" w:customStyle="1" w:styleId="WW8Num272">
    <w:name w:val="WW8Num272"/>
    <w:qFormat/>
    <w:rsid w:val="003F1DD3"/>
  </w:style>
  <w:style w:type="numbering" w:customStyle="1" w:styleId="WW8Num282">
    <w:name w:val="WW8Num282"/>
    <w:qFormat/>
    <w:rsid w:val="003F1DD3"/>
  </w:style>
  <w:style w:type="numbering" w:customStyle="1" w:styleId="WWNum172">
    <w:name w:val="WWNum172"/>
    <w:basedOn w:val="a9"/>
    <w:rsid w:val="003F1DD3"/>
  </w:style>
  <w:style w:type="numbering" w:customStyle="1" w:styleId="WWNum132">
    <w:name w:val="WWNum132"/>
    <w:basedOn w:val="a9"/>
    <w:rsid w:val="003F1DD3"/>
  </w:style>
  <w:style w:type="numbering" w:customStyle="1" w:styleId="381">
    <w:name w:val="Нет списка38"/>
    <w:next w:val="a9"/>
    <w:uiPriority w:val="99"/>
    <w:semiHidden/>
    <w:unhideWhenUsed/>
    <w:rsid w:val="00661759"/>
  </w:style>
  <w:style w:type="table" w:customStyle="1" w:styleId="531">
    <w:name w:val="Сетка таблицы53"/>
    <w:basedOn w:val="a8"/>
    <w:next w:val="aff2"/>
    <w:uiPriority w:val="59"/>
    <w:rsid w:val="006617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661759"/>
    <w:pPr>
      <w:widowControl w:val="0"/>
      <w:autoSpaceDE w:val="0"/>
      <w:autoSpaceDN w:val="0"/>
      <w:ind w:firstLine="709"/>
      <w:jc w:val="both"/>
    </w:pPr>
    <w:rPr>
      <w:sz w:val="22"/>
      <w:szCs w:val="22"/>
      <w:lang w:val="en-US" w:eastAsia="en-US"/>
    </w:rPr>
    <w:tblPr>
      <w:tblInd w:w="0" w:type="dxa"/>
      <w:tblCellMar>
        <w:top w:w="0" w:type="dxa"/>
        <w:left w:w="0" w:type="dxa"/>
        <w:bottom w:w="0" w:type="dxa"/>
        <w:right w:w="0" w:type="dxa"/>
      </w:tblCellMar>
    </w:tblPr>
  </w:style>
  <w:style w:type="table" w:customStyle="1" w:styleId="1190">
    <w:name w:val="Сетка таблицы119"/>
    <w:basedOn w:val="a8"/>
    <w:next w:val="aff2"/>
    <w:uiPriority w:val="59"/>
    <w:rsid w:val="00661759"/>
    <w:pPr>
      <w:ind w:firstLine="709"/>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9"/>
    <w:uiPriority w:val="99"/>
    <w:semiHidden/>
    <w:unhideWhenUsed/>
    <w:rsid w:val="00661759"/>
  </w:style>
  <w:style w:type="numbering" w:customStyle="1" w:styleId="2121">
    <w:name w:val="Нет списка212"/>
    <w:next w:val="a9"/>
    <w:uiPriority w:val="99"/>
    <w:semiHidden/>
    <w:unhideWhenUsed/>
    <w:rsid w:val="00661759"/>
  </w:style>
  <w:style w:type="table" w:customStyle="1" w:styleId="219">
    <w:name w:val="Сетка таблицы219"/>
    <w:basedOn w:val="a8"/>
    <w:next w:val="aff2"/>
    <w:uiPriority w:val="59"/>
    <w:rsid w:val="00661759"/>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1">
    <w:name w:val="Нет списка39"/>
    <w:next w:val="a9"/>
    <w:uiPriority w:val="99"/>
    <w:semiHidden/>
    <w:unhideWhenUsed/>
    <w:rsid w:val="00661759"/>
  </w:style>
  <w:style w:type="numbering" w:customStyle="1" w:styleId="481">
    <w:name w:val="Нет списка48"/>
    <w:next w:val="a9"/>
    <w:uiPriority w:val="99"/>
    <w:semiHidden/>
    <w:unhideWhenUsed/>
    <w:rsid w:val="00661759"/>
  </w:style>
  <w:style w:type="numbering" w:customStyle="1" w:styleId="571">
    <w:name w:val="Нет списка57"/>
    <w:next w:val="a9"/>
    <w:uiPriority w:val="99"/>
    <w:semiHidden/>
    <w:unhideWhenUsed/>
    <w:rsid w:val="00661759"/>
  </w:style>
  <w:style w:type="numbering" w:customStyle="1" w:styleId="670">
    <w:name w:val="Нет списка67"/>
    <w:next w:val="a9"/>
    <w:uiPriority w:val="99"/>
    <w:semiHidden/>
    <w:unhideWhenUsed/>
    <w:rsid w:val="00661759"/>
  </w:style>
  <w:style w:type="numbering" w:customStyle="1" w:styleId="760">
    <w:name w:val="Нет списка76"/>
    <w:next w:val="a9"/>
    <w:uiPriority w:val="99"/>
    <w:semiHidden/>
    <w:unhideWhenUsed/>
    <w:rsid w:val="00661759"/>
  </w:style>
  <w:style w:type="numbering" w:customStyle="1" w:styleId="850">
    <w:name w:val="Нет списка85"/>
    <w:next w:val="a9"/>
    <w:uiPriority w:val="99"/>
    <w:semiHidden/>
    <w:unhideWhenUsed/>
    <w:rsid w:val="00661759"/>
  </w:style>
  <w:style w:type="numbering" w:customStyle="1" w:styleId="950">
    <w:name w:val="Нет списка95"/>
    <w:next w:val="a9"/>
    <w:uiPriority w:val="99"/>
    <w:semiHidden/>
    <w:unhideWhenUsed/>
    <w:rsid w:val="00661759"/>
  </w:style>
  <w:style w:type="numbering" w:customStyle="1" w:styleId="105">
    <w:name w:val="Нет списка105"/>
    <w:next w:val="a9"/>
    <w:uiPriority w:val="99"/>
    <w:semiHidden/>
    <w:unhideWhenUsed/>
    <w:rsid w:val="00661759"/>
  </w:style>
  <w:style w:type="numbering" w:customStyle="1" w:styleId="11100">
    <w:name w:val="Нет списка1110"/>
    <w:next w:val="a9"/>
    <w:uiPriority w:val="99"/>
    <w:semiHidden/>
    <w:unhideWhenUsed/>
    <w:rsid w:val="00661759"/>
  </w:style>
  <w:style w:type="numbering" w:customStyle="1" w:styleId="126">
    <w:name w:val="Нет списка126"/>
    <w:next w:val="a9"/>
    <w:uiPriority w:val="99"/>
    <w:semiHidden/>
    <w:unhideWhenUsed/>
    <w:rsid w:val="00661759"/>
  </w:style>
  <w:style w:type="numbering" w:customStyle="1" w:styleId="135">
    <w:name w:val="Нет списка135"/>
    <w:next w:val="a9"/>
    <w:uiPriority w:val="99"/>
    <w:semiHidden/>
    <w:unhideWhenUsed/>
    <w:rsid w:val="00661759"/>
  </w:style>
  <w:style w:type="numbering" w:customStyle="1" w:styleId="WWNum126">
    <w:name w:val="WWNum126"/>
    <w:basedOn w:val="a9"/>
    <w:rsid w:val="00661759"/>
  </w:style>
  <w:style w:type="numbering" w:customStyle="1" w:styleId="WWNum34">
    <w:name w:val="WWNum34"/>
    <w:basedOn w:val="a9"/>
    <w:rsid w:val="00661759"/>
  </w:style>
  <w:style w:type="numbering" w:customStyle="1" w:styleId="WWNum53">
    <w:name w:val="WWNum53"/>
    <w:basedOn w:val="a9"/>
    <w:rsid w:val="00661759"/>
  </w:style>
  <w:style w:type="numbering" w:customStyle="1" w:styleId="WWNum64">
    <w:name w:val="WWNum64"/>
    <w:basedOn w:val="a9"/>
    <w:rsid w:val="00661759"/>
  </w:style>
  <w:style w:type="numbering" w:customStyle="1" w:styleId="WWNum83">
    <w:name w:val="WWNum83"/>
    <w:basedOn w:val="a9"/>
    <w:rsid w:val="00661759"/>
  </w:style>
  <w:style w:type="numbering" w:customStyle="1" w:styleId="WWNum93">
    <w:name w:val="WWNum93"/>
    <w:basedOn w:val="a9"/>
    <w:rsid w:val="00661759"/>
  </w:style>
  <w:style w:type="numbering" w:customStyle="1" w:styleId="WWNum103">
    <w:name w:val="WWNum103"/>
    <w:basedOn w:val="a9"/>
    <w:rsid w:val="00661759"/>
  </w:style>
  <w:style w:type="numbering" w:customStyle="1" w:styleId="WWNum113">
    <w:name w:val="WWNum113"/>
    <w:basedOn w:val="a9"/>
    <w:rsid w:val="00661759"/>
  </w:style>
  <w:style w:type="numbering" w:customStyle="1" w:styleId="WWNum163">
    <w:name w:val="WWNum163"/>
    <w:basedOn w:val="a9"/>
    <w:rsid w:val="00661759"/>
  </w:style>
  <w:style w:type="numbering" w:customStyle="1" w:styleId="1450">
    <w:name w:val="Нет списка145"/>
    <w:next w:val="a9"/>
    <w:uiPriority w:val="99"/>
    <w:semiHidden/>
    <w:unhideWhenUsed/>
    <w:rsid w:val="00661759"/>
  </w:style>
  <w:style w:type="numbering" w:customStyle="1" w:styleId="155">
    <w:name w:val="Нет списка155"/>
    <w:next w:val="a9"/>
    <w:uiPriority w:val="99"/>
    <w:semiHidden/>
    <w:unhideWhenUsed/>
    <w:rsid w:val="00661759"/>
  </w:style>
  <w:style w:type="numbering" w:customStyle="1" w:styleId="WW8Num114">
    <w:name w:val="WW8Num114"/>
    <w:qFormat/>
    <w:rsid w:val="00661759"/>
  </w:style>
  <w:style w:type="numbering" w:customStyle="1" w:styleId="WW8Num213">
    <w:name w:val="WW8Num213"/>
    <w:qFormat/>
    <w:rsid w:val="00661759"/>
  </w:style>
  <w:style w:type="numbering" w:customStyle="1" w:styleId="WW8Num33">
    <w:name w:val="WW8Num33"/>
    <w:qFormat/>
    <w:rsid w:val="00661759"/>
  </w:style>
  <w:style w:type="numbering" w:customStyle="1" w:styleId="WW8Num43">
    <w:name w:val="WW8Num43"/>
    <w:qFormat/>
    <w:rsid w:val="00661759"/>
  </w:style>
  <w:style w:type="numbering" w:customStyle="1" w:styleId="WW8Num53">
    <w:name w:val="WW8Num53"/>
    <w:qFormat/>
    <w:rsid w:val="00661759"/>
  </w:style>
  <w:style w:type="numbering" w:customStyle="1" w:styleId="WW8Num63">
    <w:name w:val="WW8Num63"/>
    <w:qFormat/>
    <w:rsid w:val="00661759"/>
  </w:style>
  <w:style w:type="numbering" w:customStyle="1" w:styleId="WW8Num73">
    <w:name w:val="WW8Num73"/>
    <w:qFormat/>
    <w:rsid w:val="00661759"/>
  </w:style>
  <w:style w:type="numbering" w:customStyle="1" w:styleId="WW8Num83">
    <w:name w:val="WW8Num83"/>
    <w:qFormat/>
    <w:rsid w:val="00661759"/>
  </w:style>
  <w:style w:type="numbering" w:customStyle="1" w:styleId="WW8Num93">
    <w:name w:val="WW8Num93"/>
    <w:qFormat/>
    <w:rsid w:val="00661759"/>
  </w:style>
  <w:style w:type="numbering" w:customStyle="1" w:styleId="WW8Num103">
    <w:name w:val="WW8Num103"/>
    <w:qFormat/>
    <w:rsid w:val="00661759"/>
  </w:style>
  <w:style w:type="numbering" w:customStyle="1" w:styleId="WW8Num115">
    <w:name w:val="WW8Num115"/>
    <w:qFormat/>
    <w:rsid w:val="00661759"/>
  </w:style>
  <w:style w:type="numbering" w:customStyle="1" w:styleId="WW8Num123">
    <w:name w:val="WW8Num123"/>
    <w:qFormat/>
    <w:rsid w:val="00661759"/>
  </w:style>
  <w:style w:type="numbering" w:customStyle="1" w:styleId="WW8Num133">
    <w:name w:val="WW8Num133"/>
    <w:qFormat/>
    <w:rsid w:val="00661759"/>
  </w:style>
  <w:style w:type="numbering" w:customStyle="1" w:styleId="WW8Num143">
    <w:name w:val="WW8Num143"/>
    <w:qFormat/>
    <w:rsid w:val="00661759"/>
  </w:style>
  <w:style w:type="numbering" w:customStyle="1" w:styleId="WW8Num153">
    <w:name w:val="WW8Num153"/>
    <w:qFormat/>
    <w:rsid w:val="00661759"/>
  </w:style>
  <w:style w:type="numbering" w:customStyle="1" w:styleId="WW8Num163">
    <w:name w:val="WW8Num163"/>
    <w:qFormat/>
    <w:rsid w:val="00661759"/>
  </w:style>
  <w:style w:type="numbering" w:customStyle="1" w:styleId="WW8Num173">
    <w:name w:val="WW8Num173"/>
    <w:qFormat/>
    <w:rsid w:val="00661759"/>
  </w:style>
  <w:style w:type="numbering" w:customStyle="1" w:styleId="WW8Num183">
    <w:name w:val="WW8Num183"/>
    <w:qFormat/>
    <w:rsid w:val="00661759"/>
  </w:style>
  <w:style w:type="numbering" w:customStyle="1" w:styleId="WW8Num193">
    <w:name w:val="WW8Num193"/>
    <w:qFormat/>
    <w:rsid w:val="00661759"/>
  </w:style>
  <w:style w:type="numbering" w:customStyle="1" w:styleId="WW8Num203">
    <w:name w:val="WW8Num203"/>
    <w:qFormat/>
    <w:rsid w:val="00661759"/>
  </w:style>
  <w:style w:type="numbering" w:customStyle="1" w:styleId="WW8Num214">
    <w:name w:val="WW8Num214"/>
    <w:qFormat/>
    <w:rsid w:val="00661759"/>
  </w:style>
  <w:style w:type="numbering" w:customStyle="1" w:styleId="WW8Num223">
    <w:name w:val="WW8Num223"/>
    <w:qFormat/>
    <w:rsid w:val="00661759"/>
  </w:style>
  <w:style w:type="numbering" w:customStyle="1" w:styleId="WW8Num233">
    <w:name w:val="WW8Num233"/>
    <w:qFormat/>
    <w:rsid w:val="00661759"/>
  </w:style>
  <w:style w:type="numbering" w:customStyle="1" w:styleId="WW8Num243">
    <w:name w:val="WW8Num243"/>
    <w:qFormat/>
    <w:rsid w:val="00661759"/>
  </w:style>
  <w:style w:type="numbering" w:customStyle="1" w:styleId="WW8Num253">
    <w:name w:val="WW8Num253"/>
    <w:qFormat/>
    <w:rsid w:val="00661759"/>
  </w:style>
  <w:style w:type="numbering" w:customStyle="1" w:styleId="WW8Num263">
    <w:name w:val="WW8Num263"/>
    <w:qFormat/>
    <w:rsid w:val="00661759"/>
  </w:style>
  <w:style w:type="numbering" w:customStyle="1" w:styleId="WW8Num273">
    <w:name w:val="WW8Num273"/>
    <w:qFormat/>
    <w:rsid w:val="00661759"/>
  </w:style>
  <w:style w:type="numbering" w:customStyle="1" w:styleId="WW8Num283">
    <w:name w:val="WW8Num283"/>
    <w:qFormat/>
    <w:rsid w:val="00661759"/>
  </w:style>
  <w:style w:type="numbering" w:customStyle="1" w:styleId="WWNum173">
    <w:name w:val="WWNum173"/>
    <w:basedOn w:val="a9"/>
    <w:rsid w:val="00661759"/>
  </w:style>
  <w:style w:type="numbering" w:customStyle="1" w:styleId="WWNum133">
    <w:name w:val="WWNum133"/>
    <w:basedOn w:val="a9"/>
    <w:rsid w:val="00661759"/>
  </w:style>
  <w:style w:type="numbering" w:customStyle="1" w:styleId="401">
    <w:name w:val="Нет списка40"/>
    <w:next w:val="a9"/>
    <w:uiPriority w:val="99"/>
    <w:semiHidden/>
    <w:unhideWhenUsed/>
    <w:rsid w:val="00661759"/>
  </w:style>
  <w:style w:type="table" w:customStyle="1" w:styleId="541">
    <w:name w:val="Сетка таблицы54"/>
    <w:basedOn w:val="a8"/>
    <w:next w:val="aff2"/>
    <w:uiPriority w:val="59"/>
    <w:rsid w:val="006617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unhideWhenUsed/>
    <w:qFormat/>
    <w:rsid w:val="00661759"/>
    <w:pPr>
      <w:widowControl w:val="0"/>
      <w:autoSpaceDE w:val="0"/>
      <w:autoSpaceDN w:val="0"/>
      <w:ind w:firstLine="709"/>
      <w:jc w:val="both"/>
    </w:pPr>
    <w:rPr>
      <w:sz w:val="22"/>
      <w:szCs w:val="22"/>
      <w:lang w:val="en-US" w:eastAsia="en-US"/>
    </w:rPr>
    <w:tblPr>
      <w:tblInd w:w="0" w:type="dxa"/>
      <w:tblCellMar>
        <w:top w:w="0" w:type="dxa"/>
        <w:left w:w="0" w:type="dxa"/>
        <w:bottom w:w="0" w:type="dxa"/>
        <w:right w:w="0" w:type="dxa"/>
      </w:tblCellMar>
    </w:tblPr>
  </w:style>
  <w:style w:type="table" w:customStyle="1" w:styleId="1201">
    <w:name w:val="Сетка таблицы120"/>
    <w:basedOn w:val="a8"/>
    <w:next w:val="aff2"/>
    <w:uiPriority w:val="59"/>
    <w:rsid w:val="00661759"/>
    <w:pPr>
      <w:ind w:firstLine="709"/>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
    <w:name w:val="Нет списка127"/>
    <w:next w:val="a9"/>
    <w:uiPriority w:val="99"/>
    <w:semiHidden/>
    <w:unhideWhenUsed/>
    <w:rsid w:val="00661759"/>
  </w:style>
  <w:style w:type="numbering" w:customStyle="1" w:styleId="2131">
    <w:name w:val="Нет списка213"/>
    <w:next w:val="a9"/>
    <w:uiPriority w:val="99"/>
    <w:semiHidden/>
    <w:unhideWhenUsed/>
    <w:rsid w:val="00661759"/>
  </w:style>
  <w:style w:type="table" w:customStyle="1" w:styleId="2200">
    <w:name w:val="Сетка таблицы220"/>
    <w:basedOn w:val="a8"/>
    <w:next w:val="aff2"/>
    <w:uiPriority w:val="59"/>
    <w:rsid w:val="00661759"/>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0">
    <w:name w:val="Нет списка310"/>
    <w:next w:val="a9"/>
    <w:uiPriority w:val="99"/>
    <w:semiHidden/>
    <w:unhideWhenUsed/>
    <w:rsid w:val="00661759"/>
  </w:style>
  <w:style w:type="numbering" w:customStyle="1" w:styleId="491">
    <w:name w:val="Нет списка49"/>
    <w:next w:val="a9"/>
    <w:uiPriority w:val="99"/>
    <w:semiHidden/>
    <w:unhideWhenUsed/>
    <w:rsid w:val="00661759"/>
  </w:style>
  <w:style w:type="numbering" w:customStyle="1" w:styleId="580">
    <w:name w:val="Нет списка58"/>
    <w:next w:val="a9"/>
    <w:uiPriority w:val="99"/>
    <w:semiHidden/>
    <w:unhideWhenUsed/>
    <w:rsid w:val="00661759"/>
  </w:style>
  <w:style w:type="numbering" w:customStyle="1" w:styleId="680">
    <w:name w:val="Нет списка68"/>
    <w:next w:val="a9"/>
    <w:uiPriority w:val="99"/>
    <w:semiHidden/>
    <w:unhideWhenUsed/>
    <w:rsid w:val="00661759"/>
  </w:style>
  <w:style w:type="numbering" w:customStyle="1" w:styleId="770">
    <w:name w:val="Нет списка77"/>
    <w:next w:val="a9"/>
    <w:uiPriority w:val="99"/>
    <w:semiHidden/>
    <w:unhideWhenUsed/>
    <w:rsid w:val="00661759"/>
  </w:style>
  <w:style w:type="numbering" w:customStyle="1" w:styleId="860">
    <w:name w:val="Нет списка86"/>
    <w:next w:val="a9"/>
    <w:uiPriority w:val="99"/>
    <w:semiHidden/>
    <w:unhideWhenUsed/>
    <w:rsid w:val="00661759"/>
  </w:style>
  <w:style w:type="numbering" w:customStyle="1" w:styleId="960">
    <w:name w:val="Нет списка96"/>
    <w:next w:val="a9"/>
    <w:uiPriority w:val="99"/>
    <w:semiHidden/>
    <w:unhideWhenUsed/>
    <w:rsid w:val="00661759"/>
  </w:style>
  <w:style w:type="numbering" w:customStyle="1" w:styleId="106">
    <w:name w:val="Нет списка106"/>
    <w:next w:val="a9"/>
    <w:uiPriority w:val="99"/>
    <w:semiHidden/>
    <w:unhideWhenUsed/>
    <w:rsid w:val="00661759"/>
  </w:style>
  <w:style w:type="numbering" w:customStyle="1" w:styleId="11110">
    <w:name w:val="Нет списка1111"/>
    <w:next w:val="a9"/>
    <w:uiPriority w:val="99"/>
    <w:semiHidden/>
    <w:unhideWhenUsed/>
    <w:rsid w:val="00661759"/>
  </w:style>
  <w:style w:type="numbering" w:customStyle="1" w:styleId="128">
    <w:name w:val="Нет списка128"/>
    <w:next w:val="a9"/>
    <w:uiPriority w:val="99"/>
    <w:semiHidden/>
    <w:unhideWhenUsed/>
    <w:rsid w:val="00661759"/>
  </w:style>
  <w:style w:type="numbering" w:customStyle="1" w:styleId="136">
    <w:name w:val="Нет списка136"/>
    <w:next w:val="a9"/>
    <w:uiPriority w:val="99"/>
    <w:semiHidden/>
    <w:unhideWhenUsed/>
    <w:rsid w:val="00661759"/>
  </w:style>
  <w:style w:type="numbering" w:customStyle="1" w:styleId="WWNum127">
    <w:name w:val="WWNum127"/>
    <w:basedOn w:val="a9"/>
    <w:rsid w:val="00661759"/>
  </w:style>
  <w:style w:type="numbering" w:customStyle="1" w:styleId="WWNum35">
    <w:name w:val="WWNum35"/>
    <w:basedOn w:val="a9"/>
    <w:rsid w:val="00661759"/>
  </w:style>
  <w:style w:type="numbering" w:customStyle="1" w:styleId="WWNum54">
    <w:name w:val="WWNum54"/>
    <w:basedOn w:val="a9"/>
    <w:rsid w:val="00661759"/>
  </w:style>
  <w:style w:type="numbering" w:customStyle="1" w:styleId="WWNum65">
    <w:name w:val="WWNum65"/>
    <w:basedOn w:val="a9"/>
    <w:rsid w:val="00661759"/>
  </w:style>
  <w:style w:type="numbering" w:customStyle="1" w:styleId="WWNum84">
    <w:name w:val="WWNum84"/>
    <w:basedOn w:val="a9"/>
    <w:rsid w:val="00661759"/>
  </w:style>
  <w:style w:type="numbering" w:customStyle="1" w:styleId="WWNum94">
    <w:name w:val="WWNum94"/>
    <w:basedOn w:val="a9"/>
    <w:rsid w:val="00661759"/>
  </w:style>
  <w:style w:type="numbering" w:customStyle="1" w:styleId="WWNum104">
    <w:name w:val="WWNum104"/>
    <w:basedOn w:val="a9"/>
    <w:rsid w:val="00661759"/>
  </w:style>
  <w:style w:type="numbering" w:customStyle="1" w:styleId="WWNum114">
    <w:name w:val="WWNum114"/>
    <w:basedOn w:val="a9"/>
    <w:rsid w:val="00661759"/>
  </w:style>
  <w:style w:type="numbering" w:customStyle="1" w:styleId="WWNum164">
    <w:name w:val="WWNum164"/>
    <w:basedOn w:val="a9"/>
    <w:rsid w:val="00661759"/>
  </w:style>
  <w:style w:type="numbering" w:customStyle="1" w:styleId="146">
    <w:name w:val="Нет списка146"/>
    <w:next w:val="a9"/>
    <w:uiPriority w:val="99"/>
    <w:semiHidden/>
    <w:unhideWhenUsed/>
    <w:rsid w:val="00661759"/>
  </w:style>
  <w:style w:type="numbering" w:customStyle="1" w:styleId="156">
    <w:name w:val="Нет списка156"/>
    <w:next w:val="a9"/>
    <w:uiPriority w:val="99"/>
    <w:semiHidden/>
    <w:unhideWhenUsed/>
    <w:rsid w:val="00661759"/>
  </w:style>
  <w:style w:type="numbering" w:customStyle="1" w:styleId="WW8Num116">
    <w:name w:val="WW8Num116"/>
    <w:qFormat/>
    <w:rsid w:val="00661759"/>
  </w:style>
  <w:style w:type="numbering" w:customStyle="1" w:styleId="WW8Num215">
    <w:name w:val="WW8Num215"/>
    <w:qFormat/>
    <w:rsid w:val="00661759"/>
  </w:style>
  <w:style w:type="numbering" w:customStyle="1" w:styleId="WW8Num34">
    <w:name w:val="WW8Num34"/>
    <w:qFormat/>
    <w:rsid w:val="00661759"/>
  </w:style>
  <w:style w:type="numbering" w:customStyle="1" w:styleId="WW8Num44">
    <w:name w:val="WW8Num44"/>
    <w:qFormat/>
    <w:rsid w:val="00661759"/>
  </w:style>
  <w:style w:type="numbering" w:customStyle="1" w:styleId="WW8Num54">
    <w:name w:val="WW8Num54"/>
    <w:qFormat/>
    <w:rsid w:val="00661759"/>
  </w:style>
  <w:style w:type="numbering" w:customStyle="1" w:styleId="WW8Num64">
    <w:name w:val="WW8Num64"/>
    <w:qFormat/>
    <w:rsid w:val="00661759"/>
  </w:style>
  <w:style w:type="numbering" w:customStyle="1" w:styleId="WW8Num74">
    <w:name w:val="WW8Num74"/>
    <w:qFormat/>
    <w:rsid w:val="00661759"/>
  </w:style>
  <w:style w:type="numbering" w:customStyle="1" w:styleId="WW8Num84">
    <w:name w:val="WW8Num84"/>
    <w:qFormat/>
    <w:rsid w:val="00661759"/>
  </w:style>
  <w:style w:type="numbering" w:customStyle="1" w:styleId="WW8Num94">
    <w:name w:val="WW8Num94"/>
    <w:qFormat/>
    <w:rsid w:val="00661759"/>
  </w:style>
  <w:style w:type="numbering" w:customStyle="1" w:styleId="WW8Num104">
    <w:name w:val="WW8Num104"/>
    <w:qFormat/>
    <w:rsid w:val="00661759"/>
  </w:style>
  <w:style w:type="numbering" w:customStyle="1" w:styleId="WW8Num117">
    <w:name w:val="WW8Num117"/>
    <w:qFormat/>
    <w:rsid w:val="00661759"/>
  </w:style>
  <w:style w:type="numbering" w:customStyle="1" w:styleId="WW8Num124">
    <w:name w:val="WW8Num124"/>
    <w:qFormat/>
    <w:rsid w:val="00661759"/>
  </w:style>
  <w:style w:type="numbering" w:customStyle="1" w:styleId="WW8Num134">
    <w:name w:val="WW8Num134"/>
    <w:qFormat/>
    <w:rsid w:val="00661759"/>
  </w:style>
  <w:style w:type="numbering" w:customStyle="1" w:styleId="WW8Num144">
    <w:name w:val="WW8Num144"/>
    <w:qFormat/>
    <w:rsid w:val="00661759"/>
  </w:style>
  <w:style w:type="numbering" w:customStyle="1" w:styleId="WW8Num154">
    <w:name w:val="WW8Num154"/>
    <w:qFormat/>
    <w:rsid w:val="00661759"/>
  </w:style>
  <w:style w:type="numbering" w:customStyle="1" w:styleId="WW8Num164">
    <w:name w:val="WW8Num164"/>
    <w:qFormat/>
    <w:rsid w:val="00661759"/>
  </w:style>
  <w:style w:type="numbering" w:customStyle="1" w:styleId="WW8Num174">
    <w:name w:val="WW8Num174"/>
    <w:qFormat/>
    <w:rsid w:val="00661759"/>
  </w:style>
  <w:style w:type="numbering" w:customStyle="1" w:styleId="WW8Num184">
    <w:name w:val="WW8Num184"/>
    <w:qFormat/>
    <w:rsid w:val="00661759"/>
  </w:style>
  <w:style w:type="numbering" w:customStyle="1" w:styleId="WW8Num194">
    <w:name w:val="WW8Num194"/>
    <w:qFormat/>
    <w:rsid w:val="00661759"/>
  </w:style>
  <w:style w:type="numbering" w:customStyle="1" w:styleId="WW8Num204">
    <w:name w:val="WW8Num204"/>
    <w:qFormat/>
    <w:rsid w:val="00661759"/>
  </w:style>
  <w:style w:type="numbering" w:customStyle="1" w:styleId="WW8Num216">
    <w:name w:val="WW8Num216"/>
    <w:qFormat/>
    <w:rsid w:val="00661759"/>
  </w:style>
  <w:style w:type="numbering" w:customStyle="1" w:styleId="WW8Num224">
    <w:name w:val="WW8Num224"/>
    <w:qFormat/>
    <w:rsid w:val="00661759"/>
  </w:style>
  <w:style w:type="numbering" w:customStyle="1" w:styleId="WW8Num234">
    <w:name w:val="WW8Num234"/>
    <w:qFormat/>
    <w:rsid w:val="00661759"/>
  </w:style>
  <w:style w:type="numbering" w:customStyle="1" w:styleId="WW8Num244">
    <w:name w:val="WW8Num244"/>
    <w:qFormat/>
    <w:rsid w:val="00661759"/>
  </w:style>
  <w:style w:type="numbering" w:customStyle="1" w:styleId="WW8Num254">
    <w:name w:val="WW8Num254"/>
    <w:qFormat/>
    <w:rsid w:val="00661759"/>
  </w:style>
  <w:style w:type="numbering" w:customStyle="1" w:styleId="WW8Num264">
    <w:name w:val="WW8Num264"/>
    <w:qFormat/>
    <w:rsid w:val="00661759"/>
  </w:style>
  <w:style w:type="numbering" w:customStyle="1" w:styleId="WW8Num274">
    <w:name w:val="WW8Num274"/>
    <w:qFormat/>
    <w:rsid w:val="00661759"/>
  </w:style>
  <w:style w:type="numbering" w:customStyle="1" w:styleId="WW8Num284">
    <w:name w:val="WW8Num284"/>
    <w:qFormat/>
    <w:rsid w:val="00661759"/>
  </w:style>
  <w:style w:type="numbering" w:customStyle="1" w:styleId="WWNum174">
    <w:name w:val="WWNum174"/>
    <w:basedOn w:val="a9"/>
    <w:rsid w:val="00661759"/>
  </w:style>
  <w:style w:type="numbering" w:customStyle="1" w:styleId="WWNum134">
    <w:name w:val="WWNum134"/>
    <w:basedOn w:val="a9"/>
    <w:rsid w:val="00661759"/>
  </w:style>
  <w:style w:type="numbering" w:customStyle="1" w:styleId="501">
    <w:name w:val="Нет списка50"/>
    <w:next w:val="a9"/>
    <w:uiPriority w:val="99"/>
    <w:semiHidden/>
    <w:unhideWhenUsed/>
    <w:rsid w:val="008A7228"/>
  </w:style>
  <w:style w:type="table" w:customStyle="1" w:styleId="551">
    <w:name w:val="Сетка таблицы55"/>
    <w:basedOn w:val="a8"/>
    <w:next w:val="aff2"/>
    <w:uiPriority w:val="59"/>
    <w:rsid w:val="008A722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
    <w:name w:val="Table Normal6"/>
    <w:uiPriority w:val="2"/>
    <w:semiHidden/>
    <w:unhideWhenUsed/>
    <w:qFormat/>
    <w:rsid w:val="008A7228"/>
    <w:pPr>
      <w:widowControl w:val="0"/>
      <w:autoSpaceDE w:val="0"/>
      <w:autoSpaceDN w:val="0"/>
      <w:ind w:firstLine="709"/>
      <w:jc w:val="both"/>
    </w:pPr>
    <w:rPr>
      <w:sz w:val="22"/>
      <w:szCs w:val="22"/>
      <w:lang w:val="en-US" w:eastAsia="en-US"/>
    </w:rPr>
    <w:tblPr>
      <w:tblInd w:w="0" w:type="dxa"/>
      <w:tblCellMar>
        <w:top w:w="0" w:type="dxa"/>
        <w:left w:w="0" w:type="dxa"/>
        <w:bottom w:w="0" w:type="dxa"/>
        <w:right w:w="0" w:type="dxa"/>
      </w:tblCellMar>
    </w:tblPr>
  </w:style>
  <w:style w:type="table" w:customStyle="1" w:styleId="1240">
    <w:name w:val="Сетка таблицы124"/>
    <w:basedOn w:val="a8"/>
    <w:next w:val="aff2"/>
    <w:uiPriority w:val="59"/>
    <w:rsid w:val="008A7228"/>
    <w:pPr>
      <w:ind w:firstLine="709"/>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
    <w:name w:val="Нет списка129"/>
    <w:next w:val="a9"/>
    <w:uiPriority w:val="99"/>
    <w:semiHidden/>
    <w:unhideWhenUsed/>
    <w:rsid w:val="008A7228"/>
  </w:style>
  <w:style w:type="numbering" w:customStyle="1" w:styleId="2141">
    <w:name w:val="Нет списка214"/>
    <w:next w:val="a9"/>
    <w:uiPriority w:val="99"/>
    <w:semiHidden/>
    <w:unhideWhenUsed/>
    <w:rsid w:val="008A7228"/>
  </w:style>
  <w:style w:type="table" w:customStyle="1" w:styleId="2230">
    <w:name w:val="Сетка таблицы223"/>
    <w:basedOn w:val="a8"/>
    <w:next w:val="aff2"/>
    <w:uiPriority w:val="59"/>
    <w:rsid w:val="008A7228"/>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
    <w:name w:val="Нет списка311"/>
    <w:next w:val="a9"/>
    <w:uiPriority w:val="99"/>
    <w:semiHidden/>
    <w:unhideWhenUsed/>
    <w:rsid w:val="008A7228"/>
  </w:style>
  <w:style w:type="numbering" w:customStyle="1" w:styleId="4100">
    <w:name w:val="Нет списка410"/>
    <w:next w:val="a9"/>
    <w:uiPriority w:val="99"/>
    <w:semiHidden/>
    <w:unhideWhenUsed/>
    <w:rsid w:val="008A7228"/>
  </w:style>
  <w:style w:type="numbering" w:customStyle="1" w:styleId="590">
    <w:name w:val="Нет списка59"/>
    <w:next w:val="a9"/>
    <w:uiPriority w:val="99"/>
    <w:semiHidden/>
    <w:unhideWhenUsed/>
    <w:rsid w:val="008A7228"/>
  </w:style>
  <w:style w:type="numbering" w:customStyle="1" w:styleId="690">
    <w:name w:val="Нет списка69"/>
    <w:next w:val="a9"/>
    <w:uiPriority w:val="99"/>
    <w:semiHidden/>
    <w:unhideWhenUsed/>
    <w:rsid w:val="008A7228"/>
  </w:style>
  <w:style w:type="numbering" w:customStyle="1" w:styleId="780">
    <w:name w:val="Нет списка78"/>
    <w:next w:val="a9"/>
    <w:uiPriority w:val="99"/>
    <w:semiHidden/>
    <w:unhideWhenUsed/>
    <w:rsid w:val="008A7228"/>
  </w:style>
  <w:style w:type="numbering" w:customStyle="1" w:styleId="870">
    <w:name w:val="Нет списка87"/>
    <w:next w:val="a9"/>
    <w:uiPriority w:val="99"/>
    <w:semiHidden/>
    <w:unhideWhenUsed/>
    <w:rsid w:val="008A7228"/>
  </w:style>
  <w:style w:type="numbering" w:customStyle="1" w:styleId="970">
    <w:name w:val="Нет списка97"/>
    <w:next w:val="a9"/>
    <w:uiPriority w:val="99"/>
    <w:semiHidden/>
    <w:unhideWhenUsed/>
    <w:rsid w:val="008A7228"/>
  </w:style>
  <w:style w:type="numbering" w:customStyle="1" w:styleId="107">
    <w:name w:val="Нет списка107"/>
    <w:next w:val="a9"/>
    <w:uiPriority w:val="99"/>
    <w:semiHidden/>
    <w:unhideWhenUsed/>
    <w:rsid w:val="008A7228"/>
  </w:style>
  <w:style w:type="numbering" w:customStyle="1" w:styleId="1112">
    <w:name w:val="Нет списка1112"/>
    <w:next w:val="a9"/>
    <w:uiPriority w:val="99"/>
    <w:semiHidden/>
    <w:unhideWhenUsed/>
    <w:rsid w:val="008A7228"/>
  </w:style>
  <w:style w:type="numbering" w:customStyle="1" w:styleId="12100">
    <w:name w:val="Нет списка1210"/>
    <w:next w:val="a9"/>
    <w:uiPriority w:val="99"/>
    <w:semiHidden/>
    <w:unhideWhenUsed/>
    <w:rsid w:val="008A7228"/>
  </w:style>
  <w:style w:type="numbering" w:customStyle="1" w:styleId="137">
    <w:name w:val="Нет списка137"/>
    <w:next w:val="a9"/>
    <w:uiPriority w:val="99"/>
    <w:semiHidden/>
    <w:unhideWhenUsed/>
    <w:rsid w:val="008A7228"/>
  </w:style>
  <w:style w:type="numbering" w:customStyle="1" w:styleId="WWNum128">
    <w:name w:val="WWNum128"/>
    <w:basedOn w:val="a9"/>
    <w:rsid w:val="008A7228"/>
  </w:style>
  <w:style w:type="numbering" w:customStyle="1" w:styleId="WWNum36">
    <w:name w:val="WWNum36"/>
    <w:basedOn w:val="a9"/>
    <w:rsid w:val="008A7228"/>
  </w:style>
  <w:style w:type="numbering" w:customStyle="1" w:styleId="WWNum55">
    <w:name w:val="WWNum55"/>
    <w:basedOn w:val="a9"/>
    <w:rsid w:val="008A7228"/>
  </w:style>
  <w:style w:type="numbering" w:customStyle="1" w:styleId="WWNum66">
    <w:name w:val="WWNum66"/>
    <w:basedOn w:val="a9"/>
    <w:rsid w:val="008A7228"/>
  </w:style>
  <w:style w:type="numbering" w:customStyle="1" w:styleId="WWNum85">
    <w:name w:val="WWNum85"/>
    <w:basedOn w:val="a9"/>
    <w:rsid w:val="008A7228"/>
  </w:style>
  <w:style w:type="numbering" w:customStyle="1" w:styleId="WWNum95">
    <w:name w:val="WWNum95"/>
    <w:basedOn w:val="a9"/>
    <w:rsid w:val="008A7228"/>
  </w:style>
  <w:style w:type="numbering" w:customStyle="1" w:styleId="WWNum105">
    <w:name w:val="WWNum105"/>
    <w:basedOn w:val="a9"/>
    <w:rsid w:val="008A7228"/>
  </w:style>
  <w:style w:type="numbering" w:customStyle="1" w:styleId="WWNum115">
    <w:name w:val="WWNum115"/>
    <w:basedOn w:val="a9"/>
    <w:rsid w:val="008A7228"/>
  </w:style>
  <w:style w:type="numbering" w:customStyle="1" w:styleId="WWNum165">
    <w:name w:val="WWNum165"/>
    <w:basedOn w:val="a9"/>
    <w:rsid w:val="008A7228"/>
  </w:style>
  <w:style w:type="numbering" w:customStyle="1" w:styleId="147">
    <w:name w:val="Нет списка147"/>
    <w:next w:val="a9"/>
    <w:uiPriority w:val="99"/>
    <w:semiHidden/>
    <w:unhideWhenUsed/>
    <w:rsid w:val="008A7228"/>
  </w:style>
  <w:style w:type="numbering" w:customStyle="1" w:styleId="157">
    <w:name w:val="Нет списка157"/>
    <w:next w:val="a9"/>
    <w:uiPriority w:val="99"/>
    <w:semiHidden/>
    <w:unhideWhenUsed/>
    <w:rsid w:val="008A7228"/>
  </w:style>
  <w:style w:type="numbering" w:customStyle="1" w:styleId="WW8Num118">
    <w:name w:val="WW8Num118"/>
    <w:qFormat/>
    <w:rsid w:val="008A7228"/>
  </w:style>
  <w:style w:type="numbering" w:customStyle="1" w:styleId="WW8Num217">
    <w:name w:val="WW8Num217"/>
    <w:qFormat/>
    <w:rsid w:val="008A7228"/>
  </w:style>
  <w:style w:type="numbering" w:customStyle="1" w:styleId="WW8Num35">
    <w:name w:val="WW8Num35"/>
    <w:qFormat/>
    <w:rsid w:val="008A7228"/>
  </w:style>
  <w:style w:type="numbering" w:customStyle="1" w:styleId="WW8Num45">
    <w:name w:val="WW8Num45"/>
    <w:qFormat/>
    <w:rsid w:val="008A7228"/>
  </w:style>
  <w:style w:type="numbering" w:customStyle="1" w:styleId="WW8Num55">
    <w:name w:val="WW8Num55"/>
    <w:qFormat/>
    <w:rsid w:val="008A7228"/>
  </w:style>
  <w:style w:type="numbering" w:customStyle="1" w:styleId="WW8Num65">
    <w:name w:val="WW8Num65"/>
    <w:qFormat/>
    <w:rsid w:val="008A7228"/>
  </w:style>
  <w:style w:type="numbering" w:customStyle="1" w:styleId="WW8Num75">
    <w:name w:val="WW8Num75"/>
    <w:qFormat/>
    <w:rsid w:val="008A7228"/>
  </w:style>
  <w:style w:type="numbering" w:customStyle="1" w:styleId="WW8Num85">
    <w:name w:val="WW8Num85"/>
    <w:qFormat/>
    <w:rsid w:val="008A7228"/>
  </w:style>
  <w:style w:type="numbering" w:customStyle="1" w:styleId="WW8Num95">
    <w:name w:val="WW8Num95"/>
    <w:qFormat/>
    <w:rsid w:val="008A7228"/>
  </w:style>
  <w:style w:type="numbering" w:customStyle="1" w:styleId="WW8Num105">
    <w:name w:val="WW8Num105"/>
    <w:qFormat/>
    <w:rsid w:val="008A7228"/>
  </w:style>
  <w:style w:type="numbering" w:customStyle="1" w:styleId="WW8Num119">
    <w:name w:val="WW8Num119"/>
    <w:qFormat/>
    <w:rsid w:val="008A7228"/>
  </w:style>
  <w:style w:type="numbering" w:customStyle="1" w:styleId="WW8Num125">
    <w:name w:val="WW8Num125"/>
    <w:qFormat/>
    <w:rsid w:val="008A7228"/>
  </w:style>
  <w:style w:type="numbering" w:customStyle="1" w:styleId="WW8Num135">
    <w:name w:val="WW8Num135"/>
    <w:qFormat/>
    <w:rsid w:val="008A7228"/>
  </w:style>
  <w:style w:type="numbering" w:customStyle="1" w:styleId="WW8Num145">
    <w:name w:val="WW8Num145"/>
    <w:qFormat/>
    <w:rsid w:val="008A7228"/>
  </w:style>
  <w:style w:type="numbering" w:customStyle="1" w:styleId="WW8Num155">
    <w:name w:val="WW8Num155"/>
    <w:qFormat/>
    <w:rsid w:val="008A7228"/>
  </w:style>
  <w:style w:type="numbering" w:customStyle="1" w:styleId="WW8Num165">
    <w:name w:val="WW8Num165"/>
    <w:qFormat/>
    <w:rsid w:val="008A7228"/>
  </w:style>
  <w:style w:type="numbering" w:customStyle="1" w:styleId="WW8Num175">
    <w:name w:val="WW8Num175"/>
    <w:qFormat/>
    <w:rsid w:val="008A7228"/>
  </w:style>
  <w:style w:type="numbering" w:customStyle="1" w:styleId="WW8Num185">
    <w:name w:val="WW8Num185"/>
    <w:qFormat/>
    <w:rsid w:val="008A7228"/>
  </w:style>
  <w:style w:type="numbering" w:customStyle="1" w:styleId="WW8Num195">
    <w:name w:val="WW8Num195"/>
    <w:qFormat/>
    <w:rsid w:val="008A7228"/>
  </w:style>
  <w:style w:type="numbering" w:customStyle="1" w:styleId="WW8Num205">
    <w:name w:val="WW8Num205"/>
    <w:qFormat/>
    <w:rsid w:val="008A7228"/>
  </w:style>
  <w:style w:type="numbering" w:customStyle="1" w:styleId="WW8Num218">
    <w:name w:val="WW8Num218"/>
    <w:qFormat/>
    <w:rsid w:val="008A7228"/>
  </w:style>
  <w:style w:type="numbering" w:customStyle="1" w:styleId="WW8Num225">
    <w:name w:val="WW8Num225"/>
    <w:qFormat/>
    <w:rsid w:val="008A7228"/>
  </w:style>
  <w:style w:type="numbering" w:customStyle="1" w:styleId="WW8Num235">
    <w:name w:val="WW8Num235"/>
    <w:qFormat/>
    <w:rsid w:val="008A7228"/>
  </w:style>
  <w:style w:type="numbering" w:customStyle="1" w:styleId="WW8Num245">
    <w:name w:val="WW8Num245"/>
    <w:qFormat/>
    <w:rsid w:val="008A7228"/>
  </w:style>
  <w:style w:type="numbering" w:customStyle="1" w:styleId="WW8Num255">
    <w:name w:val="WW8Num255"/>
    <w:qFormat/>
    <w:rsid w:val="008A7228"/>
  </w:style>
  <w:style w:type="numbering" w:customStyle="1" w:styleId="WW8Num265">
    <w:name w:val="WW8Num265"/>
    <w:qFormat/>
    <w:rsid w:val="008A7228"/>
  </w:style>
  <w:style w:type="numbering" w:customStyle="1" w:styleId="WW8Num275">
    <w:name w:val="WW8Num275"/>
    <w:qFormat/>
    <w:rsid w:val="008A7228"/>
  </w:style>
  <w:style w:type="numbering" w:customStyle="1" w:styleId="WW8Num285">
    <w:name w:val="WW8Num285"/>
    <w:qFormat/>
    <w:rsid w:val="008A7228"/>
  </w:style>
  <w:style w:type="numbering" w:customStyle="1" w:styleId="WWNum175">
    <w:name w:val="WWNum175"/>
    <w:basedOn w:val="a9"/>
    <w:rsid w:val="008A7228"/>
  </w:style>
  <w:style w:type="numbering" w:customStyle="1" w:styleId="WWNum135">
    <w:name w:val="WWNum135"/>
    <w:basedOn w:val="a9"/>
    <w:rsid w:val="008A7228"/>
  </w:style>
  <w:style w:type="numbering" w:customStyle="1" w:styleId="600">
    <w:name w:val="Нет списка60"/>
    <w:next w:val="a9"/>
    <w:uiPriority w:val="99"/>
    <w:semiHidden/>
    <w:unhideWhenUsed/>
    <w:rsid w:val="004A78E6"/>
  </w:style>
  <w:style w:type="table" w:customStyle="1" w:styleId="562">
    <w:name w:val="Сетка таблицы56"/>
    <w:basedOn w:val="a8"/>
    <w:next w:val="aff2"/>
    <w:uiPriority w:val="59"/>
    <w:rsid w:val="004A78E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
    <w:name w:val="Table Normal7"/>
    <w:uiPriority w:val="2"/>
    <w:semiHidden/>
    <w:unhideWhenUsed/>
    <w:qFormat/>
    <w:rsid w:val="004A78E6"/>
    <w:pPr>
      <w:widowControl w:val="0"/>
      <w:autoSpaceDE w:val="0"/>
      <w:autoSpaceDN w:val="0"/>
      <w:ind w:firstLine="709"/>
      <w:jc w:val="both"/>
    </w:pPr>
    <w:rPr>
      <w:sz w:val="22"/>
      <w:szCs w:val="22"/>
      <w:lang w:val="en-US" w:eastAsia="en-US"/>
    </w:rPr>
    <w:tblPr>
      <w:tblInd w:w="0" w:type="dxa"/>
      <w:tblCellMar>
        <w:top w:w="0" w:type="dxa"/>
        <w:left w:w="0" w:type="dxa"/>
        <w:bottom w:w="0" w:type="dxa"/>
        <w:right w:w="0" w:type="dxa"/>
      </w:tblCellMar>
    </w:tblPr>
  </w:style>
  <w:style w:type="table" w:customStyle="1" w:styleId="1250">
    <w:name w:val="Сетка таблицы125"/>
    <w:basedOn w:val="a8"/>
    <w:next w:val="aff2"/>
    <w:uiPriority w:val="59"/>
    <w:rsid w:val="004A78E6"/>
    <w:pPr>
      <w:ind w:firstLine="709"/>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0">
    <w:name w:val="Нет списка130"/>
    <w:next w:val="a9"/>
    <w:uiPriority w:val="99"/>
    <w:semiHidden/>
    <w:unhideWhenUsed/>
    <w:rsid w:val="004A78E6"/>
  </w:style>
  <w:style w:type="numbering" w:customStyle="1" w:styleId="2151">
    <w:name w:val="Нет списка215"/>
    <w:next w:val="a9"/>
    <w:uiPriority w:val="99"/>
    <w:semiHidden/>
    <w:unhideWhenUsed/>
    <w:rsid w:val="004A78E6"/>
  </w:style>
  <w:style w:type="table" w:customStyle="1" w:styleId="2240">
    <w:name w:val="Сетка таблицы224"/>
    <w:basedOn w:val="a8"/>
    <w:next w:val="aff2"/>
    <w:uiPriority w:val="59"/>
    <w:rsid w:val="004A78E6"/>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
    <w:name w:val="Нет списка312"/>
    <w:next w:val="a9"/>
    <w:uiPriority w:val="99"/>
    <w:semiHidden/>
    <w:unhideWhenUsed/>
    <w:rsid w:val="004A78E6"/>
  </w:style>
  <w:style w:type="numbering" w:customStyle="1" w:styleId="4111">
    <w:name w:val="Нет списка411"/>
    <w:next w:val="a9"/>
    <w:uiPriority w:val="99"/>
    <w:semiHidden/>
    <w:unhideWhenUsed/>
    <w:rsid w:val="004A78E6"/>
  </w:style>
  <w:style w:type="numbering" w:customStyle="1" w:styleId="5100">
    <w:name w:val="Нет списка510"/>
    <w:next w:val="a9"/>
    <w:uiPriority w:val="99"/>
    <w:semiHidden/>
    <w:unhideWhenUsed/>
    <w:rsid w:val="004A78E6"/>
  </w:style>
  <w:style w:type="numbering" w:customStyle="1" w:styleId="6100">
    <w:name w:val="Нет списка610"/>
    <w:next w:val="a9"/>
    <w:uiPriority w:val="99"/>
    <w:semiHidden/>
    <w:unhideWhenUsed/>
    <w:rsid w:val="004A78E6"/>
  </w:style>
  <w:style w:type="numbering" w:customStyle="1" w:styleId="790">
    <w:name w:val="Нет списка79"/>
    <w:next w:val="a9"/>
    <w:uiPriority w:val="99"/>
    <w:semiHidden/>
    <w:unhideWhenUsed/>
    <w:rsid w:val="004A78E6"/>
  </w:style>
  <w:style w:type="numbering" w:customStyle="1" w:styleId="880">
    <w:name w:val="Нет списка88"/>
    <w:next w:val="a9"/>
    <w:uiPriority w:val="99"/>
    <w:semiHidden/>
    <w:unhideWhenUsed/>
    <w:rsid w:val="004A78E6"/>
  </w:style>
  <w:style w:type="numbering" w:customStyle="1" w:styleId="98">
    <w:name w:val="Нет списка98"/>
    <w:next w:val="a9"/>
    <w:uiPriority w:val="99"/>
    <w:semiHidden/>
    <w:unhideWhenUsed/>
    <w:rsid w:val="004A78E6"/>
  </w:style>
  <w:style w:type="numbering" w:customStyle="1" w:styleId="108">
    <w:name w:val="Нет списка108"/>
    <w:next w:val="a9"/>
    <w:uiPriority w:val="99"/>
    <w:semiHidden/>
    <w:unhideWhenUsed/>
    <w:rsid w:val="004A78E6"/>
  </w:style>
  <w:style w:type="numbering" w:customStyle="1" w:styleId="1113">
    <w:name w:val="Нет списка1113"/>
    <w:next w:val="a9"/>
    <w:uiPriority w:val="99"/>
    <w:semiHidden/>
    <w:unhideWhenUsed/>
    <w:rsid w:val="004A78E6"/>
  </w:style>
  <w:style w:type="numbering" w:customStyle="1" w:styleId="12110">
    <w:name w:val="Нет списка1211"/>
    <w:next w:val="a9"/>
    <w:uiPriority w:val="99"/>
    <w:semiHidden/>
    <w:unhideWhenUsed/>
    <w:rsid w:val="004A78E6"/>
  </w:style>
  <w:style w:type="numbering" w:customStyle="1" w:styleId="138">
    <w:name w:val="Нет списка138"/>
    <w:next w:val="a9"/>
    <w:uiPriority w:val="99"/>
    <w:semiHidden/>
    <w:unhideWhenUsed/>
    <w:rsid w:val="004A78E6"/>
  </w:style>
  <w:style w:type="numbering" w:customStyle="1" w:styleId="WWNum129">
    <w:name w:val="WWNum129"/>
    <w:basedOn w:val="a9"/>
    <w:rsid w:val="004A78E6"/>
  </w:style>
  <w:style w:type="numbering" w:customStyle="1" w:styleId="WWNum37">
    <w:name w:val="WWNum37"/>
    <w:basedOn w:val="a9"/>
    <w:rsid w:val="004A78E6"/>
  </w:style>
  <w:style w:type="numbering" w:customStyle="1" w:styleId="WWNum56">
    <w:name w:val="WWNum56"/>
    <w:basedOn w:val="a9"/>
    <w:rsid w:val="004A78E6"/>
  </w:style>
  <w:style w:type="numbering" w:customStyle="1" w:styleId="WWNum67">
    <w:name w:val="WWNum67"/>
    <w:basedOn w:val="a9"/>
    <w:rsid w:val="004A78E6"/>
  </w:style>
  <w:style w:type="numbering" w:customStyle="1" w:styleId="WWNum86">
    <w:name w:val="WWNum86"/>
    <w:basedOn w:val="a9"/>
    <w:rsid w:val="004A78E6"/>
  </w:style>
  <w:style w:type="numbering" w:customStyle="1" w:styleId="WWNum96">
    <w:name w:val="WWNum96"/>
    <w:basedOn w:val="a9"/>
    <w:rsid w:val="004A78E6"/>
  </w:style>
  <w:style w:type="numbering" w:customStyle="1" w:styleId="WWNum106">
    <w:name w:val="WWNum106"/>
    <w:basedOn w:val="a9"/>
    <w:rsid w:val="004A78E6"/>
  </w:style>
  <w:style w:type="numbering" w:customStyle="1" w:styleId="WWNum116">
    <w:name w:val="WWNum116"/>
    <w:basedOn w:val="a9"/>
    <w:rsid w:val="004A78E6"/>
  </w:style>
  <w:style w:type="numbering" w:customStyle="1" w:styleId="WWNum166">
    <w:name w:val="WWNum166"/>
    <w:basedOn w:val="a9"/>
    <w:rsid w:val="004A78E6"/>
  </w:style>
  <w:style w:type="numbering" w:customStyle="1" w:styleId="148">
    <w:name w:val="Нет списка148"/>
    <w:next w:val="a9"/>
    <w:uiPriority w:val="99"/>
    <w:semiHidden/>
    <w:unhideWhenUsed/>
    <w:rsid w:val="004A78E6"/>
  </w:style>
  <w:style w:type="numbering" w:customStyle="1" w:styleId="158">
    <w:name w:val="Нет списка158"/>
    <w:next w:val="a9"/>
    <w:uiPriority w:val="99"/>
    <w:semiHidden/>
    <w:unhideWhenUsed/>
    <w:rsid w:val="004A78E6"/>
  </w:style>
  <w:style w:type="numbering" w:customStyle="1" w:styleId="WW8Num120">
    <w:name w:val="WW8Num120"/>
    <w:qFormat/>
    <w:rsid w:val="004A78E6"/>
  </w:style>
  <w:style w:type="numbering" w:customStyle="1" w:styleId="WW8Num219">
    <w:name w:val="WW8Num219"/>
    <w:qFormat/>
    <w:rsid w:val="004A78E6"/>
  </w:style>
  <w:style w:type="numbering" w:customStyle="1" w:styleId="WW8Num36">
    <w:name w:val="WW8Num36"/>
    <w:qFormat/>
    <w:rsid w:val="004A78E6"/>
  </w:style>
  <w:style w:type="numbering" w:customStyle="1" w:styleId="WW8Num46">
    <w:name w:val="WW8Num46"/>
    <w:qFormat/>
    <w:rsid w:val="004A78E6"/>
  </w:style>
  <w:style w:type="numbering" w:customStyle="1" w:styleId="WW8Num56">
    <w:name w:val="WW8Num56"/>
    <w:qFormat/>
    <w:rsid w:val="004A78E6"/>
  </w:style>
  <w:style w:type="numbering" w:customStyle="1" w:styleId="WW8Num66">
    <w:name w:val="WW8Num66"/>
    <w:qFormat/>
    <w:rsid w:val="004A78E6"/>
  </w:style>
  <w:style w:type="numbering" w:customStyle="1" w:styleId="WW8Num76">
    <w:name w:val="WW8Num76"/>
    <w:qFormat/>
    <w:rsid w:val="004A78E6"/>
  </w:style>
  <w:style w:type="numbering" w:customStyle="1" w:styleId="WW8Num86">
    <w:name w:val="WW8Num86"/>
    <w:qFormat/>
    <w:rsid w:val="004A78E6"/>
  </w:style>
  <w:style w:type="numbering" w:customStyle="1" w:styleId="WW8Num96">
    <w:name w:val="WW8Num96"/>
    <w:qFormat/>
    <w:rsid w:val="004A78E6"/>
  </w:style>
  <w:style w:type="numbering" w:customStyle="1" w:styleId="WW8Num106">
    <w:name w:val="WW8Num106"/>
    <w:qFormat/>
    <w:rsid w:val="004A78E6"/>
  </w:style>
  <w:style w:type="numbering" w:customStyle="1" w:styleId="WW8Num1110">
    <w:name w:val="WW8Num1110"/>
    <w:qFormat/>
    <w:rsid w:val="004A78E6"/>
  </w:style>
  <w:style w:type="numbering" w:customStyle="1" w:styleId="WW8Num126">
    <w:name w:val="WW8Num126"/>
    <w:qFormat/>
    <w:rsid w:val="004A78E6"/>
  </w:style>
  <w:style w:type="numbering" w:customStyle="1" w:styleId="WW8Num136">
    <w:name w:val="WW8Num136"/>
    <w:qFormat/>
    <w:rsid w:val="004A78E6"/>
  </w:style>
  <w:style w:type="numbering" w:customStyle="1" w:styleId="WW8Num146">
    <w:name w:val="WW8Num146"/>
    <w:qFormat/>
    <w:rsid w:val="004A78E6"/>
  </w:style>
  <w:style w:type="numbering" w:customStyle="1" w:styleId="WW8Num156">
    <w:name w:val="WW8Num156"/>
    <w:qFormat/>
    <w:rsid w:val="004A78E6"/>
  </w:style>
  <w:style w:type="numbering" w:customStyle="1" w:styleId="WW8Num166">
    <w:name w:val="WW8Num166"/>
    <w:qFormat/>
    <w:rsid w:val="004A78E6"/>
  </w:style>
  <w:style w:type="numbering" w:customStyle="1" w:styleId="WW8Num176">
    <w:name w:val="WW8Num176"/>
    <w:qFormat/>
    <w:rsid w:val="004A78E6"/>
  </w:style>
  <w:style w:type="numbering" w:customStyle="1" w:styleId="WW8Num186">
    <w:name w:val="WW8Num186"/>
    <w:qFormat/>
    <w:rsid w:val="004A78E6"/>
  </w:style>
  <w:style w:type="numbering" w:customStyle="1" w:styleId="WW8Num196">
    <w:name w:val="WW8Num196"/>
    <w:qFormat/>
    <w:rsid w:val="004A78E6"/>
  </w:style>
  <w:style w:type="numbering" w:customStyle="1" w:styleId="WW8Num206">
    <w:name w:val="WW8Num206"/>
    <w:qFormat/>
    <w:rsid w:val="004A78E6"/>
  </w:style>
  <w:style w:type="numbering" w:customStyle="1" w:styleId="WW8Num2110">
    <w:name w:val="WW8Num2110"/>
    <w:qFormat/>
    <w:rsid w:val="004A78E6"/>
  </w:style>
  <w:style w:type="numbering" w:customStyle="1" w:styleId="WW8Num226">
    <w:name w:val="WW8Num226"/>
    <w:qFormat/>
    <w:rsid w:val="004A78E6"/>
  </w:style>
  <w:style w:type="numbering" w:customStyle="1" w:styleId="WW8Num236">
    <w:name w:val="WW8Num236"/>
    <w:qFormat/>
    <w:rsid w:val="004A78E6"/>
  </w:style>
  <w:style w:type="numbering" w:customStyle="1" w:styleId="WW8Num246">
    <w:name w:val="WW8Num246"/>
    <w:qFormat/>
    <w:rsid w:val="004A78E6"/>
  </w:style>
  <w:style w:type="numbering" w:customStyle="1" w:styleId="WW8Num256">
    <w:name w:val="WW8Num256"/>
    <w:qFormat/>
    <w:rsid w:val="004A78E6"/>
  </w:style>
  <w:style w:type="numbering" w:customStyle="1" w:styleId="WW8Num266">
    <w:name w:val="WW8Num266"/>
    <w:qFormat/>
    <w:rsid w:val="004A78E6"/>
  </w:style>
  <w:style w:type="numbering" w:customStyle="1" w:styleId="WW8Num276">
    <w:name w:val="WW8Num276"/>
    <w:qFormat/>
    <w:rsid w:val="004A78E6"/>
  </w:style>
  <w:style w:type="numbering" w:customStyle="1" w:styleId="WW8Num286">
    <w:name w:val="WW8Num286"/>
    <w:qFormat/>
    <w:rsid w:val="004A78E6"/>
  </w:style>
  <w:style w:type="numbering" w:customStyle="1" w:styleId="WWNum176">
    <w:name w:val="WWNum176"/>
    <w:basedOn w:val="a9"/>
    <w:rsid w:val="004A78E6"/>
  </w:style>
  <w:style w:type="numbering" w:customStyle="1" w:styleId="WWNum136">
    <w:name w:val="WWNum136"/>
    <w:basedOn w:val="a9"/>
    <w:rsid w:val="004A78E6"/>
  </w:style>
  <w:style w:type="numbering" w:customStyle="1" w:styleId="700">
    <w:name w:val="Нет списка70"/>
    <w:next w:val="a9"/>
    <w:uiPriority w:val="99"/>
    <w:semiHidden/>
    <w:unhideWhenUsed/>
    <w:rsid w:val="00694D99"/>
  </w:style>
  <w:style w:type="table" w:customStyle="1" w:styleId="572">
    <w:name w:val="Сетка таблицы57"/>
    <w:basedOn w:val="a8"/>
    <w:next w:val="aff2"/>
    <w:uiPriority w:val="59"/>
    <w:rsid w:val="00694D9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8">
    <w:name w:val="Table Normal8"/>
    <w:uiPriority w:val="2"/>
    <w:semiHidden/>
    <w:unhideWhenUsed/>
    <w:qFormat/>
    <w:rsid w:val="00694D99"/>
    <w:pPr>
      <w:widowControl w:val="0"/>
      <w:autoSpaceDE w:val="0"/>
      <w:autoSpaceDN w:val="0"/>
      <w:ind w:firstLine="709"/>
      <w:jc w:val="both"/>
    </w:pPr>
    <w:rPr>
      <w:sz w:val="22"/>
      <w:szCs w:val="22"/>
      <w:lang w:val="en-US" w:eastAsia="en-US"/>
    </w:rPr>
    <w:tblPr>
      <w:tblInd w:w="0" w:type="dxa"/>
      <w:tblCellMar>
        <w:top w:w="0" w:type="dxa"/>
        <w:left w:w="0" w:type="dxa"/>
        <w:bottom w:w="0" w:type="dxa"/>
        <w:right w:w="0" w:type="dxa"/>
      </w:tblCellMar>
    </w:tblPr>
  </w:style>
  <w:style w:type="table" w:customStyle="1" w:styleId="1260">
    <w:name w:val="Сетка таблицы126"/>
    <w:basedOn w:val="a8"/>
    <w:next w:val="aff2"/>
    <w:uiPriority w:val="59"/>
    <w:rsid w:val="00694D99"/>
    <w:pPr>
      <w:ind w:firstLine="709"/>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
    <w:name w:val="Нет списка139"/>
    <w:next w:val="a9"/>
    <w:uiPriority w:val="99"/>
    <w:semiHidden/>
    <w:unhideWhenUsed/>
    <w:rsid w:val="00694D99"/>
  </w:style>
  <w:style w:type="numbering" w:customStyle="1" w:styleId="2161">
    <w:name w:val="Нет списка216"/>
    <w:next w:val="a9"/>
    <w:uiPriority w:val="99"/>
    <w:semiHidden/>
    <w:unhideWhenUsed/>
    <w:rsid w:val="00694D99"/>
  </w:style>
  <w:style w:type="table" w:customStyle="1" w:styleId="2250">
    <w:name w:val="Сетка таблицы225"/>
    <w:basedOn w:val="a8"/>
    <w:next w:val="aff2"/>
    <w:uiPriority w:val="59"/>
    <w:rsid w:val="00694D99"/>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0">
    <w:name w:val="Нет списка313"/>
    <w:next w:val="a9"/>
    <w:uiPriority w:val="99"/>
    <w:semiHidden/>
    <w:unhideWhenUsed/>
    <w:rsid w:val="00694D99"/>
  </w:style>
  <w:style w:type="numbering" w:customStyle="1" w:styleId="4120">
    <w:name w:val="Нет списка412"/>
    <w:next w:val="a9"/>
    <w:uiPriority w:val="99"/>
    <w:semiHidden/>
    <w:unhideWhenUsed/>
    <w:rsid w:val="00694D99"/>
  </w:style>
  <w:style w:type="numbering" w:customStyle="1" w:styleId="5110">
    <w:name w:val="Нет списка511"/>
    <w:next w:val="a9"/>
    <w:uiPriority w:val="99"/>
    <w:semiHidden/>
    <w:unhideWhenUsed/>
    <w:rsid w:val="00694D99"/>
  </w:style>
  <w:style w:type="numbering" w:customStyle="1" w:styleId="6110">
    <w:name w:val="Нет списка611"/>
    <w:next w:val="a9"/>
    <w:uiPriority w:val="99"/>
    <w:semiHidden/>
    <w:unhideWhenUsed/>
    <w:rsid w:val="00694D99"/>
  </w:style>
  <w:style w:type="numbering" w:customStyle="1" w:styleId="7100">
    <w:name w:val="Нет списка710"/>
    <w:next w:val="a9"/>
    <w:uiPriority w:val="99"/>
    <w:semiHidden/>
    <w:unhideWhenUsed/>
    <w:rsid w:val="00694D99"/>
  </w:style>
  <w:style w:type="numbering" w:customStyle="1" w:styleId="890">
    <w:name w:val="Нет списка89"/>
    <w:next w:val="a9"/>
    <w:uiPriority w:val="99"/>
    <w:semiHidden/>
    <w:unhideWhenUsed/>
    <w:rsid w:val="00694D99"/>
  </w:style>
  <w:style w:type="numbering" w:customStyle="1" w:styleId="99">
    <w:name w:val="Нет списка99"/>
    <w:next w:val="a9"/>
    <w:uiPriority w:val="99"/>
    <w:semiHidden/>
    <w:unhideWhenUsed/>
    <w:rsid w:val="00694D99"/>
  </w:style>
  <w:style w:type="numbering" w:customStyle="1" w:styleId="109">
    <w:name w:val="Нет списка109"/>
    <w:next w:val="a9"/>
    <w:uiPriority w:val="99"/>
    <w:semiHidden/>
    <w:unhideWhenUsed/>
    <w:rsid w:val="00694D99"/>
  </w:style>
  <w:style w:type="numbering" w:customStyle="1" w:styleId="1114">
    <w:name w:val="Нет списка1114"/>
    <w:next w:val="a9"/>
    <w:uiPriority w:val="99"/>
    <w:semiHidden/>
    <w:unhideWhenUsed/>
    <w:rsid w:val="00694D99"/>
  </w:style>
  <w:style w:type="numbering" w:customStyle="1" w:styleId="1212">
    <w:name w:val="Нет списка1212"/>
    <w:next w:val="a9"/>
    <w:uiPriority w:val="99"/>
    <w:semiHidden/>
    <w:unhideWhenUsed/>
    <w:rsid w:val="00694D99"/>
  </w:style>
  <w:style w:type="numbering" w:customStyle="1" w:styleId="13100">
    <w:name w:val="Нет списка1310"/>
    <w:next w:val="a9"/>
    <w:uiPriority w:val="99"/>
    <w:semiHidden/>
    <w:unhideWhenUsed/>
    <w:rsid w:val="00694D99"/>
  </w:style>
  <w:style w:type="numbering" w:customStyle="1" w:styleId="WWNum1210">
    <w:name w:val="WWNum1210"/>
    <w:basedOn w:val="a9"/>
    <w:rsid w:val="00694D99"/>
  </w:style>
  <w:style w:type="numbering" w:customStyle="1" w:styleId="WWNum38">
    <w:name w:val="WWNum38"/>
    <w:basedOn w:val="a9"/>
    <w:rsid w:val="00694D99"/>
  </w:style>
  <w:style w:type="numbering" w:customStyle="1" w:styleId="WWNum57">
    <w:name w:val="WWNum57"/>
    <w:basedOn w:val="a9"/>
    <w:rsid w:val="00694D99"/>
  </w:style>
  <w:style w:type="numbering" w:customStyle="1" w:styleId="WWNum68">
    <w:name w:val="WWNum68"/>
    <w:basedOn w:val="a9"/>
    <w:rsid w:val="00694D99"/>
  </w:style>
  <w:style w:type="numbering" w:customStyle="1" w:styleId="WWNum87">
    <w:name w:val="WWNum87"/>
    <w:basedOn w:val="a9"/>
    <w:rsid w:val="00694D99"/>
  </w:style>
  <w:style w:type="numbering" w:customStyle="1" w:styleId="WWNum97">
    <w:name w:val="WWNum97"/>
    <w:basedOn w:val="a9"/>
    <w:rsid w:val="00694D99"/>
  </w:style>
  <w:style w:type="numbering" w:customStyle="1" w:styleId="WWNum107">
    <w:name w:val="WWNum107"/>
    <w:basedOn w:val="a9"/>
    <w:rsid w:val="00694D99"/>
  </w:style>
  <w:style w:type="numbering" w:customStyle="1" w:styleId="WWNum117">
    <w:name w:val="WWNum117"/>
    <w:basedOn w:val="a9"/>
    <w:rsid w:val="00694D99"/>
  </w:style>
  <w:style w:type="numbering" w:customStyle="1" w:styleId="WWNum167">
    <w:name w:val="WWNum167"/>
    <w:basedOn w:val="a9"/>
    <w:rsid w:val="00694D99"/>
  </w:style>
  <w:style w:type="numbering" w:customStyle="1" w:styleId="149">
    <w:name w:val="Нет списка149"/>
    <w:next w:val="a9"/>
    <w:uiPriority w:val="99"/>
    <w:semiHidden/>
    <w:unhideWhenUsed/>
    <w:rsid w:val="00694D99"/>
  </w:style>
  <w:style w:type="numbering" w:customStyle="1" w:styleId="159">
    <w:name w:val="Нет списка159"/>
    <w:next w:val="a9"/>
    <w:uiPriority w:val="99"/>
    <w:semiHidden/>
    <w:unhideWhenUsed/>
    <w:rsid w:val="00694D99"/>
  </w:style>
  <w:style w:type="numbering" w:customStyle="1" w:styleId="WW8Num127">
    <w:name w:val="WW8Num127"/>
    <w:qFormat/>
    <w:rsid w:val="00694D99"/>
  </w:style>
  <w:style w:type="numbering" w:customStyle="1" w:styleId="WW8Num220">
    <w:name w:val="WW8Num220"/>
    <w:qFormat/>
    <w:rsid w:val="00694D99"/>
  </w:style>
  <w:style w:type="numbering" w:customStyle="1" w:styleId="WW8Num37">
    <w:name w:val="WW8Num37"/>
    <w:qFormat/>
    <w:rsid w:val="00694D99"/>
  </w:style>
  <w:style w:type="numbering" w:customStyle="1" w:styleId="WW8Num47">
    <w:name w:val="WW8Num47"/>
    <w:qFormat/>
    <w:rsid w:val="00694D99"/>
  </w:style>
  <w:style w:type="numbering" w:customStyle="1" w:styleId="WW8Num57">
    <w:name w:val="WW8Num57"/>
    <w:qFormat/>
    <w:rsid w:val="00694D99"/>
  </w:style>
  <w:style w:type="numbering" w:customStyle="1" w:styleId="WW8Num67">
    <w:name w:val="WW8Num67"/>
    <w:qFormat/>
    <w:rsid w:val="00694D99"/>
  </w:style>
  <w:style w:type="numbering" w:customStyle="1" w:styleId="WW8Num77">
    <w:name w:val="WW8Num77"/>
    <w:qFormat/>
    <w:rsid w:val="00694D99"/>
  </w:style>
  <w:style w:type="numbering" w:customStyle="1" w:styleId="WW8Num87">
    <w:name w:val="WW8Num87"/>
    <w:qFormat/>
    <w:rsid w:val="00694D99"/>
  </w:style>
  <w:style w:type="numbering" w:customStyle="1" w:styleId="WW8Num97">
    <w:name w:val="WW8Num97"/>
    <w:qFormat/>
    <w:rsid w:val="00694D99"/>
  </w:style>
  <w:style w:type="numbering" w:customStyle="1" w:styleId="WW8Num107">
    <w:name w:val="WW8Num107"/>
    <w:qFormat/>
    <w:rsid w:val="00694D99"/>
  </w:style>
  <w:style w:type="numbering" w:customStyle="1" w:styleId="WW8Num1111">
    <w:name w:val="WW8Num1111"/>
    <w:qFormat/>
    <w:rsid w:val="00694D99"/>
  </w:style>
  <w:style w:type="numbering" w:customStyle="1" w:styleId="WW8Num128">
    <w:name w:val="WW8Num128"/>
    <w:qFormat/>
    <w:rsid w:val="00694D99"/>
  </w:style>
  <w:style w:type="numbering" w:customStyle="1" w:styleId="WW8Num137">
    <w:name w:val="WW8Num137"/>
    <w:qFormat/>
    <w:rsid w:val="00694D99"/>
  </w:style>
  <w:style w:type="numbering" w:customStyle="1" w:styleId="WW8Num147">
    <w:name w:val="WW8Num147"/>
    <w:qFormat/>
    <w:rsid w:val="00694D99"/>
  </w:style>
  <w:style w:type="numbering" w:customStyle="1" w:styleId="WW8Num157">
    <w:name w:val="WW8Num157"/>
    <w:qFormat/>
    <w:rsid w:val="00694D99"/>
  </w:style>
  <w:style w:type="numbering" w:customStyle="1" w:styleId="WW8Num167">
    <w:name w:val="WW8Num167"/>
    <w:qFormat/>
    <w:rsid w:val="00694D99"/>
  </w:style>
  <w:style w:type="numbering" w:customStyle="1" w:styleId="WW8Num177">
    <w:name w:val="WW8Num177"/>
    <w:qFormat/>
    <w:rsid w:val="00694D99"/>
  </w:style>
  <w:style w:type="numbering" w:customStyle="1" w:styleId="WW8Num187">
    <w:name w:val="WW8Num187"/>
    <w:qFormat/>
    <w:rsid w:val="00694D99"/>
  </w:style>
  <w:style w:type="numbering" w:customStyle="1" w:styleId="WW8Num197">
    <w:name w:val="WW8Num197"/>
    <w:qFormat/>
    <w:rsid w:val="00694D99"/>
  </w:style>
  <w:style w:type="numbering" w:customStyle="1" w:styleId="WW8Num207">
    <w:name w:val="WW8Num207"/>
    <w:qFormat/>
    <w:rsid w:val="00694D99"/>
  </w:style>
  <w:style w:type="numbering" w:customStyle="1" w:styleId="WW8Num2111">
    <w:name w:val="WW8Num2111"/>
    <w:qFormat/>
    <w:rsid w:val="00694D99"/>
  </w:style>
  <w:style w:type="numbering" w:customStyle="1" w:styleId="WW8Num227">
    <w:name w:val="WW8Num227"/>
    <w:qFormat/>
    <w:rsid w:val="00694D99"/>
  </w:style>
  <w:style w:type="numbering" w:customStyle="1" w:styleId="WW8Num237">
    <w:name w:val="WW8Num237"/>
    <w:qFormat/>
    <w:rsid w:val="00694D99"/>
  </w:style>
  <w:style w:type="numbering" w:customStyle="1" w:styleId="WW8Num247">
    <w:name w:val="WW8Num247"/>
    <w:qFormat/>
    <w:rsid w:val="00694D99"/>
  </w:style>
  <w:style w:type="numbering" w:customStyle="1" w:styleId="WW8Num257">
    <w:name w:val="WW8Num257"/>
    <w:qFormat/>
    <w:rsid w:val="00694D99"/>
  </w:style>
  <w:style w:type="numbering" w:customStyle="1" w:styleId="WW8Num267">
    <w:name w:val="WW8Num267"/>
    <w:qFormat/>
    <w:rsid w:val="00694D99"/>
  </w:style>
  <w:style w:type="numbering" w:customStyle="1" w:styleId="WW8Num277">
    <w:name w:val="WW8Num277"/>
    <w:qFormat/>
    <w:rsid w:val="00694D99"/>
  </w:style>
  <w:style w:type="numbering" w:customStyle="1" w:styleId="WW8Num287">
    <w:name w:val="WW8Num287"/>
    <w:qFormat/>
    <w:rsid w:val="00694D99"/>
  </w:style>
  <w:style w:type="numbering" w:customStyle="1" w:styleId="WWNum177">
    <w:name w:val="WWNum177"/>
    <w:basedOn w:val="a9"/>
    <w:rsid w:val="00694D99"/>
  </w:style>
  <w:style w:type="numbering" w:customStyle="1" w:styleId="WWNum137">
    <w:name w:val="WWNum137"/>
    <w:basedOn w:val="a9"/>
    <w:rsid w:val="00694D99"/>
  </w:style>
  <w:style w:type="numbering" w:customStyle="1" w:styleId="800">
    <w:name w:val="Нет списка80"/>
    <w:next w:val="a9"/>
    <w:uiPriority w:val="99"/>
    <w:semiHidden/>
    <w:unhideWhenUsed/>
    <w:rsid w:val="00AD59D9"/>
  </w:style>
  <w:style w:type="table" w:customStyle="1" w:styleId="581">
    <w:name w:val="Сетка таблицы58"/>
    <w:basedOn w:val="a8"/>
    <w:next w:val="aff2"/>
    <w:uiPriority w:val="59"/>
    <w:rsid w:val="00AD59D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9">
    <w:name w:val="Table Normal9"/>
    <w:uiPriority w:val="2"/>
    <w:semiHidden/>
    <w:unhideWhenUsed/>
    <w:qFormat/>
    <w:rsid w:val="00AD59D9"/>
    <w:pPr>
      <w:widowControl w:val="0"/>
      <w:autoSpaceDE w:val="0"/>
      <w:autoSpaceDN w:val="0"/>
      <w:ind w:firstLine="709"/>
      <w:jc w:val="both"/>
    </w:pPr>
    <w:rPr>
      <w:sz w:val="22"/>
      <w:szCs w:val="22"/>
      <w:lang w:val="en-US" w:eastAsia="en-US"/>
    </w:rPr>
    <w:tblPr>
      <w:tblInd w:w="0" w:type="dxa"/>
      <w:tblCellMar>
        <w:top w:w="0" w:type="dxa"/>
        <w:left w:w="0" w:type="dxa"/>
        <w:bottom w:w="0" w:type="dxa"/>
        <w:right w:w="0" w:type="dxa"/>
      </w:tblCellMar>
    </w:tblPr>
  </w:style>
  <w:style w:type="table" w:customStyle="1" w:styleId="1270">
    <w:name w:val="Сетка таблицы127"/>
    <w:basedOn w:val="a8"/>
    <w:next w:val="aff2"/>
    <w:uiPriority w:val="59"/>
    <w:rsid w:val="00AD59D9"/>
    <w:pPr>
      <w:ind w:firstLine="709"/>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0">
    <w:name w:val="Нет списка140"/>
    <w:next w:val="a9"/>
    <w:uiPriority w:val="99"/>
    <w:semiHidden/>
    <w:unhideWhenUsed/>
    <w:rsid w:val="00AD59D9"/>
  </w:style>
  <w:style w:type="numbering" w:customStyle="1" w:styleId="2171">
    <w:name w:val="Нет списка217"/>
    <w:next w:val="a9"/>
    <w:uiPriority w:val="99"/>
    <w:semiHidden/>
    <w:unhideWhenUsed/>
    <w:rsid w:val="00AD59D9"/>
  </w:style>
  <w:style w:type="table" w:customStyle="1" w:styleId="226">
    <w:name w:val="Сетка таблицы226"/>
    <w:basedOn w:val="a8"/>
    <w:next w:val="aff2"/>
    <w:uiPriority w:val="59"/>
    <w:rsid w:val="00AD59D9"/>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0">
    <w:name w:val="Нет списка314"/>
    <w:next w:val="a9"/>
    <w:uiPriority w:val="99"/>
    <w:semiHidden/>
    <w:unhideWhenUsed/>
    <w:rsid w:val="00AD59D9"/>
  </w:style>
  <w:style w:type="numbering" w:customStyle="1" w:styleId="4130">
    <w:name w:val="Нет списка413"/>
    <w:next w:val="a9"/>
    <w:uiPriority w:val="99"/>
    <w:semiHidden/>
    <w:unhideWhenUsed/>
    <w:rsid w:val="00AD59D9"/>
  </w:style>
  <w:style w:type="numbering" w:customStyle="1" w:styleId="5120">
    <w:name w:val="Нет списка512"/>
    <w:next w:val="a9"/>
    <w:uiPriority w:val="99"/>
    <w:semiHidden/>
    <w:unhideWhenUsed/>
    <w:rsid w:val="00AD59D9"/>
  </w:style>
  <w:style w:type="numbering" w:customStyle="1" w:styleId="6120">
    <w:name w:val="Нет списка612"/>
    <w:next w:val="a9"/>
    <w:uiPriority w:val="99"/>
    <w:semiHidden/>
    <w:unhideWhenUsed/>
    <w:rsid w:val="00AD59D9"/>
  </w:style>
  <w:style w:type="numbering" w:customStyle="1" w:styleId="7110">
    <w:name w:val="Нет списка711"/>
    <w:next w:val="a9"/>
    <w:uiPriority w:val="99"/>
    <w:semiHidden/>
    <w:unhideWhenUsed/>
    <w:rsid w:val="00AD59D9"/>
  </w:style>
  <w:style w:type="numbering" w:customStyle="1" w:styleId="8100">
    <w:name w:val="Нет списка810"/>
    <w:next w:val="a9"/>
    <w:uiPriority w:val="99"/>
    <w:semiHidden/>
    <w:unhideWhenUsed/>
    <w:rsid w:val="00AD59D9"/>
  </w:style>
  <w:style w:type="numbering" w:customStyle="1" w:styleId="9100">
    <w:name w:val="Нет списка910"/>
    <w:next w:val="a9"/>
    <w:uiPriority w:val="99"/>
    <w:semiHidden/>
    <w:unhideWhenUsed/>
    <w:rsid w:val="00AD59D9"/>
  </w:style>
  <w:style w:type="numbering" w:customStyle="1" w:styleId="10100">
    <w:name w:val="Нет списка1010"/>
    <w:next w:val="a9"/>
    <w:uiPriority w:val="99"/>
    <w:semiHidden/>
    <w:unhideWhenUsed/>
    <w:rsid w:val="00AD59D9"/>
  </w:style>
  <w:style w:type="numbering" w:customStyle="1" w:styleId="1115">
    <w:name w:val="Нет списка1115"/>
    <w:next w:val="a9"/>
    <w:uiPriority w:val="99"/>
    <w:semiHidden/>
    <w:unhideWhenUsed/>
    <w:rsid w:val="00AD59D9"/>
  </w:style>
  <w:style w:type="numbering" w:customStyle="1" w:styleId="1213">
    <w:name w:val="Нет списка1213"/>
    <w:next w:val="a9"/>
    <w:uiPriority w:val="99"/>
    <w:semiHidden/>
    <w:unhideWhenUsed/>
    <w:rsid w:val="00AD59D9"/>
  </w:style>
  <w:style w:type="numbering" w:customStyle="1" w:styleId="13110">
    <w:name w:val="Нет списка1311"/>
    <w:next w:val="a9"/>
    <w:uiPriority w:val="99"/>
    <w:semiHidden/>
    <w:unhideWhenUsed/>
    <w:rsid w:val="00AD59D9"/>
  </w:style>
  <w:style w:type="numbering" w:customStyle="1" w:styleId="WWNum1211">
    <w:name w:val="WWNum1211"/>
    <w:basedOn w:val="a9"/>
    <w:rsid w:val="00AD59D9"/>
  </w:style>
  <w:style w:type="numbering" w:customStyle="1" w:styleId="WWNum39">
    <w:name w:val="WWNum39"/>
    <w:basedOn w:val="a9"/>
    <w:rsid w:val="00AD59D9"/>
  </w:style>
  <w:style w:type="numbering" w:customStyle="1" w:styleId="WWNum58">
    <w:name w:val="WWNum58"/>
    <w:basedOn w:val="a9"/>
    <w:rsid w:val="00AD59D9"/>
  </w:style>
  <w:style w:type="numbering" w:customStyle="1" w:styleId="WWNum69">
    <w:name w:val="WWNum69"/>
    <w:basedOn w:val="a9"/>
    <w:rsid w:val="00AD59D9"/>
  </w:style>
  <w:style w:type="numbering" w:customStyle="1" w:styleId="WWNum88">
    <w:name w:val="WWNum88"/>
    <w:basedOn w:val="a9"/>
    <w:rsid w:val="00AD59D9"/>
  </w:style>
  <w:style w:type="numbering" w:customStyle="1" w:styleId="WWNum98">
    <w:name w:val="WWNum98"/>
    <w:basedOn w:val="a9"/>
    <w:rsid w:val="00AD59D9"/>
  </w:style>
  <w:style w:type="numbering" w:customStyle="1" w:styleId="WWNum108">
    <w:name w:val="WWNum108"/>
    <w:basedOn w:val="a9"/>
    <w:rsid w:val="00AD59D9"/>
  </w:style>
  <w:style w:type="numbering" w:customStyle="1" w:styleId="WWNum118">
    <w:name w:val="WWNum118"/>
    <w:basedOn w:val="a9"/>
    <w:rsid w:val="00AD59D9"/>
  </w:style>
  <w:style w:type="numbering" w:customStyle="1" w:styleId="WWNum168">
    <w:name w:val="WWNum168"/>
    <w:basedOn w:val="a9"/>
    <w:rsid w:val="00AD59D9"/>
  </w:style>
  <w:style w:type="numbering" w:customStyle="1" w:styleId="14100">
    <w:name w:val="Нет списка1410"/>
    <w:next w:val="a9"/>
    <w:uiPriority w:val="99"/>
    <w:semiHidden/>
    <w:unhideWhenUsed/>
    <w:rsid w:val="00AD59D9"/>
  </w:style>
  <w:style w:type="numbering" w:customStyle="1" w:styleId="15100">
    <w:name w:val="Нет списка1510"/>
    <w:next w:val="a9"/>
    <w:uiPriority w:val="99"/>
    <w:semiHidden/>
    <w:unhideWhenUsed/>
    <w:rsid w:val="00AD59D9"/>
  </w:style>
  <w:style w:type="numbering" w:customStyle="1" w:styleId="WW8Num129">
    <w:name w:val="WW8Num129"/>
    <w:qFormat/>
    <w:rsid w:val="00AD59D9"/>
  </w:style>
  <w:style w:type="numbering" w:customStyle="1" w:styleId="WW8Num228">
    <w:name w:val="WW8Num228"/>
    <w:qFormat/>
    <w:rsid w:val="00AD59D9"/>
  </w:style>
  <w:style w:type="numbering" w:customStyle="1" w:styleId="WW8Num38">
    <w:name w:val="WW8Num38"/>
    <w:qFormat/>
    <w:rsid w:val="00AD59D9"/>
  </w:style>
  <w:style w:type="numbering" w:customStyle="1" w:styleId="WW8Num48">
    <w:name w:val="WW8Num48"/>
    <w:qFormat/>
    <w:rsid w:val="00AD59D9"/>
  </w:style>
  <w:style w:type="numbering" w:customStyle="1" w:styleId="WW8Num58">
    <w:name w:val="WW8Num58"/>
    <w:qFormat/>
    <w:rsid w:val="00AD59D9"/>
  </w:style>
  <w:style w:type="numbering" w:customStyle="1" w:styleId="WW8Num68">
    <w:name w:val="WW8Num68"/>
    <w:qFormat/>
    <w:rsid w:val="00AD59D9"/>
  </w:style>
  <w:style w:type="numbering" w:customStyle="1" w:styleId="WW8Num78">
    <w:name w:val="WW8Num78"/>
    <w:qFormat/>
    <w:rsid w:val="00AD59D9"/>
  </w:style>
  <w:style w:type="numbering" w:customStyle="1" w:styleId="WW8Num88">
    <w:name w:val="WW8Num88"/>
    <w:qFormat/>
    <w:rsid w:val="00AD59D9"/>
  </w:style>
  <w:style w:type="numbering" w:customStyle="1" w:styleId="WW8Num98">
    <w:name w:val="WW8Num98"/>
    <w:qFormat/>
    <w:rsid w:val="00AD59D9"/>
  </w:style>
  <w:style w:type="numbering" w:customStyle="1" w:styleId="WW8Num108">
    <w:name w:val="WW8Num108"/>
    <w:qFormat/>
    <w:rsid w:val="00AD59D9"/>
  </w:style>
  <w:style w:type="numbering" w:customStyle="1" w:styleId="WW8Num1112">
    <w:name w:val="WW8Num1112"/>
    <w:qFormat/>
    <w:rsid w:val="00AD59D9"/>
  </w:style>
  <w:style w:type="numbering" w:customStyle="1" w:styleId="WW8Num1210">
    <w:name w:val="WW8Num1210"/>
    <w:qFormat/>
    <w:rsid w:val="00AD59D9"/>
  </w:style>
  <w:style w:type="numbering" w:customStyle="1" w:styleId="WW8Num138">
    <w:name w:val="WW8Num138"/>
    <w:qFormat/>
    <w:rsid w:val="00AD59D9"/>
  </w:style>
  <w:style w:type="numbering" w:customStyle="1" w:styleId="WW8Num148">
    <w:name w:val="WW8Num148"/>
    <w:qFormat/>
    <w:rsid w:val="00AD59D9"/>
  </w:style>
  <w:style w:type="numbering" w:customStyle="1" w:styleId="WW8Num158">
    <w:name w:val="WW8Num158"/>
    <w:qFormat/>
    <w:rsid w:val="00AD59D9"/>
  </w:style>
  <w:style w:type="numbering" w:customStyle="1" w:styleId="WW8Num168">
    <w:name w:val="WW8Num168"/>
    <w:qFormat/>
    <w:rsid w:val="00AD59D9"/>
  </w:style>
  <w:style w:type="numbering" w:customStyle="1" w:styleId="WW8Num178">
    <w:name w:val="WW8Num178"/>
    <w:qFormat/>
    <w:rsid w:val="00AD59D9"/>
  </w:style>
  <w:style w:type="numbering" w:customStyle="1" w:styleId="WW8Num188">
    <w:name w:val="WW8Num188"/>
    <w:qFormat/>
    <w:rsid w:val="00AD59D9"/>
  </w:style>
  <w:style w:type="numbering" w:customStyle="1" w:styleId="WW8Num198">
    <w:name w:val="WW8Num198"/>
    <w:qFormat/>
    <w:rsid w:val="00AD59D9"/>
  </w:style>
  <w:style w:type="numbering" w:customStyle="1" w:styleId="WW8Num208">
    <w:name w:val="WW8Num208"/>
    <w:qFormat/>
    <w:rsid w:val="00AD59D9"/>
  </w:style>
  <w:style w:type="numbering" w:customStyle="1" w:styleId="WW8Num2112">
    <w:name w:val="WW8Num2112"/>
    <w:qFormat/>
    <w:rsid w:val="00AD59D9"/>
  </w:style>
  <w:style w:type="numbering" w:customStyle="1" w:styleId="WW8Num229">
    <w:name w:val="WW8Num229"/>
    <w:qFormat/>
    <w:rsid w:val="00AD59D9"/>
  </w:style>
  <w:style w:type="numbering" w:customStyle="1" w:styleId="WW8Num238">
    <w:name w:val="WW8Num238"/>
    <w:qFormat/>
    <w:rsid w:val="00AD59D9"/>
  </w:style>
  <w:style w:type="numbering" w:customStyle="1" w:styleId="WW8Num248">
    <w:name w:val="WW8Num248"/>
    <w:qFormat/>
    <w:rsid w:val="00AD59D9"/>
  </w:style>
  <w:style w:type="numbering" w:customStyle="1" w:styleId="WW8Num258">
    <w:name w:val="WW8Num258"/>
    <w:qFormat/>
    <w:rsid w:val="00AD59D9"/>
  </w:style>
  <w:style w:type="numbering" w:customStyle="1" w:styleId="WW8Num268">
    <w:name w:val="WW8Num268"/>
    <w:qFormat/>
    <w:rsid w:val="00AD59D9"/>
  </w:style>
  <w:style w:type="numbering" w:customStyle="1" w:styleId="WW8Num278">
    <w:name w:val="WW8Num278"/>
    <w:qFormat/>
    <w:rsid w:val="00AD59D9"/>
  </w:style>
  <w:style w:type="numbering" w:customStyle="1" w:styleId="WW8Num288">
    <w:name w:val="WW8Num288"/>
    <w:qFormat/>
    <w:rsid w:val="00AD59D9"/>
  </w:style>
  <w:style w:type="numbering" w:customStyle="1" w:styleId="WWNum178">
    <w:name w:val="WWNum178"/>
    <w:basedOn w:val="a9"/>
    <w:rsid w:val="00AD59D9"/>
  </w:style>
  <w:style w:type="numbering" w:customStyle="1" w:styleId="WWNum138">
    <w:name w:val="WWNum138"/>
    <w:basedOn w:val="a9"/>
    <w:rsid w:val="00AD59D9"/>
  </w:style>
  <w:style w:type="numbering" w:customStyle="1" w:styleId="900">
    <w:name w:val="Нет списка90"/>
    <w:next w:val="a9"/>
    <w:uiPriority w:val="99"/>
    <w:semiHidden/>
    <w:unhideWhenUsed/>
    <w:rsid w:val="00D84124"/>
  </w:style>
  <w:style w:type="table" w:customStyle="1" w:styleId="591">
    <w:name w:val="Сетка таблицы59"/>
    <w:basedOn w:val="a8"/>
    <w:next w:val="aff2"/>
    <w:uiPriority w:val="59"/>
    <w:rsid w:val="00D8412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0"/>
    <w:uiPriority w:val="2"/>
    <w:semiHidden/>
    <w:unhideWhenUsed/>
    <w:qFormat/>
    <w:rsid w:val="00D84124"/>
    <w:pPr>
      <w:widowControl w:val="0"/>
      <w:autoSpaceDE w:val="0"/>
      <w:autoSpaceDN w:val="0"/>
      <w:ind w:firstLine="709"/>
      <w:jc w:val="both"/>
    </w:pPr>
    <w:rPr>
      <w:sz w:val="22"/>
      <w:szCs w:val="22"/>
      <w:lang w:val="en-US" w:eastAsia="en-US"/>
    </w:rPr>
    <w:tblPr>
      <w:tblInd w:w="0" w:type="dxa"/>
      <w:tblCellMar>
        <w:top w:w="0" w:type="dxa"/>
        <w:left w:w="0" w:type="dxa"/>
        <w:bottom w:w="0" w:type="dxa"/>
        <w:right w:w="0" w:type="dxa"/>
      </w:tblCellMar>
    </w:tblPr>
  </w:style>
  <w:style w:type="table" w:customStyle="1" w:styleId="1280">
    <w:name w:val="Сетка таблицы128"/>
    <w:basedOn w:val="a8"/>
    <w:next w:val="aff2"/>
    <w:uiPriority w:val="59"/>
    <w:rsid w:val="00D84124"/>
    <w:pPr>
      <w:ind w:firstLine="709"/>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0">
    <w:name w:val="Нет списка150"/>
    <w:next w:val="a9"/>
    <w:uiPriority w:val="99"/>
    <w:semiHidden/>
    <w:unhideWhenUsed/>
    <w:rsid w:val="00D84124"/>
  </w:style>
  <w:style w:type="numbering" w:customStyle="1" w:styleId="2180">
    <w:name w:val="Нет списка218"/>
    <w:next w:val="a9"/>
    <w:uiPriority w:val="99"/>
    <w:semiHidden/>
    <w:unhideWhenUsed/>
    <w:rsid w:val="00D84124"/>
  </w:style>
  <w:style w:type="table" w:customStyle="1" w:styleId="227">
    <w:name w:val="Сетка таблицы227"/>
    <w:basedOn w:val="a8"/>
    <w:next w:val="aff2"/>
    <w:uiPriority w:val="59"/>
    <w:rsid w:val="00D84124"/>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
    <w:name w:val="Нет списка315"/>
    <w:next w:val="a9"/>
    <w:uiPriority w:val="99"/>
    <w:semiHidden/>
    <w:unhideWhenUsed/>
    <w:rsid w:val="00D84124"/>
  </w:style>
  <w:style w:type="numbering" w:customStyle="1" w:styleId="4140">
    <w:name w:val="Нет списка414"/>
    <w:next w:val="a9"/>
    <w:uiPriority w:val="99"/>
    <w:semiHidden/>
    <w:unhideWhenUsed/>
    <w:rsid w:val="00D84124"/>
  </w:style>
  <w:style w:type="numbering" w:customStyle="1" w:styleId="5130">
    <w:name w:val="Нет списка513"/>
    <w:next w:val="a9"/>
    <w:uiPriority w:val="99"/>
    <w:semiHidden/>
    <w:unhideWhenUsed/>
    <w:rsid w:val="00D84124"/>
  </w:style>
  <w:style w:type="numbering" w:customStyle="1" w:styleId="6130">
    <w:name w:val="Нет списка613"/>
    <w:next w:val="a9"/>
    <w:uiPriority w:val="99"/>
    <w:semiHidden/>
    <w:unhideWhenUsed/>
    <w:rsid w:val="00D84124"/>
  </w:style>
  <w:style w:type="numbering" w:customStyle="1" w:styleId="7120">
    <w:name w:val="Нет списка712"/>
    <w:next w:val="a9"/>
    <w:uiPriority w:val="99"/>
    <w:semiHidden/>
    <w:unhideWhenUsed/>
    <w:rsid w:val="00D84124"/>
  </w:style>
  <w:style w:type="numbering" w:customStyle="1" w:styleId="8110">
    <w:name w:val="Нет списка811"/>
    <w:next w:val="a9"/>
    <w:uiPriority w:val="99"/>
    <w:semiHidden/>
    <w:unhideWhenUsed/>
    <w:rsid w:val="00D84124"/>
  </w:style>
  <w:style w:type="numbering" w:customStyle="1" w:styleId="9110">
    <w:name w:val="Нет списка911"/>
    <w:next w:val="a9"/>
    <w:uiPriority w:val="99"/>
    <w:semiHidden/>
    <w:unhideWhenUsed/>
    <w:rsid w:val="00D84124"/>
  </w:style>
  <w:style w:type="numbering" w:customStyle="1" w:styleId="1011">
    <w:name w:val="Нет списка1011"/>
    <w:next w:val="a9"/>
    <w:uiPriority w:val="99"/>
    <w:semiHidden/>
    <w:unhideWhenUsed/>
    <w:rsid w:val="00D84124"/>
  </w:style>
  <w:style w:type="numbering" w:customStyle="1" w:styleId="1116">
    <w:name w:val="Нет списка1116"/>
    <w:next w:val="a9"/>
    <w:uiPriority w:val="99"/>
    <w:semiHidden/>
    <w:unhideWhenUsed/>
    <w:rsid w:val="00D84124"/>
  </w:style>
  <w:style w:type="numbering" w:customStyle="1" w:styleId="1214">
    <w:name w:val="Нет списка1214"/>
    <w:next w:val="a9"/>
    <w:uiPriority w:val="99"/>
    <w:semiHidden/>
    <w:unhideWhenUsed/>
    <w:rsid w:val="00D84124"/>
  </w:style>
  <w:style w:type="numbering" w:customStyle="1" w:styleId="1312">
    <w:name w:val="Нет списка1312"/>
    <w:next w:val="a9"/>
    <w:uiPriority w:val="99"/>
    <w:semiHidden/>
    <w:unhideWhenUsed/>
    <w:rsid w:val="00D84124"/>
  </w:style>
  <w:style w:type="numbering" w:customStyle="1" w:styleId="WWNum1212">
    <w:name w:val="WWNum1212"/>
    <w:basedOn w:val="a9"/>
    <w:rsid w:val="00D84124"/>
  </w:style>
  <w:style w:type="numbering" w:customStyle="1" w:styleId="WWNum310">
    <w:name w:val="WWNum310"/>
    <w:basedOn w:val="a9"/>
    <w:rsid w:val="00D84124"/>
  </w:style>
  <w:style w:type="numbering" w:customStyle="1" w:styleId="WWNum59">
    <w:name w:val="WWNum59"/>
    <w:basedOn w:val="a9"/>
    <w:rsid w:val="00D84124"/>
  </w:style>
  <w:style w:type="numbering" w:customStyle="1" w:styleId="WWNum610">
    <w:name w:val="WWNum610"/>
    <w:basedOn w:val="a9"/>
    <w:rsid w:val="00D84124"/>
  </w:style>
  <w:style w:type="numbering" w:customStyle="1" w:styleId="WWNum89">
    <w:name w:val="WWNum89"/>
    <w:basedOn w:val="a9"/>
    <w:rsid w:val="00D84124"/>
  </w:style>
  <w:style w:type="numbering" w:customStyle="1" w:styleId="WWNum99">
    <w:name w:val="WWNum99"/>
    <w:basedOn w:val="a9"/>
    <w:rsid w:val="00D84124"/>
  </w:style>
  <w:style w:type="numbering" w:customStyle="1" w:styleId="WWNum109">
    <w:name w:val="WWNum109"/>
    <w:basedOn w:val="a9"/>
    <w:rsid w:val="00D84124"/>
  </w:style>
  <w:style w:type="numbering" w:customStyle="1" w:styleId="WWNum119">
    <w:name w:val="WWNum119"/>
    <w:basedOn w:val="a9"/>
    <w:rsid w:val="00D84124"/>
  </w:style>
  <w:style w:type="numbering" w:customStyle="1" w:styleId="WWNum169">
    <w:name w:val="WWNum169"/>
    <w:basedOn w:val="a9"/>
    <w:rsid w:val="00D84124"/>
  </w:style>
  <w:style w:type="numbering" w:customStyle="1" w:styleId="1411">
    <w:name w:val="Нет списка1411"/>
    <w:next w:val="a9"/>
    <w:uiPriority w:val="99"/>
    <w:semiHidden/>
    <w:unhideWhenUsed/>
    <w:rsid w:val="00D84124"/>
  </w:style>
  <w:style w:type="numbering" w:customStyle="1" w:styleId="1511">
    <w:name w:val="Нет списка1511"/>
    <w:next w:val="a9"/>
    <w:uiPriority w:val="99"/>
    <w:semiHidden/>
    <w:unhideWhenUsed/>
    <w:rsid w:val="00D84124"/>
  </w:style>
  <w:style w:type="numbering" w:customStyle="1" w:styleId="WW8Num130">
    <w:name w:val="WW8Num130"/>
    <w:qFormat/>
    <w:rsid w:val="00D84124"/>
  </w:style>
  <w:style w:type="numbering" w:customStyle="1" w:styleId="WW8Num230">
    <w:name w:val="WW8Num230"/>
    <w:qFormat/>
    <w:rsid w:val="00D84124"/>
  </w:style>
  <w:style w:type="numbering" w:customStyle="1" w:styleId="WW8Num39">
    <w:name w:val="WW8Num39"/>
    <w:qFormat/>
    <w:rsid w:val="00D84124"/>
  </w:style>
  <w:style w:type="numbering" w:customStyle="1" w:styleId="WW8Num49">
    <w:name w:val="WW8Num49"/>
    <w:qFormat/>
    <w:rsid w:val="00D84124"/>
  </w:style>
  <w:style w:type="numbering" w:customStyle="1" w:styleId="WW8Num59">
    <w:name w:val="WW8Num59"/>
    <w:qFormat/>
    <w:rsid w:val="00D84124"/>
  </w:style>
  <w:style w:type="numbering" w:customStyle="1" w:styleId="WW8Num69">
    <w:name w:val="WW8Num69"/>
    <w:qFormat/>
    <w:rsid w:val="00D84124"/>
  </w:style>
  <w:style w:type="numbering" w:customStyle="1" w:styleId="WW8Num79">
    <w:name w:val="WW8Num79"/>
    <w:qFormat/>
    <w:rsid w:val="00D84124"/>
  </w:style>
  <w:style w:type="numbering" w:customStyle="1" w:styleId="WW8Num89">
    <w:name w:val="WW8Num89"/>
    <w:qFormat/>
    <w:rsid w:val="00D84124"/>
  </w:style>
  <w:style w:type="numbering" w:customStyle="1" w:styleId="WW8Num99">
    <w:name w:val="WW8Num99"/>
    <w:qFormat/>
    <w:rsid w:val="00D84124"/>
  </w:style>
  <w:style w:type="numbering" w:customStyle="1" w:styleId="WW8Num109">
    <w:name w:val="WW8Num109"/>
    <w:qFormat/>
    <w:rsid w:val="00D84124"/>
  </w:style>
  <w:style w:type="numbering" w:customStyle="1" w:styleId="WW8Num1113">
    <w:name w:val="WW8Num1113"/>
    <w:qFormat/>
    <w:rsid w:val="00D84124"/>
  </w:style>
  <w:style w:type="numbering" w:customStyle="1" w:styleId="WW8Num1211">
    <w:name w:val="WW8Num1211"/>
    <w:qFormat/>
    <w:rsid w:val="00D84124"/>
  </w:style>
  <w:style w:type="numbering" w:customStyle="1" w:styleId="WW8Num139">
    <w:name w:val="WW8Num139"/>
    <w:qFormat/>
    <w:rsid w:val="00D84124"/>
  </w:style>
  <w:style w:type="numbering" w:customStyle="1" w:styleId="WW8Num149">
    <w:name w:val="WW8Num149"/>
    <w:qFormat/>
    <w:rsid w:val="00D84124"/>
  </w:style>
  <w:style w:type="numbering" w:customStyle="1" w:styleId="WW8Num159">
    <w:name w:val="WW8Num159"/>
    <w:qFormat/>
    <w:rsid w:val="00D84124"/>
  </w:style>
  <w:style w:type="numbering" w:customStyle="1" w:styleId="WW8Num169">
    <w:name w:val="WW8Num169"/>
    <w:qFormat/>
    <w:rsid w:val="00D84124"/>
  </w:style>
  <w:style w:type="numbering" w:customStyle="1" w:styleId="WW8Num179">
    <w:name w:val="WW8Num179"/>
    <w:qFormat/>
    <w:rsid w:val="00D84124"/>
  </w:style>
  <w:style w:type="numbering" w:customStyle="1" w:styleId="WW8Num189">
    <w:name w:val="WW8Num189"/>
    <w:qFormat/>
    <w:rsid w:val="00D84124"/>
  </w:style>
  <w:style w:type="numbering" w:customStyle="1" w:styleId="WW8Num199">
    <w:name w:val="WW8Num199"/>
    <w:qFormat/>
    <w:rsid w:val="00D84124"/>
  </w:style>
  <w:style w:type="numbering" w:customStyle="1" w:styleId="WW8Num209">
    <w:name w:val="WW8Num209"/>
    <w:qFormat/>
    <w:rsid w:val="00D84124"/>
  </w:style>
  <w:style w:type="numbering" w:customStyle="1" w:styleId="WW8Num2113">
    <w:name w:val="WW8Num2113"/>
    <w:qFormat/>
    <w:rsid w:val="00D84124"/>
  </w:style>
  <w:style w:type="numbering" w:customStyle="1" w:styleId="WW8Num2210">
    <w:name w:val="WW8Num2210"/>
    <w:qFormat/>
    <w:rsid w:val="00D84124"/>
  </w:style>
  <w:style w:type="numbering" w:customStyle="1" w:styleId="WW8Num239">
    <w:name w:val="WW8Num239"/>
    <w:qFormat/>
    <w:rsid w:val="00D84124"/>
  </w:style>
  <w:style w:type="numbering" w:customStyle="1" w:styleId="WW8Num249">
    <w:name w:val="WW8Num249"/>
    <w:qFormat/>
    <w:rsid w:val="00D84124"/>
  </w:style>
  <w:style w:type="numbering" w:customStyle="1" w:styleId="WW8Num259">
    <w:name w:val="WW8Num259"/>
    <w:qFormat/>
    <w:rsid w:val="00D84124"/>
  </w:style>
  <w:style w:type="numbering" w:customStyle="1" w:styleId="WW8Num269">
    <w:name w:val="WW8Num269"/>
    <w:qFormat/>
    <w:rsid w:val="00D84124"/>
  </w:style>
  <w:style w:type="numbering" w:customStyle="1" w:styleId="WW8Num279">
    <w:name w:val="WW8Num279"/>
    <w:qFormat/>
    <w:rsid w:val="00D84124"/>
  </w:style>
  <w:style w:type="numbering" w:customStyle="1" w:styleId="WW8Num289">
    <w:name w:val="WW8Num289"/>
    <w:qFormat/>
    <w:rsid w:val="00D84124"/>
  </w:style>
  <w:style w:type="numbering" w:customStyle="1" w:styleId="WWNum179">
    <w:name w:val="WWNum179"/>
    <w:basedOn w:val="a9"/>
    <w:rsid w:val="00D84124"/>
  </w:style>
  <w:style w:type="numbering" w:customStyle="1" w:styleId="WWNum139">
    <w:name w:val="WWNum139"/>
    <w:basedOn w:val="a9"/>
    <w:rsid w:val="00D84124"/>
  </w:style>
  <w:style w:type="numbering" w:customStyle="1" w:styleId="1000">
    <w:name w:val="Нет списка100"/>
    <w:next w:val="a9"/>
    <w:uiPriority w:val="99"/>
    <w:semiHidden/>
    <w:unhideWhenUsed/>
    <w:rsid w:val="008618FE"/>
  </w:style>
  <w:style w:type="table" w:customStyle="1" w:styleId="601">
    <w:name w:val="Сетка таблицы60"/>
    <w:basedOn w:val="a8"/>
    <w:next w:val="aff2"/>
    <w:uiPriority w:val="59"/>
    <w:rsid w:val="008618F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8618FE"/>
    <w:pPr>
      <w:widowControl w:val="0"/>
      <w:autoSpaceDE w:val="0"/>
      <w:autoSpaceDN w:val="0"/>
      <w:ind w:firstLine="709"/>
      <w:jc w:val="both"/>
    </w:pPr>
    <w:rPr>
      <w:sz w:val="22"/>
      <w:szCs w:val="22"/>
      <w:lang w:val="en-US" w:eastAsia="en-US"/>
    </w:rPr>
    <w:tblPr>
      <w:tblInd w:w="0" w:type="dxa"/>
      <w:tblCellMar>
        <w:top w:w="0" w:type="dxa"/>
        <w:left w:w="0" w:type="dxa"/>
        <w:bottom w:w="0" w:type="dxa"/>
        <w:right w:w="0" w:type="dxa"/>
      </w:tblCellMar>
    </w:tblPr>
  </w:style>
  <w:style w:type="table" w:customStyle="1" w:styleId="1290">
    <w:name w:val="Сетка таблицы129"/>
    <w:basedOn w:val="a8"/>
    <w:next w:val="aff2"/>
    <w:uiPriority w:val="59"/>
    <w:rsid w:val="008618FE"/>
    <w:pPr>
      <w:ind w:firstLine="709"/>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0">
    <w:name w:val="Нет списка160"/>
    <w:next w:val="a9"/>
    <w:uiPriority w:val="99"/>
    <w:semiHidden/>
    <w:unhideWhenUsed/>
    <w:rsid w:val="008618FE"/>
  </w:style>
  <w:style w:type="numbering" w:customStyle="1" w:styleId="2190">
    <w:name w:val="Нет списка219"/>
    <w:next w:val="a9"/>
    <w:uiPriority w:val="99"/>
    <w:semiHidden/>
    <w:unhideWhenUsed/>
    <w:rsid w:val="008618FE"/>
  </w:style>
  <w:style w:type="table" w:customStyle="1" w:styleId="228">
    <w:name w:val="Сетка таблицы228"/>
    <w:basedOn w:val="a8"/>
    <w:next w:val="aff2"/>
    <w:uiPriority w:val="59"/>
    <w:rsid w:val="008618FE"/>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
    <w:name w:val="Нет списка316"/>
    <w:next w:val="a9"/>
    <w:uiPriority w:val="99"/>
    <w:semiHidden/>
    <w:unhideWhenUsed/>
    <w:rsid w:val="008618FE"/>
  </w:style>
  <w:style w:type="numbering" w:customStyle="1" w:styleId="415">
    <w:name w:val="Нет списка415"/>
    <w:next w:val="a9"/>
    <w:uiPriority w:val="99"/>
    <w:semiHidden/>
    <w:unhideWhenUsed/>
    <w:rsid w:val="008618FE"/>
  </w:style>
  <w:style w:type="numbering" w:customStyle="1" w:styleId="514">
    <w:name w:val="Нет списка514"/>
    <w:next w:val="a9"/>
    <w:uiPriority w:val="99"/>
    <w:semiHidden/>
    <w:unhideWhenUsed/>
    <w:rsid w:val="008618FE"/>
  </w:style>
  <w:style w:type="numbering" w:customStyle="1" w:styleId="6140">
    <w:name w:val="Нет списка614"/>
    <w:next w:val="a9"/>
    <w:uiPriority w:val="99"/>
    <w:semiHidden/>
    <w:unhideWhenUsed/>
    <w:rsid w:val="008618FE"/>
  </w:style>
  <w:style w:type="numbering" w:customStyle="1" w:styleId="713">
    <w:name w:val="Нет списка713"/>
    <w:next w:val="a9"/>
    <w:uiPriority w:val="99"/>
    <w:semiHidden/>
    <w:unhideWhenUsed/>
    <w:rsid w:val="008618FE"/>
  </w:style>
  <w:style w:type="numbering" w:customStyle="1" w:styleId="8120">
    <w:name w:val="Нет списка812"/>
    <w:next w:val="a9"/>
    <w:uiPriority w:val="99"/>
    <w:semiHidden/>
    <w:unhideWhenUsed/>
    <w:rsid w:val="008618FE"/>
  </w:style>
  <w:style w:type="numbering" w:customStyle="1" w:styleId="912">
    <w:name w:val="Нет списка912"/>
    <w:next w:val="a9"/>
    <w:uiPriority w:val="99"/>
    <w:semiHidden/>
    <w:unhideWhenUsed/>
    <w:rsid w:val="008618FE"/>
  </w:style>
  <w:style w:type="numbering" w:customStyle="1" w:styleId="1012">
    <w:name w:val="Нет списка1012"/>
    <w:next w:val="a9"/>
    <w:uiPriority w:val="99"/>
    <w:semiHidden/>
    <w:unhideWhenUsed/>
    <w:rsid w:val="008618FE"/>
  </w:style>
  <w:style w:type="numbering" w:customStyle="1" w:styleId="1117">
    <w:name w:val="Нет списка1117"/>
    <w:next w:val="a9"/>
    <w:uiPriority w:val="99"/>
    <w:semiHidden/>
    <w:unhideWhenUsed/>
    <w:rsid w:val="008618FE"/>
  </w:style>
  <w:style w:type="numbering" w:customStyle="1" w:styleId="1215">
    <w:name w:val="Нет списка1215"/>
    <w:next w:val="a9"/>
    <w:uiPriority w:val="99"/>
    <w:semiHidden/>
    <w:unhideWhenUsed/>
    <w:rsid w:val="008618FE"/>
  </w:style>
  <w:style w:type="numbering" w:customStyle="1" w:styleId="1313">
    <w:name w:val="Нет списка1313"/>
    <w:next w:val="a9"/>
    <w:uiPriority w:val="99"/>
    <w:semiHidden/>
    <w:unhideWhenUsed/>
    <w:rsid w:val="008618FE"/>
  </w:style>
  <w:style w:type="numbering" w:customStyle="1" w:styleId="WWNum1213">
    <w:name w:val="WWNum1213"/>
    <w:basedOn w:val="a9"/>
    <w:rsid w:val="008618FE"/>
  </w:style>
  <w:style w:type="numbering" w:customStyle="1" w:styleId="WWNum311">
    <w:name w:val="WWNum311"/>
    <w:basedOn w:val="a9"/>
    <w:rsid w:val="008618FE"/>
  </w:style>
  <w:style w:type="numbering" w:customStyle="1" w:styleId="WWNum510">
    <w:name w:val="WWNum510"/>
    <w:basedOn w:val="a9"/>
    <w:rsid w:val="008618FE"/>
  </w:style>
  <w:style w:type="numbering" w:customStyle="1" w:styleId="WWNum611">
    <w:name w:val="WWNum611"/>
    <w:basedOn w:val="a9"/>
    <w:rsid w:val="008618FE"/>
  </w:style>
  <w:style w:type="numbering" w:customStyle="1" w:styleId="WWNum810">
    <w:name w:val="WWNum810"/>
    <w:basedOn w:val="a9"/>
    <w:rsid w:val="008618FE"/>
  </w:style>
  <w:style w:type="numbering" w:customStyle="1" w:styleId="WWNum910">
    <w:name w:val="WWNum910"/>
    <w:basedOn w:val="a9"/>
    <w:rsid w:val="008618FE"/>
  </w:style>
  <w:style w:type="numbering" w:customStyle="1" w:styleId="WWNum1010">
    <w:name w:val="WWNum1010"/>
    <w:basedOn w:val="a9"/>
    <w:rsid w:val="008618FE"/>
  </w:style>
  <w:style w:type="numbering" w:customStyle="1" w:styleId="WWNum1110">
    <w:name w:val="WWNum1110"/>
    <w:basedOn w:val="a9"/>
    <w:rsid w:val="008618FE"/>
  </w:style>
  <w:style w:type="numbering" w:customStyle="1" w:styleId="WWNum1610">
    <w:name w:val="WWNum1610"/>
    <w:basedOn w:val="a9"/>
    <w:rsid w:val="008618FE"/>
  </w:style>
  <w:style w:type="numbering" w:customStyle="1" w:styleId="1412">
    <w:name w:val="Нет списка1412"/>
    <w:next w:val="a9"/>
    <w:uiPriority w:val="99"/>
    <w:semiHidden/>
    <w:unhideWhenUsed/>
    <w:rsid w:val="008618FE"/>
  </w:style>
  <w:style w:type="numbering" w:customStyle="1" w:styleId="1512">
    <w:name w:val="Нет списка1512"/>
    <w:next w:val="a9"/>
    <w:uiPriority w:val="99"/>
    <w:semiHidden/>
    <w:unhideWhenUsed/>
    <w:rsid w:val="008618FE"/>
  </w:style>
  <w:style w:type="numbering" w:customStyle="1" w:styleId="WW8Num140">
    <w:name w:val="WW8Num140"/>
    <w:qFormat/>
    <w:rsid w:val="008618FE"/>
  </w:style>
  <w:style w:type="numbering" w:customStyle="1" w:styleId="WW8Num240">
    <w:name w:val="WW8Num240"/>
    <w:qFormat/>
    <w:rsid w:val="008618FE"/>
  </w:style>
  <w:style w:type="numbering" w:customStyle="1" w:styleId="WW8Num310">
    <w:name w:val="WW8Num310"/>
    <w:qFormat/>
    <w:rsid w:val="008618FE"/>
  </w:style>
  <w:style w:type="numbering" w:customStyle="1" w:styleId="WW8Num410">
    <w:name w:val="WW8Num410"/>
    <w:qFormat/>
    <w:rsid w:val="008618FE"/>
  </w:style>
  <w:style w:type="numbering" w:customStyle="1" w:styleId="WW8Num510">
    <w:name w:val="WW8Num510"/>
    <w:qFormat/>
    <w:rsid w:val="008618FE"/>
  </w:style>
  <w:style w:type="numbering" w:customStyle="1" w:styleId="WW8Num610">
    <w:name w:val="WW8Num610"/>
    <w:qFormat/>
    <w:rsid w:val="008618FE"/>
  </w:style>
  <w:style w:type="numbering" w:customStyle="1" w:styleId="WW8Num710">
    <w:name w:val="WW8Num710"/>
    <w:qFormat/>
    <w:rsid w:val="008618FE"/>
  </w:style>
  <w:style w:type="numbering" w:customStyle="1" w:styleId="WW8Num810">
    <w:name w:val="WW8Num810"/>
    <w:qFormat/>
    <w:rsid w:val="008618FE"/>
  </w:style>
  <w:style w:type="numbering" w:customStyle="1" w:styleId="WW8Num910">
    <w:name w:val="WW8Num910"/>
    <w:qFormat/>
    <w:rsid w:val="008618FE"/>
  </w:style>
  <w:style w:type="numbering" w:customStyle="1" w:styleId="WW8Num1010">
    <w:name w:val="WW8Num1010"/>
    <w:qFormat/>
    <w:rsid w:val="008618FE"/>
  </w:style>
  <w:style w:type="numbering" w:customStyle="1" w:styleId="WW8Num1114">
    <w:name w:val="WW8Num1114"/>
    <w:qFormat/>
    <w:rsid w:val="008618FE"/>
  </w:style>
  <w:style w:type="numbering" w:customStyle="1" w:styleId="WW8Num1212">
    <w:name w:val="WW8Num1212"/>
    <w:qFormat/>
    <w:rsid w:val="008618FE"/>
  </w:style>
  <w:style w:type="numbering" w:customStyle="1" w:styleId="WW8Num1310">
    <w:name w:val="WW8Num1310"/>
    <w:qFormat/>
    <w:rsid w:val="008618FE"/>
  </w:style>
  <w:style w:type="numbering" w:customStyle="1" w:styleId="WW8Num1410">
    <w:name w:val="WW8Num1410"/>
    <w:qFormat/>
    <w:rsid w:val="008618FE"/>
  </w:style>
  <w:style w:type="numbering" w:customStyle="1" w:styleId="WW8Num1510">
    <w:name w:val="WW8Num1510"/>
    <w:qFormat/>
    <w:rsid w:val="008618FE"/>
  </w:style>
  <w:style w:type="numbering" w:customStyle="1" w:styleId="WW8Num1610">
    <w:name w:val="WW8Num1610"/>
    <w:qFormat/>
    <w:rsid w:val="008618FE"/>
  </w:style>
  <w:style w:type="numbering" w:customStyle="1" w:styleId="WW8Num1710">
    <w:name w:val="WW8Num1710"/>
    <w:qFormat/>
    <w:rsid w:val="008618FE"/>
  </w:style>
  <w:style w:type="numbering" w:customStyle="1" w:styleId="WW8Num1810">
    <w:name w:val="WW8Num1810"/>
    <w:qFormat/>
    <w:rsid w:val="008618FE"/>
  </w:style>
  <w:style w:type="numbering" w:customStyle="1" w:styleId="WW8Num1910">
    <w:name w:val="WW8Num1910"/>
    <w:qFormat/>
    <w:rsid w:val="008618FE"/>
  </w:style>
  <w:style w:type="numbering" w:customStyle="1" w:styleId="WW8Num2010">
    <w:name w:val="WW8Num2010"/>
    <w:qFormat/>
    <w:rsid w:val="008618FE"/>
  </w:style>
  <w:style w:type="numbering" w:customStyle="1" w:styleId="WW8Num2114">
    <w:name w:val="WW8Num2114"/>
    <w:qFormat/>
    <w:rsid w:val="008618FE"/>
  </w:style>
  <w:style w:type="numbering" w:customStyle="1" w:styleId="WW8Num2211">
    <w:name w:val="WW8Num2211"/>
    <w:qFormat/>
    <w:rsid w:val="008618FE"/>
  </w:style>
  <w:style w:type="numbering" w:customStyle="1" w:styleId="WW8Num2310">
    <w:name w:val="WW8Num2310"/>
    <w:qFormat/>
    <w:rsid w:val="008618FE"/>
  </w:style>
  <w:style w:type="numbering" w:customStyle="1" w:styleId="WW8Num2410">
    <w:name w:val="WW8Num2410"/>
    <w:qFormat/>
    <w:rsid w:val="008618FE"/>
  </w:style>
  <w:style w:type="numbering" w:customStyle="1" w:styleId="WW8Num2510">
    <w:name w:val="WW8Num2510"/>
    <w:qFormat/>
    <w:rsid w:val="008618FE"/>
  </w:style>
  <w:style w:type="numbering" w:customStyle="1" w:styleId="WW8Num2610">
    <w:name w:val="WW8Num2610"/>
    <w:qFormat/>
    <w:rsid w:val="008618FE"/>
  </w:style>
  <w:style w:type="numbering" w:customStyle="1" w:styleId="WW8Num2710">
    <w:name w:val="WW8Num2710"/>
    <w:qFormat/>
    <w:rsid w:val="008618FE"/>
  </w:style>
  <w:style w:type="numbering" w:customStyle="1" w:styleId="WW8Num2810">
    <w:name w:val="WW8Num2810"/>
    <w:qFormat/>
    <w:rsid w:val="008618FE"/>
  </w:style>
  <w:style w:type="numbering" w:customStyle="1" w:styleId="WWNum1710">
    <w:name w:val="WWNum1710"/>
    <w:basedOn w:val="a9"/>
    <w:rsid w:val="008618FE"/>
  </w:style>
  <w:style w:type="numbering" w:customStyle="1" w:styleId="WWNum1310">
    <w:name w:val="WWNum1310"/>
    <w:basedOn w:val="a9"/>
    <w:rsid w:val="008618FE"/>
  </w:style>
  <w:style w:type="numbering" w:customStyle="1" w:styleId="1610">
    <w:name w:val="Нет списка161"/>
    <w:next w:val="a9"/>
    <w:uiPriority w:val="99"/>
    <w:semiHidden/>
    <w:unhideWhenUsed/>
    <w:rsid w:val="00A7008F"/>
  </w:style>
  <w:style w:type="table" w:customStyle="1" w:styleId="651">
    <w:name w:val="Сетка таблицы65"/>
    <w:basedOn w:val="a8"/>
    <w:next w:val="aff2"/>
    <w:uiPriority w:val="59"/>
    <w:rsid w:val="00A7008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semiHidden/>
    <w:unhideWhenUsed/>
    <w:qFormat/>
    <w:rsid w:val="00A7008F"/>
    <w:pPr>
      <w:widowControl w:val="0"/>
      <w:autoSpaceDE w:val="0"/>
      <w:autoSpaceDN w:val="0"/>
      <w:ind w:firstLine="709"/>
      <w:jc w:val="both"/>
    </w:pPr>
    <w:rPr>
      <w:sz w:val="22"/>
      <w:szCs w:val="22"/>
      <w:lang w:val="en-US" w:eastAsia="en-US"/>
    </w:rPr>
    <w:tblPr>
      <w:tblInd w:w="0" w:type="dxa"/>
      <w:tblCellMar>
        <w:top w:w="0" w:type="dxa"/>
        <w:left w:w="0" w:type="dxa"/>
        <w:bottom w:w="0" w:type="dxa"/>
        <w:right w:w="0" w:type="dxa"/>
      </w:tblCellMar>
    </w:tblPr>
  </w:style>
  <w:style w:type="table" w:customStyle="1" w:styleId="1301">
    <w:name w:val="Сетка таблицы130"/>
    <w:basedOn w:val="a8"/>
    <w:next w:val="aff2"/>
    <w:uiPriority w:val="59"/>
    <w:rsid w:val="00A7008F"/>
    <w:pPr>
      <w:ind w:firstLine="709"/>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0">
    <w:name w:val="Нет списка162"/>
    <w:next w:val="a9"/>
    <w:uiPriority w:val="99"/>
    <w:semiHidden/>
    <w:unhideWhenUsed/>
    <w:rsid w:val="00A7008F"/>
  </w:style>
  <w:style w:type="numbering" w:customStyle="1" w:styleId="2201">
    <w:name w:val="Нет списка220"/>
    <w:next w:val="a9"/>
    <w:uiPriority w:val="99"/>
    <w:semiHidden/>
    <w:unhideWhenUsed/>
    <w:rsid w:val="00A7008F"/>
  </w:style>
  <w:style w:type="table" w:customStyle="1" w:styleId="229">
    <w:name w:val="Сетка таблицы229"/>
    <w:basedOn w:val="a8"/>
    <w:next w:val="aff2"/>
    <w:uiPriority w:val="59"/>
    <w:rsid w:val="00A7008F"/>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7">
    <w:name w:val="Нет списка317"/>
    <w:next w:val="a9"/>
    <w:uiPriority w:val="99"/>
    <w:semiHidden/>
    <w:unhideWhenUsed/>
    <w:rsid w:val="00A7008F"/>
  </w:style>
  <w:style w:type="numbering" w:customStyle="1" w:styleId="416">
    <w:name w:val="Нет списка416"/>
    <w:next w:val="a9"/>
    <w:uiPriority w:val="99"/>
    <w:semiHidden/>
    <w:unhideWhenUsed/>
    <w:rsid w:val="00A7008F"/>
  </w:style>
  <w:style w:type="numbering" w:customStyle="1" w:styleId="515">
    <w:name w:val="Нет списка515"/>
    <w:next w:val="a9"/>
    <w:uiPriority w:val="99"/>
    <w:semiHidden/>
    <w:unhideWhenUsed/>
    <w:rsid w:val="00A7008F"/>
  </w:style>
  <w:style w:type="numbering" w:customStyle="1" w:styleId="615">
    <w:name w:val="Нет списка615"/>
    <w:next w:val="a9"/>
    <w:uiPriority w:val="99"/>
    <w:semiHidden/>
    <w:unhideWhenUsed/>
    <w:rsid w:val="00A7008F"/>
  </w:style>
  <w:style w:type="numbering" w:customStyle="1" w:styleId="714">
    <w:name w:val="Нет списка714"/>
    <w:next w:val="a9"/>
    <w:uiPriority w:val="99"/>
    <w:semiHidden/>
    <w:unhideWhenUsed/>
    <w:rsid w:val="00A7008F"/>
  </w:style>
  <w:style w:type="numbering" w:customStyle="1" w:styleId="813">
    <w:name w:val="Нет списка813"/>
    <w:next w:val="a9"/>
    <w:uiPriority w:val="99"/>
    <w:semiHidden/>
    <w:unhideWhenUsed/>
    <w:rsid w:val="00A7008F"/>
  </w:style>
  <w:style w:type="numbering" w:customStyle="1" w:styleId="913">
    <w:name w:val="Нет списка913"/>
    <w:next w:val="a9"/>
    <w:uiPriority w:val="99"/>
    <w:semiHidden/>
    <w:unhideWhenUsed/>
    <w:rsid w:val="00A7008F"/>
  </w:style>
  <w:style w:type="numbering" w:customStyle="1" w:styleId="1013">
    <w:name w:val="Нет списка1013"/>
    <w:next w:val="a9"/>
    <w:uiPriority w:val="99"/>
    <w:semiHidden/>
    <w:unhideWhenUsed/>
    <w:rsid w:val="00A7008F"/>
  </w:style>
  <w:style w:type="numbering" w:customStyle="1" w:styleId="1118">
    <w:name w:val="Нет списка1118"/>
    <w:next w:val="a9"/>
    <w:uiPriority w:val="99"/>
    <w:semiHidden/>
    <w:unhideWhenUsed/>
    <w:rsid w:val="00A7008F"/>
  </w:style>
  <w:style w:type="numbering" w:customStyle="1" w:styleId="1216">
    <w:name w:val="Нет списка1216"/>
    <w:next w:val="a9"/>
    <w:uiPriority w:val="99"/>
    <w:semiHidden/>
    <w:unhideWhenUsed/>
    <w:rsid w:val="00A7008F"/>
  </w:style>
  <w:style w:type="numbering" w:customStyle="1" w:styleId="1314">
    <w:name w:val="Нет списка1314"/>
    <w:next w:val="a9"/>
    <w:uiPriority w:val="99"/>
    <w:semiHidden/>
    <w:unhideWhenUsed/>
    <w:rsid w:val="00A7008F"/>
  </w:style>
  <w:style w:type="numbering" w:customStyle="1" w:styleId="WWNum1214">
    <w:name w:val="WWNum1214"/>
    <w:basedOn w:val="a9"/>
    <w:rsid w:val="00A7008F"/>
    <w:pPr>
      <w:numPr>
        <w:numId w:val="13"/>
      </w:numPr>
    </w:pPr>
  </w:style>
  <w:style w:type="numbering" w:customStyle="1" w:styleId="WWNum312">
    <w:name w:val="WWNum312"/>
    <w:basedOn w:val="a9"/>
    <w:rsid w:val="00A7008F"/>
    <w:pPr>
      <w:numPr>
        <w:numId w:val="14"/>
      </w:numPr>
    </w:pPr>
  </w:style>
  <w:style w:type="numbering" w:customStyle="1" w:styleId="WWNum511">
    <w:name w:val="WWNum511"/>
    <w:basedOn w:val="a9"/>
    <w:rsid w:val="00A7008F"/>
    <w:pPr>
      <w:numPr>
        <w:numId w:val="15"/>
      </w:numPr>
    </w:pPr>
  </w:style>
  <w:style w:type="numbering" w:customStyle="1" w:styleId="WWNum612">
    <w:name w:val="WWNum612"/>
    <w:basedOn w:val="a9"/>
    <w:rsid w:val="00A7008F"/>
    <w:pPr>
      <w:numPr>
        <w:numId w:val="16"/>
      </w:numPr>
    </w:pPr>
  </w:style>
  <w:style w:type="numbering" w:customStyle="1" w:styleId="WWNum811">
    <w:name w:val="WWNum811"/>
    <w:basedOn w:val="a9"/>
    <w:rsid w:val="00A7008F"/>
    <w:pPr>
      <w:numPr>
        <w:numId w:val="17"/>
      </w:numPr>
    </w:pPr>
  </w:style>
  <w:style w:type="numbering" w:customStyle="1" w:styleId="WWNum911">
    <w:name w:val="WWNum911"/>
    <w:basedOn w:val="a9"/>
    <w:rsid w:val="00A7008F"/>
    <w:pPr>
      <w:numPr>
        <w:numId w:val="18"/>
      </w:numPr>
    </w:pPr>
  </w:style>
  <w:style w:type="numbering" w:customStyle="1" w:styleId="WWNum1011">
    <w:name w:val="WWNum1011"/>
    <w:basedOn w:val="a9"/>
    <w:rsid w:val="00A7008F"/>
    <w:pPr>
      <w:numPr>
        <w:numId w:val="19"/>
      </w:numPr>
    </w:pPr>
  </w:style>
  <w:style w:type="numbering" w:customStyle="1" w:styleId="WWNum1111">
    <w:name w:val="WWNum1111"/>
    <w:basedOn w:val="a9"/>
    <w:rsid w:val="00A7008F"/>
    <w:pPr>
      <w:numPr>
        <w:numId w:val="20"/>
      </w:numPr>
    </w:pPr>
  </w:style>
  <w:style w:type="numbering" w:customStyle="1" w:styleId="WWNum1611">
    <w:name w:val="WWNum1611"/>
    <w:basedOn w:val="a9"/>
    <w:rsid w:val="00A7008F"/>
    <w:pPr>
      <w:numPr>
        <w:numId w:val="21"/>
      </w:numPr>
    </w:pPr>
  </w:style>
  <w:style w:type="numbering" w:customStyle="1" w:styleId="1413">
    <w:name w:val="Нет списка1413"/>
    <w:next w:val="a9"/>
    <w:uiPriority w:val="99"/>
    <w:semiHidden/>
    <w:unhideWhenUsed/>
    <w:rsid w:val="00A7008F"/>
  </w:style>
  <w:style w:type="numbering" w:customStyle="1" w:styleId="1513">
    <w:name w:val="Нет списка1513"/>
    <w:next w:val="a9"/>
    <w:uiPriority w:val="99"/>
    <w:semiHidden/>
    <w:unhideWhenUsed/>
    <w:rsid w:val="00A7008F"/>
  </w:style>
  <w:style w:type="numbering" w:customStyle="1" w:styleId="WW8Num150">
    <w:name w:val="WW8Num150"/>
    <w:qFormat/>
    <w:rsid w:val="00A7008F"/>
  </w:style>
  <w:style w:type="numbering" w:customStyle="1" w:styleId="WW8Num250">
    <w:name w:val="WW8Num250"/>
    <w:qFormat/>
    <w:rsid w:val="00A7008F"/>
  </w:style>
  <w:style w:type="numbering" w:customStyle="1" w:styleId="WW8Num311">
    <w:name w:val="WW8Num311"/>
    <w:qFormat/>
    <w:rsid w:val="00A7008F"/>
  </w:style>
  <w:style w:type="numbering" w:customStyle="1" w:styleId="WW8Num411">
    <w:name w:val="WW8Num411"/>
    <w:qFormat/>
    <w:rsid w:val="00A7008F"/>
  </w:style>
  <w:style w:type="numbering" w:customStyle="1" w:styleId="WW8Num511">
    <w:name w:val="WW8Num511"/>
    <w:qFormat/>
    <w:rsid w:val="00A7008F"/>
  </w:style>
  <w:style w:type="numbering" w:customStyle="1" w:styleId="WW8Num611">
    <w:name w:val="WW8Num611"/>
    <w:qFormat/>
    <w:rsid w:val="00A7008F"/>
  </w:style>
  <w:style w:type="numbering" w:customStyle="1" w:styleId="WW8Num711">
    <w:name w:val="WW8Num711"/>
    <w:qFormat/>
    <w:rsid w:val="00A7008F"/>
  </w:style>
  <w:style w:type="numbering" w:customStyle="1" w:styleId="WW8Num811">
    <w:name w:val="WW8Num811"/>
    <w:qFormat/>
    <w:rsid w:val="00A7008F"/>
  </w:style>
  <w:style w:type="numbering" w:customStyle="1" w:styleId="WW8Num911">
    <w:name w:val="WW8Num911"/>
    <w:qFormat/>
    <w:rsid w:val="00A7008F"/>
  </w:style>
  <w:style w:type="numbering" w:customStyle="1" w:styleId="WW8Num1011">
    <w:name w:val="WW8Num1011"/>
    <w:qFormat/>
    <w:rsid w:val="00A7008F"/>
  </w:style>
  <w:style w:type="numbering" w:customStyle="1" w:styleId="WW8Num1115">
    <w:name w:val="WW8Num1115"/>
    <w:qFormat/>
    <w:rsid w:val="00A7008F"/>
  </w:style>
  <w:style w:type="numbering" w:customStyle="1" w:styleId="WW8Num1213">
    <w:name w:val="WW8Num1213"/>
    <w:qFormat/>
    <w:rsid w:val="00A7008F"/>
  </w:style>
  <w:style w:type="numbering" w:customStyle="1" w:styleId="WW8Num1311">
    <w:name w:val="WW8Num1311"/>
    <w:qFormat/>
    <w:rsid w:val="00A7008F"/>
  </w:style>
  <w:style w:type="numbering" w:customStyle="1" w:styleId="WW8Num1411">
    <w:name w:val="WW8Num1411"/>
    <w:qFormat/>
    <w:rsid w:val="00A7008F"/>
  </w:style>
  <w:style w:type="numbering" w:customStyle="1" w:styleId="WW8Num1511">
    <w:name w:val="WW8Num1511"/>
    <w:qFormat/>
    <w:rsid w:val="00A7008F"/>
  </w:style>
  <w:style w:type="numbering" w:customStyle="1" w:styleId="WW8Num1611">
    <w:name w:val="WW8Num1611"/>
    <w:qFormat/>
    <w:rsid w:val="00A7008F"/>
  </w:style>
  <w:style w:type="numbering" w:customStyle="1" w:styleId="WW8Num1711">
    <w:name w:val="WW8Num1711"/>
    <w:qFormat/>
    <w:rsid w:val="00A7008F"/>
  </w:style>
  <w:style w:type="numbering" w:customStyle="1" w:styleId="WW8Num1811">
    <w:name w:val="WW8Num1811"/>
    <w:qFormat/>
    <w:rsid w:val="00A7008F"/>
  </w:style>
  <w:style w:type="numbering" w:customStyle="1" w:styleId="WW8Num1911">
    <w:name w:val="WW8Num1911"/>
    <w:qFormat/>
    <w:rsid w:val="00A7008F"/>
  </w:style>
  <w:style w:type="numbering" w:customStyle="1" w:styleId="WW8Num2011">
    <w:name w:val="WW8Num2011"/>
    <w:qFormat/>
    <w:rsid w:val="00A7008F"/>
  </w:style>
  <w:style w:type="numbering" w:customStyle="1" w:styleId="WW8Num2115">
    <w:name w:val="WW8Num2115"/>
    <w:qFormat/>
    <w:rsid w:val="00A7008F"/>
  </w:style>
  <w:style w:type="numbering" w:customStyle="1" w:styleId="WW8Num2212">
    <w:name w:val="WW8Num2212"/>
    <w:qFormat/>
    <w:rsid w:val="00A7008F"/>
  </w:style>
  <w:style w:type="numbering" w:customStyle="1" w:styleId="WW8Num2311">
    <w:name w:val="WW8Num2311"/>
    <w:qFormat/>
    <w:rsid w:val="00A7008F"/>
  </w:style>
  <w:style w:type="numbering" w:customStyle="1" w:styleId="WW8Num2411">
    <w:name w:val="WW8Num2411"/>
    <w:qFormat/>
    <w:rsid w:val="00A7008F"/>
  </w:style>
  <w:style w:type="numbering" w:customStyle="1" w:styleId="WW8Num2511">
    <w:name w:val="WW8Num2511"/>
    <w:qFormat/>
    <w:rsid w:val="00A7008F"/>
  </w:style>
  <w:style w:type="numbering" w:customStyle="1" w:styleId="WW8Num2611">
    <w:name w:val="WW8Num2611"/>
    <w:qFormat/>
    <w:rsid w:val="00A7008F"/>
  </w:style>
  <w:style w:type="numbering" w:customStyle="1" w:styleId="WW8Num2711">
    <w:name w:val="WW8Num2711"/>
    <w:qFormat/>
    <w:rsid w:val="00A7008F"/>
  </w:style>
  <w:style w:type="numbering" w:customStyle="1" w:styleId="WW8Num2811">
    <w:name w:val="WW8Num2811"/>
    <w:qFormat/>
    <w:rsid w:val="00A7008F"/>
  </w:style>
  <w:style w:type="numbering" w:customStyle="1" w:styleId="WWNum1711">
    <w:name w:val="WWNum1711"/>
    <w:basedOn w:val="a9"/>
    <w:rsid w:val="00A7008F"/>
    <w:pPr>
      <w:numPr>
        <w:numId w:val="33"/>
      </w:numPr>
    </w:pPr>
  </w:style>
  <w:style w:type="numbering" w:customStyle="1" w:styleId="WWNum1311">
    <w:name w:val="WWNum1311"/>
    <w:basedOn w:val="a9"/>
    <w:rsid w:val="00A7008F"/>
    <w:pPr>
      <w:numPr>
        <w:numId w:val="35"/>
      </w:numPr>
    </w:pPr>
  </w:style>
  <w:style w:type="table" w:customStyle="1" w:styleId="12101">
    <w:name w:val="Сетка таблицы1210"/>
    <w:basedOn w:val="a8"/>
    <w:next w:val="aff2"/>
    <w:uiPriority w:val="59"/>
    <w:rsid w:val="00E14342"/>
    <w:pPr>
      <w:spacing w:beforeAutospacing="1" w:afterAutospacing="1"/>
    </w:pPr>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0">
    <w:name w:val="formattext"/>
    <w:basedOn w:val="a6"/>
    <w:rsid w:val="00F55AEE"/>
    <w:pPr>
      <w:spacing w:before="100" w:beforeAutospacing="1" w:after="100" w:afterAutospacing="1"/>
      <w:ind w:firstLine="0"/>
      <w:jc w:val="left"/>
    </w:pPr>
    <w:rPr>
      <w:rFonts w:eastAsia="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101061">
      <w:bodyDiv w:val="1"/>
      <w:marLeft w:val="0"/>
      <w:marRight w:val="0"/>
      <w:marTop w:val="0"/>
      <w:marBottom w:val="0"/>
      <w:divBdr>
        <w:top w:val="none" w:sz="0" w:space="0" w:color="auto"/>
        <w:left w:val="none" w:sz="0" w:space="0" w:color="auto"/>
        <w:bottom w:val="none" w:sz="0" w:space="0" w:color="auto"/>
        <w:right w:val="none" w:sz="0" w:space="0" w:color="auto"/>
      </w:divBdr>
    </w:div>
    <w:div w:id="76169387">
      <w:bodyDiv w:val="1"/>
      <w:marLeft w:val="0"/>
      <w:marRight w:val="0"/>
      <w:marTop w:val="0"/>
      <w:marBottom w:val="0"/>
      <w:divBdr>
        <w:top w:val="none" w:sz="0" w:space="0" w:color="auto"/>
        <w:left w:val="none" w:sz="0" w:space="0" w:color="auto"/>
        <w:bottom w:val="none" w:sz="0" w:space="0" w:color="auto"/>
        <w:right w:val="none" w:sz="0" w:space="0" w:color="auto"/>
      </w:divBdr>
    </w:div>
    <w:div w:id="94442915">
      <w:bodyDiv w:val="1"/>
      <w:marLeft w:val="0"/>
      <w:marRight w:val="0"/>
      <w:marTop w:val="0"/>
      <w:marBottom w:val="0"/>
      <w:divBdr>
        <w:top w:val="none" w:sz="0" w:space="0" w:color="auto"/>
        <w:left w:val="none" w:sz="0" w:space="0" w:color="auto"/>
        <w:bottom w:val="none" w:sz="0" w:space="0" w:color="auto"/>
        <w:right w:val="none" w:sz="0" w:space="0" w:color="auto"/>
      </w:divBdr>
    </w:div>
    <w:div w:id="105471505">
      <w:bodyDiv w:val="1"/>
      <w:marLeft w:val="0"/>
      <w:marRight w:val="0"/>
      <w:marTop w:val="0"/>
      <w:marBottom w:val="0"/>
      <w:divBdr>
        <w:top w:val="none" w:sz="0" w:space="0" w:color="auto"/>
        <w:left w:val="none" w:sz="0" w:space="0" w:color="auto"/>
        <w:bottom w:val="none" w:sz="0" w:space="0" w:color="auto"/>
        <w:right w:val="none" w:sz="0" w:space="0" w:color="auto"/>
      </w:divBdr>
    </w:div>
    <w:div w:id="156193417">
      <w:bodyDiv w:val="1"/>
      <w:marLeft w:val="0"/>
      <w:marRight w:val="0"/>
      <w:marTop w:val="0"/>
      <w:marBottom w:val="0"/>
      <w:divBdr>
        <w:top w:val="none" w:sz="0" w:space="0" w:color="auto"/>
        <w:left w:val="none" w:sz="0" w:space="0" w:color="auto"/>
        <w:bottom w:val="none" w:sz="0" w:space="0" w:color="auto"/>
        <w:right w:val="none" w:sz="0" w:space="0" w:color="auto"/>
      </w:divBdr>
    </w:div>
    <w:div w:id="174267116">
      <w:bodyDiv w:val="1"/>
      <w:marLeft w:val="0"/>
      <w:marRight w:val="0"/>
      <w:marTop w:val="0"/>
      <w:marBottom w:val="0"/>
      <w:divBdr>
        <w:top w:val="none" w:sz="0" w:space="0" w:color="auto"/>
        <w:left w:val="none" w:sz="0" w:space="0" w:color="auto"/>
        <w:bottom w:val="none" w:sz="0" w:space="0" w:color="auto"/>
        <w:right w:val="none" w:sz="0" w:space="0" w:color="auto"/>
      </w:divBdr>
    </w:div>
    <w:div w:id="177547014">
      <w:bodyDiv w:val="1"/>
      <w:marLeft w:val="0"/>
      <w:marRight w:val="0"/>
      <w:marTop w:val="0"/>
      <w:marBottom w:val="0"/>
      <w:divBdr>
        <w:top w:val="none" w:sz="0" w:space="0" w:color="auto"/>
        <w:left w:val="none" w:sz="0" w:space="0" w:color="auto"/>
        <w:bottom w:val="none" w:sz="0" w:space="0" w:color="auto"/>
        <w:right w:val="none" w:sz="0" w:space="0" w:color="auto"/>
      </w:divBdr>
    </w:div>
    <w:div w:id="229118668">
      <w:bodyDiv w:val="1"/>
      <w:marLeft w:val="0"/>
      <w:marRight w:val="0"/>
      <w:marTop w:val="0"/>
      <w:marBottom w:val="0"/>
      <w:divBdr>
        <w:top w:val="none" w:sz="0" w:space="0" w:color="auto"/>
        <w:left w:val="none" w:sz="0" w:space="0" w:color="auto"/>
        <w:bottom w:val="none" w:sz="0" w:space="0" w:color="auto"/>
        <w:right w:val="none" w:sz="0" w:space="0" w:color="auto"/>
      </w:divBdr>
    </w:div>
    <w:div w:id="244918769">
      <w:bodyDiv w:val="1"/>
      <w:marLeft w:val="0"/>
      <w:marRight w:val="0"/>
      <w:marTop w:val="0"/>
      <w:marBottom w:val="0"/>
      <w:divBdr>
        <w:top w:val="none" w:sz="0" w:space="0" w:color="auto"/>
        <w:left w:val="none" w:sz="0" w:space="0" w:color="auto"/>
        <w:bottom w:val="none" w:sz="0" w:space="0" w:color="auto"/>
        <w:right w:val="none" w:sz="0" w:space="0" w:color="auto"/>
      </w:divBdr>
    </w:div>
    <w:div w:id="285428636">
      <w:bodyDiv w:val="1"/>
      <w:marLeft w:val="0"/>
      <w:marRight w:val="0"/>
      <w:marTop w:val="0"/>
      <w:marBottom w:val="0"/>
      <w:divBdr>
        <w:top w:val="none" w:sz="0" w:space="0" w:color="auto"/>
        <w:left w:val="none" w:sz="0" w:space="0" w:color="auto"/>
        <w:bottom w:val="none" w:sz="0" w:space="0" w:color="auto"/>
        <w:right w:val="none" w:sz="0" w:space="0" w:color="auto"/>
      </w:divBdr>
    </w:div>
    <w:div w:id="307907339">
      <w:bodyDiv w:val="1"/>
      <w:marLeft w:val="0"/>
      <w:marRight w:val="0"/>
      <w:marTop w:val="0"/>
      <w:marBottom w:val="0"/>
      <w:divBdr>
        <w:top w:val="none" w:sz="0" w:space="0" w:color="auto"/>
        <w:left w:val="none" w:sz="0" w:space="0" w:color="auto"/>
        <w:bottom w:val="none" w:sz="0" w:space="0" w:color="auto"/>
        <w:right w:val="none" w:sz="0" w:space="0" w:color="auto"/>
      </w:divBdr>
    </w:div>
    <w:div w:id="318653325">
      <w:bodyDiv w:val="1"/>
      <w:marLeft w:val="0"/>
      <w:marRight w:val="0"/>
      <w:marTop w:val="0"/>
      <w:marBottom w:val="0"/>
      <w:divBdr>
        <w:top w:val="none" w:sz="0" w:space="0" w:color="auto"/>
        <w:left w:val="none" w:sz="0" w:space="0" w:color="auto"/>
        <w:bottom w:val="none" w:sz="0" w:space="0" w:color="auto"/>
        <w:right w:val="none" w:sz="0" w:space="0" w:color="auto"/>
      </w:divBdr>
    </w:div>
    <w:div w:id="319777863">
      <w:bodyDiv w:val="1"/>
      <w:marLeft w:val="0"/>
      <w:marRight w:val="0"/>
      <w:marTop w:val="0"/>
      <w:marBottom w:val="0"/>
      <w:divBdr>
        <w:top w:val="none" w:sz="0" w:space="0" w:color="auto"/>
        <w:left w:val="none" w:sz="0" w:space="0" w:color="auto"/>
        <w:bottom w:val="none" w:sz="0" w:space="0" w:color="auto"/>
        <w:right w:val="none" w:sz="0" w:space="0" w:color="auto"/>
      </w:divBdr>
    </w:div>
    <w:div w:id="324286241">
      <w:bodyDiv w:val="1"/>
      <w:marLeft w:val="0"/>
      <w:marRight w:val="0"/>
      <w:marTop w:val="0"/>
      <w:marBottom w:val="0"/>
      <w:divBdr>
        <w:top w:val="none" w:sz="0" w:space="0" w:color="auto"/>
        <w:left w:val="none" w:sz="0" w:space="0" w:color="auto"/>
        <w:bottom w:val="none" w:sz="0" w:space="0" w:color="auto"/>
        <w:right w:val="none" w:sz="0" w:space="0" w:color="auto"/>
      </w:divBdr>
    </w:div>
    <w:div w:id="331877116">
      <w:bodyDiv w:val="1"/>
      <w:marLeft w:val="0"/>
      <w:marRight w:val="0"/>
      <w:marTop w:val="0"/>
      <w:marBottom w:val="0"/>
      <w:divBdr>
        <w:top w:val="none" w:sz="0" w:space="0" w:color="auto"/>
        <w:left w:val="none" w:sz="0" w:space="0" w:color="auto"/>
        <w:bottom w:val="none" w:sz="0" w:space="0" w:color="auto"/>
        <w:right w:val="none" w:sz="0" w:space="0" w:color="auto"/>
      </w:divBdr>
    </w:div>
    <w:div w:id="367075406">
      <w:bodyDiv w:val="1"/>
      <w:marLeft w:val="0"/>
      <w:marRight w:val="0"/>
      <w:marTop w:val="0"/>
      <w:marBottom w:val="0"/>
      <w:divBdr>
        <w:top w:val="none" w:sz="0" w:space="0" w:color="auto"/>
        <w:left w:val="none" w:sz="0" w:space="0" w:color="auto"/>
        <w:bottom w:val="none" w:sz="0" w:space="0" w:color="auto"/>
        <w:right w:val="none" w:sz="0" w:space="0" w:color="auto"/>
      </w:divBdr>
    </w:div>
    <w:div w:id="369916185">
      <w:bodyDiv w:val="1"/>
      <w:marLeft w:val="0"/>
      <w:marRight w:val="0"/>
      <w:marTop w:val="0"/>
      <w:marBottom w:val="0"/>
      <w:divBdr>
        <w:top w:val="none" w:sz="0" w:space="0" w:color="auto"/>
        <w:left w:val="none" w:sz="0" w:space="0" w:color="auto"/>
        <w:bottom w:val="none" w:sz="0" w:space="0" w:color="auto"/>
        <w:right w:val="none" w:sz="0" w:space="0" w:color="auto"/>
      </w:divBdr>
    </w:div>
    <w:div w:id="396823690">
      <w:bodyDiv w:val="1"/>
      <w:marLeft w:val="0"/>
      <w:marRight w:val="0"/>
      <w:marTop w:val="0"/>
      <w:marBottom w:val="0"/>
      <w:divBdr>
        <w:top w:val="none" w:sz="0" w:space="0" w:color="auto"/>
        <w:left w:val="none" w:sz="0" w:space="0" w:color="auto"/>
        <w:bottom w:val="none" w:sz="0" w:space="0" w:color="auto"/>
        <w:right w:val="none" w:sz="0" w:space="0" w:color="auto"/>
      </w:divBdr>
    </w:div>
    <w:div w:id="404650711">
      <w:bodyDiv w:val="1"/>
      <w:marLeft w:val="0"/>
      <w:marRight w:val="0"/>
      <w:marTop w:val="0"/>
      <w:marBottom w:val="0"/>
      <w:divBdr>
        <w:top w:val="none" w:sz="0" w:space="0" w:color="auto"/>
        <w:left w:val="none" w:sz="0" w:space="0" w:color="auto"/>
        <w:bottom w:val="none" w:sz="0" w:space="0" w:color="auto"/>
        <w:right w:val="none" w:sz="0" w:space="0" w:color="auto"/>
      </w:divBdr>
    </w:div>
    <w:div w:id="415782352">
      <w:bodyDiv w:val="1"/>
      <w:marLeft w:val="0"/>
      <w:marRight w:val="0"/>
      <w:marTop w:val="0"/>
      <w:marBottom w:val="0"/>
      <w:divBdr>
        <w:top w:val="none" w:sz="0" w:space="0" w:color="auto"/>
        <w:left w:val="none" w:sz="0" w:space="0" w:color="auto"/>
        <w:bottom w:val="none" w:sz="0" w:space="0" w:color="auto"/>
        <w:right w:val="none" w:sz="0" w:space="0" w:color="auto"/>
      </w:divBdr>
    </w:div>
    <w:div w:id="445276235">
      <w:bodyDiv w:val="1"/>
      <w:marLeft w:val="0"/>
      <w:marRight w:val="0"/>
      <w:marTop w:val="0"/>
      <w:marBottom w:val="0"/>
      <w:divBdr>
        <w:top w:val="none" w:sz="0" w:space="0" w:color="auto"/>
        <w:left w:val="none" w:sz="0" w:space="0" w:color="auto"/>
        <w:bottom w:val="none" w:sz="0" w:space="0" w:color="auto"/>
        <w:right w:val="none" w:sz="0" w:space="0" w:color="auto"/>
      </w:divBdr>
    </w:div>
    <w:div w:id="506292583">
      <w:bodyDiv w:val="1"/>
      <w:marLeft w:val="0"/>
      <w:marRight w:val="0"/>
      <w:marTop w:val="0"/>
      <w:marBottom w:val="0"/>
      <w:divBdr>
        <w:top w:val="none" w:sz="0" w:space="0" w:color="auto"/>
        <w:left w:val="none" w:sz="0" w:space="0" w:color="auto"/>
        <w:bottom w:val="none" w:sz="0" w:space="0" w:color="auto"/>
        <w:right w:val="none" w:sz="0" w:space="0" w:color="auto"/>
      </w:divBdr>
      <w:divsChild>
        <w:div w:id="48694948">
          <w:marLeft w:val="0"/>
          <w:marRight w:val="0"/>
          <w:marTop w:val="0"/>
          <w:marBottom w:val="0"/>
          <w:divBdr>
            <w:top w:val="none" w:sz="0" w:space="0" w:color="auto"/>
            <w:left w:val="none" w:sz="0" w:space="0" w:color="auto"/>
            <w:bottom w:val="none" w:sz="0" w:space="0" w:color="auto"/>
            <w:right w:val="none" w:sz="0" w:space="0" w:color="auto"/>
          </w:divBdr>
        </w:div>
        <w:div w:id="194587575">
          <w:marLeft w:val="0"/>
          <w:marRight w:val="0"/>
          <w:marTop w:val="0"/>
          <w:marBottom w:val="0"/>
          <w:divBdr>
            <w:top w:val="none" w:sz="0" w:space="0" w:color="auto"/>
            <w:left w:val="none" w:sz="0" w:space="0" w:color="auto"/>
            <w:bottom w:val="none" w:sz="0" w:space="0" w:color="auto"/>
            <w:right w:val="none" w:sz="0" w:space="0" w:color="auto"/>
          </w:divBdr>
        </w:div>
        <w:div w:id="476724076">
          <w:marLeft w:val="0"/>
          <w:marRight w:val="0"/>
          <w:marTop w:val="0"/>
          <w:marBottom w:val="0"/>
          <w:divBdr>
            <w:top w:val="none" w:sz="0" w:space="0" w:color="auto"/>
            <w:left w:val="none" w:sz="0" w:space="0" w:color="auto"/>
            <w:bottom w:val="none" w:sz="0" w:space="0" w:color="auto"/>
            <w:right w:val="none" w:sz="0" w:space="0" w:color="auto"/>
          </w:divBdr>
        </w:div>
        <w:div w:id="504631094">
          <w:marLeft w:val="0"/>
          <w:marRight w:val="0"/>
          <w:marTop w:val="0"/>
          <w:marBottom w:val="0"/>
          <w:divBdr>
            <w:top w:val="none" w:sz="0" w:space="0" w:color="auto"/>
            <w:left w:val="none" w:sz="0" w:space="0" w:color="auto"/>
            <w:bottom w:val="none" w:sz="0" w:space="0" w:color="auto"/>
            <w:right w:val="none" w:sz="0" w:space="0" w:color="auto"/>
          </w:divBdr>
        </w:div>
        <w:div w:id="581914257">
          <w:marLeft w:val="0"/>
          <w:marRight w:val="0"/>
          <w:marTop w:val="0"/>
          <w:marBottom w:val="0"/>
          <w:divBdr>
            <w:top w:val="none" w:sz="0" w:space="0" w:color="auto"/>
            <w:left w:val="none" w:sz="0" w:space="0" w:color="auto"/>
            <w:bottom w:val="none" w:sz="0" w:space="0" w:color="auto"/>
            <w:right w:val="none" w:sz="0" w:space="0" w:color="auto"/>
          </w:divBdr>
          <w:divsChild>
            <w:div w:id="1004553823">
              <w:marLeft w:val="0"/>
              <w:marRight w:val="0"/>
              <w:marTop w:val="0"/>
              <w:marBottom w:val="0"/>
              <w:divBdr>
                <w:top w:val="none" w:sz="0" w:space="0" w:color="auto"/>
                <w:left w:val="none" w:sz="0" w:space="0" w:color="auto"/>
                <w:bottom w:val="none" w:sz="0" w:space="0" w:color="auto"/>
                <w:right w:val="none" w:sz="0" w:space="0" w:color="auto"/>
              </w:divBdr>
            </w:div>
            <w:div w:id="1269504352">
              <w:marLeft w:val="0"/>
              <w:marRight w:val="0"/>
              <w:marTop w:val="0"/>
              <w:marBottom w:val="0"/>
              <w:divBdr>
                <w:top w:val="none" w:sz="0" w:space="0" w:color="auto"/>
                <w:left w:val="none" w:sz="0" w:space="0" w:color="auto"/>
                <w:bottom w:val="none" w:sz="0" w:space="0" w:color="auto"/>
                <w:right w:val="none" w:sz="0" w:space="0" w:color="auto"/>
              </w:divBdr>
            </w:div>
            <w:div w:id="1400833135">
              <w:marLeft w:val="0"/>
              <w:marRight w:val="0"/>
              <w:marTop w:val="0"/>
              <w:marBottom w:val="0"/>
              <w:divBdr>
                <w:top w:val="none" w:sz="0" w:space="0" w:color="auto"/>
                <w:left w:val="none" w:sz="0" w:space="0" w:color="auto"/>
                <w:bottom w:val="none" w:sz="0" w:space="0" w:color="auto"/>
                <w:right w:val="none" w:sz="0" w:space="0" w:color="auto"/>
              </w:divBdr>
            </w:div>
            <w:div w:id="2031293716">
              <w:marLeft w:val="0"/>
              <w:marRight w:val="0"/>
              <w:marTop w:val="0"/>
              <w:marBottom w:val="0"/>
              <w:divBdr>
                <w:top w:val="none" w:sz="0" w:space="0" w:color="auto"/>
                <w:left w:val="none" w:sz="0" w:space="0" w:color="auto"/>
                <w:bottom w:val="none" w:sz="0" w:space="0" w:color="auto"/>
                <w:right w:val="none" w:sz="0" w:space="0" w:color="auto"/>
              </w:divBdr>
            </w:div>
          </w:divsChild>
        </w:div>
        <w:div w:id="835458173">
          <w:marLeft w:val="0"/>
          <w:marRight w:val="0"/>
          <w:marTop w:val="0"/>
          <w:marBottom w:val="0"/>
          <w:divBdr>
            <w:top w:val="none" w:sz="0" w:space="0" w:color="auto"/>
            <w:left w:val="none" w:sz="0" w:space="0" w:color="auto"/>
            <w:bottom w:val="none" w:sz="0" w:space="0" w:color="auto"/>
            <w:right w:val="none" w:sz="0" w:space="0" w:color="auto"/>
          </w:divBdr>
        </w:div>
        <w:div w:id="863133374">
          <w:marLeft w:val="0"/>
          <w:marRight w:val="0"/>
          <w:marTop w:val="0"/>
          <w:marBottom w:val="0"/>
          <w:divBdr>
            <w:top w:val="none" w:sz="0" w:space="0" w:color="auto"/>
            <w:left w:val="none" w:sz="0" w:space="0" w:color="auto"/>
            <w:bottom w:val="none" w:sz="0" w:space="0" w:color="auto"/>
            <w:right w:val="none" w:sz="0" w:space="0" w:color="auto"/>
          </w:divBdr>
        </w:div>
        <w:div w:id="1019820182">
          <w:marLeft w:val="0"/>
          <w:marRight w:val="0"/>
          <w:marTop w:val="0"/>
          <w:marBottom w:val="0"/>
          <w:divBdr>
            <w:top w:val="none" w:sz="0" w:space="0" w:color="auto"/>
            <w:left w:val="none" w:sz="0" w:space="0" w:color="auto"/>
            <w:bottom w:val="none" w:sz="0" w:space="0" w:color="auto"/>
            <w:right w:val="none" w:sz="0" w:space="0" w:color="auto"/>
          </w:divBdr>
        </w:div>
        <w:div w:id="1118109862">
          <w:marLeft w:val="0"/>
          <w:marRight w:val="0"/>
          <w:marTop w:val="0"/>
          <w:marBottom w:val="0"/>
          <w:divBdr>
            <w:top w:val="none" w:sz="0" w:space="0" w:color="auto"/>
            <w:left w:val="none" w:sz="0" w:space="0" w:color="auto"/>
            <w:bottom w:val="none" w:sz="0" w:space="0" w:color="auto"/>
            <w:right w:val="none" w:sz="0" w:space="0" w:color="auto"/>
          </w:divBdr>
        </w:div>
        <w:div w:id="1773161947">
          <w:marLeft w:val="0"/>
          <w:marRight w:val="0"/>
          <w:marTop w:val="0"/>
          <w:marBottom w:val="0"/>
          <w:divBdr>
            <w:top w:val="none" w:sz="0" w:space="0" w:color="auto"/>
            <w:left w:val="none" w:sz="0" w:space="0" w:color="auto"/>
            <w:bottom w:val="none" w:sz="0" w:space="0" w:color="auto"/>
            <w:right w:val="none" w:sz="0" w:space="0" w:color="auto"/>
          </w:divBdr>
        </w:div>
        <w:div w:id="1930581109">
          <w:marLeft w:val="0"/>
          <w:marRight w:val="0"/>
          <w:marTop w:val="0"/>
          <w:marBottom w:val="0"/>
          <w:divBdr>
            <w:top w:val="none" w:sz="0" w:space="0" w:color="auto"/>
            <w:left w:val="none" w:sz="0" w:space="0" w:color="auto"/>
            <w:bottom w:val="none" w:sz="0" w:space="0" w:color="auto"/>
            <w:right w:val="none" w:sz="0" w:space="0" w:color="auto"/>
          </w:divBdr>
        </w:div>
        <w:div w:id="2058820361">
          <w:marLeft w:val="0"/>
          <w:marRight w:val="0"/>
          <w:marTop w:val="0"/>
          <w:marBottom w:val="0"/>
          <w:divBdr>
            <w:top w:val="none" w:sz="0" w:space="0" w:color="auto"/>
            <w:left w:val="none" w:sz="0" w:space="0" w:color="auto"/>
            <w:bottom w:val="none" w:sz="0" w:space="0" w:color="auto"/>
            <w:right w:val="none" w:sz="0" w:space="0" w:color="auto"/>
          </w:divBdr>
        </w:div>
        <w:div w:id="2114665900">
          <w:marLeft w:val="0"/>
          <w:marRight w:val="0"/>
          <w:marTop w:val="0"/>
          <w:marBottom w:val="0"/>
          <w:divBdr>
            <w:top w:val="none" w:sz="0" w:space="0" w:color="auto"/>
            <w:left w:val="none" w:sz="0" w:space="0" w:color="auto"/>
            <w:bottom w:val="none" w:sz="0" w:space="0" w:color="auto"/>
            <w:right w:val="none" w:sz="0" w:space="0" w:color="auto"/>
          </w:divBdr>
        </w:div>
      </w:divsChild>
    </w:div>
    <w:div w:id="507595305">
      <w:bodyDiv w:val="1"/>
      <w:marLeft w:val="0"/>
      <w:marRight w:val="0"/>
      <w:marTop w:val="0"/>
      <w:marBottom w:val="0"/>
      <w:divBdr>
        <w:top w:val="none" w:sz="0" w:space="0" w:color="auto"/>
        <w:left w:val="none" w:sz="0" w:space="0" w:color="auto"/>
        <w:bottom w:val="none" w:sz="0" w:space="0" w:color="auto"/>
        <w:right w:val="none" w:sz="0" w:space="0" w:color="auto"/>
      </w:divBdr>
    </w:div>
    <w:div w:id="516236986">
      <w:bodyDiv w:val="1"/>
      <w:marLeft w:val="0"/>
      <w:marRight w:val="0"/>
      <w:marTop w:val="0"/>
      <w:marBottom w:val="0"/>
      <w:divBdr>
        <w:top w:val="none" w:sz="0" w:space="0" w:color="auto"/>
        <w:left w:val="none" w:sz="0" w:space="0" w:color="auto"/>
        <w:bottom w:val="none" w:sz="0" w:space="0" w:color="auto"/>
        <w:right w:val="none" w:sz="0" w:space="0" w:color="auto"/>
      </w:divBdr>
    </w:div>
    <w:div w:id="519584979">
      <w:bodyDiv w:val="1"/>
      <w:marLeft w:val="0"/>
      <w:marRight w:val="0"/>
      <w:marTop w:val="0"/>
      <w:marBottom w:val="0"/>
      <w:divBdr>
        <w:top w:val="none" w:sz="0" w:space="0" w:color="auto"/>
        <w:left w:val="none" w:sz="0" w:space="0" w:color="auto"/>
        <w:bottom w:val="none" w:sz="0" w:space="0" w:color="auto"/>
        <w:right w:val="none" w:sz="0" w:space="0" w:color="auto"/>
      </w:divBdr>
    </w:div>
    <w:div w:id="526335331">
      <w:bodyDiv w:val="1"/>
      <w:marLeft w:val="0"/>
      <w:marRight w:val="0"/>
      <w:marTop w:val="0"/>
      <w:marBottom w:val="0"/>
      <w:divBdr>
        <w:top w:val="none" w:sz="0" w:space="0" w:color="auto"/>
        <w:left w:val="none" w:sz="0" w:space="0" w:color="auto"/>
        <w:bottom w:val="none" w:sz="0" w:space="0" w:color="auto"/>
        <w:right w:val="none" w:sz="0" w:space="0" w:color="auto"/>
      </w:divBdr>
    </w:div>
    <w:div w:id="558789524">
      <w:bodyDiv w:val="1"/>
      <w:marLeft w:val="0"/>
      <w:marRight w:val="0"/>
      <w:marTop w:val="0"/>
      <w:marBottom w:val="0"/>
      <w:divBdr>
        <w:top w:val="none" w:sz="0" w:space="0" w:color="auto"/>
        <w:left w:val="none" w:sz="0" w:space="0" w:color="auto"/>
        <w:bottom w:val="none" w:sz="0" w:space="0" w:color="auto"/>
        <w:right w:val="none" w:sz="0" w:space="0" w:color="auto"/>
      </w:divBdr>
    </w:div>
    <w:div w:id="580792938">
      <w:bodyDiv w:val="1"/>
      <w:marLeft w:val="0"/>
      <w:marRight w:val="0"/>
      <w:marTop w:val="0"/>
      <w:marBottom w:val="0"/>
      <w:divBdr>
        <w:top w:val="none" w:sz="0" w:space="0" w:color="auto"/>
        <w:left w:val="none" w:sz="0" w:space="0" w:color="auto"/>
        <w:bottom w:val="none" w:sz="0" w:space="0" w:color="auto"/>
        <w:right w:val="none" w:sz="0" w:space="0" w:color="auto"/>
      </w:divBdr>
    </w:div>
    <w:div w:id="581721583">
      <w:bodyDiv w:val="1"/>
      <w:marLeft w:val="0"/>
      <w:marRight w:val="0"/>
      <w:marTop w:val="0"/>
      <w:marBottom w:val="0"/>
      <w:divBdr>
        <w:top w:val="none" w:sz="0" w:space="0" w:color="auto"/>
        <w:left w:val="none" w:sz="0" w:space="0" w:color="auto"/>
        <w:bottom w:val="none" w:sz="0" w:space="0" w:color="auto"/>
        <w:right w:val="none" w:sz="0" w:space="0" w:color="auto"/>
      </w:divBdr>
    </w:div>
    <w:div w:id="583105901">
      <w:bodyDiv w:val="1"/>
      <w:marLeft w:val="0"/>
      <w:marRight w:val="0"/>
      <w:marTop w:val="0"/>
      <w:marBottom w:val="0"/>
      <w:divBdr>
        <w:top w:val="none" w:sz="0" w:space="0" w:color="auto"/>
        <w:left w:val="none" w:sz="0" w:space="0" w:color="auto"/>
        <w:bottom w:val="none" w:sz="0" w:space="0" w:color="auto"/>
        <w:right w:val="none" w:sz="0" w:space="0" w:color="auto"/>
      </w:divBdr>
    </w:div>
    <w:div w:id="606888139">
      <w:bodyDiv w:val="1"/>
      <w:marLeft w:val="0"/>
      <w:marRight w:val="0"/>
      <w:marTop w:val="0"/>
      <w:marBottom w:val="0"/>
      <w:divBdr>
        <w:top w:val="none" w:sz="0" w:space="0" w:color="auto"/>
        <w:left w:val="none" w:sz="0" w:space="0" w:color="auto"/>
        <w:bottom w:val="none" w:sz="0" w:space="0" w:color="auto"/>
        <w:right w:val="none" w:sz="0" w:space="0" w:color="auto"/>
      </w:divBdr>
    </w:div>
    <w:div w:id="610667042">
      <w:bodyDiv w:val="1"/>
      <w:marLeft w:val="0"/>
      <w:marRight w:val="0"/>
      <w:marTop w:val="0"/>
      <w:marBottom w:val="0"/>
      <w:divBdr>
        <w:top w:val="none" w:sz="0" w:space="0" w:color="auto"/>
        <w:left w:val="none" w:sz="0" w:space="0" w:color="auto"/>
        <w:bottom w:val="none" w:sz="0" w:space="0" w:color="auto"/>
        <w:right w:val="none" w:sz="0" w:space="0" w:color="auto"/>
      </w:divBdr>
    </w:div>
    <w:div w:id="624624358">
      <w:bodyDiv w:val="1"/>
      <w:marLeft w:val="0"/>
      <w:marRight w:val="0"/>
      <w:marTop w:val="0"/>
      <w:marBottom w:val="0"/>
      <w:divBdr>
        <w:top w:val="none" w:sz="0" w:space="0" w:color="auto"/>
        <w:left w:val="none" w:sz="0" w:space="0" w:color="auto"/>
        <w:bottom w:val="none" w:sz="0" w:space="0" w:color="auto"/>
        <w:right w:val="none" w:sz="0" w:space="0" w:color="auto"/>
      </w:divBdr>
    </w:div>
    <w:div w:id="635990172">
      <w:bodyDiv w:val="1"/>
      <w:marLeft w:val="0"/>
      <w:marRight w:val="0"/>
      <w:marTop w:val="0"/>
      <w:marBottom w:val="0"/>
      <w:divBdr>
        <w:top w:val="none" w:sz="0" w:space="0" w:color="auto"/>
        <w:left w:val="none" w:sz="0" w:space="0" w:color="auto"/>
        <w:bottom w:val="none" w:sz="0" w:space="0" w:color="auto"/>
        <w:right w:val="none" w:sz="0" w:space="0" w:color="auto"/>
      </w:divBdr>
    </w:div>
    <w:div w:id="653029469">
      <w:bodyDiv w:val="1"/>
      <w:marLeft w:val="0"/>
      <w:marRight w:val="0"/>
      <w:marTop w:val="0"/>
      <w:marBottom w:val="0"/>
      <w:divBdr>
        <w:top w:val="none" w:sz="0" w:space="0" w:color="auto"/>
        <w:left w:val="none" w:sz="0" w:space="0" w:color="auto"/>
        <w:bottom w:val="none" w:sz="0" w:space="0" w:color="auto"/>
        <w:right w:val="none" w:sz="0" w:space="0" w:color="auto"/>
      </w:divBdr>
    </w:div>
    <w:div w:id="674113760">
      <w:bodyDiv w:val="1"/>
      <w:marLeft w:val="0"/>
      <w:marRight w:val="0"/>
      <w:marTop w:val="0"/>
      <w:marBottom w:val="0"/>
      <w:divBdr>
        <w:top w:val="none" w:sz="0" w:space="0" w:color="auto"/>
        <w:left w:val="none" w:sz="0" w:space="0" w:color="auto"/>
        <w:bottom w:val="none" w:sz="0" w:space="0" w:color="auto"/>
        <w:right w:val="none" w:sz="0" w:space="0" w:color="auto"/>
      </w:divBdr>
    </w:div>
    <w:div w:id="689111212">
      <w:bodyDiv w:val="1"/>
      <w:marLeft w:val="0"/>
      <w:marRight w:val="0"/>
      <w:marTop w:val="0"/>
      <w:marBottom w:val="0"/>
      <w:divBdr>
        <w:top w:val="none" w:sz="0" w:space="0" w:color="auto"/>
        <w:left w:val="none" w:sz="0" w:space="0" w:color="auto"/>
        <w:bottom w:val="none" w:sz="0" w:space="0" w:color="auto"/>
        <w:right w:val="none" w:sz="0" w:space="0" w:color="auto"/>
      </w:divBdr>
    </w:div>
    <w:div w:id="697316472">
      <w:bodyDiv w:val="1"/>
      <w:marLeft w:val="0"/>
      <w:marRight w:val="0"/>
      <w:marTop w:val="0"/>
      <w:marBottom w:val="0"/>
      <w:divBdr>
        <w:top w:val="none" w:sz="0" w:space="0" w:color="auto"/>
        <w:left w:val="none" w:sz="0" w:space="0" w:color="auto"/>
        <w:bottom w:val="none" w:sz="0" w:space="0" w:color="auto"/>
        <w:right w:val="none" w:sz="0" w:space="0" w:color="auto"/>
      </w:divBdr>
    </w:div>
    <w:div w:id="739595320">
      <w:bodyDiv w:val="1"/>
      <w:marLeft w:val="0"/>
      <w:marRight w:val="0"/>
      <w:marTop w:val="0"/>
      <w:marBottom w:val="0"/>
      <w:divBdr>
        <w:top w:val="none" w:sz="0" w:space="0" w:color="auto"/>
        <w:left w:val="none" w:sz="0" w:space="0" w:color="auto"/>
        <w:bottom w:val="none" w:sz="0" w:space="0" w:color="auto"/>
        <w:right w:val="none" w:sz="0" w:space="0" w:color="auto"/>
      </w:divBdr>
    </w:div>
    <w:div w:id="754013828">
      <w:bodyDiv w:val="1"/>
      <w:marLeft w:val="0"/>
      <w:marRight w:val="0"/>
      <w:marTop w:val="0"/>
      <w:marBottom w:val="0"/>
      <w:divBdr>
        <w:top w:val="none" w:sz="0" w:space="0" w:color="auto"/>
        <w:left w:val="none" w:sz="0" w:space="0" w:color="auto"/>
        <w:bottom w:val="none" w:sz="0" w:space="0" w:color="auto"/>
        <w:right w:val="none" w:sz="0" w:space="0" w:color="auto"/>
      </w:divBdr>
    </w:div>
    <w:div w:id="763064673">
      <w:bodyDiv w:val="1"/>
      <w:marLeft w:val="0"/>
      <w:marRight w:val="0"/>
      <w:marTop w:val="0"/>
      <w:marBottom w:val="0"/>
      <w:divBdr>
        <w:top w:val="none" w:sz="0" w:space="0" w:color="auto"/>
        <w:left w:val="none" w:sz="0" w:space="0" w:color="auto"/>
        <w:bottom w:val="none" w:sz="0" w:space="0" w:color="auto"/>
        <w:right w:val="none" w:sz="0" w:space="0" w:color="auto"/>
      </w:divBdr>
    </w:div>
    <w:div w:id="764494848">
      <w:bodyDiv w:val="1"/>
      <w:marLeft w:val="0"/>
      <w:marRight w:val="0"/>
      <w:marTop w:val="0"/>
      <w:marBottom w:val="0"/>
      <w:divBdr>
        <w:top w:val="none" w:sz="0" w:space="0" w:color="auto"/>
        <w:left w:val="none" w:sz="0" w:space="0" w:color="auto"/>
        <w:bottom w:val="none" w:sz="0" w:space="0" w:color="auto"/>
        <w:right w:val="none" w:sz="0" w:space="0" w:color="auto"/>
      </w:divBdr>
    </w:div>
    <w:div w:id="806510436">
      <w:bodyDiv w:val="1"/>
      <w:marLeft w:val="0"/>
      <w:marRight w:val="0"/>
      <w:marTop w:val="0"/>
      <w:marBottom w:val="0"/>
      <w:divBdr>
        <w:top w:val="none" w:sz="0" w:space="0" w:color="auto"/>
        <w:left w:val="none" w:sz="0" w:space="0" w:color="auto"/>
        <w:bottom w:val="none" w:sz="0" w:space="0" w:color="auto"/>
        <w:right w:val="none" w:sz="0" w:space="0" w:color="auto"/>
      </w:divBdr>
    </w:div>
    <w:div w:id="807431257">
      <w:bodyDiv w:val="1"/>
      <w:marLeft w:val="0"/>
      <w:marRight w:val="0"/>
      <w:marTop w:val="0"/>
      <w:marBottom w:val="0"/>
      <w:divBdr>
        <w:top w:val="none" w:sz="0" w:space="0" w:color="auto"/>
        <w:left w:val="none" w:sz="0" w:space="0" w:color="auto"/>
        <w:bottom w:val="none" w:sz="0" w:space="0" w:color="auto"/>
        <w:right w:val="none" w:sz="0" w:space="0" w:color="auto"/>
      </w:divBdr>
    </w:div>
    <w:div w:id="813646292">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6918946">
      <w:bodyDiv w:val="1"/>
      <w:marLeft w:val="0"/>
      <w:marRight w:val="0"/>
      <w:marTop w:val="0"/>
      <w:marBottom w:val="0"/>
      <w:divBdr>
        <w:top w:val="none" w:sz="0" w:space="0" w:color="auto"/>
        <w:left w:val="none" w:sz="0" w:space="0" w:color="auto"/>
        <w:bottom w:val="none" w:sz="0" w:space="0" w:color="auto"/>
        <w:right w:val="none" w:sz="0" w:space="0" w:color="auto"/>
      </w:divBdr>
    </w:div>
    <w:div w:id="863784540">
      <w:bodyDiv w:val="1"/>
      <w:marLeft w:val="0"/>
      <w:marRight w:val="0"/>
      <w:marTop w:val="0"/>
      <w:marBottom w:val="0"/>
      <w:divBdr>
        <w:top w:val="none" w:sz="0" w:space="0" w:color="auto"/>
        <w:left w:val="none" w:sz="0" w:space="0" w:color="auto"/>
        <w:bottom w:val="none" w:sz="0" w:space="0" w:color="auto"/>
        <w:right w:val="none" w:sz="0" w:space="0" w:color="auto"/>
      </w:divBdr>
    </w:div>
    <w:div w:id="876510592">
      <w:bodyDiv w:val="1"/>
      <w:marLeft w:val="0"/>
      <w:marRight w:val="0"/>
      <w:marTop w:val="0"/>
      <w:marBottom w:val="0"/>
      <w:divBdr>
        <w:top w:val="none" w:sz="0" w:space="0" w:color="auto"/>
        <w:left w:val="none" w:sz="0" w:space="0" w:color="auto"/>
        <w:bottom w:val="none" w:sz="0" w:space="0" w:color="auto"/>
        <w:right w:val="none" w:sz="0" w:space="0" w:color="auto"/>
      </w:divBdr>
    </w:div>
    <w:div w:id="938219499">
      <w:bodyDiv w:val="1"/>
      <w:marLeft w:val="0"/>
      <w:marRight w:val="0"/>
      <w:marTop w:val="0"/>
      <w:marBottom w:val="0"/>
      <w:divBdr>
        <w:top w:val="none" w:sz="0" w:space="0" w:color="auto"/>
        <w:left w:val="none" w:sz="0" w:space="0" w:color="auto"/>
        <w:bottom w:val="none" w:sz="0" w:space="0" w:color="auto"/>
        <w:right w:val="none" w:sz="0" w:space="0" w:color="auto"/>
      </w:divBdr>
    </w:div>
    <w:div w:id="946035978">
      <w:bodyDiv w:val="1"/>
      <w:marLeft w:val="0"/>
      <w:marRight w:val="0"/>
      <w:marTop w:val="0"/>
      <w:marBottom w:val="0"/>
      <w:divBdr>
        <w:top w:val="none" w:sz="0" w:space="0" w:color="auto"/>
        <w:left w:val="none" w:sz="0" w:space="0" w:color="auto"/>
        <w:bottom w:val="none" w:sz="0" w:space="0" w:color="auto"/>
        <w:right w:val="none" w:sz="0" w:space="0" w:color="auto"/>
      </w:divBdr>
    </w:div>
    <w:div w:id="953171929">
      <w:bodyDiv w:val="1"/>
      <w:marLeft w:val="0"/>
      <w:marRight w:val="0"/>
      <w:marTop w:val="0"/>
      <w:marBottom w:val="0"/>
      <w:divBdr>
        <w:top w:val="none" w:sz="0" w:space="0" w:color="auto"/>
        <w:left w:val="none" w:sz="0" w:space="0" w:color="auto"/>
        <w:bottom w:val="none" w:sz="0" w:space="0" w:color="auto"/>
        <w:right w:val="none" w:sz="0" w:space="0" w:color="auto"/>
      </w:divBdr>
    </w:div>
    <w:div w:id="955333965">
      <w:bodyDiv w:val="1"/>
      <w:marLeft w:val="0"/>
      <w:marRight w:val="0"/>
      <w:marTop w:val="0"/>
      <w:marBottom w:val="0"/>
      <w:divBdr>
        <w:top w:val="none" w:sz="0" w:space="0" w:color="auto"/>
        <w:left w:val="none" w:sz="0" w:space="0" w:color="auto"/>
        <w:bottom w:val="none" w:sz="0" w:space="0" w:color="auto"/>
        <w:right w:val="none" w:sz="0" w:space="0" w:color="auto"/>
      </w:divBdr>
    </w:div>
    <w:div w:id="969868925">
      <w:bodyDiv w:val="1"/>
      <w:marLeft w:val="0"/>
      <w:marRight w:val="0"/>
      <w:marTop w:val="0"/>
      <w:marBottom w:val="0"/>
      <w:divBdr>
        <w:top w:val="none" w:sz="0" w:space="0" w:color="auto"/>
        <w:left w:val="none" w:sz="0" w:space="0" w:color="auto"/>
        <w:bottom w:val="none" w:sz="0" w:space="0" w:color="auto"/>
        <w:right w:val="none" w:sz="0" w:space="0" w:color="auto"/>
      </w:divBdr>
    </w:div>
    <w:div w:id="973605833">
      <w:bodyDiv w:val="1"/>
      <w:marLeft w:val="0"/>
      <w:marRight w:val="0"/>
      <w:marTop w:val="0"/>
      <w:marBottom w:val="0"/>
      <w:divBdr>
        <w:top w:val="none" w:sz="0" w:space="0" w:color="auto"/>
        <w:left w:val="none" w:sz="0" w:space="0" w:color="auto"/>
        <w:bottom w:val="none" w:sz="0" w:space="0" w:color="auto"/>
        <w:right w:val="none" w:sz="0" w:space="0" w:color="auto"/>
      </w:divBdr>
    </w:div>
    <w:div w:id="986738562">
      <w:bodyDiv w:val="1"/>
      <w:marLeft w:val="0"/>
      <w:marRight w:val="0"/>
      <w:marTop w:val="0"/>
      <w:marBottom w:val="0"/>
      <w:divBdr>
        <w:top w:val="none" w:sz="0" w:space="0" w:color="auto"/>
        <w:left w:val="none" w:sz="0" w:space="0" w:color="auto"/>
        <w:bottom w:val="none" w:sz="0" w:space="0" w:color="auto"/>
        <w:right w:val="none" w:sz="0" w:space="0" w:color="auto"/>
      </w:divBdr>
    </w:div>
    <w:div w:id="994452845">
      <w:bodyDiv w:val="1"/>
      <w:marLeft w:val="0"/>
      <w:marRight w:val="0"/>
      <w:marTop w:val="0"/>
      <w:marBottom w:val="0"/>
      <w:divBdr>
        <w:top w:val="none" w:sz="0" w:space="0" w:color="auto"/>
        <w:left w:val="none" w:sz="0" w:space="0" w:color="auto"/>
        <w:bottom w:val="none" w:sz="0" w:space="0" w:color="auto"/>
        <w:right w:val="none" w:sz="0" w:space="0" w:color="auto"/>
      </w:divBdr>
    </w:div>
    <w:div w:id="1004551196">
      <w:bodyDiv w:val="1"/>
      <w:marLeft w:val="0"/>
      <w:marRight w:val="0"/>
      <w:marTop w:val="0"/>
      <w:marBottom w:val="0"/>
      <w:divBdr>
        <w:top w:val="none" w:sz="0" w:space="0" w:color="auto"/>
        <w:left w:val="none" w:sz="0" w:space="0" w:color="auto"/>
        <w:bottom w:val="none" w:sz="0" w:space="0" w:color="auto"/>
        <w:right w:val="none" w:sz="0" w:space="0" w:color="auto"/>
      </w:divBdr>
    </w:div>
    <w:div w:id="1013459665">
      <w:bodyDiv w:val="1"/>
      <w:marLeft w:val="0"/>
      <w:marRight w:val="0"/>
      <w:marTop w:val="0"/>
      <w:marBottom w:val="0"/>
      <w:divBdr>
        <w:top w:val="none" w:sz="0" w:space="0" w:color="auto"/>
        <w:left w:val="none" w:sz="0" w:space="0" w:color="auto"/>
        <w:bottom w:val="none" w:sz="0" w:space="0" w:color="auto"/>
        <w:right w:val="none" w:sz="0" w:space="0" w:color="auto"/>
      </w:divBdr>
    </w:div>
    <w:div w:id="1017540572">
      <w:bodyDiv w:val="1"/>
      <w:marLeft w:val="0"/>
      <w:marRight w:val="0"/>
      <w:marTop w:val="0"/>
      <w:marBottom w:val="0"/>
      <w:divBdr>
        <w:top w:val="none" w:sz="0" w:space="0" w:color="auto"/>
        <w:left w:val="none" w:sz="0" w:space="0" w:color="auto"/>
        <w:bottom w:val="none" w:sz="0" w:space="0" w:color="auto"/>
        <w:right w:val="none" w:sz="0" w:space="0" w:color="auto"/>
      </w:divBdr>
    </w:div>
    <w:div w:id="1085490749">
      <w:bodyDiv w:val="1"/>
      <w:marLeft w:val="0"/>
      <w:marRight w:val="0"/>
      <w:marTop w:val="0"/>
      <w:marBottom w:val="0"/>
      <w:divBdr>
        <w:top w:val="none" w:sz="0" w:space="0" w:color="auto"/>
        <w:left w:val="none" w:sz="0" w:space="0" w:color="auto"/>
        <w:bottom w:val="none" w:sz="0" w:space="0" w:color="auto"/>
        <w:right w:val="none" w:sz="0" w:space="0" w:color="auto"/>
      </w:divBdr>
    </w:div>
    <w:div w:id="1136070613">
      <w:bodyDiv w:val="1"/>
      <w:marLeft w:val="0"/>
      <w:marRight w:val="0"/>
      <w:marTop w:val="0"/>
      <w:marBottom w:val="0"/>
      <w:divBdr>
        <w:top w:val="none" w:sz="0" w:space="0" w:color="auto"/>
        <w:left w:val="none" w:sz="0" w:space="0" w:color="auto"/>
        <w:bottom w:val="none" w:sz="0" w:space="0" w:color="auto"/>
        <w:right w:val="none" w:sz="0" w:space="0" w:color="auto"/>
      </w:divBdr>
    </w:div>
    <w:div w:id="1139881628">
      <w:bodyDiv w:val="1"/>
      <w:marLeft w:val="0"/>
      <w:marRight w:val="0"/>
      <w:marTop w:val="0"/>
      <w:marBottom w:val="0"/>
      <w:divBdr>
        <w:top w:val="none" w:sz="0" w:space="0" w:color="auto"/>
        <w:left w:val="none" w:sz="0" w:space="0" w:color="auto"/>
        <w:bottom w:val="none" w:sz="0" w:space="0" w:color="auto"/>
        <w:right w:val="none" w:sz="0" w:space="0" w:color="auto"/>
      </w:divBdr>
    </w:div>
    <w:div w:id="1146552896">
      <w:bodyDiv w:val="1"/>
      <w:marLeft w:val="0"/>
      <w:marRight w:val="0"/>
      <w:marTop w:val="0"/>
      <w:marBottom w:val="0"/>
      <w:divBdr>
        <w:top w:val="none" w:sz="0" w:space="0" w:color="auto"/>
        <w:left w:val="none" w:sz="0" w:space="0" w:color="auto"/>
        <w:bottom w:val="none" w:sz="0" w:space="0" w:color="auto"/>
        <w:right w:val="none" w:sz="0" w:space="0" w:color="auto"/>
      </w:divBdr>
    </w:div>
    <w:div w:id="1166482519">
      <w:bodyDiv w:val="1"/>
      <w:marLeft w:val="0"/>
      <w:marRight w:val="0"/>
      <w:marTop w:val="0"/>
      <w:marBottom w:val="0"/>
      <w:divBdr>
        <w:top w:val="none" w:sz="0" w:space="0" w:color="auto"/>
        <w:left w:val="none" w:sz="0" w:space="0" w:color="auto"/>
        <w:bottom w:val="none" w:sz="0" w:space="0" w:color="auto"/>
        <w:right w:val="none" w:sz="0" w:space="0" w:color="auto"/>
      </w:divBdr>
    </w:div>
    <w:div w:id="1169253305">
      <w:bodyDiv w:val="1"/>
      <w:marLeft w:val="0"/>
      <w:marRight w:val="0"/>
      <w:marTop w:val="0"/>
      <w:marBottom w:val="0"/>
      <w:divBdr>
        <w:top w:val="none" w:sz="0" w:space="0" w:color="auto"/>
        <w:left w:val="none" w:sz="0" w:space="0" w:color="auto"/>
        <w:bottom w:val="none" w:sz="0" w:space="0" w:color="auto"/>
        <w:right w:val="none" w:sz="0" w:space="0" w:color="auto"/>
      </w:divBdr>
    </w:div>
    <w:div w:id="1190680431">
      <w:bodyDiv w:val="1"/>
      <w:marLeft w:val="0"/>
      <w:marRight w:val="0"/>
      <w:marTop w:val="0"/>
      <w:marBottom w:val="0"/>
      <w:divBdr>
        <w:top w:val="none" w:sz="0" w:space="0" w:color="auto"/>
        <w:left w:val="none" w:sz="0" w:space="0" w:color="auto"/>
        <w:bottom w:val="none" w:sz="0" w:space="0" w:color="auto"/>
        <w:right w:val="none" w:sz="0" w:space="0" w:color="auto"/>
      </w:divBdr>
    </w:div>
    <w:div w:id="1210412236">
      <w:bodyDiv w:val="1"/>
      <w:marLeft w:val="0"/>
      <w:marRight w:val="0"/>
      <w:marTop w:val="0"/>
      <w:marBottom w:val="0"/>
      <w:divBdr>
        <w:top w:val="none" w:sz="0" w:space="0" w:color="auto"/>
        <w:left w:val="none" w:sz="0" w:space="0" w:color="auto"/>
        <w:bottom w:val="none" w:sz="0" w:space="0" w:color="auto"/>
        <w:right w:val="none" w:sz="0" w:space="0" w:color="auto"/>
      </w:divBdr>
    </w:div>
    <w:div w:id="1227497835">
      <w:bodyDiv w:val="1"/>
      <w:marLeft w:val="0"/>
      <w:marRight w:val="0"/>
      <w:marTop w:val="0"/>
      <w:marBottom w:val="0"/>
      <w:divBdr>
        <w:top w:val="none" w:sz="0" w:space="0" w:color="auto"/>
        <w:left w:val="none" w:sz="0" w:space="0" w:color="auto"/>
        <w:bottom w:val="none" w:sz="0" w:space="0" w:color="auto"/>
        <w:right w:val="none" w:sz="0" w:space="0" w:color="auto"/>
      </w:divBdr>
    </w:div>
    <w:div w:id="1231112915">
      <w:bodyDiv w:val="1"/>
      <w:marLeft w:val="0"/>
      <w:marRight w:val="0"/>
      <w:marTop w:val="0"/>
      <w:marBottom w:val="0"/>
      <w:divBdr>
        <w:top w:val="none" w:sz="0" w:space="0" w:color="auto"/>
        <w:left w:val="none" w:sz="0" w:space="0" w:color="auto"/>
        <w:bottom w:val="none" w:sz="0" w:space="0" w:color="auto"/>
        <w:right w:val="none" w:sz="0" w:space="0" w:color="auto"/>
      </w:divBdr>
    </w:div>
    <w:div w:id="1240553054">
      <w:bodyDiv w:val="1"/>
      <w:marLeft w:val="0"/>
      <w:marRight w:val="0"/>
      <w:marTop w:val="0"/>
      <w:marBottom w:val="0"/>
      <w:divBdr>
        <w:top w:val="none" w:sz="0" w:space="0" w:color="auto"/>
        <w:left w:val="none" w:sz="0" w:space="0" w:color="auto"/>
        <w:bottom w:val="none" w:sz="0" w:space="0" w:color="auto"/>
        <w:right w:val="none" w:sz="0" w:space="0" w:color="auto"/>
      </w:divBdr>
    </w:div>
    <w:div w:id="1254704044">
      <w:bodyDiv w:val="1"/>
      <w:marLeft w:val="0"/>
      <w:marRight w:val="0"/>
      <w:marTop w:val="0"/>
      <w:marBottom w:val="0"/>
      <w:divBdr>
        <w:top w:val="none" w:sz="0" w:space="0" w:color="auto"/>
        <w:left w:val="none" w:sz="0" w:space="0" w:color="auto"/>
        <w:bottom w:val="none" w:sz="0" w:space="0" w:color="auto"/>
        <w:right w:val="none" w:sz="0" w:space="0" w:color="auto"/>
      </w:divBdr>
    </w:div>
    <w:div w:id="1262686054">
      <w:bodyDiv w:val="1"/>
      <w:marLeft w:val="0"/>
      <w:marRight w:val="0"/>
      <w:marTop w:val="0"/>
      <w:marBottom w:val="0"/>
      <w:divBdr>
        <w:top w:val="none" w:sz="0" w:space="0" w:color="auto"/>
        <w:left w:val="none" w:sz="0" w:space="0" w:color="auto"/>
        <w:bottom w:val="none" w:sz="0" w:space="0" w:color="auto"/>
        <w:right w:val="none" w:sz="0" w:space="0" w:color="auto"/>
      </w:divBdr>
    </w:div>
    <w:div w:id="1269192202">
      <w:bodyDiv w:val="1"/>
      <w:marLeft w:val="0"/>
      <w:marRight w:val="0"/>
      <w:marTop w:val="0"/>
      <w:marBottom w:val="0"/>
      <w:divBdr>
        <w:top w:val="none" w:sz="0" w:space="0" w:color="auto"/>
        <w:left w:val="none" w:sz="0" w:space="0" w:color="auto"/>
        <w:bottom w:val="none" w:sz="0" w:space="0" w:color="auto"/>
        <w:right w:val="none" w:sz="0" w:space="0" w:color="auto"/>
      </w:divBdr>
    </w:div>
    <w:div w:id="1278685617">
      <w:bodyDiv w:val="1"/>
      <w:marLeft w:val="0"/>
      <w:marRight w:val="0"/>
      <w:marTop w:val="0"/>
      <w:marBottom w:val="0"/>
      <w:divBdr>
        <w:top w:val="none" w:sz="0" w:space="0" w:color="auto"/>
        <w:left w:val="none" w:sz="0" w:space="0" w:color="auto"/>
        <w:bottom w:val="none" w:sz="0" w:space="0" w:color="auto"/>
        <w:right w:val="none" w:sz="0" w:space="0" w:color="auto"/>
      </w:divBdr>
    </w:div>
    <w:div w:id="1291741744">
      <w:bodyDiv w:val="1"/>
      <w:marLeft w:val="0"/>
      <w:marRight w:val="0"/>
      <w:marTop w:val="0"/>
      <w:marBottom w:val="0"/>
      <w:divBdr>
        <w:top w:val="none" w:sz="0" w:space="0" w:color="auto"/>
        <w:left w:val="none" w:sz="0" w:space="0" w:color="auto"/>
        <w:bottom w:val="none" w:sz="0" w:space="0" w:color="auto"/>
        <w:right w:val="none" w:sz="0" w:space="0" w:color="auto"/>
      </w:divBdr>
    </w:div>
    <w:div w:id="1325429303">
      <w:bodyDiv w:val="1"/>
      <w:marLeft w:val="0"/>
      <w:marRight w:val="0"/>
      <w:marTop w:val="0"/>
      <w:marBottom w:val="0"/>
      <w:divBdr>
        <w:top w:val="none" w:sz="0" w:space="0" w:color="auto"/>
        <w:left w:val="none" w:sz="0" w:space="0" w:color="auto"/>
        <w:bottom w:val="none" w:sz="0" w:space="0" w:color="auto"/>
        <w:right w:val="none" w:sz="0" w:space="0" w:color="auto"/>
      </w:divBdr>
    </w:div>
    <w:div w:id="1391029497">
      <w:bodyDiv w:val="1"/>
      <w:marLeft w:val="0"/>
      <w:marRight w:val="0"/>
      <w:marTop w:val="0"/>
      <w:marBottom w:val="0"/>
      <w:divBdr>
        <w:top w:val="none" w:sz="0" w:space="0" w:color="auto"/>
        <w:left w:val="none" w:sz="0" w:space="0" w:color="auto"/>
        <w:bottom w:val="none" w:sz="0" w:space="0" w:color="auto"/>
        <w:right w:val="none" w:sz="0" w:space="0" w:color="auto"/>
      </w:divBdr>
    </w:div>
    <w:div w:id="1404990924">
      <w:bodyDiv w:val="1"/>
      <w:marLeft w:val="0"/>
      <w:marRight w:val="0"/>
      <w:marTop w:val="0"/>
      <w:marBottom w:val="0"/>
      <w:divBdr>
        <w:top w:val="none" w:sz="0" w:space="0" w:color="auto"/>
        <w:left w:val="none" w:sz="0" w:space="0" w:color="auto"/>
        <w:bottom w:val="none" w:sz="0" w:space="0" w:color="auto"/>
        <w:right w:val="none" w:sz="0" w:space="0" w:color="auto"/>
      </w:divBdr>
    </w:div>
    <w:div w:id="1407651766">
      <w:bodyDiv w:val="1"/>
      <w:marLeft w:val="0"/>
      <w:marRight w:val="0"/>
      <w:marTop w:val="0"/>
      <w:marBottom w:val="0"/>
      <w:divBdr>
        <w:top w:val="none" w:sz="0" w:space="0" w:color="auto"/>
        <w:left w:val="none" w:sz="0" w:space="0" w:color="auto"/>
        <w:bottom w:val="none" w:sz="0" w:space="0" w:color="auto"/>
        <w:right w:val="none" w:sz="0" w:space="0" w:color="auto"/>
      </w:divBdr>
      <w:divsChild>
        <w:div w:id="328598952">
          <w:marLeft w:val="0"/>
          <w:marRight w:val="0"/>
          <w:marTop w:val="0"/>
          <w:marBottom w:val="0"/>
          <w:divBdr>
            <w:top w:val="none" w:sz="0" w:space="0" w:color="auto"/>
            <w:left w:val="none" w:sz="0" w:space="0" w:color="auto"/>
            <w:bottom w:val="none" w:sz="0" w:space="0" w:color="auto"/>
            <w:right w:val="none" w:sz="0" w:space="0" w:color="auto"/>
          </w:divBdr>
        </w:div>
        <w:div w:id="396511396">
          <w:marLeft w:val="0"/>
          <w:marRight w:val="0"/>
          <w:marTop w:val="0"/>
          <w:marBottom w:val="0"/>
          <w:divBdr>
            <w:top w:val="none" w:sz="0" w:space="0" w:color="auto"/>
            <w:left w:val="none" w:sz="0" w:space="0" w:color="auto"/>
            <w:bottom w:val="none" w:sz="0" w:space="0" w:color="auto"/>
            <w:right w:val="none" w:sz="0" w:space="0" w:color="auto"/>
          </w:divBdr>
        </w:div>
      </w:divsChild>
    </w:div>
    <w:div w:id="1408653096">
      <w:bodyDiv w:val="1"/>
      <w:marLeft w:val="0"/>
      <w:marRight w:val="0"/>
      <w:marTop w:val="0"/>
      <w:marBottom w:val="0"/>
      <w:divBdr>
        <w:top w:val="none" w:sz="0" w:space="0" w:color="auto"/>
        <w:left w:val="none" w:sz="0" w:space="0" w:color="auto"/>
        <w:bottom w:val="none" w:sz="0" w:space="0" w:color="auto"/>
        <w:right w:val="none" w:sz="0" w:space="0" w:color="auto"/>
      </w:divBdr>
    </w:div>
    <w:div w:id="1431774433">
      <w:bodyDiv w:val="1"/>
      <w:marLeft w:val="0"/>
      <w:marRight w:val="0"/>
      <w:marTop w:val="0"/>
      <w:marBottom w:val="0"/>
      <w:divBdr>
        <w:top w:val="none" w:sz="0" w:space="0" w:color="auto"/>
        <w:left w:val="none" w:sz="0" w:space="0" w:color="auto"/>
        <w:bottom w:val="none" w:sz="0" w:space="0" w:color="auto"/>
        <w:right w:val="none" w:sz="0" w:space="0" w:color="auto"/>
      </w:divBdr>
    </w:div>
    <w:div w:id="1451389452">
      <w:bodyDiv w:val="1"/>
      <w:marLeft w:val="0"/>
      <w:marRight w:val="0"/>
      <w:marTop w:val="0"/>
      <w:marBottom w:val="0"/>
      <w:divBdr>
        <w:top w:val="none" w:sz="0" w:space="0" w:color="auto"/>
        <w:left w:val="none" w:sz="0" w:space="0" w:color="auto"/>
        <w:bottom w:val="none" w:sz="0" w:space="0" w:color="auto"/>
        <w:right w:val="none" w:sz="0" w:space="0" w:color="auto"/>
      </w:divBdr>
    </w:div>
    <w:div w:id="1471436126">
      <w:bodyDiv w:val="1"/>
      <w:marLeft w:val="0"/>
      <w:marRight w:val="0"/>
      <w:marTop w:val="0"/>
      <w:marBottom w:val="0"/>
      <w:divBdr>
        <w:top w:val="none" w:sz="0" w:space="0" w:color="auto"/>
        <w:left w:val="none" w:sz="0" w:space="0" w:color="auto"/>
        <w:bottom w:val="none" w:sz="0" w:space="0" w:color="auto"/>
        <w:right w:val="none" w:sz="0" w:space="0" w:color="auto"/>
      </w:divBdr>
    </w:div>
    <w:div w:id="1498836640">
      <w:bodyDiv w:val="1"/>
      <w:marLeft w:val="0"/>
      <w:marRight w:val="0"/>
      <w:marTop w:val="0"/>
      <w:marBottom w:val="0"/>
      <w:divBdr>
        <w:top w:val="none" w:sz="0" w:space="0" w:color="auto"/>
        <w:left w:val="none" w:sz="0" w:space="0" w:color="auto"/>
        <w:bottom w:val="none" w:sz="0" w:space="0" w:color="auto"/>
        <w:right w:val="none" w:sz="0" w:space="0" w:color="auto"/>
      </w:divBdr>
    </w:div>
    <w:div w:id="1549997783">
      <w:bodyDiv w:val="1"/>
      <w:marLeft w:val="0"/>
      <w:marRight w:val="0"/>
      <w:marTop w:val="0"/>
      <w:marBottom w:val="0"/>
      <w:divBdr>
        <w:top w:val="none" w:sz="0" w:space="0" w:color="auto"/>
        <w:left w:val="none" w:sz="0" w:space="0" w:color="auto"/>
        <w:bottom w:val="none" w:sz="0" w:space="0" w:color="auto"/>
        <w:right w:val="none" w:sz="0" w:space="0" w:color="auto"/>
      </w:divBdr>
    </w:div>
    <w:div w:id="1572547058">
      <w:bodyDiv w:val="1"/>
      <w:marLeft w:val="0"/>
      <w:marRight w:val="0"/>
      <w:marTop w:val="0"/>
      <w:marBottom w:val="0"/>
      <w:divBdr>
        <w:top w:val="none" w:sz="0" w:space="0" w:color="auto"/>
        <w:left w:val="none" w:sz="0" w:space="0" w:color="auto"/>
        <w:bottom w:val="none" w:sz="0" w:space="0" w:color="auto"/>
        <w:right w:val="none" w:sz="0" w:space="0" w:color="auto"/>
      </w:divBdr>
    </w:div>
    <w:div w:id="1572694944">
      <w:bodyDiv w:val="1"/>
      <w:marLeft w:val="0"/>
      <w:marRight w:val="0"/>
      <w:marTop w:val="0"/>
      <w:marBottom w:val="0"/>
      <w:divBdr>
        <w:top w:val="none" w:sz="0" w:space="0" w:color="auto"/>
        <w:left w:val="none" w:sz="0" w:space="0" w:color="auto"/>
        <w:bottom w:val="none" w:sz="0" w:space="0" w:color="auto"/>
        <w:right w:val="none" w:sz="0" w:space="0" w:color="auto"/>
      </w:divBdr>
    </w:div>
    <w:div w:id="1594976207">
      <w:bodyDiv w:val="1"/>
      <w:marLeft w:val="0"/>
      <w:marRight w:val="0"/>
      <w:marTop w:val="0"/>
      <w:marBottom w:val="0"/>
      <w:divBdr>
        <w:top w:val="none" w:sz="0" w:space="0" w:color="auto"/>
        <w:left w:val="none" w:sz="0" w:space="0" w:color="auto"/>
        <w:bottom w:val="none" w:sz="0" w:space="0" w:color="auto"/>
        <w:right w:val="none" w:sz="0" w:space="0" w:color="auto"/>
      </w:divBdr>
    </w:div>
    <w:div w:id="1616785818">
      <w:bodyDiv w:val="1"/>
      <w:marLeft w:val="0"/>
      <w:marRight w:val="0"/>
      <w:marTop w:val="0"/>
      <w:marBottom w:val="0"/>
      <w:divBdr>
        <w:top w:val="none" w:sz="0" w:space="0" w:color="auto"/>
        <w:left w:val="none" w:sz="0" w:space="0" w:color="auto"/>
        <w:bottom w:val="none" w:sz="0" w:space="0" w:color="auto"/>
        <w:right w:val="none" w:sz="0" w:space="0" w:color="auto"/>
      </w:divBdr>
    </w:div>
    <w:div w:id="1646273020">
      <w:bodyDiv w:val="1"/>
      <w:marLeft w:val="0"/>
      <w:marRight w:val="0"/>
      <w:marTop w:val="0"/>
      <w:marBottom w:val="0"/>
      <w:divBdr>
        <w:top w:val="none" w:sz="0" w:space="0" w:color="auto"/>
        <w:left w:val="none" w:sz="0" w:space="0" w:color="auto"/>
        <w:bottom w:val="none" w:sz="0" w:space="0" w:color="auto"/>
        <w:right w:val="none" w:sz="0" w:space="0" w:color="auto"/>
      </w:divBdr>
    </w:div>
    <w:div w:id="1648583023">
      <w:bodyDiv w:val="1"/>
      <w:marLeft w:val="0"/>
      <w:marRight w:val="0"/>
      <w:marTop w:val="0"/>
      <w:marBottom w:val="0"/>
      <w:divBdr>
        <w:top w:val="none" w:sz="0" w:space="0" w:color="auto"/>
        <w:left w:val="none" w:sz="0" w:space="0" w:color="auto"/>
        <w:bottom w:val="none" w:sz="0" w:space="0" w:color="auto"/>
        <w:right w:val="none" w:sz="0" w:space="0" w:color="auto"/>
      </w:divBdr>
    </w:div>
    <w:div w:id="1665549522">
      <w:bodyDiv w:val="1"/>
      <w:marLeft w:val="0"/>
      <w:marRight w:val="0"/>
      <w:marTop w:val="0"/>
      <w:marBottom w:val="0"/>
      <w:divBdr>
        <w:top w:val="none" w:sz="0" w:space="0" w:color="auto"/>
        <w:left w:val="none" w:sz="0" w:space="0" w:color="auto"/>
        <w:bottom w:val="none" w:sz="0" w:space="0" w:color="auto"/>
        <w:right w:val="none" w:sz="0" w:space="0" w:color="auto"/>
      </w:divBdr>
    </w:div>
    <w:div w:id="1680963008">
      <w:bodyDiv w:val="1"/>
      <w:marLeft w:val="0"/>
      <w:marRight w:val="0"/>
      <w:marTop w:val="0"/>
      <w:marBottom w:val="0"/>
      <w:divBdr>
        <w:top w:val="none" w:sz="0" w:space="0" w:color="auto"/>
        <w:left w:val="none" w:sz="0" w:space="0" w:color="auto"/>
        <w:bottom w:val="none" w:sz="0" w:space="0" w:color="auto"/>
        <w:right w:val="none" w:sz="0" w:space="0" w:color="auto"/>
      </w:divBdr>
    </w:div>
    <w:div w:id="1735395764">
      <w:bodyDiv w:val="1"/>
      <w:marLeft w:val="0"/>
      <w:marRight w:val="0"/>
      <w:marTop w:val="0"/>
      <w:marBottom w:val="0"/>
      <w:divBdr>
        <w:top w:val="none" w:sz="0" w:space="0" w:color="auto"/>
        <w:left w:val="none" w:sz="0" w:space="0" w:color="auto"/>
        <w:bottom w:val="none" w:sz="0" w:space="0" w:color="auto"/>
        <w:right w:val="none" w:sz="0" w:space="0" w:color="auto"/>
      </w:divBdr>
    </w:div>
    <w:div w:id="1740403519">
      <w:bodyDiv w:val="1"/>
      <w:marLeft w:val="0"/>
      <w:marRight w:val="0"/>
      <w:marTop w:val="0"/>
      <w:marBottom w:val="0"/>
      <w:divBdr>
        <w:top w:val="none" w:sz="0" w:space="0" w:color="auto"/>
        <w:left w:val="none" w:sz="0" w:space="0" w:color="auto"/>
        <w:bottom w:val="none" w:sz="0" w:space="0" w:color="auto"/>
        <w:right w:val="none" w:sz="0" w:space="0" w:color="auto"/>
      </w:divBdr>
    </w:div>
    <w:div w:id="1753625557">
      <w:bodyDiv w:val="1"/>
      <w:marLeft w:val="0"/>
      <w:marRight w:val="0"/>
      <w:marTop w:val="0"/>
      <w:marBottom w:val="0"/>
      <w:divBdr>
        <w:top w:val="none" w:sz="0" w:space="0" w:color="auto"/>
        <w:left w:val="none" w:sz="0" w:space="0" w:color="auto"/>
        <w:bottom w:val="none" w:sz="0" w:space="0" w:color="auto"/>
        <w:right w:val="none" w:sz="0" w:space="0" w:color="auto"/>
      </w:divBdr>
    </w:div>
    <w:div w:id="1765758458">
      <w:bodyDiv w:val="1"/>
      <w:marLeft w:val="0"/>
      <w:marRight w:val="0"/>
      <w:marTop w:val="0"/>
      <w:marBottom w:val="0"/>
      <w:divBdr>
        <w:top w:val="none" w:sz="0" w:space="0" w:color="auto"/>
        <w:left w:val="none" w:sz="0" w:space="0" w:color="auto"/>
        <w:bottom w:val="none" w:sz="0" w:space="0" w:color="auto"/>
        <w:right w:val="none" w:sz="0" w:space="0" w:color="auto"/>
      </w:divBdr>
    </w:div>
    <w:div w:id="1767116907">
      <w:bodyDiv w:val="1"/>
      <w:marLeft w:val="0"/>
      <w:marRight w:val="0"/>
      <w:marTop w:val="0"/>
      <w:marBottom w:val="0"/>
      <w:divBdr>
        <w:top w:val="none" w:sz="0" w:space="0" w:color="auto"/>
        <w:left w:val="none" w:sz="0" w:space="0" w:color="auto"/>
        <w:bottom w:val="none" w:sz="0" w:space="0" w:color="auto"/>
        <w:right w:val="none" w:sz="0" w:space="0" w:color="auto"/>
      </w:divBdr>
    </w:div>
    <w:div w:id="1788037599">
      <w:bodyDiv w:val="1"/>
      <w:marLeft w:val="0"/>
      <w:marRight w:val="0"/>
      <w:marTop w:val="0"/>
      <w:marBottom w:val="0"/>
      <w:divBdr>
        <w:top w:val="none" w:sz="0" w:space="0" w:color="auto"/>
        <w:left w:val="none" w:sz="0" w:space="0" w:color="auto"/>
        <w:bottom w:val="none" w:sz="0" w:space="0" w:color="auto"/>
        <w:right w:val="none" w:sz="0" w:space="0" w:color="auto"/>
      </w:divBdr>
    </w:div>
    <w:div w:id="1811363379">
      <w:bodyDiv w:val="1"/>
      <w:marLeft w:val="0"/>
      <w:marRight w:val="0"/>
      <w:marTop w:val="0"/>
      <w:marBottom w:val="0"/>
      <w:divBdr>
        <w:top w:val="none" w:sz="0" w:space="0" w:color="auto"/>
        <w:left w:val="none" w:sz="0" w:space="0" w:color="auto"/>
        <w:bottom w:val="none" w:sz="0" w:space="0" w:color="auto"/>
        <w:right w:val="none" w:sz="0" w:space="0" w:color="auto"/>
      </w:divBdr>
    </w:div>
    <w:div w:id="1954629838">
      <w:bodyDiv w:val="1"/>
      <w:marLeft w:val="0"/>
      <w:marRight w:val="0"/>
      <w:marTop w:val="0"/>
      <w:marBottom w:val="0"/>
      <w:divBdr>
        <w:top w:val="none" w:sz="0" w:space="0" w:color="auto"/>
        <w:left w:val="none" w:sz="0" w:space="0" w:color="auto"/>
        <w:bottom w:val="none" w:sz="0" w:space="0" w:color="auto"/>
        <w:right w:val="none" w:sz="0" w:space="0" w:color="auto"/>
      </w:divBdr>
    </w:div>
    <w:div w:id="1966738695">
      <w:bodyDiv w:val="1"/>
      <w:marLeft w:val="0"/>
      <w:marRight w:val="0"/>
      <w:marTop w:val="0"/>
      <w:marBottom w:val="0"/>
      <w:divBdr>
        <w:top w:val="none" w:sz="0" w:space="0" w:color="auto"/>
        <w:left w:val="none" w:sz="0" w:space="0" w:color="auto"/>
        <w:bottom w:val="none" w:sz="0" w:space="0" w:color="auto"/>
        <w:right w:val="none" w:sz="0" w:space="0" w:color="auto"/>
      </w:divBdr>
    </w:div>
    <w:div w:id="1983388086">
      <w:bodyDiv w:val="1"/>
      <w:marLeft w:val="0"/>
      <w:marRight w:val="0"/>
      <w:marTop w:val="0"/>
      <w:marBottom w:val="0"/>
      <w:divBdr>
        <w:top w:val="none" w:sz="0" w:space="0" w:color="auto"/>
        <w:left w:val="none" w:sz="0" w:space="0" w:color="auto"/>
        <w:bottom w:val="none" w:sz="0" w:space="0" w:color="auto"/>
        <w:right w:val="none" w:sz="0" w:space="0" w:color="auto"/>
      </w:divBdr>
    </w:div>
    <w:div w:id="2020161025">
      <w:bodyDiv w:val="1"/>
      <w:marLeft w:val="0"/>
      <w:marRight w:val="0"/>
      <w:marTop w:val="0"/>
      <w:marBottom w:val="0"/>
      <w:divBdr>
        <w:top w:val="none" w:sz="0" w:space="0" w:color="auto"/>
        <w:left w:val="none" w:sz="0" w:space="0" w:color="auto"/>
        <w:bottom w:val="none" w:sz="0" w:space="0" w:color="auto"/>
        <w:right w:val="none" w:sz="0" w:space="0" w:color="auto"/>
      </w:divBdr>
    </w:div>
    <w:div w:id="2055496410">
      <w:bodyDiv w:val="1"/>
      <w:marLeft w:val="0"/>
      <w:marRight w:val="0"/>
      <w:marTop w:val="0"/>
      <w:marBottom w:val="0"/>
      <w:divBdr>
        <w:top w:val="none" w:sz="0" w:space="0" w:color="auto"/>
        <w:left w:val="none" w:sz="0" w:space="0" w:color="auto"/>
        <w:bottom w:val="none" w:sz="0" w:space="0" w:color="auto"/>
        <w:right w:val="none" w:sz="0" w:space="0" w:color="auto"/>
      </w:divBdr>
    </w:div>
    <w:div w:id="2144493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wmf"/><Relationship Id="rId21" Type="http://schemas.openxmlformats.org/officeDocument/2006/relationships/image" Target="media/image5.wmf"/><Relationship Id="rId42" Type="http://schemas.openxmlformats.org/officeDocument/2006/relationships/image" Target="media/image26.wmf"/><Relationship Id="rId63" Type="http://schemas.openxmlformats.org/officeDocument/2006/relationships/image" Target="media/image47.wmf"/><Relationship Id="rId84" Type="http://schemas.openxmlformats.org/officeDocument/2006/relationships/image" Target="media/image68.wmf"/><Relationship Id="rId138" Type="http://schemas.openxmlformats.org/officeDocument/2006/relationships/image" Target="media/image122.wmf"/><Relationship Id="rId159" Type="http://schemas.openxmlformats.org/officeDocument/2006/relationships/image" Target="media/image143.wmf"/><Relationship Id="rId170" Type="http://schemas.openxmlformats.org/officeDocument/2006/relationships/image" Target="media/image154.wmf"/><Relationship Id="rId191" Type="http://schemas.openxmlformats.org/officeDocument/2006/relationships/image" Target="media/image175.wmf"/><Relationship Id="rId205" Type="http://schemas.openxmlformats.org/officeDocument/2006/relationships/image" Target="media/image189.wmf"/><Relationship Id="rId226" Type="http://schemas.openxmlformats.org/officeDocument/2006/relationships/hyperlink" Target="http://login.consultant.ru/link/?req=doc&amp;base=LAW&amp;n=2875&amp;date=26.03.2025" TargetMode="External"/><Relationship Id="rId107" Type="http://schemas.openxmlformats.org/officeDocument/2006/relationships/image" Target="media/image91.wmf"/><Relationship Id="rId11" Type="http://schemas.openxmlformats.org/officeDocument/2006/relationships/hyperlink" Target="https://fg.resh.edu.ru/" TargetMode="External"/><Relationship Id="rId32" Type="http://schemas.openxmlformats.org/officeDocument/2006/relationships/image" Target="media/image16.wmf"/><Relationship Id="rId53" Type="http://schemas.openxmlformats.org/officeDocument/2006/relationships/image" Target="media/image37.wmf"/><Relationship Id="rId74" Type="http://schemas.openxmlformats.org/officeDocument/2006/relationships/image" Target="media/image58.wmf"/><Relationship Id="rId128" Type="http://schemas.openxmlformats.org/officeDocument/2006/relationships/image" Target="media/image112.wmf"/><Relationship Id="rId149" Type="http://schemas.openxmlformats.org/officeDocument/2006/relationships/image" Target="media/image133.wmf"/><Relationship Id="rId5" Type="http://schemas.openxmlformats.org/officeDocument/2006/relationships/webSettings" Target="webSettings.xml"/><Relationship Id="rId95" Type="http://schemas.openxmlformats.org/officeDocument/2006/relationships/image" Target="media/image79.wmf"/><Relationship Id="rId160" Type="http://schemas.openxmlformats.org/officeDocument/2006/relationships/image" Target="media/image144.wmf"/><Relationship Id="rId181" Type="http://schemas.openxmlformats.org/officeDocument/2006/relationships/image" Target="media/image165.wmf"/><Relationship Id="rId216" Type="http://schemas.openxmlformats.org/officeDocument/2006/relationships/image" Target="media/image200.wmf"/><Relationship Id="rId237" Type="http://schemas.openxmlformats.org/officeDocument/2006/relationships/footer" Target="footer1.xml"/><Relationship Id="rId22" Type="http://schemas.openxmlformats.org/officeDocument/2006/relationships/image" Target="media/image6.wmf"/><Relationship Id="rId43" Type="http://schemas.openxmlformats.org/officeDocument/2006/relationships/image" Target="media/image27.wmf"/><Relationship Id="rId64" Type="http://schemas.openxmlformats.org/officeDocument/2006/relationships/image" Target="media/image48.wmf"/><Relationship Id="rId118" Type="http://schemas.openxmlformats.org/officeDocument/2006/relationships/image" Target="media/image102.wmf"/><Relationship Id="rId139" Type="http://schemas.openxmlformats.org/officeDocument/2006/relationships/image" Target="media/image123.wmf"/><Relationship Id="rId85" Type="http://schemas.openxmlformats.org/officeDocument/2006/relationships/image" Target="media/image69.wmf"/><Relationship Id="rId150" Type="http://schemas.openxmlformats.org/officeDocument/2006/relationships/image" Target="media/image134.wmf"/><Relationship Id="rId171" Type="http://schemas.openxmlformats.org/officeDocument/2006/relationships/image" Target="media/image155.wmf"/><Relationship Id="rId192" Type="http://schemas.openxmlformats.org/officeDocument/2006/relationships/image" Target="media/image176.wmf"/><Relationship Id="rId206" Type="http://schemas.openxmlformats.org/officeDocument/2006/relationships/image" Target="media/image190.wmf"/><Relationship Id="rId227" Type="http://schemas.openxmlformats.org/officeDocument/2006/relationships/hyperlink" Target="http://login.consultant.ru/link/?req=doc&amp;base=LAW&amp;n=2875&amp;date=26.03.2025" TargetMode="External"/><Relationship Id="rId201" Type="http://schemas.openxmlformats.org/officeDocument/2006/relationships/image" Target="media/image185.wmf"/><Relationship Id="rId222" Type="http://schemas.openxmlformats.org/officeDocument/2006/relationships/hyperlink" Target="http://login.consultant.ru/link/?req=doc&amp;base=INT&amp;n=15325&amp;date=26.03.2025" TargetMode="External"/><Relationship Id="rId12" Type="http://schemas.openxmlformats.org/officeDocument/2006/relationships/hyperlink" Target="https://fioco.ru/&#1087;&#1088;&#1080;&#1084;&#1077;&#1088;&#1099;-&#1079;&#1072;&#1076;&#1072;&#1095;-pisa" TargetMode="External"/><Relationship Id="rId17" Type="http://schemas.openxmlformats.org/officeDocument/2006/relationships/hyperlink" Target="http://login.consultant.ru/link/?req=doc&amp;base=LAW&amp;n=470946&amp;date=26.03.2025&amp;dst=4&amp;field=134" TargetMode="External"/><Relationship Id="rId33" Type="http://schemas.openxmlformats.org/officeDocument/2006/relationships/image" Target="media/image17.wmf"/><Relationship Id="rId38" Type="http://schemas.openxmlformats.org/officeDocument/2006/relationships/image" Target="media/image22.wmf"/><Relationship Id="rId59" Type="http://schemas.openxmlformats.org/officeDocument/2006/relationships/image" Target="media/image43.wmf"/><Relationship Id="rId103" Type="http://schemas.openxmlformats.org/officeDocument/2006/relationships/image" Target="media/image87.wmf"/><Relationship Id="rId108" Type="http://schemas.openxmlformats.org/officeDocument/2006/relationships/image" Target="media/image92.wmf"/><Relationship Id="rId124" Type="http://schemas.openxmlformats.org/officeDocument/2006/relationships/image" Target="media/image108.wmf"/><Relationship Id="rId129" Type="http://schemas.openxmlformats.org/officeDocument/2006/relationships/image" Target="media/image113.wmf"/><Relationship Id="rId54" Type="http://schemas.openxmlformats.org/officeDocument/2006/relationships/image" Target="media/image38.png"/><Relationship Id="rId70" Type="http://schemas.openxmlformats.org/officeDocument/2006/relationships/image" Target="media/image54.wmf"/><Relationship Id="rId75" Type="http://schemas.openxmlformats.org/officeDocument/2006/relationships/image" Target="media/image59.wmf"/><Relationship Id="rId91" Type="http://schemas.openxmlformats.org/officeDocument/2006/relationships/image" Target="media/image75.wmf"/><Relationship Id="rId96" Type="http://schemas.openxmlformats.org/officeDocument/2006/relationships/image" Target="media/image80.wmf"/><Relationship Id="rId140" Type="http://schemas.openxmlformats.org/officeDocument/2006/relationships/image" Target="media/image124.wmf"/><Relationship Id="rId145" Type="http://schemas.openxmlformats.org/officeDocument/2006/relationships/image" Target="media/image129.wmf"/><Relationship Id="rId161" Type="http://schemas.openxmlformats.org/officeDocument/2006/relationships/image" Target="media/image145.wmf"/><Relationship Id="rId166" Type="http://schemas.openxmlformats.org/officeDocument/2006/relationships/image" Target="media/image150.wmf"/><Relationship Id="rId182" Type="http://schemas.openxmlformats.org/officeDocument/2006/relationships/image" Target="media/image166.wmf"/><Relationship Id="rId187" Type="http://schemas.openxmlformats.org/officeDocument/2006/relationships/image" Target="media/image171.png"/><Relationship Id="rId217" Type="http://schemas.openxmlformats.org/officeDocument/2006/relationships/hyperlink" Target="http://login.consultant.ru/link/?req=doc&amp;base=ESU&amp;n=2929&amp;date=26.03.2025"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96.wmf"/><Relationship Id="rId233" Type="http://schemas.openxmlformats.org/officeDocument/2006/relationships/hyperlink" Target="http://login.consultant.ru/link/?req=doc&amp;base=LAW&amp;n=486034&amp;date=26.03.2025&amp;dst=100047&amp;field=134" TargetMode="External"/><Relationship Id="rId238" Type="http://schemas.openxmlformats.org/officeDocument/2006/relationships/hyperlink" Target="consultantplus://offline/ref=7ABCF3F04028D109116B2191643291783C10185B30D08A7337CB4C146C34072F1419DDA662D0F9K8o9M" TargetMode="External"/><Relationship Id="rId23" Type="http://schemas.openxmlformats.org/officeDocument/2006/relationships/image" Target="media/image7.wmf"/><Relationship Id="rId28" Type="http://schemas.openxmlformats.org/officeDocument/2006/relationships/image" Target="media/image12.wmf"/><Relationship Id="rId49" Type="http://schemas.openxmlformats.org/officeDocument/2006/relationships/image" Target="media/image33.wmf"/><Relationship Id="rId114" Type="http://schemas.openxmlformats.org/officeDocument/2006/relationships/image" Target="media/image98.wmf"/><Relationship Id="rId119" Type="http://schemas.openxmlformats.org/officeDocument/2006/relationships/image" Target="media/image103.wmf"/><Relationship Id="rId44" Type="http://schemas.openxmlformats.org/officeDocument/2006/relationships/image" Target="media/image28.wmf"/><Relationship Id="rId60" Type="http://schemas.openxmlformats.org/officeDocument/2006/relationships/image" Target="media/image44.wmf"/><Relationship Id="rId65" Type="http://schemas.openxmlformats.org/officeDocument/2006/relationships/image" Target="media/image49.wmf"/><Relationship Id="rId81" Type="http://schemas.openxmlformats.org/officeDocument/2006/relationships/image" Target="media/image65.wmf"/><Relationship Id="rId86" Type="http://schemas.openxmlformats.org/officeDocument/2006/relationships/image" Target="media/image70.wmf"/><Relationship Id="rId130" Type="http://schemas.openxmlformats.org/officeDocument/2006/relationships/image" Target="media/image114.wmf"/><Relationship Id="rId135" Type="http://schemas.openxmlformats.org/officeDocument/2006/relationships/image" Target="media/image119.wmf"/><Relationship Id="rId151" Type="http://schemas.openxmlformats.org/officeDocument/2006/relationships/image" Target="media/image135.wmf"/><Relationship Id="rId156" Type="http://schemas.openxmlformats.org/officeDocument/2006/relationships/image" Target="media/image140.wmf"/><Relationship Id="rId177" Type="http://schemas.openxmlformats.org/officeDocument/2006/relationships/image" Target="media/image161.png"/><Relationship Id="rId198" Type="http://schemas.openxmlformats.org/officeDocument/2006/relationships/image" Target="media/image182.wmf"/><Relationship Id="rId172" Type="http://schemas.openxmlformats.org/officeDocument/2006/relationships/image" Target="media/image156.wmf"/><Relationship Id="rId193" Type="http://schemas.openxmlformats.org/officeDocument/2006/relationships/image" Target="media/image177.wmf"/><Relationship Id="rId202" Type="http://schemas.openxmlformats.org/officeDocument/2006/relationships/image" Target="media/image186.wmf"/><Relationship Id="rId207" Type="http://schemas.openxmlformats.org/officeDocument/2006/relationships/image" Target="media/image191.wmf"/><Relationship Id="rId223" Type="http://schemas.openxmlformats.org/officeDocument/2006/relationships/hyperlink" Target="http://login.consultant.ru/link/?req=doc&amp;base=ESU&amp;n=514&amp;date=26.03.2025" TargetMode="External"/><Relationship Id="rId228" Type="http://schemas.openxmlformats.org/officeDocument/2006/relationships/hyperlink" Target="http://login.consultant.ru/link/?req=doc&amp;base=LAW&amp;n=2875&amp;date=26.03.2025" TargetMode="External"/><Relationship Id="rId13" Type="http://schemas.openxmlformats.org/officeDocument/2006/relationships/hyperlink" Target="https://fioco.ru/&#1087;&#1088;&#1080;&#1084;&#1077;&#1088;&#1099;-&#1079;&#1072;&#1076;&#1072;&#1095;-pisa" TargetMode="External"/><Relationship Id="rId18" Type="http://schemas.openxmlformats.org/officeDocument/2006/relationships/image" Target="media/image2.wmf"/><Relationship Id="rId39" Type="http://schemas.openxmlformats.org/officeDocument/2006/relationships/image" Target="media/image23.wmf"/><Relationship Id="rId109" Type="http://schemas.openxmlformats.org/officeDocument/2006/relationships/image" Target="media/image93.wmf"/><Relationship Id="rId34" Type="http://schemas.openxmlformats.org/officeDocument/2006/relationships/image" Target="media/image18.wmf"/><Relationship Id="rId50" Type="http://schemas.openxmlformats.org/officeDocument/2006/relationships/image" Target="media/image34.wmf"/><Relationship Id="rId55" Type="http://schemas.openxmlformats.org/officeDocument/2006/relationships/image" Target="media/image39.wmf"/><Relationship Id="rId76" Type="http://schemas.openxmlformats.org/officeDocument/2006/relationships/image" Target="media/image60.wmf"/><Relationship Id="rId97" Type="http://schemas.openxmlformats.org/officeDocument/2006/relationships/image" Target="media/image81.wmf"/><Relationship Id="rId104" Type="http://schemas.openxmlformats.org/officeDocument/2006/relationships/image" Target="media/image88.wmf"/><Relationship Id="rId120" Type="http://schemas.openxmlformats.org/officeDocument/2006/relationships/image" Target="media/image104.wmf"/><Relationship Id="rId125" Type="http://schemas.openxmlformats.org/officeDocument/2006/relationships/image" Target="media/image109.wmf"/><Relationship Id="rId141" Type="http://schemas.openxmlformats.org/officeDocument/2006/relationships/image" Target="media/image125.png"/><Relationship Id="rId146" Type="http://schemas.openxmlformats.org/officeDocument/2006/relationships/image" Target="media/image130.wmf"/><Relationship Id="rId167" Type="http://schemas.openxmlformats.org/officeDocument/2006/relationships/image" Target="media/image151.wmf"/><Relationship Id="rId188" Type="http://schemas.openxmlformats.org/officeDocument/2006/relationships/image" Target="media/image172.wmf"/><Relationship Id="rId7" Type="http://schemas.openxmlformats.org/officeDocument/2006/relationships/endnotes" Target="endnotes.xml"/><Relationship Id="rId71" Type="http://schemas.openxmlformats.org/officeDocument/2006/relationships/image" Target="media/image55.wmf"/><Relationship Id="rId92" Type="http://schemas.openxmlformats.org/officeDocument/2006/relationships/image" Target="media/image76.wmf"/><Relationship Id="rId162" Type="http://schemas.openxmlformats.org/officeDocument/2006/relationships/image" Target="media/image146.wmf"/><Relationship Id="rId183" Type="http://schemas.openxmlformats.org/officeDocument/2006/relationships/image" Target="media/image167.wmf"/><Relationship Id="rId213" Type="http://schemas.openxmlformats.org/officeDocument/2006/relationships/image" Target="media/image197.wmf"/><Relationship Id="rId218" Type="http://schemas.openxmlformats.org/officeDocument/2006/relationships/hyperlink" Target="http://login.consultant.ru/link/?req=doc&amp;base=ESU&amp;n=18243&amp;date=26.03.2025" TargetMode="External"/><Relationship Id="rId234" Type="http://schemas.openxmlformats.org/officeDocument/2006/relationships/hyperlink" Target="http://login.consultant.ru/link/?req=doc&amp;base=LAW&amp;n=486034&amp;date=26.03.2025&amp;dst=100047&amp;field=134" TargetMode="External"/><Relationship Id="rId239"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image" Target="media/image13.wmf"/><Relationship Id="rId24" Type="http://schemas.openxmlformats.org/officeDocument/2006/relationships/image" Target="media/image8.wmf"/><Relationship Id="rId40" Type="http://schemas.openxmlformats.org/officeDocument/2006/relationships/image" Target="media/image24.wmf"/><Relationship Id="rId45" Type="http://schemas.openxmlformats.org/officeDocument/2006/relationships/image" Target="media/image29.wmf"/><Relationship Id="rId66" Type="http://schemas.openxmlformats.org/officeDocument/2006/relationships/image" Target="media/image50.wmf"/><Relationship Id="rId87" Type="http://schemas.openxmlformats.org/officeDocument/2006/relationships/image" Target="media/image71.wmf"/><Relationship Id="rId110" Type="http://schemas.openxmlformats.org/officeDocument/2006/relationships/image" Target="media/image94.wmf"/><Relationship Id="rId115" Type="http://schemas.openxmlformats.org/officeDocument/2006/relationships/image" Target="media/image99.wmf"/><Relationship Id="rId131" Type="http://schemas.openxmlformats.org/officeDocument/2006/relationships/image" Target="media/image115.wmf"/><Relationship Id="rId136" Type="http://schemas.openxmlformats.org/officeDocument/2006/relationships/image" Target="media/image120.wmf"/><Relationship Id="rId157" Type="http://schemas.openxmlformats.org/officeDocument/2006/relationships/image" Target="media/image141.wmf"/><Relationship Id="rId178" Type="http://schemas.openxmlformats.org/officeDocument/2006/relationships/image" Target="media/image162.wmf"/><Relationship Id="rId61" Type="http://schemas.openxmlformats.org/officeDocument/2006/relationships/image" Target="media/image45.wmf"/><Relationship Id="rId82" Type="http://schemas.openxmlformats.org/officeDocument/2006/relationships/image" Target="media/image66.wmf"/><Relationship Id="rId152" Type="http://schemas.openxmlformats.org/officeDocument/2006/relationships/image" Target="media/image136.wmf"/><Relationship Id="rId173" Type="http://schemas.openxmlformats.org/officeDocument/2006/relationships/image" Target="media/image157.wmf"/><Relationship Id="rId194" Type="http://schemas.openxmlformats.org/officeDocument/2006/relationships/image" Target="media/image178.wmf"/><Relationship Id="rId199" Type="http://schemas.openxmlformats.org/officeDocument/2006/relationships/image" Target="media/image183.wmf"/><Relationship Id="rId203" Type="http://schemas.openxmlformats.org/officeDocument/2006/relationships/image" Target="media/image187.wmf"/><Relationship Id="rId208" Type="http://schemas.openxmlformats.org/officeDocument/2006/relationships/image" Target="media/image192.wmf"/><Relationship Id="rId229" Type="http://schemas.openxmlformats.org/officeDocument/2006/relationships/hyperlink" Target="http://login.consultant.ru/link/?req=doc&amp;base=LAW&amp;n=2875&amp;date=26.03.2025" TargetMode="External"/><Relationship Id="rId19" Type="http://schemas.openxmlformats.org/officeDocument/2006/relationships/image" Target="media/image3.png"/><Relationship Id="rId224" Type="http://schemas.openxmlformats.org/officeDocument/2006/relationships/hyperlink" Target="http://login.consultant.ru/link/?req=doc&amp;base=ESU&amp;n=514&amp;date=26.03.2025&amp;dst=100037&amp;field=134" TargetMode="External"/><Relationship Id="rId240" Type="http://schemas.openxmlformats.org/officeDocument/2006/relationships/fontTable" Target="fontTable.xml"/><Relationship Id="rId14" Type="http://schemas.openxmlformats.org/officeDocument/2006/relationships/hyperlink" Target="https://fioco.ru/&#1087;&#1088;&#1080;&#1084;&#1077;&#1088;&#1099;-&#1079;&#1072;&#1076;&#1072;&#1095;-pisa" TargetMode="External"/><Relationship Id="rId30" Type="http://schemas.openxmlformats.org/officeDocument/2006/relationships/image" Target="media/image14.wmf"/><Relationship Id="rId35" Type="http://schemas.openxmlformats.org/officeDocument/2006/relationships/image" Target="media/image19.wmf"/><Relationship Id="rId56" Type="http://schemas.openxmlformats.org/officeDocument/2006/relationships/image" Target="media/image40.wmf"/><Relationship Id="rId77" Type="http://schemas.openxmlformats.org/officeDocument/2006/relationships/image" Target="media/image61.png"/><Relationship Id="rId100" Type="http://schemas.openxmlformats.org/officeDocument/2006/relationships/image" Target="media/image84.wmf"/><Relationship Id="rId105" Type="http://schemas.openxmlformats.org/officeDocument/2006/relationships/image" Target="media/image89.wmf"/><Relationship Id="rId126" Type="http://schemas.openxmlformats.org/officeDocument/2006/relationships/image" Target="media/image110.wmf"/><Relationship Id="rId147" Type="http://schemas.openxmlformats.org/officeDocument/2006/relationships/image" Target="media/image131.wmf"/><Relationship Id="rId168" Type="http://schemas.openxmlformats.org/officeDocument/2006/relationships/image" Target="media/image152.wmf"/><Relationship Id="rId8" Type="http://schemas.openxmlformats.org/officeDocument/2006/relationships/image" Target="media/image1.jpeg"/><Relationship Id="rId51" Type="http://schemas.openxmlformats.org/officeDocument/2006/relationships/image" Target="media/image35.wmf"/><Relationship Id="rId72" Type="http://schemas.openxmlformats.org/officeDocument/2006/relationships/image" Target="media/image56.wmf"/><Relationship Id="rId93" Type="http://schemas.openxmlformats.org/officeDocument/2006/relationships/image" Target="media/image77.wmf"/><Relationship Id="rId98" Type="http://schemas.openxmlformats.org/officeDocument/2006/relationships/image" Target="media/image82.wmf"/><Relationship Id="rId121" Type="http://schemas.openxmlformats.org/officeDocument/2006/relationships/image" Target="media/image105.wmf"/><Relationship Id="rId142" Type="http://schemas.openxmlformats.org/officeDocument/2006/relationships/image" Target="media/image126.wmf"/><Relationship Id="rId163" Type="http://schemas.openxmlformats.org/officeDocument/2006/relationships/image" Target="media/image147.wmf"/><Relationship Id="rId184" Type="http://schemas.openxmlformats.org/officeDocument/2006/relationships/image" Target="media/image168.png"/><Relationship Id="rId189" Type="http://schemas.openxmlformats.org/officeDocument/2006/relationships/image" Target="media/image173.wmf"/><Relationship Id="rId219" Type="http://schemas.openxmlformats.org/officeDocument/2006/relationships/hyperlink" Target="http://login.consultant.ru/link/?req=doc&amp;base=ESU&amp;n=3007&amp;date=26.03.2025" TargetMode="External"/><Relationship Id="rId3" Type="http://schemas.openxmlformats.org/officeDocument/2006/relationships/styles" Target="styles.xml"/><Relationship Id="rId214" Type="http://schemas.openxmlformats.org/officeDocument/2006/relationships/image" Target="media/image198.wmf"/><Relationship Id="rId230" Type="http://schemas.openxmlformats.org/officeDocument/2006/relationships/hyperlink" Target="http://login.consultant.ru/link/?req=doc&amp;base=LAW&amp;n=500133&amp;date=26.03.2025" TargetMode="External"/><Relationship Id="rId235" Type="http://schemas.openxmlformats.org/officeDocument/2006/relationships/hyperlink" Target="http://login.consultant.ru/link/?req=doc&amp;base=LAW&amp;n=441707&amp;date=26.03.2025&amp;dst=100137&amp;field=134" TargetMode="External"/><Relationship Id="rId25" Type="http://schemas.openxmlformats.org/officeDocument/2006/relationships/image" Target="media/image9.wmf"/><Relationship Id="rId46" Type="http://schemas.openxmlformats.org/officeDocument/2006/relationships/image" Target="media/image30.wmf"/><Relationship Id="rId67" Type="http://schemas.openxmlformats.org/officeDocument/2006/relationships/image" Target="media/image51.wmf"/><Relationship Id="rId116" Type="http://schemas.openxmlformats.org/officeDocument/2006/relationships/image" Target="media/image100.wmf"/><Relationship Id="rId137" Type="http://schemas.openxmlformats.org/officeDocument/2006/relationships/image" Target="media/image121.wmf"/><Relationship Id="rId158" Type="http://schemas.openxmlformats.org/officeDocument/2006/relationships/image" Target="media/image142.png"/><Relationship Id="rId20" Type="http://schemas.openxmlformats.org/officeDocument/2006/relationships/image" Target="media/image4.wmf"/><Relationship Id="rId41" Type="http://schemas.openxmlformats.org/officeDocument/2006/relationships/image" Target="media/image25.png"/><Relationship Id="rId62" Type="http://schemas.openxmlformats.org/officeDocument/2006/relationships/image" Target="media/image46.png"/><Relationship Id="rId83" Type="http://schemas.openxmlformats.org/officeDocument/2006/relationships/image" Target="media/image67.wmf"/><Relationship Id="rId88" Type="http://schemas.openxmlformats.org/officeDocument/2006/relationships/image" Target="media/image72.wmf"/><Relationship Id="rId111" Type="http://schemas.openxmlformats.org/officeDocument/2006/relationships/image" Target="media/image95.wmf"/><Relationship Id="rId132" Type="http://schemas.openxmlformats.org/officeDocument/2006/relationships/image" Target="media/image116.wmf"/><Relationship Id="rId153" Type="http://schemas.openxmlformats.org/officeDocument/2006/relationships/image" Target="media/image137.png"/><Relationship Id="rId174" Type="http://schemas.openxmlformats.org/officeDocument/2006/relationships/image" Target="media/image158.wmf"/><Relationship Id="rId179" Type="http://schemas.openxmlformats.org/officeDocument/2006/relationships/image" Target="media/image163.wmf"/><Relationship Id="rId195" Type="http://schemas.openxmlformats.org/officeDocument/2006/relationships/image" Target="media/image179.wmf"/><Relationship Id="rId209" Type="http://schemas.openxmlformats.org/officeDocument/2006/relationships/image" Target="media/image193.wmf"/><Relationship Id="rId190" Type="http://schemas.openxmlformats.org/officeDocument/2006/relationships/image" Target="media/image174.wmf"/><Relationship Id="rId204" Type="http://schemas.openxmlformats.org/officeDocument/2006/relationships/image" Target="media/image188.wmf"/><Relationship Id="rId220" Type="http://schemas.openxmlformats.org/officeDocument/2006/relationships/hyperlink" Target="http://login.consultant.ru/link/?req=doc&amp;base=INT&amp;n=11665&amp;date=26.03.2025" TargetMode="External"/><Relationship Id="rId225" Type="http://schemas.openxmlformats.org/officeDocument/2006/relationships/hyperlink" Target="http://login.consultant.ru/link/?req=doc&amp;base=LAW&amp;n=40589&amp;date=26.03.2025" TargetMode="External"/><Relationship Id="rId241" Type="http://schemas.openxmlformats.org/officeDocument/2006/relationships/theme" Target="theme/theme1.xml"/><Relationship Id="rId15" Type="http://schemas.openxmlformats.org/officeDocument/2006/relationships/hyperlink" Target="http://login.consultant.ru/link/?req=doc&amp;base=LAW&amp;n=2875&amp;date=26.03.2025&amp;dst=8&amp;field=134" TargetMode="External"/><Relationship Id="rId36" Type="http://schemas.openxmlformats.org/officeDocument/2006/relationships/image" Target="media/image20.wmf"/><Relationship Id="rId57" Type="http://schemas.openxmlformats.org/officeDocument/2006/relationships/image" Target="media/image41.wmf"/><Relationship Id="rId106" Type="http://schemas.openxmlformats.org/officeDocument/2006/relationships/image" Target="media/image90.wmf"/><Relationship Id="rId127" Type="http://schemas.openxmlformats.org/officeDocument/2006/relationships/image" Target="media/image111.wmf"/><Relationship Id="rId10" Type="http://schemas.openxmlformats.org/officeDocument/2006/relationships/hyperlink" Target="http://login.consultant.ru/link/?req=doc&amp;base=LAW&amp;n=486034&amp;date=26.03.2025&amp;dst=100047&amp;field=134" TargetMode="External"/><Relationship Id="rId31" Type="http://schemas.openxmlformats.org/officeDocument/2006/relationships/image" Target="media/image15.wmf"/><Relationship Id="rId52" Type="http://schemas.openxmlformats.org/officeDocument/2006/relationships/image" Target="media/image36.wmf"/><Relationship Id="rId73" Type="http://schemas.openxmlformats.org/officeDocument/2006/relationships/image" Target="media/image57.png"/><Relationship Id="rId78" Type="http://schemas.openxmlformats.org/officeDocument/2006/relationships/image" Target="media/image62.wmf"/><Relationship Id="rId94" Type="http://schemas.openxmlformats.org/officeDocument/2006/relationships/image" Target="media/image78.wmf"/><Relationship Id="rId99" Type="http://schemas.openxmlformats.org/officeDocument/2006/relationships/image" Target="media/image83.wmf"/><Relationship Id="rId101" Type="http://schemas.openxmlformats.org/officeDocument/2006/relationships/image" Target="media/image85.wmf"/><Relationship Id="rId122" Type="http://schemas.openxmlformats.org/officeDocument/2006/relationships/image" Target="media/image106.wmf"/><Relationship Id="rId143" Type="http://schemas.openxmlformats.org/officeDocument/2006/relationships/image" Target="media/image127.wmf"/><Relationship Id="rId148" Type="http://schemas.openxmlformats.org/officeDocument/2006/relationships/image" Target="media/image132.wmf"/><Relationship Id="rId164" Type="http://schemas.openxmlformats.org/officeDocument/2006/relationships/image" Target="media/image148.wmf"/><Relationship Id="rId169" Type="http://schemas.openxmlformats.org/officeDocument/2006/relationships/image" Target="media/image153.png"/><Relationship Id="rId185" Type="http://schemas.openxmlformats.org/officeDocument/2006/relationships/image" Target="media/image169.wmf"/><Relationship Id="rId4" Type="http://schemas.openxmlformats.org/officeDocument/2006/relationships/settings" Target="settings.xml"/><Relationship Id="rId9" Type="http://schemas.openxmlformats.org/officeDocument/2006/relationships/hyperlink" Target="http://login.consultant.ru/link/?req=doc&amp;base=LAW&amp;n=441707&amp;date=26.03.2025&amp;dst=100137&amp;field=134" TargetMode="External"/><Relationship Id="rId180" Type="http://schemas.openxmlformats.org/officeDocument/2006/relationships/image" Target="media/image164.png"/><Relationship Id="rId210" Type="http://schemas.openxmlformats.org/officeDocument/2006/relationships/image" Target="media/image194.wmf"/><Relationship Id="rId215" Type="http://schemas.openxmlformats.org/officeDocument/2006/relationships/image" Target="media/image199.wmf"/><Relationship Id="rId236" Type="http://schemas.openxmlformats.org/officeDocument/2006/relationships/header" Target="header1.xml"/><Relationship Id="rId26" Type="http://schemas.openxmlformats.org/officeDocument/2006/relationships/image" Target="media/image10.wmf"/><Relationship Id="rId231" Type="http://schemas.openxmlformats.org/officeDocument/2006/relationships/hyperlink" Target="http://login.consultant.ru/link/?req=doc&amp;base=LAW&amp;n=2875&amp;date=26.03.2025" TargetMode="External"/><Relationship Id="rId47" Type="http://schemas.openxmlformats.org/officeDocument/2006/relationships/image" Target="media/image31.wmf"/><Relationship Id="rId68" Type="http://schemas.openxmlformats.org/officeDocument/2006/relationships/image" Target="media/image52.wmf"/><Relationship Id="rId89" Type="http://schemas.openxmlformats.org/officeDocument/2006/relationships/image" Target="media/image73.wmf"/><Relationship Id="rId112" Type="http://schemas.openxmlformats.org/officeDocument/2006/relationships/image" Target="media/image96.wmf"/><Relationship Id="rId133" Type="http://schemas.openxmlformats.org/officeDocument/2006/relationships/image" Target="media/image117.wmf"/><Relationship Id="rId154" Type="http://schemas.openxmlformats.org/officeDocument/2006/relationships/image" Target="media/image138.wmf"/><Relationship Id="rId175" Type="http://schemas.openxmlformats.org/officeDocument/2006/relationships/image" Target="media/image159.wmf"/><Relationship Id="rId196" Type="http://schemas.openxmlformats.org/officeDocument/2006/relationships/image" Target="media/image180.wmf"/><Relationship Id="rId200" Type="http://schemas.openxmlformats.org/officeDocument/2006/relationships/image" Target="media/image184.wmf"/><Relationship Id="rId16" Type="http://schemas.openxmlformats.org/officeDocument/2006/relationships/hyperlink" Target="http://login.consultant.ru/link/?req=doc&amp;base=LAW&amp;n=479083&amp;date=26.03.2025" TargetMode="External"/><Relationship Id="rId221" Type="http://schemas.openxmlformats.org/officeDocument/2006/relationships/hyperlink" Target="http://login.consultant.ru/link/?req=doc&amp;base=INT&amp;n=15317&amp;date=26.03.2025" TargetMode="External"/><Relationship Id="rId37" Type="http://schemas.openxmlformats.org/officeDocument/2006/relationships/image" Target="media/image21.wmf"/><Relationship Id="rId58" Type="http://schemas.openxmlformats.org/officeDocument/2006/relationships/image" Target="media/image42.wmf"/><Relationship Id="rId79" Type="http://schemas.openxmlformats.org/officeDocument/2006/relationships/image" Target="media/image63.wmf"/><Relationship Id="rId102" Type="http://schemas.openxmlformats.org/officeDocument/2006/relationships/image" Target="media/image86.wmf"/><Relationship Id="rId123" Type="http://schemas.openxmlformats.org/officeDocument/2006/relationships/image" Target="media/image107.wmf"/><Relationship Id="rId144" Type="http://schemas.openxmlformats.org/officeDocument/2006/relationships/image" Target="media/image128.wmf"/><Relationship Id="rId90" Type="http://schemas.openxmlformats.org/officeDocument/2006/relationships/image" Target="media/image74.wmf"/><Relationship Id="rId165" Type="http://schemas.openxmlformats.org/officeDocument/2006/relationships/image" Target="media/image149.wmf"/><Relationship Id="rId186" Type="http://schemas.openxmlformats.org/officeDocument/2006/relationships/image" Target="media/image170.wmf"/><Relationship Id="rId211" Type="http://schemas.openxmlformats.org/officeDocument/2006/relationships/image" Target="media/image195.wmf"/><Relationship Id="rId232" Type="http://schemas.openxmlformats.org/officeDocument/2006/relationships/hyperlink" Target="http://login.consultant.ru/link/?req=doc&amp;base=LAW&amp;n=441707&amp;date=26.03.2025&amp;dst=100137&amp;field=134" TargetMode="External"/><Relationship Id="rId27" Type="http://schemas.openxmlformats.org/officeDocument/2006/relationships/image" Target="media/image11.wmf"/><Relationship Id="rId48" Type="http://schemas.openxmlformats.org/officeDocument/2006/relationships/image" Target="media/image32.wmf"/><Relationship Id="rId69" Type="http://schemas.openxmlformats.org/officeDocument/2006/relationships/image" Target="media/image53.wmf"/><Relationship Id="rId113" Type="http://schemas.openxmlformats.org/officeDocument/2006/relationships/image" Target="media/image97.wmf"/><Relationship Id="rId134" Type="http://schemas.openxmlformats.org/officeDocument/2006/relationships/image" Target="media/image118.wmf"/><Relationship Id="rId80" Type="http://schemas.openxmlformats.org/officeDocument/2006/relationships/image" Target="media/image64.wmf"/><Relationship Id="rId155" Type="http://schemas.openxmlformats.org/officeDocument/2006/relationships/image" Target="media/image139.wmf"/><Relationship Id="rId176" Type="http://schemas.openxmlformats.org/officeDocument/2006/relationships/image" Target="media/image160.wmf"/><Relationship Id="rId197" Type="http://schemas.openxmlformats.org/officeDocument/2006/relationships/image" Target="media/image18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924AC3-E519-4922-9C71-05BB223DB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271091</Words>
  <Characters>1545223</Characters>
  <Application>Microsoft Office Word</Application>
  <DocSecurity>0</DocSecurity>
  <Lines>12876</Lines>
  <Paragraphs>3625</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
  <LinksUpToDate>false</LinksUpToDate>
  <CharactersWithSpaces>1812689</CharactersWithSpaces>
  <SharedDoc>false</SharedDoc>
  <HLinks>
    <vt:vector size="342" baseType="variant">
      <vt:variant>
        <vt:i4>1048582</vt:i4>
      </vt:variant>
      <vt:variant>
        <vt:i4>171</vt:i4>
      </vt:variant>
      <vt:variant>
        <vt:i4>0</vt:i4>
      </vt:variant>
      <vt:variant>
        <vt:i4>5</vt:i4>
      </vt:variant>
      <vt:variant>
        <vt:lpwstr>consultantplus://offline/ref=7ABCF3F04028D109116B2191643291783C10185B30D08A7337CB4C146C34072F1419DDA662D0F9K8o9M</vt:lpwstr>
      </vt:variant>
      <vt:variant>
        <vt:lpwstr/>
      </vt:variant>
      <vt:variant>
        <vt:i4>3342452</vt:i4>
      </vt:variant>
      <vt:variant>
        <vt:i4>168</vt:i4>
      </vt:variant>
      <vt:variant>
        <vt:i4>0</vt:i4>
      </vt:variant>
      <vt:variant>
        <vt:i4>5</vt:i4>
      </vt:variant>
      <vt:variant>
        <vt:lpwstr>http://login.consultant.ru/link/?req=doc&amp;base=LAW&amp;n=441707&amp;date=26.03.2025&amp;dst=100137&amp;field=134</vt:lpwstr>
      </vt:variant>
      <vt:variant>
        <vt:lpwstr/>
      </vt:variant>
      <vt:variant>
        <vt:i4>3932273</vt:i4>
      </vt:variant>
      <vt:variant>
        <vt:i4>165</vt:i4>
      </vt:variant>
      <vt:variant>
        <vt:i4>0</vt:i4>
      </vt:variant>
      <vt:variant>
        <vt:i4>5</vt:i4>
      </vt:variant>
      <vt:variant>
        <vt:lpwstr>http://login.consultant.ru/link/?req=doc&amp;base=LAW&amp;n=486034&amp;date=26.03.2025&amp;dst=100047&amp;field=134</vt:lpwstr>
      </vt:variant>
      <vt:variant>
        <vt:lpwstr/>
      </vt:variant>
      <vt:variant>
        <vt:i4>3932273</vt:i4>
      </vt:variant>
      <vt:variant>
        <vt:i4>162</vt:i4>
      </vt:variant>
      <vt:variant>
        <vt:i4>0</vt:i4>
      </vt:variant>
      <vt:variant>
        <vt:i4>5</vt:i4>
      </vt:variant>
      <vt:variant>
        <vt:lpwstr>http://login.consultant.ru/link/?req=doc&amp;base=LAW&amp;n=486034&amp;date=26.03.2025&amp;dst=100047&amp;field=134</vt:lpwstr>
      </vt:variant>
      <vt:variant>
        <vt:lpwstr/>
      </vt:variant>
      <vt:variant>
        <vt:i4>3342452</vt:i4>
      </vt:variant>
      <vt:variant>
        <vt:i4>159</vt:i4>
      </vt:variant>
      <vt:variant>
        <vt:i4>0</vt:i4>
      </vt:variant>
      <vt:variant>
        <vt:i4>5</vt:i4>
      </vt:variant>
      <vt:variant>
        <vt:lpwstr>http://login.consultant.ru/link/?req=doc&amp;base=LAW&amp;n=441707&amp;date=26.03.2025&amp;dst=100137&amp;field=134</vt:lpwstr>
      </vt:variant>
      <vt:variant>
        <vt:lpwstr/>
      </vt:variant>
      <vt:variant>
        <vt:i4>7405690</vt:i4>
      </vt:variant>
      <vt:variant>
        <vt:i4>156</vt:i4>
      </vt:variant>
      <vt:variant>
        <vt:i4>0</vt:i4>
      </vt:variant>
      <vt:variant>
        <vt:i4>5</vt:i4>
      </vt:variant>
      <vt:variant>
        <vt:lpwstr>https://etno-centr.hmansy.muzkult.ru/osnovnuesvedeniya</vt:lpwstr>
      </vt:variant>
      <vt:variant>
        <vt:lpwstr/>
      </vt:variant>
      <vt:variant>
        <vt:i4>327756</vt:i4>
      </vt:variant>
      <vt:variant>
        <vt:i4>153</vt:i4>
      </vt:variant>
      <vt:variant>
        <vt:i4>0</vt:i4>
      </vt:variant>
      <vt:variant>
        <vt:i4>5</vt:i4>
      </vt:variant>
      <vt:variant>
        <vt:lpwstr>http://login.consultant.ru/link/?req=doc&amp;base=LAW&amp;n=2875&amp;date=26.03.2025</vt:lpwstr>
      </vt:variant>
      <vt:variant>
        <vt:lpwstr/>
      </vt:variant>
      <vt:variant>
        <vt:i4>3801215</vt:i4>
      </vt:variant>
      <vt:variant>
        <vt:i4>150</vt:i4>
      </vt:variant>
      <vt:variant>
        <vt:i4>0</vt:i4>
      </vt:variant>
      <vt:variant>
        <vt:i4>5</vt:i4>
      </vt:variant>
      <vt:variant>
        <vt:lpwstr>http://login.consultant.ru/link/?req=doc&amp;base=LAW&amp;n=500133&amp;date=26.03.2025</vt:lpwstr>
      </vt:variant>
      <vt:variant>
        <vt:lpwstr/>
      </vt:variant>
      <vt:variant>
        <vt:i4>327756</vt:i4>
      </vt:variant>
      <vt:variant>
        <vt:i4>147</vt:i4>
      </vt:variant>
      <vt:variant>
        <vt:i4>0</vt:i4>
      </vt:variant>
      <vt:variant>
        <vt:i4>5</vt:i4>
      </vt:variant>
      <vt:variant>
        <vt:lpwstr>http://login.consultant.ru/link/?req=doc&amp;base=LAW&amp;n=2875&amp;date=26.03.2025</vt:lpwstr>
      </vt:variant>
      <vt:variant>
        <vt:lpwstr/>
      </vt:variant>
      <vt:variant>
        <vt:i4>327756</vt:i4>
      </vt:variant>
      <vt:variant>
        <vt:i4>144</vt:i4>
      </vt:variant>
      <vt:variant>
        <vt:i4>0</vt:i4>
      </vt:variant>
      <vt:variant>
        <vt:i4>5</vt:i4>
      </vt:variant>
      <vt:variant>
        <vt:lpwstr>http://login.consultant.ru/link/?req=doc&amp;base=LAW&amp;n=2875&amp;date=26.03.2025</vt:lpwstr>
      </vt:variant>
      <vt:variant>
        <vt:lpwstr/>
      </vt:variant>
      <vt:variant>
        <vt:i4>327756</vt:i4>
      </vt:variant>
      <vt:variant>
        <vt:i4>141</vt:i4>
      </vt:variant>
      <vt:variant>
        <vt:i4>0</vt:i4>
      </vt:variant>
      <vt:variant>
        <vt:i4>5</vt:i4>
      </vt:variant>
      <vt:variant>
        <vt:lpwstr>http://login.consultant.ru/link/?req=doc&amp;base=LAW&amp;n=2875&amp;date=26.03.2025</vt:lpwstr>
      </vt:variant>
      <vt:variant>
        <vt:lpwstr/>
      </vt:variant>
      <vt:variant>
        <vt:i4>327756</vt:i4>
      </vt:variant>
      <vt:variant>
        <vt:i4>138</vt:i4>
      </vt:variant>
      <vt:variant>
        <vt:i4>0</vt:i4>
      </vt:variant>
      <vt:variant>
        <vt:i4>5</vt:i4>
      </vt:variant>
      <vt:variant>
        <vt:lpwstr>http://login.consultant.ru/link/?req=doc&amp;base=LAW&amp;n=2875&amp;date=26.03.2025</vt:lpwstr>
      </vt:variant>
      <vt:variant>
        <vt:lpwstr/>
      </vt:variant>
      <vt:variant>
        <vt:i4>852041</vt:i4>
      </vt:variant>
      <vt:variant>
        <vt:i4>135</vt:i4>
      </vt:variant>
      <vt:variant>
        <vt:i4>0</vt:i4>
      </vt:variant>
      <vt:variant>
        <vt:i4>5</vt:i4>
      </vt:variant>
      <vt:variant>
        <vt:lpwstr>http://login.consultant.ru/link/?req=doc&amp;base=LAW&amp;n=40589&amp;date=26.03.2025</vt:lpwstr>
      </vt:variant>
      <vt:variant>
        <vt:lpwstr/>
      </vt:variant>
      <vt:variant>
        <vt:i4>1769537</vt:i4>
      </vt:variant>
      <vt:variant>
        <vt:i4>132</vt:i4>
      </vt:variant>
      <vt:variant>
        <vt:i4>0</vt:i4>
      </vt:variant>
      <vt:variant>
        <vt:i4>5</vt:i4>
      </vt:variant>
      <vt:variant>
        <vt:lpwstr>http://login.consultant.ru/link/?req=doc&amp;base=ESU&amp;n=514&amp;date=26.03.2025&amp;dst=100037&amp;field=134</vt:lpwstr>
      </vt:variant>
      <vt:variant>
        <vt:lpwstr/>
      </vt:variant>
      <vt:variant>
        <vt:i4>2490491</vt:i4>
      </vt:variant>
      <vt:variant>
        <vt:i4>129</vt:i4>
      </vt:variant>
      <vt:variant>
        <vt:i4>0</vt:i4>
      </vt:variant>
      <vt:variant>
        <vt:i4>5</vt:i4>
      </vt:variant>
      <vt:variant>
        <vt:lpwstr>http://login.consultant.ru/link/?req=doc&amp;base=ESU&amp;n=514&amp;date=26.03.2025</vt:lpwstr>
      </vt:variant>
      <vt:variant>
        <vt:lpwstr/>
      </vt:variant>
      <vt:variant>
        <vt:i4>852032</vt:i4>
      </vt:variant>
      <vt:variant>
        <vt:i4>126</vt:i4>
      </vt:variant>
      <vt:variant>
        <vt:i4>0</vt:i4>
      </vt:variant>
      <vt:variant>
        <vt:i4>5</vt:i4>
      </vt:variant>
      <vt:variant>
        <vt:lpwstr>http://login.consultant.ru/link/?req=doc&amp;base=INT&amp;n=15325&amp;date=26.03.2025</vt:lpwstr>
      </vt:variant>
      <vt:variant>
        <vt:lpwstr/>
      </vt:variant>
      <vt:variant>
        <vt:i4>917570</vt:i4>
      </vt:variant>
      <vt:variant>
        <vt:i4>123</vt:i4>
      </vt:variant>
      <vt:variant>
        <vt:i4>0</vt:i4>
      </vt:variant>
      <vt:variant>
        <vt:i4>5</vt:i4>
      </vt:variant>
      <vt:variant>
        <vt:lpwstr>http://login.consultant.ru/link/?req=doc&amp;base=INT&amp;n=15317&amp;date=26.03.2025</vt:lpwstr>
      </vt:variant>
      <vt:variant>
        <vt:lpwstr/>
      </vt:variant>
      <vt:variant>
        <vt:i4>852037</vt:i4>
      </vt:variant>
      <vt:variant>
        <vt:i4>120</vt:i4>
      </vt:variant>
      <vt:variant>
        <vt:i4>0</vt:i4>
      </vt:variant>
      <vt:variant>
        <vt:i4>5</vt:i4>
      </vt:variant>
      <vt:variant>
        <vt:lpwstr>http://login.consultant.ru/link/?req=doc&amp;base=INT&amp;n=11665&amp;date=26.03.2025</vt:lpwstr>
      </vt:variant>
      <vt:variant>
        <vt:lpwstr/>
      </vt:variant>
      <vt:variant>
        <vt:i4>1900609</vt:i4>
      </vt:variant>
      <vt:variant>
        <vt:i4>117</vt:i4>
      </vt:variant>
      <vt:variant>
        <vt:i4>0</vt:i4>
      </vt:variant>
      <vt:variant>
        <vt:i4>5</vt:i4>
      </vt:variant>
      <vt:variant>
        <vt:lpwstr>http://login.consultant.ru/link/?req=doc&amp;base=ESU&amp;n=3007&amp;date=26.03.2025</vt:lpwstr>
      </vt:variant>
      <vt:variant>
        <vt:lpwstr/>
      </vt:variant>
      <vt:variant>
        <vt:i4>1769546</vt:i4>
      </vt:variant>
      <vt:variant>
        <vt:i4>114</vt:i4>
      </vt:variant>
      <vt:variant>
        <vt:i4>0</vt:i4>
      </vt:variant>
      <vt:variant>
        <vt:i4>5</vt:i4>
      </vt:variant>
      <vt:variant>
        <vt:lpwstr>http://login.consultant.ru/link/?req=doc&amp;base=ESU&amp;n=18243&amp;date=26.03.2025</vt:lpwstr>
      </vt:variant>
      <vt:variant>
        <vt:lpwstr/>
      </vt:variant>
      <vt:variant>
        <vt:i4>1704002</vt:i4>
      </vt:variant>
      <vt:variant>
        <vt:i4>111</vt:i4>
      </vt:variant>
      <vt:variant>
        <vt:i4>0</vt:i4>
      </vt:variant>
      <vt:variant>
        <vt:i4>5</vt:i4>
      </vt:variant>
      <vt:variant>
        <vt:lpwstr>http://login.consultant.ru/link/?req=doc&amp;base=ESU&amp;n=2929&amp;date=26.03.2025</vt:lpwstr>
      </vt:variant>
      <vt:variant>
        <vt:lpwstr/>
      </vt:variant>
      <vt:variant>
        <vt:i4>7733308</vt:i4>
      </vt:variant>
      <vt:variant>
        <vt:i4>108</vt:i4>
      </vt:variant>
      <vt:variant>
        <vt:i4>0</vt:i4>
      </vt:variant>
      <vt:variant>
        <vt:i4>5</vt:i4>
      </vt:variant>
      <vt:variant>
        <vt:lpwstr>http://login.consultant.ru/link/?req=doc&amp;base=LAW&amp;n=470946&amp;date=26.03.2025&amp;dst=4&amp;field=134</vt:lpwstr>
      </vt:variant>
      <vt:variant>
        <vt:lpwstr/>
      </vt:variant>
      <vt:variant>
        <vt:i4>3932284</vt:i4>
      </vt:variant>
      <vt:variant>
        <vt:i4>105</vt:i4>
      </vt:variant>
      <vt:variant>
        <vt:i4>0</vt:i4>
      </vt:variant>
      <vt:variant>
        <vt:i4>5</vt:i4>
      </vt:variant>
      <vt:variant>
        <vt:lpwstr>http://login.consultant.ru/link/?req=doc&amp;base=LAW&amp;n=479083&amp;date=26.03.2025</vt:lpwstr>
      </vt:variant>
      <vt:variant>
        <vt:lpwstr/>
      </vt:variant>
      <vt:variant>
        <vt:i4>5177353</vt:i4>
      </vt:variant>
      <vt:variant>
        <vt:i4>102</vt:i4>
      </vt:variant>
      <vt:variant>
        <vt:i4>0</vt:i4>
      </vt:variant>
      <vt:variant>
        <vt:i4>5</vt:i4>
      </vt:variant>
      <vt:variant>
        <vt:lpwstr>http://login.consultant.ru/link/?req=doc&amp;base=LAW&amp;n=2875&amp;date=26.03.2025&amp;dst=8&amp;field=134</vt:lpwstr>
      </vt:variant>
      <vt:variant>
        <vt:lpwstr/>
      </vt:variant>
      <vt:variant>
        <vt:i4>75367470</vt:i4>
      </vt:variant>
      <vt:variant>
        <vt:i4>99</vt:i4>
      </vt:variant>
      <vt:variant>
        <vt:i4>0</vt:i4>
      </vt:variant>
      <vt:variant>
        <vt:i4>5</vt:i4>
      </vt:variant>
      <vt:variant>
        <vt:lpwstr>https://fioco.ru/примеры-задач-pisa</vt:lpwstr>
      </vt:variant>
      <vt:variant>
        <vt:lpwstr/>
      </vt:variant>
      <vt:variant>
        <vt:i4>75367470</vt:i4>
      </vt:variant>
      <vt:variant>
        <vt:i4>96</vt:i4>
      </vt:variant>
      <vt:variant>
        <vt:i4>0</vt:i4>
      </vt:variant>
      <vt:variant>
        <vt:i4>5</vt:i4>
      </vt:variant>
      <vt:variant>
        <vt:lpwstr>https://fioco.ru/примеры-задач-pisa</vt:lpwstr>
      </vt:variant>
      <vt:variant>
        <vt:lpwstr/>
      </vt:variant>
      <vt:variant>
        <vt:i4>75367470</vt:i4>
      </vt:variant>
      <vt:variant>
        <vt:i4>93</vt:i4>
      </vt:variant>
      <vt:variant>
        <vt:i4>0</vt:i4>
      </vt:variant>
      <vt:variant>
        <vt:i4>5</vt:i4>
      </vt:variant>
      <vt:variant>
        <vt:lpwstr>https://fioco.ru/примеры-задач-pisa</vt:lpwstr>
      </vt:variant>
      <vt:variant>
        <vt:lpwstr/>
      </vt:variant>
      <vt:variant>
        <vt:i4>6684775</vt:i4>
      </vt:variant>
      <vt:variant>
        <vt:i4>90</vt:i4>
      </vt:variant>
      <vt:variant>
        <vt:i4>0</vt:i4>
      </vt:variant>
      <vt:variant>
        <vt:i4>5</vt:i4>
      </vt:variant>
      <vt:variant>
        <vt:lpwstr>https://fg.resh.edu.ru/</vt:lpwstr>
      </vt:variant>
      <vt:variant>
        <vt:lpwstr/>
      </vt:variant>
      <vt:variant>
        <vt:i4>3932273</vt:i4>
      </vt:variant>
      <vt:variant>
        <vt:i4>87</vt:i4>
      </vt:variant>
      <vt:variant>
        <vt:i4>0</vt:i4>
      </vt:variant>
      <vt:variant>
        <vt:i4>5</vt:i4>
      </vt:variant>
      <vt:variant>
        <vt:lpwstr>http://login.consultant.ru/link/?req=doc&amp;base=LAW&amp;n=486034&amp;date=26.03.2025&amp;dst=100047&amp;field=134</vt:lpwstr>
      </vt:variant>
      <vt:variant>
        <vt:lpwstr/>
      </vt:variant>
      <vt:variant>
        <vt:i4>3342452</vt:i4>
      </vt:variant>
      <vt:variant>
        <vt:i4>84</vt:i4>
      </vt:variant>
      <vt:variant>
        <vt:i4>0</vt:i4>
      </vt:variant>
      <vt:variant>
        <vt:i4>5</vt:i4>
      </vt:variant>
      <vt:variant>
        <vt:lpwstr>http://login.consultant.ru/link/?req=doc&amp;base=LAW&amp;n=441707&amp;date=26.03.2025&amp;dst=100137&amp;field=134</vt:lpwstr>
      </vt:variant>
      <vt:variant>
        <vt:lpwstr/>
      </vt:variant>
      <vt:variant>
        <vt:i4>1114163</vt:i4>
      </vt:variant>
      <vt:variant>
        <vt:i4>80</vt:i4>
      </vt:variant>
      <vt:variant>
        <vt:i4>0</vt:i4>
      </vt:variant>
      <vt:variant>
        <vt:i4>5</vt:i4>
      </vt:variant>
      <vt:variant>
        <vt:lpwstr/>
      </vt:variant>
      <vt:variant>
        <vt:lpwstr>_Toc453968225</vt:lpwstr>
      </vt:variant>
      <vt:variant>
        <vt:i4>1114163</vt:i4>
      </vt:variant>
      <vt:variant>
        <vt:i4>77</vt:i4>
      </vt:variant>
      <vt:variant>
        <vt:i4>0</vt:i4>
      </vt:variant>
      <vt:variant>
        <vt:i4>5</vt:i4>
      </vt:variant>
      <vt:variant>
        <vt:lpwstr/>
      </vt:variant>
      <vt:variant>
        <vt:lpwstr>_Toc453968224</vt:lpwstr>
      </vt:variant>
      <vt:variant>
        <vt:i4>1114163</vt:i4>
      </vt:variant>
      <vt:variant>
        <vt:i4>74</vt:i4>
      </vt:variant>
      <vt:variant>
        <vt:i4>0</vt:i4>
      </vt:variant>
      <vt:variant>
        <vt:i4>5</vt:i4>
      </vt:variant>
      <vt:variant>
        <vt:lpwstr/>
      </vt:variant>
      <vt:variant>
        <vt:lpwstr>_Toc453968222</vt:lpwstr>
      </vt:variant>
      <vt:variant>
        <vt:i4>1114163</vt:i4>
      </vt:variant>
      <vt:variant>
        <vt:i4>71</vt:i4>
      </vt:variant>
      <vt:variant>
        <vt:i4>0</vt:i4>
      </vt:variant>
      <vt:variant>
        <vt:i4>5</vt:i4>
      </vt:variant>
      <vt:variant>
        <vt:lpwstr/>
      </vt:variant>
      <vt:variant>
        <vt:lpwstr>_Toc453968221</vt:lpwstr>
      </vt:variant>
      <vt:variant>
        <vt:i4>1114163</vt:i4>
      </vt:variant>
      <vt:variant>
        <vt:i4>68</vt:i4>
      </vt:variant>
      <vt:variant>
        <vt:i4>0</vt:i4>
      </vt:variant>
      <vt:variant>
        <vt:i4>5</vt:i4>
      </vt:variant>
      <vt:variant>
        <vt:lpwstr/>
      </vt:variant>
      <vt:variant>
        <vt:lpwstr>_Toc453968220</vt:lpwstr>
      </vt:variant>
      <vt:variant>
        <vt:i4>1179699</vt:i4>
      </vt:variant>
      <vt:variant>
        <vt:i4>65</vt:i4>
      </vt:variant>
      <vt:variant>
        <vt:i4>0</vt:i4>
      </vt:variant>
      <vt:variant>
        <vt:i4>5</vt:i4>
      </vt:variant>
      <vt:variant>
        <vt:lpwstr/>
      </vt:variant>
      <vt:variant>
        <vt:lpwstr>_Toc453968219</vt:lpwstr>
      </vt:variant>
      <vt:variant>
        <vt:i4>1179699</vt:i4>
      </vt:variant>
      <vt:variant>
        <vt:i4>62</vt:i4>
      </vt:variant>
      <vt:variant>
        <vt:i4>0</vt:i4>
      </vt:variant>
      <vt:variant>
        <vt:i4>5</vt:i4>
      </vt:variant>
      <vt:variant>
        <vt:lpwstr/>
      </vt:variant>
      <vt:variant>
        <vt:lpwstr>_Toc453968218</vt:lpwstr>
      </vt:variant>
      <vt:variant>
        <vt:i4>1179699</vt:i4>
      </vt:variant>
      <vt:variant>
        <vt:i4>59</vt:i4>
      </vt:variant>
      <vt:variant>
        <vt:i4>0</vt:i4>
      </vt:variant>
      <vt:variant>
        <vt:i4>5</vt:i4>
      </vt:variant>
      <vt:variant>
        <vt:lpwstr/>
      </vt:variant>
      <vt:variant>
        <vt:lpwstr>_Toc453968217</vt:lpwstr>
      </vt:variant>
      <vt:variant>
        <vt:i4>1179699</vt:i4>
      </vt:variant>
      <vt:variant>
        <vt:i4>56</vt:i4>
      </vt:variant>
      <vt:variant>
        <vt:i4>0</vt:i4>
      </vt:variant>
      <vt:variant>
        <vt:i4>5</vt:i4>
      </vt:variant>
      <vt:variant>
        <vt:lpwstr/>
      </vt:variant>
      <vt:variant>
        <vt:lpwstr>_Toc453968216</vt:lpwstr>
      </vt:variant>
      <vt:variant>
        <vt:i4>1179699</vt:i4>
      </vt:variant>
      <vt:variant>
        <vt:i4>53</vt:i4>
      </vt:variant>
      <vt:variant>
        <vt:i4>0</vt:i4>
      </vt:variant>
      <vt:variant>
        <vt:i4>5</vt:i4>
      </vt:variant>
      <vt:variant>
        <vt:lpwstr/>
      </vt:variant>
      <vt:variant>
        <vt:lpwstr>_Toc453968215</vt:lpwstr>
      </vt:variant>
      <vt:variant>
        <vt:i4>1179699</vt:i4>
      </vt:variant>
      <vt:variant>
        <vt:i4>50</vt:i4>
      </vt:variant>
      <vt:variant>
        <vt:i4>0</vt:i4>
      </vt:variant>
      <vt:variant>
        <vt:i4>5</vt:i4>
      </vt:variant>
      <vt:variant>
        <vt:lpwstr/>
      </vt:variant>
      <vt:variant>
        <vt:lpwstr>_Toc453968214</vt:lpwstr>
      </vt:variant>
      <vt:variant>
        <vt:i4>1245235</vt:i4>
      </vt:variant>
      <vt:variant>
        <vt:i4>47</vt:i4>
      </vt:variant>
      <vt:variant>
        <vt:i4>0</vt:i4>
      </vt:variant>
      <vt:variant>
        <vt:i4>5</vt:i4>
      </vt:variant>
      <vt:variant>
        <vt:lpwstr/>
      </vt:variant>
      <vt:variant>
        <vt:lpwstr>_Toc453968208</vt:lpwstr>
      </vt:variant>
      <vt:variant>
        <vt:i4>1703984</vt:i4>
      </vt:variant>
      <vt:variant>
        <vt:i4>44</vt:i4>
      </vt:variant>
      <vt:variant>
        <vt:i4>0</vt:i4>
      </vt:variant>
      <vt:variant>
        <vt:i4>5</vt:i4>
      </vt:variant>
      <vt:variant>
        <vt:lpwstr/>
      </vt:variant>
      <vt:variant>
        <vt:lpwstr>_Toc453968196</vt:lpwstr>
      </vt:variant>
      <vt:variant>
        <vt:i4>1703984</vt:i4>
      </vt:variant>
      <vt:variant>
        <vt:i4>41</vt:i4>
      </vt:variant>
      <vt:variant>
        <vt:i4>0</vt:i4>
      </vt:variant>
      <vt:variant>
        <vt:i4>5</vt:i4>
      </vt:variant>
      <vt:variant>
        <vt:lpwstr/>
      </vt:variant>
      <vt:variant>
        <vt:lpwstr>_Toc453968193</vt:lpwstr>
      </vt:variant>
      <vt:variant>
        <vt:i4>1703984</vt:i4>
      </vt:variant>
      <vt:variant>
        <vt:i4>38</vt:i4>
      </vt:variant>
      <vt:variant>
        <vt:i4>0</vt:i4>
      </vt:variant>
      <vt:variant>
        <vt:i4>5</vt:i4>
      </vt:variant>
      <vt:variant>
        <vt:lpwstr/>
      </vt:variant>
      <vt:variant>
        <vt:lpwstr>_Toc453968190</vt:lpwstr>
      </vt:variant>
      <vt:variant>
        <vt:i4>1769520</vt:i4>
      </vt:variant>
      <vt:variant>
        <vt:i4>35</vt:i4>
      </vt:variant>
      <vt:variant>
        <vt:i4>0</vt:i4>
      </vt:variant>
      <vt:variant>
        <vt:i4>5</vt:i4>
      </vt:variant>
      <vt:variant>
        <vt:lpwstr/>
      </vt:variant>
      <vt:variant>
        <vt:lpwstr>_Toc453968188</vt:lpwstr>
      </vt:variant>
      <vt:variant>
        <vt:i4>1769520</vt:i4>
      </vt:variant>
      <vt:variant>
        <vt:i4>32</vt:i4>
      </vt:variant>
      <vt:variant>
        <vt:i4>0</vt:i4>
      </vt:variant>
      <vt:variant>
        <vt:i4>5</vt:i4>
      </vt:variant>
      <vt:variant>
        <vt:lpwstr/>
      </vt:variant>
      <vt:variant>
        <vt:lpwstr>_Toc453968187</vt:lpwstr>
      </vt:variant>
      <vt:variant>
        <vt:i4>1769520</vt:i4>
      </vt:variant>
      <vt:variant>
        <vt:i4>29</vt:i4>
      </vt:variant>
      <vt:variant>
        <vt:i4>0</vt:i4>
      </vt:variant>
      <vt:variant>
        <vt:i4>5</vt:i4>
      </vt:variant>
      <vt:variant>
        <vt:lpwstr/>
      </vt:variant>
      <vt:variant>
        <vt:lpwstr>_Toc453968180</vt:lpwstr>
      </vt:variant>
      <vt:variant>
        <vt:i4>1769520</vt:i4>
      </vt:variant>
      <vt:variant>
        <vt:i4>26</vt:i4>
      </vt:variant>
      <vt:variant>
        <vt:i4>0</vt:i4>
      </vt:variant>
      <vt:variant>
        <vt:i4>5</vt:i4>
      </vt:variant>
      <vt:variant>
        <vt:lpwstr/>
      </vt:variant>
      <vt:variant>
        <vt:lpwstr>_Toc453968185</vt:lpwstr>
      </vt:variant>
      <vt:variant>
        <vt:i4>1310768</vt:i4>
      </vt:variant>
      <vt:variant>
        <vt:i4>23</vt:i4>
      </vt:variant>
      <vt:variant>
        <vt:i4>0</vt:i4>
      </vt:variant>
      <vt:variant>
        <vt:i4>5</vt:i4>
      </vt:variant>
      <vt:variant>
        <vt:lpwstr/>
      </vt:variant>
      <vt:variant>
        <vt:lpwstr>_Toc453968179</vt:lpwstr>
      </vt:variant>
      <vt:variant>
        <vt:i4>1310768</vt:i4>
      </vt:variant>
      <vt:variant>
        <vt:i4>20</vt:i4>
      </vt:variant>
      <vt:variant>
        <vt:i4>0</vt:i4>
      </vt:variant>
      <vt:variant>
        <vt:i4>5</vt:i4>
      </vt:variant>
      <vt:variant>
        <vt:lpwstr/>
      </vt:variant>
      <vt:variant>
        <vt:lpwstr>_Toc453968178</vt:lpwstr>
      </vt:variant>
      <vt:variant>
        <vt:i4>1310768</vt:i4>
      </vt:variant>
      <vt:variant>
        <vt:i4>17</vt:i4>
      </vt:variant>
      <vt:variant>
        <vt:i4>0</vt:i4>
      </vt:variant>
      <vt:variant>
        <vt:i4>5</vt:i4>
      </vt:variant>
      <vt:variant>
        <vt:lpwstr/>
      </vt:variant>
      <vt:variant>
        <vt:lpwstr>_Toc453968177</vt:lpwstr>
      </vt:variant>
      <vt:variant>
        <vt:i4>1376304</vt:i4>
      </vt:variant>
      <vt:variant>
        <vt:i4>14</vt:i4>
      </vt:variant>
      <vt:variant>
        <vt:i4>0</vt:i4>
      </vt:variant>
      <vt:variant>
        <vt:i4>5</vt:i4>
      </vt:variant>
      <vt:variant>
        <vt:lpwstr/>
      </vt:variant>
      <vt:variant>
        <vt:lpwstr>_Toc453968167</vt:lpwstr>
      </vt:variant>
      <vt:variant>
        <vt:i4>1376304</vt:i4>
      </vt:variant>
      <vt:variant>
        <vt:i4>11</vt:i4>
      </vt:variant>
      <vt:variant>
        <vt:i4>0</vt:i4>
      </vt:variant>
      <vt:variant>
        <vt:i4>5</vt:i4>
      </vt:variant>
      <vt:variant>
        <vt:lpwstr/>
      </vt:variant>
      <vt:variant>
        <vt:lpwstr>_Toc453968166</vt:lpwstr>
      </vt:variant>
      <vt:variant>
        <vt:i4>1507376</vt:i4>
      </vt:variant>
      <vt:variant>
        <vt:i4>8</vt:i4>
      </vt:variant>
      <vt:variant>
        <vt:i4>0</vt:i4>
      </vt:variant>
      <vt:variant>
        <vt:i4>5</vt:i4>
      </vt:variant>
      <vt:variant>
        <vt:lpwstr/>
      </vt:variant>
      <vt:variant>
        <vt:lpwstr>_Toc453968144</vt:lpwstr>
      </vt:variant>
      <vt:variant>
        <vt:i4>1507376</vt:i4>
      </vt:variant>
      <vt:variant>
        <vt:i4>5</vt:i4>
      </vt:variant>
      <vt:variant>
        <vt:i4>0</vt:i4>
      </vt:variant>
      <vt:variant>
        <vt:i4>5</vt:i4>
      </vt:variant>
      <vt:variant>
        <vt:lpwstr/>
      </vt:variant>
      <vt:variant>
        <vt:lpwstr>_Toc453968143</vt:lpwstr>
      </vt:variant>
      <vt:variant>
        <vt:i4>1507376</vt:i4>
      </vt:variant>
      <vt:variant>
        <vt:i4>2</vt:i4>
      </vt:variant>
      <vt:variant>
        <vt:i4>0</vt:i4>
      </vt:variant>
      <vt:variant>
        <vt:i4>5</vt:i4>
      </vt:variant>
      <vt:variant>
        <vt:lpwstr/>
      </vt:variant>
      <vt:variant>
        <vt:lpwstr>_Toc453968142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Людмила Сергеевна</dc:creator>
  <cp:lastModifiedBy>WORK</cp:lastModifiedBy>
  <cp:revision>4</cp:revision>
  <cp:lastPrinted>2023-09-03T11:43:00Z</cp:lastPrinted>
  <dcterms:created xsi:type="dcterms:W3CDTF">2025-10-02T17:37:00Z</dcterms:created>
  <dcterms:modified xsi:type="dcterms:W3CDTF">2025-10-09T10:41:00Z</dcterms:modified>
</cp:coreProperties>
</file>