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1C" w:rsidRDefault="0000011C" w:rsidP="0000011C">
      <w:pPr>
        <w:pStyle w:val="a3"/>
        <w:spacing w:before="0" w:beforeAutospacing="0" w:after="225" w:afterAutospacing="0"/>
        <w:jc w:val="both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Мен</w:t>
      </w:r>
      <w:r>
        <w:rPr>
          <w:rFonts w:ascii="Open Sans" w:hAnsi="Open Sans"/>
          <w:color w:val="666666"/>
        </w:rPr>
        <w:t>я зовут Ковалева Анна Константиновна</w:t>
      </w:r>
      <w:r>
        <w:rPr>
          <w:rFonts w:ascii="Open Sans" w:hAnsi="Open Sans"/>
          <w:color w:val="666666"/>
        </w:rPr>
        <w:t>, я советник директора по воспитанию и взаимодействию с детскими общественн</w:t>
      </w:r>
      <w:r>
        <w:rPr>
          <w:rFonts w:ascii="Open Sans" w:hAnsi="Open Sans"/>
          <w:color w:val="666666"/>
        </w:rPr>
        <w:t>ыми объединениями в МБОУ СОШ №18 ст. Малотенгинской</w:t>
      </w:r>
      <w:bookmarkStart w:id="0" w:name="_GoBack"/>
      <w:bookmarkEnd w:id="0"/>
      <w:r>
        <w:rPr>
          <w:rFonts w:ascii="Open Sans" w:hAnsi="Open Sans"/>
          <w:color w:val="666666"/>
        </w:rPr>
        <w:t>.</w:t>
      </w:r>
    </w:p>
    <w:p w:rsidR="0000011C" w:rsidRDefault="0000011C" w:rsidP="0000011C">
      <w:pPr>
        <w:pStyle w:val="a3"/>
        <w:spacing w:before="0" w:beforeAutospacing="0" w:after="225" w:afterAutospacing="0"/>
        <w:jc w:val="both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Изменения в окружающем мире, в законодательстве: изменения в Конституции РФ, поправки в законе "Об Образовании" требующие воспитания школьников согласно духовно-нравственных традиций.</w:t>
      </w:r>
    </w:p>
    <w:p w:rsidR="0000011C" w:rsidRDefault="0000011C" w:rsidP="0000011C">
      <w:pPr>
        <w:pStyle w:val="a3"/>
        <w:spacing w:before="0" w:beforeAutospacing="0" w:after="225" w:afterAutospacing="0"/>
        <w:jc w:val="both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Всё это привело к появлению советника, который должен реализовать все эти изменения и поправки, но не путём навязывания и контроля идеологии, а путём участия в общественной жизни, путём открытия новых возможностей и перспектив.</w:t>
      </w:r>
    </w:p>
    <w:p w:rsidR="0000011C" w:rsidRDefault="0000011C" w:rsidP="0000011C">
      <w:pPr>
        <w:pStyle w:val="a3"/>
        <w:spacing w:before="0" w:beforeAutospacing="0" w:after="225" w:afterAutospacing="0"/>
        <w:jc w:val="both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Я считаю, что важно и нужно собственным примером помочь увидеть возможные направления для самореализации, показать важность правильных ценностей: Родина, природа, человек, дружба, семья, знание, здоровье, труд, культура, красота.</w:t>
      </w:r>
    </w:p>
    <w:p w:rsidR="0000011C" w:rsidRDefault="0000011C" w:rsidP="0000011C">
      <w:pPr>
        <w:pStyle w:val="a3"/>
        <w:spacing w:before="0" w:beforeAutospacing="0" w:after="225" w:afterAutospacing="0"/>
        <w:jc w:val="both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Советники помогают формировать и развивать их через активную социальную деятельность, транслируют устоявшиеся ценности через новые реалии.</w:t>
      </w:r>
    </w:p>
    <w:p w:rsidR="0000011C" w:rsidRDefault="0000011C" w:rsidP="0000011C">
      <w:pPr>
        <w:pStyle w:val="a3"/>
        <w:spacing w:before="0" w:beforeAutospacing="0" w:after="225" w:afterAutospacing="0"/>
        <w:jc w:val="both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Служат вдохновением обучающихся на изменения, на веру в себя, в возможность изменить регион, страну.</w:t>
      </w:r>
    </w:p>
    <w:p w:rsidR="0000011C" w:rsidRDefault="0000011C" w:rsidP="0000011C">
      <w:pPr>
        <w:pStyle w:val="a3"/>
        <w:spacing w:before="0" w:beforeAutospacing="0" w:after="225" w:afterAutospacing="0"/>
        <w:jc w:val="center"/>
        <w:rPr>
          <w:rFonts w:ascii="Open Sans" w:hAnsi="Open Sans"/>
          <w:color w:val="666666"/>
        </w:rPr>
      </w:pPr>
      <w:r>
        <w:rPr>
          <w:rFonts w:ascii="Open Sans" w:hAnsi="Open Sans"/>
          <w:color w:val="666666"/>
        </w:rPr>
        <w:t>Я верю! Я двигаюсь! Я направляю! Я вдохновляю! Я Навигатор детства!</w:t>
      </w:r>
    </w:p>
    <w:p w:rsidR="0098371D" w:rsidRDefault="0098371D"/>
    <w:sectPr w:rsidR="0098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1C"/>
    <w:rsid w:val="0000011C"/>
    <w:rsid w:val="009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5368-0239-43A5-A5F3-B480E5F1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2025-02-09T17:25:00Z</dcterms:created>
  <dcterms:modified xsi:type="dcterms:W3CDTF">2025-02-09T17:26:00Z</dcterms:modified>
</cp:coreProperties>
</file>