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BA" w:rsidRDefault="000B2DBA" w:rsidP="000B2DB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7030A0"/>
          <w:sz w:val="28"/>
          <w:szCs w:val="28"/>
          <w:lang w:eastAsia="ru-RU"/>
        </w:rPr>
      </w:pPr>
      <w:r w:rsidRPr="000B2DBA">
        <w:rPr>
          <w:rFonts w:ascii="Georgia" w:eastAsia="Times New Roman" w:hAnsi="Georgia" w:cs="Times New Roman"/>
          <w:b/>
          <w:bCs/>
          <w:color w:val="7030A0"/>
          <w:sz w:val="28"/>
          <w:szCs w:val="28"/>
          <w:lang w:eastAsia="ru-RU"/>
        </w:rPr>
        <w:t xml:space="preserve">Как воспитать навыки правильного </w:t>
      </w:r>
    </w:p>
    <w:p w:rsidR="000B2DBA" w:rsidRDefault="000B2DBA" w:rsidP="000B2DB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7030A0"/>
          <w:sz w:val="28"/>
          <w:szCs w:val="28"/>
          <w:lang w:eastAsia="ru-RU"/>
        </w:rPr>
      </w:pPr>
      <w:r w:rsidRPr="000B2DBA">
        <w:rPr>
          <w:rFonts w:ascii="Georgia" w:eastAsia="Times New Roman" w:hAnsi="Georgia" w:cs="Times New Roman"/>
          <w:b/>
          <w:bCs/>
          <w:color w:val="7030A0"/>
          <w:sz w:val="28"/>
          <w:szCs w:val="28"/>
          <w:lang w:eastAsia="ru-RU"/>
        </w:rPr>
        <w:t>звукопроизношения</w:t>
      </w:r>
      <w:r>
        <w:rPr>
          <w:rFonts w:ascii="Georgia" w:eastAsia="Times New Roman" w:hAnsi="Georgia" w:cs="Times New Roman"/>
          <w:b/>
          <w:bCs/>
          <w:color w:val="7030A0"/>
          <w:sz w:val="28"/>
          <w:szCs w:val="28"/>
          <w:lang w:eastAsia="ru-RU"/>
        </w:rPr>
        <w:t xml:space="preserve"> у ребенка</w:t>
      </w:r>
    </w:p>
    <w:p w:rsidR="000B2DBA" w:rsidRPr="000B2DBA" w:rsidRDefault="000B2DBA" w:rsidP="000B2DBA">
      <w:pPr>
        <w:shd w:val="clear" w:color="auto" w:fill="FFFFFF" w:themeFill="background1"/>
        <w:spacing w:after="0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7030A0"/>
          <w:sz w:val="28"/>
          <w:szCs w:val="28"/>
          <w:lang w:eastAsia="ru-RU"/>
        </w:rPr>
      </w:pP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красивой, правильной речи своего ребёнка мечтает каждый родитель.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Серьёзность такой задачи, как воспитание чистой речи у детей дошкольного возраста, должны осознавать и родители, и педагоги. Важно, чтобы окружающая среда ребёнка была вполне полноценной, то есть и родители, и воспитатели говорили правильно, внятно.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с недоразвитием речи значительно сложнее выражать связность своих мыслей как в устной, так и, в будущем, в письменной речи (возникают нарушения письма различной тяжести). Им трудно поддерживать диалог со сверстниками и взрослыми. Отклонения в развитии речи отражаются на формировании всей психической жизни ребёнка. Поэтому задача всех заботливых родителей - вовремя обратить внимание на речевое развитие ребёнка.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дошкольный возраст - это время энергичного развития речи, в частности овладение правильным звукопроизношением.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помочь родителям воспитать у ребёнка навыки правильного </w:t>
      </w:r>
      <w:proofErr w:type="gram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звукопроизношения</w:t>
      </w:r>
      <w:proofErr w:type="gram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начиная с младшего дошкольного возраста?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Вот некоторые рекомендации для родителей: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15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Речь ребёнка, в первую очередь, становится по подражанию.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подстраивайтесь к языку малыша (лепетание, сюсюканье и другие искажения).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15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Произносите всегда все слова чётко и правильно</w:t>
      </w: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место должны занимать игры и занятия, направленные на выработку у детей чёткой дикции, правильного звукопроизношения, развития слухового внимания и фонематического восприятия.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ознакомление со звуками речи целесообразно осуществлять в игровой форме, связывая каждый звук с конкретным образом (с - песенка воды, з - песенка комара, </w:t>
      </w:r>
      <w:proofErr w:type="gram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рычание собаки или тигра, ш - надуваем и сдуваем шарик, шипение сердитой кошки и т. п.). Также дети с интересом слушают и повторяют шуточные </w:t>
      </w:r>
      <w:proofErr w:type="spell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чистоговорки</w:t>
      </w:r>
      <w:proofErr w:type="spell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spell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вот летит оса»; «ши, ши, ши – играют малыши» и т. п.).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15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Полезны игры, основанные на звукоподражании</w:t>
      </w: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(как звенит колокольчик – дзинь, дзинь; как стучат колёса поезда - </w:t>
      </w:r>
      <w:proofErr w:type="spell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как </w:t>
      </w:r>
      <w:r w:rsidR="00CE6D97"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кричит кукушка - ку-ку и т. п.)</w:t>
      </w: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15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развития диалогической и монологической речи хорошо использовать игровой метод в сочетании с приёмами показа, пояснения, указания, с вопросами.</w:t>
      </w: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может быть любая воображаемая ситуация в развернутом виде, в котором присутствует сюжет и есть роли, наделённые игровыми действиями. Например, в </w:t>
      </w: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играх «Больница», «Магазин», «Строители». Желательно, чтобы ребёнок не был предоставлен в играх самому себе. В сюжетные игры играйте вдвоём или всей семьёй.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Обогащая активный и пассивный словарный запас ребёнка, используйте словесные методы в сочетании с </w:t>
      </w:r>
      <w:proofErr w:type="gramStart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практическими</w:t>
      </w:r>
      <w:proofErr w:type="gramEnd"/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наглядными. Основными словесными методами являются – беседа, рассказ, чтение. Всё это можно использовать с ребёнком в игре, в транспорте, на прогулках. Куда бы вы ни шли – общайтесь с ребёнком, объясняйте, поясняйте, что вокруг вас, почему это так устроено и зачем это нужно. Такими действиями и приёмами вы развиваете его внимательность, любознательность, мыслительные процессы. Ребёнок будет стремиться к новым знаниям, если с детства у него вызывать заинтересованность к окружающему миру через игру.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6157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Используя пальчиковые игры, хорошо развивать речь, память, внимание, мышление, мелкую моторику рук, координацию движений.</w:t>
      </w:r>
    </w:p>
    <w:p w:rsidR="00CE6D97" w:rsidRPr="0061572B" w:rsidRDefault="000B2DBA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увлекательны, доступны и интересны детям. Стихотворные тексты легко запоминаются.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существует множество печатных логопедических изданий и пособий, много информации в интернете. Придумывать разнообразные игры и упражнения для развития речи ребёнка можно самому. Запомните, Вы - главный, первый и самый близкий друг своему ребёнку. Начинайте заботиться о его речевом и общем развитии уже с рождения. Помочь сформировать речь на её начальных этапах становления вы сами в силе.</w:t>
      </w:r>
    </w:p>
    <w:p w:rsidR="000B2DBA" w:rsidRPr="0061572B" w:rsidRDefault="000B2DBA" w:rsidP="0061572B">
      <w:pPr>
        <w:shd w:val="clear" w:color="auto" w:fill="FFFFFF" w:themeFill="background1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57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после трёх лет ребёнок не говорит или имеет серьёзные речевые нарушения, не стоит надеяться, что всё со временем само пройдёт, необходимо обратиться за помощью к специалистам. И совместными усилиями вы сможете преодолевать недостатки речевого развития своего ребёнка.</w:t>
      </w:r>
      <w:bookmarkStart w:id="0" w:name="_GoBack"/>
    </w:p>
    <w:bookmarkEnd w:id="0"/>
    <w:p w:rsidR="00430157" w:rsidRPr="0061572B" w:rsidRDefault="00430157" w:rsidP="0061572B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0157" w:rsidRPr="0061572B" w:rsidSect="0061572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668AB"/>
    <w:rsid w:val="000B2DBA"/>
    <w:rsid w:val="00430157"/>
    <w:rsid w:val="0061572B"/>
    <w:rsid w:val="00711FCF"/>
    <w:rsid w:val="00CE0C59"/>
    <w:rsid w:val="00CE6D97"/>
    <w:rsid w:val="00D312DF"/>
    <w:rsid w:val="00D668AB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2016-12-18T07:44:00Z</dcterms:created>
  <dcterms:modified xsi:type="dcterms:W3CDTF">2020-10-28T19:30:00Z</dcterms:modified>
</cp:coreProperties>
</file>