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1D" w:rsidRPr="00E45D1D" w:rsidRDefault="00E45D1D" w:rsidP="00E45D1D">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E45D1D">
        <w:rPr>
          <w:rFonts w:ascii="Arial" w:eastAsia="Times New Roman" w:hAnsi="Arial" w:cs="Arial"/>
          <w:b/>
          <w:bCs/>
          <w:color w:val="111111"/>
          <w:kern w:val="36"/>
          <w:sz w:val="30"/>
          <w:szCs w:val="30"/>
          <w:lang w:eastAsia="ru-RU"/>
        </w:rPr>
        <w:t>Консультация для родителей «Почему дети «плохо» себя ведут или воспитание без наказаний»</w:t>
      </w:r>
    </w:p>
    <w:p w:rsidR="00E45D1D" w:rsidRPr="00E45D1D" w:rsidRDefault="00E45D1D" w:rsidP="00E45D1D">
      <w:pPr>
        <w:shd w:val="clear" w:color="auto" w:fill="FFFFFF"/>
        <w:spacing w:after="150" w:line="240" w:lineRule="auto"/>
        <w:rPr>
          <w:rFonts w:ascii="Arial" w:eastAsia="Times New Roman" w:hAnsi="Arial" w:cs="Arial"/>
          <w:color w:val="111111"/>
          <w:sz w:val="23"/>
          <w:szCs w:val="23"/>
          <w:lang w:eastAsia="ru-RU"/>
        </w:rPr>
      </w:pPr>
      <w:r>
        <w:rPr>
          <w:rFonts w:ascii="Arial" w:eastAsia="Times New Roman" w:hAnsi="Arial" w:cs="Arial"/>
          <w:noProof/>
          <w:color w:val="111111"/>
          <w:sz w:val="23"/>
          <w:szCs w:val="23"/>
          <w:lang w:eastAsia="ru-RU"/>
        </w:rPr>
        <w:drawing>
          <wp:inline distT="0" distB="0" distL="0" distR="0">
            <wp:extent cx="2857500" cy="1905000"/>
            <wp:effectExtent l="19050" t="0" r="0" b="0"/>
            <wp:docPr id="1" name="Рисунок 1" descr="воспитание детей, почему ребенок ведет себя плох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питание детей, почему ребенок ведет себя плохо"/>
                    <pic:cNvPicPr>
                      <a:picLocks noChangeAspect="1" noChangeArrowheads="1"/>
                    </pic:cNvPicPr>
                  </pic:nvPicPr>
                  <pic:blipFill>
                    <a:blip r:embed="rId4"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45D1D" w:rsidRPr="00E45D1D" w:rsidRDefault="00E45D1D" w:rsidP="00E45D1D">
      <w:pPr>
        <w:shd w:val="clear" w:color="auto" w:fill="FFFFFF"/>
        <w:spacing w:before="300" w:after="150" w:line="240" w:lineRule="auto"/>
        <w:jc w:val="center"/>
        <w:outlineLvl w:val="1"/>
        <w:rPr>
          <w:rFonts w:ascii="Arial" w:eastAsia="Times New Roman" w:hAnsi="Arial" w:cs="Arial"/>
          <w:b/>
          <w:bCs/>
          <w:color w:val="111111"/>
          <w:sz w:val="45"/>
          <w:szCs w:val="45"/>
          <w:lang w:eastAsia="ru-RU"/>
        </w:rPr>
      </w:pPr>
      <w:r w:rsidRPr="00E45D1D">
        <w:rPr>
          <w:rFonts w:ascii="Cambria" w:eastAsia="Times New Roman" w:hAnsi="Cambria" w:cs="Arial"/>
          <w:b/>
          <w:bCs/>
          <w:color w:val="111111"/>
          <w:sz w:val="24"/>
          <w:szCs w:val="24"/>
          <w:lang w:eastAsia="ru-RU"/>
        </w:rPr>
        <w:t>Консультация психолога для родителей в детском саду «Почему дети «плохо» себя ведут или эффективное воспитание без наказаний»</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повнимательнее.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b/>
          <w:bCs/>
          <w:color w:val="111111"/>
          <w:sz w:val="24"/>
          <w:szCs w:val="24"/>
          <w:lang w:eastAsia="ru-RU"/>
        </w:rPr>
        <w:t>Наказание вызывает у ребенка страх</w:t>
      </w:r>
      <w:r w:rsidRPr="00E45D1D">
        <w:rPr>
          <w:rFonts w:ascii="Cambria" w:eastAsia="Times New Roman" w:hAnsi="Cambria" w:cs="Arial"/>
          <w:color w:val="111111"/>
          <w:sz w:val="24"/>
          <w:szCs w:val="24"/>
          <w:lang w:eastAsia="ru-RU"/>
        </w:rPr>
        <w:t>. От страха ребенок может перестать плохо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w:t>
      </w:r>
    </w:p>
    <w:p w:rsidR="00E45D1D" w:rsidRPr="00E45D1D" w:rsidRDefault="00E45D1D" w:rsidP="00E45D1D">
      <w:pPr>
        <w:shd w:val="clear" w:color="auto" w:fill="FFFFFF"/>
        <w:spacing w:before="300" w:after="150" w:line="240" w:lineRule="auto"/>
        <w:jc w:val="center"/>
        <w:outlineLvl w:val="2"/>
        <w:rPr>
          <w:rFonts w:ascii="Arial" w:eastAsia="Times New Roman" w:hAnsi="Arial" w:cs="Arial"/>
          <w:color w:val="111111"/>
          <w:sz w:val="36"/>
          <w:szCs w:val="36"/>
          <w:lang w:eastAsia="ru-RU"/>
        </w:rPr>
      </w:pPr>
      <w:r w:rsidRPr="00E45D1D">
        <w:rPr>
          <w:rFonts w:ascii="Cambria" w:eastAsia="Times New Roman" w:hAnsi="Cambria" w:cs="Arial"/>
          <w:color w:val="111111"/>
          <w:sz w:val="24"/>
          <w:szCs w:val="24"/>
          <w:lang w:eastAsia="ru-RU"/>
        </w:rPr>
        <w:t>Так почему же дети «плохо» себя ведут?</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Вообще всегда, когда ребенок «плохо» себя ведет, для этого есть конкретные и очень веские причины. Психологи предложили классификацию мотивов «</w:t>
      </w:r>
      <w:r w:rsidRPr="00E45D1D">
        <w:rPr>
          <w:rFonts w:ascii="Cambria" w:eastAsia="Times New Roman" w:hAnsi="Cambria" w:cs="Arial"/>
          <w:b/>
          <w:bCs/>
          <w:color w:val="111111"/>
          <w:sz w:val="24"/>
          <w:szCs w:val="24"/>
          <w:lang w:eastAsia="ru-RU"/>
        </w:rPr>
        <w:t>плохого поведения детей</w:t>
      </w:r>
      <w:r w:rsidRPr="00E45D1D">
        <w:rPr>
          <w:rFonts w:ascii="Cambria" w:eastAsia="Times New Roman" w:hAnsi="Cambria" w:cs="Arial"/>
          <w:color w:val="111111"/>
          <w:sz w:val="24"/>
          <w:szCs w:val="24"/>
          <w:lang w:eastAsia="ru-RU"/>
        </w:rPr>
        <w:t xml:space="preserve">». Принципиальное отличие этой классификации состоит в том, что она не столько отвечает на вопрос, почему этот ребенок «плохо» себя ведет, как </w:t>
      </w:r>
      <w:r w:rsidRPr="00E45D1D">
        <w:rPr>
          <w:rFonts w:ascii="Cambria" w:eastAsia="Times New Roman" w:hAnsi="Cambria" w:cs="Arial"/>
          <w:color w:val="111111"/>
          <w:sz w:val="24"/>
          <w:szCs w:val="24"/>
          <w:lang w:eastAsia="ru-RU"/>
        </w:rPr>
        <w:lastRenderedPageBreak/>
        <w:t>указывает на то, что нужно сделать, чтобы этот ребенок все меньше и меньше хотел бы повторять свои действия.</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Существует только 4 мотива, при которых дети «плохо» себя  ведут:</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 привлечение внимания,</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 влияние на окружение,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 месть</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 избегание неудачи.</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1 . Привлечение внимания - «мне нужно твое особое внимание».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2. Влияние на окружение (демонстративное поведение)-«ты мне ничего не сделаешь».</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3. Месть-«вредить в ответ на оскорбление».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lastRenderedPageBreak/>
        <w:t>4. Избегание неудачи – «не буду и пытаться - все равно не получится».</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 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 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E45D1D" w:rsidRPr="00E45D1D" w:rsidRDefault="00E45D1D" w:rsidP="00E45D1D">
      <w:pPr>
        <w:shd w:val="clear" w:color="auto" w:fill="FFFFFF"/>
        <w:spacing w:before="150" w:after="150" w:line="240" w:lineRule="auto"/>
        <w:jc w:val="center"/>
        <w:outlineLvl w:val="3"/>
        <w:rPr>
          <w:rFonts w:ascii="Arial" w:eastAsia="Times New Roman" w:hAnsi="Arial" w:cs="Arial"/>
          <w:color w:val="111111"/>
          <w:sz w:val="27"/>
          <w:szCs w:val="27"/>
          <w:lang w:eastAsia="ru-RU"/>
        </w:rPr>
      </w:pPr>
      <w:r w:rsidRPr="00E45D1D">
        <w:rPr>
          <w:rFonts w:ascii="Cambria" w:eastAsia="Times New Roman" w:hAnsi="Cambria" w:cs="Arial"/>
          <w:color w:val="111111"/>
          <w:sz w:val="24"/>
          <w:szCs w:val="24"/>
          <w:lang w:eastAsia="ru-RU"/>
        </w:rPr>
        <w:t>Карающий, подумай: «А ЗАЧЕМ?!»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1. Наказание не должно вредить здоровью - ни физическому, ни психическому. Более того, наказание должно быть полезным.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Наказание - не за счет любви, чтобы не произошло, не оставляйте ребенка без награды и любви, которую он заслуживает.</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5. Наказан - прощен. Инцидент исчерпан. Страница перевернута, как не было. О старых грехах ни слова. Не мешайте начинать жизнь сначала.</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 xml:space="preserve">6. Без унижения. Чтобы не произошло, какая бы ни была вина, наказание не должно восприниматься ребенком как величие вашей силы над его слабостью, как </w:t>
      </w:r>
      <w:r w:rsidRPr="00E45D1D">
        <w:rPr>
          <w:rFonts w:ascii="Cambria" w:eastAsia="Times New Roman" w:hAnsi="Cambria" w:cs="Arial"/>
          <w:color w:val="111111"/>
          <w:sz w:val="24"/>
          <w:szCs w:val="24"/>
          <w:lang w:eastAsia="ru-RU"/>
        </w:rPr>
        <w:lastRenderedPageBreak/>
        <w:t>унижение. Если ребенок считает, что вы неправы, наказание будет действовать только в противоположную сторону.</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7. Ребенок не должен бояться наказания. Не наказания ребенок должен бояться, не гнева вашего, а вашего огорчения.</w:t>
      </w:r>
    </w:p>
    <w:p w:rsidR="00E45D1D" w:rsidRPr="00E45D1D" w:rsidRDefault="00E45D1D" w:rsidP="00E45D1D">
      <w:pPr>
        <w:shd w:val="clear" w:color="auto" w:fill="FFFFFF"/>
        <w:spacing w:before="150" w:after="150" w:line="240" w:lineRule="auto"/>
        <w:jc w:val="center"/>
        <w:outlineLvl w:val="4"/>
        <w:rPr>
          <w:rFonts w:ascii="inherit" w:eastAsia="Times New Roman" w:hAnsi="inherit" w:cs="Arial"/>
          <w:color w:val="111111"/>
          <w:sz w:val="21"/>
          <w:szCs w:val="21"/>
          <w:lang w:eastAsia="ru-RU"/>
        </w:rPr>
      </w:pPr>
      <w:r w:rsidRPr="00E45D1D">
        <w:rPr>
          <w:rFonts w:ascii="Cambria" w:eastAsia="Times New Roman" w:hAnsi="Cambria" w:cs="Arial"/>
          <w:color w:val="111111"/>
          <w:sz w:val="24"/>
          <w:szCs w:val="24"/>
          <w:lang w:eastAsia="ru-RU"/>
        </w:rPr>
        <w:t>Детей воспитывает то, что их окружает!</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1. Если ребенка часто критикуют - он учится осуждать.</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2. Если ребенку часто демонстрируют враждебность - он учится драться.</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3. Если ребенка часто высмеивают - он учится быть нерешительным.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4. Если ребенка часто позорят - он учится чувствовать себя виноватым.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5. Если к ребенку часто проявляют снисходительность - он учится быть выдержанным.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6. Если ребенка часто подбадривают - он учится быть уверенным в себе.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7. Если действия ребенка часто одобряют - он учится оценивать себя.</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8. Если с ребенком все всегда честны - он учится быть справедливым.</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9. Если ребенок живет в атмосфере дружбы и чувствует себя нужным другим - он ​​учится находить в этом мире любовь.</w:t>
      </w:r>
    </w:p>
    <w:p w:rsidR="00E45D1D" w:rsidRPr="00E45D1D" w:rsidRDefault="00E45D1D" w:rsidP="00E45D1D">
      <w:pPr>
        <w:shd w:val="clear" w:color="auto" w:fill="FFFFFF"/>
        <w:spacing w:before="150" w:after="150" w:line="240" w:lineRule="auto"/>
        <w:jc w:val="center"/>
        <w:outlineLvl w:val="5"/>
        <w:rPr>
          <w:rFonts w:ascii="inherit" w:eastAsia="Times New Roman" w:hAnsi="inherit" w:cs="Arial"/>
          <w:color w:val="111111"/>
          <w:sz w:val="18"/>
          <w:szCs w:val="18"/>
          <w:lang w:eastAsia="ru-RU"/>
        </w:rPr>
      </w:pPr>
      <w:r w:rsidRPr="00E45D1D">
        <w:rPr>
          <w:rFonts w:ascii="Cambria" w:eastAsia="Times New Roman" w:hAnsi="Cambria" w:cs="Arial"/>
          <w:color w:val="111111"/>
          <w:sz w:val="24"/>
          <w:szCs w:val="24"/>
          <w:lang w:eastAsia="ru-RU"/>
        </w:rPr>
        <w:t>«Ребенок спрашивает, следовательно, развивается»</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Дошкольное детство психологи называют возрастом исследователей, мыслителей, «почемучек».</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Уже доказано, что вопрос - это один из путей познания ребенком окружающего мира, установления контакта с взрослыми, уточнения представлений и названий предметов.</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Дошкольников интересует все: и явления природы, и бытовые вещи, и жизнь людей, и его собственное существование. В одном случае в вопросе ребенка содержится стремление о чем-то узнать, в другом - потребность утвердиться в своих знаниях, а иногда - это желание заявить о себе.</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Детские вопросы многое могут рассказать нам, взрослым, о малыше. Так по характеру вопросов мы узнаем об интересах, предпочтениях ребенка, его общее умственное развитие, познавательную активность и развитие словарного состава языка.</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Arial" w:eastAsia="Times New Roman" w:hAnsi="Arial" w:cs="Arial"/>
          <w:color w:val="111111"/>
          <w:sz w:val="23"/>
          <w:szCs w:val="23"/>
          <w:lang w:eastAsia="ru-RU"/>
        </w:rPr>
        <w:t> </w:t>
      </w:r>
    </w:p>
    <w:p w:rsidR="00E45D1D" w:rsidRPr="00E45D1D" w:rsidRDefault="00E45D1D" w:rsidP="00E45D1D">
      <w:pPr>
        <w:shd w:val="clear" w:color="auto" w:fill="FFFFFF"/>
        <w:spacing w:after="150" w:line="240" w:lineRule="auto"/>
        <w:jc w:val="both"/>
        <w:rPr>
          <w:rFonts w:ascii="Arial" w:eastAsia="Times New Roman" w:hAnsi="Arial" w:cs="Arial"/>
          <w:color w:val="111111"/>
          <w:sz w:val="23"/>
          <w:szCs w:val="23"/>
          <w:lang w:eastAsia="ru-RU"/>
        </w:rPr>
      </w:pPr>
      <w:r w:rsidRPr="00E45D1D">
        <w:rPr>
          <w:rFonts w:ascii="Cambria" w:eastAsia="Times New Roman" w:hAnsi="Cambria" w:cs="Arial"/>
          <w:color w:val="111111"/>
          <w:sz w:val="24"/>
          <w:szCs w:val="24"/>
          <w:lang w:eastAsia="ru-RU"/>
        </w:rPr>
        <w:t>Благодаря вопросам ребенок узнает, что все в природе можно объяснить словами, и все имеет свое название. Понятно, что чем больше ребенок получает от взрослых правильных ответов, тем быстрее развивается, усваивает значения слов, названия свойств, отношений, закономерностей, существующих в природе. А потому, уважаемые родители, предлагаем Вам ознакомиться с памяткой для родителей «Как отвечать на детские вопросы».</w:t>
      </w:r>
    </w:p>
    <w:p w:rsidR="00F24158" w:rsidRDefault="00F24158"/>
    <w:sectPr w:rsidR="00F24158" w:rsidSect="00F24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5D1D"/>
    <w:rsid w:val="00E45D1D"/>
    <w:rsid w:val="00F24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158"/>
  </w:style>
  <w:style w:type="paragraph" w:styleId="1">
    <w:name w:val="heading 1"/>
    <w:basedOn w:val="a"/>
    <w:link w:val="10"/>
    <w:uiPriority w:val="9"/>
    <w:qFormat/>
    <w:rsid w:val="00E45D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5D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45D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45D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45D1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45D1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D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5D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5D1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5D1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45D1D"/>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45D1D"/>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E45D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E4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5D1D"/>
    <w:rPr>
      <w:b/>
      <w:bCs/>
    </w:rPr>
  </w:style>
  <w:style w:type="paragraph" w:styleId="a6">
    <w:name w:val="Balloon Text"/>
    <w:basedOn w:val="a"/>
    <w:link w:val="a7"/>
    <w:uiPriority w:val="99"/>
    <w:semiHidden/>
    <w:unhideWhenUsed/>
    <w:rsid w:val="00E45D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5D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103940">
      <w:bodyDiv w:val="1"/>
      <w:marLeft w:val="0"/>
      <w:marRight w:val="0"/>
      <w:marTop w:val="0"/>
      <w:marBottom w:val="0"/>
      <w:divBdr>
        <w:top w:val="none" w:sz="0" w:space="0" w:color="auto"/>
        <w:left w:val="none" w:sz="0" w:space="0" w:color="auto"/>
        <w:bottom w:val="none" w:sz="0" w:space="0" w:color="auto"/>
        <w:right w:val="none" w:sz="0" w:space="0" w:color="auto"/>
      </w:divBdr>
      <w:divsChild>
        <w:div w:id="1459950459">
          <w:marLeft w:val="0"/>
          <w:marRight w:val="0"/>
          <w:marTop w:val="0"/>
          <w:marBottom w:val="450"/>
          <w:divBdr>
            <w:top w:val="none" w:sz="0" w:space="0" w:color="auto"/>
            <w:left w:val="none" w:sz="0" w:space="0" w:color="auto"/>
            <w:bottom w:val="none" w:sz="0" w:space="0" w:color="auto"/>
            <w:right w:val="none" w:sz="0" w:space="0" w:color="auto"/>
          </w:divBdr>
        </w:div>
        <w:div w:id="161895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1470</Words>
  <Characters>8379</Characters>
  <Application>Microsoft Office Word</Application>
  <DocSecurity>0</DocSecurity>
  <Lines>69</Lines>
  <Paragraphs>19</Paragraphs>
  <ScaleCrop>false</ScaleCrop>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2020-11-05T11:18:00Z</dcterms:created>
  <dcterms:modified xsi:type="dcterms:W3CDTF">2020-11-05T11:18:00Z</dcterms:modified>
</cp:coreProperties>
</file>