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39D" w:rsidRPr="0083739D" w:rsidRDefault="0083739D" w:rsidP="0083739D">
      <w:pPr>
        <w:shd w:val="clear" w:color="auto" w:fill="FFFFFF"/>
        <w:spacing w:after="0" w:line="360" w:lineRule="auto"/>
        <w:ind w:left="5103"/>
        <w:jc w:val="right"/>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Приложение №1 к постановлению</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left="5103"/>
        <w:jc w:val="right"/>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Президиума краевого</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left="5103"/>
        <w:jc w:val="right"/>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профобъединения</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left="5103"/>
        <w:jc w:val="right"/>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xml:space="preserve">          от  __ марта 20</w:t>
      </w:r>
      <w:r>
        <w:rPr>
          <w:rFonts w:ascii="Times New Roman" w:eastAsia="Times New Roman" w:hAnsi="Times New Roman" w:cs="Times New Roman"/>
          <w:color w:val="000000"/>
          <w:sz w:val="28"/>
          <w:szCs w:val="28"/>
          <w:lang w:eastAsia="ru-RU"/>
        </w:rPr>
        <w:t>___</w:t>
      </w:r>
      <w:r w:rsidRPr="0083739D">
        <w:rPr>
          <w:rFonts w:ascii="Times New Roman" w:eastAsia="Times New Roman" w:hAnsi="Times New Roman" w:cs="Times New Roman"/>
          <w:color w:val="000000"/>
          <w:sz w:val="28"/>
          <w:szCs w:val="28"/>
          <w:lang w:eastAsia="ru-RU"/>
        </w:rPr>
        <w:t xml:space="preserve"> г.   № ___</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jc w:val="center"/>
        <w:rPr>
          <w:rFonts w:ascii="Helvetica" w:eastAsia="Times New Roman" w:hAnsi="Helvetica" w:cs="Helvetica"/>
          <w:color w:val="005C1C"/>
          <w:sz w:val="18"/>
          <w:szCs w:val="18"/>
          <w:lang w:eastAsia="ru-RU"/>
        </w:rPr>
      </w:pPr>
      <w:r w:rsidRPr="0083739D">
        <w:rPr>
          <w:rFonts w:ascii="Times New Roman" w:eastAsia="Times New Roman" w:hAnsi="Times New Roman" w:cs="Times New Roman"/>
          <w:b/>
          <w:color w:val="000000"/>
          <w:sz w:val="28"/>
          <w:szCs w:val="28"/>
          <w:lang w:eastAsia="ru-RU"/>
        </w:rPr>
        <w:t>Положение о профсоюзной дисконтной программе</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jc w:val="center"/>
        <w:rPr>
          <w:rFonts w:ascii="Helvetica" w:eastAsia="Times New Roman" w:hAnsi="Helvetica" w:cs="Helvetica"/>
          <w:color w:val="005C1C"/>
          <w:sz w:val="18"/>
          <w:szCs w:val="18"/>
          <w:lang w:eastAsia="ru-RU"/>
        </w:rPr>
      </w:pPr>
      <w:r w:rsidRPr="0083739D">
        <w:rPr>
          <w:rFonts w:ascii="Times New Roman" w:eastAsia="Times New Roman" w:hAnsi="Times New Roman" w:cs="Times New Roman"/>
          <w:b/>
          <w:color w:val="000000"/>
          <w:sz w:val="28"/>
          <w:szCs w:val="28"/>
          <w:lang w:eastAsia="ru-RU"/>
        </w:rPr>
        <w:t>«Профсоюзный бонус»</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tabs>
          <w:tab w:val="left" w:pos="1418"/>
          <w:tab w:val="left" w:pos="7938"/>
        </w:tabs>
        <w:spacing w:after="0" w:line="360" w:lineRule="auto"/>
        <w:ind w:right="-18"/>
        <w:jc w:val="center"/>
        <w:rPr>
          <w:rFonts w:ascii="Helvetica" w:eastAsia="Times New Roman" w:hAnsi="Helvetica" w:cs="Helvetica"/>
          <w:color w:val="005C1C"/>
          <w:sz w:val="18"/>
          <w:szCs w:val="18"/>
          <w:lang w:eastAsia="ru-RU"/>
        </w:rPr>
      </w:pPr>
      <w:r w:rsidRPr="0083739D">
        <w:rPr>
          <w:rFonts w:ascii="Times New Roman" w:eastAsia="Times New Roman" w:hAnsi="Times New Roman" w:cs="Times New Roman"/>
          <w:b/>
          <w:bCs/>
          <w:color w:val="000000"/>
          <w:sz w:val="28"/>
          <w:szCs w:val="28"/>
          <w:lang w:eastAsia="ru-RU"/>
        </w:rPr>
        <w:t>Общие положения</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tabs>
          <w:tab w:val="left" w:pos="1418"/>
          <w:tab w:val="left" w:pos="7938"/>
        </w:tabs>
        <w:spacing w:after="0" w:line="360" w:lineRule="auto"/>
        <w:ind w:right="-18"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bCs/>
          <w:color w:val="000000"/>
          <w:sz w:val="28"/>
          <w:szCs w:val="28"/>
          <w:lang w:eastAsia="ru-RU"/>
        </w:rPr>
        <w:t>Общественной организацией – Краснодарское краевое объединение организаций профсоюзов на территории Краснодарского края реализуется социальный проект – профсоюзная дисконтная программа «Профсоюзный бонус».</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tabs>
          <w:tab w:val="left" w:pos="1418"/>
          <w:tab w:val="left" w:pos="7938"/>
        </w:tabs>
        <w:spacing w:after="0" w:line="360" w:lineRule="auto"/>
        <w:ind w:right="-18"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Реализация социального проекта осуществляется в целях повышения социальной защищенности членов профсоюза и мотивации профсоюзного членства.</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Реализация проекта осуществляется на территории Краснодарского края.</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tabs>
          <w:tab w:val="left" w:pos="1418"/>
          <w:tab w:val="left" w:pos="7938"/>
        </w:tabs>
        <w:spacing w:after="0" w:line="360" w:lineRule="auto"/>
        <w:ind w:right="-18"/>
        <w:jc w:val="center"/>
        <w:rPr>
          <w:rFonts w:ascii="Helvetica" w:eastAsia="Times New Roman" w:hAnsi="Helvetica" w:cs="Helvetica"/>
          <w:color w:val="005C1C"/>
          <w:sz w:val="18"/>
          <w:szCs w:val="18"/>
          <w:lang w:eastAsia="ru-RU"/>
        </w:rPr>
      </w:pPr>
      <w:r w:rsidRPr="0083739D">
        <w:rPr>
          <w:rFonts w:ascii="Times New Roman" w:eastAsia="Times New Roman" w:hAnsi="Times New Roman" w:cs="Times New Roman"/>
          <w:b/>
          <w:bCs/>
          <w:color w:val="000000"/>
          <w:sz w:val="28"/>
          <w:szCs w:val="28"/>
          <w:lang w:eastAsia="ru-RU"/>
        </w:rPr>
        <w:t>Основные понятия, используемые в Положении</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Courier New"/>
          <w:bCs/>
          <w:iCs/>
          <w:color w:val="000000"/>
          <w:sz w:val="28"/>
          <w:szCs w:val="28"/>
          <w:lang w:eastAsia="ru-RU"/>
        </w:rPr>
        <w:t>Профсоюзная дисконтная программа «Профсоюзный бонус»</w:t>
      </w:r>
      <w:r w:rsidRPr="0083739D">
        <w:rPr>
          <w:rFonts w:ascii="Times New Roman" w:eastAsia="Times New Roman" w:hAnsi="Times New Roman" w:cs="Times New Roman"/>
          <w:color w:val="000000"/>
          <w:sz w:val="18"/>
          <w:szCs w:val="18"/>
          <w:lang w:eastAsia="ru-RU"/>
        </w:rPr>
        <w:t xml:space="preserve"> </w:t>
      </w:r>
      <w:r w:rsidRPr="0083739D">
        <w:rPr>
          <w:rFonts w:ascii="Times New Roman" w:eastAsia="Times New Roman" w:hAnsi="Times New Roman" w:cs="Times New Roman"/>
          <w:color w:val="000000"/>
          <w:sz w:val="28"/>
          <w:szCs w:val="28"/>
          <w:lang w:eastAsia="ru-RU"/>
        </w:rPr>
        <w:t>- комплекс маркетинговых мероприятий, направленных на предоставление Организациями скидок владельцам профсоюзных дисконтных карт «Профсоюзный бонус».</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xml:space="preserve">Организатор программы – </w:t>
      </w:r>
      <w:r w:rsidRPr="0083739D">
        <w:rPr>
          <w:rFonts w:ascii="Times New Roman" w:eastAsia="Times New Roman" w:hAnsi="Times New Roman" w:cs="Times New Roman"/>
          <w:bCs/>
          <w:color w:val="000000"/>
          <w:sz w:val="28"/>
          <w:szCs w:val="28"/>
          <w:lang w:eastAsia="ru-RU"/>
        </w:rPr>
        <w:t>Общественная организация – Краснодарское краевое объединение организаций профсоюзов</w:t>
      </w:r>
      <w:r w:rsidRPr="0083739D">
        <w:rPr>
          <w:rFonts w:ascii="Times New Roman" w:eastAsia="Times New Roman" w:hAnsi="Times New Roman" w:cs="Times New Roman"/>
          <w:color w:val="000000"/>
          <w:sz w:val="28"/>
          <w:szCs w:val="28"/>
          <w:lang w:eastAsia="ru-RU"/>
        </w:rPr>
        <w:t>.</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Courier New"/>
          <w:bCs/>
          <w:iCs/>
          <w:color w:val="000000"/>
          <w:sz w:val="28"/>
          <w:szCs w:val="28"/>
          <w:lang w:eastAsia="ru-RU"/>
        </w:rPr>
        <w:t>Участники профсоюзной дисконтной программы «Профсоюзный</w:t>
      </w:r>
      <w:r w:rsidRPr="0083739D">
        <w:rPr>
          <w:rFonts w:ascii="Times New Roman" w:eastAsia="Times New Roman" w:hAnsi="Times New Roman" w:cs="Courier New"/>
          <w:bCs/>
          <w:iCs/>
          <w:color w:val="000000"/>
          <w:sz w:val="28"/>
          <w:szCs w:val="28"/>
          <w:lang w:eastAsia="ru-RU"/>
        </w:rPr>
        <w:br/>
        <w:t>бонус»</w:t>
      </w:r>
      <w:r w:rsidRPr="0083739D">
        <w:rPr>
          <w:rFonts w:ascii="Times New Roman" w:eastAsia="Times New Roman" w:hAnsi="Times New Roman" w:cs="Times New Roman"/>
          <w:color w:val="000000"/>
          <w:sz w:val="18"/>
          <w:szCs w:val="18"/>
          <w:lang w:eastAsia="ru-RU"/>
        </w:rPr>
        <w:t xml:space="preserve"> </w:t>
      </w:r>
      <w:r w:rsidRPr="0083739D">
        <w:rPr>
          <w:rFonts w:ascii="Times New Roman" w:eastAsia="Times New Roman" w:hAnsi="Times New Roman" w:cs="Times New Roman"/>
          <w:color w:val="000000"/>
          <w:sz w:val="28"/>
          <w:szCs w:val="28"/>
          <w:lang w:eastAsia="ru-RU"/>
        </w:rPr>
        <w:t xml:space="preserve">– Организации (предприятия, учреждения, индивидуальные предприниматели), зарегистрированные и осуществляющие свою </w:t>
      </w:r>
      <w:r w:rsidRPr="0083739D">
        <w:rPr>
          <w:rFonts w:ascii="Times New Roman" w:eastAsia="Times New Roman" w:hAnsi="Times New Roman" w:cs="Times New Roman"/>
          <w:color w:val="000000"/>
          <w:sz w:val="28"/>
          <w:szCs w:val="28"/>
          <w:lang w:eastAsia="ru-RU"/>
        </w:rPr>
        <w:lastRenderedPageBreak/>
        <w:t>деятельность на территории Краснодарского края и Республики Адыгея, предоставляющие скидку Пользователю профсоюзной дисконтной программы «Профсоюзный бонус».</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Courier New"/>
          <w:bCs/>
          <w:iCs/>
          <w:color w:val="000000"/>
          <w:sz w:val="28"/>
          <w:szCs w:val="28"/>
          <w:lang w:eastAsia="ru-RU"/>
        </w:rPr>
        <w:t>Профсоюзная дисконтная карта «Профсоюзный бонус»</w:t>
      </w:r>
      <w:r w:rsidRPr="0083739D">
        <w:rPr>
          <w:rFonts w:ascii="Times New Roman" w:eastAsia="Times New Roman" w:hAnsi="Times New Roman" w:cs="Times New Roman"/>
          <w:color w:val="000000"/>
          <w:sz w:val="18"/>
          <w:szCs w:val="18"/>
          <w:lang w:eastAsia="ru-RU"/>
        </w:rPr>
        <w:t xml:space="preserve"> </w:t>
      </w:r>
      <w:r w:rsidRPr="0083739D">
        <w:rPr>
          <w:rFonts w:ascii="Times New Roman" w:eastAsia="Times New Roman" w:hAnsi="Times New Roman" w:cs="Times New Roman"/>
          <w:color w:val="000000"/>
          <w:sz w:val="28"/>
          <w:szCs w:val="28"/>
          <w:lang w:eastAsia="ru-RU"/>
        </w:rPr>
        <w:t>– карта, удостоверяющая право Пользователя (члена профсоюза одной из членских организаций краевого профобъединения, участвующих в программе) на получение скидок у Участника профсоюзной дисконтной программы.</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Courier New"/>
          <w:bCs/>
          <w:iCs/>
          <w:color w:val="000000"/>
          <w:sz w:val="28"/>
          <w:szCs w:val="28"/>
          <w:lang w:eastAsia="ru-RU"/>
        </w:rPr>
        <w:t>Пользователь</w:t>
      </w:r>
      <w:r w:rsidRPr="0083739D">
        <w:rPr>
          <w:rFonts w:ascii="Times New Roman" w:eastAsia="Times New Roman" w:hAnsi="Times New Roman" w:cs="Times New Roman"/>
          <w:color w:val="000000"/>
          <w:sz w:val="18"/>
          <w:szCs w:val="18"/>
          <w:lang w:eastAsia="ru-RU"/>
        </w:rPr>
        <w:t xml:space="preserve"> </w:t>
      </w:r>
      <w:r w:rsidRPr="0083739D">
        <w:rPr>
          <w:rFonts w:ascii="Times New Roman" w:eastAsia="Times New Roman" w:hAnsi="Times New Roman" w:cs="Times New Roman"/>
          <w:color w:val="000000"/>
          <w:sz w:val="28"/>
          <w:szCs w:val="28"/>
          <w:lang w:eastAsia="ru-RU"/>
        </w:rPr>
        <w:t>профсоюзной</w:t>
      </w:r>
      <w:r w:rsidRPr="0083739D">
        <w:rPr>
          <w:rFonts w:ascii="Times New Roman" w:eastAsia="Times New Roman" w:hAnsi="Times New Roman" w:cs="Times New Roman"/>
          <w:color w:val="000000"/>
          <w:sz w:val="18"/>
          <w:szCs w:val="18"/>
          <w:lang w:eastAsia="ru-RU"/>
        </w:rPr>
        <w:t xml:space="preserve"> </w:t>
      </w:r>
      <w:r w:rsidRPr="0083739D">
        <w:rPr>
          <w:rFonts w:ascii="Times New Roman" w:eastAsia="Times New Roman" w:hAnsi="Times New Roman" w:cs="Courier New"/>
          <w:bCs/>
          <w:iCs/>
          <w:color w:val="000000"/>
          <w:sz w:val="28"/>
          <w:szCs w:val="28"/>
          <w:lang w:eastAsia="ru-RU"/>
        </w:rPr>
        <w:t>дисконтной программы</w:t>
      </w:r>
      <w:r w:rsidRPr="0083739D">
        <w:rPr>
          <w:rFonts w:ascii="Times New Roman" w:eastAsia="Times New Roman" w:hAnsi="Times New Roman" w:cs="Times New Roman"/>
          <w:color w:val="000000"/>
          <w:sz w:val="18"/>
          <w:szCs w:val="18"/>
          <w:lang w:eastAsia="ru-RU"/>
        </w:rPr>
        <w:t xml:space="preserve"> </w:t>
      </w:r>
      <w:r w:rsidRPr="0083739D">
        <w:rPr>
          <w:rFonts w:ascii="Times New Roman" w:eastAsia="Times New Roman" w:hAnsi="Times New Roman" w:cs="Courier New"/>
          <w:bCs/>
          <w:iCs/>
          <w:color w:val="000000"/>
          <w:sz w:val="28"/>
          <w:szCs w:val="28"/>
          <w:lang w:eastAsia="ru-RU"/>
        </w:rPr>
        <w:t>«Профсоюзный бонус» (владелец дисконтной карты «Профсоюзный бонус») –</w:t>
      </w:r>
      <w:r w:rsidRPr="0083739D">
        <w:rPr>
          <w:rFonts w:ascii="Times New Roman" w:eastAsia="Times New Roman" w:hAnsi="Times New Roman" w:cs="Times New Roman"/>
          <w:color w:val="000000"/>
          <w:sz w:val="18"/>
          <w:szCs w:val="18"/>
          <w:lang w:eastAsia="ru-RU"/>
        </w:rPr>
        <w:t xml:space="preserve"> </w:t>
      </w:r>
      <w:r w:rsidRPr="0083739D">
        <w:rPr>
          <w:rFonts w:ascii="Times New Roman" w:eastAsia="Times New Roman" w:hAnsi="Times New Roman" w:cs="Times New Roman"/>
          <w:color w:val="000000"/>
          <w:sz w:val="28"/>
          <w:szCs w:val="28"/>
          <w:lang w:eastAsia="ru-RU"/>
        </w:rPr>
        <w:t xml:space="preserve">это работник – член отраслевого профсоюза, представленного краевой организацией, входящей в </w:t>
      </w:r>
      <w:r w:rsidRPr="0083739D">
        <w:rPr>
          <w:rFonts w:ascii="Times New Roman" w:eastAsia="Times New Roman" w:hAnsi="Times New Roman" w:cs="Times New Roman"/>
          <w:bCs/>
          <w:color w:val="000000"/>
          <w:sz w:val="28"/>
          <w:szCs w:val="28"/>
          <w:lang w:eastAsia="ru-RU"/>
        </w:rPr>
        <w:t>Общественную организацию – Краснодарское краевое объединение организаций профсоюзов</w:t>
      </w:r>
      <w:r w:rsidRPr="0083739D">
        <w:rPr>
          <w:rFonts w:ascii="Times New Roman" w:eastAsia="Times New Roman" w:hAnsi="Times New Roman" w:cs="Times New Roman"/>
          <w:color w:val="000000"/>
          <w:sz w:val="28"/>
          <w:szCs w:val="28"/>
          <w:lang w:eastAsia="ru-RU"/>
        </w:rPr>
        <w:t>.</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Courier New"/>
          <w:bCs/>
          <w:iCs/>
          <w:color w:val="000000"/>
          <w:sz w:val="28"/>
          <w:szCs w:val="28"/>
          <w:lang w:eastAsia="ru-RU"/>
        </w:rPr>
        <w:t>Скидки</w:t>
      </w:r>
      <w:r w:rsidRPr="0083739D">
        <w:rPr>
          <w:rFonts w:ascii="Times New Roman" w:eastAsia="Times New Roman" w:hAnsi="Times New Roman" w:cs="Times New Roman"/>
          <w:color w:val="000000"/>
          <w:sz w:val="18"/>
          <w:szCs w:val="18"/>
          <w:lang w:eastAsia="ru-RU"/>
        </w:rPr>
        <w:t xml:space="preserve"> </w:t>
      </w:r>
      <w:r w:rsidRPr="0083739D">
        <w:rPr>
          <w:rFonts w:ascii="Times New Roman" w:eastAsia="Times New Roman" w:hAnsi="Times New Roman" w:cs="Times New Roman"/>
          <w:color w:val="000000"/>
          <w:sz w:val="28"/>
          <w:szCs w:val="28"/>
          <w:lang w:eastAsia="ru-RU"/>
        </w:rPr>
        <w:t>– процент, понижающий стоимость товара (товаров, услуг), определяемый в договоре о сотрудничестве между Организатором профсоюзной дисконтной программы «Профсоюзный бонус» и ее Участником.</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jc w:val="center"/>
        <w:rPr>
          <w:rFonts w:ascii="Helvetica" w:eastAsia="Times New Roman" w:hAnsi="Helvetica" w:cs="Helvetica"/>
          <w:color w:val="005C1C"/>
          <w:sz w:val="18"/>
          <w:szCs w:val="18"/>
          <w:lang w:eastAsia="ru-RU"/>
        </w:rPr>
      </w:pPr>
      <w:r w:rsidRPr="0083739D">
        <w:rPr>
          <w:rFonts w:ascii="Times New Roman" w:eastAsia="Times New Roman" w:hAnsi="Times New Roman" w:cs="Times New Roman"/>
          <w:b/>
          <w:color w:val="000000"/>
          <w:sz w:val="28"/>
          <w:szCs w:val="28"/>
          <w:lang w:eastAsia="ru-RU"/>
        </w:rPr>
        <w:t>Механизм реализации социального проекта</w:t>
      </w:r>
      <w:r w:rsidRPr="0083739D">
        <w:rPr>
          <w:rFonts w:ascii="Helvetica" w:eastAsia="Times New Roman" w:hAnsi="Helvetica" w:cs="Helvetica"/>
          <w:color w:val="005C1C"/>
          <w:sz w:val="18"/>
          <w:szCs w:val="18"/>
          <w:lang w:eastAsia="ru-RU"/>
        </w:rPr>
        <w:t xml:space="preserve"> </w:t>
      </w:r>
      <w:r w:rsidRPr="0083739D">
        <w:rPr>
          <w:rFonts w:ascii="Times New Roman" w:eastAsia="Times New Roman" w:hAnsi="Times New Roman" w:cs="Times New Roman"/>
          <w:color w:val="000000"/>
          <w:sz w:val="28"/>
          <w:szCs w:val="28"/>
          <w:lang w:eastAsia="ru-RU"/>
        </w:rPr>
        <w:t> </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tabs>
          <w:tab w:val="left" w:pos="1418"/>
          <w:tab w:val="left" w:pos="7938"/>
        </w:tabs>
        <w:spacing w:after="0" w:line="360" w:lineRule="auto"/>
        <w:ind w:right="-18"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xml:space="preserve">В рамках социального проекта </w:t>
      </w:r>
      <w:r w:rsidRPr="0083739D">
        <w:rPr>
          <w:rFonts w:ascii="Times New Roman" w:eastAsia="Times New Roman" w:hAnsi="Times New Roman" w:cs="Times New Roman"/>
          <w:bCs/>
          <w:iCs/>
          <w:color w:val="000000"/>
          <w:sz w:val="28"/>
          <w:szCs w:val="28"/>
          <w:lang w:eastAsia="ru-RU"/>
        </w:rPr>
        <w:t>Участники профсоюзной дисконтной программы «Профсоюзный бонус»</w:t>
      </w:r>
      <w:r w:rsidRPr="0083739D">
        <w:rPr>
          <w:rFonts w:ascii="Times New Roman" w:eastAsia="Times New Roman" w:hAnsi="Times New Roman" w:cs="Times New Roman"/>
          <w:color w:val="000000"/>
          <w:sz w:val="28"/>
          <w:szCs w:val="28"/>
          <w:lang w:eastAsia="ru-RU"/>
        </w:rPr>
        <w:t xml:space="preserve"> предоставляют скидки на свои товары, работы или услуги владельцу профсоюзной дисконтной карты «Профсоюзный бонус», а Организатор программы отвечает за изготовление и распространение профсоюзных дисконтных карт среди членов профсоюзов.</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tabs>
          <w:tab w:val="left" w:pos="1418"/>
          <w:tab w:val="left" w:pos="7938"/>
        </w:tabs>
        <w:spacing w:after="0" w:line="360" w:lineRule="auto"/>
        <w:ind w:right="-18"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xml:space="preserve">Размер предоставляемой в рамках социального проекта скидки на товары (работы, услуги), а также конкретный перечень товаров (работ, услуг) определяется Участником профсоюзной дисконтной программы </w:t>
      </w:r>
      <w:r w:rsidRPr="0083739D">
        <w:rPr>
          <w:rFonts w:ascii="Times New Roman" w:eastAsia="Times New Roman" w:hAnsi="Times New Roman" w:cs="Times New Roman"/>
          <w:color w:val="000000"/>
          <w:sz w:val="28"/>
          <w:szCs w:val="28"/>
          <w:lang w:eastAsia="ru-RU"/>
        </w:rPr>
        <w:lastRenderedPageBreak/>
        <w:t>самостоятельно и фиксируется при заключении договора о сотрудничестве между ним и Организатором программы.</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xml:space="preserve">Профсоюзная дисконтная карта «Профсоюзный бонус» распространяется среди работников, являющихся членами отраслевых профсоюзов, представленных краевыми организациями, входящими в </w:t>
      </w:r>
      <w:r w:rsidRPr="0083739D">
        <w:rPr>
          <w:rFonts w:ascii="Times New Roman" w:eastAsia="Times New Roman" w:hAnsi="Times New Roman" w:cs="Times New Roman"/>
          <w:bCs/>
          <w:color w:val="000000"/>
          <w:sz w:val="28"/>
          <w:szCs w:val="28"/>
          <w:lang w:eastAsia="ru-RU"/>
        </w:rPr>
        <w:t>Общественную организацию – Краснодарское краевое объединение организаций профсоюзов</w:t>
      </w:r>
      <w:r w:rsidRPr="0083739D">
        <w:rPr>
          <w:rFonts w:ascii="Times New Roman" w:eastAsia="Times New Roman" w:hAnsi="Times New Roman" w:cs="Times New Roman"/>
          <w:color w:val="000000"/>
          <w:sz w:val="28"/>
          <w:szCs w:val="28"/>
          <w:lang w:eastAsia="ru-RU"/>
        </w:rPr>
        <w:t>.</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firstLine="360"/>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Владельцы дисконтных карт «Профсоюзный бонус» учитываются в единой базе Пользователей профсоюзной дисконтной программы. Единая база ведется Организатором программы.</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Профсоюзная дисконтная карта является срочной, номерной и предоставляется сроком на 3 года. В случае утраты (повреждения, утери) профсоюзная дисконтная карта восстановлению не подлежит.</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xml:space="preserve">Замена профсоюзной дисконтной карты «Профсоюзный бонус» осуществляется только при </w:t>
      </w:r>
      <w:proofErr w:type="spellStart"/>
      <w:r w:rsidRPr="0083739D">
        <w:rPr>
          <w:rFonts w:ascii="Times New Roman" w:eastAsia="Times New Roman" w:hAnsi="Times New Roman" w:cs="Times New Roman"/>
          <w:color w:val="000000"/>
          <w:sz w:val="28"/>
          <w:szCs w:val="28"/>
          <w:lang w:eastAsia="ru-RU"/>
        </w:rPr>
        <w:t>перевыпуске</w:t>
      </w:r>
      <w:proofErr w:type="spellEnd"/>
      <w:r w:rsidRPr="0083739D">
        <w:rPr>
          <w:rFonts w:ascii="Times New Roman" w:eastAsia="Times New Roman" w:hAnsi="Times New Roman" w:cs="Times New Roman"/>
          <w:color w:val="000000"/>
          <w:sz w:val="28"/>
          <w:szCs w:val="28"/>
          <w:lang w:eastAsia="ru-RU"/>
        </w:rPr>
        <w:t xml:space="preserve"> карт, </w:t>
      </w:r>
      <w:proofErr w:type="gramStart"/>
      <w:r w:rsidRPr="0083739D">
        <w:rPr>
          <w:rFonts w:ascii="Times New Roman" w:eastAsia="Times New Roman" w:hAnsi="Times New Roman" w:cs="Times New Roman"/>
          <w:color w:val="000000"/>
          <w:sz w:val="28"/>
          <w:szCs w:val="28"/>
          <w:lang w:eastAsia="ru-RU"/>
        </w:rPr>
        <w:t>производимом</w:t>
      </w:r>
      <w:proofErr w:type="gramEnd"/>
      <w:r w:rsidRPr="0083739D">
        <w:rPr>
          <w:rFonts w:ascii="Times New Roman" w:eastAsia="Times New Roman" w:hAnsi="Times New Roman" w:cs="Times New Roman"/>
          <w:color w:val="000000"/>
          <w:sz w:val="28"/>
          <w:szCs w:val="28"/>
          <w:lang w:eastAsia="ru-RU"/>
        </w:rPr>
        <w:t xml:space="preserve"> по решению Организатора программы. При этом</w:t>
      </w:r>
      <w:proofErr w:type="gramStart"/>
      <w:r w:rsidRPr="0083739D">
        <w:rPr>
          <w:rFonts w:ascii="Times New Roman" w:eastAsia="Times New Roman" w:hAnsi="Times New Roman" w:cs="Times New Roman"/>
          <w:color w:val="000000"/>
          <w:sz w:val="28"/>
          <w:szCs w:val="28"/>
          <w:lang w:eastAsia="ru-RU"/>
        </w:rPr>
        <w:t>,</w:t>
      </w:r>
      <w:proofErr w:type="gramEnd"/>
      <w:r w:rsidRPr="0083739D">
        <w:rPr>
          <w:rFonts w:ascii="Times New Roman" w:eastAsia="Times New Roman" w:hAnsi="Times New Roman" w:cs="Times New Roman"/>
          <w:color w:val="000000"/>
          <w:sz w:val="28"/>
          <w:szCs w:val="28"/>
          <w:lang w:eastAsia="ru-RU"/>
        </w:rPr>
        <w:t xml:space="preserve"> профсоюзная дисконтная карта нового образца может быть выдана члену профсоюза, сведения о котором содержатся в единой базе Пользователей профсоюзной дисконтной программы « Профсоюзный бонус» только в обмен на карту старого образца либо иной документ, подтверждающий невозможность предоставления ранее выданной карты старого образца.</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xml:space="preserve">Изготовление профсоюзных дисконтных карт «Профсоюзный бонус» для членов отраслевых профсоюзов, представленных краевыми организациями, входящими в Краснодарское </w:t>
      </w:r>
      <w:r w:rsidRPr="0083739D">
        <w:rPr>
          <w:rFonts w:ascii="Times New Roman" w:eastAsia="Times New Roman" w:hAnsi="Times New Roman" w:cs="Times New Roman"/>
          <w:bCs/>
          <w:color w:val="000000"/>
          <w:sz w:val="28"/>
          <w:szCs w:val="28"/>
          <w:lang w:eastAsia="ru-RU"/>
        </w:rPr>
        <w:t>краевое профобъединение,</w:t>
      </w:r>
      <w:r w:rsidRPr="0083739D">
        <w:rPr>
          <w:rFonts w:ascii="Times New Roman" w:eastAsia="Times New Roman" w:hAnsi="Times New Roman" w:cs="Times New Roman"/>
          <w:color w:val="000000"/>
          <w:sz w:val="28"/>
          <w:szCs w:val="28"/>
          <w:lang w:eastAsia="ru-RU"/>
        </w:rPr>
        <w:t xml:space="preserve"> осуществляется за счет сре</w:t>
      </w:r>
      <w:proofErr w:type="gramStart"/>
      <w:r w:rsidRPr="0083739D">
        <w:rPr>
          <w:rFonts w:ascii="Times New Roman" w:eastAsia="Times New Roman" w:hAnsi="Times New Roman" w:cs="Times New Roman"/>
          <w:color w:val="000000"/>
          <w:sz w:val="28"/>
          <w:szCs w:val="28"/>
          <w:lang w:eastAsia="ru-RU"/>
        </w:rPr>
        <w:t>дств кр</w:t>
      </w:r>
      <w:proofErr w:type="gramEnd"/>
      <w:r w:rsidRPr="0083739D">
        <w:rPr>
          <w:rFonts w:ascii="Times New Roman" w:eastAsia="Times New Roman" w:hAnsi="Times New Roman" w:cs="Times New Roman"/>
          <w:color w:val="000000"/>
          <w:sz w:val="28"/>
          <w:szCs w:val="28"/>
          <w:lang w:eastAsia="ru-RU"/>
        </w:rPr>
        <w:t>аевой организации отраслевого профсоюза, членами которого они являются, и краевого профобъединения. При этом</w:t>
      </w:r>
      <w:proofErr w:type="gramStart"/>
      <w:r w:rsidRPr="0083739D">
        <w:rPr>
          <w:rFonts w:ascii="Times New Roman" w:eastAsia="Times New Roman" w:hAnsi="Times New Roman" w:cs="Times New Roman"/>
          <w:color w:val="000000"/>
          <w:sz w:val="28"/>
          <w:szCs w:val="28"/>
          <w:lang w:eastAsia="ru-RU"/>
        </w:rPr>
        <w:t>,</w:t>
      </w:r>
      <w:proofErr w:type="gramEnd"/>
      <w:r w:rsidRPr="0083739D">
        <w:rPr>
          <w:rFonts w:ascii="Times New Roman" w:eastAsia="Times New Roman" w:hAnsi="Times New Roman" w:cs="Times New Roman"/>
          <w:color w:val="000000"/>
          <w:sz w:val="28"/>
          <w:szCs w:val="28"/>
          <w:lang w:eastAsia="ru-RU"/>
        </w:rPr>
        <w:t xml:space="preserve"> дополнительные денежные средства с члена профсоюза не взимаются.</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lastRenderedPageBreak/>
        <w:t xml:space="preserve">  </w:t>
      </w:r>
    </w:p>
    <w:p w:rsidR="0083739D" w:rsidRPr="0083739D" w:rsidRDefault="0083739D" w:rsidP="0083739D">
      <w:pPr>
        <w:shd w:val="clear" w:color="auto" w:fill="FFFFFF"/>
        <w:spacing w:after="0" w:line="360" w:lineRule="auto"/>
        <w:ind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Скидки по профсоюзной дисконтной карте «Профсоюзный бонус» на товары и услуги предоставляются только Участниками профсоюзной дисконтной программы «Профсоюзный бонус».</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xml:space="preserve">Информация об Участниках профсоюзной дисконтной программы «Профсоюзный бонус», а также размерах и условиях предоставляемых ими скидок размещается в газете профсоюзов Кубани «Человек труда» и на официальном Интернет-сайте </w:t>
      </w:r>
      <w:r w:rsidRPr="0083739D">
        <w:rPr>
          <w:rFonts w:ascii="Times New Roman" w:eastAsia="Times New Roman" w:hAnsi="Times New Roman" w:cs="Times New Roman"/>
          <w:bCs/>
          <w:color w:val="000000"/>
          <w:sz w:val="28"/>
          <w:szCs w:val="28"/>
          <w:lang w:eastAsia="ru-RU"/>
        </w:rPr>
        <w:t>Общественной организации – Краснодарское краевое объединение организаций профсоюзов</w:t>
      </w:r>
      <w:r w:rsidRPr="0083739D">
        <w:rPr>
          <w:rFonts w:ascii="Times New Roman" w:eastAsia="Times New Roman" w:hAnsi="Times New Roman" w:cs="Times New Roman"/>
          <w:color w:val="000000"/>
          <w:sz w:val="28"/>
          <w:szCs w:val="28"/>
          <w:lang w:eastAsia="ru-RU"/>
        </w:rPr>
        <w:t xml:space="preserve"> -</w:t>
      </w:r>
      <w:r w:rsidRPr="0083739D">
        <w:rPr>
          <w:rFonts w:ascii="Times New Roman" w:eastAsia="Times New Roman" w:hAnsi="Times New Roman" w:cs="Times New Roman"/>
          <w:color w:val="005C1C"/>
          <w:sz w:val="18"/>
          <w:szCs w:val="18"/>
          <w:lang w:eastAsia="ru-RU"/>
        </w:rPr>
        <w:t xml:space="preserve"> </w:t>
      </w:r>
      <w:hyperlink r:id="rId4" w:history="1">
        <w:r w:rsidRPr="0083739D">
          <w:rPr>
            <w:rFonts w:ascii="Times New Roman" w:eastAsia="Times New Roman" w:hAnsi="Times New Roman" w:cs="Times New Roman"/>
            <w:color w:val="0000FF"/>
            <w:sz w:val="28"/>
            <w:u w:val="single"/>
            <w:lang w:val="en-US" w:eastAsia="ru-RU"/>
          </w:rPr>
          <w:t>www</w:t>
        </w:r>
        <w:r w:rsidRPr="0083739D">
          <w:rPr>
            <w:rFonts w:ascii="Times New Roman" w:eastAsia="Times New Roman" w:hAnsi="Times New Roman" w:cs="Times New Roman"/>
            <w:color w:val="0000FF"/>
            <w:sz w:val="28"/>
            <w:u w:val="single"/>
            <w:lang w:eastAsia="ru-RU"/>
          </w:rPr>
          <w:t>.</w:t>
        </w:r>
        <w:proofErr w:type="spellStart"/>
        <w:r w:rsidRPr="0083739D">
          <w:rPr>
            <w:rFonts w:ascii="Times New Roman" w:eastAsia="Times New Roman" w:hAnsi="Times New Roman" w:cs="Times New Roman"/>
            <w:color w:val="0000FF"/>
            <w:sz w:val="28"/>
            <w:u w:val="single"/>
            <w:lang w:val="en-US" w:eastAsia="ru-RU"/>
          </w:rPr>
          <w:t>kubanprofsous</w:t>
        </w:r>
        <w:proofErr w:type="spellEnd"/>
        <w:r w:rsidRPr="0083739D">
          <w:rPr>
            <w:rFonts w:ascii="Times New Roman" w:eastAsia="Times New Roman" w:hAnsi="Times New Roman" w:cs="Times New Roman"/>
            <w:color w:val="0000FF"/>
            <w:sz w:val="28"/>
            <w:u w:val="single"/>
            <w:lang w:eastAsia="ru-RU"/>
          </w:rPr>
          <w:t>.</w:t>
        </w:r>
        <w:r w:rsidRPr="0083739D">
          <w:rPr>
            <w:rFonts w:ascii="Times New Roman" w:eastAsia="Times New Roman" w:hAnsi="Times New Roman" w:cs="Times New Roman"/>
            <w:color w:val="0000FF"/>
            <w:sz w:val="28"/>
            <w:u w:val="single"/>
            <w:lang w:val="en-AU" w:eastAsia="ru-RU"/>
          </w:rPr>
          <w:t>org</w:t>
        </w:r>
      </w:hyperlink>
      <w:r w:rsidRPr="0083739D">
        <w:rPr>
          <w:rFonts w:ascii="Times New Roman" w:eastAsia="Times New Roman" w:hAnsi="Times New Roman" w:cs="Times New Roman"/>
          <w:color w:val="005C1C"/>
          <w:sz w:val="18"/>
          <w:szCs w:val="18"/>
          <w:lang w:eastAsia="ru-RU"/>
        </w:rPr>
        <w:t xml:space="preserve"> </w:t>
      </w:r>
      <w:r w:rsidRPr="0083739D">
        <w:rPr>
          <w:rFonts w:ascii="Times New Roman" w:eastAsia="Times New Roman" w:hAnsi="Times New Roman" w:cs="Times New Roman"/>
          <w:color w:val="000000"/>
          <w:sz w:val="28"/>
          <w:szCs w:val="28"/>
          <w:lang w:eastAsia="ru-RU"/>
        </w:rPr>
        <w:t>и в самих организациях, предоставляющих скидку.</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Профсоюзная дисконтная карта предъявляется продавцу (исполнителю работы, услуги) до начала расчета по оплате товара (работы, услуги).</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firstLine="567"/>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В случае отказа в предоставлении скидки владелец профсоюзной дисконтной карты «Профсоюзный бонус» имеет право: известить непосредственно руководство Участника профсоюзной дисконтной программы «Профсоюзный бонус» об отказе их сотрудника предоставить скидку на реализуемые товары или услуги (работы), предъявив профсоюзную дисконтную карту «Профсоюзный бонус», или сообщить Организатору программы.</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Default="0083739D" w:rsidP="0083739D">
      <w:pPr>
        <w:shd w:val="clear" w:color="auto" w:fill="FFFFFF"/>
        <w:spacing w:after="0" w:line="360" w:lineRule="auto"/>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w:t>
      </w:r>
      <w:r w:rsidRPr="0083739D">
        <w:rPr>
          <w:rFonts w:ascii="Helvetica" w:eastAsia="Times New Roman" w:hAnsi="Helvetica" w:cs="Helvetica"/>
          <w:color w:val="005C1C"/>
          <w:sz w:val="18"/>
          <w:szCs w:val="18"/>
          <w:lang w:eastAsia="ru-RU"/>
        </w:rPr>
        <w:t xml:space="preserve"> </w:t>
      </w:r>
    </w:p>
    <w:p w:rsidR="0083739D" w:rsidRDefault="0083739D" w:rsidP="0083739D">
      <w:pPr>
        <w:shd w:val="clear" w:color="auto" w:fill="FFFFFF"/>
        <w:spacing w:after="0" w:line="360" w:lineRule="auto"/>
        <w:jc w:val="both"/>
        <w:rPr>
          <w:rFonts w:ascii="Helvetica" w:eastAsia="Times New Roman" w:hAnsi="Helvetica" w:cs="Helvetica"/>
          <w:color w:val="005C1C"/>
          <w:sz w:val="18"/>
          <w:szCs w:val="18"/>
          <w:lang w:eastAsia="ru-RU"/>
        </w:rPr>
      </w:pPr>
    </w:p>
    <w:p w:rsidR="0083739D" w:rsidRDefault="0083739D" w:rsidP="0083739D">
      <w:pPr>
        <w:shd w:val="clear" w:color="auto" w:fill="FFFFFF"/>
        <w:spacing w:after="0" w:line="360" w:lineRule="auto"/>
        <w:jc w:val="both"/>
        <w:rPr>
          <w:rFonts w:ascii="Helvetica" w:eastAsia="Times New Roman" w:hAnsi="Helvetica" w:cs="Helvetica"/>
          <w:color w:val="005C1C"/>
          <w:sz w:val="18"/>
          <w:szCs w:val="18"/>
          <w:lang w:eastAsia="ru-RU"/>
        </w:rPr>
      </w:pPr>
    </w:p>
    <w:p w:rsidR="0083739D" w:rsidRDefault="0083739D" w:rsidP="0083739D">
      <w:pPr>
        <w:shd w:val="clear" w:color="auto" w:fill="FFFFFF"/>
        <w:spacing w:after="0" w:line="360" w:lineRule="auto"/>
        <w:jc w:val="both"/>
        <w:rPr>
          <w:rFonts w:ascii="Helvetica" w:eastAsia="Times New Roman" w:hAnsi="Helvetica" w:cs="Helvetica"/>
          <w:color w:val="005C1C"/>
          <w:sz w:val="18"/>
          <w:szCs w:val="18"/>
          <w:lang w:eastAsia="ru-RU"/>
        </w:rPr>
      </w:pPr>
    </w:p>
    <w:p w:rsidR="0083739D" w:rsidRDefault="0083739D" w:rsidP="0083739D">
      <w:pPr>
        <w:shd w:val="clear" w:color="auto" w:fill="FFFFFF"/>
        <w:spacing w:after="0" w:line="360" w:lineRule="auto"/>
        <w:jc w:val="both"/>
        <w:rPr>
          <w:rFonts w:ascii="Helvetica" w:eastAsia="Times New Roman" w:hAnsi="Helvetica" w:cs="Helvetica"/>
          <w:color w:val="005C1C"/>
          <w:sz w:val="18"/>
          <w:szCs w:val="18"/>
          <w:lang w:eastAsia="ru-RU"/>
        </w:rPr>
      </w:pPr>
    </w:p>
    <w:p w:rsidR="0083739D" w:rsidRDefault="0083739D" w:rsidP="0083739D">
      <w:pPr>
        <w:shd w:val="clear" w:color="auto" w:fill="FFFFFF"/>
        <w:spacing w:after="0" w:line="360" w:lineRule="auto"/>
        <w:jc w:val="both"/>
        <w:rPr>
          <w:rFonts w:ascii="Helvetica" w:eastAsia="Times New Roman" w:hAnsi="Helvetica" w:cs="Helvetica"/>
          <w:color w:val="005C1C"/>
          <w:sz w:val="18"/>
          <w:szCs w:val="18"/>
          <w:lang w:eastAsia="ru-RU"/>
        </w:rPr>
      </w:pPr>
    </w:p>
    <w:p w:rsidR="0083739D" w:rsidRDefault="0083739D" w:rsidP="0083739D">
      <w:pPr>
        <w:shd w:val="clear" w:color="auto" w:fill="FFFFFF"/>
        <w:spacing w:after="0" w:line="360" w:lineRule="auto"/>
        <w:jc w:val="both"/>
        <w:rPr>
          <w:rFonts w:ascii="Helvetica" w:eastAsia="Times New Roman" w:hAnsi="Helvetica" w:cs="Helvetica"/>
          <w:color w:val="005C1C"/>
          <w:sz w:val="18"/>
          <w:szCs w:val="18"/>
          <w:lang w:eastAsia="ru-RU"/>
        </w:rPr>
      </w:pPr>
    </w:p>
    <w:p w:rsidR="0083739D" w:rsidRDefault="0083739D" w:rsidP="0083739D">
      <w:pPr>
        <w:shd w:val="clear" w:color="auto" w:fill="FFFFFF"/>
        <w:spacing w:after="0" w:line="360" w:lineRule="auto"/>
        <w:jc w:val="both"/>
        <w:rPr>
          <w:rFonts w:ascii="Helvetica" w:eastAsia="Times New Roman" w:hAnsi="Helvetica" w:cs="Helvetica"/>
          <w:color w:val="005C1C"/>
          <w:sz w:val="18"/>
          <w:szCs w:val="18"/>
          <w:lang w:eastAsia="ru-RU"/>
        </w:rPr>
      </w:pPr>
    </w:p>
    <w:p w:rsidR="0083739D" w:rsidRDefault="0083739D" w:rsidP="0083739D">
      <w:pPr>
        <w:shd w:val="clear" w:color="auto" w:fill="FFFFFF"/>
        <w:spacing w:after="0" w:line="360" w:lineRule="auto"/>
        <w:jc w:val="both"/>
        <w:rPr>
          <w:rFonts w:ascii="Helvetica" w:eastAsia="Times New Roman" w:hAnsi="Helvetica" w:cs="Helvetica"/>
          <w:color w:val="005C1C"/>
          <w:sz w:val="18"/>
          <w:szCs w:val="18"/>
          <w:lang w:eastAsia="ru-RU"/>
        </w:rPr>
      </w:pPr>
    </w:p>
    <w:p w:rsidR="0083739D" w:rsidRPr="0083739D" w:rsidRDefault="0083739D" w:rsidP="0083739D">
      <w:pPr>
        <w:shd w:val="clear" w:color="auto" w:fill="FFFFFF"/>
        <w:spacing w:after="0" w:line="360" w:lineRule="auto"/>
        <w:jc w:val="both"/>
        <w:rPr>
          <w:rFonts w:ascii="Helvetica" w:eastAsia="Times New Roman" w:hAnsi="Helvetica" w:cs="Helvetica"/>
          <w:color w:val="005C1C"/>
          <w:sz w:val="18"/>
          <w:szCs w:val="18"/>
          <w:lang w:eastAsia="ru-RU"/>
        </w:rPr>
      </w:pP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tbl>
      <w:tblPr>
        <w:tblW w:w="0" w:type="auto"/>
        <w:tblInd w:w="5148" w:type="dxa"/>
        <w:tblLook w:val="01E0"/>
      </w:tblPr>
      <w:tblGrid>
        <w:gridCol w:w="4423"/>
      </w:tblGrid>
      <w:tr w:rsidR="0083739D" w:rsidRPr="0083739D" w:rsidTr="0083739D">
        <w:tc>
          <w:tcPr>
            <w:tcW w:w="4423" w:type="dxa"/>
            <w:tcBorders>
              <w:top w:val="nil"/>
              <w:left w:val="nil"/>
              <w:bottom w:val="nil"/>
              <w:right w:val="nil"/>
            </w:tcBorders>
            <w:shd w:val="clear" w:color="auto" w:fill="auto"/>
            <w:hideMark/>
          </w:tcPr>
          <w:p w:rsidR="0083739D" w:rsidRPr="0083739D" w:rsidRDefault="0083739D" w:rsidP="0083739D">
            <w:pPr>
              <w:spacing w:after="0" w:line="360" w:lineRule="auto"/>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lastRenderedPageBreak/>
              <w:t> </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pacing w:after="0" w:line="360" w:lineRule="auto"/>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xml:space="preserve">Председателю </w:t>
            </w:r>
            <w:proofErr w:type="gramStart"/>
            <w:r w:rsidRPr="0083739D">
              <w:rPr>
                <w:rFonts w:ascii="Times New Roman" w:eastAsia="Times New Roman" w:hAnsi="Times New Roman" w:cs="Times New Roman"/>
                <w:color w:val="000000"/>
                <w:sz w:val="28"/>
                <w:szCs w:val="28"/>
                <w:lang w:eastAsia="ru-RU"/>
              </w:rPr>
              <w:t>Краснодарской</w:t>
            </w:r>
            <w:proofErr w:type="gramEnd"/>
            <w:r w:rsidRPr="0083739D">
              <w:rPr>
                <w:rFonts w:ascii="Helvetica" w:eastAsia="Times New Roman" w:hAnsi="Helvetica" w:cs="Helvetica"/>
                <w:color w:val="005C1C"/>
                <w:sz w:val="18"/>
                <w:szCs w:val="18"/>
                <w:lang w:eastAsia="ru-RU"/>
              </w:rPr>
              <w:t xml:space="preserve"> </w:t>
            </w:r>
          </w:p>
          <w:p w:rsidR="0083739D" w:rsidRPr="0083739D" w:rsidRDefault="0083739D" w:rsidP="0083739D">
            <w:pPr>
              <w:pBdr>
                <w:bottom w:val="single" w:sz="12" w:space="1" w:color="auto"/>
              </w:pBdr>
              <w:spacing w:after="0" w:line="360" w:lineRule="auto"/>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краевой организации профсоюза</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pBdr>
                <w:bottom w:val="single" w:sz="12" w:space="1" w:color="auto"/>
              </w:pBdr>
              <w:spacing w:after="0" w:line="360" w:lineRule="auto"/>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С.Н.Даниленко</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pBdr>
                <w:bottom w:val="single" w:sz="12" w:space="1" w:color="auto"/>
              </w:pBdr>
              <w:spacing w:after="0" w:line="360" w:lineRule="auto"/>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pacing w:after="0" w:line="360" w:lineRule="auto"/>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pBdr>
                <w:top w:val="single" w:sz="12" w:space="1" w:color="auto"/>
                <w:bottom w:val="single" w:sz="12" w:space="1" w:color="auto"/>
              </w:pBdr>
              <w:spacing w:after="0" w:line="360" w:lineRule="auto"/>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pacing w:after="0" w:line="360" w:lineRule="auto"/>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xml:space="preserve">                (Ф.И.О. заявителя)</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pacing w:after="0" w:line="360" w:lineRule="auto"/>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pBdr>
                <w:top w:val="single" w:sz="12" w:space="1" w:color="auto"/>
                <w:bottom w:val="single" w:sz="12" w:space="1" w:color="auto"/>
              </w:pBdr>
              <w:spacing w:after="0" w:line="360" w:lineRule="auto"/>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pacing w:after="0" w:line="360" w:lineRule="auto"/>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xml:space="preserve">            </w:t>
            </w:r>
            <w:proofErr w:type="gramStart"/>
            <w:r w:rsidRPr="0083739D">
              <w:rPr>
                <w:rFonts w:ascii="Times New Roman" w:eastAsia="Times New Roman" w:hAnsi="Times New Roman" w:cs="Times New Roman"/>
                <w:color w:val="000000"/>
                <w:sz w:val="28"/>
                <w:szCs w:val="28"/>
                <w:lang w:eastAsia="ru-RU"/>
              </w:rPr>
              <w:t>(наименование  первичной</w:t>
            </w:r>
            <w:r w:rsidRPr="0083739D">
              <w:rPr>
                <w:rFonts w:ascii="Helvetica" w:eastAsia="Times New Roman" w:hAnsi="Helvetica" w:cs="Helvetica"/>
                <w:color w:val="005C1C"/>
                <w:sz w:val="18"/>
                <w:szCs w:val="18"/>
                <w:lang w:eastAsia="ru-RU"/>
              </w:rPr>
              <w:t xml:space="preserve"> </w:t>
            </w:r>
            <w:proofErr w:type="gramEnd"/>
          </w:p>
          <w:p w:rsidR="0083739D" w:rsidRPr="0083739D" w:rsidRDefault="0083739D" w:rsidP="0083739D">
            <w:pPr>
              <w:pBdr>
                <w:bottom w:val="single" w:sz="12" w:space="1" w:color="auto"/>
              </w:pBdr>
              <w:spacing w:after="0" w:line="360" w:lineRule="auto"/>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xml:space="preserve">          организации профсоюза)</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pBdr>
                <w:bottom w:val="single" w:sz="12" w:space="1" w:color="auto"/>
              </w:pBdr>
              <w:spacing w:after="0" w:line="360" w:lineRule="auto"/>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pacing w:after="0" w:line="360" w:lineRule="auto"/>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xml:space="preserve">      (год вступления в Профсоюз)</w:t>
            </w:r>
            <w:r w:rsidRPr="0083739D">
              <w:rPr>
                <w:rFonts w:ascii="Helvetica" w:eastAsia="Times New Roman" w:hAnsi="Helvetica" w:cs="Helvetica"/>
                <w:color w:val="005C1C"/>
                <w:sz w:val="18"/>
                <w:szCs w:val="18"/>
                <w:lang w:eastAsia="ru-RU"/>
              </w:rPr>
              <w:t xml:space="preserve"> </w:t>
            </w:r>
          </w:p>
        </w:tc>
      </w:tr>
    </w:tbl>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ab/>
      </w:r>
    </w:p>
    <w:p w:rsidR="0083739D" w:rsidRPr="0083739D" w:rsidRDefault="0083739D" w:rsidP="0083739D">
      <w:pPr>
        <w:shd w:val="clear" w:color="auto" w:fill="FFFFFF"/>
        <w:spacing w:after="0" w:line="360" w:lineRule="auto"/>
        <w:jc w:val="center"/>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Заявление</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Pr>
          <w:rFonts w:ascii="Helvetica" w:eastAsia="Times New Roman" w:hAnsi="Helvetica" w:cs="Helvetica"/>
          <w:color w:val="005C1C"/>
          <w:sz w:val="18"/>
          <w:szCs w:val="18"/>
          <w:lang w:eastAsia="ru-RU"/>
        </w:rPr>
        <w:t> </w:t>
      </w:r>
    </w:p>
    <w:p w:rsidR="0083739D" w:rsidRPr="0083739D" w:rsidRDefault="0083739D" w:rsidP="0083739D">
      <w:pPr>
        <w:shd w:val="clear" w:color="auto" w:fill="FFFFFF"/>
        <w:spacing w:after="0" w:line="360" w:lineRule="auto"/>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ab/>
        <w:t xml:space="preserve"> Прошу выдать мне профсоюзную дисконтную карту, выпускаемую в рамках реализации программы «Профсоюзный бонус».</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ab/>
        <w:t xml:space="preserve"> С Положением о профсоюзной дисконтной программе ознакомлен «___»____________ 201___г.</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ab/>
        <w:t xml:space="preserve"> При утере профсоюзной дисконтной карты </w:t>
      </w:r>
      <w:proofErr w:type="spellStart"/>
      <w:r w:rsidRPr="0083739D">
        <w:rPr>
          <w:rFonts w:ascii="Times New Roman" w:eastAsia="Times New Roman" w:hAnsi="Times New Roman" w:cs="Times New Roman"/>
          <w:color w:val="000000"/>
          <w:sz w:val="28"/>
          <w:szCs w:val="28"/>
          <w:lang w:eastAsia="ru-RU"/>
        </w:rPr>
        <w:t>перевыпуск</w:t>
      </w:r>
      <w:proofErr w:type="spellEnd"/>
      <w:r w:rsidRPr="0083739D">
        <w:rPr>
          <w:rFonts w:ascii="Times New Roman" w:eastAsia="Times New Roman" w:hAnsi="Times New Roman" w:cs="Times New Roman"/>
          <w:color w:val="000000"/>
          <w:sz w:val="28"/>
          <w:szCs w:val="28"/>
          <w:lang w:eastAsia="ru-RU"/>
        </w:rPr>
        <w:t xml:space="preserve"> карты осуществляется за счет собственных средств ____________ «____»___________ 201___г.</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ab/>
        <w:t xml:space="preserve"> При выходе из членов профсоюза _______________________________,</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xml:space="preserve">а также </w:t>
      </w:r>
      <w:proofErr w:type="gramStart"/>
      <w:r w:rsidRPr="0083739D">
        <w:rPr>
          <w:rFonts w:ascii="Times New Roman" w:eastAsia="Times New Roman" w:hAnsi="Times New Roman" w:cs="Times New Roman"/>
          <w:color w:val="000000"/>
          <w:sz w:val="28"/>
          <w:szCs w:val="28"/>
          <w:lang w:eastAsia="ru-RU"/>
        </w:rPr>
        <w:t>снятии</w:t>
      </w:r>
      <w:proofErr w:type="gramEnd"/>
      <w:r w:rsidRPr="0083739D">
        <w:rPr>
          <w:rFonts w:ascii="Times New Roman" w:eastAsia="Times New Roman" w:hAnsi="Times New Roman" w:cs="Times New Roman"/>
          <w:color w:val="000000"/>
          <w:sz w:val="28"/>
          <w:szCs w:val="28"/>
          <w:lang w:eastAsia="ru-RU"/>
        </w:rPr>
        <w:t xml:space="preserve"> с профсоюзного учета Пользователь программы обязуюсь вернуть карту Организатору программы в день выхода. В случае не возврата </w:t>
      </w:r>
      <w:r w:rsidRPr="0083739D">
        <w:rPr>
          <w:rFonts w:ascii="Times New Roman" w:eastAsia="Times New Roman" w:hAnsi="Times New Roman" w:cs="Times New Roman"/>
          <w:color w:val="000000"/>
          <w:sz w:val="28"/>
          <w:szCs w:val="28"/>
          <w:lang w:eastAsia="ru-RU"/>
        </w:rPr>
        <w:lastRenderedPageBreak/>
        <w:t>карты несу материальную ответственность перед Организатором в размере 1000 руб. «___»__________201___г.</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ind w:firstLine="709"/>
        <w:jc w:val="both"/>
        <w:rPr>
          <w:rFonts w:ascii="Helvetica" w:eastAsia="Times New Roman" w:hAnsi="Helvetica" w:cs="Helvetica"/>
          <w:color w:val="005C1C"/>
          <w:sz w:val="18"/>
          <w:szCs w:val="18"/>
          <w:lang w:eastAsia="ru-RU"/>
        </w:rPr>
      </w:pPr>
      <w:proofErr w:type="gramStart"/>
      <w:r w:rsidRPr="0083739D">
        <w:rPr>
          <w:rFonts w:ascii="Times New Roman" w:eastAsia="Times New Roman" w:hAnsi="Times New Roman" w:cs="Times New Roman"/>
          <w:color w:val="000000"/>
          <w:sz w:val="28"/>
          <w:szCs w:val="28"/>
          <w:lang w:eastAsia="ru-RU"/>
        </w:rPr>
        <w:t>Ознакомлен</w:t>
      </w:r>
      <w:proofErr w:type="gramEnd"/>
      <w:r w:rsidRPr="0083739D">
        <w:rPr>
          <w:rFonts w:ascii="Times New Roman" w:eastAsia="Times New Roman" w:hAnsi="Times New Roman" w:cs="Times New Roman"/>
          <w:color w:val="000000"/>
          <w:sz w:val="28"/>
          <w:szCs w:val="28"/>
          <w:lang w:eastAsia="ru-RU"/>
        </w:rPr>
        <w:t xml:space="preserve"> с правилами использования карты, предупрежден, что при передаче карты третьим лицам она является не действительной.</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ab/>
      </w:r>
      <w:r w:rsidRPr="0083739D">
        <w:rPr>
          <w:rFonts w:ascii="Times New Roman" w:eastAsia="Times New Roman" w:hAnsi="Times New Roman" w:cs="Times New Roman"/>
          <w:color w:val="000000"/>
          <w:sz w:val="18"/>
          <w:szCs w:val="18"/>
          <w:lang w:eastAsia="ru-RU"/>
        </w:rPr>
        <w:t xml:space="preserve"> </w:t>
      </w:r>
      <w:r w:rsidRPr="0083739D">
        <w:rPr>
          <w:rFonts w:ascii="Times New Roman" w:eastAsia="Times New Roman" w:hAnsi="Times New Roman" w:cs="Times New Roman"/>
          <w:color w:val="000000"/>
          <w:sz w:val="27"/>
          <w:szCs w:val="27"/>
          <w:lang w:eastAsia="ru-RU"/>
        </w:rPr>
        <w:t>Даю свое согласие Краснодарскому краевому профобъединению на обработку, в том числе автоматизированную, своих персональных данных в соответствии с Федеральным законом от 27.07.2006 № 152-ФЗ «О персональных данных».</w:t>
      </w: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rPr>
          <w:rFonts w:ascii="Helvetica" w:eastAsia="Times New Roman" w:hAnsi="Helvetica" w:cs="Helvetica"/>
          <w:color w:val="005C1C"/>
          <w:sz w:val="18"/>
          <w:szCs w:val="18"/>
          <w:lang w:eastAsia="ru-RU"/>
        </w:rPr>
      </w:pPr>
      <w:r w:rsidRPr="0083739D">
        <w:rPr>
          <w:rFonts w:ascii="Helvetica" w:eastAsia="Times New Roman" w:hAnsi="Helvetica" w:cs="Helvetica"/>
          <w:color w:val="005C1C"/>
          <w:sz w:val="18"/>
          <w:szCs w:val="18"/>
          <w:lang w:eastAsia="ru-RU"/>
        </w:rPr>
        <w:t xml:space="preserve">  </w:t>
      </w:r>
    </w:p>
    <w:p w:rsidR="0083739D" w:rsidRPr="0083739D" w:rsidRDefault="0083739D" w:rsidP="0083739D">
      <w:pPr>
        <w:shd w:val="clear" w:color="auto" w:fill="FFFFFF"/>
        <w:spacing w:after="0" w:line="360" w:lineRule="auto"/>
        <w:jc w:val="both"/>
        <w:rPr>
          <w:rFonts w:ascii="Helvetica" w:eastAsia="Times New Roman" w:hAnsi="Helvetica" w:cs="Helvetica"/>
          <w:color w:val="005C1C"/>
          <w:sz w:val="18"/>
          <w:szCs w:val="18"/>
          <w:lang w:eastAsia="ru-RU"/>
        </w:rPr>
      </w:pPr>
      <w:r w:rsidRPr="0083739D">
        <w:rPr>
          <w:rFonts w:ascii="Times New Roman" w:eastAsia="Times New Roman" w:hAnsi="Times New Roman" w:cs="Times New Roman"/>
          <w:color w:val="000000"/>
          <w:sz w:val="28"/>
          <w:szCs w:val="28"/>
          <w:lang w:eastAsia="ru-RU"/>
        </w:rPr>
        <w:t xml:space="preserve">                   _____________/___________________/ «____»___________201__г.</w:t>
      </w:r>
      <w:r w:rsidRPr="0083739D">
        <w:rPr>
          <w:rFonts w:ascii="Helvetica" w:eastAsia="Times New Roman" w:hAnsi="Helvetica" w:cs="Helvetica"/>
          <w:color w:val="005C1C"/>
          <w:sz w:val="18"/>
          <w:szCs w:val="18"/>
          <w:lang w:eastAsia="ru-RU"/>
        </w:rPr>
        <w:t xml:space="preserve"> </w:t>
      </w:r>
    </w:p>
    <w:p w:rsidR="00B537C4" w:rsidRDefault="00B537C4"/>
    <w:sectPr w:rsidR="00B537C4" w:rsidSect="00325D14">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displayVerticalDrawingGridEvery w:val="2"/>
  <w:characterSpacingControl w:val="doNotCompress"/>
  <w:compat/>
  <w:rsids>
    <w:rsidRoot w:val="0083739D"/>
    <w:rsid w:val="00325D14"/>
    <w:rsid w:val="00750F35"/>
    <w:rsid w:val="0083739D"/>
    <w:rsid w:val="00B537C4"/>
    <w:rsid w:val="00FC3A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7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739D"/>
    <w:rPr>
      <w:color w:val="EEEEEE"/>
      <w:u w:val="single"/>
    </w:rPr>
  </w:style>
  <w:style w:type="paragraph" w:styleId="a4">
    <w:name w:val="Normal (Web)"/>
    <w:basedOn w:val="a"/>
    <w:uiPriority w:val="99"/>
    <w:unhideWhenUsed/>
    <w:rsid w:val="0083739D"/>
    <w:pPr>
      <w:spacing w:after="0" w:line="360" w:lineRule="auto"/>
    </w:pPr>
    <w:rPr>
      <w:rFonts w:ascii="Helvetica" w:eastAsia="Times New Roman" w:hAnsi="Helvetica" w:cs="Helvetica"/>
      <w:color w:val="005C1C"/>
      <w:sz w:val="18"/>
      <w:szCs w:val="18"/>
      <w:lang w:eastAsia="ru-RU"/>
    </w:rPr>
  </w:style>
</w:styles>
</file>

<file path=word/webSettings.xml><?xml version="1.0" encoding="utf-8"?>
<w:webSettings xmlns:r="http://schemas.openxmlformats.org/officeDocument/2006/relationships" xmlns:w="http://schemas.openxmlformats.org/wordprocessingml/2006/main">
  <w:divs>
    <w:div w:id="1214005601">
      <w:bodyDiv w:val="1"/>
      <w:marLeft w:val="0"/>
      <w:marRight w:val="0"/>
      <w:marTop w:val="0"/>
      <w:marBottom w:val="0"/>
      <w:divBdr>
        <w:top w:val="none" w:sz="0" w:space="0" w:color="auto"/>
        <w:left w:val="none" w:sz="0" w:space="0" w:color="auto"/>
        <w:bottom w:val="none" w:sz="0" w:space="0" w:color="auto"/>
        <w:right w:val="none" w:sz="0" w:space="0" w:color="auto"/>
      </w:divBdr>
      <w:divsChild>
        <w:div w:id="1528056158">
          <w:marLeft w:val="0"/>
          <w:marRight w:val="0"/>
          <w:marTop w:val="0"/>
          <w:marBottom w:val="0"/>
          <w:divBdr>
            <w:top w:val="none" w:sz="0" w:space="0" w:color="auto"/>
            <w:left w:val="none" w:sz="0" w:space="0" w:color="auto"/>
            <w:bottom w:val="none" w:sz="0" w:space="0" w:color="auto"/>
            <w:right w:val="none" w:sz="0" w:space="0" w:color="auto"/>
          </w:divBdr>
          <w:divsChild>
            <w:div w:id="1725906247">
              <w:marLeft w:val="0"/>
              <w:marRight w:val="0"/>
              <w:marTop w:val="0"/>
              <w:marBottom w:val="0"/>
              <w:divBdr>
                <w:top w:val="none" w:sz="0" w:space="0" w:color="auto"/>
                <w:left w:val="none" w:sz="0" w:space="0" w:color="auto"/>
                <w:bottom w:val="none" w:sz="0" w:space="0" w:color="auto"/>
                <w:right w:val="none" w:sz="0" w:space="0" w:color="auto"/>
              </w:divBdr>
              <w:divsChild>
                <w:div w:id="2014601993">
                  <w:marLeft w:val="0"/>
                  <w:marRight w:val="0"/>
                  <w:marTop w:val="0"/>
                  <w:marBottom w:val="0"/>
                  <w:divBdr>
                    <w:top w:val="none" w:sz="0" w:space="0" w:color="auto"/>
                    <w:left w:val="none" w:sz="0" w:space="0" w:color="auto"/>
                    <w:bottom w:val="none" w:sz="0" w:space="0" w:color="auto"/>
                    <w:right w:val="none" w:sz="0" w:space="0" w:color="auto"/>
                  </w:divBdr>
                  <w:divsChild>
                    <w:div w:id="1615749090">
                      <w:marLeft w:val="0"/>
                      <w:marRight w:val="0"/>
                      <w:marTop w:val="0"/>
                      <w:marBottom w:val="0"/>
                      <w:divBdr>
                        <w:top w:val="none" w:sz="0" w:space="0" w:color="auto"/>
                        <w:left w:val="none" w:sz="0" w:space="0" w:color="auto"/>
                        <w:bottom w:val="none" w:sz="0" w:space="0" w:color="auto"/>
                        <w:right w:val="none" w:sz="0" w:space="0" w:color="auto"/>
                      </w:divBdr>
                      <w:divsChild>
                        <w:div w:id="1805467555">
                          <w:marLeft w:val="0"/>
                          <w:marRight w:val="0"/>
                          <w:marTop w:val="0"/>
                          <w:marBottom w:val="0"/>
                          <w:divBdr>
                            <w:top w:val="single" w:sz="6" w:space="13" w:color="A7A190"/>
                            <w:left w:val="single" w:sz="6" w:space="13" w:color="A7A190"/>
                            <w:bottom w:val="single" w:sz="6" w:space="13" w:color="A7A190"/>
                            <w:right w:val="single" w:sz="6" w:space="13" w:color="A7A190"/>
                          </w:divBdr>
                          <w:divsChild>
                            <w:div w:id="1521703585">
                              <w:marLeft w:val="0"/>
                              <w:marRight w:val="0"/>
                              <w:marTop w:val="0"/>
                              <w:marBottom w:val="0"/>
                              <w:divBdr>
                                <w:top w:val="single" w:sz="6" w:space="0" w:color="5B5445"/>
                                <w:left w:val="single" w:sz="6" w:space="0" w:color="5B5445"/>
                                <w:bottom w:val="single" w:sz="6" w:space="0" w:color="5B5445"/>
                                <w:right w:val="single" w:sz="6" w:space="0" w:color="5B5445"/>
                              </w:divBdr>
                              <w:divsChild>
                                <w:div w:id="2085299708">
                                  <w:marLeft w:val="0"/>
                                  <w:marRight w:val="0"/>
                                  <w:marTop w:val="0"/>
                                  <w:marBottom w:val="0"/>
                                  <w:divBdr>
                                    <w:top w:val="none" w:sz="0" w:space="0" w:color="auto"/>
                                    <w:left w:val="none" w:sz="0" w:space="0" w:color="auto"/>
                                    <w:bottom w:val="none" w:sz="0" w:space="0" w:color="auto"/>
                                    <w:right w:val="none" w:sz="0" w:space="0" w:color="auto"/>
                                  </w:divBdr>
                                  <w:divsChild>
                                    <w:div w:id="1503081919">
                                      <w:marLeft w:val="0"/>
                                      <w:marRight w:val="0"/>
                                      <w:marTop w:val="0"/>
                                      <w:marBottom w:val="0"/>
                                      <w:divBdr>
                                        <w:top w:val="none" w:sz="0" w:space="0" w:color="auto"/>
                                        <w:left w:val="none" w:sz="0" w:space="0" w:color="auto"/>
                                        <w:bottom w:val="none" w:sz="0" w:space="0" w:color="auto"/>
                                        <w:right w:val="none" w:sz="0" w:space="0" w:color="auto"/>
                                      </w:divBdr>
                                      <w:divsChild>
                                        <w:div w:id="369842772">
                                          <w:marLeft w:val="0"/>
                                          <w:marRight w:val="0"/>
                                          <w:marTop w:val="0"/>
                                          <w:marBottom w:val="0"/>
                                          <w:divBdr>
                                            <w:top w:val="none" w:sz="0" w:space="0" w:color="auto"/>
                                            <w:left w:val="none" w:sz="0" w:space="0" w:color="auto"/>
                                            <w:bottom w:val="none" w:sz="0" w:space="0" w:color="auto"/>
                                            <w:right w:val="none" w:sz="0" w:space="0" w:color="auto"/>
                                          </w:divBdr>
                                          <w:divsChild>
                                            <w:div w:id="1653096194">
                                              <w:marLeft w:val="0"/>
                                              <w:marRight w:val="0"/>
                                              <w:marTop w:val="0"/>
                                              <w:marBottom w:val="0"/>
                                              <w:divBdr>
                                                <w:top w:val="none" w:sz="0" w:space="0" w:color="auto"/>
                                                <w:left w:val="none" w:sz="0" w:space="0" w:color="auto"/>
                                                <w:bottom w:val="none" w:sz="0" w:space="0" w:color="auto"/>
                                                <w:right w:val="none" w:sz="0" w:space="0" w:color="auto"/>
                                              </w:divBdr>
                                            </w:div>
                                            <w:div w:id="12040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ubanprofsous.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1015</Words>
  <Characters>5789</Characters>
  <Application>Microsoft Office Word</Application>
  <DocSecurity>0</DocSecurity>
  <Lines>48</Lines>
  <Paragraphs>13</Paragraphs>
  <ScaleCrop>false</ScaleCrop>
  <Company>Grizli777</Company>
  <LinksUpToDate>false</LinksUpToDate>
  <CharactersWithSpaces>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2</cp:revision>
  <dcterms:created xsi:type="dcterms:W3CDTF">2017-05-11T08:08:00Z</dcterms:created>
  <dcterms:modified xsi:type="dcterms:W3CDTF">2017-05-11T08:10:00Z</dcterms:modified>
</cp:coreProperties>
</file>