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3F35" w:rsidRDefault="00C13F35" w:rsidP="007E6E1A">
      <w:pPr>
        <w:jc w:val="both"/>
        <w:rPr>
          <w:sz w:val="28"/>
          <w:szCs w:val="28"/>
        </w:rPr>
      </w:pPr>
    </w:p>
    <w:p w:rsidR="00350893" w:rsidRDefault="00350893" w:rsidP="007E6E1A">
      <w:pPr>
        <w:jc w:val="both"/>
        <w:rPr>
          <w:sz w:val="28"/>
          <w:szCs w:val="28"/>
        </w:rPr>
      </w:pPr>
    </w:p>
    <w:p w:rsidR="00C169DF" w:rsidRPr="00C169DF" w:rsidRDefault="00C169DF" w:rsidP="00C169DF">
      <w:pPr>
        <w:jc w:val="right"/>
      </w:pPr>
      <w:r w:rsidRPr="00C169DF">
        <w:t xml:space="preserve">Приложение 1 к приказу  </w:t>
      </w:r>
    </w:p>
    <w:p w:rsidR="00C169DF" w:rsidRPr="00C169DF" w:rsidRDefault="00C169DF" w:rsidP="00C169DF">
      <w:pPr>
        <w:jc w:val="right"/>
      </w:pPr>
      <w:r w:rsidRPr="00C169DF">
        <w:t xml:space="preserve">от </w:t>
      </w:r>
      <w:r w:rsidR="00973220">
        <w:t>23</w:t>
      </w:r>
      <w:r w:rsidR="00350893">
        <w:t>.11.2021</w:t>
      </w:r>
      <w:r w:rsidRPr="00C169DF">
        <w:t xml:space="preserve"> №</w:t>
      </w:r>
      <w:r w:rsidR="00973220">
        <w:t xml:space="preserve"> 492</w:t>
      </w:r>
      <w:r w:rsidRPr="00C169DF">
        <w:t xml:space="preserve">  </w:t>
      </w:r>
    </w:p>
    <w:p w:rsidR="00C169DF" w:rsidRPr="00C169DF" w:rsidRDefault="00C169DF" w:rsidP="00C169DF">
      <w:pPr>
        <w:jc w:val="right"/>
        <w:rPr>
          <w:sz w:val="28"/>
          <w:szCs w:val="28"/>
        </w:rPr>
      </w:pPr>
    </w:p>
    <w:p w:rsidR="00C13F35" w:rsidRDefault="00C169DF" w:rsidP="00C169DF">
      <w:pPr>
        <w:jc w:val="center"/>
        <w:rPr>
          <w:b/>
          <w:sz w:val="28"/>
          <w:szCs w:val="28"/>
        </w:rPr>
      </w:pPr>
      <w:r w:rsidRPr="00C169DF">
        <w:rPr>
          <w:b/>
          <w:sz w:val="28"/>
          <w:szCs w:val="28"/>
        </w:rPr>
        <w:t>План мероприятий (дорожная карта) по обеспечению введения и реализации</w:t>
      </w:r>
      <w:r>
        <w:rPr>
          <w:b/>
          <w:sz w:val="28"/>
          <w:szCs w:val="28"/>
        </w:rPr>
        <w:t xml:space="preserve"> о</w:t>
      </w:r>
      <w:r w:rsidRPr="00C169DF">
        <w:rPr>
          <w:b/>
          <w:sz w:val="28"/>
          <w:szCs w:val="28"/>
        </w:rPr>
        <w:t xml:space="preserve">бновленных федеральных государственных образовательных стандартов начального общего образования </w:t>
      </w:r>
      <w:r>
        <w:rPr>
          <w:b/>
          <w:sz w:val="28"/>
          <w:szCs w:val="28"/>
        </w:rPr>
        <w:t xml:space="preserve">и основного общего образования </w:t>
      </w:r>
      <w:r w:rsidRPr="00C169DF">
        <w:rPr>
          <w:b/>
          <w:sz w:val="28"/>
          <w:szCs w:val="28"/>
        </w:rPr>
        <w:t>в муниципальных общеобразовательных учреждениях Зерноградского района на период до 2026 года</w:t>
      </w:r>
    </w:p>
    <w:p w:rsidR="00C169DF" w:rsidRDefault="00C169DF" w:rsidP="00C169DF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3829"/>
        <w:gridCol w:w="3104"/>
        <w:gridCol w:w="2972"/>
        <w:gridCol w:w="1441"/>
        <w:gridCol w:w="2514"/>
      </w:tblGrid>
      <w:tr w:rsidR="00C169DF" w:rsidTr="00617038">
        <w:tc>
          <w:tcPr>
            <w:tcW w:w="702" w:type="dxa"/>
          </w:tcPr>
          <w:p w:rsidR="00C169DF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829" w:type="dxa"/>
          </w:tcPr>
          <w:p w:rsidR="00C169DF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Направление изменений/деятельности</w:t>
            </w:r>
          </w:p>
        </w:tc>
        <w:tc>
          <w:tcPr>
            <w:tcW w:w="3104" w:type="dxa"/>
          </w:tcPr>
          <w:p w:rsidR="00C169DF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Показатель/ значение</w:t>
            </w:r>
          </w:p>
        </w:tc>
        <w:tc>
          <w:tcPr>
            <w:tcW w:w="2972" w:type="dxa"/>
          </w:tcPr>
          <w:p w:rsidR="00C169DF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Требуемые изменения</w:t>
            </w:r>
          </w:p>
        </w:tc>
        <w:tc>
          <w:tcPr>
            <w:tcW w:w="1441" w:type="dxa"/>
          </w:tcPr>
          <w:p w:rsidR="00C169DF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Сроки</w:t>
            </w:r>
          </w:p>
        </w:tc>
        <w:tc>
          <w:tcPr>
            <w:tcW w:w="2514" w:type="dxa"/>
          </w:tcPr>
          <w:p w:rsidR="00C169DF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Результат</w:t>
            </w:r>
          </w:p>
        </w:tc>
      </w:tr>
      <w:tr w:rsidR="00E9242D" w:rsidTr="003E5925">
        <w:tc>
          <w:tcPr>
            <w:tcW w:w="14562" w:type="dxa"/>
            <w:gridSpan w:val="6"/>
          </w:tcPr>
          <w:p w:rsidR="00E9242D" w:rsidRPr="00E9242D" w:rsidRDefault="00E9242D" w:rsidP="00C169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 xml:space="preserve">Организация создания школьных рабочих групп и назначения ответственных за подготовку к введению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обновленных </w:t>
            </w:r>
            <w:r w:rsidRPr="00E9242D">
              <w:rPr>
                <w:rFonts w:ascii="Times New Roman" w:hAnsi="Times New Roman"/>
                <w:b/>
                <w:sz w:val="22"/>
                <w:szCs w:val="22"/>
              </w:rPr>
              <w:t>ФГОС НОО и ФГОС ООО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951CCC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9" w:type="dxa"/>
          </w:tcPr>
          <w:p w:rsidR="00C169DF" w:rsidRPr="00951CCC" w:rsidRDefault="00951CCC" w:rsidP="00951CCC">
            <w:pPr>
              <w:rPr>
                <w:rFonts w:ascii="Times New Roman" w:hAnsi="Times New Roman"/>
                <w:sz w:val="22"/>
                <w:szCs w:val="22"/>
              </w:rPr>
            </w:pPr>
            <w:r w:rsidRPr="00951CCC">
              <w:rPr>
                <w:rFonts w:ascii="Times New Roman" w:hAnsi="Times New Roman"/>
                <w:sz w:val="22"/>
                <w:szCs w:val="22"/>
              </w:rPr>
              <w:t xml:space="preserve">Организация создания школьных рабочих групп по подготовке к введению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обновленных </w:t>
            </w:r>
            <w:r w:rsidRPr="00951CCC">
              <w:rPr>
                <w:rFonts w:ascii="Times New Roman" w:hAnsi="Times New Roman"/>
                <w:sz w:val="22"/>
                <w:szCs w:val="22"/>
              </w:rPr>
              <w:t>ФГОС НОО ФГОС ООО и изучения нормативно-правовых документов</w:t>
            </w:r>
          </w:p>
        </w:tc>
        <w:tc>
          <w:tcPr>
            <w:tcW w:w="3104" w:type="dxa"/>
          </w:tcPr>
          <w:p w:rsidR="00C169DF" w:rsidRPr="00951CCC" w:rsidRDefault="00951CCC" w:rsidP="00951CCC">
            <w:pPr>
              <w:rPr>
                <w:rFonts w:ascii="Times New Roman" w:hAnsi="Times New Roman"/>
                <w:sz w:val="22"/>
                <w:szCs w:val="22"/>
              </w:rPr>
            </w:pPr>
            <w:r w:rsidRPr="00951CCC">
              <w:rPr>
                <w:rFonts w:ascii="Times New Roman" w:hAnsi="Times New Roman"/>
                <w:sz w:val="22"/>
                <w:szCs w:val="22"/>
              </w:rPr>
              <w:t>Приказы  о создании рабочих групп и   распределении ответственности за направления подготовки</w:t>
            </w:r>
          </w:p>
        </w:tc>
        <w:tc>
          <w:tcPr>
            <w:tcW w:w="2972" w:type="dxa"/>
          </w:tcPr>
          <w:p w:rsidR="00C169DF" w:rsidRPr="00951CCC" w:rsidRDefault="00951CCC" w:rsidP="00951CCC">
            <w:pPr>
              <w:rPr>
                <w:rFonts w:ascii="Times New Roman" w:hAnsi="Times New Roman"/>
                <w:sz w:val="22"/>
                <w:szCs w:val="22"/>
              </w:rPr>
            </w:pPr>
            <w:r w:rsidRPr="00951CCC">
              <w:rPr>
                <w:rFonts w:ascii="Times New Roman" w:hAnsi="Times New Roman"/>
                <w:sz w:val="22"/>
                <w:szCs w:val="22"/>
              </w:rPr>
              <w:t>Включение в состав рабочей группы педагога-психолога, социаль</w:t>
            </w:r>
            <w:r>
              <w:rPr>
                <w:rFonts w:ascii="Times New Roman" w:hAnsi="Times New Roman"/>
                <w:sz w:val="22"/>
                <w:szCs w:val="22"/>
              </w:rPr>
              <w:t>ного педагога, руководителя ШМО</w:t>
            </w:r>
            <w:r w:rsidRPr="00951CCC">
              <w:rPr>
                <w:rFonts w:ascii="Times New Roman" w:hAnsi="Times New Roman"/>
                <w:sz w:val="22"/>
                <w:szCs w:val="22"/>
              </w:rPr>
              <w:t>, специалиста по цифровым образовательным технологиям</w:t>
            </w:r>
          </w:p>
        </w:tc>
        <w:tc>
          <w:tcPr>
            <w:tcW w:w="1441" w:type="dxa"/>
          </w:tcPr>
          <w:p w:rsidR="00C169DF" w:rsidRPr="00951CCC" w:rsidRDefault="00951CCC" w:rsidP="00951C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Ноябрь-декабрь 2021</w:t>
            </w:r>
          </w:p>
        </w:tc>
        <w:tc>
          <w:tcPr>
            <w:tcW w:w="2514" w:type="dxa"/>
          </w:tcPr>
          <w:p w:rsidR="00C169DF" w:rsidRPr="00951CCC" w:rsidRDefault="00951CCC" w:rsidP="00951CCC">
            <w:pPr>
              <w:rPr>
                <w:rFonts w:ascii="Times New Roman" w:hAnsi="Times New Roman"/>
                <w:sz w:val="22"/>
                <w:szCs w:val="22"/>
              </w:rPr>
            </w:pPr>
            <w:r w:rsidRPr="00951CCC">
              <w:rPr>
                <w:rFonts w:ascii="Times New Roman" w:hAnsi="Times New Roman"/>
                <w:sz w:val="22"/>
                <w:szCs w:val="22"/>
              </w:rPr>
              <w:t>План действий рабочей группы с распределением сроков и ответственности за конкретные организационно-содержательные направления подготовки к введению и реализации ФГОС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6E5602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9" w:type="dxa"/>
          </w:tcPr>
          <w:p w:rsidR="006E5602" w:rsidRPr="006E5602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>Обеспечение информационно-организацио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нной поддержки рабочих групп в </w:t>
            </w:r>
            <w:r w:rsidRPr="006E5602">
              <w:rPr>
                <w:rFonts w:ascii="Times New Roman" w:hAnsi="Times New Roman"/>
                <w:sz w:val="22"/>
                <w:szCs w:val="22"/>
              </w:rPr>
              <w:t xml:space="preserve">разработке проектов </w:t>
            </w:r>
          </w:p>
          <w:p w:rsidR="00C169DF" w:rsidRPr="00951CCC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>школьных дорожных карт по введению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обновленных </w:t>
            </w:r>
            <w:r w:rsidRPr="006E5602">
              <w:rPr>
                <w:rFonts w:ascii="Times New Roman" w:hAnsi="Times New Roman"/>
                <w:sz w:val="22"/>
                <w:szCs w:val="22"/>
              </w:rPr>
              <w:t xml:space="preserve">ФГОС НОО ФГОС ООО  </w:t>
            </w:r>
          </w:p>
        </w:tc>
        <w:tc>
          <w:tcPr>
            <w:tcW w:w="3104" w:type="dxa"/>
          </w:tcPr>
          <w:p w:rsidR="00C169DF" w:rsidRPr="00951CCC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 xml:space="preserve">Доступность  для участников образовательных отношений информации о нормативных документах, организационно- методических материалах и опыте осуществления перехода к обновленным ФГОС  </w:t>
            </w:r>
          </w:p>
        </w:tc>
        <w:tc>
          <w:tcPr>
            <w:tcW w:w="2972" w:type="dxa"/>
          </w:tcPr>
          <w:p w:rsidR="00C169DF" w:rsidRPr="00951CCC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>Наличие в проекте  дорожной карты механизмов привлечения к её реализации различных категорий участников образовательных отношений</w:t>
            </w:r>
          </w:p>
        </w:tc>
        <w:tc>
          <w:tcPr>
            <w:tcW w:w="1441" w:type="dxa"/>
          </w:tcPr>
          <w:p w:rsidR="00C169DF" w:rsidRPr="00951CCC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>Ноябрь-декабрь 2021</w:t>
            </w:r>
          </w:p>
        </w:tc>
        <w:tc>
          <w:tcPr>
            <w:tcW w:w="2514" w:type="dxa"/>
          </w:tcPr>
          <w:p w:rsidR="006E5602" w:rsidRPr="006E5602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оекты дорожных карт по введению обновленных </w:t>
            </w:r>
            <w:r w:rsidRPr="006E5602">
              <w:rPr>
                <w:rFonts w:ascii="Times New Roman" w:hAnsi="Times New Roman"/>
                <w:sz w:val="22"/>
                <w:szCs w:val="22"/>
              </w:rPr>
              <w:t xml:space="preserve">ФГОС НОО и ФГОС </w:t>
            </w:r>
          </w:p>
          <w:p w:rsidR="00C169DF" w:rsidRPr="00951CCC" w:rsidRDefault="006E5602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6E5602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</w:tr>
      <w:tr w:rsidR="002B0E2C" w:rsidTr="005A4EAE">
        <w:tc>
          <w:tcPr>
            <w:tcW w:w="14562" w:type="dxa"/>
            <w:gridSpan w:val="6"/>
          </w:tcPr>
          <w:p w:rsidR="002B0E2C" w:rsidRPr="00CC2454" w:rsidRDefault="00CC2454" w:rsidP="001103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2454">
              <w:rPr>
                <w:rFonts w:ascii="Times New Roman" w:hAnsi="Times New Roman"/>
                <w:b/>
                <w:sz w:val="22"/>
                <w:szCs w:val="22"/>
              </w:rPr>
              <w:t>Организация деятельности по определению изменени</w:t>
            </w:r>
            <w:r w:rsidR="001103F2">
              <w:rPr>
                <w:rFonts w:ascii="Times New Roman" w:hAnsi="Times New Roman"/>
                <w:b/>
                <w:sz w:val="22"/>
                <w:szCs w:val="22"/>
              </w:rPr>
              <w:t>й в образовательны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й </w:t>
            </w:r>
            <w:r w:rsidR="001103F2">
              <w:rPr>
                <w:rFonts w:ascii="Times New Roman" w:hAnsi="Times New Roman"/>
                <w:b/>
                <w:sz w:val="22"/>
                <w:szCs w:val="22"/>
              </w:rPr>
              <w:t xml:space="preserve">процесс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общеобразовательных организаций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CC2454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29" w:type="dxa"/>
          </w:tcPr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банка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различного уровня нормативно право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вых и программно- методических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документов и рекомендаций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введению и реализации обновленных ФГОС НОО 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3104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Создание на официальных сайтах раздела с размещенными ссылками на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актуальные документы, программы и методические рекомендации по  </w:t>
            </w:r>
          </w:p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введению и реализации обновленных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 ФГОС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2972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Открытость и доступность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 нормативно-п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равовых документов, программ 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lastRenderedPageBreak/>
              <w:t>методическ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их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рекомендаций, </w:t>
            </w:r>
          </w:p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по введению и реализации 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ФГОС НОО и ФГОС ООО</w:t>
            </w:r>
          </w:p>
        </w:tc>
        <w:tc>
          <w:tcPr>
            <w:tcW w:w="1441" w:type="dxa"/>
          </w:tcPr>
          <w:p w:rsidR="00C169DF" w:rsidRPr="00951CCC" w:rsidRDefault="00CC2454" w:rsidP="006E56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2021-2026</w:t>
            </w:r>
          </w:p>
        </w:tc>
        <w:tc>
          <w:tcPr>
            <w:tcW w:w="2514" w:type="dxa"/>
          </w:tcPr>
          <w:p w:rsidR="00C169DF" w:rsidRPr="00951CCC" w:rsidRDefault="00CC2454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Наличие на официальных сайтах ссылок на  нормативно-</w:t>
            </w:r>
            <w:r w:rsidRPr="00CC2454">
              <w:rPr>
                <w:rFonts w:ascii="Times New Roman" w:hAnsi="Times New Roman"/>
                <w:sz w:val="22"/>
                <w:szCs w:val="22"/>
              </w:rPr>
              <w:lastRenderedPageBreak/>
              <w:t>правовые документы, программы и  методические рекомендации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CC2454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829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Организация аудита оснащения учебных кабинетов и формирования перечня оборудования, необходимого для приобретения в соответствии с </w:t>
            </w:r>
          </w:p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требованиями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 обновленных ФГОС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НОО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3104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Перечень оборудования и сумма финансовых затрат на   дооснащение   учебных кабинетов в соответствии с </w:t>
            </w:r>
          </w:p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требованиями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обновленных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ФГОС НОО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2972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Дооснащение   учебных кабинетов в соответствии с </w:t>
            </w:r>
          </w:p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требованиями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обновленных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ФГОС НОО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1441" w:type="dxa"/>
          </w:tcPr>
          <w:p w:rsidR="00C169DF" w:rsidRPr="00951CCC" w:rsidRDefault="00CC2454" w:rsidP="006E56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2022-2025</w:t>
            </w:r>
          </w:p>
        </w:tc>
        <w:tc>
          <w:tcPr>
            <w:tcW w:w="2514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Примерная смета расходов на   дооснащение   учебных кабинетов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соответствии с требованиями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обновленных ФГОС НОО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ФГОС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CC2454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29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Организация аудита фонда учебников и определения перечня учебной литературы, необходимой для приобретения в соответствии с</w:t>
            </w:r>
            <w:r>
              <w:t xml:space="preserve">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требованиями обновленных ФГОС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3104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Количество учебников и сумма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финансовых затрат на   укомплектование   библиотечного фонда в</w:t>
            </w:r>
            <w:r>
              <w:t xml:space="preserve">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соответствии с </w:t>
            </w:r>
          </w:p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 xml:space="preserve">требованиями обновленных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ФГОС НОО и ФГОС ООО</w:t>
            </w:r>
          </w:p>
        </w:tc>
        <w:tc>
          <w:tcPr>
            <w:tcW w:w="2972" w:type="dxa"/>
          </w:tcPr>
          <w:p w:rsidR="00CC2454" w:rsidRPr="00CC2454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Укомплектование  библиотечного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фонда в соответствии с </w:t>
            </w:r>
          </w:p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требованиями  обновленных</w:t>
            </w:r>
          </w:p>
        </w:tc>
        <w:tc>
          <w:tcPr>
            <w:tcW w:w="1441" w:type="dxa"/>
          </w:tcPr>
          <w:p w:rsidR="00C169DF" w:rsidRPr="00951CCC" w:rsidRDefault="00CC2454" w:rsidP="006E56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2022-2025</w:t>
            </w:r>
          </w:p>
        </w:tc>
        <w:tc>
          <w:tcPr>
            <w:tcW w:w="2514" w:type="dxa"/>
          </w:tcPr>
          <w:p w:rsidR="00C169DF" w:rsidRPr="00951CCC" w:rsidRDefault="00CC2454" w:rsidP="00CC2454">
            <w:pPr>
              <w:rPr>
                <w:rFonts w:ascii="Times New Roman" w:hAnsi="Times New Roman"/>
                <w:sz w:val="22"/>
                <w:szCs w:val="22"/>
              </w:rPr>
            </w:pPr>
            <w:r w:rsidRPr="00CC2454">
              <w:rPr>
                <w:rFonts w:ascii="Times New Roman" w:hAnsi="Times New Roman"/>
                <w:sz w:val="22"/>
                <w:szCs w:val="22"/>
              </w:rPr>
              <w:t>Примерная смета расходов, необходимых  на  укомплектование   библиотечного фонда в соответствии с</w:t>
            </w:r>
            <w:r>
              <w:t xml:space="preserve">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 xml:space="preserve"> требования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ми обновленных ФГОС НОО и ФГОС </w:t>
            </w:r>
            <w:r w:rsidRPr="00CC2454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721867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29" w:type="dxa"/>
          </w:tcPr>
          <w:p w:rsidR="00C169DF" w:rsidRPr="00951CCC" w:rsidRDefault="00721867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Организация анализа обеспечения психолого-педагогического сопровождения участников образовательных отношений, определения мер, трудовых и финансовых затрат на его осуществление в соответствии с требованиями обновленных ФГОС НОО и ФГОС ООО</w:t>
            </w:r>
          </w:p>
        </w:tc>
        <w:tc>
          <w:tcPr>
            <w:tcW w:w="3104" w:type="dxa"/>
          </w:tcPr>
          <w:p w:rsidR="00C169DF" w:rsidRPr="00951CCC" w:rsidRDefault="00721867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Список мер, перечень оборудования и сумма финансовых затрат на осуществление психолого-педагогического сопровождения участников образовательных отношений в соответствии с требованиями  обновленных ФГОС НОО и ФГОС ООО</w:t>
            </w:r>
          </w:p>
        </w:tc>
        <w:tc>
          <w:tcPr>
            <w:tcW w:w="2972" w:type="dxa"/>
          </w:tcPr>
          <w:p w:rsidR="00C169DF" w:rsidRPr="00951CCC" w:rsidRDefault="00721867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Организационно-содержательная модель реализации  психолого-педагогического сопровождения участников образовательных отношений в соответствии с требованиями  обновленных ФГОС НОО и ФГОС ООО</w:t>
            </w:r>
          </w:p>
        </w:tc>
        <w:tc>
          <w:tcPr>
            <w:tcW w:w="1441" w:type="dxa"/>
          </w:tcPr>
          <w:p w:rsidR="00C169DF" w:rsidRPr="00951CCC" w:rsidRDefault="00721867" w:rsidP="006E5602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2022-2025</w:t>
            </w:r>
          </w:p>
        </w:tc>
        <w:tc>
          <w:tcPr>
            <w:tcW w:w="2514" w:type="dxa"/>
          </w:tcPr>
          <w:p w:rsidR="00721867" w:rsidRPr="00721867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Приме</w:t>
            </w:r>
            <w:r>
              <w:rPr>
                <w:rFonts w:ascii="Times New Roman" w:hAnsi="Times New Roman"/>
                <w:sz w:val="22"/>
                <w:szCs w:val="22"/>
              </w:rPr>
              <w:t>рная смета расходов, требуемых на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 xml:space="preserve"> обеспечение     психолого-педагогического сопровождения участников образовательных отношений в </w:t>
            </w:r>
          </w:p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соответствии с требованиями обновленных ФГОС НОО и ФГОС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721867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3829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Обобщение сведений о состоянии образовательной среды, иных условий  и ресурсного обеспечения реализации ООП  НОО и ООО в соответствии с требованиям ФГОС</w:t>
            </w:r>
          </w:p>
        </w:tc>
        <w:tc>
          <w:tcPr>
            <w:tcW w:w="3104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Протокол решения рабочей группы по планированию создания комфортной развивающей образовательной среды (III раздел  ФГОС)</w:t>
            </w:r>
          </w:p>
        </w:tc>
        <w:tc>
          <w:tcPr>
            <w:tcW w:w="2972" w:type="dxa"/>
          </w:tcPr>
          <w:p w:rsidR="00721867" w:rsidRPr="00721867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Сформули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рованные в соответствии с ФГОС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обновления к </w:t>
            </w:r>
          </w:p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общесистемным,  психолого-педагогическим, кадровым, финансовым условиям, к материально-техническому и учебно-методическому обеспечению</w:t>
            </w:r>
          </w:p>
        </w:tc>
        <w:tc>
          <w:tcPr>
            <w:tcW w:w="1441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Ноябрь - декабрь  2021</w:t>
            </w:r>
          </w:p>
        </w:tc>
        <w:tc>
          <w:tcPr>
            <w:tcW w:w="2514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План действий рабочей группы с распределением сроков и ответственности за организацию приведения условий обучен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ия и воспитания в соответствие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>треб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ованиям ФГОС   НОО и ФГОС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721867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29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Разработка и презентация проектов школьных дорожных карт по введени</w:t>
            </w:r>
            <w:r>
              <w:rPr>
                <w:rFonts w:ascii="Times New Roman" w:hAnsi="Times New Roman"/>
                <w:sz w:val="22"/>
                <w:szCs w:val="22"/>
              </w:rPr>
              <w:t>ю ФГОС НОО ФГОС ООО в коллективах МБОУ Зерноградского района</w:t>
            </w:r>
          </w:p>
        </w:tc>
        <w:tc>
          <w:tcPr>
            <w:tcW w:w="3104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Протокол решения педагог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ического совета о рассмотрении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>проекта школьной дорожной 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арты по введению ФГОС НОО и ФГОС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  <w:tc>
          <w:tcPr>
            <w:tcW w:w="2972" w:type="dxa"/>
          </w:tcPr>
          <w:p w:rsidR="00721867" w:rsidRPr="00721867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Согласованные представления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  <w:r w:rsidR="00BC1D56">
              <w:rPr>
                <w:rFonts w:ascii="Times New Roman" w:hAnsi="Times New Roman"/>
                <w:sz w:val="22"/>
                <w:szCs w:val="22"/>
              </w:rPr>
              <w:t>отличиях</w:t>
            </w:r>
            <w:proofErr w:type="gramEnd"/>
            <w:r w:rsidR="00BC1D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обновленных ФГОС и </w:t>
            </w:r>
          </w:p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мотивация к преобразованию сложившихся условий реализации образовательных программ  </w:t>
            </w:r>
          </w:p>
        </w:tc>
        <w:tc>
          <w:tcPr>
            <w:tcW w:w="1441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Январь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февраль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 xml:space="preserve">   2022</w:t>
            </w:r>
          </w:p>
        </w:tc>
        <w:tc>
          <w:tcPr>
            <w:tcW w:w="2514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Опубликованная на сайте утвержденная приказом дорожная карта по введению ФГОС НОО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</w:tr>
      <w:tr w:rsidR="00C169DF" w:rsidTr="00617038">
        <w:tc>
          <w:tcPr>
            <w:tcW w:w="702" w:type="dxa"/>
          </w:tcPr>
          <w:p w:rsidR="00C169DF" w:rsidRPr="00951CCC" w:rsidRDefault="00721867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29" w:type="dxa"/>
          </w:tcPr>
          <w:p w:rsidR="00721867" w:rsidRPr="00721867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Разработка, согласование и проведение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мониторинга процесса создания </w:t>
            </w:r>
            <w:r w:rsidRPr="00721867">
              <w:rPr>
                <w:rFonts w:ascii="Times New Roman" w:hAnsi="Times New Roman"/>
                <w:sz w:val="22"/>
                <w:szCs w:val="22"/>
              </w:rPr>
              <w:t xml:space="preserve">школами комфортной развивающей образовательной среды, соответствующей требованиям ФГОС </w:t>
            </w:r>
          </w:p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>НОО и ООО</w:t>
            </w:r>
          </w:p>
        </w:tc>
        <w:tc>
          <w:tcPr>
            <w:tcW w:w="3104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Комплекс критериев и показателей оценки результативности деятельности по создания  комфортной развивающей образовательной среды в соответствии с требованиям ФГОС  </w:t>
            </w:r>
          </w:p>
        </w:tc>
        <w:tc>
          <w:tcPr>
            <w:tcW w:w="2972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Модель мониторинга  условий обучения и воспитания  детей  в соответствии с требованиями ФГОС  </w:t>
            </w:r>
          </w:p>
        </w:tc>
        <w:tc>
          <w:tcPr>
            <w:tcW w:w="1441" w:type="dxa"/>
          </w:tcPr>
          <w:p w:rsidR="00C169DF" w:rsidRPr="00951CCC" w:rsidRDefault="00721867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721867">
              <w:rPr>
                <w:rFonts w:ascii="Times New Roman" w:hAnsi="Times New Roman"/>
                <w:sz w:val="22"/>
                <w:szCs w:val="22"/>
              </w:rPr>
              <w:t xml:space="preserve">Август 2022 График мониторинга 2022 -2026  </w:t>
            </w:r>
          </w:p>
        </w:tc>
        <w:tc>
          <w:tcPr>
            <w:tcW w:w="2514" w:type="dxa"/>
          </w:tcPr>
          <w:p w:rsidR="00C169DF" w:rsidRPr="00951CCC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Изменения, внесенные в локальные акты по осуществлению внешнего и </w:t>
            </w:r>
            <w:proofErr w:type="spellStart"/>
            <w:r w:rsidRPr="00BC1D56">
              <w:rPr>
                <w:rFonts w:ascii="Times New Roman" w:hAnsi="Times New Roman"/>
                <w:sz w:val="22"/>
                <w:szCs w:val="22"/>
              </w:rPr>
              <w:t>внутришкольного</w:t>
            </w:r>
            <w:proofErr w:type="spellEnd"/>
            <w:r w:rsidRPr="00BC1D56">
              <w:rPr>
                <w:rFonts w:ascii="Times New Roman" w:hAnsi="Times New Roman"/>
                <w:sz w:val="22"/>
                <w:szCs w:val="22"/>
              </w:rPr>
              <w:t xml:space="preserve"> контроля качества условий, определяющих формирование образовательной среды в соответствии с обновленными ФГОС</w:t>
            </w:r>
          </w:p>
        </w:tc>
      </w:tr>
      <w:tr w:rsidR="00BC1D56" w:rsidTr="00953DCC">
        <w:tc>
          <w:tcPr>
            <w:tcW w:w="14562" w:type="dxa"/>
            <w:gridSpan w:val="6"/>
          </w:tcPr>
          <w:p w:rsidR="00BC1D56" w:rsidRPr="00BC1D56" w:rsidRDefault="00BC1D56" w:rsidP="00BC1D5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D56">
              <w:rPr>
                <w:rFonts w:ascii="Times New Roman" w:hAnsi="Times New Roman"/>
                <w:b/>
                <w:sz w:val="22"/>
                <w:szCs w:val="22"/>
              </w:rPr>
              <w:t>Координаци</w:t>
            </w:r>
            <w:r w:rsidR="001103F2">
              <w:rPr>
                <w:rFonts w:ascii="Times New Roman" w:hAnsi="Times New Roman"/>
                <w:b/>
                <w:sz w:val="22"/>
                <w:szCs w:val="22"/>
              </w:rPr>
              <w:t>я работы</w:t>
            </w:r>
            <w:r w:rsidRPr="00BC1D56">
              <w:rPr>
                <w:rFonts w:ascii="Times New Roman" w:hAnsi="Times New Roman"/>
                <w:b/>
                <w:sz w:val="22"/>
                <w:szCs w:val="22"/>
              </w:rPr>
              <w:t xml:space="preserve"> по основным направлениям деятельности</w:t>
            </w:r>
          </w:p>
        </w:tc>
      </w:tr>
      <w:tr w:rsidR="00BC1D56" w:rsidTr="00887570">
        <w:tc>
          <w:tcPr>
            <w:tcW w:w="14562" w:type="dxa"/>
            <w:gridSpan w:val="6"/>
          </w:tcPr>
          <w:p w:rsidR="00BC1D56" w:rsidRPr="00BC1D56" w:rsidRDefault="00BC1D56" w:rsidP="0072186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C1D56">
              <w:rPr>
                <w:rFonts w:ascii="Times New Roman" w:hAnsi="Times New Roman"/>
                <w:b/>
                <w:sz w:val="22"/>
                <w:szCs w:val="22"/>
              </w:rPr>
              <w:t xml:space="preserve">в части учебно-методического и информационного обеспечения:  </w:t>
            </w:r>
          </w:p>
        </w:tc>
      </w:tr>
      <w:tr w:rsidR="00C169DF" w:rsidTr="00617038">
        <w:tc>
          <w:tcPr>
            <w:tcW w:w="702" w:type="dxa"/>
          </w:tcPr>
          <w:p w:rsidR="00C169DF" w:rsidRPr="00BC1D56" w:rsidRDefault="00BC1D56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29" w:type="dxa"/>
          </w:tcPr>
          <w:p w:rsidR="00C169DF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Организация разработки проектов основных образовательных программ НОО и ООО в соответствии с новыми ФГОС  с привлечением родительской общественности, органов </w:t>
            </w:r>
            <w:r w:rsidRPr="00BC1D56">
              <w:rPr>
                <w:rFonts w:ascii="Times New Roman" w:hAnsi="Times New Roman"/>
                <w:sz w:val="22"/>
                <w:szCs w:val="22"/>
              </w:rPr>
              <w:lastRenderedPageBreak/>
              <w:t>обеспечивающих государственно-общественный характер управления</w:t>
            </w:r>
          </w:p>
        </w:tc>
        <w:tc>
          <w:tcPr>
            <w:tcW w:w="3104" w:type="dxa"/>
          </w:tcPr>
          <w:p w:rsidR="00C169DF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lastRenderedPageBreak/>
              <w:t>Осно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вные образовательные программы 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>НОО и ОО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соответствующих  требованиям ФГОС с учетом примерных 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>ООП</w:t>
            </w:r>
          </w:p>
        </w:tc>
        <w:tc>
          <w:tcPr>
            <w:tcW w:w="2972" w:type="dxa"/>
          </w:tcPr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Коллегиальная разработка ООП НОО и ООО в </w:t>
            </w:r>
          </w:p>
          <w:p w:rsidR="00C169DF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соответствии  с требованиями ФГОС, с учетом примерных ООП</w:t>
            </w:r>
          </w:p>
        </w:tc>
        <w:tc>
          <w:tcPr>
            <w:tcW w:w="1441" w:type="dxa"/>
          </w:tcPr>
          <w:p w:rsidR="00C169DF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Февраль -  июль 2022</w:t>
            </w:r>
          </w:p>
        </w:tc>
        <w:tc>
          <w:tcPr>
            <w:tcW w:w="2514" w:type="dxa"/>
          </w:tcPr>
          <w:p w:rsidR="00C169DF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Проекты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П НОО и ООО  </w:t>
            </w:r>
          </w:p>
        </w:tc>
      </w:tr>
      <w:tr w:rsidR="00BC1D56" w:rsidTr="00617038">
        <w:tc>
          <w:tcPr>
            <w:tcW w:w="702" w:type="dxa"/>
          </w:tcPr>
          <w:p w:rsidR="00BC1D56" w:rsidRPr="00BC1D56" w:rsidRDefault="00BC1D56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829" w:type="dxa"/>
          </w:tcPr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Организация разработки проектов рабочих программ учебных предметов, курсов, дисциплин (модулей) ООП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НОО и ООО в соответствии с новыми ФГОС   </w:t>
            </w:r>
          </w:p>
        </w:tc>
        <w:tc>
          <w:tcPr>
            <w:tcW w:w="3104" w:type="dxa"/>
          </w:tcPr>
          <w:p w:rsidR="00BC1D56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ООП  НОО и ООО с учетом требований ФГОС</w:t>
            </w:r>
          </w:p>
        </w:tc>
        <w:tc>
          <w:tcPr>
            <w:tcW w:w="2972" w:type="dxa"/>
          </w:tcPr>
          <w:p w:rsidR="00BC1D56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Коллегиальная разработка и согласование рабочих программ ООП НОО и ООО с учетом требований ФГОС</w:t>
            </w:r>
          </w:p>
        </w:tc>
        <w:tc>
          <w:tcPr>
            <w:tcW w:w="1441" w:type="dxa"/>
          </w:tcPr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ай - 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июнь  2022-2026</w:t>
            </w:r>
          </w:p>
        </w:tc>
        <w:tc>
          <w:tcPr>
            <w:tcW w:w="2514" w:type="dxa"/>
          </w:tcPr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Проекты рабочих программ ООП 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НОО и ООО в соответствии с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требованиями 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>ФГОС</w:t>
            </w:r>
          </w:p>
        </w:tc>
      </w:tr>
      <w:tr w:rsidR="00BC1D56" w:rsidTr="00617038">
        <w:tc>
          <w:tcPr>
            <w:tcW w:w="702" w:type="dxa"/>
          </w:tcPr>
          <w:p w:rsidR="00BC1D56" w:rsidRPr="00BC1D56" w:rsidRDefault="00BC1D56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29" w:type="dxa"/>
          </w:tcPr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Организация обоснования и согласования списка учебной литературы, используемой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образовательной деятельности </w:t>
            </w: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в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соответствии с ФГОС НОО и ФГОС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  <w:tc>
          <w:tcPr>
            <w:tcW w:w="3104" w:type="dxa"/>
          </w:tcPr>
          <w:p w:rsidR="00BC1D56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Перечень УМК по предметам, заявка на обеспечение учебной литературой</w:t>
            </w:r>
          </w:p>
        </w:tc>
        <w:tc>
          <w:tcPr>
            <w:tcW w:w="2972" w:type="dxa"/>
          </w:tcPr>
          <w:p w:rsidR="00BC1D56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Обоснование приобретения учебно-методических комплексов, учебников и учебных пособий, максимально соответствующих обновленным ФГОС   </w:t>
            </w:r>
          </w:p>
        </w:tc>
        <w:tc>
          <w:tcPr>
            <w:tcW w:w="1441" w:type="dxa"/>
          </w:tcPr>
          <w:p w:rsidR="00F22861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Не позднее  </w:t>
            </w:r>
          </w:p>
          <w:p w:rsidR="00F22861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22861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1D56" w:rsidRPr="00BC1D56" w:rsidRDefault="00BC1D5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августа 2022 августа 2023 августа 2024 августа 2025 августа 2026</w:t>
            </w:r>
          </w:p>
        </w:tc>
        <w:tc>
          <w:tcPr>
            <w:tcW w:w="2514" w:type="dxa"/>
          </w:tcPr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Укомплектованность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 xml:space="preserve">библиотечного фонда учебниками   </w:t>
            </w:r>
          </w:p>
          <w:p w:rsidR="00BC1D56" w:rsidRPr="00BC1D56" w:rsidRDefault="00BC1D56" w:rsidP="00BC1D56">
            <w:pPr>
              <w:rPr>
                <w:rFonts w:ascii="Times New Roman" w:hAnsi="Times New Roman"/>
                <w:sz w:val="22"/>
                <w:szCs w:val="22"/>
              </w:rPr>
            </w:pPr>
            <w:r w:rsidRPr="00BC1D56">
              <w:rPr>
                <w:rFonts w:ascii="Times New Roman" w:hAnsi="Times New Roman"/>
                <w:sz w:val="22"/>
                <w:szCs w:val="22"/>
              </w:rPr>
              <w:t>для 1-х и 5-х классов для 2-х и 5-х классов для 3-х и 7-х классов для 4-х и 8-х классов для 9-х классов</w:t>
            </w:r>
          </w:p>
        </w:tc>
      </w:tr>
      <w:tr w:rsidR="00BC1D56" w:rsidTr="00617038">
        <w:tc>
          <w:tcPr>
            <w:tcW w:w="702" w:type="dxa"/>
          </w:tcPr>
          <w:p w:rsidR="00BC1D56" w:rsidRPr="00BC1D56" w:rsidRDefault="00F2286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29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Организация планирования мер по укомплектованию библиотечного фонда дополнительной литературой, (художественная и научно-популярная, справочно-библиографические и периодические издания), сопровождающей реализацию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 xml:space="preserve">П НОО и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>ОП ООО</w:t>
            </w:r>
          </w:p>
        </w:tc>
        <w:tc>
          <w:tcPr>
            <w:tcW w:w="3104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Перечень отсутствующих в библиотечном фонде наименований печатных изданий из числа необходимых для реализации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>П НОО и О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>П ООО. Мониторинг принятых в библиотечный фонд изданий по итогам проведенных мероприятий</w:t>
            </w:r>
          </w:p>
        </w:tc>
        <w:tc>
          <w:tcPr>
            <w:tcW w:w="2972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Обеспечение поступления в   библиотечный фонд дополнительной литературой посредством планирования и реализации комплекса соответствующих мер и мероприятий</w:t>
            </w:r>
          </w:p>
        </w:tc>
        <w:tc>
          <w:tcPr>
            <w:tcW w:w="1441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F22861" w:rsidRPr="00F22861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 xml:space="preserve">Пополнение библиотечного фонда дополнительной литературой, (художественная и научно-популярная, справочно-библиографические и периодические издания), сопровождающей реализацию ОП </w:t>
            </w:r>
          </w:p>
          <w:p w:rsidR="00BC1D56" w:rsidRPr="00BC1D56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НОО и ОП ООО</w:t>
            </w:r>
          </w:p>
        </w:tc>
      </w:tr>
      <w:tr w:rsidR="00BC1D56" w:rsidTr="00617038">
        <w:tc>
          <w:tcPr>
            <w:tcW w:w="702" w:type="dxa"/>
          </w:tcPr>
          <w:p w:rsidR="00BC1D56" w:rsidRPr="00BC1D56" w:rsidRDefault="00F2286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829" w:type="dxa"/>
          </w:tcPr>
          <w:p w:rsidR="00F22861" w:rsidRPr="00F22861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Организация обоснования, со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гласования перечня 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 xml:space="preserve">электронных образовательных ресурсов, в </w:t>
            </w:r>
            <w:proofErr w:type="spellStart"/>
            <w:r w:rsidRPr="00F22861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F22861">
              <w:rPr>
                <w:rFonts w:ascii="Times New Roman" w:hAnsi="Times New Roman"/>
                <w:sz w:val="22"/>
                <w:szCs w:val="22"/>
              </w:rPr>
              <w:t xml:space="preserve">. ЭОР, размещённых в федеральных и </w:t>
            </w:r>
            <w:r w:rsidR="009D0526">
              <w:rPr>
                <w:rFonts w:ascii="Times New Roman" w:hAnsi="Times New Roman"/>
                <w:sz w:val="22"/>
                <w:szCs w:val="22"/>
              </w:rPr>
              <w:t xml:space="preserve">региональных базах данных ЭОР, 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 xml:space="preserve">для использования в образовательной </w:t>
            </w:r>
          </w:p>
          <w:p w:rsidR="00F22861" w:rsidRPr="00F22861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деятельности 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 xml:space="preserve">в соответствии с ФГОС </w:t>
            </w:r>
          </w:p>
          <w:p w:rsidR="00BC1D56" w:rsidRPr="00BC1D56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3104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Перечень платформ, сайтов, АИС по всем учебным предметам, курсам и направлениям воспитания и профориентации</w:t>
            </w:r>
          </w:p>
        </w:tc>
        <w:tc>
          <w:tcPr>
            <w:tcW w:w="2972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 xml:space="preserve">Обеспечение для обучающихся доступа  к ресурсам платформ, сайтов, АИС, используемых при реализации ООП, в </w:t>
            </w:r>
            <w:proofErr w:type="spellStart"/>
            <w:r w:rsidRPr="00F22861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F22861">
              <w:rPr>
                <w:rFonts w:ascii="Times New Roman" w:hAnsi="Times New Roman"/>
                <w:sz w:val="22"/>
                <w:szCs w:val="22"/>
              </w:rPr>
              <w:t xml:space="preserve">. к ЭОР размещённых в федеральных и </w:t>
            </w:r>
            <w:r w:rsidRPr="00F22861">
              <w:rPr>
                <w:rFonts w:ascii="Times New Roman" w:hAnsi="Times New Roman"/>
                <w:sz w:val="22"/>
                <w:szCs w:val="22"/>
              </w:rPr>
              <w:lastRenderedPageBreak/>
              <w:t>региональных базах данных ЭОР</w:t>
            </w:r>
          </w:p>
        </w:tc>
        <w:tc>
          <w:tcPr>
            <w:tcW w:w="1441" w:type="dxa"/>
          </w:tcPr>
          <w:p w:rsidR="00BC1D56" w:rsidRPr="00BC1D56" w:rsidRDefault="00F22861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2021-2026</w:t>
            </w:r>
          </w:p>
        </w:tc>
        <w:tc>
          <w:tcPr>
            <w:tcW w:w="2514" w:type="dxa"/>
          </w:tcPr>
          <w:p w:rsidR="00F22861" w:rsidRPr="00F22861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 xml:space="preserve">Опубликованные на сайте перечни: 1) коммуникационных платформ для организации дистанционного обучения, </w:t>
            </w:r>
          </w:p>
          <w:p w:rsidR="00F22861" w:rsidRPr="00F22861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lastRenderedPageBreak/>
              <w:t>2)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ab/>
              <w:t xml:space="preserve">ресурсов с образовательным контентом, </w:t>
            </w:r>
          </w:p>
          <w:p w:rsidR="00BC1D56" w:rsidRPr="00BC1D56" w:rsidRDefault="00F22861" w:rsidP="00F22861">
            <w:pPr>
              <w:rPr>
                <w:rFonts w:ascii="Times New Roman" w:hAnsi="Times New Roman"/>
                <w:sz w:val="22"/>
                <w:szCs w:val="22"/>
              </w:rPr>
            </w:pPr>
            <w:r w:rsidRPr="00F22861">
              <w:rPr>
                <w:rFonts w:ascii="Times New Roman" w:hAnsi="Times New Roman"/>
                <w:sz w:val="22"/>
                <w:szCs w:val="22"/>
              </w:rPr>
              <w:t>3)</w:t>
            </w:r>
            <w:r w:rsidRPr="00F22861">
              <w:rPr>
                <w:rFonts w:ascii="Times New Roman" w:hAnsi="Times New Roman"/>
                <w:sz w:val="22"/>
                <w:szCs w:val="22"/>
              </w:rPr>
              <w:tab/>
              <w:t>ресурсов, используемых для информации о текущей успеваемости обучающихся</w:t>
            </w:r>
          </w:p>
        </w:tc>
      </w:tr>
      <w:tr w:rsidR="00F22861" w:rsidTr="007120B1">
        <w:tc>
          <w:tcPr>
            <w:tcW w:w="14562" w:type="dxa"/>
            <w:gridSpan w:val="6"/>
          </w:tcPr>
          <w:p w:rsidR="00F22861" w:rsidRPr="00F22861" w:rsidRDefault="00F22861" w:rsidP="0072186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2286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 части психолого-педагогического обеспечения:</w:t>
            </w:r>
          </w:p>
        </w:tc>
      </w:tr>
      <w:tr w:rsidR="00C169DF" w:rsidTr="00617038">
        <w:tc>
          <w:tcPr>
            <w:tcW w:w="702" w:type="dxa"/>
          </w:tcPr>
          <w:p w:rsidR="00C169DF" w:rsidRPr="00BC1D56" w:rsidRDefault="00F2286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829" w:type="dxa"/>
          </w:tcPr>
          <w:p w:rsidR="00C169DF" w:rsidRPr="00BC1D56" w:rsidRDefault="009D0526" w:rsidP="009D0526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/>
                <w:sz w:val="22"/>
                <w:szCs w:val="22"/>
              </w:rPr>
              <w:t>деятельности</w:t>
            </w:r>
            <w:r w:rsidRPr="009D0526">
              <w:rPr>
                <w:rFonts w:ascii="Times New Roman" w:hAnsi="Times New Roman"/>
                <w:sz w:val="22"/>
                <w:szCs w:val="22"/>
              </w:rPr>
              <w:t xml:space="preserve"> по сохранению и укреплению психологического благополучия обучающихся, индивидуальному сопровождению детей с трудностями в освоении ОП, детей с ОВЗ и  одаренных детей</w:t>
            </w:r>
          </w:p>
        </w:tc>
        <w:tc>
          <w:tcPr>
            <w:tcW w:w="3104" w:type="dxa"/>
          </w:tcPr>
          <w:p w:rsidR="00C169DF" w:rsidRPr="00BC1D5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Циклограмма управленческой деятельности по обеспечению школьного благополучия  обучающихся (индикатор - состояние  благополучия   детей с трудностями в освоении ОП, детей с ОВЗ и  одаренных детей)</w:t>
            </w:r>
          </w:p>
        </w:tc>
        <w:tc>
          <w:tcPr>
            <w:tcW w:w="2972" w:type="dxa"/>
          </w:tcPr>
          <w:p w:rsidR="00C169DF" w:rsidRPr="00BC1D5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 xml:space="preserve">Обеспечение условий для формирования комфортной развивающей информационно-образовательной среды для обучения и воспитания детей в соответствии с ФГОС НОО и ФГОС ООО    </w:t>
            </w:r>
          </w:p>
        </w:tc>
        <w:tc>
          <w:tcPr>
            <w:tcW w:w="1441" w:type="dxa"/>
          </w:tcPr>
          <w:p w:rsidR="00C169DF" w:rsidRPr="00BC1D5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Ноябрь - декабрь 2022-2023</w:t>
            </w:r>
          </w:p>
        </w:tc>
        <w:tc>
          <w:tcPr>
            <w:tcW w:w="2514" w:type="dxa"/>
          </w:tcPr>
          <w:p w:rsidR="00C169DF" w:rsidRPr="00BC1D5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Комплекс условий для обеспечения устойчивости школьного благополучия обучающихся на основе оценки состояния  благополучия  детей с трудностями в освоении ОП, детей с ОВЗ и одаренных детей</w:t>
            </w:r>
          </w:p>
        </w:tc>
      </w:tr>
      <w:tr w:rsidR="00F22861" w:rsidTr="00617038">
        <w:tc>
          <w:tcPr>
            <w:tcW w:w="702" w:type="dxa"/>
          </w:tcPr>
          <w:p w:rsidR="00F22861" w:rsidRPr="009D0526" w:rsidRDefault="009D0526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829" w:type="dxa"/>
          </w:tcPr>
          <w:p w:rsidR="00F22861" w:rsidRPr="009D052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Организация  взаимодействия муниципальных образовательных учреждений в осуществлении деятельности по выявлению и развитию способностей обучающихся, и обеспечению условий для их</w:t>
            </w:r>
            <w:r>
              <w:t xml:space="preserve"> </w:t>
            </w:r>
            <w:r w:rsidRPr="009D0526">
              <w:rPr>
                <w:rFonts w:ascii="Times New Roman" w:hAnsi="Times New Roman"/>
                <w:sz w:val="22"/>
                <w:szCs w:val="22"/>
              </w:rPr>
              <w:t>профессионального самоопределения</w:t>
            </w:r>
          </w:p>
        </w:tc>
        <w:tc>
          <w:tcPr>
            <w:tcW w:w="3104" w:type="dxa"/>
          </w:tcPr>
          <w:p w:rsidR="00F22861" w:rsidRPr="009D052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Организационно-технологическая модель обеспечения обмена информацией об активности   обучающихся в различных сферах самореализации для</w:t>
            </w:r>
            <w:r>
              <w:t xml:space="preserve"> </w:t>
            </w:r>
            <w:r w:rsidRPr="009D0526">
              <w:rPr>
                <w:rFonts w:ascii="Times New Roman" w:hAnsi="Times New Roman"/>
                <w:sz w:val="22"/>
                <w:szCs w:val="22"/>
              </w:rPr>
              <w:t xml:space="preserve">осуществления согласованной психолого-педагогической поддержки  </w:t>
            </w:r>
          </w:p>
        </w:tc>
        <w:tc>
          <w:tcPr>
            <w:tcW w:w="2972" w:type="dxa"/>
          </w:tcPr>
          <w:p w:rsidR="00F22861" w:rsidRPr="009D052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Обеспечение условий для формирования комфортной развивающей информационно-образовательной среды для обучения и воспитания детей</w:t>
            </w:r>
            <w:r>
              <w:t xml:space="preserve"> </w:t>
            </w:r>
            <w:r w:rsidRPr="009D0526">
              <w:rPr>
                <w:rFonts w:ascii="Times New Roman" w:hAnsi="Times New Roman"/>
                <w:sz w:val="22"/>
                <w:szCs w:val="22"/>
              </w:rPr>
              <w:t xml:space="preserve">в соответствии с ФГОС НОО и ФГОС ООО    </w:t>
            </w:r>
          </w:p>
        </w:tc>
        <w:tc>
          <w:tcPr>
            <w:tcW w:w="1441" w:type="dxa"/>
          </w:tcPr>
          <w:p w:rsidR="00F22861" w:rsidRPr="009D052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F22861" w:rsidRPr="009D0526" w:rsidRDefault="009D0526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9D0526">
              <w:rPr>
                <w:rFonts w:ascii="Times New Roman" w:hAnsi="Times New Roman"/>
                <w:sz w:val="22"/>
                <w:szCs w:val="22"/>
              </w:rPr>
              <w:t>Система коммуникации руководящих и педагогических работников образовательных учреждений в целях осуществления согласованной деятельности по выявлению и</w:t>
            </w:r>
            <w:r>
              <w:t xml:space="preserve"> </w:t>
            </w:r>
            <w:r w:rsidRPr="009D0526">
              <w:rPr>
                <w:rFonts w:ascii="Times New Roman" w:hAnsi="Times New Roman"/>
                <w:sz w:val="22"/>
                <w:szCs w:val="22"/>
              </w:rPr>
              <w:t xml:space="preserve">развитию способностей  и  профессиональной ориентации обучающихся   </w:t>
            </w:r>
          </w:p>
        </w:tc>
      </w:tr>
      <w:tr w:rsidR="009D0526" w:rsidTr="00AB5C9F">
        <w:tc>
          <w:tcPr>
            <w:tcW w:w="14562" w:type="dxa"/>
            <w:gridSpan w:val="6"/>
          </w:tcPr>
          <w:p w:rsidR="009D0526" w:rsidRPr="009D0526" w:rsidRDefault="009D0526" w:rsidP="0072186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D0526">
              <w:rPr>
                <w:rFonts w:ascii="Times New Roman" w:hAnsi="Times New Roman"/>
                <w:b/>
                <w:sz w:val="22"/>
                <w:szCs w:val="22"/>
              </w:rPr>
              <w:t>в части кадрового обеспечения:</w:t>
            </w:r>
          </w:p>
        </w:tc>
      </w:tr>
      <w:tr w:rsidR="00F22861" w:rsidTr="00617038">
        <w:tc>
          <w:tcPr>
            <w:tcW w:w="702" w:type="dxa"/>
          </w:tcPr>
          <w:p w:rsidR="00F22861" w:rsidRPr="009D0526" w:rsidRDefault="009D0526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829" w:type="dxa"/>
          </w:tcPr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Согласование планов и отчетов о повышении квалификации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руководящих и педагогических работников по актуальным вопросам </w:t>
            </w:r>
          </w:p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введения и реализации ФГОС НОО и </w:t>
            </w:r>
          </w:p>
          <w:p w:rsidR="00F22861" w:rsidRPr="009D0526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3104" w:type="dxa"/>
          </w:tcPr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Наличие удостоверений о повышении квалификации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всех педагогов и руководителей школ в области организации </w:t>
            </w:r>
          </w:p>
          <w:p w:rsidR="00F22861" w:rsidRPr="009D0526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введения и реализации ФГОС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2972" w:type="dxa"/>
          </w:tcPr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Повышение профессиональной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компетентности педагогов и руководителей школ в </w:t>
            </w:r>
          </w:p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области реализации ФГОС </w:t>
            </w:r>
          </w:p>
          <w:p w:rsidR="00F22861" w:rsidRPr="009D0526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1441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>2022-2026</w:t>
            </w:r>
          </w:p>
        </w:tc>
        <w:tc>
          <w:tcPr>
            <w:tcW w:w="2514" w:type="dxa"/>
          </w:tcPr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Повышения квалификации 100%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руководителей и педагогов по ДПП организации введения и реализации ФГОС НОО и ФГОС </w:t>
            </w:r>
          </w:p>
          <w:p w:rsidR="00F22861" w:rsidRPr="009D0526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ООО</w:t>
            </w:r>
          </w:p>
        </w:tc>
      </w:tr>
      <w:tr w:rsidR="00F22861" w:rsidTr="00617038">
        <w:tc>
          <w:tcPr>
            <w:tcW w:w="702" w:type="dxa"/>
          </w:tcPr>
          <w:p w:rsidR="00F22861" w:rsidRPr="009D0526" w:rsidRDefault="00466E2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3829" w:type="dxa"/>
          </w:tcPr>
          <w:p w:rsidR="00F22861" w:rsidRPr="009D0526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/>
                <w:sz w:val="22"/>
                <w:szCs w:val="22"/>
              </w:rPr>
              <w:t>и проведение</w:t>
            </w:r>
            <w:r w:rsidRPr="00466E21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й профессионального общения по вопросам реализации ФГОС НОО и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3104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Ежегодный план информационно-организационных и методических мероприятий по актуальным вопросам реализации обновленных ФГОС  </w:t>
            </w:r>
          </w:p>
        </w:tc>
        <w:tc>
          <w:tcPr>
            <w:tcW w:w="2972" w:type="dxa"/>
          </w:tcPr>
          <w:p w:rsidR="00466E21" w:rsidRPr="00466E21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Дополненные и уточненные представления управленческих и педагогических команд об осуществлении </w:t>
            </w:r>
          </w:p>
          <w:p w:rsidR="00F22861" w:rsidRPr="009D0526" w:rsidRDefault="00466E21" w:rsidP="00466E21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перехода  и реализации обновленных ФГОС</w:t>
            </w:r>
          </w:p>
        </w:tc>
        <w:tc>
          <w:tcPr>
            <w:tcW w:w="1441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Публикация материалов об опыте  осуществления перехода  и реализации обновленных ФГОС  </w:t>
            </w:r>
          </w:p>
        </w:tc>
      </w:tr>
      <w:tr w:rsidR="00F22861" w:rsidTr="00617038">
        <w:tc>
          <w:tcPr>
            <w:tcW w:w="702" w:type="dxa"/>
          </w:tcPr>
          <w:p w:rsidR="00F22861" w:rsidRPr="009D0526" w:rsidRDefault="00466E2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829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 xml:space="preserve">Содействие руководителям школ и </w:t>
            </w:r>
            <w:r>
              <w:rPr>
                <w:rFonts w:ascii="Times New Roman" w:hAnsi="Times New Roman"/>
                <w:sz w:val="22"/>
                <w:szCs w:val="22"/>
              </w:rPr>
              <w:t>районны</w:t>
            </w:r>
            <w:r w:rsidRPr="00466E21">
              <w:rPr>
                <w:rFonts w:ascii="Times New Roman" w:hAnsi="Times New Roman"/>
                <w:sz w:val="22"/>
                <w:szCs w:val="22"/>
              </w:rPr>
              <w:t>х методических объединений в организации взаимодействия  педагогических работников по интеграции в практику содержания, направленного на формирование функциональной грамотности обучающихся</w:t>
            </w:r>
          </w:p>
        </w:tc>
        <w:tc>
          <w:tcPr>
            <w:tcW w:w="3104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Наличие в управленческих документах и материалах по планированию методической мониторинговой и аналитической деятельности разделов по организации формирования функциональной грамотности обучающихся</w:t>
            </w:r>
          </w:p>
        </w:tc>
        <w:tc>
          <w:tcPr>
            <w:tcW w:w="2972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Включение в рабочие программы учебных предметов, курсов, дисциплин (модулей), КТП, контрольно-оценочные и  аналитические материалы, содержания, направленного на формирование  функциональной грамотности обучающихся</w:t>
            </w:r>
          </w:p>
        </w:tc>
        <w:tc>
          <w:tcPr>
            <w:tcW w:w="1441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F22861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Положительная динамика результатов оценки функциональной грамотности обучающихся</w:t>
            </w:r>
          </w:p>
        </w:tc>
      </w:tr>
      <w:tr w:rsidR="00466E21" w:rsidTr="00827138">
        <w:tc>
          <w:tcPr>
            <w:tcW w:w="14562" w:type="dxa"/>
            <w:gridSpan w:val="6"/>
          </w:tcPr>
          <w:p w:rsidR="00466E21" w:rsidRPr="00466E21" w:rsidRDefault="00466E21" w:rsidP="0072186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66E21">
              <w:rPr>
                <w:rFonts w:ascii="Times New Roman" w:hAnsi="Times New Roman"/>
                <w:b/>
                <w:sz w:val="22"/>
                <w:szCs w:val="22"/>
              </w:rPr>
              <w:t xml:space="preserve">в части материально-технического обеспечения:  </w:t>
            </w:r>
          </w:p>
        </w:tc>
      </w:tr>
      <w:tr w:rsidR="00BC1D56" w:rsidTr="00617038">
        <w:tc>
          <w:tcPr>
            <w:tcW w:w="702" w:type="dxa"/>
          </w:tcPr>
          <w:p w:rsidR="00BC1D56" w:rsidRPr="009D0526" w:rsidRDefault="00466E21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829" w:type="dxa"/>
          </w:tcPr>
          <w:p w:rsidR="00BC1D56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Содействие в создании и оснащении кабинетов по всем предметным</w:t>
            </w:r>
            <w:r>
              <w:t xml:space="preserve"> </w:t>
            </w:r>
            <w:r w:rsidRPr="00466E21">
              <w:rPr>
                <w:rFonts w:ascii="Times New Roman" w:hAnsi="Times New Roman"/>
                <w:sz w:val="22"/>
                <w:szCs w:val="22"/>
              </w:rPr>
              <w:t>областям  необходимым и рекомендованным к использованию лабораторным, электронно-цифровым и иным  оборудованием,  комплектами наглядных пособий и учебных макетов</w:t>
            </w:r>
          </w:p>
        </w:tc>
        <w:tc>
          <w:tcPr>
            <w:tcW w:w="3104" w:type="dxa"/>
          </w:tcPr>
          <w:p w:rsidR="00BC1D56" w:rsidRPr="009D0526" w:rsidRDefault="00466E21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466E21">
              <w:rPr>
                <w:rFonts w:ascii="Times New Roman" w:hAnsi="Times New Roman"/>
                <w:sz w:val="22"/>
                <w:szCs w:val="22"/>
              </w:rPr>
              <w:t>Соответствие состава специализированных учебных</w:t>
            </w:r>
            <w:r w:rsidR="00617038">
              <w:t xml:space="preserve"> </w:t>
            </w:r>
            <w:r w:rsidR="00617038" w:rsidRPr="00617038">
              <w:rPr>
                <w:rFonts w:ascii="Times New Roman" w:hAnsi="Times New Roman"/>
                <w:sz w:val="22"/>
                <w:szCs w:val="22"/>
              </w:rPr>
              <w:t>кабинетов и наименований принятого на  баланс  оборудования требованиям  обновленных ФГОС</w:t>
            </w:r>
          </w:p>
        </w:tc>
        <w:tc>
          <w:tcPr>
            <w:tcW w:w="2972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Паспортизация   </w:t>
            </w:r>
          </w:p>
          <w:p w:rsidR="00BC1D56" w:rsidRPr="009D0526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специализированных учебных</w:t>
            </w:r>
            <w:r>
              <w:t xml:space="preserve">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кабинетов для обеспечения контроля  за оснащением необходимым оборудованием, учебными и наглядными пособиями 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441" w:type="dxa"/>
          </w:tcPr>
          <w:p w:rsidR="00BC1D56" w:rsidRPr="009D0526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BC1D56" w:rsidRPr="009D0526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Наличие  установленного состава  специализированных учебных</w:t>
            </w:r>
            <w:r>
              <w:t xml:space="preserve">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кабинетов и  исчерпывающего перечня  оборудования,  необходимого и эффективно используемого для реализации образовательных программ  </w:t>
            </w:r>
          </w:p>
        </w:tc>
      </w:tr>
      <w:tr w:rsidR="00F22861" w:rsidTr="00617038">
        <w:tc>
          <w:tcPr>
            <w:tcW w:w="702" w:type="dxa"/>
          </w:tcPr>
          <w:p w:rsidR="00F22861" w:rsidRPr="009D0526" w:rsidRDefault="00617038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3829" w:type="dxa"/>
          </w:tcPr>
          <w:p w:rsidR="00F22861" w:rsidRPr="009D0526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Содействие в оснащении школьных информационно-библиотечных центров необходимыми периодическими изданиями, электронно-цифровым контентом, мебелью, компьютерным оборудованием</w:t>
            </w:r>
          </w:p>
        </w:tc>
        <w:tc>
          <w:tcPr>
            <w:tcW w:w="3104" w:type="dxa"/>
          </w:tcPr>
          <w:p w:rsidR="00F22861" w:rsidRPr="009D0526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Положительная дина</w:t>
            </w:r>
            <w:r>
              <w:rPr>
                <w:rFonts w:ascii="Times New Roman" w:hAnsi="Times New Roman"/>
                <w:sz w:val="22"/>
                <w:szCs w:val="22"/>
              </w:rPr>
              <w:t>мика использования ресурсов школьных информационно-библиотечных центров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 участниками образовательных отношений   </w:t>
            </w:r>
          </w:p>
        </w:tc>
        <w:tc>
          <w:tcPr>
            <w:tcW w:w="2972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Приобретение ЭОР нового поколения, расш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ирение возможности участия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школьных информационно-библиотечных центров в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реализации ФГОС НОО и </w:t>
            </w:r>
          </w:p>
          <w:p w:rsidR="00F22861" w:rsidRPr="009D0526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ФГОС ООО</w:t>
            </w:r>
          </w:p>
        </w:tc>
        <w:tc>
          <w:tcPr>
            <w:tcW w:w="1441" w:type="dxa"/>
          </w:tcPr>
          <w:p w:rsidR="00F22861" w:rsidRPr="009D0526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F22861" w:rsidRPr="009D0526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Эффективно действующие  школьные  информационно-библиотечные центры в обеспечении  комфортной развивающей образовательной среды в соответствии с ФГОС</w:t>
            </w:r>
          </w:p>
        </w:tc>
      </w:tr>
      <w:tr w:rsidR="00466E21" w:rsidTr="00617038">
        <w:tc>
          <w:tcPr>
            <w:tcW w:w="702" w:type="dxa"/>
          </w:tcPr>
          <w:p w:rsidR="00466E21" w:rsidRPr="00617038" w:rsidRDefault="00617038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829" w:type="dxa"/>
          </w:tcPr>
          <w:p w:rsidR="00466E21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Содействие в создании, оснащении и организации функционирования образовательных центров естественнонаучной, технологической  направленностей и иных структурных подразделений для обеспечения вариативности реализуемых образовательных программ</w:t>
            </w:r>
          </w:p>
        </w:tc>
        <w:tc>
          <w:tcPr>
            <w:tcW w:w="3104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Развитие школьной инфраструктуры для обеспечения вариативности реализуемых образовательных программ в соответствии с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требованиями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обновленных </w:t>
            </w:r>
          </w:p>
          <w:p w:rsidR="00466E21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ФГОС НОО и ФГОС ООО</w:t>
            </w:r>
          </w:p>
        </w:tc>
        <w:tc>
          <w:tcPr>
            <w:tcW w:w="2972" w:type="dxa"/>
          </w:tcPr>
          <w:p w:rsidR="00466E21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Паспортизация  инфраструктуры  для обеспечения доступности материально-технических ресурсов для использования всеми педагогическими работниками школ</w:t>
            </w:r>
          </w:p>
        </w:tc>
        <w:tc>
          <w:tcPr>
            <w:tcW w:w="1441" w:type="dxa"/>
          </w:tcPr>
          <w:p w:rsidR="00466E21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2022-2026</w:t>
            </w:r>
          </w:p>
        </w:tc>
        <w:tc>
          <w:tcPr>
            <w:tcW w:w="2514" w:type="dxa"/>
          </w:tcPr>
          <w:p w:rsidR="00466E21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Обеспечение сохранности, доступности и расширения спектра использования  ресурсной базы для обеспечения вариативности и качества реализации образовательных программ педагогическими работниками школ</w:t>
            </w:r>
          </w:p>
        </w:tc>
      </w:tr>
      <w:tr w:rsidR="00617038" w:rsidTr="004E027F">
        <w:tc>
          <w:tcPr>
            <w:tcW w:w="14562" w:type="dxa"/>
            <w:gridSpan w:val="6"/>
          </w:tcPr>
          <w:p w:rsidR="00617038" w:rsidRPr="00617038" w:rsidRDefault="00617038" w:rsidP="0072186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17038">
              <w:rPr>
                <w:rFonts w:ascii="Times New Roman" w:hAnsi="Times New Roman"/>
                <w:b/>
                <w:sz w:val="22"/>
                <w:szCs w:val="22"/>
              </w:rPr>
              <w:t>в части финансового обеспечения:</w:t>
            </w:r>
          </w:p>
        </w:tc>
      </w:tr>
      <w:tr w:rsidR="00617038" w:rsidTr="00617038">
        <w:tc>
          <w:tcPr>
            <w:tcW w:w="702" w:type="dxa"/>
          </w:tcPr>
          <w:p w:rsidR="00617038" w:rsidRPr="00617038" w:rsidRDefault="00617038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829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Согл</w:t>
            </w:r>
            <w:r>
              <w:rPr>
                <w:rFonts w:ascii="Times New Roman" w:hAnsi="Times New Roman"/>
                <w:sz w:val="22"/>
                <w:szCs w:val="22"/>
              </w:rPr>
              <w:t>асование расчётов, планирования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 расходов и освоения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школами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>средств на создание комфортной развивающей образовательн</w:t>
            </w:r>
            <w:r>
              <w:rPr>
                <w:rFonts w:ascii="Times New Roman" w:hAnsi="Times New Roman"/>
                <w:sz w:val="22"/>
                <w:szCs w:val="22"/>
              </w:rPr>
              <w:t>ой среды посредством приведения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 xml:space="preserve"> условий обучения и воспитания детей в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соответствие с требованиями ФГОС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3104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Наличие в программах развития и планах ФХД  школ нормативного и финансового обеспечения процесса приведения психолого-педагогических, кадровых,  материально-технических, учебно-методических условий в соответствие с требованиями</w:t>
            </w: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ФГОС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2972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Контроль за процессом приведения в соответствие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ФГОС НОО и ООО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психолого-педагогических, кадровых,  материально-технических, финансовых и учебно-методических условий обучения и воспитания детей</w:t>
            </w:r>
          </w:p>
        </w:tc>
        <w:tc>
          <w:tcPr>
            <w:tcW w:w="1441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Ноябрь 2021-2026</w:t>
            </w:r>
          </w:p>
        </w:tc>
        <w:tc>
          <w:tcPr>
            <w:tcW w:w="2514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Выполнение мероприятий  по созданию комфортной развивающей образовательной среды посредством приведения в соответствие ФГОС НОО и ООО финансовых, психолого-педагогических, кадровых,  </w:t>
            </w:r>
            <w:r w:rsidRPr="0061703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материально-технических, учебно-методических условий обучения и воспитания детей  </w:t>
            </w:r>
          </w:p>
        </w:tc>
      </w:tr>
      <w:tr w:rsidR="00617038" w:rsidTr="00617038">
        <w:tc>
          <w:tcPr>
            <w:tcW w:w="702" w:type="dxa"/>
          </w:tcPr>
          <w:p w:rsidR="00617038" w:rsidRPr="00617038" w:rsidRDefault="00617038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3829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Организация работы по внесению изменений в локальные акты, регламентирующие установление выплат за результативность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деятельности по реализации ФГОС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>НОО и ФГОС ООО</w:t>
            </w:r>
          </w:p>
        </w:tc>
        <w:tc>
          <w:tcPr>
            <w:tcW w:w="3104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Протокол решения о внесении изменений в локальные акты,  регламентирующие установление выплат   </w:t>
            </w:r>
          </w:p>
        </w:tc>
        <w:tc>
          <w:tcPr>
            <w:tcW w:w="2972" w:type="dxa"/>
          </w:tcPr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Тексты соответствующих ФГОС НОО и ООО </w:t>
            </w:r>
          </w:p>
          <w:p w:rsidR="00617038" w:rsidRPr="00617038" w:rsidRDefault="00617038" w:rsidP="00617038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изменений в отдельные положения локальных актов о выплатах руководящим и педагогическим работникам   </w:t>
            </w:r>
          </w:p>
        </w:tc>
        <w:tc>
          <w:tcPr>
            <w:tcW w:w="1441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Январь-август 2022</w:t>
            </w:r>
          </w:p>
        </w:tc>
        <w:tc>
          <w:tcPr>
            <w:tcW w:w="2514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  <w:r w:rsidRPr="00617038">
              <w:rPr>
                <w:rFonts w:ascii="Times New Roman" w:hAnsi="Times New Roman"/>
                <w:sz w:val="22"/>
                <w:szCs w:val="22"/>
              </w:rPr>
              <w:t xml:space="preserve">Соответствие  требованиям ФГОС НОО и ФГОС ООО локальных актов о выплатах руководящим и педагогическим работникам   </w:t>
            </w:r>
          </w:p>
        </w:tc>
      </w:tr>
      <w:tr w:rsidR="00617038" w:rsidTr="00617038">
        <w:tc>
          <w:tcPr>
            <w:tcW w:w="702" w:type="dxa"/>
          </w:tcPr>
          <w:p w:rsidR="00617038" w:rsidRPr="00617038" w:rsidRDefault="00617038" w:rsidP="00C16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9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2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1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4" w:type="dxa"/>
          </w:tcPr>
          <w:p w:rsidR="00617038" w:rsidRPr="00617038" w:rsidRDefault="00617038" w:rsidP="0072186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169DF" w:rsidRPr="00C169DF" w:rsidRDefault="00C169DF" w:rsidP="00C169DF">
      <w:pPr>
        <w:jc w:val="center"/>
        <w:rPr>
          <w:b/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C13F35" w:rsidRDefault="00C13F35" w:rsidP="007E6E1A">
      <w:pPr>
        <w:jc w:val="both"/>
        <w:rPr>
          <w:sz w:val="28"/>
          <w:szCs w:val="28"/>
        </w:rPr>
      </w:pPr>
    </w:p>
    <w:p w:rsidR="00FC3BE5" w:rsidRPr="007E6E1A" w:rsidRDefault="00C41A3A" w:rsidP="007E6E1A">
      <w:pPr>
        <w:jc w:val="both"/>
      </w:pPr>
      <w:r>
        <w:rPr>
          <w:sz w:val="28"/>
          <w:szCs w:val="28"/>
        </w:rPr>
        <w:t xml:space="preserve">   </w:t>
      </w:r>
      <w:r>
        <w:rPr>
          <w:b/>
        </w:rPr>
        <w:t xml:space="preserve">                                                                                       </w:t>
      </w:r>
      <w:r w:rsidR="005D1D30">
        <w:rPr>
          <w:b/>
        </w:rPr>
        <w:t xml:space="preserve">                               </w:t>
      </w:r>
    </w:p>
    <w:p w:rsidR="0099331B" w:rsidRDefault="0099331B" w:rsidP="0099331B">
      <w:pPr>
        <w:rPr>
          <w:b/>
          <w:bCs/>
          <w:color w:val="000000"/>
          <w:sz w:val="28"/>
          <w:szCs w:val="28"/>
        </w:rPr>
        <w:sectPr w:rsidR="0099331B" w:rsidSect="00350893">
          <w:pgSz w:w="16840" w:h="11907" w:orient="landscape"/>
          <w:pgMar w:top="1418" w:right="1134" w:bottom="850" w:left="1134" w:header="720" w:footer="720" w:gutter="0"/>
          <w:cols w:space="720"/>
          <w:docGrid w:linePitch="326"/>
        </w:sectPr>
      </w:pPr>
    </w:p>
    <w:p w:rsidR="00A65939" w:rsidRDefault="00A65939" w:rsidP="00EA49A7"/>
    <w:p w:rsidR="00A65939" w:rsidRDefault="00A65939" w:rsidP="00617038"/>
    <w:p w:rsidR="00A65939" w:rsidRDefault="00A65939" w:rsidP="00617038">
      <w:pPr>
        <w:jc w:val="right"/>
      </w:pPr>
    </w:p>
    <w:p w:rsidR="00617038" w:rsidRDefault="00617038" w:rsidP="00617038">
      <w:pPr>
        <w:jc w:val="both"/>
      </w:pPr>
    </w:p>
    <w:p w:rsidR="00617038" w:rsidRDefault="00617038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350893" w:rsidRDefault="00350893" w:rsidP="00617038">
      <w:pPr>
        <w:jc w:val="both"/>
      </w:pPr>
    </w:p>
    <w:p w:rsidR="00D74604" w:rsidRPr="001D4F05" w:rsidRDefault="00617038" w:rsidP="004C38B7">
      <w:pPr>
        <w:jc w:val="both"/>
        <w:rPr>
          <w:sz w:val="18"/>
          <w:szCs w:val="18"/>
        </w:rPr>
      </w:pPr>
      <w:r>
        <w:t xml:space="preserve"> </w:t>
      </w:r>
      <w:bookmarkStart w:id="0" w:name="_GoBack"/>
      <w:bookmarkEnd w:id="0"/>
    </w:p>
    <w:sectPr w:rsidR="00D74604" w:rsidRPr="001D4F05" w:rsidSect="005D1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76" w:right="857" w:bottom="1141" w:left="1560" w:header="2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17" w:rsidRDefault="00D80117">
      <w:r>
        <w:separator/>
      </w:r>
    </w:p>
  </w:endnote>
  <w:endnote w:type="continuationSeparator" w:id="0">
    <w:p w:rsidR="00D80117" w:rsidRDefault="00D8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17" w:rsidRDefault="00D80117">
      <w:r>
        <w:separator/>
      </w:r>
    </w:p>
  </w:footnote>
  <w:footnote w:type="continuationSeparator" w:id="0">
    <w:p w:rsidR="00D80117" w:rsidRDefault="00D8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BA" w:rsidRDefault="002164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74"/>
    <w:rsid w:val="000546EB"/>
    <w:rsid w:val="0008443A"/>
    <w:rsid w:val="001103F2"/>
    <w:rsid w:val="0013701E"/>
    <w:rsid w:val="001514D7"/>
    <w:rsid w:val="00154BCB"/>
    <w:rsid w:val="00184C34"/>
    <w:rsid w:val="001B11B9"/>
    <w:rsid w:val="001D4F05"/>
    <w:rsid w:val="001F6AFC"/>
    <w:rsid w:val="002164BA"/>
    <w:rsid w:val="002405F1"/>
    <w:rsid w:val="002B0E2C"/>
    <w:rsid w:val="0033101F"/>
    <w:rsid w:val="0033236B"/>
    <w:rsid w:val="00332DD4"/>
    <w:rsid w:val="00340E0B"/>
    <w:rsid w:val="00342E61"/>
    <w:rsid w:val="00350893"/>
    <w:rsid w:val="003728A6"/>
    <w:rsid w:val="003D0AA7"/>
    <w:rsid w:val="003F7489"/>
    <w:rsid w:val="00423BEB"/>
    <w:rsid w:val="00466E21"/>
    <w:rsid w:val="0048108A"/>
    <w:rsid w:val="004C38B7"/>
    <w:rsid w:val="004C6531"/>
    <w:rsid w:val="004E698A"/>
    <w:rsid w:val="00553A03"/>
    <w:rsid w:val="005B3F82"/>
    <w:rsid w:val="005C68B5"/>
    <w:rsid w:val="005C6DA8"/>
    <w:rsid w:val="005D1D30"/>
    <w:rsid w:val="005D40CA"/>
    <w:rsid w:val="00603072"/>
    <w:rsid w:val="00617038"/>
    <w:rsid w:val="00695955"/>
    <w:rsid w:val="006A4271"/>
    <w:rsid w:val="006C3EA3"/>
    <w:rsid w:val="006D0ABD"/>
    <w:rsid w:val="006D2D13"/>
    <w:rsid w:val="006E5602"/>
    <w:rsid w:val="006F42E2"/>
    <w:rsid w:val="00721867"/>
    <w:rsid w:val="00765DEA"/>
    <w:rsid w:val="007876AF"/>
    <w:rsid w:val="007A14F4"/>
    <w:rsid w:val="007D2B2E"/>
    <w:rsid w:val="007E6E1A"/>
    <w:rsid w:val="00807C8D"/>
    <w:rsid w:val="00810721"/>
    <w:rsid w:val="00812E01"/>
    <w:rsid w:val="0082507D"/>
    <w:rsid w:val="0087139F"/>
    <w:rsid w:val="0087557B"/>
    <w:rsid w:val="00896003"/>
    <w:rsid w:val="008A54B8"/>
    <w:rsid w:val="008A7E3E"/>
    <w:rsid w:val="008C0DBC"/>
    <w:rsid w:val="008C1EE7"/>
    <w:rsid w:val="008E2B89"/>
    <w:rsid w:val="008E7489"/>
    <w:rsid w:val="00906D7F"/>
    <w:rsid w:val="00951CCC"/>
    <w:rsid w:val="00954996"/>
    <w:rsid w:val="00960126"/>
    <w:rsid w:val="00963940"/>
    <w:rsid w:val="00973220"/>
    <w:rsid w:val="009872BF"/>
    <w:rsid w:val="0099331B"/>
    <w:rsid w:val="0099628E"/>
    <w:rsid w:val="009A06F1"/>
    <w:rsid w:val="009D0526"/>
    <w:rsid w:val="009D0EB4"/>
    <w:rsid w:val="00A15009"/>
    <w:rsid w:val="00A16A04"/>
    <w:rsid w:val="00A1793D"/>
    <w:rsid w:val="00A31144"/>
    <w:rsid w:val="00A35ECD"/>
    <w:rsid w:val="00A57306"/>
    <w:rsid w:val="00A607A3"/>
    <w:rsid w:val="00A65939"/>
    <w:rsid w:val="00A750C5"/>
    <w:rsid w:val="00A75A02"/>
    <w:rsid w:val="00A862E2"/>
    <w:rsid w:val="00AC19CD"/>
    <w:rsid w:val="00B01264"/>
    <w:rsid w:val="00B0620F"/>
    <w:rsid w:val="00B204C1"/>
    <w:rsid w:val="00B37F8C"/>
    <w:rsid w:val="00B71ACB"/>
    <w:rsid w:val="00B97BFE"/>
    <w:rsid w:val="00BA58C6"/>
    <w:rsid w:val="00BC1D56"/>
    <w:rsid w:val="00BE0F4C"/>
    <w:rsid w:val="00BE1714"/>
    <w:rsid w:val="00C13F35"/>
    <w:rsid w:val="00C169DF"/>
    <w:rsid w:val="00C41A3A"/>
    <w:rsid w:val="00C73AF1"/>
    <w:rsid w:val="00CA48C2"/>
    <w:rsid w:val="00CC2454"/>
    <w:rsid w:val="00CE1993"/>
    <w:rsid w:val="00D1659A"/>
    <w:rsid w:val="00D66777"/>
    <w:rsid w:val="00D74604"/>
    <w:rsid w:val="00D80117"/>
    <w:rsid w:val="00D8182D"/>
    <w:rsid w:val="00DA79F6"/>
    <w:rsid w:val="00E25E9B"/>
    <w:rsid w:val="00E32EFD"/>
    <w:rsid w:val="00E9242D"/>
    <w:rsid w:val="00EA49A7"/>
    <w:rsid w:val="00ED3E26"/>
    <w:rsid w:val="00EF6401"/>
    <w:rsid w:val="00F058D9"/>
    <w:rsid w:val="00F22861"/>
    <w:rsid w:val="00F23055"/>
    <w:rsid w:val="00F234EC"/>
    <w:rsid w:val="00F45364"/>
    <w:rsid w:val="00FB751D"/>
    <w:rsid w:val="00FC3BE5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7FE745"/>
  <w15:chartTrackingRefBased/>
  <w15:docId w15:val="{D1895660-4094-4F2E-8EE5-DDE59F9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Symbol"/>
      <w:lang w:val="ru-RU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WW8Num3z0">
    <w:name w:val="WW8Num3z0"/>
    <w:rPr>
      <w:lang w:val="ru-RU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</w:pPr>
  </w:style>
  <w:style w:type="paragraph" w:styleId="ad">
    <w:name w:val="header"/>
    <w:basedOn w:val="a"/>
    <w:pPr>
      <w:suppressLineNumbers/>
      <w:tabs>
        <w:tab w:val="center" w:pos="4670"/>
        <w:tab w:val="right" w:pos="9341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table" w:styleId="af">
    <w:name w:val="Table Grid"/>
    <w:basedOn w:val="a1"/>
    <w:uiPriority w:val="59"/>
    <w:rsid w:val="009933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65939"/>
    <w:pPr>
      <w:widowControl w:val="0"/>
      <w:autoSpaceDE w:val="0"/>
      <w:autoSpaceDN w:val="0"/>
    </w:pPr>
    <w:rPr>
      <w:sz w:val="24"/>
      <w:lang w:bidi="pa-IN"/>
    </w:rPr>
  </w:style>
  <w:style w:type="paragraph" w:styleId="af0">
    <w:name w:val="Balloon Text"/>
    <w:basedOn w:val="a"/>
    <w:link w:val="af1"/>
    <w:uiPriority w:val="99"/>
    <w:semiHidden/>
    <w:unhideWhenUsed/>
    <w:rsid w:val="005C6DA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DA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5371-D6C8-448F-B94A-53218FE3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Пользователь</cp:lastModifiedBy>
  <cp:revision>44</cp:revision>
  <cp:lastPrinted>2022-02-01T12:53:00Z</cp:lastPrinted>
  <dcterms:created xsi:type="dcterms:W3CDTF">2019-02-19T13:09:00Z</dcterms:created>
  <dcterms:modified xsi:type="dcterms:W3CDTF">2022-05-04T06:53:00Z</dcterms:modified>
</cp:coreProperties>
</file>