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51A" w:rsidRPr="004F251A" w:rsidRDefault="004F251A" w:rsidP="004F25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251A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4F251A" w:rsidRPr="004F251A" w:rsidRDefault="004F251A" w:rsidP="004F25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251A" w:rsidRPr="004F251A" w:rsidRDefault="004F251A" w:rsidP="004F25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251A" w:rsidRPr="004F251A" w:rsidRDefault="004F251A" w:rsidP="004F25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F251A" w:rsidRPr="004F251A" w:rsidRDefault="00D7344A" w:rsidP="004F251A">
      <w:pPr>
        <w:widowControl w:val="0"/>
        <w:autoSpaceDE w:val="0"/>
        <w:autoSpaceDN w:val="0"/>
        <w:spacing w:before="204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eastAsia="en-US"/>
        </w:rPr>
      </w:pPr>
      <w:r w:rsidRPr="00D7344A">
        <w:rPr>
          <w:rFonts w:ascii="Times New Roman" w:eastAsia="Times New Roman" w:hAnsi="Times New Roman" w:cs="Times New Roman"/>
          <w:b/>
          <w:noProof/>
          <w:sz w:val="20"/>
          <w:szCs w:val="28"/>
        </w:rPr>
        <w:drawing>
          <wp:inline distT="0" distB="0" distL="0" distR="0">
            <wp:extent cx="5940425" cy="1677296"/>
            <wp:effectExtent l="0" t="0" r="0" b="0"/>
            <wp:docPr id="1" name="Рисунок 1" descr="C:\Users\User\AppData\Local\Temp\Rar$DIa3176.10276\Расходов Н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a3176.10276\Расходов Н.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1A" w:rsidRPr="004F251A" w:rsidRDefault="004F251A" w:rsidP="004F251A">
      <w:pPr>
        <w:widowControl w:val="0"/>
        <w:autoSpaceDE w:val="0"/>
        <w:autoSpaceDN w:val="0"/>
        <w:spacing w:before="248" w:after="0" w:line="240" w:lineRule="auto"/>
        <w:ind w:left="465" w:right="1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before="248" w:after="0" w:line="240" w:lineRule="auto"/>
        <w:ind w:left="465" w:right="1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before="248" w:after="0" w:line="240" w:lineRule="auto"/>
        <w:ind w:left="465" w:right="1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АДАПТИРОВАННАЯ</w:t>
      </w:r>
      <w:r w:rsidRPr="004F251A">
        <w:rPr>
          <w:rFonts w:ascii="Times New Roman" w:eastAsia="Times New Roman" w:hAnsi="Times New Roman" w:cs="Times New Roman"/>
          <w:b/>
          <w:spacing w:val="-16"/>
          <w:sz w:val="32"/>
          <w:lang w:eastAsia="en-US"/>
        </w:rPr>
        <w:t xml:space="preserve"> </w:t>
      </w: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РАБОЧАЯ</w:t>
      </w:r>
      <w:r w:rsidRPr="004F251A">
        <w:rPr>
          <w:rFonts w:ascii="Times New Roman" w:eastAsia="Times New Roman" w:hAnsi="Times New Roman" w:cs="Times New Roman"/>
          <w:b/>
          <w:spacing w:val="-18"/>
          <w:sz w:val="32"/>
          <w:lang w:eastAsia="en-US"/>
        </w:rPr>
        <w:t xml:space="preserve"> </w:t>
      </w:r>
      <w:r w:rsidRPr="004F251A">
        <w:rPr>
          <w:rFonts w:ascii="Times New Roman" w:eastAsia="Times New Roman" w:hAnsi="Times New Roman" w:cs="Times New Roman"/>
          <w:b/>
          <w:spacing w:val="-2"/>
          <w:sz w:val="32"/>
          <w:lang w:eastAsia="en-US"/>
        </w:rPr>
        <w:t>ПРОГРАММА</w:t>
      </w:r>
    </w:p>
    <w:p w:rsidR="004F251A" w:rsidRPr="004F251A" w:rsidRDefault="004F251A" w:rsidP="004F251A">
      <w:pPr>
        <w:widowControl w:val="0"/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366" w:lineRule="exact"/>
        <w:ind w:right="3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учебного</w:t>
      </w:r>
      <w:r w:rsidRPr="004F251A">
        <w:rPr>
          <w:rFonts w:ascii="Times New Roman" w:eastAsia="Times New Roman" w:hAnsi="Times New Roman" w:cs="Times New Roman"/>
          <w:b/>
          <w:spacing w:val="-13"/>
          <w:sz w:val="32"/>
          <w:lang w:eastAsia="en-US"/>
        </w:rPr>
        <w:t xml:space="preserve"> </w:t>
      </w:r>
      <w:r w:rsidRPr="004F251A">
        <w:rPr>
          <w:rFonts w:ascii="Times New Roman" w:eastAsia="Times New Roman" w:hAnsi="Times New Roman" w:cs="Times New Roman"/>
          <w:b/>
          <w:spacing w:val="-2"/>
          <w:sz w:val="32"/>
          <w:lang w:eastAsia="en-US"/>
        </w:rPr>
        <w:t>предмета «</w:t>
      </w:r>
      <w:r>
        <w:rPr>
          <w:rFonts w:ascii="Times New Roman" w:eastAsia="Times New Roman" w:hAnsi="Times New Roman" w:cs="Times New Roman"/>
          <w:b/>
          <w:spacing w:val="-2"/>
          <w:sz w:val="32"/>
          <w:lang w:eastAsia="en-US"/>
        </w:rPr>
        <w:t>Биология</w:t>
      </w:r>
      <w:r w:rsidRPr="004F251A">
        <w:rPr>
          <w:rFonts w:ascii="Times New Roman" w:eastAsia="Times New Roman" w:hAnsi="Times New Roman" w:cs="Times New Roman"/>
          <w:b/>
          <w:spacing w:val="-2"/>
          <w:sz w:val="32"/>
          <w:lang w:eastAsia="en-US"/>
        </w:rPr>
        <w:t xml:space="preserve">» </w:t>
      </w: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для обучающихся</w:t>
      </w:r>
    </w:p>
    <w:p w:rsidR="004F251A" w:rsidRPr="004F251A" w:rsidRDefault="004F251A" w:rsidP="004F251A">
      <w:pPr>
        <w:widowControl w:val="0"/>
        <w:autoSpaceDE w:val="0"/>
        <w:autoSpaceDN w:val="0"/>
        <w:spacing w:after="0" w:line="237" w:lineRule="auto"/>
        <w:ind w:left="1415" w:right="141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с</w:t>
      </w:r>
      <w:r w:rsidRPr="004F251A">
        <w:rPr>
          <w:rFonts w:ascii="Times New Roman" w:eastAsia="Times New Roman" w:hAnsi="Times New Roman" w:cs="Times New Roman"/>
          <w:b/>
          <w:spacing w:val="-9"/>
          <w:sz w:val="32"/>
          <w:lang w:eastAsia="en-US"/>
        </w:rPr>
        <w:t xml:space="preserve"> </w:t>
      </w: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интеллектуальными</w:t>
      </w:r>
      <w:r w:rsidRPr="004F251A">
        <w:rPr>
          <w:rFonts w:ascii="Times New Roman" w:eastAsia="Times New Roman" w:hAnsi="Times New Roman" w:cs="Times New Roman"/>
          <w:b/>
          <w:spacing w:val="-9"/>
          <w:sz w:val="32"/>
          <w:lang w:eastAsia="en-US"/>
        </w:rPr>
        <w:t xml:space="preserve"> </w:t>
      </w: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нарушениями</w:t>
      </w:r>
      <w:r w:rsidRPr="004F251A">
        <w:rPr>
          <w:rFonts w:ascii="Times New Roman" w:eastAsia="Times New Roman" w:hAnsi="Times New Roman" w:cs="Times New Roman"/>
          <w:b/>
          <w:spacing w:val="-9"/>
          <w:sz w:val="32"/>
          <w:lang w:eastAsia="en-US"/>
        </w:rPr>
        <w:t xml:space="preserve"> </w:t>
      </w: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 xml:space="preserve">(вариант1) </w:t>
      </w:r>
    </w:p>
    <w:p w:rsidR="004F251A" w:rsidRPr="004F251A" w:rsidRDefault="004F251A" w:rsidP="004F251A">
      <w:pPr>
        <w:widowControl w:val="0"/>
        <w:autoSpaceDE w:val="0"/>
        <w:autoSpaceDN w:val="0"/>
        <w:spacing w:after="0" w:line="237" w:lineRule="auto"/>
        <w:ind w:right="141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4F251A">
        <w:rPr>
          <w:rFonts w:ascii="Times New Roman" w:eastAsia="Times New Roman" w:hAnsi="Times New Roman" w:cs="Times New Roman"/>
          <w:b/>
          <w:sz w:val="32"/>
          <w:lang w:eastAsia="en-US"/>
        </w:rPr>
        <w:t>8 А класс</w:t>
      </w:r>
      <w:r w:rsidR="00EC5951">
        <w:rPr>
          <w:rFonts w:ascii="Times New Roman" w:eastAsia="Times New Roman" w:hAnsi="Times New Roman" w:cs="Times New Roman"/>
          <w:b/>
          <w:sz w:val="32"/>
          <w:lang w:eastAsia="en-US"/>
        </w:rPr>
        <w:t xml:space="preserve"> (надомное обучение)</w:t>
      </w: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  <w:bookmarkStart w:id="0" w:name="_GoBack"/>
      <w:bookmarkEnd w:id="0"/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BD6869" w:rsidRPr="00BD6869" w:rsidRDefault="00BD6869" w:rsidP="00BD6869">
      <w:pPr>
        <w:suppressAutoHyphens/>
        <w:autoSpaceDN w:val="0"/>
        <w:spacing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BD6869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Разработчик: 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Думенко Милада Николаевна</w:t>
      </w:r>
      <w:r w:rsidRPr="00BD6869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, </w:t>
      </w:r>
    </w:p>
    <w:p w:rsidR="00BD6869" w:rsidRPr="00BD6869" w:rsidRDefault="00BD6869" w:rsidP="00BD6869">
      <w:pPr>
        <w:suppressAutoHyphens/>
        <w:autoSpaceDN w:val="0"/>
        <w:spacing w:line="240" w:lineRule="auto"/>
        <w:jc w:val="right"/>
        <w:textAlignment w:val="baseline"/>
        <w:rPr>
          <w:rFonts w:ascii="Calibri" w:eastAsia="Times New Roman" w:hAnsi="Calibri" w:cs="Times New Roman"/>
          <w:color w:val="000000"/>
          <w:szCs w:val="20"/>
        </w:rPr>
      </w:pPr>
      <w:r w:rsidRPr="00BD6869">
        <w:rPr>
          <w:rFonts w:ascii="Times New Roman" w:eastAsia="Times New Roman" w:hAnsi="Times New Roman" w:cs="Times New Roman"/>
          <w:color w:val="000000"/>
          <w:sz w:val="28"/>
          <w:szCs w:val="20"/>
        </w:rPr>
        <w:t>учитель биологии.</w:t>
      </w: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before="279"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before="1" w:after="0" w:line="240" w:lineRule="auto"/>
        <w:ind w:left="465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F251A">
        <w:rPr>
          <w:rFonts w:ascii="Times New Roman" w:eastAsia="Times New Roman" w:hAnsi="Times New Roman" w:cs="Times New Roman"/>
          <w:sz w:val="28"/>
          <w:szCs w:val="28"/>
          <w:lang w:eastAsia="en-US"/>
        </w:rPr>
        <w:t>х. Чернышевка, 2026 год</w:t>
      </w:r>
    </w:p>
    <w:p w:rsidR="004F251A" w:rsidRPr="004F251A" w:rsidRDefault="004F251A" w:rsidP="004F251A">
      <w:pPr>
        <w:widowControl w:val="0"/>
        <w:autoSpaceDE w:val="0"/>
        <w:autoSpaceDN w:val="0"/>
        <w:spacing w:before="1" w:after="0" w:line="240" w:lineRule="auto"/>
        <w:ind w:left="465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F251A" w:rsidRPr="004F251A" w:rsidRDefault="004F251A" w:rsidP="004F251A">
      <w:pPr>
        <w:widowControl w:val="0"/>
        <w:autoSpaceDE w:val="0"/>
        <w:autoSpaceDN w:val="0"/>
        <w:spacing w:before="1" w:after="0" w:line="240" w:lineRule="auto"/>
        <w:ind w:left="465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439E6" w:rsidRDefault="005439E6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4A" w:rsidRPr="003B1A52" w:rsidRDefault="00DF454A" w:rsidP="00DF454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биологии   для учащихся 8  класса, обучающихся по специальной (коррекционной) программе VIII вида составлена </w:t>
      </w:r>
      <w:r w:rsidRPr="003B1A52">
        <w:rPr>
          <w:rFonts w:ascii="Times New Roman" w:hAnsi="Times New Roman" w:cs="Times New Roman"/>
          <w:sz w:val="24"/>
          <w:szCs w:val="24"/>
        </w:rPr>
        <w:t>в соответствии   Федеральным законом Российской Федерации от 29.12.2012 № 273 «Об образовании в Российской Федерации»</w:t>
      </w: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Pr="003B1A52">
        <w:rPr>
          <w:rFonts w:ascii="Times New Roman" w:hAnsi="Times New Roman" w:cs="Times New Roman"/>
          <w:sz w:val="24"/>
          <w:szCs w:val="24"/>
        </w:rPr>
        <w:t xml:space="preserve"> Федеральным государственным образовательным стандартом образования обучающихся с умственной отсталостью (интеллектуальными нарушениями) (приказ Минобрнауки России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  Федеральным государственным образовательным стандартом начального общего образования для обучающихся с огран</w:t>
      </w:r>
      <w:r w:rsidR="00874657" w:rsidRPr="003B1A52">
        <w:rPr>
          <w:rFonts w:ascii="Times New Roman" w:hAnsi="Times New Roman" w:cs="Times New Roman"/>
          <w:sz w:val="24"/>
          <w:szCs w:val="24"/>
        </w:rPr>
        <w:t xml:space="preserve">иченными возможностями здоровья (приказ Министерства образования и науки Российской Федерации от 28.08.2020 № 442 «Порядок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 </w:t>
      </w:r>
      <w:r w:rsidRPr="003B1A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Pr="003B1A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Примерной  адаптированной  основной  общеобразовательной  программы  образования обучающихся с умственной отсталостью (интеллектуальными нарушениями)», </w:t>
      </w:r>
      <w:r w:rsidRPr="003B1A52">
        <w:rPr>
          <w:rFonts w:ascii="Times New Roman" w:hAnsi="Times New Roman" w:cs="Times New Roman"/>
          <w:bCs/>
          <w:color w:val="00000A"/>
          <w:sz w:val="24"/>
          <w:szCs w:val="24"/>
        </w:rPr>
        <w:t xml:space="preserve">одобренная </w:t>
      </w:r>
      <w:r w:rsidRPr="003B1A52">
        <w:rPr>
          <w:rFonts w:ascii="Times New Roman" w:hAnsi="Times New Roman" w:cs="Times New Roman"/>
          <w:color w:val="00000A"/>
          <w:sz w:val="24"/>
          <w:szCs w:val="24"/>
        </w:rPr>
        <w:t>решением федерального учебно-методического объединения по общему образованию (протокол  от 22 декабря  2015 г. № 4/15)</w:t>
      </w:r>
      <w:r w:rsidRPr="003B1A52">
        <w:rPr>
          <w:rFonts w:ascii="Times New Roman" w:hAnsi="Times New Roman" w:cs="Times New Roman"/>
          <w:sz w:val="24"/>
          <w:szCs w:val="24"/>
        </w:rPr>
        <w:t xml:space="preserve">;Уставом </w:t>
      </w:r>
      <w:r w:rsidR="00502055" w:rsidRPr="003B1A52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Pr="003B1A52">
        <w:rPr>
          <w:rFonts w:ascii="Times New Roman" w:hAnsi="Times New Roman" w:cs="Times New Roman"/>
          <w:sz w:val="24"/>
          <w:szCs w:val="24"/>
        </w:rPr>
        <w:t>бюджетного общеобразовательного учреждения «Новошинская специа</w:t>
      </w:r>
      <w:r w:rsidR="00502055" w:rsidRPr="003B1A52">
        <w:rPr>
          <w:rFonts w:ascii="Times New Roman" w:hAnsi="Times New Roman" w:cs="Times New Roman"/>
          <w:sz w:val="24"/>
          <w:szCs w:val="24"/>
        </w:rPr>
        <w:t>льная (коррекционная) школа»  (Г</w:t>
      </w:r>
      <w:r w:rsidRPr="003B1A52">
        <w:rPr>
          <w:rFonts w:ascii="Times New Roman" w:hAnsi="Times New Roman" w:cs="Times New Roman"/>
          <w:sz w:val="24"/>
          <w:szCs w:val="24"/>
        </w:rPr>
        <w:t>БОУ «Новошинская С(К)Ш»)  (далее Учреждение),</w:t>
      </w:r>
      <w:r w:rsidR="008C3325" w:rsidRPr="003B1A52">
        <w:rPr>
          <w:rFonts w:ascii="Times New Roman" w:hAnsi="Times New Roman" w:cs="Times New Roman"/>
          <w:sz w:val="24"/>
          <w:szCs w:val="24"/>
        </w:rPr>
        <w:t xml:space="preserve"> </w:t>
      </w:r>
      <w:r w:rsidRPr="003B1A52">
        <w:rPr>
          <w:rFonts w:ascii="Times New Roman" w:eastAsia="Times New Roman" w:hAnsi="Times New Roman" w:cs="Times New Roman"/>
          <w:sz w:val="24"/>
          <w:szCs w:val="24"/>
        </w:rPr>
        <w:t xml:space="preserve">на основе    программы   специальных  (коррекционных)  общеобразовательных учреждений VIII вида  под  редакцией  В.В.Воронковой. Автор   </w:t>
      </w:r>
      <w:r w:rsidR="004E2E22" w:rsidRPr="003B1A52">
        <w:rPr>
          <w:rFonts w:ascii="Times New Roman" w:eastAsia="Times New Roman" w:hAnsi="Times New Roman" w:cs="Times New Roman"/>
          <w:sz w:val="24"/>
          <w:szCs w:val="24"/>
        </w:rPr>
        <w:t>программы по</w:t>
      </w:r>
      <w:r w:rsidRPr="003B1A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2E22" w:rsidRPr="003B1A52">
        <w:rPr>
          <w:rFonts w:ascii="Times New Roman" w:eastAsia="Times New Roman" w:hAnsi="Times New Roman" w:cs="Times New Roman"/>
          <w:sz w:val="24"/>
          <w:szCs w:val="24"/>
        </w:rPr>
        <w:t xml:space="preserve">биологии </w:t>
      </w:r>
      <w:r w:rsidRPr="003B1A52">
        <w:rPr>
          <w:rFonts w:ascii="Times New Roman" w:eastAsia="Times New Roman" w:hAnsi="Times New Roman" w:cs="Times New Roman"/>
          <w:sz w:val="24"/>
          <w:szCs w:val="24"/>
        </w:rPr>
        <w:t xml:space="preserve">В.В.Воронкова, Л.В.Кмытюк, Т.В.Шевырева.  Москва «ВЛАДОС» 2014 год; учебник для общеобразовательных организаций, реализующих адаптированные основные общеобразовательные программы. </w:t>
      </w:r>
    </w:p>
    <w:p w:rsidR="00DF454A" w:rsidRPr="003B1A52" w:rsidRDefault="00DF454A" w:rsidP="00DF454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программа по биологии, как неотъемлемая часть учебного процесса в специальном (коррекционном) общеобразовательном учреждении, разработана в целях воспитания и обучения с учетом меж предметных связей и личностных результатов обучающихся, логики учебного процесса и возрастных особенностей школьников. 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sz w:val="24"/>
          <w:szCs w:val="24"/>
        </w:rPr>
        <w:t xml:space="preserve">          Биология как учебный предмет в 8 классе изучает раздел «Животные», 2 часа в неделю, всего - 68 часов в год.</w:t>
      </w:r>
    </w:p>
    <w:p w:rsidR="00DF454A" w:rsidRPr="003B1A52" w:rsidRDefault="00DF454A" w:rsidP="00DF45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sz w:val="24"/>
          <w:szCs w:val="24"/>
        </w:rPr>
        <w:t xml:space="preserve">Основные требования к оформлению выполнены. Рабочая программа содержит пояснительную записку, в которой указаны цели и задачи курса, дается обоснование содержания. В содержании представлены основные блоки и разделы   с указанием количества часов. 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sz w:val="24"/>
          <w:szCs w:val="24"/>
        </w:rPr>
        <w:t xml:space="preserve">      Настоящая программа рассчитана на учащихся 8 классов. Срок реализации настоящей программы 1 учебный год. Занятия по данной рабочей программе проводятся в форме урока (40 мин).</w:t>
      </w:r>
    </w:p>
    <w:p w:rsidR="00DF454A" w:rsidRPr="003B1A52" w:rsidRDefault="00DF454A" w:rsidP="00DF4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4A" w:rsidRPr="003B1A52" w:rsidRDefault="00DF454A" w:rsidP="00DF454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Цели и задачи</w:t>
      </w:r>
    </w:p>
    <w:p w:rsidR="00DF454A" w:rsidRPr="003B1A52" w:rsidRDefault="00DF454A" w:rsidP="00DF4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Изучение биологического материала в </w:t>
      </w:r>
      <w:r w:rsidRPr="003B1A52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3B1A52">
        <w:rPr>
          <w:rFonts w:ascii="Times New Roman" w:hAnsi="Times New Roman" w:cs="Times New Roman"/>
          <w:sz w:val="24"/>
          <w:szCs w:val="24"/>
        </w:rPr>
        <w:t xml:space="preserve"> классах позволяет решать за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дачи экологического, эстетического, патриотического воспитания детей и подростков.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Знакомство с разнообразием животного ми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ра должно воспитывать у обучающихся чувство любви к природе и ответ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ственности за ее сохранность. Поэтому, основной целью изучения биологии в 8 классе является то, что учащимся важно понять, что сохранение красоты природы тесно связано с деятельностью че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ловека и человек — часть приро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 xml:space="preserve">ды, его </w:t>
      </w:r>
      <w:r w:rsidRPr="003B1A52">
        <w:rPr>
          <w:rFonts w:ascii="Times New Roman" w:hAnsi="Times New Roman" w:cs="Times New Roman"/>
          <w:sz w:val="24"/>
          <w:szCs w:val="24"/>
        </w:rPr>
        <w:lastRenderedPageBreak/>
        <w:t>жизнь зависит от нее, и поэтому все обязаны сохранять природу для себя и последующих поколений.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В разделе «Животные» (8 класс) особое внимание уделено изучению животных, играющих значительную роль в жизни че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ловека, его хозяйственной деятельности. Этот раздел дополнен темами, близкими учащимся, живущим в городской местности («Аквариумные рыбки», «Кошки» и «Собаки»: породы, уход, сани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тарно-гигиенические требования к их содержанию и др.).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sz w:val="24"/>
          <w:szCs w:val="24"/>
        </w:rPr>
        <w:t xml:space="preserve">Основные задачи </w:t>
      </w:r>
      <w:r w:rsidRPr="003B1A52">
        <w:rPr>
          <w:rFonts w:ascii="Times New Roman" w:hAnsi="Times New Roman" w:cs="Times New Roman"/>
          <w:sz w:val="24"/>
          <w:szCs w:val="24"/>
        </w:rPr>
        <w:t>изучения биологии в 8 классе являются: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― формировать элементарные научные представления о компонентах живой природы: строении и жизни животных;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― показать практическое применение биологических знаний: учить приемам выращивания и ухода за некоторыми домашними животными, использовать полученные знания для решения бытовых и экологических проблем;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― формировать навыки правильного поведения в природе, способствовать экологическому, эстетическому воспитанию подростоков;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― развивать и корригировать познавательную деятельность, учить анализировать, сравнивать природные объекты и 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 функции.</w:t>
      </w:r>
    </w:p>
    <w:p w:rsidR="00DF454A" w:rsidRPr="003B1A52" w:rsidRDefault="00DF454A" w:rsidP="00DF454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F454A" w:rsidRPr="003B1A52" w:rsidRDefault="00DF454A" w:rsidP="00DF45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2712" w:rsidRPr="003B1A52" w:rsidRDefault="009B2712" w:rsidP="009B2712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A52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 с учетом особенностей его освоения обучающимися</w:t>
      </w:r>
    </w:p>
    <w:p w:rsidR="009B2712" w:rsidRPr="003B1A52" w:rsidRDefault="009B2712" w:rsidP="009B2712">
      <w:pPr>
        <w:pStyle w:val="a4"/>
        <w:spacing w:before="0" w:beforeAutospacing="0" w:after="0" w:afterAutospacing="0"/>
        <w:ind w:firstLine="540"/>
        <w:jc w:val="both"/>
        <w:rPr>
          <w:color w:val="000000"/>
        </w:rPr>
      </w:pPr>
      <w:r w:rsidRPr="003B1A52">
        <w:rPr>
          <w:rStyle w:val="c1"/>
          <w:color w:val="000000"/>
        </w:rPr>
        <w:t>Биология как учебный предмет в коррекционной школеVIII вида включает разделы: «Неживая природа» (6 класс), «Растения, грибы, бактерии» (7класс), «Животные» (8класс) и «Человек» (9 класс).</w:t>
      </w:r>
    </w:p>
    <w:p w:rsidR="009B2712" w:rsidRPr="003B1A52" w:rsidRDefault="009B2712" w:rsidP="009B2712">
      <w:pPr>
        <w:pStyle w:val="a4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</w:rPr>
      </w:pPr>
      <w:r w:rsidRPr="003B1A52">
        <w:rPr>
          <w:color w:val="000000"/>
        </w:rPr>
        <w:t>По этим разделам предусматривается изучение элементарных сведений, доступных умственно отсталым школьникам, о живой и неживой природе, об организме человека и охране его здоровья.</w:t>
      </w:r>
    </w:p>
    <w:p w:rsidR="009B2712" w:rsidRPr="003B1A52" w:rsidRDefault="009B2712" w:rsidP="009B2712">
      <w:pPr>
        <w:pStyle w:val="c2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3B1A52">
        <w:rPr>
          <w:rStyle w:val="c1"/>
          <w:color w:val="000000"/>
        </w:rPr>
        <w:t>В разделе «Животные» (8класс) учащиеся знакомятся с многообразием животного мира и образом жизни некоторых животных; получают сведения о внешнем и внутреннем строении их организма и приспособленности животных к условиям их жизни.</w:t>
      </w:r>
    </w:p>
    <w:p w:rsidR="009B2712" w:rsidRPr="003B1A52" w:rsidRDefault="009B2712" w:rsidP="009B2712">
      <w:pPr>
        <w:pStyle w:val="a4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</w:rPr>
      </w:pPr>
      <w:r w:rsidRPr="003B1A52">
        <w:rPr>
          <w:color w:val="000000"/>
        </w:rPr>
        <w:t>Рабочая программа составлена с учётом особенностей данного класса, учитывает особенности познавательной деятельности обучающихся, способствует умственному развитию, определяет оптимальный объем знаний и умений по биологии.</w:t>
      </w:r>
    </w:p>
    <w:p w:rsidR="00DF454A" w:rsidRPr="003B1A52" w:rsidRDefault="00DF454A" w:rsidP="00DF45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F454A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F454A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DF454A" w:rsidSect="003B1A5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DF454A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B2712" w:rsidRDefault="009B2712" w:rsidP="00966BC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Место учебного предмета в учебном плане</w:t>
      </w:r>
    </w:p>
    <w:p w:rsidR="00DF454A" w:rsidRPr="00342BFC" w:rsidRDefault="00DF454A" w:rsidP="00966BC9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 w:rsidRPr="00342BFC">
        <w:rPr>
          <w:b/>
          <w:bCs/>
          <w:color w:val="000000"/>
          <w:sz w:val="32"/>
          <w:szCs w:val="32"/>
          <w:bdr w:val="none" w:sz="0" w:space="0" w:color="auto" w:frame="1"/>
        </w:rPr>
        <w:t>Обоснование разбивки часов по четвертям</w:t>
      </w:r>
    </w:p>
    <w:p w:rsidR="00DF454A" w:rsidRPr="00216E78" w:rsidRDefault="00DF454A" w:rsidP="00DF454A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</w:p>
    <w:p w:rsidR="00DF454A" w:rsidRPr="00216E78" w:rsidRDefault="00DF454A" w:rsidP="00DF454A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</w:p>
    <w:tbl>
      <w:tblPr>
        <w:tblStyle w:val="a3"/>
        <w:tblW w:w="14034" w:type="dxa"/>
        <w:tblInd w:w="108" w:type="dxa"/>
        <w:tblLook w:val="04A0" w:firstRow="1" w:lastRow="0" w:firstColumn="1" w:lastColumn="0" w:noHBand="0" w:noVBand="1"/>
      </w:tblPr>
      <w:tblGrid>
        <w:gridCol w:w="1843"/>
        <w:gridCol w:w="2268"/>
        <w:gridCol w:w="3289"/>
        <w:gridCol w:w="3543"/>
        <w:gridCol w:w="3091"/>
      </w:tblGrid>
      <w:tr w:rsidR="00DF454A" w:rsidRPr="00216E78" w:rsidTr="00966BC9">
        <w:tc>
          <w:tcPr>
            <w:tcW w:w="1843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342BFC">
              <w:rPr>
                <w:b/>
                <w:bCs/>
                <w:color w:val="000000"/>
                <w:bdr w:val="none" w:sz="0" w:space="0" w:color="auto" w:frame="1"/>
              </w:rPr>
              <w:t>8 класс</w:t>
            </w:r>
          </w:p>
        </w:tc>
        <w:tc>
          <w:tcPr>
            <w:tcW w:w="2268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342BFC">
              <w:rPr>
                <w:b/>
                <w:bCs/>
                <w:color w:val="000000"/>
                <w:bdr w:val="none" w:sz="0" w:space="0" w:color="auto" w:frame="1"/>
              </w:rPr>
              <w:t>Количество часов</w:t>
            </w:r>
          </w:p>
        </w:tc>
        <w:tc>
          <w:tcPr>
            <w:tcW w:w="3289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342BFC">
              <w:rPr>
                <w:b/>
                <w:bCs/>
                <w:color w:val="000000"/>
                <w:bdr w:val="none" w:sz="0" w:space="0" w:color="auto" w:frame="1"/>
              </w:rPr>
              <w:t>Количество контрольных работ</w:t>
            </w:r>
          </w:p>
        </w:tc>
        <w:tc>
          <w:tcPr>
            <w:tcW w:w="3543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342BFC">
              <w:rPr>
                <w:b/>
                <w:bCs/>
                <w:color w:val="000000"/>
                <w:bdr w:val="none" w:sz="0" w:space="0" w:color="auto" w:frame="1"/>
              </w:rPr>
              <w:t>Количество практических работ</w:t>
            </w:r>
          </w:p>
        </w:tc>
        <w:tc>
          <w:tcPr>
            <w:tcW w:w="3091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342BFC">
              <w:rPr>
                <w:b/>
                <w:bCs/>
                <w:color w:val="000000"/>
                <w:bdr w:val="none" w:sz="0" w:space="0" w:color="auto" w:frame="1"/>
              </w:rPr>
              <w:t xml:space="preserve">Экскурсии </w:t>
            </w:r>
          </w:p>
        </w:tc>
      </w:tr>
      <w:tr w:rsidR="00DF454A" w:rsidRPr="00216E78" w:rsidTr="00966BC9">
        <w:tc>
          <w:tcPr>
            <w:tcW w:w="1843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I четверть</w:t>
            </w:r>
          </w:p>
        </w:tc>
        <w:tc>
          <w:tcPr>
            <w:tcW w:w="2268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18</w:t>
            </w:r>
          </w:p>
        </w:tc>
        <w:tc>
          <w:tcPr>
            <w:tcW w:w="3289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43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1</w:t>
            </w:r>
          </w:p>
        </w:tc>
        <w:tc>
          <w:tcPr>
            <w:tcW w:w="3091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1</w:t>
            </w:r>
          </w:p>
        </w:tc>
      </w:tr>
      <w:tr w:rsidR="00DF454A" w:rsidRPr="00216E78" w:rsidTr="00966BC9">
        <w:tc>
          <w:tcPr>
            <w:tcW w:w="1843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II четверть</w:t>
            </w:r>
          </w:p>
        </w:tc>
        <w:tc>
          <w:tcPr>
            <w:tcW w:w="2268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14</w:t>
            </w:r>
          </w:p>
        </w:tc>
        <w:tc>
          <w:tcPr>
            <w:tcW w:w="3289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43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2</w:t>
            </w:r>
          </w:p>
        </w:tc>
        <w:tc>
          <w:tcPr>
            <w:tcW w:w="3091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F454A" w:rsidRPr="00216E78" w:rsidTr="00966BC9">
        <w:tc>
          <w:tcPr>
            <w:tcW w:w="1843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III четверть</w:t>
            </w:r>
          </w:p>
        </w:tc>
        <w:tc>
          <w:tcPr>
            <w:tcW w:w="2268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20</w:t>
            </w:r>
          </w:p>
        </w:tc>
        <w:tc>
          <w:tcPr>
            <w:tcW w:w="3289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43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3091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1</w:t>
            </w:r>
          </w:p>
        </w:tc>
      </w:tr>
      <w:tr w:rsidR="00DF454A" w:rsidRPr="00216E78" w:rsidTr="00966BC9">
        <w:tc>
          <w:tcPr>
            <w:tcW w:w="1843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IV четверть</w:t>
            </w:r>
          </w:p>
        </w:tc>
        <w:tc>
          <w:tcPr>
            <w:tcW w:w="2268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16</w:t>
            </w:r>
          </w:p>
        </w:tc>
        <w:tc>
          <w:tcPr>
            <w:tcW w:w="3289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43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42BFC">
              <w:rPr>
                <w:color w:val="000000"/>
              </w:rPr>
              <w:t>2</w:t>
            </w:r>
          </w:p>
        </w:tc>
        <w:tc>
          <w:tcPr>
            <w:tcW w:w="3091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F454A" w:rsidRPr="00216E78" w:rsidTr="00966BC9">
        <w:tc>
          <w:tcPr>
            <w:tcW w:w="1843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342BFC">
              <w:rPr>
                <w:b/>
                <w:color w:val="000000"/>
              </w:rPr>
              <w:t>Всего</w:t>
            </w:r>
          </w:p>
        </w:tc>
        <w:tc>
          <w:tcPr>
            <w:tcW w:w="2268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342BFC">
              <w:rPr>
                <w:b/>
                <w:color w:val="000000"/>
              </w:rPr>
              <w:t>68</w:t>
            </w:r>
          </w:p>
        </w:tc>
        <w:tc>
          <w:tcPr>
            <w:tcW w:w="3289" w:type="dxa"/>
            <w:vAlign w:val="bottom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543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342BFC">
              <w:rPr>
                <w:b/>
                <w:color w:val="000000"/>
              </w:rPr>
              <w:t>5</w:t>
            </w:r>
          </w:p>
        </w:tc>
        <w:tc>
          <w:tcPr>
            <w:tcW w:w="3091" w:type="dxa"/>
          </w:tcPr>
          <w:p w:rsidR="00DF454A" w:rsidRPr="00342BFC" w:rsidRDefault="00DF454A" w:rsidP="00966BC9">
            <w:pPr>
              <w:pStyle w:val="a4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</w:tbl>
    <w:p w:rsidR="00DF454A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F454A" w:rsidRPr="00342BFC" w:rsidRDefault="00DF454A" w:rsidP="00DF45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2BFC">
        <w:rPr>
          <w:rFonts w:ascii="Times New Roman" w:hAnsi="Times New Roman" w:cs="Times New Roman"/>
          <w:b/>
          <w:sz w:val="32"/>
          <w:szCs w:val="32"/>
        </w:rPr>
        <w:t>Учебно-тематический план</w:t>
      </w:r>
    </w:p>
    <w:p w:rsidR="00DF454A" w:rsidRPr="00216E78" w:rsidRDefault="00DF454A" w:rsidP="00DF454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401"/>
        <w:gridCol w:w="2225"/>
        <w:gridCol w:w="60"/>
        <w:gridCol w:w="2462"/>
        <w:gridCol w:w="1795"/>
        <w:gridCol w:w="1997"/>
      </w:tblGrid>
      <w:tr w:rsidR="00DF454A" w:rsidRPr="00216E78" w:rsidTr="00966BC9">
        <w:tc>
          <w:tcPr>
            <w:tcW w:w="846" w:type="dxa"/>
            <w:vMerge w:val="restart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vMerge w:val="restart"/>
          </w:tcPr>
          <w:p w:rsidR="00DF454A" w:rsidRPr="00342BFC" w:rsidRDefault="00DF454A" w:rsidP="00966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225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14" w:type="dxa"/>
            <w:gridSpan w:val="4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F454A" w:rsidRPr="00216E78" w:rsidTr="00966BC9">
        <w:tc>
          <w:tcPr>
            <w:tcW w:w="846" w:type="dxa"/>
            <w:vMerge/>
          </w:tcPr>
          <w:p w:rsidR="00DF454A" w:rsidRPr="00342BFC" w:rsidRDefault="00DF454A" w:rsidP="00966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1" w:type="dxa"/>
            <w:vMerge/>
          </w:tcPr>
          <w:p w:rsidR="00DF454A" w:rsidRPr="00342BFC" w:rsidRDefault="00DF454A" w:rsidP="00966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gridSpan w:val="2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Теоретических</w:t>
            </w:r>
          </w:p>
        </w:tc>
        <w:tc>
          <w:tcPr>
            <w:tcW w:w="1795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</w:t>
            </w:r>
          </w:p>
        </w:tc>
        <w:tc>
          <w:tcPr>
            <w:tcW w:w="1997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Экскурсий</w:t>
            </w:r>
          </w:p>
        </w:tc>
      </w:tr>
      <w:tr w:rsidR="00DF454A" w:rsidRPr="00216E78" w:rsidTr="00966BC9">
        <w:tc>
          <w:tcPr>
            <w:tcW w:w="846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1" w:type="dxa"/>
          </w:tcPr>
          <w:p w:rsidR="00DF454A" w:rsidRPr="00342BFC" w:rsidRDefault="00DF454A" w:rsidP="00966BC9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42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2285" w:type="dxa"/>
            <w:gridSpan w:val="2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2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997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F454A" w:rsidRPr="00216E78" w:rsidTr="00966BC9">
        <w:tc>
          <w:tcPr>
            <w:tcW w:w="846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1" w:type="dxa"/>
          </w:tcPr>
          <w:p w:rsidR="00DF454A" w:rsidRPr="00342BFC" w:rsidRDefault="00DF454A" w:rsidP="00966B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42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Беспозвоночные животные</w:t>
            </w:r>
            <w:r w:rsidR="00966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Черви</w:t>
            </w:r>
          </w:p>
        </w:tc>
        <w:tc>
          <w:tcPr>
            <w:tcW w:w="2285" w:type="dxa"/>
            <w:gridSpan w:val="2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2" w:type="dxa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5" w:type="dxa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7" w:type="dxa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6BC9" w:rsidRPr="00216E78" w:rsidTr="00966BC9">
        <w:tc>
          <w:tcPr>
            <w:tcW w:w="846" w:type="dxa"/>
          </w:tcPr>
          <w:p w:rsidR="00966BC9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1" w:type="dxa"/>
          </w:tcPr>
          <w:p w:rsidR="00966BC9" w:rsidRPr="00342BFC" w:rsidRDefault="00966BC9" w:rsidP="00966B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Беспозвоночные животные. Насекомые</w:t>
            </w:r>
          </w:p>
        </w:tc>
        <w:tc>
          <w:tcPr>
            <w:tcW w:w="2285" w:type="dxa"/>
            <w:gridSpan w:val="2"/>
          </w:tcPr>
          <w:p w:rsidR="00966BC9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2" w:type="dxa"/>
          </w:tcPr>
          <w:p w:rsidR="00966BC9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5" w:type="dxa"/>
          </w:tcPr>
          <w:p w:rsidR="00966BC9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7" w:type="dxa"/>
          </w:tcPr>
          <w:p w:rsidR="00966BC9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6BC9" w:rsidRPr="00216E78" w:rsidTr="00966BC9">
        <w:tc>
          <w:tcPr>
            <w:tcW w:w="846" w:type="dxa"/>
          </w:tcPr>
          <w:p w:rsidR="00966BC9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1" w:type="dxa"/>
          </w:tcPr>
          <w:p w:rsidR="00966BC9" w:rsidRDefault="00966BC9" w:rsidP="00966B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2285" w:type="dxa"/>
            <w:gridSpan w:val="2"/>
          </w:tcPr>
          <w:p w:rsidR="00966BC9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2" w:type="dxa"/>
          </w:tcPr>
          <w:p w:rsidR="00966BC9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5" w:type="dxa"/>
          </w:tcPr>
          <w:p w:rsidR="00966BC9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7" w:type="dxa"/>
          </w:tcPr>
          <w:p w:rsidR="00966BC9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454A" w:rsidRPr="00216E78" w:rsidTr="00966BC9">
        <w:tc>
          <w:tcPr>
            <w:tcW w:w="846" w:type="dxa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1" w:type="dxa"/>
          </w:tcPr>
          <w:p w:rsidR="00DF454A" w:rsidRPr="00342BFC" w:rsidRDefault="00DF454A" w:rsidP="00966B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42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Позвоночные животные</w:t>
            </w:r>
            <w:r w:rsidR="00966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Рыбы</w:t>
            </w:r>
          </w:p>
        </w:tc>
        <w:tc>
          <w:tcPr>
            <w:tcW w:w="2285" w:type="dxa"/>
            <w:gridSpan w:val="2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2" w:type="dxa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5" w:type="dxa"/>
          </w:tcPr>
          <w:p w:rsidR="00DF454A" w:rsidRPr="00342BFC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7" w:type="dxa"/>
          </w:tcPr>
          <w:p w:rsidR="00DF454A" w:rsidRPr="00342BFC" w:rsidRDefault="00966BC9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755A" w:rsidRPr="00216E78" w:rsidTr="00966BC9">
        <w:tc>
          <w:tcPr>
            <w:tcW w:w="846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1" w:type="dxa"/>
          </w:tcPr>
          <w:p w:rsidR="005F755A" w:rsidRPr="00342BFC" w:rsidRDefault="005F755A" w:rsidP="00966B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Земноводные</w:t>
            </w:r>
          </w:p>
        </w:tc>
        <w:tc>
          <w:tcPr>
            <w:tcW w:w="2285" w:type="dxa"/>
            <w:gridSpan w:val="2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2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5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7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755A" w:rsidRPr="00216E78" w:rsidTr="00966BC9">
        <w:tc>
          <w:tcPr>
            <w:tcW w:w="846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1" w:type="dxa"/>
          </w:tcPr>
          <w:p w:rsidR="005F755A" w:rsidRPr="00342BFC" w:rsidRDefault="005F755A" w:rsidP="00966B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Пресмыкающиеся</w:t>
            </w:r>
          </w:p>
        </w:tc>
        <w:tc>
          <w:tcPr>
            <w:tcW w:w="2285" w:type="dxa"/>
            <w:gridSpan w:val="2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2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5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7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755A" w:rsidRPr="00216E78" w:rsidTr="00966BC9">
        <w:tc>
          <w:tcPr>
            <w:tcW w:w="846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1" w:type="dxa"/>
          </w:tcPr>
          <w:p w:rsidR="005F755A" w:rsidRPr="00342BFC" w:rsidRDefault="005F755A" w:rsidP="00966B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Птицы</w:t>
            </w:r>
          </w:p>
        </w:tc>
        <w:tc>
          <w:tcPr>
            <w:tcW w:w="2285" w:type="dxa"/>
            <w:gridSpan w:val="2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2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95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7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755A" w:rsidRPr="00216E78" w:rsidTr="00966BC9">
        <w:tc>
          <w:tcPr>
            <w:tcW w:w="846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1" w:type="dxa"/>
          </w:tcPr>
          <w:p w:rsidR="005F755A" w:rsidRDefault="005F755A" w:rsidP="00966B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Млекопитающие</w:t>
            </w:r>
          </w:p>
        </w:tc>
        <w:tc>
          <w:tcPr>
            <w:tcW w:w="2285" w:type="dxa"/>
            <w:gridSpan w:val="2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62" w:type="dxa"/>
          </w:tcPr>
          <w:p w:rsidR="005F755A" w:rsidRDefault="00C25D12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5" w:type="dxa"/>
          </w:tcPr>
          <w:p w:rsidR="005F755A" w:rsidRDefault="00C25D12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97" w:type="dxa"/>
          </w:tcPr>
          <w:p w:rsidR="005F755A" w:rsidRDefault="00C25D12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755A" w:rsidRPr="00216E78" w:rsidTr="00966BC9">
        <w:tc>
          <w:tcPr>
            <w:tcW w:w="846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1" w:type="dxa"/>
          </w:tcPr>
          <w:p w:rsidR="005F755A" w:rsidRDefault="005F755A" w:rsidP="00966B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Сельскохозяйственные Млекопитающие</w:t>
            </w:r>
          </w:p>
        </w:tc>
        <w:tc>
          <w:tcPr>
            <w:tcW w:w="2285" w:type="dxa"/>
            <w:gridSpan w:val="2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5D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2" w:type="dxa"/>
          </w:tcPr>
          <w:p w:rsidR="005F755A" w:rsidRDefault="00C25D12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5" w:type="dxa"/>
          </w:tcPr>
          <w:p w:rsidR="005F755A" w:rsidRDefault="00C25D12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7" w:type="dxa"/>
          </w:tcPr>
          <w:p w:rsidR="005F755A" w:rsidRDefault="00C25D12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454A" w:rsidRPr="00216E78" w:rsidTr="00966BC9">
        <w:tc>
          <w:tcPr>
            <w:tcW w:w="846" w:type="dxa"/>
          </w:tcPr>
          <w:p w:rsidR="00DF454A" w:rsidRPr="00342BFC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01" w:type="dxa"/>
          </w:tcPr>
          <w:p w:rsidR="00DF454A" w:rsidRPr="00342BFC" w:rsidRDefault="00DF454A" w:rsidP="00966BC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2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2285" w:type="dxa"/>
            <w:gridSpan w:val="2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2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5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7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755A" w:rsidRPr="00216E78" w:rsidTr="00966BC9">
        <w:tc>
          <w:tcPr>
            <w:tcW w:w="846" w:type="dxa"/>
          </w:tcPr>
          <w:p w:rsidR="005F755A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01" w:type="dxa"/>
          </w:tcPr>
          <w:p w:rsidR="005F755A" w:rsidRPr="00342BFC" w:rsidRDefault="005F755A" w:rsidP="00966BC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285" w:type="dxa"/>
            <w:gridSpan w:val="2"/>
          </w:tcPr>
          <w:p w:rsidR="005F755A" w:rsidRPr="00342BFC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2" w:type="dxa"/>
          </w:tcPr>
          <w:p w:rsidR="005F755A" w:rsidRPr="00342BFC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5" w:type="dxa"/>
          </w:tcPr>
          <w:p w:rsidR="005F755A" w:rsidRPr="00342BFC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7" w:type="dxa"/>
          </w:tcPr>
          <w:p w:rsidR="005F755A" w:rsidRPr="00342BFC" w:rsidRDefault="005F755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54A" w:rsidRPr="00216E78" w:rsidTr="00966BC9">
        <w:trPr>
          <w:trHeight w:val="70"/>
        </w:trPr>
        <w:tc>
          <w:tcPr>
            <w:tcW w:w="846" w:type="dxa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</w:tcPr>
          <w:p w:rsidR="00DF454A" w:rsidRPr="00342BFC" w:rsidRDefault="00DF454A" w:rsidP="00966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  <w:gridSpan w:val="2"/>
          </w:tcPr>
          <w:p w:rsidR="00DF454A" w:rsidRPr="00342BFC" w:rsidRDefault="00DF454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BFC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462" w:type="dxa"/>
          </w:tcPr>
          <w:p w:rsidR="00DF454A" w:rsidRPr="00342BFC" w:rsidRDefault="009C1D53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795" w:type="dxa"/>
          </w:tcPr>
          <w:p w:rsidR="00DF454A" w:rsidRPr="00342BFC" w:rsidRDefault="009C1D53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997" w:type="dxa"/>
          </w:tcPr>
          <w:p w:rsidR="00DF454A" w:rsidRPr="00342BFC" w:rsidRDefault="005F755A" w:rsidP="00966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DF454A" w:rsidRDefault="00DF454A"/>
    <w:p w:rsidR="00DF454A" w:rsidRDefault="00DF454A">
      <w:pPr>
        <w:sectPr w:rsidR="00DF454A" w:rsidSect="003B1A52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DF454A" w:rsidRPr="003B1A52" w:rsidRDefault="00DF454A" w:rsidP="00DF454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Личностные и предметные результаты освоения предмета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К личностным результатам освоения АООП относятся: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1) осознание себя как гражданина России; формирование чувства гордости за свою Родину;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2) воспитание уважительного отношения к иному мнению, истории и культуре других народов;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3) сформированность адекватных представлений о собственных возможностях, о насущно необходимом жизнеобеспечении;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4) овладение начальными навыками адаптации в динамично изменяющемся и развивающемся мире;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5) овладение социально-бытовыми навыками, используемыми в повседневной жизни;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6) владение навыками коммуникации и принятыми нормами социального взаимодействия;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8) принятие и освоение социальной роли обучающегося, проявление социально значимых мотивов учебной деятельности;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9) сформированность навыков сотрудничества с взрослыми и сверстниками в разных социальных ситуациях;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10) воспитание эстетических потребностей, ценностей и чувств;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11) развитие этических чувств, проявление доброжелательности, эмоционально-нра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 xml:space="preserve">вственной отзывчивости и взаимопомощи, проявление сопереживания к чувствам других людей;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12) 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13) проявление готовности к самостоятельной жизни.</w:t>
      </w:r>
    </w:p>
    <w:p w:rsidR="00DF454A" w:rsidRPr="003B1A52" w:rsidRDefault="00DF454A" w:rsidP="00DF45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К предметным результатам освоения АООП относят:</w:t>
      </w:r>
    </w:p>
    <w:p w:rsidR="00DF454A" w:rsidRPr="003B1A52" w:rsidRDefault="00DF454A" w:rsidP="00DF45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B1A52">
        <w:rPr>
          <w:rFonts w:ascii="Times New Roman" w:hAnsi="Times New Roman"/>
          <w:b/>
          <w:sz w:val="24"/>
          <w:szCs w:val="24"/>
        </w:rPr>
        <w:t>Минимальный и достаточный уровни усвоения предметных результатов по отдельным учебным предметам</w:t>
      </w:r>
    </w:p>
    <w:p w:rsidR="00DF454A" w:rsidRPr="003B1A52" w:rsidRDefault="00DF454A" w:rsidP="00DF45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Биология</w:t>
      </w:r>
      <w:r w:rsidRPr="003B1A52">
        <w:rPr>
          <w:rFonts w:ascii="Times New Roman" w:hAnsi="Times New Roman" w:cs="Times New Roman"/>
          <w:sz w:val="24"/>
          <w:szCs w:val="24"/>
        </w:rPr>
        <w:t>: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DF454A" w:rsidRPr="003B1A52" w:rsidRDefault="00DF454A" w:rsidP="00DF45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 xml:space="preserve">представления об объектах и явлениях неживой и живой </w:t>
      </w:r>
      <w:r w:rsidR="003B1A52" w:rsidRPr="003B1A52">
        <w:rPr>
          <w:rFonts w:ascii="Times New Roman" w:hAnsi="Times New Roman"/>
          <w:sz w:val="24"/>
          <w:szCs w:val="24"/>
        </w:rPr>
        <w:t>природы;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знание особенностей внешнего вида изученных животных, узнавание и различение изученных объектов в окружающем мире, моделях, фотографиях, рисунках;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знание общих признаков изученных групп животных, правил поведения в природе, техники безопасности в объеме программы;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выполнение совместно с учителем практических работ, предусмотренных программой;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B1A52">
        <w:rPr>
          <w:rFonts w:ascii="Times New Roman" w:hAnsi="Times New Roman"/>
          <w:sz w:val="24"/>
          <w:szCs w:val="24"/>
        </w:rPr>
        <w:t>применение полученных знаний и сформированных умений в бытовых ситуациях (уход за животными в доме).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представления об объектах неживой и живой природы;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осознание основных взаимосвязей между природными компонентами, природой и человеком;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установление взаимосвязи между средой обитания и внешним видом объекта (единство формы и функции);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lastRenderedPageBreak/>
        <w:t>знание признаков сходства и различия между группами животных; выполнение классификаций на основе выделения общих признаков;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узнавание изученных природных объектов по внешнему виду (натуральные объекты, муляжи, слайды, рисунки, схемы);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выполнение практических работ самостоятельно или при предварительной (ориентировочной) помощи педагога (измерение температуры тела, оказание доврачебной помощи при вывихах, порезах, кровотечении, ожогах).</w:t>
      </w:r>
    </w:p>
    <w:p w:rsidR="00DF454A" w:rsidRPr="003B1A52" w:rsidRDefault="00DF454A" w:rsidP="00DF45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454A" w:rsidRPr="003B1A52" w:rsidRDefault="007C0D95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3B1A5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Формирование базовых учебных действий</w:t>
      </w:r>
    </w:p>
    <w:p w:rsidR="007C0D95" w:rsidRPr="003B1A52" w:rsidRDefault="007C0D95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pStyle w:val="a5"/>
        <w:spacing w:after="0" w:line="360" w:lineRule="auto"/>
        <w:ind w:left="0" w:firstLine="709"/>
        <w:jc w:val="center"/>
        <w:rPr>
          <w:rFonts w:ascii="Times New Roman" w:hAnsi="Times New Roman"/>
          <w:sz w:val="24"/>
          <w:szCs w:val="24"/>
          <w:u w:val="single"/>
        </w:rPr>
      </w:pPr>
      <w:r w:rsidRPr="003B1A52">
        <w:rPr>
          <w:rFonts w:ascii="Times New Roman" w:hAnsi="Times New Roman"/>
          <w:b/>
          <w:sz w:val="24"/>
          <w:szCs w:val="24"/>
          <w:lang w:val="en-US"/>
        </w:rPr>
        <w:t>V</w:t>
      </w:r>
      <w:r w:rsidRPr="003B1A52">
        <w:rPr>
          <w:rFonts w:ascii="Times New Roman" w:hAnsi="Times New Roman"/>
          <w:b/>
          <w:sz w:val="24"/>
          <w:szCs w:val="24"/>
        </w:rPr>
        <w:t>-</w:t>
      </w:r>
      <w:r w:rsidRPr="003B1A52">
        <w:rPr>
          <w:rFonts w:ascii="Times New Roman" w:hAnsi="Times New Roman"/>
          <w:b/>
          <w:sz w:val="24"/>
          <w:szCs w:val="24"/>
          <w:lang w:val="en-US"/>
        </w:rPr>
        <w:t>IX</w:t>
      </w:r>
      <w:r w:rsidRPr="003B1A52">
        <w:rPr>
          <w:rFonts w:ascii="Times New Roman" w:hAnsi="Times New Roman"/>
          <w:b/>
          <w:sz w:val="24"/>
          <w:szCs w:val="24"/>
        </w:rPr>
        <w:t>классы</w:t>
      </w:r>
    </w:p>
    <w:p w:rsidR="00DF454A" w:rsidRPr="003B1A52" w:rsidRDefault="00DF454A" w:rsidP="00DF454A">
      <w:pPr>
        <w:pStyle w:val="a5"/>
        <w:spacing w:after="0" w:line="240" w:lineRule="auto"/>
        <w:ind w:left="1003"/>
        <w:jc w:val="center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  <w:u w:val="single"/>
        </w:rPr>
        <w:t>Личностные учебные действия:</w:t>
      </w:r>
    </w:p>
    <w:p w:rsidR="00DF454A" w:rsidRPr="003B1A52" w:rsidRDefault="00DF454A" w:rsidP="00DF454A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B1A52">
        <w:rPr>
          <w:rFonts w:ascii="Times New Roman" w:hAnsi="Times New Roman"/>
          <w:sz w:val="24"/>
          <w:szCs w:val="24"/>
        </w:rPr>
        <w:t>Личностные учебные действия представлены следующими умениями: испытывать чувство гордости за свою страну; гордиться школьными успехами и достижениями как собственными, так и своих товарищей; адекватно эмоционально откликаться на произведения литературы, музыки, живописи и др.; уважительно и бережно относиться к людям труда и результатам их деятельности; активно включаться в общеполезную социальную деятельность; бережно относиться к культурно-историческому наследию родного края и страны.</w:t>
      </w:r>
    </w:p>
    <w:p w:rsidR="00DF454A" w:rsidRPr="003B1A52" w:rsidRDefault="00DF454A" w:rsidP="00DF454A">
      <w:pPr>
        <w:pStyle w:val="a5"/>
        <w:spacing w:after="0" w:line="240" w:lineRule="auto"/>
        <w:ind w:left="1003"/>
        <w:jc w:val="center"/>
        <w:rPr>
          <w:rFonts w:ascii="Times New Roman" w:hAnsi="Times New Roman"/>
          <w:bCs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  <w:u w:val="single"/>
        </w:rPr>
        <w:t>Коммуникативные учебные действия: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1A52">
        <w:rPr>
          <w:rFonts w:ascii="Times New Roman" w:hAnsi="Times New Roman" w:cs="Times New Roman"/>
          <w:bCs/>
          <w:sz w:val="24"/>
          <w:szCs w:val="24"/>
        </w:rPr>
        <w:t>Коммуникативные учебные действия включают: вступать и поддерживать коммуникацию в разных ситуациях социального взаимодействия (учебных, трудовых, бытовых и др.); слушать собеседника, вступать в диалог и поддерживать его, 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DF454A" w:rsidRPr="003B1A52" w:rsidRDefault="00DF454A" w:rsidP="00DF454A">
      <w:pPr>
        <w:pStyle w:val="a5"/>
        <w:spacing w:after="0" w:line="240" w:lineRule="auto"/>
        <w:ind w:left="1003"/>
        <w:jc w:val="center"/>
        <w:rPr>
          <w:rFonts w:ascii="Times New Roman" w:hAnsi="Times New Roman"/>
          <w:bCs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  <w:u w:val="single"/>
        </w:rPr>
        <w:t>Регулятивные учебные действия: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1A52">
        <w:rPr>
          <w:rFonts w:ascii="Times New Roman" w:hAnsi="Times New Roman" w:cs="Times New Roman"/>
          <w:bCs/>
          <w:sz w:val="24"/>
          <w:szCs w:val="24"/>
        </w:rPr>
        <w:t xml:space="preserve"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</w:t>
      </w:r>
      <w:r w:rsidRPr="003B1A52">
        <w:rPr>
          <w:rFonts w:ascii="Times New Roman" w:hAnsi="Times New Roman" w:cs="Times New Roman"/>
          <w:sz w:val="24"/>
          <w:szCs w:val="24"/>
        </w:rPr>
        <w:t xml:space="preserve">готовностью к осуществлению самоконтроля в процессе деятельности; </w:t>
      </w:r>
      <w:r w:rsidRPr="003B1A52">
        <w:rPr>
          <w:rFonts w:ascii="Times New Roman" w:hAnsi="Times New Roman" w:cs="Times New Roman"/>
          <w:bCs/>
          <w:sz w:val="24"/>
          <w:szCs w:val="24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DF454A" w:rsidRPr="003B1A52" w:rsidRDefault="00DF454A" w:rsidP="00DF454A">
      <w:pPr>
        <w:pStyle w:val="a5"/>
        <w:spacing w:after="0" w:line="240" w:lineRule="auto"/>
        <w:ind w:left="1003"/>
        <w:jc w:val="center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  <w:u w:val="single"/>
        </w:rPr>
        <w:t>Познавательные учебные действия: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Дифференцированно воспринимать окружающий мир, его временно-про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 xml:space="preserve">странственную организацию; 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использовать усвоенные </w:t>
      </w:r>
      <w:r w:rsidRPr="003B1A52">
        <w:rPr>
          <w:rFonts w:ascii="Times New Roman" w:hAnsi="Times New Roman" w:cs="Times New Roman"/>
          <w:bCs/>
          <w:sz w:val="24"/>
          <w:szCs w:val="24"/>
        </w:rPr>
        <w:t>логические операции (сравнение, ана</w:t>
      </w:r>
      <w:r w:rsidRPr="003B1A52">
        <w:rPr>
          <w:rFonts w:ascii="Times New Roman" w:hAnsi="Times New Roman" w:cs="Times New Roman"/>
          <w:bCs/>
          <w:sz w:val="24"/>
          <w:szCs w:val="24"/>
        </w:rPr>
        <w:softHyphen/>
        <w:t>лиз, синтез, обобщение, классификацию, установление аналогий, закономерностей, при</w:t>
      </w:r>
      <w:r w:rsidRPr="003B1A52">
        <w:rPr>
          <w:rFonts w:ascii="Times New Roman" w:hAnsi="Times New Roman" w:cs="Times New Roman"/>
          <w:bCs/>
          <w:sz w:val="24"/>
          <w:szCs w:val="24"/>
        </w:rPr>
        <w:softHyphen/>
        <w:t>чинно-следственных связей) на наглядном, доступном вербальном материале, ос</w:t>
      </w:r>
      <w:r w:rsidRPr="003B1A52">
        <w:rPr>
          <w:rFonts w:ascii="Times New Roman" w:hAnsi="Times New Roman" w:cs="Times New Roman"/>
          <w:bCs/>
          <w:sz w:val="24"/>
          <w:szCs w:val="24"/>
        </w:rPr>
        <w:softHyphen/>
        <w:t>но</w:t>
      </w:r>
      <w:r w:rsidRPr="003B1A52">
        <w:rPr>
          <w:rFonts w:ascii="Times New Roman" w:hAnsi="Times New Roman" w:cs="Times New Roman"/>
          <w:bCs/>
          <w:sz w:val="24"/>
          <w:szCs w:val="24"/>
        </w:rPr>
        <w:softHyphen/>
        <w:t xml:space="preserve">ве практической деятельности в соответствии с индивидуальными возможностями; 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A52">
        <w:rPr>
          <w:rFonts w:ascii="Times New Roman" w:hAnsi="Times New Roman" w:cs="Times New Roman"/>
          <w:bCs/>
          <w:sz w:val="24"/>
          <w:szCs w:val="24"/>
        </w:rPr>
        <w:t>использовать в жизни и деятельности некоторые межпредметные знания, отражающие несложные, доступные существенные связи и отношения между объектами и про</w:t>
      </w:r>
      <w:r w:rsidRPr="003B1A52">
        <w:rPr>
          <w:rFonts w:ascii="Times New Roman" w:hAnsi="Times New Roman" w:cs="Times New Roman"/>
          <w:bCs/>
          <w:sz w:val="24"/>
          <w:szCs w:val="24"/>
        </w:rPr>
        <w:softHyphen/>
        <w:t>цессами.</w:t>
      </w: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Содержание образовательной программы</w:t>
      </w:r>
    </w:p>
    <w:p w:rsidR="00DF454A" w:rsidRPr="003B1A52" w:rsidRDefault="00DF454A" w:rsidP="00DF454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Общие признаки беспозвоночных (отсутствие позвоночника и внутреннего скелета).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Многообразие беспозвоночных; черви, медузы, раки, пауки, насекомые.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sz w:val="24"/>
          <w:szCs w:val="24"/>
        </w:rPr>
        <w:t>Дождевой червь.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lastRenderedPageBreak/>
        <w:t>Внешний вид дождевого червя, образ жизни, питание, особен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ности дыхания, способ передвижения. Роль дождевого червя в почвообразовании.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Демонстрация</w:t>
      </w:r>
      <w:r w:rsidRPr="003B1A52">
        <w:rPr>
          <w:rFonts w:ascii="Times New Roman" w:hAnsi="Times New Roman" w:cs="Times New Roman"/>
          <w:sz w:val="24"/>
          <w:szCs w:val="24"/>
        </w:rPr>
        <w:t xml:space="preserve"> живого объекта или влажного препарата.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sz w:val="24"/>
          <w:szCs w:val="24"/>
        </w:rPr>
        <w:t>Насекомые.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Многообразие насекомых (стрекозы, тараканы и др.). Разли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 xml:space="preserve">чие по внешнему виду, местам </w:t>
      </w:r>
      <w:r w:rsidR="003B1A52" w:rsidRPr="003B1A52">
        <w:rPr>
          <w:rFonts w:ascii="Times New Roman" w:hAnsi="Times New Roman" w:cs="Times New Roman"/>
          <w:sz w:val="24"/>
          <w:szCs w:val="24"/>
        </w:rPr>
        <w:t>обитания, питанию</w:t>
      </w:r>
      <w:r w:rsidRPr="003B1A52">
        <w:rPr>
          <w:rFonts w:ascii="Times New Roman" w:hAnsi="Times New Roman" w:cs="Times New Roman"/>
          <w:sz w:val="24"/>
          <w:szCs w:val="24"/>
        </w:rPr>
        <w:t>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Бабочки. </w:t>
      </w:r>
      <w:r w:rsidRPr="003B1A52">
        <w:rPr>
          <w:rFonts w:ascii="Times New Roman" w:hAnsi="Times New Roman" w:cs="Times New Roman"/>
          <w:sz w:val="24"/>
          <w:szCs w:val="24"/>
        </w:rPr>
        <w:t>Отличительные признаки. Размножение и развитие (яйца, гусеница, куколка). Характеристика на примере одной из бабочек. Павлиний глаз, траурница, адмирал и др. Их значение. Яблонная плодожорка, бабочка-капустница. Наносимый вред. Меры борьбы.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Тутовый шелкопряд. </w:t>
      </w:r>
      <w:r w:rsidRPr="003B1A52">
        <w:rPr>
          <w:rFonts w:ascii="Times New Roman" w:hAnsi="Times New Roman" w:cs="Times New Roman"/>
          <w:sz w:val="24"/>
          <w:szCs w:val="24"/>
        </w:rPr>
        <w:t>Внешний вид, образ жизни, питание, способ передвижения, польза, разведение.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Жуки. </w:t>
      </w:r>
      <w:r w:rsidRPr="003B1A52">
        <w:rPr>
          <w:rFonts w:ascii="Times New Roman" w:hAnsi="Times New Roman" w:cs="Times New Roman"/>
          <w:sz w:val="24"/>
          <w:szCs w:val="24"/>
        </w:rPr>
        <w:t>Отличительные признаки. Значение в природе. Размно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жение и развитие. Сравнительная характеристика (майский жук, колорадский жук, божья коровка или другие — по выбору учи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теля).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Комнатная муха. </w:t>
      </w:r>
      <w:r w:rsidRPr="003B1A52">
        <w:rPr>
          <w:rFonts w:ascii="Times New Roman" w:hAnsi="Times New Roman" w:cs="Times New Roman"/>
          <w:sz w:val="24"/>
          <w:szCs w:val="24"/>
        </w:rPr>
        <w:t>Характерные особенности. Вред. Меры борь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бы. Правила гигиены.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Медоносная пчела. </w:t>
      </w:r>
      <w:r w:rsidRPr="003B1A52">
        <w:rPr>
          <w:rFonts w:ascii="Times New Roman" w:hAnsi="Times New Roman" w:cs="Times New Roman"/>
          <w:sz w:val="24"/>
          <w:szCs w:val="24"/>
        </w:rPr>
        <w:t>Внешнее строение. Жизнь пчелиной се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мьи (состав семьи). Разведение пчел (пчеловодство). Использо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вание продуктов пчеловодства (целебные свойства меда, пыльцы, прополиса).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Муравьи </w:t>
      </w:r>
      <w:r w:rsidRPr="003B1A52">
        <w:rPr>
          <w:rFonts w:ascii="Times New Roman" w:hAnsi="Times New Roman" w:cs="Times New Roman"/>
          <w:sz w:val="24"/>
          <w:szCs w:val="24"/>
        </w:rPr>
        <w:t>— санитары леса. Внешний вид. Состав семьи. Осо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бенности жизни. Польза. Правила поведения в лесу. Охрана му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равейников.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Демонстрация</w:t>
      </w:r>
      <w:r w:rsidRPr="003B1A52">
        <w:rPr>
          <w:rFonts w:ascii="Times New Roman" w:hAnsi="Times New Roman" w:cs="Times New Roman"/>
          <w:sz w:val="24"/>
          <w:szCs w:val="24"/>
        </w:rPr>
        <w:t xml:space="preserve"> живых насекомых, коллекций насекомых — вредителей сельскохозяйственных растений, показ видеофиль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мов.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 xml:space="preserve">Практическая работа. </w:t>
      </w:r>
      <w:r w:rsidRPr="003B1A52">
        <w:rPr>
          <w:rFonts w:ascii="Times New Roman" w:hAnsi="Times New Roman" w:cs="Times New Roman"/>
          <w:sz w:val="24"/>
          <w:szCs w:val="24"/>
        </w:rPr>
        <w:t>Зарисовка насекомых в тетрадях.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Экскурсия</w:t>
      </w:r>
      <w:r w:rsidRPr="003B1A52">
        <w:rPr>
          <w:rFonts w:ascii="Times New Roman" w:hAnsi="Times New Roman" w:cs="Times New Roman"/>
          <w:sz w:val="24"/>
          <w:szCs w:val="24"/>
        </w:rPr>
        <w:t xml:space="preserve"> в природу для наблюдения за насекомыми.</w:t>
      </w:r>
    </w:p>
    <w:p w:rsidR="00DF454A" w:rsidRPr="003B1A52" w:rsidRDefault="00DF454A" w:rsidP="00DF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sz w:val="24"/>
          <w:szCs w:val="24"/>
        </w:rPr>
        <w:t>Позвоночные животные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  Общие признаки позвоночных животных. Наличие позвоночника и внутреннего скелета. 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Классификация животных: рыбы, земноводные, пресмыкающиеся, птицы, млеко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питающие.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Рыбы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Общие признаки рыб. Среда обитания.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Речные рыбы </w:t>
      </w:r>
      <w:r w:rsidRPr="003B1A52">
        <w:rPr>
          <w:rFonts w:ascii="Times New Roman" w:hAnsi="Times New Roman" w:cs="Times New Roman"/>
          <w:sz w:val="24"/>
          <w:szCs w:val="24"/>
        </w:rPr>
        <w:t>(пресноводные): окунь, щука, карп.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Морские рыбы: </w:t>
      </w:r>
      <w:r w:rsidRPr="003B1A52">
        <w:rPr>
          <w:rFonts w:ascii="Times New Roman" w:hAnsi="Times New Roman" w:cs="Times New Roman"/>
          <w:sz w:val="24"/>
          <w:szCs w:val="24"/>
        </w:rPr>
        <w:t>треска, сельдь или другие, обитающие в дан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ной местности.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Внешнее строение, образ жизни, питание (особенности пита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ния хищных рыб), дыхание, способ передвижения. Размножение рыб. Рыбоводство (разведение рыбы, ее охрана и рациональное использование). Рыболовство. Рациональное использование.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Домашний аквариум. </w:t>
      </w:r>
      <w:r w:rsidRPr="003B1A52">
        <w:rPr>
          <w:rFonts w:ascii="Times New Roman" w:hAnsi="Times New Roman" w:cs="Times New Roman"/>
          <w:sz w:val="24"/>
          <w:szCs w:val="24"/>
        </w:rPr>
        <w:t>Виды аквариумных рыб. Среда обита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ния (освещение, температура воды). Особенности размножения (живородящие). Питание. Кормление (виды корма), уход.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Демонстрация </w:t>
      </w:r>
      <w:r w:rsidRPr="003B1A52">
        <w:rPr>
          <w:rFonts w:ascii="Times New Roman" w:hAnsi="Times New Roman" w:cs="Times New Roman"/>
          <w:sz w:val="24"/>
          <w:szCs w:val="24"/>
        </w:rPr>
        <w:t>живых рыб и наблюдение за ними.</w:t>
      </w:r>
    </w:p>
    <w:p w:rsidR="00DF454A" w:rsidRPr="003B1A52" w:rsidRDefault="00DF454A" w:rsidP="00DF4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Экскурсия</w:t>
      </w:r>
      <w:r w:rsidRPr="003B1A52">
        <w:rPr>
          <w:rFonts w:ascii="Times New Roman" w:hAnsi="Times New Roman" w:cs="Times New Roman"/>
          <w:sz w:val="24"/>
          <w:szCs w:val="24"/>
        </w:rPr>
        <w:t xml:space="preserve"> к водоему для наблюдений за рыбной ловлей (в зависимости от местных условий).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>Земноводные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Общие признаки земноводных.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Лягушка. </w:t>
      </w:r>
      <w:r w:rsidRPr="003B1A52">
        <w:rPr>
          <w:rFonts w:ascii="Times New Roman" w:hAnsi="Times New Roman" w:cs="Times New Roman"/>
          <w:sz w:val="24"/>
          <w:szCs w:val="24"/>
        </w:rPr>
        <w:t>Место обитания, образ жизни. Внешнее строе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ние, способ передвижения. Питание, дыхание, размножение (цикл развития).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Знакомство с многообразием земноводных (жаба, тритон, са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ламандра). Особенности внешнего вида и образа жизни. Значе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ние в природе.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Черты сходства и различия земноводных и рыб.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lastRenderedPageBreak/>
        <w:t>Польза земноводных и их охрана.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Демонстрация </w:t>
      </w:r>
      <w:r w:rsidRPr="003B1A52">
        <w:rPr>
          <w:rFonts w:ascii="Times New Roman" w:hAnsi="Times New Roman" w:cs="Times New Roman"/>
          <w:sz w:val="24"/>
          <w:szCs w:val="24"/>
        </w:rPr>
        <w:t>живой лягушки или влажного препарата.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Практические работы. </w:t>
      </w:r>
      <w:r w:rsidRPr="003B1A52">
        <w:rPr>
          <w:rFonts w:ascii="Times New Roman" w:hAnsi="Times New Roman" w:cs="Times New Roman"/>
          <w:sz w:val="24"/>
          <w:szCs w:val="24"/>
        </w:rPr>
        <w:t>Зарисовка в тетрадях. Черчение таблицы (сходство и различие).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>Пресмыкающиеся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Общие признаки пресмыкающихся. Внешнее строение, пита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ние, дыхание. Размножение пресмыкающихся (цикл развития).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Ящерица </w:t>
      </w:r>
      <w:r w:rsidRPr="003B1A52">
        <w:rPr>
          <w:rFonts w:ascii="Times New Roman" w:hAnsi="Times New Roman" w:cs="Times New Roman"/>
          <w:sz w:val="24"/>
          <w:szCs w:val="24"/>
        </w:rPr>
        <w:t>прыткая. Места обитания, образ жизни, особеннос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ти питания.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Змеи. </w:t>
      </w:r>
      <w:r w:rsidRPr="003B1A52">
        <w:rPr>
          <w:rFonts w:ascii="Times New Roman" w:hAnsi="Times New Roman" w:cs="Times New Roman"/>
          <w:sz w:val="24"/>
          <w:szCs w:val="24"/>
        </w:rPr>
        <w:t>Отличительные особенности животных. Сравнительная характеристика: гадюка, уж (места обитания, питание, размноже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ние и развитие, отличительные признаки). Использование змеи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ного яда в медицине. Скорая помощь при укусах змей.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Черепахи, крокодилы. </w:t>
      </w:r>
      <w:r w:rsidRPr="003B1A52">
        <w:rPr>
          <w:rFonts w:ascii="Times New Roman" w:hAnsi="Times New Roman" w:cs="Times New Roman"/>
          <w:sz w:val="24"/>
          <w:szCs w:val="24"/>
        </w:rPr>
        <w:t>Отличительные признаки, среда оби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тания, питание, размножение и развитие.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Сравнительная характеристика пресмыкающихся и земновод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ных (по внешнему виду, образу жизни, циклу развития).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Демонстрация </w:t>
      </w:r>
      <w:r w:rsidRPr="003B1A52">
        <w:rPr>
          <w:rFonts w:ascii="Times New Roman" w:hAnsi="Times New Roman" w:cs="Times New Roman"/>
          <w:sz w:val="24"/>
          <w:szCs w:val="24"/>
        </w:rPr>
        <w:t>живой черепахи или влажных препаратов змей. Показ кино- и видеофильмов.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Практические работы. </w:t>
      </w:r>
      <w:r w:rsidRPr="003B1A52">
        <w:rPr>
          <w:rFonts w:ascii="Times New Roman" w:hAnsi="Times New Roman" w:cs="Times New Roman"/>
          <w:sz w:val="24"/>
          <w:szCs w:val="24"/>
        </w:rPr>
        <w:t>Зарисовки в тетрадях. Черчение таблицы.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>Птицы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Дикие </w:t>
      </w:r>
      <w:r w:rsidRPr="003B1A52">
        <w:rPr>
          <w:rFonts w:ascii="Times New Roman" w:hAnsi="Times New Roman" w:cs="Times New Roman"/>
          <w:bCs/>
          <w:i/>
          <w:iCs/>
          <w:sz w:val="24"/>
          <w:szCs w:val="24"/>
        </w:rPr>
        <w:t>птицы</w:t>
      </w:r>
      <w:r w:rsidRPr="003B1A5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3B1A52">
        <w:rPr>
          <w:rFonts w:ascii="Times New Roman" w:hAnsi="Times New Roman" w:cs="Times New Roman"/>
          <w:sz w:val="24"/>
          <w:szCs w:val="24"/>
        </w:rPr>
        <w:t xml:space="preserve">Общая характеристика </w:t>
      </w:r>
      <w:r w:rsidRPr="003B1A52">
        <w:rPr>
          <w:rFonts w:ascii="Times New Roman" w:hAnsi="Times New Roman" w:cs="Times New Roman"/>
          <w:bCs/>
          <w:sz w:val="24"/>
          <w:szCs w:val="24"/>
        </w:rPr>
        <w:t>птиц: наличие крыль</w:t>
      </w:r>
      <w:r w:rsidRPr="003B1A52">
        <w:rPr>
          <w:rFonts w:ascii="Times New Roman" w:hAnsi="Times New Roman" w:cs="Times New Roman"/>
          <w:sz w:val="24"/>
          <w:szCs w:val="24"/>
        </w:rPr>
        <w:t>ев, пуха и перьев на теле. Особенности размножения: кладка яиц и выведение птенцов.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Многообразие птиц, среда обитания, образ жизни, питание, приспособление к среде обитания. Птицы перелетные и непере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летные (зимующие, оседлые).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Птицы леса: </w:t>
      </w:r>
      <w:r w:rsidRPr="003B1A52">
        <w:rPr>
          <w:rFonts w:ascii="Times New Roman" w:hAnsi="Times New Roman" w:cs="Times New Roman"/>
          <w:sz w:val="24"/>
          <w:szCs w:val="24"/>
        </w:rPr>
        <w:t>большой пестрый дятел, синица.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Хищные птицы: </w:t>
      </w:r>
      <w:r w:rsidRPr="003B1A52">
        <w:rPr>
          <w:rFonts w:ascii="Times New Roman" w:hAnsi="Times New Roman" w:cs="Times New Roman"/>
          <w:sz w:val="24"/>
          <w:szCs w:val="24"/>
        </w:rPr>
        <w:t>сова, орел.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Птицы, кормящиеся в воздухе: </w:t>
      </w:r>
      <w:r w:rsidRPr="003B1A52">
        <w:rPr>
          <w:rFonts w:ascii="Times New Roman" w:hAnsi="Times New Roman" w:cs="Times New Roman"/>
          <w:sz w:val="24"/>
          <w:szCs w:val="24"/>
        </w:rPr>
        <w:t>ласточка, стриж.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Водоплавающие птицы: </w:t>
      </w:r>
      <w:r w:rsidRPr="003B1A52">
        <w:rPr>
          <w:rFonts w:ascii="Times New Roman" w:hAnsi="Times New Roman" w:cs="Times New Roman"/>
          <w:sz w:val="24"/>
          <w:szCs w:val="24"/>
        </w:rPr>
        <w:t>утка-кряква, лебедь, пеликан.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Птицы, обитающие близ жилища человека: </w:t>
      </w:r>
      <w:r w:rsidRPr="003B1A52">
        <w:rPr>
          <w:rFonts w:ascii="Times New Roman" w:hAnsi="Times New Roman" w:cs="Times New Roman"/>
          <w:sz w:val="24"/>
          <w:szCs w:val="24"/>
        </w:rPr>
        <w:t>голубь, воро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на, воробей, трясогузка или другие местные представители пернатых.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Особенности образа жизни каждой группы птиц. Гнездование и забота о потомстве. Охрана птиц.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Птицы в живом уголке. </w:t>
      </w:r>
      <w:r w:rsidRPr="003B1A52">
        <w:rPr>
          <w:rFonts w:ascii="Times New Roman" w:hAnsi="Times New Roman" w:cs="Times New Roman"/>
          <w:sz w:val="24"/>
          <w:szCs w:val="24"/>
        </w:rPr>
        <w:t>Попугаи, канарейки, щеглы. Уход за ними.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Домашние птицы. </w:t>
      </w:r>
      <w:r w:rsidRPr="003B1A52">
        <w:rPr>
          <w:rFonts w:ascii="Times New Roman" w:hAnsi="Times New Roman" w:cs="Times New Roman"/>
          <w:sz w:val="24"/>
          <w:szCs w:val="24"/>
        </w:rPr>
        <w:t>Курица, гусь, утка, индюшка. Особеннос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ти внешнего строения, питания, размножения и развития. Стро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ение яйца (на примере куриного). Уход за домашними птицами. Содержание, кормление, разведение. Значение птицеводства.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Демонстрация </w:t>
      </w:r>
      <w:r w:rsidRPr="003B1A52">
        <w:rPr>
          <w:rFonts w:ascii="Times New Roman" w:hAnsi="Times New Roman" w:cs="Times New Roman"/>
          <w:sz w:val="24"/>
          <w:szCs w:val="24"/>
        </w:rPr>
        <w:t>скелета курицы, чучел птиц. Прослушивание голосов птиц. Показ видеофильмов.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Экскурсия</w:t>
      </w:r>
      <w:r w:rsidRPr="003B1A52">
        <w:rPr>
          <w:rFonts w:ascii="Times New Roman" w:hAnsi="Times New Roman" w:cs="Times New Roman"/>
          <w:sz w:val="24"/>
          <w:szCs w:val="24"/>
        </w:rPr>
        <w:t xml:space="preserve"> с целью наблюдения за поведением птиц в природе (или экскурсия на птицеферму).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Практические </w:t>
      </w:r>
      <w:r w:rsidRPr="003B1A52">
        <w:rPr>
          <w:rFonts w:ascii="Times New Roman" w:hAnsi="Times New Roman" w:cs="Times New Roman"/>
          <w:b/>
          <w:i/>
          <w:sz w:val="24"/>
          <w:szCs w:val="24"/>
        </w:rPr>
        <w:t xml:space="preserve">работы. </w:t>
      </w:r>
      <w:r w:rsidRPr="003B1A52">
        <w:rPr>
          <w:rFonts w:ascii="Times New Roman" w:hAnsi="Times New Roman" w:cs="Times New Roman"/>
          <w:sz w:val="24"/>
          <w:szCs w:val="24"/>
        </w:rPr>
        <w:t>Подкормка зимующих птиц. Наблюдение и уход за птицами в живом уголке.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Млекопитающие животные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Общие сведения. Разнообразие млекопитающих животных. Общие признаки млекопитающих (рождение живых детенышей и вскармливание их молоком).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Классификация млекопитающих животных: дикие (грызуны, зайцеобразные, хищные, пушные и морские звери, приматы) и сельскохозяйственные.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Дикие млекопитающие животные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Грызуны. </w:t>
      </w:r>
      <w:r w:rsidRPr="003B1A52">
        <w:rPr>
          <w:rFonts w:ascii="Times New Roman" w:hAnsi="Times New Roman" w:cs="Times New Roman"/>
          <w:sz w:val="24"/>
          <w:szCs w:val="24"/>
        </w:rPr>
        <w:t>Общие признаки грызунов: внешний вид, среда оби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тания, образ жизни, питание, размножение.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Мышь (полевая и серая полевка), белка, суслик, бобр. От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личительные особенности каждого животного. Значение грызунов в природе и хозяйственной деятельности человека. Польза и вред, приносимые грызунами. Охрана белок и бобров.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Зайцеобразные. </w:t>
      </w:r>
      <w:r w:rsidRPr="003B1A52">
        <w:rPr>
          <w:rFonts w:ascii="Times New Roman" w:hAnsi="Times New Roman" w:cs="Times New Roman"/>
          <w:sz w:val="24"/>
          <w:szCs w:val="24"/>
        </w:rPr>
        <w:t>Общие признаки: внешний вид, среда обита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ния, образ жизни, питание, значение в природе (заяц-русак, за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яц-беляк).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Хищные звери. </w:t>
      </w:r>
      <w:r w:rsidRPr="003B1A52">
        <w:rPr>
          <w:rFonts w:ascii="Times New Roman" w:hAnsi="Times New Roman" w:cs="Times New Roman"/>
          <w:sz w:val="24"/>
          <w:szCs w:val="24"/>
        </w:rPr>
        <w:t>Общие признаки хищных зверей. Внешний вид, отличительные особенности. Особенности некоторых из них. Об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раз жизни. Добыча пиши. Черты сходства и различия.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sz w:val="24"/>
          <w:szCs w:val="24"/>
        </w:rPr>
        <w:t>Псовые</w:t>
      </w:r>
      <w:r w:rsidRPr="003B1A52">
        <w:rPr>
          <w:rFonts w:ascii="Times New Roman" w:hAnsi="Times New Roman" w:cs="Times New Roman"/>
          <w:sz w:val="24"/>
          <w:szCs w:val="24"/>
        </w:rPr>
        <w:t xml:space="preserve"> (собачьи): </w:t>
      </w:r>
      <w:r w:rsidRPr="003B1A52">
        <w:rPr>
          <w:rFonts w:ascii="Times New Roman" w:hAnsi="Times New Roman" w:cs="Times New Roman"/>
          <w:bCs/>
          <w:sz w:val="24"/>
          <w:szCs w:val="24"/>
        </w:rPr>
        <w:t xml:space="preserve">волк, </w:t>
      </w:r>
      <w:r w:rsidRPr="003B1A52">
        <w:rPr>
          <w:rFonts w:ascii="Times New Roman" w:hAnsi="Times New Roman" w:cs="Times New Roman"/>
          <w:sz w:val="24"/>
          <w:szCs w:val="24"/>
        </w:rPr>
        <w:t>лисица.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sz w:val="24"/>
          <w:szCs w:val="24"/>
        </w:rPr>
        <w:t>Медвежьи</w:t>
      </w:r>
      <w:r w:rsidRPr="003B1A52">
        <w:rPr>
          <w:rFonts w:ascii="Times New Roman" w:hAnsi="Times New Roman" w:cs="Times New Roman"/>
          <w:sz w:val="24"/>
          <w:szCs w:val="24"/>
        </w:rPr>
        <w:t>: медведи (бурый, белый).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sz w:val="24"/>
          <w:szCs w:val="24"/>
        </w:rPr>
        <w:t>Кошачьи</w:t>
      </w:r>
      <w:r w:rsidRPr="003B1A52">
        <w:rPr>
          <w:rFonts w:ascii="Times New Roman" w:hAnsi="Times New Roman" w:cs="Times New Roman"/>
          <w:sz w:val="24"/>
          <w:szCs w:val="24"/>
        </w:rPr>
        <w:t xml:space="preserve">: снежный барс, рысь, </w:t>
      </w:r>
      <w:r w:rsidRPr="003B1A52">
        <w:rPr>
          <w:rFonts w:ascii="Times New Roman" w:hAnsi="Times New Roman" w:cs="Times New Roman"/>
          <w:bCs/>
          <w:sz w:val="24"/>
          <w:szCs w:val="24"/>
        </w:rPr>
        <w:t xml:space="preserve">лев, </w:t>
      </w:r>
      <w:r w:rsidRPr="003B1A52">
        <w:rPr>
          <w:rFonts w:ascii="Times New Roman" w:hAnsi="Times New Roman" w:cs="Times New Roman"/>
          <w:sz w:val="24"/>
          <w:szCs w:val="24"/>
        </w:rPr>
        <w:t>тигр. Сравнительные характеристики.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Пушные звери: </w:t>
      </w:r>
      <w:r w:rsidRPr="003B1A52">
        <w:rPr>
          <w:rFonts w:ascii="Times New Roman" w:hAnsi="Times New Roman" w:cs="Times New Roman"/>
          <w:sz w:val="24"/>
          <w:szCs w:val="24"/>
        </w:rPr>
        <w:t>соболь, куница, норка, песец. Пушные звери в природе. Разведение на зверофермах.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Копытные (парнокопытные, непарнокопытные) дикие животные: </w:t>
      </w:r>
      <w:r w:rsidRPr="003B1A52">
        <w:rPr>
          <w:rFonts w:ascii="Times New Roman" w:hAnsi="Times New Roman" w:cs="Times New Roman"/>
          <w:sz w:val="24"/>
          <w:szCs w:val="24"/>
        </w:rPr>
        <w:t>кабан, лось. Общие признаки, внешний вид и отли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 xml:space="preserve">чительные особенности. Образ жизни, питание, </w:t>
      </w:r>
      <w:r w:rsidRPr="003B1A52">
        <w:rPr>
          <w:rFonts w:ascii="Times New Roman" w:hAnsi="Times New Roman" w:cs="Times New Roman"/>
          <w:bCs/>
          <w:sz w:val="24"/>
          <w:szCs w:val="24"/>
        </w:rPr>
        <w:t xml:space="preserve">места </w:t>
      </w:r>
      <w:r w:rsidRPr="003B1A52">
        <w:rPr>
          <w:rFonts w:ascii="Times New Roman" w:hAnsi="Times New Roman" w:cs="Times New Roman"/>
          <w:sz w:val="24"/>
          <w:szCs w:val="24"/>
        </w:rPr>
        <w:t>обитания. Охрана животных.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Морские животные. </w:t>
      </w:r>
      <w:r w:rsidRPr="003B1A52">
        <w:rPr>
          <w:rFonts w:ascii="Times New Roman" w:hAnsi="Times New Roman" w:cs="Times New Roman"/>
          <w:sz w:val="24"/>
          <w:szCs w:val="24"/>
        </w:rPr>
        <w:t>Ластоногие: тюлень, морж. Общие при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знаки, внешний вид, среда обитания, питание, размножение и раз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витие. Отличительные особенности, распространение и значение.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 xml:space="preserve">Китообразные: </w:t>
      </w:r>
      <w:r w:rsidRPr="003B1A52">
        <w:rPr>
          <w:rFonts w:ascii="Times New Roman" w:hAnsi="Times New Roman" w:cs="Times New Roman"/>
          <w:bCs/>
          <w:sz w:val="24"/>
          <w:szCs w:val="24"/>
        </w:rPr>
        <w:t xml:space="preserve">кит, </w:t>
      </w:r>
      <w:r w:rsidRPr="003B1A52">
        <w:rPr>
          <w:rFonts w:ascii="Times New Roman" w:hAnsi="Times New Roman" w:cs="Times New Roman"/>
          <w:sz w:val="24"/>
          <w:szCs w:val="24"/>
        </w:rPr>
        <w:t>дельфин. Внешний вид, места обитания, питание. Способ передвижения. Особенности вскармливания де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тенышей. Значение китообразных.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Охрана морских млекопитающих. Морские животные, занесен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ные в Красную книгу (нерпа, пятнистый тюлень и др.).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Приматы. </w:t>
      </w:r>
      <w:r w:rsidRPr="003B1A52">
        <w:rPr>
          <w:rFonts w:ascii="Times New Roman" w:hAnsi="Times New Roman" w:cs="Times New Roman"/>
          <w:sz w:val="24"/>
          <w:szCs w:val="24"/>
        </w:rPr>
        <w:t>Общая характеристика. Знакомство с отличитель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ными особенностями различных групп. Питание. Уход за потом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ством. Места обитания.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Демонстрация </w:t>
      </w:r>
      <w:r w:rsidRPr="003B1A52">
        <w:rPr>
          <w:rFonts w:ascii="Times New Roman" w:hAnsi="Times New Roman" w:cs="Times New Roman"/>
          <w:sz w:val="24"/>
          <w:szCs w:val="24"/>
        </w:rPr>
        <w:t>видеофильмов о жизни млекопитающих жи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вотных.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Экскурсия </w:t>
      </w:r>
      <w:r w:rsidRPr="003B1A52">
        <w:rPr>
          <w:rFonts w:ascii="Times New Roman" w:hAnsi="Times New Roman" w:cs="Times New Roman"/>
          <w:sz w:val="24"/>
          <w:szCs w:val="24"/>
        </w:rPr>
        <w:t>в зоопарк, краеведческий музей (дельфинарий, мор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ской аквариум).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Практические работы. </w:t>
      </w:r>
      <w:r w:rsidRPr="003B1A52">
        <w:rPr>
          <w:rFonts w:ascii="Times New Roman" w:hAnsi="Times New Roman" w:cs="Times New Roman"/>
          <w:sz w:val="24"/>
          <w:szCs w:val="24"/>
        </w:rPr>
        <w:t xml:space="preserve">Зарисовки в тетрадях. Игры (зоологическое 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sz w:val="24"/>
          <w:szCs w:val="24"/>
        </w:rPr>
        <w:t>лото и др.).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>Сельскохозяйственные животные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Кролик. </w:t>
      </w:r>
      <w:r w:rsidRPr="003B1A52">
        <w:rPr>
          <w:rFonts w:ascii="Times New Roman" w:hAnsi="Times New Roman" w:cs="Times New Roman"/>
          <w:sz w:val="24"/>
          <w:szCs w:val="24"/>
        </w:rPr>
        <w:t>Внешний вид и характерные особенности кроликов. Питание. Содержание кроликов. Разведение.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Корова. </w:t>
      </w:r>
      <w:r w:rsidRPr="003B1A52">
        <w:rPr>
          <w:rFonts w:ascii="Times New Roman" w:hAnsi="Times New Roman" w:cs="Times New Roman"/>
          <w:sz w:val="24"/>
          <w:szCs w:val="24"/>
        </w:rPr>
        <w:t>Отличительные особенности внешнего строения. Осо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бенности питания. Корма для коров. Молочная продуктивность коров. Вскармливание телят. Некоторые местные породы. Совре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менные фермы: содержание коров, телят.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Овца. </w:t>
      </w:r>
      <w:r w:rsidRPr="003B1A52">
        <w:rPr>
          <w:rFonts w:ascii="Times New Roman" w:hAnsi="Times New Roman" w:cs="Times New Roman"/>
          <w:sz w:val="24"/>
          <w:szCs w:val="24"/>
        </w:rPr>
        <w:t>Характерные особенности внешнего вида. Распростра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 xml:space="preserve">нение овец. Питание. Способность </w:t>
      </w:r>
      <w:r w:rsidRPr="003B1A52"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 w:rsidRPr="003B1A52">
        <w:rPr>
          <w:rFonts w:ascii="Times New Roman" w:hAnsi="Times New Roman" w:cs="Times New Roman"/>
          <w:sz w:val="24"/>
          <w:szCs w:val="24"/>
        </w:rPr>
        <w:t>поеданию низкорослых рас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тений, а также растений, имеющих горький и соленый вкус. Зна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чение овец в экономике страны. Некоторые породы овец. Содержание овец в зимний и летний периоды.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Свинья. </w:t>
      </w:r>
      <w:r w:rsidRPr="003B1A52">
        <w:rPr>
          <w:rFonts w:ascii="Times New Roman" w:hAnsi="Times New Roman" w:cs="Times New Roman"/>
          <w:sz w:val="24"/>
          <w:szCs w:val="24"/>
        </w:rPr>
        <w:t>Внешнее строение. Особенности внешнего вида, кож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ного покрова (жировая прослойка). Уход и кормление (откорм). Свиноводческие фермы.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Лошадь. </w:t>
      </w:r>
      <w:r w:rsidRPr="003B1A52">
        <w:rPr>
          <w:rFonts w:ascii="Times New Roman" w:hAnsi="Times New Roman" w:cs="Times New Roman"/>
          <w:sz w:val="24"/>
          <w:szCs w:val="24"/>
        </w:rPr>
        <w:t>Внешний вид, особенности. Уход и кормление. Зна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чение в народном хозяйстве. Верховые лошади, тяжеловозы, рысаки.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Северный олень. </w:t>
      </w:r>
      <w:r w:rsidRPr="003B1A52">
        <w:rPr>
          <w:rFonts w:ascii="Times New Roman" w:hAnsi="Times New Roman" w:cs="Times New Roman"/>
          <w:sz w:val="24"/>
          <w:szCs w:val="24"/>
        </w:rPr>
        <w:t>Внешний вид. Особенности питания. Приспособленность к условиям жизни. Значение. Оленеводство.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Верблюд. </w:t>
      </w:r>
      <w:r w:rsidRPr="003B1A52">
        <w:rPr>
          <w:rFonts w:ascii="Times New Roman" w:hAnsi="Times New Roman" w:cs="Times New Roman"/>
          <w:sz w:val="24"/>
          <w:szCs w:val="24"/>
        </w:rPr>
        <w:t>Внешний вид. Особенности питания. Приспособлен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ность к условиям жизни. Значение для человека.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Демонстрация </w:t>
      </w:r>
      <w:r w:rsidRPr="003B1A52">
        <w:rPr>
          <w:rFonts w:ascii="Times New Roman" w:hAnsi="Times New Roman" w:cs="Times New Roman"/>
          <w:sz w:val="24"/>
          <w:szCs w:val="24"/>
        </w:rPr>
        <w:t>видеофильмов (для городских школ).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1A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Экскурсия </w:t>
      </w:r>
      <w:r w:rsidRPr="003B1A52">
        <w:rPr>
          <w:rFonts w:ascii="Times New Roman" w:hAnsi="Times New Roman" w:cs="Times New Roman"/>
          <w:sz w:val="24"/>
          <w:szCs w:val="24"/>
        </w:rPr>
        <w:t>на ферму: участие в раздаче кормов, уборке поме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щения (для сельских школ).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b/>
          <w:i/>
          <w:sz w:val="24"/>
          <w:szCs w:val="24"/>
        </w:rPr>
        <w:t>Домашние питомцы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t xml:space="preserve">Собаки. </w:t>
      </w:r>
      <w:r w:rsidRPr="003B1A52">
        <w:rPr>
          <w:rFonts w:ascii="Times New Roman" w:hAnsi="Times New Roman" w:cs="Times New Roman"/>
          <w:sz w:val="24"/>
          <w:szCs w:val="24"/>
        </w:rPr>
        <w:t>Особенности внешнего вида. Породы. Содержание и уход. Санитарно-гигиенические требования к их содержанию. За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болевания и оказание первой помощи животным.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1A52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Кошки. </w:t>
      </w:r>
      <w:r w:rsidRPr="003B1A52">
        <w:rPr>
          <w:rFonts w:ascii="Times New Roman" w:hAnsi="Times New Roman" w:cs="Times New Roman"/>
          <w:sz w:val="24"/>
          <w:szCs w:val="24"/>
        </w:rPr>
        <w:t>Особенности внешнего вида. Породы. Содержание и уход. Санитарно-гигиенические требования. Заболевания и ока</w:t>
      </w:r>
      <w:r w:rsidRPr="003B1A52">
        <w:rPr>
          <w:rFonts w:ascii="Times New Roman" w:hAnsi="Times New Roman" w:cs="Times New Roman"/>
          <w:sz w:val="24"/>
          <w:szCs w:val="24"/>
        </w:rPr>
        <w:softHyphen/>
        <w:t>зание им первой помощи.</w:t>
      </w:r>
    </w:p>
    <w:p w:rsidR="00DF454A" w:rsidRPr="003B1A52" w:rsidRDefault="00DF454A" w:rsidP="00DF45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w w:val="110"/>
          <w:sz w:val="24"/>
          <w:szCs w:val="24"/>
        </w:rPr>
      </w:pPr>
      <w:r w:rsidRPr="003B1A52">
        <w:rPr>
          <w:rFonts w:ascii="Times New Roman" w:hAnsi="Times New Roman" w:cs="Times New Roman"/>
          <w:i/>
          <w:sz w:val="24"/>
          <w:szCs w:val="24"/>
        </w:rPr>
        <w:t>Животные в живом уголке</w:t>
      </w:r>
      <w:r w:rsidRPr="003B1A52">
        <w:rPr>
          <w:rFonts w:ascii="Times New Roman" w:hAnsi="Times New Roman" w:cs="Times New Roman"/>
          <w:sz w:val="24"/>
          <w:szCs w:val="24"/>
        </w:rPr>
        <w:t xml:space="preserve"> (хомяки, черепахи, белые мыши, белки и др.). Образ жизни. Уход. Кормление. Уборка их жилища.</w:t>
      </w:r>
    </w:p>
    <w:p w:rsidR="00DF454A" w:rsidRPr="003B1A52" w:rsidRDefault="00DF454A" w:rsidP="00DF454A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7"/>
        <w:gridCol w:w="5854"/>
        <w:gridCol w:w="2941"/>
      </w:tblGrid>
      <w:tr w:rsidR="00DF454A" w:rsidRPr="003B1A52" w:rsidTr="003B1A52">
        <w:trPr>
          <w:trHeight w:val="305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F454A" w:rsidRPr="003B1A52" w:rsidRDefault="00DF454A" w:rsidP="00966B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и тема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  <w:p w:rsidR="00DF454A" w:rsidRPr="003B1A52" w:rsidRDefault="00DF454A" w:rsidP="00966B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 часов</w:t>
            </w:r>
          </w:p>
        </w:tc>
      </w:tr>
      <w:tr w:rsidR="00DF454A" w:rsidRPr="003B1A52" w:rsidTr="003B1A52">
        <w:trPr>
          <w:trHeight w:val="22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Введение </w:t>
            </w:r>
          </w:p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Многообразие животного мира Значение животных и их охрана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454A" w:rsidRPr="003B1A52" w:rsidTr="003B1A52"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Беспозвоночные животные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454A" w:rsidRPr="003B1A52" w:rsidTr="003B1A52">
        <w:trPr>
          <w:trHeight w:val="28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Насекомые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 (6+1 экскурсия)</w:t>
            </w:r>
          </w:p>
        </w:tc>
      </w:tr>
      <w:tr w:rsidR="00DF454A" w:rsidRPr="003B1A52" w:rsidTr="003B1A52">
        <w:trPr>
          <w:trHeight w:val="20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Рыбы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 (6+1 экскурсия)</w:t>
            </w:r>
          </w:p>
        </w:tc>
      </w:tr>
      <w:tr w:rsidR="00DF454A" w:rsidRPr="003B1A52" w:rsidTr="003B1A52"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Земноводные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F454A" w:rsidRPr="003B1A52" w:rsidTr="003B1A52">
        <w:trPr>
          <w:trHeight w:val="35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Пресмыкающиеся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F454A" w:rsidRPr="003B1A52" w:rsidTr="003B1A52">
        <w:trPr>
          <w:trHeight w:val="20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Птицы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 (11+1 экскурсия)</w:t>
            </w:r>
          </w:p>
        </w:tc>
      </w:tr>
      <w:tr w:rsidR="00DF454A" w:rsidRPr="003B1A52" w:rsidTr="003B1A52">
        <w:trPr>
          <w:trHeight w:val="28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Млекопитающие или звери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F454A" w:rsidRPr="003B1A52" w:rsidTr="003B1A52">
        <w:trPr>
          <w:trHeight w:val="28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Грызуны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454A" w:rsidRPr="003B1A52" w:rsidTr="003B1A52">
        <w:trPr>
          <w:trHeight w:val="20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Зайцеобразные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454A" w:rsidRPr="003B1A52" w:rsidTr="003B1A52">
        <w:trPr>
          <w:trHeight w:val="27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Хищные звери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F454A" w:rsidRPr="003B1A52" w:rsidTr="003B1A52"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Ластоногие морские животные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454A" w:rsidRPr="003B1A52" w:rsidTr="003B1A52"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Китообразные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454A" w:rsidRPr="003B1A52" w:rsidTr="003B1A52">
        <w:trPr>
          <w:trHeight w:val="16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Растительноядные животные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F454A" w:rsidRPr="003B1A52" w:rsidTr="003B1A52">
        <w:trPr>
          <w:trHeight w:val="59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Экскурсия в зоопарк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Внеклассное мероприятие</w:t>
            </w:r>
          </w:p>
        </w:tc>
      </w:tr>
      <w:tr w:rsidR="00DF454A" w:rsidRPr="003B1A52" w:rsidTr="003B1A52">
        <w:trPr>
          <w:trHeight w:val="18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Сельскохозяйственные млекопитающие</w:t>
            </w:r>
          </w:p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Корова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F454A" w:rsidRPr="003B1A52" w:rsidTr="003B1A52">
        <w:trPr>
          <w:trHeight w:val="12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Овца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454A" w:rsidRPr="003B1A52" w:rsidTr="003B1A52">
        <w:trPr>
          <w:trHeight w:val="28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Верблюды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454A" w:rsidRPr="003B1A52" w:rsidTr="003B1A52">
        <w:trPr>
          <w:trHeight w:val="125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Северные олени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454A" w:rsidRPr="003B1A52" w:rsidTr="003B1A52">
        <w:trPr>
          <w:trHeight w:val="13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Домашние свиньи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F454A" w:rsidRPr="003B1A52" w:rsidTr="003B1A52">
        <w:trPr>
          <w:trHeight w:val="28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Домашние лошади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F454A" w:rsidRPr="003B1A52" w:rsidTr="003B1A52">
        <w:trPr>
          <w:trHeight w:val="27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Экскурсия на звероферму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454A" w:rsidRPr="003B1A52" w:rsidTr="003B1A52">
        <w:trPr>
          <w:trHeight w:val="30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Обобщающее занятие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F454A" w:rsidRPr="003B1A52" w:rsidTr="003B1A52">
        <w:trPr>
          <w:trHeight w:val="16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 23 раздела, 68 часов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DF454A" w:rsidRPr="003B1A52" w:rsidRDefault="00DF454A" w:rsidP="00DF454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pStyle w:val="a5"/>
        <w:spacing w:after="0" w:line="36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b/>
          <w:sz w:val="24"/>
          <w:szCs w:val="24"/>
        </w:rPr>
        <w:t>Учебно – методическое обеспечение: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sz w:val="24"/>
          <w:szCs w:val="24"/>
        </w:rPr>
        <w:t>Программа Воронковой В. В. 2014 г Москва Владос Биология. Животные (2 часа) в неделю, всего 68 часов</w:t>
      </w:r>
    </w:p>
    <w:p w:rsidR="003B1A52" w:rsidRDefault="00DF454A" w:rsidP="00DF4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sz w:val="24"/>
          <w:szCs w:val="24"/>
        </w:rPr>
        <w:t>Учебник для общеобразовательных учреждений, реализующих адаптированные основные общеобразовательные программы А. И. Никишов, А. В. Теремов «Биология. Животные» 8 класс, Москва Просвещение</w:t>
      </w:r>
    </w:p>
    <w:p w:rsidR="00DF454A" w:rsidRPr="003B1A52" w:rsidRDefault="00DF454A" w:rsidP="00DF4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sz w:val="24"/>
          <w:szCs w:val="24"/>
        </w:rPr>
        <w:lastRenderedPageBreak/>
        <w:t>Рабочая тетрадь к учебнику «Биология. Животные». 8 класс А. И. Никишов Москва Просвещение</w:t>
      </w:r>
      <w:r w:rsidR="004F39D6" w:rsidRPr="003B1A5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454A" w:rsidRPr="003B1A52" w:rsidRDefault="00DF454A" w:rsidP="00DF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9D6" w:rsidRPr="003B1A52" w:rsidRDefault="004F39D6" w:rsidP="00DF4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454A" w:rsidRPr="003B1A52" w:rsidRDefault="00DF454A" w:rsidP="00DF454A">
      <w:pPr>
        <w:pStyle w:val="a5"/>
        <w:jc w:val="center"/>
        <w:rPr>
          <w:rFonts w:ascii="Times New Roman" w:eastAsia="Calibri" w:hAnsi="Times New Roman"/>
          <w:b/>
          <w:sz w:val="24"/>
          <w:szCs w:val="24"/>
        </w:rPr>
      </w:pPr>
      <w:r w:rsidRPr="003B1A52">
        <w:rPr>
          <w:rFonts w:ascii="Times New Roman" w:eastAsia="Calibri" w:hAnsi="Times New Roman"/>
          <w:b/>
          <w:sz w:val="24"/>
          <w:szCs w:val="24"/>
        </w:rPr>
        <w:t>Форма аттестации.</w:t>
      </w:r>
    </w:p>
    <w:p w:rsidR="00DF454A" w:rsidRPr="003B1A52" w:rsidRDefault="00DF454A" w:rsidP="00DF454A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-устный контроль (устный опрос и беседа) и самоконтроль;</w:t>
      </w:r>
    </w:p>
    <w:p w:rsidR="00DF454A" w:rsidRPr="003B1A52" w:rsidRDefault="00DF454A" w:rsidP="00DF454A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-письменный контроль (контрольная работа, самостоятельная работа, тестирование, индивидуальная работа по карточкам) и самоконтроль;</w:t>
      </w:r>
    </w:p>
    <w:p w:rsidR="00DF454A" w:rsidRPr="003B1A52" w:rsidRDefault="00DF454A" w:rsidP="00DF454A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-лабораторно-практический контроль и самоконтроль;</w:t>
      </w:r>
    </w:p>
    <w:p w:rsidR="004F39D6" w:rsidRPr="003B1A52" w:rsidRDefault="004F39D6" w:rsidP="004F39D6">
      <w:pPr>
        <w:spacing w:after="0" w:line="240" w:lineRule="auto"/>
        <w:ind w:left="57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Таким образом, ус</w:t>
      </w:r>
      <w:r w:rsidRPr="003B1A52">
        <w:rPr>
          <w:rFonts w:ascii="Times New Roman" w:hAnsi="Times New Roman"/>
          <w:sz w:val="24"/>
          <w:szCs w:val="24"/>
        </w:rPr>
        <w:softHyphen/>
        <w:t>во</w:t>
      </w:r>
      <w:r w:rsidRPr="003B1A52">
        <w:rPr>
          <w:rFonts w:ascii="Times New Roman" w:hAnsi="Times New Roman"/>
          <w:sz w:val="24"/>
          <w:szCs w:val="24"/>
        </w:rPr>
        <w:softHyphen/>
        <w:t>енные предметные ре</w:t>
      </w:r>
      <w:r w:rsidRPr="003B1A52">
        <w:rPr>
          <w:rFonts w:ascii="Times New Roman" w:hAnsi="Times New Roman"/>
          <w:sz w:val="24"/>
          <w:szCs w:val="24"/>
        </w:rPr>
        <w:softHyphen/>
        <w:t>зультаты могут быть оценены с точки зрения до</w:t>
      </w:r>
      <w:r w:rsidRPr="003B1A52">
        <w:rPr>
          <w:rFonts w:ascii="Times New Roman" w:hAnsi="Times New Roman"/>
          <w:sz w:val="24"/>
          <w:szCs w:val="24"/>
        </w:rPr>
        <w:softHyphen/>
        <w:t>сто</w:t>
      </w:r>
      <w:r w:rsidRPr="003B1A52">
        <w:rPr>
          <w:rFonts w:ascii="Times New Roman" w:hAnsi="Times New Roman"/>
          <w:sz w:val="24"/>
          <w:szCs w:val="24"/>
        </w:rPr>
        <w:softHyphen/>
        <w:t>вер</w:t>
      </w:r>
      <w:r w:rsidRPr="003B1A52">
        <w:rPr>
          <w:rFonts w:ascii="Times New Roman" w:hAnsi="Times New Roman"/>
          <w:sz w:val="24"/>
          <w:szCs w:val="24"/>
        </w:rPr>
        <w:softHyphen/>
        <w:t>нос</w:t>
      </w:r>
      <w:r w:rsidRPr="003B1A52">
        <w:rPr>
          <w:rFonts w:ascii="Times New Roman" w:hAnsi="Times New Roman"/>
          <w:sz w:val="24"/>
          <w:szCs w:val="24"/>
        </w:rPr>
        <w:softHyphen/>
        <w:t>ти как «верные» или «неверные». Критерий «верно» / «неверно» (правильность выполнения задания) сви</w:t>
      </w:r>
      <w:r w:rsidRPr="003B1A52">
        <w:rPr>
          <w:rFonts w:ascii="Times New Roman" w:hAnsi="Times New Roman"/>
          <w:sz w:val="24"/>
          <w:szCs w:val="24"/>
        </w:rPr>
        <w:softHyphen/>
        <w:t>детельствует о частотности допущения тех или иных ошибок, возможных при</w:t>
      </w:r>
      <w:r w:rsidRPr="003B1A52">
        <w:rPr>
          <w:rFonts w:ascii="Times New Roman" w:hAnsi="Times New Roman"/>
          <w:sz w:val="24"/>
          <w:szCs w:val="24"/>
        </w:rPr>
        <w:softHyphen/>
        <w:t>чинах их появления, способах их предупреждения или пре</w:t>
      </w:r>
      <w:r w:rsidRPr="003B1A52">
        <w:rPr>
          <w:rFonts w:ascii="Times New Roman" w:hAnsi="Times New Roman"/>
          <w:sz w:val="24"/>
          <w:szCs w:val="24"/>
        </w:rPr>
        <w:softHyphen/>
        <w:t>о</w:t>
      </w:r>
      <w:r w:rsidRPr="003B1A52">
        <w:rPr>
          <w:rFonts w:ascii="Times New Roman" w:hAnsi="Times New Roman"/>
          <w:sz w:val="24"/>
          <w:szCs w:val="24"/>
        </w:rPr>
        <w:softHyphen/>
        <w:t>до</w:t>
      </w:r>
      <w:r w:rsidRPr="003B1A52">
        <w:rPr>
          <w:rFonts w:ascii="Times New Roman" w:hAnsi="Times New Roman"/>
          <w:sz w:val="24"/>
          <w:szCs w:val="24"/>
        </w:rPr>
        <w:softHyphen/>
        <w:t>ле</w:t>
      </w:r>
      <w:r w:rsidRPr="003B1A52">
        <w:rPr>
          <w:rFonts w:ascii="Times New Roman" w:hAnsi="Times New Roman"/>
          <w:sz w:val="24"/>
          <w:szCs w:val="24"/>
        </w:rPr>
        <w:softHyphen/>
        <w:t>ния. По критерию полноты предметные результаты могут оцениваться как полные, частично полные и неполные. Самостоятельность выполнения заданий оценивается с позиции наличия / отсутствия помощи и ее видов: задание выполнено полностью самостоятельно; выполнено по словесной инструкции; выполнено с опорой на образец; задание не выполнено при оказании различных видов помощи.</w:t>
      </w:r>
    </w:p>
    <w:p w:rsidR="004F39D6" w:rsidRPr="003B1A52" w:rsidRDefault="004F39D6" w:rsidP="004F39D6">
      <w:pPr>
        <w:spacing w:after="0" w:line="240" w:lineRule="auto"/>
        <w:ind w:left="57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Результаты овладения АООП выявляются в ходе выполнения обучающимися разных видов заданий, требующих верного решения:</w:t>
      </w:r>
    </w:p>
    <w:p w:rsidR="004F39D6" w:rsidRPr="003B1A52" w:rsidRDefault="004F39D6" w:rsidP="004F39D6">
      <w:pPr>
        <w:spacing w:after="0" w:line="240" w:lineRule="auto"/>
        <w:ind w:left="57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 xml:space="preserve">по способу предъявления (устные, письменные, практические); </w:t>
      </w:r>
    </w:p>
    <w:p w:rsidR="004F39D6" w:rsidRPr="003B1A52" w:rsidRDefault="004F39D6" w:rsidP="004F39D6">
      <w:pPr>
        <w:spacing w:after="0" w:line="240" w:lineRule="auto"/>
        <w:ind w:left="57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по характеру выполнения (репродуктивные, продуктивные, творческие).</w:t>
      </w:r>
    </w:p>
    <w:p w:rsidR="004F39D6" w:rsidRPr="003B1A52" w:rsidRDefault="004F39D6" w:rsidP="004F39D6">
      <w:pPr>
        <w:spacing w:after="0" w:line="240" w:lineRule="auto"/>
        <w:ind w:left="57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Чем больше верно выполненных заданий к общему объему, тем выше по</w:t>
      </w:r>
      <w:r w:rsidRPr="003B1A52">
        <w:rPr>
          <w:rFonts w:ascii="Times New Roman" w:hAnsi="Times New Roman"/>
          <w:sz w:val="24"/>
          <w:szCs w:val="24"/>
        </w:rPr>
        <w:softHyphen/>
        <w:t>казатель надежности полученных результатов, что дает основание оце</w:t>
      </w:r>
      <w:r w:rsidRPr="003B1A52">
        <w:rPr>
          <w:rFonts w:ascii="Times New Roman" w:hAnsi="Times New Roman"/>
          <w:sz w:val="24"/>
          <w:szCs w:val="24"/>
        </w:rPr>
        <w:softHyphen/>
        <w:t>ни</w:t>
      </w:r>
      <w:r w:rsidRPr="003B1A52">
        <w:rPr>
          <w:rFonts w:ascii="Times New Roman" w:hAnsi="Times New Roman"/>
          <w:sz w:val="24"/>
          <w:szCs w:val="24"/>
        </w:rPr>
        <w:softHyphen/>
        <w:t>вать их как «удовлетворительные», «хорошие», «очень хорошие» (отличные).</w:t>
      </w:r>
    </w:p>
    <w:p w:rsidR="004F39D6" w:rsidRPr="003B1A52" w:rsidRDefault="004F39D6" w:rsidP="004F39D6">
      <w:pPr>
        <w:pStyle w:val="a6"/>
        <w:spacing w:line="240" w:lineRule="auto"/>
        <w:ind w:left="57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B1A52">
        <w:rPr>
          <w:rFonts w:ascii="Times New Roman" w:hAnsi="Times New Roman" w:cs="Times New Roman"/>
          <w:color w:val="auto"/>
          <w:sz w:val="24"/>
          <w:szCs w:val="24"/>
        </w:rPr>
        <w:t xml:space="preserve">               В текущей оценочной деятельности целесообразно соотносить     результаты, продемонстрированные учеником, с оценками типа:</w:t>
      </w:r>
    </w:p>
    <w:p w:rsidR="004F39D6" w:rsidRPr="003B1A52" w:rsidRDefault="004F39D6" w:rsidP="004F39D6">
      <w:pPr>
        <w:pStyle w:val="a7"/>
        <w:spacing w:line="240" w:lineRule="auto"/>
        <w:ind w:left="57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B1A52">
        <w:rPr>
          <w:rFonts w:ascii="Times New Roman" w:hAnsi="Times New Roman" w:cs="Times New Roman"/>
          <w:color w:val="auto"/>
          <w:sz w:val="24"/>
          <w:szCs w:val="24"/>
        </w:rPr>
        <w:t xml:space="preserve"> «удовлетворительно» (зачёт), если обучающиеся верно выполняют от 35% до 50% заданий; </w:t>
      </w:r>
    </w:p>
    <w:p w:rsidR="004F39D6" w:rsidRPr="003B1A52" w:rsidRDefault="004F39D6" w:rsidP="004F39D6">
      <w:pPr>
        <w:spacing w:after="0" w:line="240" w:lineRule="auto"/>
        <w:ind w:left="57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«хорошо» ― от 51% до 65% заданий.</w:t>
      </w:r>
    </w:p>
    <w:p w:rsidR="004F39D6" w:rsidRPr="003B1A52" w:rsidRDefault="004F39D6" w:rsidP="004F39D6">
      <w:pPr>
        <w:spacing w:after="0" w:line="240" w:lineRule="auto"/>
        <w:ind w:left="57"/>
        <w:jc w:val="both"/>
        <w:rPr>
          <w:rFonts w:ascii="Times New Roman" w:hAnsi="Times New Roman"/>
          <w:sz w:val="24"/>
          <w:szCs w:val="24"/>
        </w:rPr>
      </w:pPr>
      <w:r w:rsidRPr="003B1A52">
        <w:rPr>
          <w:rFonts w:ascii="Times New Roman" w:hAnsi="Times New Roman"/>
          <w:sz w:val="24"/>
          <w:szCs w:val="24"/>
        </w:rPr>
        <w:t>«очень хорошо» (отлично) свыше 65%.</w:t>
      </w:r>
    </w:p>
    <w:p w:rsidR="00DF454A" w:rsidRDefault="004F39D6" w:rsidP="003B1A5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/>
          <w:sz w:val="96"/>
          <w:u w:val="single"/>
        </w:rPr>
      </w:pPr>
      <w:r w:rsidRPr="003B1A52">
        <w:rPr>
          <w:rFonts w:ascii="Times New Roman" w:hAnsi="Times New Roman"/>
          <w:sz w:val="24"/>
          <w:szCs w:val="24"/>
        </w:rPr>
        <w:t>Такой подход не исключает возможности использования традиционной системы отметок по 5</w:t>
      </w:r>
      <w:r w:rsidRPr="003B1A52">
        <w:rPr>
          <w:rFonts w:ascii="Times New Roman" w:hAnsi="Times New Roman"/>
          <w:sz w:val="24"/>
          <w:szCs w:val="24"/>
        </w:rPr>
        <w:noBreakHyphen/>
        <w:t>балльной шкале, однако требует уточнения и переосмыс</w:t>
      </w:r>
      <w:r w:rsidRPr="003B1A52">
        <w:rPr>
          <w:rFonts w:ascii="Times New Roman" w:hAnsi="Times New Roman"/>
          <w:sz w:val="24"/>
          <w:szCs w:val="24"/>
        </w:rPr>
        <w:softHyphen/>
        <w:t>ления их наполнения. В любом случае, при оценке итоговых предмет</w:t>
      </w:r>
      <w:r w:rsidRPr="003B1A52">
        <w:rPr>
          <w:rFonts w:ascii="Times New Roman" w:hAnsi="Times New Roman"/>
          <w:sz w:val="24"/>
          <w:szCs w:val="24"/>
        </w:rPr>
        <w:softHyphen/>
        <w:t>ных результатов следует из всего спектра оценок выбирать такие, которые сти</w:t>
      </w:r>
      <w:r w:rsidRPr="003B1A52">
        <w:rPr>
          <w:rFonts w:ascii="Times New Roman" w:hAnsi="Times New Roman"/>
          <w:sz w:val="24"/>
          <w:szCs w:val="24"/>
        </w:rPr>
        <w:softHyphen/>
        <w:t>мулировали бы учебную и практическую деятельность обучающегося, ока</w:t>
      </w:r>
      <w:r w:rsidRPr="003B1A52">
        <w:rPr>
          <w:rFonts w:ascii="Times New Roman" w:hAnsi="Times New Roman"/>
          <w:sz w:val="24"/>
          <w:szCs w:val="24"/>
        </w:rPr>
        <w:softHyphen/>
        <w:t>зывали бы положительное влияние на формирование жизненных компетен</w:t>
      </w:r>
      <w:r w:rsidRPr="003B1A52">
        <w:rPr>
          <w:rFonts w:ascii="Times New Roman" w:hAnsi="Times New Roman"/>
          <w:sz w:val="24"/>
          <w:szCs w:val="24"/>
        </w:rPr>
        <w:softHyphen/>
        <w:t>ций.</w:t>
      </w:r>
    </w:p>
    <w:p w:rsidR="00DF454A" w:rsidRDefault="00DF454A" w:rsidP="00DF45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96"/>
          <w:u w:val="single"/>
        </w:rPr>
      </w:pPr>
    </w:p>
    <w:p w:rsidR="00DF454A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96"/>
          <w:u w:val="single"/>
        </w:rPr>
      </w:pPr>
    </w:p>
    <w:p w:rsidR="003B1A52" w:rsidRDefault="003B1A52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DF454A" w:rsidRDefault="00DF454A"/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</w:p>
    <w:p w:rsidR="003B1A52" w:rsidRP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 w:rsidRPr="003B1A52">
        <w:rPr>
          <w:rFonts w:ascii="Times New Roman" w:eastAsia="Times New Roman" w:hAnsi="Times New Roman" w:cs="Times New Roman"/>
          <w:b/>
          <w:i/>
          <w:sz w:val="28"/>
          <w:u w:val="single"/>
        </w:rPr>
        <w:t>Календарно –</w:t>
      </w:r>
    </w:p>
    <w:p w:rsidR="003B1A52" w:rsidRPr="003B1A52" w:rsidRDefault="003B1A52" w:rsidP="003B1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 w:rsidRPr="003B1A52">
        <w:rPr>
          <w:rFonts w:ascii="Times New Roman" w:eastAsia="Times New Roman" w:hAnsi="Times New Roman" w:cs="Times New Roman"/>
          <w:b/>
          <w:i/>
          <w:sz w:val="28"/>
          <w:u w:val="single"/>
        </w:rPr>
        <w:t>тематическое планирование</w:t>
      </w:r>
    </w:p>
    <w:p w:rsidR="003B1A52" w:rsidRPr="003B1A52" w:rsidRDefault="003B1A52" w:rsidP="003B1A52">
      <w:pPr>
        <w:rPr>
          <w:sz w:val="4"/>
        </w:rPr>
      </w:pPr>
    </w:p>
    <w:p w:rsidR="003B1A52" w:rsidRDefault="003B1A52" w:rsidP="003B1A52"/>
    <w:p w:rsidR="00DF454A" w:rsidRDefault="00DF454A">
      <w:pPr>
        <w:sectPr w:rsidR="00DF454A" w:rsidSect="003B1A52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8"/>
        <w:gridCol w:w="2994"/>
        <w:gridCol w:w="2496"/>
        <w:gridCol w:w="4102"/>
        <w:gridCol w:w="1559"/>
        <w:gridCol w:w="2629"/>
      </w:tblGrid>
      <w:tr w:rsidR="00DF454A" w:rsidRPr="003B1A52" w:rsidTr="003B1A52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 урока, дата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программы.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Методы и формы работы. Количество часов.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Коррекционные задачи</w:t>
            </w: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Введение (2 часа)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2791"/>
        <w:gridCol w:w="2537"/>
        <w:gridCol w:w="4169"/>
        <w:gridCol w:w="1559"/>
        <w:gridCol w:w="2629"/>
      </w:tblGrid>
      <w:tr w:rsidR="00DF454A" w:rsidRPr="003B1A52" w:rsidTr="003B1A52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3B1A52" w:rsidRPr="003B1A52" w:rsidRDefault="003B1A52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Многообразие животного мира. Места обитания и приспособленность к условиям жизни.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работа с учебником, иллюстрациями.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«Разнообразие животных», "Дикие и домашние животные", учебник, тетрадь, рабочая тетрадь, иллюстрации, работа с интерактивной доской, конспект урока.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3-6, вопросы стр.6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 воспитание.</w:t>
            </w:r>
          </w:p>
        </w:tc>
      </w:tr>
      <w:tr w:rsidR="00DF454A" w:rsidRPr="003B1A52" w:rsidTr="003B1A52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3B1A52" w:rsidRPr="003B1A52" w:rsidRDefault="003B1A52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животных и их охрана.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учебником. 1 час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«Разнообразие животных», учебник, тетрадь, рабочая тетрадь, иллюстрации, работа с интерактивной доской.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6-8, вопросы стр.8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бережного отношения к животному миру природы.</w:t>
            </w: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Беспозвоночные животные (10 часов)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5"/>
        <w:gridCol w:w="2533"/>
        <w:gridCol w:w="2629"/>
        <w:gridCol w:w="4133"/>
        <w:gridCol w:w="1559"/>
        <w:gridCol w:w="2629"/>
      </w:tblGrid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3B1A52" w:rsidRPr="003B1A52" w:rsidRDefault="003B1A52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признаки беспозвоночных животных. Общие признаки червей.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учебником.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Учебник, тетрадь, рабочая тетрадь, презентация.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11-12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работы с таблицей.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3B1A52" w:rsidRPr="003B1A52" w:rsidRDefault="003B1A52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Дождевые черви. Внешний вид. Образ жизни, питание, дыхание, способ передвижения. Значение.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микроскопом.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Таблица «Кольчатые черви», микроскоп, микропрепарат «Дождевой червь», учебник, тетрадь, рабочая тетрадь, работа с интерактивной доской, видеофильм, </w:t>
            </w:r>
            <w:r w:rsidRPr="004376B1">
              <w:rPr>
                <w:rFonts w:ascii="Times New Roman" w:eastAsia="Times New Roman" w:hAnsi="Times New Roman" w:cs="Times New Roman"/>
                <w:szCs w:val="24"/>
              </w:rPr>
              <w:t>презентация.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13-15, вопросы стр. 15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работы с учебником, тетрадью, таблицей.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:rsidR="003B1A52" w:rsidRPr="003B1A52" w:rsidRDefault="003B1A52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Круглые черви. Внешний вид. Особенности питания. Вред глистов.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микроскопом.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«Внешнее строение круглых червей», микроскоп, микропрепарат «Поперечный срез аскариды», учебник, тетрадь, рабочая тетрадь, работа с интерактивной доской, тестовая работа, презентация, видеофильм, конспект урока.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15-16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умений анализировать, сравнивать.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  <w:p w:rsidR="003B1A52" w:rsidRPr="003B1A52" w:rsidRDefault="003B1A52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признаки насекомых. Внешнее строение и образ жизни.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микроскопом.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насекомых», коллекция насекомых, учебник, тетрадь, рабочая тетрадь, микроскоп, микропрепарат «Ротовой аппарат насекомого», работа с интерактивной доской, презентация, конспекты урока.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20-23, вопросы стр. 23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наблюдательности.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:rsidR="003B1A52" w:rsidRPr="003B1A52" w:rsidRDefault="00F0152C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Бабочка-капустница. Яблонная плодожорка.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коллекцией.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Коллекция насекомых, таблица «Многообразие насекомых», учебник, тетрадь, рабочая тетрадь, конспект урока, презентация.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23-27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работы с коллекцией.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  <w:p w:rsidR="003B1A52" w:rsidRPr="003B1A52" w:rsidRDefault="00F0152C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Майский жук. Комнатная муха.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Коллекция насекомых, таблица, учебник, тетрадь, рабочая тетрадь, презентация, конспект урока.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27-31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развития умения работы с коллекцией.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  <w:p w:rsidR="003B1A52" w:rsidRPr="00F0152C" w:rsidRDefault="003B1A52" w:rsidP="00966BC9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F0152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08.10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Медоносная пчела. Тутовый шелкопряд.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работа с микроскопом и микропрепаратами. 1 час  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Коллекция насекомых, таблица, микроскоп, микропрепараты «Конечность пчелы», «Крыло пчелы», модель- аппликация «Устройство улья», учебник, тетрадь, рабочая тетрадь, конспект урока, презентация.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31-37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речи. Развитие умения самостоятельно работать с таблицами и оборудованием.</w:t>
            </w:r>
          </w:p>
        </w:tc>
      </w:tr>
      <w:tr w:rsidR="00DF454A" w:rsidRPr="003B1A52" w:rsidTr="004376B1">
        <w:trPr>
          <w:trHeight w:val="1483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3B1A52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Беспозвоночные животные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Насекомые, приносящие вред. Меры борьбы с ними.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Коллекция насекомых, Таблица «Многообразие насекомых», учебник, тетрадь, рабочая тетрадь, тестовая работа, презентация.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правильного понимания природных явлений.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 в природу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«Осенние явления в жизни животных».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Дневник наблюдений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   экскурсии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представление о мире, который окружает человека.</w:t>
            </w:r>
          </w:p>
        </w:tc>
      </w:tr>
      <w:tr w:rsidR="00DF454A" w:rsidRPr="003B1A52" w:rsidTr="004376B1">
        <w:trPr>
          <w:trHeight w:val="1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Обобщающий урок.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работа. 1 час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знаний.</w:t>
            </w: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Позвоночные животные. Класс Рыбы (9 часов)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7"/>
        <w:gridCol w:w="2542"/>
        <w:gridCol w:w="2407"/>
        <w:gridCol w:w="2402"/>
        <w:gridCol w:w="2244"/>
        <w:gridCol w:w="3866"/>
      </w:tblGrid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 Рыбы.</w:t>
            </w:r>
            <w:r w:rsidR="008E3478"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с элементами беседы,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с таблицей, диапроектором и диапозитивами.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Таблица «Многообразие рыб», учебник, тетрадь, рабочая тетрадь, слайд – </w:t>
            </w: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альбом «Рыбы», диапроектор, работа с интерактивной доской, презентация, конспект урока.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Стр. 45-47, рисунок в тетради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познавательных процессов.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Позвоночные животные. Класс Рыбы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Внешнее строение рыб.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учебником и таблицей. 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рыб», учебник, тетрадь, рабочая тетрадь, работа с интерактивной доской, конспект урока, презентация.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47-49, вопросы стр. 49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умения ориентироваться и самостоятельно построить рассказ по таблице.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Позвоночные животные. Класс Рыбы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Внутреннее строение рыб.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таблицами и препаратом. 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«Внутреннее строение рыб», влажный препарат «Внутреннее строение рыбы», учебник, тетрадь, рабочая тетрадь, работа с интерактивной доской, конспекты урока, презентации.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50-52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работать с таблицами и лабораторным оборудованием.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Позвоночные животные. Класс Рыбы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Размножение рыб.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учителя, работа с учебником. 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Учебник, тетрадь, рабочая тетрадь, работа с интерактивной доской, презентации, конспекты урока.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52-54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Усвоение нового материала.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Позвоночные животные. Класс Рыбы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Речные рыбы.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работа с учебником и иллюстрациями.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рыб», иллюстрации, учебник, тетрадь, рабочая тетрадь, конспекты урока, тестовая работа.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54-56, вопросы стр. 56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умений сравнивать, обобщать, анализировать. 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Позвоночные животные. Класс Рыбы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Морские рыбы.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работа с учебником и иллюстрациями.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рыб», учебник, тетрадь, рабочая тетрадь, иллюстрации, конспекты урока.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56-58, вопросы стр. 58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формирования умений сравнивать, анализировать, обобщать.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Позвоночные животные. Класс Рыбы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Рыболовство и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рыбоводство.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Беседа, работа с учебником и иллюстрациями.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Таблица «Многообразие рыб», иллюстрации, учебник, тетрадь, </w:t>
            </w: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рабочая тетрадь, конспекты урока.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Стр. 59-61, вопросы стр. 61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 воспитание.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Позвоночные животные. Класс Рыбы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и охрана рыб.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рыб», учебник, тетрадь, рабочая тетрадь, работа с интерактивной доской, конспекты урока, работа по карточкам.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61-62, вопросы стр. 62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животного мира природы.</w:t>
            </w:r>
          </w:p>
        </w:tc>
      </w:tr>
      <w:tr w:rsidR="00DF454A" w:rsidRPr="003B1A52" w:rsidTr="00966BC9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Обобщающий урок.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работа. 1 час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376B1">
              <w:rPr>
                <w:rFonts w:ascii="Times New Roman" w:eastAsia="Calibri" w:hAnsi="Times New Roman" w:cs="Times New Roman"/>
                <w:sz w:val="20"/>
                <w:szCs w:val="24"/>
              </w:rPr>
              <w:t>Тестовые задания.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знаний.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Класс Земноводные (6 часов)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8"/>
        <w:gridCol w:w="2465"/>
        <w:gridCol w:w="2510"/>
        <w:gridCol w:w="2848"/>
        <w:gridCol w:w="2115"/>
        <w:gridCol w:w="3612"/>
      </w:tblGrid>
      <w:tr w:rsidR="00DF454A" w:rsidRPr="003B1A52" w:rsidTr="00966BC9">
        <w:trPr>
          <w:trHeight w:val="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Земноводные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признаки. Внешнее строение.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с элементами беседы, работа с таблицами и диапроектором.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Таблицы «Многообразие земноводных», «Внешнее строение», игрушка – лягушка, учебник, тетрадь, рабочая тетрадь, диапроектор, слайд – альбом «Земноводные», работа с интерактивной доской, конспект урока.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72-74, вопросы стр. 74, рисунок в тетради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Усвоение нового материала.</w:t>
            </w:r>
          </w:p>
        </w:tc>
      </w:tr>
      <w:tr w:rsidR="00DF454A" w:rsidRPr="003B1A52" w:rsidTr="00966BC9">
        <w:trPr>
          <w:trHeight w:val="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Земноводные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Внутреннее строение земноводных.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таблицами и препаратом. 1 час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«Внутреннее строение лягушки», влажный препарат «Внутреннее строение лягушки, учебник, тетрадь, рабочая тетрадь, конспект урока, презентации.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75-77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работы с таблицами.</w:t>
            </w:r>
          </w:p>
        </w:tc>
      </w:tr>
      <w:tr w:rsidR="00DF454A" w:rsidRPr="003B1A52" w:rsidTr="00966BC9">
        <w:trPr>
          <w:trHeight w:val="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Земноводные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Размножение и развитие лягушки.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учителя. 1 час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Учебник, тетрадь, рабочая тетрадь, таблица «Внешнее строение лягушки».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77-79, вопросы стр. 79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бережного отношения к животному миру природы.</w:t>
            </w:r>
          </w:p>
        </w:tc>
      </w:tr>
      <w:tr w:rsidR="00DF454A" w:rsidRPr="003B1A52" w:rsidTr="00966BC9">
        <w:trPr>
          <w:trHeight w:val="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Сходство и различия с рыбами по внешнему и внутреннему строению.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учителя. 1 час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Таблицы: «Многообразие рыб», «Многообразие земноводных»,</w:t>
            </w:r>
            <w:r w:rsidR="008145E2"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скелет рыбы, игрушка - лягушка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 в тетради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мышления.</w:t>
            </w:r>
          </w:p>
        </w:tc>
      </w:tr>
      <w:tr w:rsidR="00DF454A" w:rsidRPr="003B1A52" w:rsidTr="00966BC9">
        <w:trPr>
          <w:trHeight w:val="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Земноводные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Многообразие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земноводных. Их значение и охрана.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Беседа. 1 час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Таблица «Многообразие земноводных», иллюстрации, учебник, тетрадь, рабочая </w:t>
            </w: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тетрадь, карточки с заданиями.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8145E2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Стр. 79-81.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 воспитание.</w:t>
            </w:r>
          </w:p>
        </w:tc>
      </w:tr>
      <w:tr w:rsidR="00DF454A" w:rsidRPr="003B1A52" w:rsidTr="00966BC9">
        <w:trPr>
          <w:trHeight w:val="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Обобщающий урок.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Самостоятельная работа. 1 час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Calibri" w:hAnsi="Times New Roman" w:cs="Times New Roman"/>
                <w:sz w:val="24"/>
                <w:szCs w:val="24"/>
              </w:rPr>
              <w:t>Тестовые задания.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знаний.</w:t>
            </w: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Класс Пресмыкающиеся (6 часов)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4"/>
        <w:gridCol w:w="2690"/>
        <w:gridCol w:w="2552"/>
        <w:gridCol w:w="2835"/>
        <w:gridCol w:w="2126"/>
        <w:gridCol w:w="3621"/>
      </w:tblGrid>
      <w:tr w:rsidR="00DF454A" w:rsidRPr="003B1A52" w:rsidTr="00877396">
        <w:trPr>
          <w:trHeight w:val="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Пресмыкающиеся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признаки. Внешнее строение.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таблицей и диапроектором.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Таблицы «Многообразие пресмыкающихся», игрушки – змея, крокодил, черепаха, учебник, тетрадь, рабочая тетрадь, диапроектор, слайд – альбом «Пресмыкающиеся», работа с интерактивной доской, конспекты урока.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82-84, вопросы стр.84, рисунок в тетради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учащихся самостоятельно построить рассказ по таблице.</w:t>
            </w:r>
          </w:p>
        </w:tc>
      </w:tr>
      <w:tr w:rsidR="00DF454A" w:rsidRPr="003B1A52" w:rsidTr="00877396">
        <w:trPr>
          <w:trHeight w:val="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Пресмыкающиеся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Внутреннее строение.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«Внутреннее строение пресмыкающихся», влажный препарат «Черепаха болотная», учебник, тетрадь, рабочая тетрадь, работа с интерактивной доской, конспекты урока.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85-87, вопросы стр. 87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познавательных процессов.</w:t>
            </w:r>
          </w:p>
        </w:tc>
      </w:tr>
      <w:tr w:rsidR="00DF454A" w:rsidRPr="003B1A52" w:rsidTr="00877396">
        <w:trPr>
          <w:trHeight w:val="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Пресмыкающиеся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Размножение и развитие.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учителя.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Учебник, тетрадь, рабочая тетрадь, таблица «Внешнее строение пресмыкающегося»,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87-88, вопросы стр. 88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наблюдательности.</w:t>
            </w:r>
          </w:p>
        </w:tc>
      </w:tr>
      <w:tr w:rsidR="00DF454A" w:rsidRPr="003B1A52" w:rsidTr="00877396">
        <w:trPr>
          <w:trHeight w:val="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Пресмыкающиеся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пресмыкающихся и их охрана. Сходство с земноводными по строению и образу жизни.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таблицей и учебником.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Cs w:val="24"/>
              </w:rPr>
              <w:t>Таблица «Многообразие пресмыкающихся», учебник, тетрадь, рабочая тетрадь, таблица «Многообразие земноводных», карточки с заданиями, видеофильм.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89-93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речи.</w:t>
            </w:r>
          </w:p>
        </w:tc>
      </w:tr>
      <w:tr w:rsidR="00DF454A" w:rsidRPr="003B1A52" w:rsidTr="00877396">
        <w:trPr>
          <w:trHeight w:val="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 в природу «Зимние явления в жизни животных».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Cs w:val="24"/>
              </w:rPr>
              <w:t>Дневник наблюдений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 экскурсии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бережного отношения к природе.</w:t>
            </w:r>
          </w:p>
        </w:tc>
      </w:tr>
      <w:tr w:rsidR="00DF454A" w:rsidRPr="003B1A52" w:rsidTr="00877396">
        <w:trPr>
          <w:trHeight w:val="42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Обобщающий урок.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Calibri" w:hAnsi="Times New Roman" w:cs="Times New Roman"/>
                <w:sz w:val="24"/>
                <w:szCs w:val="24"/>
              </w:rPr>
              <w:t>Тестовые задания.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знаний.</w:t>
            </w: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Класс Птицы (11 часов)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0"/>
        <w:gridCol w:w="2552"/>
        <w:gridCol w:w="2694"/>
        <w:gridCol w:w="2835"/>
        <w:gridCol w:w="2126"/>
        <w:gridCol w:w="3621"/>
      </w:tblGrid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признаки птиц. Внешнее строение.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Таблицы «Многообразие птиц», «Внешнее строение», игрушки птицы, учебник, тетрадь, рабочая тетрадь, диапроектор, слайд – альбом «Птицы», работа с интерактивной доской, конспект урока,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94-97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Усвоение нового материала.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Внутреннее строение птиц.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«Внутреннее строение», учебник, тетрадь, рабочая тетрадь, работа с интерактивной доской, конспекты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97-101, вопросы стр. 101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Продолжение развития умений работы с таблицами и лабораторным оборудованием. 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Размножение и развитие птиц.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Объяснения учителя,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Макет – яйцо, учебник, тетрадь, рабочая тетрадь, таблица «Внешнее строение птиц», работа с интерактивной доской, конспекты урока.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101-104, вопросы стр. 104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мышления.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Птицы, кормящиеся в воздухе. Птицы леса.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птиц», открытки, фотографии, аудиозапись, учебник, тетрадь, рабочая тетрадь, карточки с заданиями, конспекты урока,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105-109, вопросы стр. 106, 109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речи.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Хищные птицы. Птицы, живущие вблизи человека.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птиц», открытки, фотографии, учебник, тетрадь, рабочая тетрадь, конспекты урока,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110-112, 117-119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наблюдательности.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 болот.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Таблица «Многообразие птиц», открытки, фотографии, учебник, тетрадь, рабочая тетрадь, конспект урока, </w:t>
            </w: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Стр. 113-116, вопросы стр. 116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бережного отношения к окружающему миру природы.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птиц.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птиц», учебник, тетрадь, рабочая тетрадь, конспект урока.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119-126, 135 -читать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 воспитание.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 птицы.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птиц», открытки, рисунки, фотографии, учебник, тетрадь, рабочая тетрадь, конспекты урока,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127-131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умений работать с представленным материалом.</w:t>
            </w:r>
          </w:p>
        </w:tc>
      </w:tr>
      <w:tr w:rsidR="00DF454A" w:rsidRPr="003B1A52" w:rsidTr="00877396">
        <w:trPr>
          <w:trHeight w:val="1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Птицы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Птицеводство.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Открытки, рисунки, учебник, тетрадь, рабочая тетрадь, конспект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131-134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кругозора.</w:t>
            </w:r>
          </w:p>
        </w:tc>
      </w:tr>
      <w:tr w:rsidR="00DF454A" w:rsidRPr="003B1A52" w:rsidTr="00877396">
        <w:trPr>
          <w:trHeight w:val="427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Доклады учащихся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 учащихся.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Учебник, тетрадь, рабочая тетрадь, фильмы о птицах.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самостоятельной работы учащихся. Развитие речи.</w:t>
            </w:r>
          </w:p>
        </w:tc>
      </w:tr>
      <w:tr w:rsidR="00DF454A" w:rsidRPr="003B1A52" w:rsidTr="00877396">
        <w:trPr>
          <w:trHeight w:val="555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44.  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Обобщающий урок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376B1">
              <w:rPr>
                <w:rFonts w:ascii="Times New Roman" w:eastAsia="Calibri" w:hAnsi="Times New Roman" w:cs="Times New Roman"/>
                <w:sz w:val="20"/>
                <w:szCs w:val="24"/>
              </w:rPr>
              <w:t>Тестовые задания.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знаний.</w:t>
            </w: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Класс Млекопитающие (12 часов)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1"/>
        <w:gridCol w:w="2551"/>
        <w:gridCol w:w="2694"/>
        <w:gridCol w:w="2835"/>
        <w:gridCol w:w="2126"/>
        <w:gridCol w:w="3621"/>
      </w:tblGrid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признаки. Внешнее строение.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Таблицы «Многообразие млекопитающих», «Внешнее строение», игрушки животных, учебник, тетрадь, рабочая тетрадь, работа с интерактивной доской, конспекты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136-139, вопросы стр. 140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познавательных процессов.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Внутреннее строение млекопитающих.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4376B1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4376B1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«Внутреннее строение млекопитающего», учебник, тетрадь, рабочая тетрадь, работа с интерактивной доской, конспект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140-145, вопросы стр. 145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Усвоение нового материала.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Грызуны и их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значение. Внешний вид, образ жизни, питание, размножение.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Беседа,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Таблица «Многообразие млекопитающих», открытки, фотографии, учебник, тетрадь, рабочая тетрадь, 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конспекты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Стр. 146-150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бережного отношения к животному миру природы.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48.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Зайцеобразные. Внешний вид, образ жизни, питание, размножение, значение. Сравнение зайца и кролика.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млекопитающих, учебник, тетрадь, рабочая тетрадь, конспект урока,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151-153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наблюдательности.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Разведение домашних кроликов.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млекопитающих, «Дикие и домашние животные», открытки, фотографии, учебник, тетрадь, рабочая тетрадь,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153-155, вопросы стр. 156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кругозора.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Хищные звери. Общие признаки, внешнее строение, образ жизни, размножение, значение.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млекопитающих, открытки, рисунки, учебник, тетрадь, рабочая тетрадь, конспекты урока.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159-164, вопросы стр. 165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мышления.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51.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Дикие хищники. Разведение норки на зверофермах.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«Дикие и домашние животные», "Дикие кошки",</w:t>
            </w:r>
            <w:r w:rsidR="008145E2"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учебник, тетрадь, рабочая тетрадь, рисунки,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165-170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представление о мире, который окружает человека.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 хищники.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Таблица «Многообразие млекопитающих», «Дикие и домашние животные», 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рисунки, учебник, тетрадь, рабочая тетрадь,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Стр. 172-176, вопросы стр. 176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53.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Ластоногие. Китообразные.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млекопитающих, открытки, учебник, тетрадь, рабочая тетрадь, конспекты урока,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176-180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работы с материалами.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Парнокопытные. Непарнокопытные.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Таблица, рисунки, учебник, тетрадь, рабочая тетрадь, конспекты урока,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Стр.181-182, 186-188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сравнивать и обобщать.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Приматы. Образ жизни, внешнее строение, общая характеристика.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беседы, работа с оборудованием.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млекопитающих</w:t>
            </w:r>
            <w:r w:rsidR="008145E2"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», открытки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, учебник, тетрадь, рабочая тетрадь, конспект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190-192, вопросы стр. 192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познавательных процессов.</w:t>
            </w:r>
          </w:p>
        </w:tc>
      </w:tr>
      <w:tr w:rsidR="00DF454A" w:rsidRPr="003B1A52" w:rsidTr="00877396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56.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Многообразие млекопитающих.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с элементами беседы.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Таблица «Многообразие млекопитающих», учебник, тетрадь, рабочая тетрадь.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156-159,170-171,183-186,188-189, 192-193 - читать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кругозора.</w:t>
            </w:r>
          </w:p>
        </w:tc>
      </w:tr>
    </w:tbl>
    <w:p w:rsidR="00DF454A" w:rsidRPr="003B1A52" w:rsidRDefault="00DF454A" w:rsidP="00DF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A52">
        <w:rPr>
          <w:rFonts w:ascii="Times New Roman" w:eastAsia="Times New Roman" w:hAnsi="Times New Roman" w:cs="Times New Roman"/>
          <w:b/>
          <w:sz w:val="24"/>
          <w:szCs w:val="24"/>
        </w:rPr>
        <w:t>Сельскохозяйственные млекопитающие (12 часов)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2453"/>
        <w:gridCol w:w="2694"/>
        <w:gridCol w:w="2835"/>
        <w:gridCol w:w="2126"/>
        <w:gridCol w:w="3621"/>
      </w:tblGrid>
      <w:tr w:rsidR="00DF454A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57.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Сельскохозяйственные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Коровы.  Внешнее строение, корма, уход за ними. Фермы. Их содержание.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работа с оборудованием.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Работа с интерактивной </w:t>
            </w:r>
            <w:r w:rsidR="008145E2"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доской, учебник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, тетрадь, рабочая тетрадь, диапроектор, слайд – альбом «Животноводство», альбом «Породы сельскохозяйственных животных», </w:t>
            </w:r>
            <w:r w:rsidR="008145E2"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конспекты урока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194-199, вопросы стр. 200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речи.</w:t>
            </w:r>
          </w:p>
        </w:tc>
      </w:tr>
      <w:tr w:rsidR="00DF454A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Сельскохозяйственные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телят.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Рисунки, учебник, тетрадь, рабочая тетрадь, конспект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200-202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кругозора.</w:t>
            </w:r>
          </w:p>
        </w:tc>
      </w:tr>
      <w:tr w:rsidR="00DF454A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Сельскохозяйственные млекопитающие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Овцы. Особенности внешнего строения и питания. Распространение, значение. Их содержание и выращивание.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Работа с интерактивной доской, фотографии, учебник, тетрадь, рабочая тетрадь, слайд – альбом «Животноводство», альбом «Породы сельскохозяйственных животных», конспект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202-207, вопросы стр. 207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познавательных процессов.</w:t>
            </w:r>
          </w:p>
        </w:tc>
      </w:tr>
      <w:tr w:rsidR="00DF454A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60.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Сельскохозяйственные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Верблюды. Особенности внешнего строения, питание, значение. Северные олени – строение, питание, значение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учителя, работа с оборудованием.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Работа с интерактивной </w:t>
            </w:r>
            <w:r w:rsidR="008145E2"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доской, учебник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, тетрадь, рабочая тетрадь, слайд – альбом «Животноводство», альбом «Породы сельскохозяйственных животных», конспекты урока.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207-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211, вопросы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стр. 209, 211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правильного понимания природных явлений.</w:t>
            </w:r>
          </w:p>
        </w:tc>
      </w:tr>
      <w:tr w:rsidR="00DF454A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61.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Сельскохозяйственные 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 свиньи. Внешнее строение, значение. Фермы. Уход. Выращивание поросят (совместно с учебником сельскохозяйственного труда 7 класс).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работа с оборудованием.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Работа с интерактивной доской, открытки, учебник, тетрадь, рабочая тетрадь, слайд – альбом «Животноводство», альбом «Породы сельскохозяйственных животных», </w:t>
            </w:r>
            <w:r w:rsidR="008145E2"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конспекты урока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t>, презентации.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Стр. 211-216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самостоятельно построить рассказ по предложенному материалу.</w:t>
            </w:r>
          </w:p>
        </w:tc>
      </w:tr>
      <w:tr w:rsidR="00DF454A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62.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Сельскохозяйственные </w:t>
            </w: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млекопитающие </w:t>
            </w: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 лошади, их содержание. Внешнее строение, значение, питание.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Беседа, работа с оборудованием. </w:t>
            </w:r>
          </w:p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535704" w:rsidRDefault="00DF454A" w:rsidP="00966BC9">
            <w:pPr>
              <w:spacing w:after="0" w:line="240" w:lineRule="auto"/>
              <w:rPr>
                <w:sz w:val="20"/>
                <w:szCs w:val="24"/>
              </w:rPr>
            </w:pP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 xml:space="preserve">Работа с интерактивной доской, фотографии, учебник, </w:t>
            </w:r>
            <w:r w:rsidRPr="00535704">
              <w:rPr>
                <w:rFonts w:ascii="Times New Roman" w:eastAsia="Times New Roman" w:hAnsi="Times New Roman" w:cs="Times New Roman"/>
                <w:sz w:val="20"/>
                <w:szCs w:val="24"/>
              </w:rPr>
              <w:lastRenderedPageBreak/>
              <w:t>тетрадь, рабочая тетрадь, слайд – альбом «Животноводство», альбом «Породы сельскохозяйственных животных», конспекты урока, презентация.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Стр. 217-220</w:t>
            </w:r>
            <w:r w:rsidR="008145E2"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, вопросы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 воспитание.</w:t>
            </w:r>
          </w:p>
        </w:tc>
      </w:tr>
      <w:tr w:rsidR="00DF454A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Default="00DF454A" w:rsidP="00966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63.</w:t>
            </w:r>
          </w:p>
          <w:p w:rsidR="004376B1" w:rsidRPr="003B1A52" w:rsidRDefault="004376B1" w:rsidP="00966B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Доклады учащихся.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Презентации про животных.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454A" w:rsidRPr="003B1A52" w:rsidRDefault="00DF454A" w:rsidP="00966BC9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самостоятельной деятельности учащихся.</w:t>
            </w:r>
          </w:p>
        </w:tc>
      </w:tr>
      <w:tr w:rsidR="004376B1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Default="004376B1" w:rsidP="00437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64.</w:t>
            </w:r>
          </w:p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Обобщающий урок.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знаний.</w:t>
            </w:r>
          </w:p>
        </w:tc>
      </w:tr>
      <w:tr w:rsidR="004376B1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Default="004376B1" w:rsidP="00437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65.</w:t>
            </w:r>
          </w:p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 по изучению животных. Общие признаки групп животных, признаки сходства и различия. Охрана животных.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итогов. Повторение материала, пройденного за год.</w:t>
            </w:r>
          </w:p>
        </w:tc>
      </w:tr>
      <w:tr w:rsidR="004376B1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Default="004376B1" w:rsidP="00437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66.</w:t>
            </w:r>
          </w:p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Резервное время.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376B1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Default="004376B1" w:rsidP="00437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67.</w:t>
            </w:r>
          </w:p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376B1" w:rsidRPr="003B1A52" w:rsidTr="00877396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  <w:r w:rsidRPr="003B1A52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76B1" w:rsidRPr="003B1A52" w:rsidRDefault="004376B1" w:rsidP="004376B1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DF454A" w:rsidRPr="003B1A52" w:rsidRDefault="00DF454A" w:rsidP="003B1A52">
      <w:pPr>
        <w:rPr>
          <w:sz w:val="24"/>
          <w:szCs w:val="24"/>
        </w:rPr>
      </w:pPr>
    </w:p>
    <w:sectPr w:rsidR="00DF454A" w:rsidRPr="003B1A52" w:rsidSect="00DF454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532" w:rsidRDefault="00517532" w:rsidP="007C0D95">
      <w:pPr>
        <w:spacing w:after="0" w:line="240" w:lineRule="auto"/>
      </w:pPr>
      <w:r>
        <w:separator/>
      </w:r>
    </w:p>
  </w:endnote>
  <w:endnote w:type="continuationSeparator" w:id="0">
    <w:p w:rsidR="00517532" w:rsidRDefault="00517532" w:rsidP="007C0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A52" w:rsidRDefault="003B1A5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6578592"/>
      <w:docPartObj>
        <w:docPartGallery w:val="Page Numbers (Bottom of Page)"/>
        <w:docPartUnique/>
      </w:docPartObj>
    </w:sdtPr>
    <w:sdtEndPr/>
    <w:sdtContent>
      <w:p w:rsidR="003B1A52" w:rsidRDefault="003B1A52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B97">
          <w:rPr>
            <w:noProof/>
          </w:rPr>
          <w:t>1</w:t>
        </w:r>
        <w:r>
          <w:fldChar w:fldCharType="end"/>
        </w:r>
      </w:p>
    </w:sdtContent>
  </w:sdt>
  <w:p w:rsidR="003B1A52" w:rsidRDefault="003B1A5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A52" w:rsidRDefault="003B1A5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532" w:rsidRDefault="00517532" w:rsidP="007C0D95">
      <w:pPr>
        <w:spacing w:after="0" w:line="240" w:lineRule="auto"/>
      </w:pPr>
      <w:r>
        <w:separator/>
      </w:r>
    </w:p>
  </w:footnote>
  <w:footnote w:type="continuationSeparator" w:id="0">
    <w:p w:rsidR="00517532" w:rsidRDefault="00517532" w:rsidP="007C0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A52" w:rsidRDefault="003B1A5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A52" w:rsidRDefault="003B1A52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A52" w:rsidRDefault="003B1A5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360C9"/>
    <w:multiLevelType w:val="multilevel"/>
    <w:tmpl w:val="271CB8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662AED"/>
    <w:multiLevelType w:val="multilevel"/>
    <w:tmpl w:val="115442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54A"/>
    <w:rsid w:val="00172670"/>
    <w:rsid w:val="001A6A15"/>
    <w:rsid w:val="001D585F"/>
    <w:rsid w:val="001F35DE"/>
    <w:rsid w:val="00216318"/>
    <w:rsid w:val="00247648"/>
    <w:rsid w:val="00387A1B"/>
    <w:rsid w:val="00394673"/>
    <w:rsid w:val="003A06D0"/>
    <w:rsid w:val="003B1A52"/>
    <w:rsid w:val="004376B1"/>
    <w:rsid w:val="004E2E22"/>
    <w:rsid w:val="004F251A"/>
    <w:rsid w:val="004F39D6"/>
    <w:rsid w:val="00502055"/>
    <w:rsid w:val="00517532"/>
    <w:rsid w:val="00535704"/>
    <w:rsid w:val="005439E6"/>
    <w:rsid w:val="005F755A"/>
    <w:rsid w:val="006C0B48"/>
    <w:rsid w:val="00785F8A"/>
    <w:rsid w:val="007C0D95"/>
    <w:rsid w:val="007C7183"/>
    <w:rsid w:val="007D0B97"/>
    <w:rsid w:val="008145E2"/>
    <w:rsid w:val="00874657"/>
    <w:rsid w:val="00877396"/>
    <w:rsid w:val="008C3325"/>
    <w:rsid w:val="008E3478"/>
    <w:rsid w:val="008F2269"/>
    <w:rsid w:val="00966BC9"/>
    <w:rsid w:val="009B2712"/>
    <w:rsid w:val="009C1D53"/>
    <w:rsid w:val="009F7C55"/>
    <w:rsid w:val="00AF6D68"/>
    <w:rsid w:val="00B8678B"/>
    <w:rsid w:val="00BD6869"/>
    <w:rsid w:val="00C25D12"/>
    <w:rsid w:val="00C403E1"/>
    <w:rsid w:val="00C857E2"/>
    <w:rsid w:val="00C867C2"/>
    <w:rsid w:val="00D37C4B"/>
    <w:rsid w:val="00D7344A"/>
    <w:rsid w:val="00DF454A"/>
    <w:rsid w:val="00EC5951"/>
    <w:rsid w:val="00F0152C"/>
    <w:rsid w:val="00FB6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CC5484-FB84-424F-9FBC-5F5E37FD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5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454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F4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DF454A"/>
    <w:pPr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customStyle="1" w:styleId="c2">
    <w:name w:val="c2"/>
    <w:basedOn w:val="a"/>
    <w:rsid w:val="009B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B2712"/>
  </w:style>
  <w:style w:type="paragraph" w:customStyle="1" w:styleId="a6">
    <w:name w:val="Основной"/>
    <w:basedOn w:val="a"/>
    <w:rsid w:val="004F39D6"/>
    <w:pPr>
      <w:autoSpaceDE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1"/>
      <w:sz w:val="21"/>
      <w:szCs w:val="21"/>
      <w:lang w:eastAsia="ar-SA"/>
    </w:rPr>
  </w:style>
  <w:style w:type="paragraph" w:customStyle="1" w:styleId="a7">
    <w:name w:val="Буллит"/>
    <w:basedOn w:val="a6"/>
    <w:rsid w:val="004F39D6"/>
    <w:pPr>
      <w:ind w:firstLine="244"/>
    </w:pPr>
  </w:style>
  <w:style w:type="paragraph" w:styleId="a8">
    <w:name w:val="Balloon Text"/>
    <w:basedOn w:val="a"/>
    <w:link w:val="a9"/>
    <w:uiPriority w:val="99"/>
    <w:semiHidden/>
    <w:unhideWhenUsed/>
    <w:rsid w:val="0096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6BC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7C0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C0D9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7C0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C0D95"/>
    <w:rPr>
      <w:rFonts w:eastAsiaTheme="minorEastAsia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F25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6400</Words>
  <Characters>36486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35</cp:revision>
  <dcterms:created xsi:type="dcterms:W3CDTF">2018-08-30T07:35:00Z</dcterms:created>
  <dcterms:modified xsi:type="dcterms:W3CDTF">2026-10-09T10:48:00Z</dcterms:modified>
</cp:coreProperties>
</file>