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bookmarkStart w:id="0" w:name="de13699f-7fee-4b1f-a86f-31ded65eae63"/>
      <w:r>
        <w:rPr>
          <w:rFonts w:ascii="Times New Roman" w:hAnsi="Times New Roman"/>
          <w:b/>
          <w:i w:val="false"/>
          <w:color w:val="000000"/>
          <w:sz w:val="28"/>
        </w:rPr>
        <w:t>Министерство общего и профессионального образования Ростовской области</w:t>
      </w:r>
      <w:bookmarkEnd w:id="0"/>
      <w:r>
        <w:rPr>
          <w:rFonts w:ascii="Times New Roman" w:hAnsi="Times New Roman"/>
          <w:b/>
          <w:i w:val="false"/>
          <w:color w:val="000000"/>
          <w:sz w:val="28"/>
        </w:rPr>
        <w:t xml:space="preserve"> </w:t>
      </w:r>
    </w:p>
    <w:p>
      <w:pPr>
        <w:pStyle w:val="Normal"/>
        <w:spacing w:lineRule="exact" w:line="408" w:before="0" w:after="0"/>
        <w:ind w:left="120" w:hanging="0"/>
        <w:jc w:val="center"/>
        <w:rPr/>
      </w:pPr>
      <w:bookmarkStart w:id="1" w:name="2340cde9-9dd0-4457-9e13-e5710f0d482f"/>
      <w:r>
        <w:rPr>
          <w:rFonts w:ascii="Times New Roman" w:hAnsi="Times New Roman"/>
          <w:b/>
          <w:i w:val="false"/>
          <w:color w:val="000000"/>
          <w:sz w:val="28"/>
        </w:rPr>
        <w:t>Управление образования Администрации Зерноградского района</w:t>
      </w:r>
      <w:bookmarkEnd w:id="1"/>
      <w:r>
        <w:rPr>
          <w:sz w:val="28"/>
        </w:rPr>
        <w:br/>
      </w:r>
      <w:bookmarkStart w:id="2" w:name="2340cde9-9dd0-4457-9e13-e5710f0d482f1"/>
      <w:bookmarkEnd w:id="2"/>
    </w:p>
    <w:p>
      <w:pPr>
        <w:pStyle w:val="Normal"/>
        <w:spacing w:lineRule="exact" w:line="408" w:before="0" w:after="0"/>
        <w:ind w:left="120" w:hanging="0"/>
        <w:jc w:val="center"/>
        <w:rPr/>
      </w:pPr>
      <w:r>
        <w:rPr>
          <w:rFonts w:ascii="Times New Roman" w:hAnsi="Times New Roman"/>
          <w:b/>
          <w:i w:val="false"/>
          <w:color w:val="000000"/>
          <w:sz w:val="28"/>
        </w:rPr>
        <w:t>МБОУ Конзаводская СОШ</w:t>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CellMar>
          <w:top w:w="0" w:type="dxa"/>
          <w:left w:w="108" w:type="dxa"/>
          <w:bottom w:w="0" w:type="dxa"/>
          <w:right w:w="108" w:type="dxa"/>
        </w:tblCellMar>
        <w:tblLook w:val="04a0" w:noHBand="0" w:noVBand="1" w:firstColumn="1" w:lastRow="0" w:lastColumn="0" w:firstRow="1"/>
      </w:tblPr>
      <w:tblGrid>
        <w:gridCol w:w="3115"/>
        <w:gridCol w:w="3115"/>
        <w:gridCol w:w="3115"/>
      </w:tblGrid>
      <w:tr>
        <w:trPr/>
        <w:tc>
          <w:tcPr>
            <w:tcW w:w="3115"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МО гуманитарного цикла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Немтина С.В.</w:t>
            </w:r>
          </w:p>
          <w:p>
            <w:pPr>
              <w:pStyle w:val="Normal"/>
              <w:spacing w:lineRule="auto" w:line="240" w:before="0" w:after="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№1 от «29» 08.   2025 г.</w:t>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Методическим советом</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Немтина О.В.</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№1 от «29» 08.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И.о.</w:t>
            </w:r>
            <w:r>
              <w:rPr>
                <w:rFonts w:eastAsia="Times New Roman" w:ascii="Times New Roman" w:hAnsi="Times New Roman"/>
                <w:color w:val="000000"/>
                <w:sz w:val="28"/>
                <w:szCs w:val="28"/>
                <w:lang w:val="ru-RU"/>
              </w:rPr>
              <w:t>директор</w:t>
            </w:r>
            <w:r>
              <w:rPr>
                <w:rFonts w:eastAsia="Times New Roman" w:ascii="Times New Roman" w:hAnsi="Times New Roman"/>
                <w:color w:val="000000"/>
                <w:sz w:val="28"/>
                <w:szCs w:val="28"/>
                <w:lang w:val="ru-RU"/>
              </w:rPr>
              <w:t>а</w:t>
            </w:r>
            <w:r>
              <w:rPr>
                <w:rFonts w:eastAsia="Times New Roman" w:ascii="Times New Roman" w:hAnsi="Times New Roman"/>
                <w:color w:val="000000"/>
                <w:sz w:val="28"/>
                <w:szCs w:val="28"/>
                <w:lang w:val="ru-RU"/>
              </w:rPr>
              <w:t xml:space="preserve"> школы</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Немтина О.В.</w:t>
            </w:r>
          </w:p>
          <w:p>
            <w:pPr>
              <w:pStyle w:val="Normal"/>
              <w:spacing w:lineRule="auto" w:line="240" w:before="0" w:after="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w:t>
            </w:r>
            <w:r>
              <w:rPr>
                <w:rFonts w:eastAsia="Times New Roman" w:ascii="Times New Roman" w:hAnsi="Times New Roman"/>
                <w:color w:val="000000"/>
                <w:sz w:val="24"/>
                <w:szCs w:val="24"/>
                <w:lang w:val="ru-RU"/>
              </w:rPr>
              <w:t>283</w:t>
            </w:r>
            <w:r>
              <w:rPr>
                <w:rFonts w:eastAsia="Times New Roman" w:ascii="Times New Roman" w:hAnsi="Times New Roman"/>
                <w:color w:val="000000"/>
                <w:sz w:val="24"/>
                <w:szCs w:val="24"/>
                <w:lang w:val="ru-RU"/>
              </w:rPr>
              <w:t xml:space="preserve"> от «29» 08.   2025 г.</w:t>
            </w:r>
          </w:p>
        </w:tc>
      </w:tr>
    </w:tbl>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7310832)</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10  классов </w:t>
      </w:r>
    </w:p>
    <w:p>
      <w:pPr>
        <w:pStyle w:val="Normal"/>
        <w:spacing w:before="0" w:after="0"/>
        <w:ind w:left="120" w:hanging="0"/>
        <w:jc w:val="center"/>
        <w:rPr/>
      </w:pPr>
      <w:r>
        <w:rPr/>
      </w:r>
    </w:p>
    <w:p>
      <w:pPr>
        <w:pStyle w:val="Normal"/>
        <w:spacing w:before="0" w:after="0"/>
        <w:ind w:left="120" w:hanging="0"/>
        <w:jc w:val="center"/>
        <w:rPr/>
      </w:pPr>
      <w:r>
        <w:rPr/>
        <w:t>(надомное  обучение)</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before="0" w:after="0"/>
        <w:ind w:left="120" w:hanging="0"/>
        <w:jc w:val="center"/>
        <w:rPr/>
      </w:pPr>
      <w:bookmarkStart w:id="3" w:name="89d4b353-067d-40b4-9e10-968a93e21e67"/>
      <w:r>
        <w:rPr>
          <w:rFonts w:ascii="Times New Roman" w:hAnsi="Times New Roman"/>
          <w:b/>
          <w:i w:val="false"/>
          <w:color w:val="000000"/>
          <w:sz w:val="28"/>
        </w:rPr>
        <w:t>хутор Чернышевка</w:t>
      </w:r>
      <w:bookmarkEnd w:id="3"/>
      <w:r>
        <w:rPr>
          <w:rFonts w:ascii="Times New Roman" w:hAnsi="Times New Roman"/>
          <w:b/>
          <w:i w:val="false"/>
          <w:color w:val="000000"/>
          <w:sz w:val="28"/>
        </w:rPr>
        <w:t xml:space="preserve"> </w:t>
      </w:r>
      <w:bookmarkStart w:id="4" w:name="e17c6bbb-3fbd-4dc0-98b2-217b1bd29395"/>
      <w:r>
        <w:rPr>
          <w:rFonts w:ascii="Times New Roman" w:hAnsi="Times New Roman"/>
          <w:b/>
          <w:i w:val="false"/>
          <w:color w:val="000000"/>
          <w:sz w:val="28"/>
        </w:rPr>
        <w:t>2025 год</w:t>
      </w:r>
      <w:bookmarkEnd w:id="4"/>
    </w:p>
    <w:p>
      <w:pPr>
        <w:pStyle w:val="Normal"/>
        <w:spacing w:lineRule="exact" w:line="264" w:before="0" w:after="0"/>
        <w:ind w:left="120" w:firstLine="600"/>
        <w:jc w:val="both"/>
        <w:rPr/>
      </w:pPr>
      <w:r>
        <w:rPr>
          <w:rFonts w:ascii="Times New Roman" w:hAnsi="Times New Roman"/>
          <w:b/>
          <w:i w:val="false"/>
          <w:color w:val="000000"/>
          <w:sz w:val="28"/>
        </w:rPr>
        <w:t>ПОЯСНИТЕЛЬНАЯ ЗАПИСКА</w:t>
      </w:r>
    </w:p>
    <w:p>
      <w:pPr>
        <w:pStyle w:val="Normal"/>
        <w:spacing w:lineRule="exact" w:line="264" w:before="0" w:after="0"/>
        <w:ind w:firstLine="600"/>
        <w:jc w:val="both"/>
        <w:rPr/>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 xml:space="preserve">программе воспитания. </w:t>
      </w:r>
    </w:p>
    <w:p>
      <w:pPr>
        <w:pStyle w:val="Normal"/>
        <w:spacing w:lineRule="exact" w:line="264" w:before="0" w:after="0"/>
        <w:ind w:firstLine="600"/>
        <w:jc w:val="both"/>
        <w:rPr/>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pStyle w:val="Normal"/>
        <w:spacing w:lineRule="exact" w:line="264" w:before="0" w:after="0"/>
        <w:ind w:firstLine="600"/>
        <w:jc w:val="both"/>
        <w:rPr/>
      </w:pPr>
      <w:r>
        <w:rPr>
          <w:rFonts w:ascii="Times New Roman" w:hAnsi="Times New Roman"/>
          <w:b/>
          <w:i w:val="false"/>
          <w:color w:val="000000"/>
          <w:sz w:val="28"/>
        </w:rPr>
        <w:t>ОБЩАЯ ХАРАКТЕРИСТИКА ПРЕДМЕТА «ГЕОГРАФИЯ»</w:t>
      </w:r>
    </w:p>
    <w:p>
      <w:pPr>
        <w:pStyle w:val="Normal"/>
        <w:spacing w:lineRule="exact" w:line="264" w:before="0" w:after="0"/>
        <w:ind w:firstLine="600"/>
        <w:jc w:val="both"/>
        <w:rPr/>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pStyle w:val="Normal"/>
        <w:spacing w:lineRule="exact" w:line="264" w:before="0" w:after="0"/>
        <w:ind w:firstLine="600"/>
        <w:jc w:val="both"/>
        <w:rPr/>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pStyle w:val="Normal"/>
        <w:spacing w:lineRule="exact" w:line="264" w:before="0" w:after="0"/>
        <w:ind w:firstLine="600"/>
        <w:jc w:val="both"/>
        <w:rPr/>
      </w:pPr>
      <w:r>
        <w:rPr>
          <w:rFonts w:ascii="Times New Roman" w:hAnsi="Times New Roman"/>
          <w:b/>
          <w:i w:val="false"/>
          <w:color w:val="000000"/>
          <w:sz w:val="28"/>
        </w:rPr>
        <w:t>ЦЕЛИ ИЗУЧЕНИЯ ПРЕДМЕТА «ГЕОГРАФИЯ»</w:t>
      </w:r>
    </w:p>
    <w:p>
      <w:pPr>
        <w:pStyle w:val="Normal"/>
        <w:spacing w:lineRule="exact" w:line="264" w:before="0" w:after="0"/>
        <w:ind w:firstLine="600"/>
        <w:jc w:val="both"/>
        <w:rPr/>
      </w:pPr>
      <w:r>
        <w:rPr>
          <w:rFonts w:ascii="Times New Roman" w:hAnsi="Times New Roman"/>
          <w:b w:val="false"/>
          <w:i w:val="false"/>
          <w:color w:val="000000"/>
          <w:sz w:val="28"/>
        </w:rPr>
        <w:t>Цели изучения географии на базовом уровне в средней школе направлены на:</w:t>
      </w:r>
    </w:p>
    <w:p>
      <w:pPr>
        <w:pStyle w:val="Normal"/>
        <w:spacing w:lineRule="exact" w:line="264" w:before="0" w:after="0"/>
        <w:ind w:firstLine="600"/>
        <w:jc w:val="both"/>
        <w:rPr/>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pStyle w:val="Normal"/>
        <w:spacing w:lineRule="exact" w:line="264" w:before="0" w:after="0"/>
        <w:ind w:firstLine="600"/>
        <w:jc w:val="both"/>
        <w:rPr/>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pStyle w:val="Normal"/>
        <w:spacing w:lineRule="exact" w:line="264" w:before="0" w:after="0"/>
        <w:ind w:firstLine="600"/>
        <w:jc w:val="both"/>
        <w:rPr/>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pStyle w:val="Normal"/>
        <w:spacing w:lineRule="exact" w:line="264" w:before="0" w:after="0"/>
        <w:ind w:firstLine="600"/>
        <w:jc w:val="both"/>
        <w:rPr/>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pStyle w:val="Normal"/>
        <w:spacing w:lineRule="exact" w:line="264" w:before="0" w:after="0"/>
        <w:ind w:firstLine="600"/>
        <w:jc w:val="both"/>
        <w:rPr/>
      </w:pPr>
      <w:r>
        <w:rPr>
          <w:rFonts w:ascii="Times New Roman" w:hAnsi="Times New Roman"/>
          <w:b/>
          <w:i w:val="false"/>
          <w:color w:val="000000"/>
          <w:sz w:val="28"/>
        </w:rPr>
        <w:t>МЕСТО УЧЕБНОГО ПРЕДМЕТА «ГЕОГРАФИЯ» В УЧЕБНОМ ПЛАНЕ</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bookmarkStart w:id="5" w:name="block-56859453"/>
      <w:bookmarkStart w:id="6" w:name="block-568594531"/>
      <w:bookmarkEnd w:id="5"/>
      <w:bookmarkEnd w:id="6"/>
    </w:p>
    <w:p>
      <w:pPr>
        <w:pStyle w:val="Normal"/>
        <w:spacing w:lineRule="exact" w:line="264" w:before="0" w:after="0"/>
        <w:ind w:firstLine="600"/>
        <w:jc w:val="both"/>
        <w:rPr/>
      </w:pPr>
      <w:r>
        <w:rPr>
          <w:rFonts w:ascii="Times New Roman" w:hAnsi="Times New Roman"/>
          <w:b/>
          <w:i w:val="false"/>
          <w:color w:val="000000"/>
          <w:sz w:val="28"/>
        </w:rPr>
        <w:t>СОДЕРЖАНИЕ УЧЕБНОГО ПРЕДМЕТА «ГЕОГРАФИЯ»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10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pStyle w:val="Normal"/>
        <w:spacing w:lineRule="exact" w:line="264" w:before="0" w:after="0"/>
        <w:ind w:firstLine="600"/>
        <w:jc w:val="both"/>
        <w:rPr/>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pStyle w:val="Normal"/>
        <w:spacing w:lineRule="exact" w:line="264" w:before="0" w:after="0"/>
        <w:ind w:firstLine="600"/>
        <w:jc w:val="both"/>
        <w:rPr/>
      </w:pPr>
      <w:r>
        <w:rPr>
          <w:rFonts w:ascii="Times New Roman" w:hAnsi="Times New Roman"/>
          <w:b/>
          <w:i/>
          <w:color w:val="000000"/>
          <w:sz w:val="28"/>
        </w:rPr>
        <w:t>Раздел 2. Природопользование и геоэкология</w:t>
      </w:r>
    </w:p>
    <w:p>
      <w:pPr>
        <w:pStyle w:val="Normal"/>
        <w:spacing w:lineRule="exact" w:line="264" w:before="0" w:after="0"/>
        <w:ind w:firstLine="600"/>
        <w:jc w:val="both"/>
        <w:rPr/>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pStyle w:val="Normal"/>
        <w:spacing w:lineRule="exact" w:line="264" w:before="0" w:after="0"/>
        <w:ind w:firstLine="600"/>
        <w:jc w:val="both"/>
        <w:rPr/>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pStyle w:val="Normal"/>
        <w:spacing w:lineRule="exact" w:line="264" w:before="0" w:after="0"/>
        <w:ind w:firstLine="600"/>
        <w:jc w:val="both"/>
        <w:rPr/>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pPr>
        <w:pStyle w:val="Normal"/>
        <w:spacing w:lineRule="exact" w:line="264" w:before="0" w:after="0"/>
        <w:ind w:firstLine="600"/>
        <w:jc w:val="both"/>
        <w:rPr/>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pStyle w:val="Normal"/>
        <w:spacing w:lineRule="exact" w:line="264" w:before="0" w:after="0"/>
        <w:ind w:firstLine="600"/>
        <w:jc w:val="both"/>
        <w:rPr/>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pStyle w:val="Normal"/>
        <w:spacing w:lineRule="exact" w:line="264" w:before="0" w:after="0"/>
        <w:ind w:firstLine="600"/>
        <w:jc w:val="both"/>
        <w:rPr/>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pPr>
        <w:pStyle w:val="Normal"/>
        <w:spacing w:lineRule="exact" w:line="264" w:before="0" w:after="0"/>
        <w:ind w:firstLine="600"/>
        <w:jc w:val="both"/>
        <w:rPr/>
      </w:pPr>
      <w:r>
        <w:rPr>
          <w:rFonts w:ascii="Times New Roman" w:hAnsi="Times New Roman"/>
          <w:b/>
          <w:i/>
          <w:color w:val="000000"/>
          <w:sz w:val="28"/>
        </w:rPr>
        <w:t>Раздел 4. Население мира</w:t>
      </w:r>
    </w:p>
    <w:p>
      <w:pPr>
        <w:pStyle w:val="Normal"/>
        <w:spacing w:lineRule="exact" w:line="264" w:before="0" w:after="0"/>
        <w:ind w:firstLine="600"/>
        <w:jc w:val="both"/>
        <w:rPr/>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pStyle w:val="Normal"/>
        <w:spacing w:lineRule="exact" w:line="264" w:before="0" w:after="0"/>
        <w:ind w:firstLine="600"/>
        <w:jc w:val="both"/>
        <w:rPr/>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pStyle w:val="Normal"/>
        <w:spacing w:lineRule="exact" w:line="264" w:before="0" w:after="0"/>
        <w:ind w:firstLine="600"/>
        <w:jc w:val="both"/>
        <w:rPr/>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pStyle w:val="Normal"/>
        <w:spacing w:lineRule="exact" w:line="264" w:before="0" w:after="0"/>
        <w:ind w:firstLine="600"/>
        <w:jc w:val="both"/>
        <w:rPr/>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pStyle w:val="Normal"/>
        <w:spacing w:lineRule="exact" w:line="264" w:before="0" w:after="0"/>
        <w:ind w:firstLine="600"/>
        <w:jc w:val="both"/>
        <w:rPr/>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pStyle w:val="Normal"/>
        <w:spacing w:lineRule="exact" w:line="264" w:before="0" w:after="0"/>
        <w:ind w:firstLine="600"/>
        <w:jc w:val="both"/>
        <w:rPr/>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pStyle w:val="Normal"/>
        <w:spacing w:lineRule="exact" w:line="264" w:before="0" w:after="0"/>
        <w:ind w:firstLine="600"/>
        <w:jc w:val="both"/>
        <w:rPr/>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pStyle w:val="Normal"/>
        <w:spacing w:lineRule="exact" w:line="264" w:before="0" w:after="0"/>
        <w:ind w:firstLine="600"/>
        <w:jc w:val="both"/>
        <w:rPr/>
      </w:pPr>
      <w:r>
        <w:rPr>
          <w:rFonts w:ascii="Times New Roman" w:hAnsi="Times New Roman"/>
          <w:b/>
          <w:i w:val="false"/>
          <w:color w:val="000000"/>
          <w:sz w:val="28"/>
        </w:rPr>
        <w:t xml:space="preserve">Тема 2. Международная экономическая интеграция. </w:t>
      </w:r>
      <w:r>
        <w:rPr>
          <w:rFonts w:ascii="Times New Roman" w:hAnsi="Times New Roman"/>
          <w:b w:val="false"/>
          <w:i w:val="false"/>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pStyle w:val="Normal"/>
        <w:spacing w:lineRule="exact" w:line="264" w:before="0" w:after="0"/>
        <w:ind w:firstLine="600"/>
        <w:jc w:val="both"/>
        <w:rPr/>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pStyle w:val="Normal"/>
        <w:spacing w:lineRule="exact" w:line="264" w:before="0" w:after="0"/>
        <w:ind w:firstLine="600"/>
        <w:jc w:val="both"/>
        <w:rPr/>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pStyle w:val="Normal"/>
        <w:spacing w:lineRule="exact" w:line="264" w:before="0" w:after="0"/>
        <w:ind w:firstLine="600"/>
        <w:jc w:val="both"/>
        <w:rPr/>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pPr>
        <w:pStyle w:val="Normal"/>
        <w:spacing w:lineRule="exact" w:line="264" w:before="0" w:after="0"/>
        <w:ind w:firstLine="600"/>
        <w:jc w:val="both"/>
        <w:rPr/>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pStyle w:val="Normal"/>
        <w:spacing w:lineRule="exact" w:line="264" w:before="0" w:after="0"/>
        <w:ind w:firstLine="600"/>
        <w:jc w:val="both"/>
        <w:rPr/>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pStyle w:val="Normal"/>
        <w:spacing w:lineRule="exact" w:line="264" w:before="0" w:after="0"/>
        <w:ind w:firstLine="600"/>
        <w:jc w:val="both"/>
        <w:rPr/>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pStyle w:val="Normal"/>
        <w:spacing w:lineRule="exact" w:line="264" w:before="0" w:after="0"/>
        <w:ind w:firstLine="600"/>
        <w:jc w:val="both"/>
        <w:rPr/>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pStyle w:val="Normal"/>
        <w:spacing w:lineRule="exact" w:line="264" w:before="0" w:after="0"/>
        <w:ind w:firstLine="600"/>
        <w:jc w:val="both"/>
        <w:rPr/>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pStyle w:val="Normal"/>
        <w:spacing w:lineRule="exact" w:line="264" w:before="0" w:after="0"/>
        <w:ind w:firstLine="600"/>
        <w:jc w:val="both"/>
        <w:rPr/>
      </w:pPr>
      <w:r>
        <w:rPr>
          <w:rFonts w:ascii="Times New Roman" w:hAnsi="Times New Roman"/>
          <w:b/>
          <w:i w:val="false"/>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left="120" w:hanging="0"/>
        <w:jc w:val="both"/>
        <w:rPr/>
      </w:pPr>
      <w:r>
        <w:rPr/>
      </w:r>
    </w:p>
    <w:p>
      <w:pPr>
        <w:pStyle w:val="Normal"/>
        <w:spacing w:lineRule="exact" w:line="264" w:before="0" w:after="0"/>
        <w:ind w:left="120"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ПЛАНИРУЕМЫЕ РЕЗУЛЬТАТЫ ОСВОЕНИЯ УЧЕБНОГО ПРЕДМЕТА «ГЕОГРАФИЯ»</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i w:val="false"/>
          <w:color w:val="000000"/>
          <w:sz w:val="28"/>
        </w:rPr>
        <w:t>ЛИЧНОСТНЫЕ РЕЗУЛЬТАТЫ</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гражданского воспитания:</w:t>
      </w:r>
    </w:p>
    <w:p>
      <w:pPr>
        <w:pStyle w:val="Normal"/>
        <w:numPr>
          <w:ilvl w:val="0"/>
          <w:numId w:val="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pStyle w:val="Normal"/>
        <w:numPr>
          <w:ilvl w:val="0"/>
          <w:numId w:val="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pStyle w:val="Normal"/>
        <w:numPr>
          <w:ilvl w:val="0"/>
          <w:numId w:val="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pStyle w:val="Normal"/>
        <w:numPr>
          <w:ilvl w:val="0"/>
          <w:numId w:val="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numPr>
          <w:ilvl w:val="0"/>
          <w:numId w:val="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pStyle w:val="Normal"/>
        <w:numPr>
          <w:ilvl w:val="0"/>
          <w:numId w:val="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pStyle w:val="Normal"/>
        <w:numPr>
          <w:ilvl w:val="0"/>
          <w:numId w:val="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к гуманитарной и волонтёрской деятельности;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патриотического воспитания:</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духовно-нравственного воспитания:</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осознание духовных ценностей российского народа;</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эстетического воспитания:</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333333"/>
          <w:sz w:val="28"/>
        </w:rPr>
        <w:t>ценности научного познания:</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физического воспитания:</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трудового воспитания:</w:t>
      </w:r>
    </w:p>
    <w:p>
      <w:pPr>
        <w:pStyle w:val="Normal"/>
        <w:numPr>
          <w:ilvl w:val="0"/>
          <w:numId w:val="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к труду, осознание ценности мастерства, трудолюбие;</w:t>
      </w:r>
    </w:p>
    <w:p>
      <w:pPr>
        <w:pStyle w:val="Normal"/>
        <w:numPr>
          <w:ilvl w:val="0"/>
          <w:numId w:val="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Normal"/>
        <w:numPr>
          <w:ilvl w:val="0"/>
          <w:numId w:val="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pStyle w:val="Normal"/>
        <w:numPr>
          <w:ilvl w:val="0"/>
          <w:numId w:val="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экологического воспитания:</w:t>
      </w:r>
    </w:p>
    <w:p>
      <w:pPr>
        <w:pStyle w:val="Normal"/>
        <w:numPr>
          <w:ilvl w:val="0"/>
          <w:numId w:val="8"/>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pStyle w:val="Normal"/>
        <w:numPr>
          <w:ilvl w:val="0"/>
          <w:numId w:val="8"/>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pStyle w:val="Normal"/>
        <w:numPr>
          <w:ilvl w:val="0"/>
          <w:numId w:val="8"/>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активное неприятие действий, приносящих вред окружающей среде;</w:t>
      </w:r>
    </w:p>
    <w:p>
      <w:pPr>
        <w:pStyle w:val="Normal"/>
        <w:numPr>
          <w:ilvl w:val="0"/>
          <w:numId w:val="8"/>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pStyle w:val="Normal"/>
        <w:numPr>
          <w:ilvl w:val="0"/>
          <w:numId w:val="8"/>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расширение опыта деятельности экологической направленности;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МЕТАПРЕДМЕТНЫЕ РЕЗУЛЬТАТЫ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Овладение универсальными учебными познавательными действиями: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а) базовые логические действия:</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pStyle w:val="Normal"/>
        <w:numPr>
          <w:ilvl w:val="0"/>
          <w:numId w:val="9"/>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б) базовые исследовательские действия: </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владеть научной терминологией, ключевыми понятиями и методами;</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давать оценку новым ситуациям, оценивать приобретённый опыт;</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уметь интегрировать знания из разных предметных областей;</w:t>
      </w:r>
    </w:p>
    <w:p>
      <w:pPr>
        <w:pStyle w:val="Normal"/>
        <w:numPr>
          <w:ilvl w:val="0"/>
          <w:numId w:val="10"/>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в) работа с информацией:</w:t>
      </w:r>
    </w:p>
    <w:p>
      <w:pPr>
        <w:pStyle w:val="Normal"/>
        <w:numPr>
          <w:ilvl w:val="0"/>
          <w:numId w:val="1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pStyle w:val="Normal"/>
        <w:numPr>
          <w:ilvl w:val="0"/>
          <w:numId w:val="1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pStyle w:val="Normal"/>
        <w:numPr>
          <w:ilvl w:val="0"/>
          <w:numId w:val="1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оценивать достоверность информации; </w:t>
      </w:r>
    </w:p>
    <w:p>
      <w:pPr>
        <w:pStyle w:val="Normal"/>
        <w:numPr>
          <w:ilvl w:val="0"/>
          <w:numId w:val="1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numPr>
          <w:ilvl w:val="0"/>
          <w:numId w:val="11"/>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Овладение универсальными коммуникативными действиями: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а) общение: </w:t>
      </w:r>
    </w:p>
    <w:p>
      <w:pPr>
        <w:pStyle w:val="Normal"/>
        <w:numPr>
          <w:ilvl w:val="0"/>
          <w:numId w:val="1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владеть различными способами общения и взаимодействия;</w:t>
      </w:r>
    </w:p>
    <w:p>
      <w:pPr>
        <w:pStyle w:val="Normal"/>
        <w:numPr>
          <w:ilvl w:val="0"/>
          <w:numId w:val="1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аргументированно вести диалог, уметь смягчать конфликтные ситуации;</w:t>
      </w:r>
    </w:p>
    <w:p>
      <w:pPr>
        <w:pStyle w:val="Normal"/>
        <w:numPr>
          <w:ilvl w:val="0"/>
          <w:numId w:val="1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pStyle w:val="Normal"/>
        <w:numPr>
          <w:ilvl w:val="0"/>
          <w:numId w:val="1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б) совместная деятельность: </w:t>
      </w:r>
    </w:p>
    <w:p>
      <w:pPr>
        <w:pStyle w:val="Normal"/>
        <w:numPr>
          <w:ilvl w:val="0"/>
          <w:numId w:val="1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преимущества командной и индивидуальной работы;</w:t>
      </w:r>
    </w:p>
    <w:p>
      <w:pPr>
        <w:pStyle w:val="Normal"/>
        <w:numPr>
          <w:ilvl w:val="0"/>
          <w:numId w:val="1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pStyle w:val="Normal"/>
        <w:numPr>
          <w:ilvl w:val="0"/>
          <w:numId w:val="1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pStyle w:val="Normal"/>
        <w:numPr>
          <w:ilvl w:val="0"/>
          <w:numId w:val="1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pStyle w:val="Normal"/>
        <w:numPr>
          <w:ilvl w:val="0"/>
          <w:numId w:val="1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Овладение универсальными регулятивными действиями: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а) самоорганизация: </w:t>
      </w:r>
    </w:p>
    <w:p>
      <w:pPr>
        <w:pStyle w:val="Normal"/>
        <w:numPr>
          <w:ilvl w:val="0"/>
          <w:numId w:val="1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numPr>
          <w:ilvl w:val="0"/>
          <w:numId w:val="1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pStyle w:val="Normal"/>
        <w:numPr>
          <w:ilvl w:val="0"/>
          <w:numId w:val="1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давать оценку новым ситуациям;</w:t>
      </w:r>
    </w:p>
    <w:p>
      <w:pPr>
        <w:pStyle w:val="Normal"/>
        <w:numPr>
          <w:ilvl w:val="0"/>
          <w:numId w:val="1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расширять рамки учебного предмета на основе личных предпочтений;</w:t>
      </w:r>
    </w:p>
    <w:p>
      <w:pPr>
        <w:pStyle w:val="Normal"/>
        <w:numPr>
          <w:ilvl w:val="0"/>
          <w:numId w:val="1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pStyle w:val="Normal"/>
        <w:numPr>
          <w:ilvl w:val="0"/>
          <w:numId w:val="1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приобретённый опыт;</w:t>
      </w:r>
    </w:p>
    <w:p>
      <w:pPr>
        <w:pStyle w:val="Normal"/>
        <w:numPr>
          <w:ilvl w:val="0"/>
          <w:numId w:val="1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б) самоконтроль:</w:t>
      </w:r>
    </w:p>
    <w:p>
      <w:pPr>
        <w:pStyle w:val="Normal"/>
        <w:numPr>
          <w:ilvl w:val="0"/>
          <w:numId w:val="1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pStyle w:val="Normal"/>
        <w:numPr>
          <w:ilvl w:val="0"/>
          <w:numId w:val="1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pStyle w:val="Normal"/>
        <w:numPr>
          <w:ilvl w:val="0"/>
          <w:numId w:val="1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pStyle w:val="Normal"/>
        <w:numPr>
          <w:ilvl w:val="0"/>
          <w:numId w:val="1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pStyle w:val="Normal"/>
        <w:numPr>
          <w:ilvl w:val="0"/>
          <w:numId w:val="1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в) эмоциональный интеллект, предполагающий сформированность:</w:t>
      </w:r>
    </w:p>
    <w:p>
      <w:pPr>
        <w:pStyle w:val="Normal"/>
        <w:numPr>
          <w:ilvl w:val="0"/>
          <w:numId w:val="1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pStyle w:val="Normal"/>
        <w:numPr>
          <w:ilvl w:val="0"/>
          <w:numId w:val="1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pStyle w:val="Normal"/>
        <w:numPr>
          <w:ilvl w:val="0"/>
          <w:numId w:val="1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pStyle w:val="Normal"/>
        <w:numPr>
          <w:ilvl w:val="0"/>
          <w:numId w:val="1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Normal"/>
        <w:numPr>
          <w:ilvl w:val="0"/>
          <w:numId w:val="1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г) принятие себя и других:</w:t>
      </w:r>
    </w:p>
    <w:p>
      <w:pPr>
        <w:pStyle w:val="Normal"/>
        <w:numPr>
          <w:ilvl w:val="0"/>
          <w:numId w:val="1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принимать себя, понимая свои недостатки и достоинства;</w:t>
      </w:r>
    </w:p>
    <w:p>
      <w:pPr>
        <w:pStyle w:val="Normal"/>
        <w:numPr>
          <w:ilvl w:val="0"/>
          <w:numId w:val="1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numPr>
          <w:ilvl w:val="0"/>
          <w:numId w:val="1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признавать своё право и право других на ошибки;</w:t>
      </w:r>
    </w:p>
    <w:p>
      <w:pPr>
        <w:pStyle w:val="Normal"/>
        <w:numPr>
          <w:ilvl w:val="0"/>
          <w:numId w:val="17"/>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развивать способность понимать мир с позиции другого человека.</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ПРЕДМЕТНЫЕ РЕЗУЛЬТАТЫ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10 КЛАСС</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8" w:type="dxa"/>
        <w:tblCellMar>
          <w:top w:w="50" w:type="dxa"/>
          <w:left w:w="100" w:type="dxa"/>
          <w:bottom w:w="0" w:type="dxa"/>
          <w:right w:w="108" w:type="dxa"/>
        </w:tblCellMar>
      </w:tblPr>
      <w:tblGrid>
        <w:gridCol w:w="728"/>
        <w:gridCol w:w="2561"/>
        <w:gridCol w:w="1421"/>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25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64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spacing w:before="0" w:after="200"/>
              <w:jc w:val="left"/>
              <w:rPr>
                <w:rFonts w:ascii="Times New Roman" w:hAnsi="Times New Roman"/>
                <w:b w:val="false"/>
                <w:b w:val="false"/>
                <w:i w:val="false"/>
                <w:i w:val="false"/>
                <w:color w:val="000000"/>
                <w:sz w:val="28"/>
              </w:rPr>
            </w:pPr>
            <w:r>
              <w:rPr/>
            </w:r>
          </w:p>
        </w:tc>
        <w:tc>
          <w:tcPr>
            <w:tcW w:w="2561" w:type="dxa"/>
            <w:vMerge w:val="continue"/>
            <w:tcBorders>
              <w:left w:val="single" w:sz="6" w:space="0" w:color="000000"/>
              <w:bottom w:val="single" w:sz="6" w:space="0" w:color="000000"/>
              <w:right w:val="single" w:sz="6" w:space="0" w:color="000000"/>
            </w:tcBorders>
          </w:tcPr>
          <w:p>
            <w:pPr>
              <w:pStyle w:val="Normal"/>
              <w:spacing w:before="0" w:after="200"/>
              <w:jc w:val="left"/>
              <w:rPr>
                <w:rFonts w:ascii="Times New Roman" w:hAnsi="Times New Roman"/>
                <w:b w:val="false"/>
                <w:b w:val="false"/>
                <w:i w:val="false"/>
                <w:i w:val="false"/>
                <w:color w:val="000000"/>
                <w:sz w:val="28"/>
              </w:rPr>
            </w:pPr>
            <w:r>
              <w:rPr/>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Всего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3848" w:type="dxa"/>
            <w:vMerge w:val="continue"/>
            <w:tcBorders>
              <w:left w:val="single" w:sz="6" w:space="0" w:color="000000"/>
              <w:bottom w:val="single" w:sz="6" w:space="0" w:color="000000"/>
              <w:right w:val="single" w:sz="6" w:space="0" w:color="000000"/>
            </w:tcBorders>
          </w:tcPr>
          <w:p>
            <w:pPr>
              <w:pStyle w:val="Normal"/>
              <w:spacing w:before="0" w:after="200"/>
              <w:jc w:val="left"/>
              <w:rPr>
                <w:rFonts w:ascii="Times New Roman" w:hAnsi="Times New Roman"/>
                <w:b w:val="false"/>
                <w:b w:val="false"/>
                <w:i w:val="false"/>
                <w:i w:val="false"/>
                <w:color w:val="000000"/>
                <w:sz w:val="28"/>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Традиционные и новые методы в географии. Географические прогнозы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Географическая культура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rFonts w:ascii="Times New Roman" w:hAnsi="Times New Roman"/>
                <w:b w:val="false"/>
                <w:b w:val="false"/>
                <w:i w:val="false"/>
                <w:i w:val="false"/>
                <w:color w:val="000000"/>
                <w:sz w:val="28"/>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Географическая среда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Естественный и антропогенный ландшафты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Проблемы взаимодействия человека и природы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Природные ресурсы и их виды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rFonts w:ascii="Times New Roman" w:hAnsi="Times New Roman"/>
                <w:b w:val="false"/>
                <w:b w:val="false"/>
                <w:i w:val="false"/>
                <w:i w:val="false"/>
                <w:color w:val="000000"/>
                <w:sz w:val="28"/>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Политическая география и геополитика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Классификации и типология стран мира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rFonts w:ascii="Times New Roman" w:hAnsi="Times New Roman"/>
                <w:b w:val="false"/>
                <w:b w:val="false"/>
                <w:i w:val="false"/>
                <w:i w:val="false"/>
                <w:color w:val="000000"/>
                <w:sz w:val="28"/>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МИРА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4.1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Численность и воспроизводство населения</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4.2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Состав и структура населения</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4.3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Размещение населения</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4.4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Качество жизни населения</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rFonts w:ascii="Times New Roman" w:hAnsi="Times New Roman"/>
                <w:b w:val="false"/>
                <w:b w:val="false"/>
                <w:i w:val="false"/>
                <w:i w:val="false"/>
                <w:color w:val="000000"/>
                <w:sz w:val="28"/>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5.1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5.2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Международная экономическая интеграция</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5.3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География главных отраслей мирового хозяйства. Промышленность мира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5.4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Сельское хозяйство мира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5.5</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Сфера нематериального производства. Мировой транспорт</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rFonts w:ascii="Times New Roman" w:hAnsi="Times New Roman"/>
                <w:b w:val="false"/>
                <w:b w:val="false"/>
                <w:i w:val="false"/>
                <w:i w:val="false"/>
                <w:color w:val="000000"/>
                <w:sz w:val="28"/>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Резервное время</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rFonts w:ascii="Times New Roman" w:hAnsi="Times New Roman"/>
                <w:b w:val="false"/>
                <w:b w:val="false"/>
                <w:i w:val="false"/>
                <w:i w:val="false"/>
                <w:color w:val="000000"/>
                <w:sz w:val="28"/>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8" w:type="dxa"/>
        <w:tblCellMar>
          <w:top w:w="50" w:type="dxa"/>
          <w:left w:w="100" w:type="dxa"/>
          <w:bottom w:w="0" w:type="dxa"/>
          <w:right w:w="108" w:type="dxa"/>
        </w:tblCellMar>
      </w:tblPr>
      <w:tblGrid>
        <w:gridCol w:w="467"/>
        <w:gridCol w:w="4865"/>
        <w:gridCol w:w="1015"/>
        <w:gridCol w:w="1933"/>
        <w:gridCol w:w="1813"/>
        <w:gridCol w:w="1361"/>
        <w:gridCol w:w="2139"/>
      </w:tblGrid>
      <w:tr>
        <w:trPr>
          <w:trHeight w:val="144" w:hRule="atLeast"/>
        </w:trPr>
        <w:tc>
          <w:tcPr>
            <w:tcW w:w="4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48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Тема урока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4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Количество часов</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Дата изучения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21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vMerge w:val="continue"/>
            <w:tcBorders>
              <w:left w:val="single" w:sz="6" w:space="0" w:color="000000"/>
              <w:bottom w:val="single" w:sz="6" w:space="0" w:color="000000"/>
              <w:right w:val="single" w:sz="6" w:space="0" w:color="000000"/>
            </w:tcBorders>
          </w:tcPr>
          <w:p>
            <w:pPr>
              <w:pStyle w:val="Normal"/>
              <w:spacing w:before="0" w:after="200"/>
              <w:jc w:val="left"/>
              <w:rPr>
                <w:rFonts w:ascii="Times New Roman" w:hAnsi="Times New Roman"/>
                <w:b w:val="false"/>
                <w:b w:val="false"/>
                <w:i w:val="false"/>
                <w:i w:val="false"/>
                <w:color w:val="000000"/>
                <w:sz w:val="28"/>
              </w:rPr>
            </w:pPr>
            <w:r>
              <w:rPr/>
            </w:r>
          </w:p>
        </w:tc>
        <w:tc>
          <w:tcPr>
            <w:tcW w:w="4865" w:type="dxa"/>
            <w:vMerge w:val="continue"/>
            <w:tcBorders>
              <w:left w:val="single" w:sz="6" w:space="0" w:color="000000"/>
              <w:bottom w:val="single" w:sz="6" w:space="0" w:color="000000"/>
              <w:right w:val="single" w:sz="6" w:space="0" w:color="000000"/>
            </w:tcBorders>
          </w:tcPr>
          <w:p>
            <w:pPr>
              <w:pStyle w:val="Normal"/>
              <w:spacing w:before="0" w:after="200"/>
              <w:jc w:val="left"/>
              <w:rPr>
                <w:rFonts w:ascii="Times New Roman" w:hAnsi="Times New Roman"/>
                <w:b w:val="false"/>
                <w:b w:val="false"/>
                <w:i w:val="false"/>
                <w:i w:val="false"/>
                <w:color w:val="000000"/>
                <w:sz w:val="28"/>
              </w:rPr>
            </w:pPr>
            <w:r>
              <w:rPr/>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Всего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rFonts w:ascii="Times New Roman" w:hAnsi="Times New Roman"/>
                <w:b w:val="false"/>
                <w:b w:val="false"/>
                <w:i w:val="false"/>
                <w:i w:val="false"/>
                <w:color w:val="000000"/>
                <w:sz w:val="28"/>
              </w:rPr>
            </w:pPr>
            <w:r>
              <w:rPr/>
            </w:r>
          </w:p>
        </w:tc>
        <w:tc>
          <w:tcPr>
            <w:tcW w:w="1361" w:type="dxa"/>
            <w:vMerge w:val="continue"/>
            <w:tcBorders>
              <w:left w:val="single" w:sz="6" w:space="0" w:color="000000"/>
              <w:bottom w:val="single" w:sz="6" w:space="0" w:color="000000"/>
              <w:right w:val="single" w:sz="6" w:space="0" w:color="000000"/>
            </w:tcBorders>
          </w:tcPr>
          <w:p>
            <w:pPr>
              <w:pStyle w:val="Normal"/>
              <w:spacing w:before="0" w:after="200"/>
              <w:jc w:val="left"/>
              <w:rPr>
                <w:rFonts w:ascii="Times New Roman" w:hAnsi="Times New Roman"/>
                <w:b w:val="false"/>
                <w:b w:val="false"/>
                <w:i w:val="false"/>
                <w:i w:val="false"/>
                <w:color w:val="000000"/>
                <w:sz w:val="28"/>
              </w:rPr>
            </w:pPr>
            <w:r>
              <w:rPr/>
            </w:r>
          </w:p>
        </w:tc>
        <w:tc>
          <w:tcPr>
            <w:tcW w:w="2139" w:type="dxa"/>
            <w:vMerge w:val="continue"/>
            <w:tcBorders>
              <w:left w:val="single" w:sz="6" w:space="0" w:color="000000"/>
              <w:bottom w:val="single" w:sz="6" w:space="0" w:color="000000"/>
              <w:right w:val="single" w:sz="6" w:space="0" w:color="000000"/>
            </w:tcBorders>
          </w:tcPr>
          <w:p>
            <w:pPr>
              <w:pStyle w:val="Normal"/>
              <w:spacing w:before="0" w:after="20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Традиционные и новые методы исследований в географии. Источники географической информации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02.09</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09.09</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16.09</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4</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23.09</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5</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Проблемы взаимодействия человека и природы.Опасные природные явления, климатические изменения, их последствия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30.09</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6</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07.10</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7</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14.10</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8</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21.10</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9</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11.11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10</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18.11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11</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Основные типы стран: критерии их выделения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25.11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12</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Формы правления государств мира, унитарное и федеративное устройство.</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02.12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13</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09.12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14</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16.12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15</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23.12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16</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30.12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17</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13.01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18</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20.01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19</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27.01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20</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Мировое хозяйство: определение и состав. Отраслевая, территориальная и функциональная структура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03.02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21</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10.02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22</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17.02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23</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24.02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24</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03.03</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25</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10.03</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26</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17.03</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27</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24.03</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28</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07.04</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29</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14.04</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30</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21.04</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31</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Всероссийская проверочная работа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28.04</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32</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05.05</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33</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12.05</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34-</w:t>
            </w:r>
            <w:r>
              <w:rPr>
                <w:rFonts w:ascii="Times New Roman" w:hAnsi="Times New Roman"/>
                <w:b w:val="false"/>
                <w:i w:val="false"/>
                <w:color w:val="000000"/>
                <w:sz w:val="24"/>
              </w:rPr>
              <w:t>35</w:t>
            </w:r>
          </w:p>
        </w:tc>
        <w:tc>
          <w:tcPr>
            <w:tcW w:w="48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t>19.05</w:t>
            </w:r>
          </w:p>
          <w:p>
            <w:pPr>
              <w:pStyle w:val="Normal"/>
              <w:spacing w:before="0" w:after="0"/>
              <w:ind w:left="135" w:hanging="0"/>
              <w:jc w:val="left"/>
              <w:rPr/>
            </w:pPr>
            <w:r>
              <w:rPr/>
            </w:r>
          </w:p>
          <w:p>
            <w:pPr>
              <w:pStyle w:val="Normal"/>
              <w:spacing w:before="0" w:after="0"/>
              <w:ind w:left="135" w:hanging="0"/>
              <w:jc w:val="left"/>
              <w:rPr/>
            </w:pPr>
            <w:r>
              <w:rPr/>
              <w:t>26.05</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
          </w:p>
        </w:tc>
      </w:tr>
      <w:tr>
        <w:trPr>
          <w:trHeight w:val="144" w:hRule="atLeast"/>
        </w:trPr>
        <w:tc>
          <w:tcPr>
            <w:tcW w:w="533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r>
              <w:rPr>
                <w:rFonts w:ascii="Times New Roman" w:hAnsi="Times New Roman"/>
                <w:b w:val="false"/>
                <w:i w:val="false"/>
                <w:color w:val="000000"/>
                <w:sz w:val="24"/>
              </w:rPr>
              <w:t>5</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81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35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rFonts w:ascii="Times New Roman" w:hAnsi="Times New Roman"/>
                <w:b w:val="false"/>
                <w:b w:val="false"/>
                <w:i w:val="false"/>
                <w:i w:val="false"/>
                <w:color w:val="000000"/>
                <w:sz w:val="28"/>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before="199" w:after="199"/>
        <w:ind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pStyle w:val="Normal"/>
        <w:spacing w:before="199" w:after="199"/>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 xml:space="preserve">10 КЛАСС </w:t>
      </w:r>
    </w:p>
    <w:p>
      <w:pPr>
        <w:pStyle w:val="Normal"/>
        <w:spacing w:before="0" w:after="0"/>
        <w:ind w:left="120" w:hanging="0"/>
        <w:jc w:val="left"/>
        <w:rPr>
          <w:rFonts w:ascii="Times New Roman" w:hAnsi="Times New Roman"/>
          <w:b w:val="false"/>
          <w:b w:val="false"/>
          <w:i w:val="false"/>
          <w:i w:val="false"/>
          <w:color w:val="000000"/>
          <w:sz w:val="28"/>
        </w:rPr>
      </w:pPr>
      <w:r>
        <w:rPr/>
      </w:r>
    </w:p>
    <w:tbl>
      <w:tblPr>
        <w:tblW w:w="13547" w:type="dxa"/>
        <w:jc w:val="left"/>
        <w:tblInd w:w="136" w:type="dxa"/>
        <w:tblCellMar>
          <w:top w:w="50" w:type="dxa"/>
          <w:left w:w="100" w:type="dxa"/>
          <w:bottom w:w="0" w:type="dxa"/>
          <w:right w:w="108" w:type="dxa"/>
        </w:tblCellMar>
      </w:tblPr>
      <w:tblGrid>
        <w:gridCol w:w="1866"/>
        <w:gridCol w:w="11680"/>
      </w:tblGrid>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20"/>
                <w:tab w:val="left" w:pos="8000" w:leader="none"/>
                <w:tab w:val="left" w:pos="8563" w:leader="none"/>
              </w:tabs>
              <w:spacing w:before="0" w:after="0"/>
              <w:ind w:left="243"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1.1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2.3</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3.3</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3.4</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3.5</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Формулировать и (или) обосновывать выводы на основе использования географических знаний</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Владение географической терминологией и системой базовых географических понятий</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pacing w:val="-2"/>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rFonts w:ascii="Times New Roman" w:hAnsi="Times New Roman"/>
                <w:b w:val="false"/>
                <w:i w:val="false"/>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6</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6.1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6.2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6.3</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6.4</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Прогнозировать изменения состава и структуры населения, в том числе возрастной структуры населения отдельных стран</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6.5</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6.6</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Самостоятельно находить, отбирать и применять различные методы познания для решения практико-ориентированных задач</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7</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Владение умениями географического анализа и интерпретации информации из различных источников</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7.1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7.2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7.3</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8</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8.1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8.2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9</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Сформированность умений применять географические знания для оценки разнообразных явлений и процессов</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9.1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9.2</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10</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trPr>
          <w:trHeight w:val="144" w:hRule="atLeast"/>
        </w:trPr>
        <w:tc>
          <w:tcPr>
            <w:tcW w:w="18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10.1</w:t>
            </w:r>
          </w:p>
        </w:tc>
        <w:tc>
          <w:tcPr>
            <w:tcW w:w="116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pPr>
        <w:pStyle w:val="Normal"/>
        <w:spacing w:before="0" w:after="0"/>
        <w:ind w:left="120" w:hanging="0"/>
        <w:jc w:val="left"/>
        <w:rPr>
          <w:rFonts w:ascii="Times New Roman" w:hAnsi="Times New Roman"/>
          <w:b w:val="false"/>
          <w:b w:val="false"/>
          <w:i w:val="false"/>
          <w:i w:val="false"/>
          <w:color w:val="000000"/>
          <w:sz w:val="28"/>
        </w:rPr>
      </w:pPr>
      <w:r>
        <w:rPr/>
      </w:r>
    </w:p>
    <w:p>
      <w:pPr>
        <w:pStyle w:val="Normal"/>
        <w:spacing w:before="199" w:after="199"/>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before="199" w:after="199"/>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ПРОВЕРЯЕМЫЕ ЭЛЕМЕНТЫ СОДЕРЖАНИЯ              10 КЛАСС</w:t>
      </w:r>
    </w:p>
    <w:p>
      <w:pPr>
        <w:pStyle w:val="Normal"/>
        <w:spacing w:before="0" w:after="0"/>
        <w:ind w:left="120" w:hanging="0"/>
        <w:jc w:val="left"/>
        <w:rPr>
          <w:rFonts w:ascii="Times New Roman" w:hAnsi="Times New Roman"/>
          <w:b w:val="false"/>
          <w:b w:val="false"/>
          <w:i w:val="false"/>
          <w:i w:val="false"/>
          <w:color w:val="000000"/>
          <w:sz w:val="28"/>
        </w:rPr>
      </w:pPr>
      <w:r>
        <w:rPr/>
      </w:r>
    </w:p>
    <w:tbl>
      <w:tblPr>
        <w:tblW w:w="13751" w:type="dxa"/>
        <w:jc w:val="left"/>
        <w:tblInd w:w="136" w:type="dxa"/>
        <w:tblCellMar>
          <w:top w:w="50" w:type="dxa"/>
          <w:left w:w="100" w:type="dxa"/>
          <w:bottom w:w="0" w:type="dxa"/>
          <w:right w:w="108" w:type="dxa"/>
        </w:tblCellMar>
      </w:tblPr>
      <w:tblGrid>
        <w:gridCol w:w="1522"/>
        <w:gridCol w:w="12228"/>
      </w:tblGrid>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География как наука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1.1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1.2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Природопользование и геоэкология</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2.5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Современная политическая карта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3.2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Население мира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Миграции населения: причины, основные типы и направления</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4.6</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4.7</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Мировое хозяйство</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современной экономике</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5.6</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5.7</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36"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5.8</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left="336"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pPr>
        <w:pStyle w:val="Normal"/>
        <w:spacing w:before="0" w:after="0"/>
        <w:ind w:left="120" w:hanging="0"/>
        <w:jc w:val="left"/>
        <w:rPr>
          <w:rFonts w:ascii="Times New Roman" w:hAnsi="Times New Roman"/>
          <w:b w:val="false"/>
          <w:b w:val="false"/>
          <w:i w:val="false"/>
          <w:i w:val="false"/>
          <w:color w:val="000000"/>
          <w:sz w:val="28"/>
        </w:rPr>
      </w:pPr>
      <w:r>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МЕТОДИЧЕСКИЕ МАТЕРИАЛЫ ДЛЯ УЧИТЕЛЯ</w:t>
      </w: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spacing w:lineRule="exact" w:line="480" w:before="0" w:after="0"/>
        <w:ind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rFonts w:ascii="Times New Roman" w:hAnsi="Times New Roman"/>
          <w:b w:val="false"/>
          <w:b w:val="false"/>
          <w:i w:val="false"/>
          <w:i w:val="false"/>
          <w:color w:val="000000"/>
          <w:sz w:val="28"/>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Droid Sans Fallback" w:cs="Noto Sans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Style17">
    <w:name w:val="Верхний и нижний колонтитулы"/>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LibreOffice/6.4.7.2$Linux_X86_64 LibreOffice_project/40$Build-2</Application>
  <Pages>36</Pages>
  <Words>6878</Words>
  <Characters>53498</Characters>
  <CharactersWithSpaces>59936</CharactersWithSpaces>
  <Paragraphs>638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2025-09-09T15:39:41Z</dcterms:modified>
  <cp:revision>2</cp:revision>
  <dc:subject/>
  <dc:title/>
</cp:coreProperties>
</file>