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EB" w:rsidRPr="00BD19FA" w:rsidRDefault="000201EB" w:rsidP="0002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BD19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Утверждена </w:t>
      </w:r>
    </w:p>
    <w:p w:rsidR="000201EB" w:rsidRPr="00BD19FA" w:rsidRDefault="000201EB" w:rsidP="0002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19F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приказом МБОУ Конзаводской СОШ</w:t>
      </w:r>
    </w:p>
    <w:p w:rsidR="000201EB" w:rsidRPr="00BD19FA" w:rsidRDefault="000201EB" w:rsidP="0002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BD19F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от «30» 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декабря 2020 г. № 383</w:t>
      </w:r>
      <w:r w:rsidRPr="00BD19F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/1</w:t>
      </w:r>
    </w:p>
    <w:p w:rsidR="0049244C" w:rsidRDefault="0049244C" w:rsidP="00B026E5">
      <w:pPr>
        <w:spacing w:after="0"/>
      </w:pPr>
    </w:p>
    <w:p w:rsidR="001F0D64" w:rsidRDefault="00B026E5" w:rsidP="0002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(дорожная карта)</w:t>
      </w:r>
    </w:p>
    <w:p w:rsidR="001F0D64" w:rsidRDefault="001F0D64" w:rsidP="00251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комплексу мер поддержки </w:t>
      </w:r>
      <w:r w:rsidR="0025143C">
        <w:rPr>
          <w:rFonts w:ascii="Times New Roman" w:hAnsi="Times New Roman" w:cs="Times New Roman"/>
          <w:sz w:val="28"/>
          <w:szCs w:val="28"/>
        </w:rPr>
        <w:t>МБОУ Конзаводской СОШ, работающей</w:t>
      </w:r>
      <w:r>
        <w:rPr>
          <w:rFonts w:ascii="Times New Roman" w:hAnsi="Times New Roman" w:cs="Times New Roman"/>
          <w:sz w:val="28"/>
          <w:szCs w:val="28"/>
        </w:rPr>
        <w:t xml:space="preserve"> в сложных соци</w:t>
      </w:r>
      <w:r w:rsidR="0025143C">
        <w:rPr>
          <w:rFonts w:ascii="Times New Roman" w:hAnsi="Times New Roman" w:cs="Times New Roman"/>
          <w:sz w:val="28"/>
          <w:szCs w:val="28"/>
        </w:rPr>
        <w:t>альных условиях, демонстрирующей</w:t>
      </w:r>
      <w:r>
        <w:rPr>
          <w:rFonts w:ascii="Times New Roman" w:hAnsi="Times New Roman" w:cs="Times New Roman"/>
          <w:sz w:val="28"/>
          <w:szCs w:val="28"/>
        </w:rPr>
        <w:t xml:space="preserve"> низкие образовательные результаты </w:t>
      </w:r>
      <w:r w:rsidR="0025143C">
        <w:rPr>
          <w:rFonts w:ascii="Times New Roman" w:hAnsi="Times New Roman" w:cs="Times New Roman"/>
          <w:sz w:val="28"/>
          <w:szCs w:val="28"/>
        </w:rPr>
        <w:t xml:space="preserve"> </w:t>
      </w:r>
      <w:r w:rsidR="00AD1864">
        <w:rPr>
          <w:rFonts w:ascii="Times New Roman" w:hAnsi="Times New Roman" w:cs="Times New Roman"/>
          <w:sz w:val="28"/>
          <w:szCs w:val="28"/>
        </w:rPr>
        <w:t>на 2021</w:t>
      </w:r>
      <w:r>
        <w:rPr>
          <w:rFonts w:ascii="Times New Roman" w:hAnsi="Times New Roman" w:cs="Times New Roman"/>
          <w:sz w:val="28"/>
          <w:szCs w:val="28"/>
        </w:rPr>
        <w:t>-2022</w:t>
      </w:r>
    </w:p>
    <w:p w:rsidR="0049244C" w:rsidRDefault="0049244C" w:rsidP="00492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49244C" w:rsidRDefault="0049244C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реализацию муниципальной программы поддержки</w:t>
      </w:r>
      <w:r w:rsidR="00430BD5">
        <w:rPr>
          <w:rFonts w:ascii="Times New Roman" w:hAnsi="Times New Roman" w:cs="Times New Roman"/>
          <w:sz w:val="28"/>
          <w:szCs w:val="28"/>
        </w:rPr>
        <w:t xml:space="preserve"> школ, работающих в сложных социальных </w:t>
      </w:r>
      <w:r w:rsidR="00554A22">
        <w:rPr>
          <w:rFonts w:ascii="Times New Roman" w:hAnsi="Times New Roman" w:cs="Times New Roman"/>
          <w:sz w:val="28"/>
          <w:szCs w:val="28"/>
        </w:rPr>
        <w:t>условиях в</w:t>
      </w:r>
      <w:r w:rsidR="00430BD5">
        <w:rPr>
          <w:rFonts w:ascii="Times New Roman" w:hAnsi="Times New Roman" w:cs="Times New Roman"/>
          <w:sz w:val="28"/>
          <w:szCs w:val="28"/>
        </w:rPr>
        <w:t xml:space="preserve"> Зерноградском районе</w:t>
      </w:r>
      <w:r w:rsidR="00554A22">
        <w:rPr>
          <w:rFonts w:ascii="Times New Roman" w:hAnsi="Times New Roman" w:cs="Times New Roman"/>
          <w:sz w:val="28"/>
          <w:szCs w:val="28"/>
        </w:rPr>
        <w:t>;</w:t>
      </w:r>
    </w:p>
    <w:p w:rsidR="00554A22" w:rsidRDefault="00554A22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развитие кадрового потенциала школ, </w:t>
      </w:r>
      <w:r w:rsidR="009F30B7">
        <w:rPr>
          <w:rFonts w:ascii="Times New Roman" w:hAnsi="Times New Roman" w:cs="Times New Roman"/>
          <w:sz w:val="28"/>
          <w:szCs w:val="28"/>
        </w:rPr>
        <w:t>демонстрирующих устойчиво</w:t>
      </w:r>
      <w:r>
        <w:rPr>
          <w:rFonts w:ascii="Times New Roman" w:hAnsi="Times New Roman" w:cs="Times New Roman"/>
          <w:sz w:val="28"/>
          <w:szCs w:val="28"/>
        </w:rPr>
        <w:t xml:space="preserve"> низкий образовательный результат и работающих в сложных социальных условиях;</w:t>
      </w:r>
    </w:p>
    <w:p w:rsidR="00554A22" w:rsidRDefault="00554A22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повысить качество общего образования в школах, демонстрирующих результат и </w:t>
      </w:r>
      <w:r w:rsidR="009F30B7">
        <w:rPr>
          <w:rFonts w:ascii="Times New Roman" w:hAnsi="Times New Roman" w:cs="Times New Roman"/>
          <w:sz w:val="28"/>
          <w:szCs w:val="28"/>
        </w:rPr>
        <w:t>работающих в сложных социальных условиях;</w:t>
      </w:r>
    </w:p>
    <w:p w:rsidR="00554A22" w:rsidRDefault="00554A22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30B7">
        <w:rPr>
          <w:rFonts w:ascii="Times New Roman" w:hAnsi="Times New Roman" w:cs="Times New Roman"/>
          <w:sz w:val="28"/>
          <w:szCs w:val="28"/>
        </w:rPr>
        <w:t xml:space="preserve"> сформировать сети профессиональных сообществ из специалистов разного </w:t>
      </w:r>
      <w:r w:rsidR="00D13882">
        <w:rPr>
          <w:rFonts w:ascii="Times New Roman" w:hAnsi="Times New Roman" w:cs="Times New Roman"/>
          <w:sz w:val="28"/>
          <w:szCs w:val="28"/>
        </w:rPr>
        <w:t>уровня (</w:t>
      </w:r>
      <w:r w:rsidR="007A731E">
        <w:rPr>
          <w:rFonts w:ascii="Times New Roman" w:hAnsi="Times New Roman" w:cs="Times New Roman"/>
          <w:sz w:val="28"/>
          <w:szCs w:val="28"/>
        </w:rPr>
        <w:t>школьного, муниципального) для реализации муниципальной программы ОО Зерноградского района, работающих в сложных социальных условиях.</w:t>
      </w:r>
    </w:p>
    <w:p w:rsidR="0037648B" w:rsidRDefault="0037648B" w:rsidP="00251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A0D" w:rsidRDefault="00AB2A0D" w:rsidP="00251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B2A0D" w:rsidRDefault="00AB2A0D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преодоление разрыва в образовательных возможностях и достижения</w:t>
      </w:r>
      <w:r w:rsidR="00D07A21">
        <w:rPr>
          <w:rFonts w:ascii="Times New Roman" w:hAnsi="Times New Roman" w:cs="Times New Roman"/>
          <w:sz w:val="28"/>
          <w:szCs w:val="28"/>
        </w:rPr>
        <w:t>х детей, обусловленных социально-</w:t>
      </w:r>
      <w:r w:rsidR="00120C64">
        <w:rPr>
          <w:rFonts w:ascii="Times New Roman" w:hAnsi="Times New Roman" w:cs="Times New Roman"/>
          <w:sz w:val="28"/>
          <w:szCs w:val="28"/>
        </w:rPr>
        <w:t>экономическими характеристиками</w:t>
      </w:r>
      <w:r w:rsidR="00D07A21">
        <w:rPr>
          <w:rFonts w:ascii="Times New Roman" w:hAnsi="Times New Roman" w:cs="Times New Roman"/>
          <w:sz w:val="28"/>
          <w:szCs w:val="28"/>
        </w:rPr>
        <w:t xml:space="preserve"> их семей, территориальной отдаленностью общеобразовательной ор</w:t>
      </w:r>
      <w:r w:rsidR="00D13882">
        <w:rPr>
          <w:rFonts w:ascii="Times New Roman" w:hAnsi="Times New Roman" w:cs="Times New Roman"/>
          <w:sz w:val="28"/>
          <w:szCs w:val="28"/>
        </w:rPr>
        <w:t>ганизации и сложностью социума;</w:t>
      </w:r>
    </w:p>
    <w:p w:rsidR="00D07A21" w:rsidRDefault="00D07A21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882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педагогов</w:t>
      </w:r>
      <w:r w:rsidR="00120C64">
        <w:rPr>
          <w:rFonts w:ascii="Times New Roman" w:hAnsi="Times New Roman" w:cs="Times New Roman"/>
          <w:sz w:val="28"/>
          <w:szCs w:val="28"/>
        </w:rPr>
        <w:t xml:space="preserve"> школ, демонстрирующий устойчиво низкий образовательный результат и работающих в сложных социальных условиях;</w:t>
      </w:r>
    </w:p>
    <w:p w:rsidR="00120C64" w:rsidRDefault="00120C64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новых методов обучения и воспитания, образовательных</w:t>
      </w:r>
      <w:r w:rsidR="0037648B">
        <w:rPr>
          <w:rFonts w:ascii="Times New Roman" w:hAnsi="Times New Roman" w:cs="Times New Roman"/>
          <w:sz w:val="28"/>
          <w:szCs w:val="28"/>
        </w:rPr>
        <w:t xml:space="preserve"> технологий, обеспечивающих освоение обучающимися базовых навыков и умений, повышения их мотивации к обучению и вовлеченности в образовательный процесс.</w:t>
      </w:r>
    </w:p>
    <w:p w:rsidR="0037648B" w:rsidRDefault="0037648B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37648B" w:rsidRDefault="0037648B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положительная динамика образовательных результатов обучающихся школ,</w:t>
      </w:r>
      <w:r w:rsidR="004C18A3">
        <w:rPr>
          <w:rFonts w:ascii="Times New Roman" w:hAnsi="Times New Roman" w:cs="Times New Roman"/>
          <w:sz w:val="28"/>
          <w:szCs w:val="28"/>
        </w:rPr>
        <w:t xml:space="preserve"> демонстрирующих устойчиво низкий образовательный результат и работающих в сложных социальных условиях;</w:t>
      </w:r>
    </w:p>
    <w:p w:rsidR="004C18A3" w:rsidRDefault="004C18A3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положительная динамика роста профессиональной компетентности педагогов</w:t>
      </w:r>
      <w:r w:rsidR="00566AA8" w:rsidRPr="00566AA8">
        <w:rPr>
          <w:rFonts w:ascii="Times New Roman" w:hAnsi="Times New Roman" w:cs="Times New Roman"/>
          <w:sz w:val="28"/>
          <w:szCs w:val="28"/>
        </w:rPr>
        <w:t xml:space="preserve"> </w:t>
      </w:r>
      <w:r w:rsidR="00566AA8">
        <w:rPr>
          <w:rFonts w:ascii="Times New Roman" w:hAnsi="Times New Roman" w:cs="Times New Roman"/>
          <w:sz w:val="28"/>
          <w:szCs w:val="28"/>
        </w:rPr>
        <w:t>демонстрирующих устойчиво низкий образовательный результат и работающих в сложных социальных условиях;</w:t>
      </w:r>
    </w:p>
    <w:p w:rsidR="00566AA8" w:rsidRDefault="00566AA8" w:rsidP="000201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социокультурной среды школы, обеспечивающей формирование интеллектуальной, духовно- нравственной личности, её социальную активность.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6"/>
        <w:gridCol w:w="5129"/>
        <w:gridCol w:w="1466"/>
        <w:gridCol w:w="3261"/>
      </w:tblGrid>
      <w:tr w:rsidR="009319E3" w:rsidTr="00EF671A">
        <w:tc>
          <w:tcPr>
            <w:tcW w:w="776" w:type="dxa"/>
          </w:tcPr>
          <w:p w:rsidR="009319E3" w:rsidRDefault="009319E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129" w:type="dxa"/>
          </w:tcPr>
          <w:p w:rsidR="009319E3" w:rsidRDefault="009319E3" w:rsidP="00251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(содержание деятельности)</w:t>
            </w:r>
          </w:p>
        </w:tc>
        <w:tc>
          <w:tcPr>
            <w:tcW w:w="1466" w:type="dxa"/>
          </w:tcPr>
          <w:p w:rsidR="009319E3" w:rsidRDefault="009319E3" w:rsidP="00251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9319E3" w:rsidRDefault="009319E3" w:rsidP="00251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7382C" w:rsidTr="008773A3">
        <w:tc>
          <w:tcPr>
            <w:tcW w:w="10632" w:type="dxa"/>
            <w:gridSpan w:val="4"/>
          </w:tcPr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Организационно-управленческая деятельность по реализации комплекса мер поддержки школ, демонстрирующих устойчиво низкий образовательный результат, и школ, работающих в сложных социальных условиях</w:t>
            </w:r>
          </w:p>
        </w:tc>
      </w:tr>
      <w:tr w:rsidR="009319E3" w:rsidTr="00EF671A">
        <w:tc>
          <w:tcPr>
            <w:tcW w:w="776" w:type="dxa"/>
          </w:tcPr>
          <w:p w:rsidR="009319E3" w:rsidRDefault="009319E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327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9" w:type="dxa"/>
          </w:tcPr>
          <w:p w:rsidR="009319E3" w:rsidRDefault="009319E3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нормативное закрепление </w:t>
            </w:r>
            <w:r w:rsidR="0025143C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 механизмов объективного мониторинга качества подготовки обучающихся </w:t>
            </w:r>
            <w:r w:rsidR="0025143C">
              <w:rPr>
                <w:rFonts w:ascii="Times New Roman" w:hAnsi="Times New Roman" w:cs="Times New Roman"/>
                <w:sz w:val="28"/>
                <w:szCs w:val="28"/>
              </w:rPr>
              <w:t xml:space="preserve">МБОУ Конзаводской СОШ,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механизмы на основании статистического и содержательного анализа государственных оценочных процедур (ЕГЭ, ОГЭ, ВПР)</w:t>
            </w:r>
          </w:p>
        </w:tc>
        <w:tc>
          <w:tcPr>
            <w:tcW w:w="1466" w:type="dxa"/>
          </w:tcPr>
          <w:p w:rsidR="009319E3" w:rsidRDefault="009319E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61" w:type="dxa"/>
          </w:tcPr>
          <w:p w:rsidR="0067382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2C" w:rsidRDefault="0067382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25143C" w:rsidRDefault="0025143C" w:rsidP="0025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профессиональных дефицитов педагогических и руководящих работников МБОУ Конзаводской СОШ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25143C" w:rsidRDefault="0025143C" w:rsidP="0025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(отслеживание образовательных результатов обучающихся, уровня предметных компетенций педагогических работников и др.)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35E74" w:rsidTr="00EF671A">
        <w:tc>
          <w:tcPr>
            <w:tcW w:w="776" w:type="dxa"/>
          </w:tcPr>
          <w:p w:rsidR="00B35E74" w:rsidRDefault="007327C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5E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9" w:type="dxa"/>
          </w:tcPr>
          <w:p w:rsidR="00B35E74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</w:t>
            </w:r>
            <w:r w:rsidR="00B35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74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="00B35E74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школ ШНОР по вопросам перехода ШНОР в эффективный режим функционирования и развития</w:t>
            </w:r>
          </w:p>
        </w:tc>
        <w:tc>
          <w:tcPr>
            <w:tcW w:w="1466" w:type="dxa"/>
          </w:tcPr>
          <w:p w:rsidR="00B35E74" w:rsidRDefault="00B35E7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25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- Демьяненко О.П.</w:t>
            </w:r>
          </w:p>
          <w:p w:rsidR="00B35E74" w:rsidRDefault="0025143C" w:rsidP="0025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19E3" w:rsidTr="00EF671A">
        <w:tc>
          <w:tcPr>
            <w:tcW w:w="776" w:type="dxa"/>
          </w:tcPr>
          <w:p w:rsidR="009319E3" w:rsidRDefault="007327C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1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9" w:type="dxa"/>
          </w:tcPr>
          <w:p w:rsidR="009319E3" w:rsidRDefault="00C1309D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потребности</w:t>
            </w:r>
            <w:r w:rsidR="00321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повышении</w:t>
            </w:r>
            <w:r w:rsidR="00321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квалификации руководящих педагогических кадров ОО ШНОР по проблемам повышения качества образования</w:t>
            </w:r>
          </w:p>
        </w:tc>
        <w:tc>
          <w:tcPr>
            <w:tcW w:w="1466" w:type="dxa"/>
          </w:tcPr>
          <w:p w:rsidR="009319E3" w:rsidRDefault="003218DA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9319E3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методическая поддержка ШНОР, по разработке и реализации мероприятий по повышению качества образования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 методическая, консультационная, аналитическая поддержка по вопросам оптимизации работы школ ШНОР  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 руководителей, педагогов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ШНОР в конкурсы, проекты, гранты различных уровней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установочного семинара для руководителей ОО по вопросам перехода в эффективный режим функционирования и развития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19E3" w:rsidTr="00EF671A">
        <w:tc>
          <w:tcPr>
            <w:tcW w:w="776" w:type="dxa"/>
          </w:tcPr>
          <w:p w:rsidR="009319E3" w:rsidRDefault="009319E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9319E3" w:rsidRDefault="009319E3" w:rsidP="00123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9319E3" w:rsidRDefault="009319E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319E3" w:rsidRDefault="009319E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7B8" w:rsidTr="000C282D">
        <w:tc>
          <w:tcPr>
            <w:tcW w:w="10632" w:type="dxa"/>
            <w:gridSpan w:val="4"/>
          </w:tcPr>
          <w:p w:rsidR="007A77B8" w:rsidRDefault="007A77B8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Повышение квалификации педагогических  и руководящих работников ШНОР,</w:t>
            </w:r>
            <w:r w:rsidR="007327C4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вовлечения в национальную систему  учительского роста в условиях реализации единой федеральной и региональной систем поддержки педагогических работников и управленческих кадров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потребности в повышении квалификации руководящих и педагогических кадров образовательных организаций по проблемам повышения качества образования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инструктивно – методических совещаний с руководителями школ ШНОР по вопросам достижения качества образования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РМО с рассмотрением вопросов по преодолению предметных и методических дефицитов педагогических работников ШНОР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образовательных маршрутов повышения профессионального мастерства  педагогов 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Дальнейшая реализация программы работы с молодыми педагогами и программы наставничества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наставниками адресных программ (планов) для молодых педагогов по введению в должность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55DA3" w:rsidTr="0033183A">
        <w:tc>
          <w:tcPr>
            <w:tcW w:w="10632" w:type="dxa"/>
            <w:gridSpan w:val="4"/>
          </w:tcPr>
          <w:p w:rsidR="00755DA3" w:rsidRDefault="00755DA3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Методическая поддержка школ с низкими образовательными результатами</w:t>
            </w:r>
            <w:r w:rsidR="000600F9">
              <w:rPr>
                <w:rFonts w:ascii="Times New Roman" w:hAnsi="Times New Roman" w:cs="Times New Roman"/>
                <w:sz w:val="28"/>
                <w:szCs w:val="28"/>
              </w:rPr>
              <w:t xml:space="preserve"> и школ, находящихся в сложных  социальных условиях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работы управления образования в рамках формирования системы поддержки методической помощи педагогов: практико-ориентированные семинары, вебинары, круглые столы, мастер-классы,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продуктивные практики по следующей тематике:</w:t>
            </w:r>
          </w:p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распространение и внедрение муниципальной модели методической поддержки ШНОР;</w:t>
            </w:r>
          </w:p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оценка личностных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учащихся начального общего, основного общего и среднего общего образования;</w:t>
            </w:r>
          </w:p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управлении ОО на основе результатов ГИА, ВПР в рамках планирования контрольно-оценочной деятельности, обновления ООП, оценки достижения планируемых результатов, обучающихся с ОВЗ;</w:t>
            </w:r>
          </w:p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методик и программы диагностики детско-родительских отношений, психологической безопасности и сопровождения субъектов образования, проектирование условий конструктивного разрешения конфликтов в образовательной среде.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по графику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программы проведения августовских педагогических конференций, семинаров учителей вопросов осуществления методической поддержки и повышения квалификации педагогических и руководящих ШНОР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школ ШНОР по формированию локального плана мероприятий по оптимизации работы школ на основе разработанных моделей;</w:t>
            </w:r>
          </w:p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моделей  профессионального развития педагогов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129" w:type="dxa"/>
          </w:tcPr>
          <w:p w:rsidR="0025143C" w:rsidRDefault="0025143C" w:rsidP="00251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 системы наставничества лучших ОО, инновационных площадок над ШНОР в целях обеспечения продуктивной адресной профессиональной поддержки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EF671A">
        <w:tc>
          <w:tcPr>
            <w:tcW w:w="77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129" w:type="dxa"/>
          </w:tcPr>
          <w:p w:rsidR="0025143C" w:rsidRDefault="0025143C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Налаживание сетевого  взаимодействия школ «роста»  и школ, показывающих  УНОР, со школами со стабильно высокими образовательными результатами, работающими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сопоставимых социальных условиях (на муниципальном уровне)</w:t>
            </w:r>
          </w:p>
        </w:tc>
        <w:tc>
          <w:tcPr>
            <w:tcW w:w="1466" w:type="dxa"/>
          </w:tcPr>
          <w:p w:rsidR="0025143C" w:rsidRDefault="0025143C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2021-2022</w:t>
            </w:r>
          </w:p>
        </w:tc>
        <w:tc>
          <w:tcPr>
            <w:tcW w:w="3261" w:type="dxa"/>
          </w:tcPr>
          <w:p w:rsidR="0025143C" w:rsidRDefault="0025143C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школ ШНОР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инновационными площадками и ресурсными центрами:</w:t>
            </w:r>
          </w:p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молодого учителя» - «Школа молодого учителя в пространстве НСУР» (МБОУ лицей г.Зернограда);</w:t>
            </w:r>
          </w:p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Ресурсный центр с направлением «Модельные формы перехода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к работе в условиях действия профессионального стандарта «педагог» (МБОУ СОШ УИОП г.Зернограда);</w:t>
            </w:r>
          </w:p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 с направлением «Развитие системы профессионального роста педагогических кадров в условиях формирования национальной системы учительского роста» (МБОУ СОШ УИОП г.Зернограда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педагогического сообщества для обмена опытом между школами и учителями по проблемам повышения качества образования ШНОР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областном смотре-конкурсе «Наша история успеха» (участники ШНОР, демонстрирующие  положительные результаты)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 передовых практик педагогов и школ «роста» по работе со сложным контингентом и в сложных ситуациях  (эффективность систем оценки качества образования, моделей внутренней оценки качества образования на диагностической основе школ с устойчивыми результатами и др.)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Инициировать представителей педагогических коллективов ШНОР для участия в муниципальных, областных профессиональных конкурсах «Учитель года»,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использование опыта работы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Ростовской области в реализации мер поддержки ШНОР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консультативной психолого-педагогической помощи родителям детей, испытывающих трудности в обучении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–методическое сопровождение деятельности районных методических объединений педагогов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143C" w:rsidTr="00953CD6">
        <w:tc>
          <w:tcPr>
            <w:tcW w:w="10632" w:type="dxa"/>
            <w:gridSpan w:val="4"/>
          </w:tcPr>
          <w:p w:rsidR="0025143C" w:rsidRDefault="0025143C" w:rsidP="008F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 Мониторинг реализации мероприятий «дорожной карты» по комплексу мер поддержки ШНОР и ШССУ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(мониторинга) результатов участия обучающихся Зерноградского района в федеральных, региональных процедурах исследований качества общего образования:</w:t>
            </w:r>
          </w:p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выявления динамики образовательных результатов ШНОР и ШССУ;</w:t>
            </w:r>
          </w:p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оценки предметных и методических компетенций педагогических работников в школах с низкими результатами и др.,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мониторинга для выявления динамики образовательных результатов в ШНОР и ШССУ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 профессиональных дефицитов педагогических работников с целью создания индивидуальных образовательных маршрутов педагогических работников и руководящих кадров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муниципальной модели оптимизации системы деятельности ШНОР и ШССУ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1A6B33">
        <w:tc>
          <w:tcPr>
            <w:tcW w:w="10632" w:type="dxa"/>
            <w:gridSpan w:val="4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5. Информационное сопровождение реализации «дорожной карты» по комплексу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страницы на сайте МБОУ Конзаводской СОШ, отражающей ход реализации «дорожной карты» по работе со ШНОР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900E4" w:rsidTr="00EF671A">
        <w:tc>
          <w:tcPr>
            <w:tcW w:w="77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129" w:type="dxa"/>
          </w:tcPr>
          <w:p w:rsidR="00D900E4" w:rsidRDefault="00D900E4" w:rsidP="00D90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МБОУ Конзаводской СОШ  нормативных,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инструктивных, методических м аналитических материалов по вопросам деятельности ШНОР и ШССУ</w:t>
            </w:r>
          </w:p>
        </w:tc>
        <w:tc>
          <w:tcPr>
            <w:tcW w:w="1466" w:type="dxa"/>
          </w:tcPr>
          <w:p w:rsidR="00D900E4" w:rsidRDefault="00D900E4" w:rsidP="00B0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</w:t>
            </w:r>
          </w:p>
        </w:tc>
        <w:tc>
          <w:tcPr>
            <w:tcW w:w="3261" w:type="dxa"/>
          </w:tcPr>
          <w:p w:rsidR="00D900E4" w:rsidRDefault="00D900E4" w:rsidP="0040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B026E5" w:rsidRPr="00B026E5" w:rsidRDefault="00B026E5" w:rsidP="00B026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26E5" w:rsidRPr="00B026E5" w:rsidSect="00E1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8B1"/>
    <w:rsid w:val="000201EB"/>
    <w:rsid w:val="00020AF7"/>
    <w:rsid w:val="000600F9"/>
    <w:rsid w:val="000A1F22"/>
    <w:rsid w:val="000A4F2B"/>
    <w:rsid w:val="00120C64"/>
    <w:rsid w:val="00123CE5"/>
    <w:rsid w:val="001F0D64"/>
    <w:rsid w:val="00213AA5"/>
    <w:rsid w:val="002454F9"/>
    <w:rsid w:val="0025143C"/>
    <w:rsid w:val="002A07E7"/>
    <w:rsid w:val="003218DA"/>
    <w:rsid w:val="00321DFF"/>
    <w:rsid w:val="0037648B"/>
    <w:rsid w:val="003D285F"/>
    <w:rsid w:val="00421CB7"/>
    <w:rsid w:val="00430BD5"/>
    <w:rsid w:val="00477494"/>
    <w:rsid w:val="0049244C"/>
    <w:rsid w:val="004C18A3"/>
    <w:rsid w:val="004E4235"/>
    <w:rsid w:val="00554A22"/>
    <w:rsid w:val="00566AA8"/>
    <w:rsid w:val="005906F4"/>
    <w:rsid w:val="00630C77"/>
    <w:rsid w:val="0067382C"/>
    <w:rsid w:val="007327C4"/>
    <w:rsid w:val="00755DA3"/>
    <w:rsid w:val="007656CF"/>
    <w:rsid w:val="007754D9"/>
    <w:rsid w:val="007A731E"/>
    <w:rsid w:val="007A77B8"/>
    <w:rsid w:val="007C711B"/>
    <w:rsid w:val="008328B1"/>
    <w:rsid w:val="00894496"/>
    <w:rsid w:val="008F1395"/>
    <w:rsid w:val="009319E3"/>
    <w:rsid w:val="009521EE"/>
    <w:rsid w:val="00967DD3"/>
    <w:rsid w:val="009D2C2E"/>
    <w:rsid w:val="009F30B7"/>
    <w:rsid w:val="00A06615"/>
    <w:rsid w:val="00A41DA6"/>
    <w:rsid w:val="00A905BC"/>
    <w:rsid w:val="00AB10C8"/>
    <w:rsid w:val="00AB2A0D"/>
    <w:rsid w:val="00AD1864"/>
    <w:rsid w:val="00B026E5"/>
    <w:rsid w:val="00B35E74"/>
    <w:rsid w:val="00B71E7D"/>
    <w:rsid w:val="00B95588"/>
    <w:rsid w:val="00BC7B56"/>
    <w:rsid w:val="00BD2FCD"/>
    <w:rsid w:val="00C1309D"/>
    <w:rsid w:val="00C53F97"/>
    <w:rsid w:val="00D07A21"/>
    <w:rsid w:val="00D13882"/>
    <w:rsid w:val="00D62A90"/>
    <w:rsid w:val="00D900E4"/>
    <w:rsid w:val="00D90849"/>
    <w:rsid w:val="00E07A34"/>
    <w:rsid w:val="00E11839"/>
    <w:rsid w:val="00EF671A"/>
    <w:rsid w:val="00F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8B61D-E93F-47B5-A38F-A1ED2487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76</cp:revision>
  <dcterms:created xsi:type="dcterms:W3CDTF">2021-05-27T07:25:00Z</dcterms:created>
  <dcterms:modified xsi:type="dcterms:W3CDTF">2021-06-10T07:03:00Z</dcterms:modified>
</cp:coreProperties>
</file>